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023CCA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023CCA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023CCA" w:rsidRDefault="000E076F" w:rsidP="00897BF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23CC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897BF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116B84" w:rsidRPr="00116B84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оцінки впровадження нових протитуберкульозних препаратів у пілотних регіонах </w:t>
      </w:r>
      <w:r w:rsidRPr="00023CCA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023CC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023CCA" w:rsidRDefault="005A0ECF" w:rsidP="002616E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255BA1" w:rsidRPr="000A521E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4D65BF" w:rsidRPr="000A521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616ED" w:rsidRPr="000A521E">
        <w:rPr>
          <w:rFonts w:asciiTheme="minorHAnsi" w:eastAsiaTheme="minorHAnsi" w:hAnsiTheme="minorHAnsi" w:cstheme="minorHAnsi"/>
          <w:lang w:val="uk-UA" w:eastAsia="en-US"/>
        </w:rPr>
        <w:t xml:space="preserve">з </w:t>
      </w:r>
      <w:r w:rsidR="004D65BF" w:rsidRPr="000A521E">
        <w:rPr>
          <w:rFonts w:asciiTheme="minorHAnsi" w:eastAsiaTheme="minorHAnsi" w:hAnsiTheme="minorHAnsi" w:cstheme="minorHAnsi"/>
          <w:lang w:val="uk-UA" w:eastAsia="en-US"/>
        </w:rPr>
        <w:t>о</w:t>
      </w:r>
      <w:r w:rsidR="00897BF9" w:rsidRPr="000A521E">
        <w:rPr>
          <w:rFonts w:asciiTheme="minorHAnsi" w:eastAsiaTheme="minorHAnsi" w:hAnsiTheme="minorHAnsi" w:cstheme="minorHAnsi"/>
          <w:lang w:val="uk-UA" w:eastAsia="en-US"/>
        </w:rPr>
        <w:t>цінки впровадження нових протитуберкульозних препаратів у пілотних</w:t>
      </w:r>
      <w:r w:rsidR="00897BF9" w:rsidRPr="00116B84">
        <w:rPr>
          <w:rFonts w:eastAsiaTheme="minorHAnsi"/>
          <w:lang w:val="uk-UA" w:eastAsia="en-US"/>
        </w:rPr>
        <w:t xml:space="preserve"> регіонах</w:t>
      </w:r>
      <w:r w:rsidR="00116B84" w:rsidRPr="00116B84">
        <w:rPr>
          <w:lang w:val="uk-UA"/>
        </w:rPr>
        <w:t xml:space="preserve"> </w:t>
      </w:r>
    </w:p>
    <w:p w:rsidR="002616ED" w:rsidRDefault="002616ED" w:rsidP="002616E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023CCA" w:rsidRDefault="005A0ECF" w:rsidP="00023CCA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  <w:r w:rsidR="00E354A3" w:rsidRPr="00023CCA">
        <w:rPr>
          <w:rFonts w:asciiTheme="minorHAnsi" w:hAnsiTheme="minorHAnsi" w:cstheme="minorHAnsi"/>
          <w:lang w:val="uk-UA" w:eastAsia="uk-UA"/>
        </w:rPr>
        <w:t xml:space="preserve">                                               </w:t>
      </w:r>
    </w:p>
    <w:p w:rsidR="00EF03AD" w:rsidRPr="00023CC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023CC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23CC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23CCA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23CC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023CCA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23CC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23CCA">
        <w:rPr>
          <w:rFonts w:asciiTheme="minorHAnsi" w:hAnsiTheme="minorHAnsi" w:cstheme="minorHAnsi"/>
          <w:b/>
          <w:bCs/>
          <w:lang w:val="uk-UA"/>
        </w:rPr>
        <w:t>обов'язки</w:t>
      </w:r>
      <w:r w:rsidRPr="00023CCA">
        <w:rPr>
          <w:rFonts w:asciiTheme="minorHAnsi" w:hAnsiTheme="minorHAnsi" w:cstheme="minorHAnsi"/>
          <w:lang w:val="uk-UA"/>
        </w:rPr>
        <w:t>:</w:t>
      </w:r>
    </w:p>
    <w:p w:rsidR="003549F8" w:rsidRDefault="003549F8" w:rsidP="002616E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підготовці </w:t>
      </w:r>
      <w:r w:rsidRPr="003549F8">
        <w:rPr>
          <w:rFonts w:asciiTheme="minorHAnsi" w:hAnsiTheme="minorHAnsi" w:cstheme="minorHAnsi"/>
          <w:bCs/>
          <w:sz w:val="24"/>
          <w:szCs w:val="24"/>
          <w:lang w:val="uk-UA"/>
        </w:rPr>
        <w:t>пілотних регіон</w:t>
      </w:r>
      <w:r w:rsidR="002616E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ів до </w:t>
      </w:r>
      <w:r w:rsidR="002616ED" w:rsidRPr="003549F8">
        <w:rPr>
          <w:rFonts w:asciiTheme="minorHAnsi" w:hAnsiTheme="minorHAnsi" w:cstheme="minorHAnsi"/>
          <w:bCs/>
          <w:sz w:val="24"/>
          <w:szCs w:val="24"/>
          <w:lang w:val="uk-UA"/>
        </w:rPr>
        <w:t>впровадження нових протитуберкульозних препаратів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, в тому числі в рамках здійснення моніторингових візитів.</w:t>
      </w:r>
    </w:p>
    <w:p w:rsidR="003549F8" w:rsidRDefault="003549F8" w:rsidP="002616E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549F8">
        <w:rPr>
          <w:rFonts w:asciiTheme="minorHAnsi" w:hAnsiTheme="minorHAnsi" w:cstheme="minorHAnsi"/>
          <w:bCs/>
          <w:lang w:val="uk-UA"/>
        </w:rPr>
        <w:t xml:space="preserve">Аналіз забезпечення дотримання вимог ВООЗ та національних керівних принципів щодо </w:t>
      </w:r>
      <w:r w:rsidRPr="003549F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впровадження нових протитуберкульозних препаратів у пілотних регіонах.  </w:t>
      </w:r>
    </w:p>
    <w:p w:rsidR="004D65BF" w:rsidRPr="003549F8" w:rsidRDefault="004D65BF" w:rsidP="002616E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D65BF">
        <w:rPr>
          <w:rFonts w:asciiTheme="minorHAnsi" w:hAnsiTheme="minorHAnsi" w:cstheme="minorHAnsi"/>
          <w:bCs/>
          <w:sz w:val="24"/>
          <w:szCs w:val="24"/>
          <w:lang w:val="uk-UA"/>
        </w:rPr>
        <w:t>Оцінка впровадження нових протитуберкульозних препаратів у пілотних регіонах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4D65B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DB1ED2" w:rsidRPr="00023CCA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CD3306" w:rsidRDefault="00E603D7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023CCA" w:rsidRPr="00023CCA" w:rsidRDefault="00023CCA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0B5DDD" w:rsidRPr="00023CCA" w:rsidRDefault="002616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акінчена вища медична</w:t>
      </w:r>
      <w:r w:rsidR="00B87E7C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, спеціальність за фахом «Фтизіатрія»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0B5DDD" w:rsidRDefault="002616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B87E7C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освід роботи за фахом</w:t>
      </w:r>
      <w:r w:rsidR="000E076F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3</w:t>
      </w:r>
      <w:r w:rsidR="000E076F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-ти років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0B5DDD" w:rsidRPr="00A55FBC" w:rsidRDefault="002616ED" w:rsidP="00A55FB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нання національних </w:t>
      </w:r>
      <w:r w:rsidR="00311916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міжнародних 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стандартів/протоколів з питань діагностики</w:t>
      </w:r>
      <w:r w:rsidR="002A2B1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лікування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туберкульозу, </w:t>
      </w:r>
      <w:r w:rsidR="003549F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тому числі </w:t>
      </w:r>
      <w:proofErr w:type="spellStart"/>
      <w:r w:rsidR="003549F8">
        <w:rPr>
          <w:rFonts w:asciiTheme="minorHAnsi" w:hAnsiTheme="minorHAnsi" w:cstheme="minorHAnsi"/>
          <w:bCs/>
          <w:sz w:val="24"/>
          <w:szCs w:val="24"/>
          <w:lang w:val="uk-UA"/>
        </w:rPr>
        <w:t>мультирезистентного</w:t>
      </w:r>
      <w:proofErr w:type="spellEnd"/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</w:t>
      </w:r>
      <w:r w:rsidR="00A55FBC">
        <w:rPr>
          <w:rFonts w:asciiTheme="minorHAnsi" w:hAnsiTheme="minorHAnsi" w:cstheme="minorHAnsi"/>
          <w:bCs/>
          <w:sz w:val="24"/>
          <w:szCs w:val="24"/>
          <w:lang w:val="uk-UA"/>
        </w:rPr>
        <w:t>, в тому числі щодо вимог ВООЗ до впровадження нових протитуберкульозних препаратів</w:t>
      </w:r>
      <w:r w:rsidR="002A2B12" w:rsidRPr="00A55FBC">
        <w:rPr>
          <w:rFonts w:eastAsia="ヒラギノ角ゴ Pro W3"/>
          <w:bCs/>
          <w:color w:val="000000"/>
          <w:lang w:val="uk-UA"/>
        </w:rPr>
        <w:t>;</w:t>
      </w:r>
    </w:p>
    <w:p w:rsidR="003549F8" w:rsidRPr="003549F8" w:rsidRDefault="002616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ヒラギノ角ゴ Pro W3"/>
          <w:bCs/>
          <w:color w:val="000000"/>
          <w:sz w:val="24"/>
          <w:szCs w:val="24"/>
          <w:lang w:val="uk-UA"/>
        </w:rPr>
        <w:t>д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освід </w:t>
      </w:r>
      <w:r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впровадження 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>інноваційних  протитуберкульозних препаратів</w:t>
      </w:r>
      <w:r>
        <w:rPr>
          <w:rFonts w:eastAsia="ヒラギノ角ゴ Pro W3"/>
          <w:bCs/>
          <w:color w:val="000000"/>
          <w:sz w:val="24"/>
          <w:szCs w:val="24"/>
          <w:lang w:val="uk-UA"/>
        </w:rPr>
        <w:t>;</w:t>
      </w:r>
    </w:p>
    <w:p w:rsidR="003549F8" w:rsidRPr="00023CCA" w:rsidRDefault="002616ED" w:rsidP="003549F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ヒラギノ角ゴ Pro W3"/>
          <w:bCs/>
          <w:color w:val="000000"/>
          <w:sz w:val="24"/>
          <w:szCs w:val="24"/>
          <w:lang w:val="uk-UA"/>
        </w:rPr>
        <w:t>д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освід залучення у якості тренера з питань </w:t>
      </w:r>
      <w:r w:rsidR="00A55FBC">
        <w:rPr>
          <w:rFonts w:eastAsia="ヒラギノ角ゴ Pro W3"/>
          <w:bCs/>
          <w:color w:val="000000"/>
          <w:sz w:val="24"/>
          <w:szCs w:val="24"/>
          <w:lang w:val="uk-UA"/>
        </w:rPr>
        <w:t>впровадження</w:t>
      </w:r>
      <w:r w:rsidR="003549F8" w:rsidRP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інноваційних  протитуберкульозних препаратів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(буде перевагою).</w:t>
      </w:r>
    </w:p>
    <w:p w:rsidR="00CD3306" w:rsidRPr="002616ED" w:rsidRDefault="00CD3306" w:rsidP="002616ED">
      <w:pPr>
        <w:ind w:left="360"/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2616ED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616ED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2616ED">
        <w:rPr>
          <w:rFonts w:asciiTheme="minorHAnsi" w:hAnsiTheme="minorHAnsi" w:cstheme="minorHAnsi"/>
          <w:b/>
          <w:lang w:val="uk-UA"/>
        </w:rPr>
        <w:t>«</w:t>
      </w:r>
      <w:r w:rsidR="000A521E">
        <w:rPr>
          <w:rFonts w:asciiTheme="minorHAnsi" w:hAnsiTheme="minorHAnsi" w:cstheme="minorHAnsi"/>
          <w:b/>
          <w:lang w:val="uk-UA"/>
        </w:rPr>
        <w:t>154</w:t>
      </w:r>
      <w:r w:rsidR="00023CCA" w:rsidRPr="002616ED">
        <w:rPr>
          <w:rFonts w:asciiTheme="minorHAnsi" w:hAnsiTheme="minorHAnsi" w:cstheme="minorHAnsi"/>
          <w:b/>
          <w:lang w:val="uk-UA"/>
        </w:rPr>
        <w:t xml:space="preserve">-2018 </w:t>
      </w:r>
      <w:r w:rsidR="00116B84" w:rsidRPr="002616ED">
        <w:rPr>
          <w:rFonts w:asciiTheme="minorHAnsi" w:eastAsiaTheme="minorHAnsi" w:hAnsiTheme="minorHAnsi" w:cstheme="minorHAnsi"/>
          <w:b/>
          <w:lang w:val="uk-UA"/>
        </w:rPr>
        <w:t>Консультант оцінки впровадження нових протитуберкульозних препаратів у пілотних регіонах»</w:t>
      </w:r>
      <w:r w:rsidRPr="002616ED">
        <w:rPr>
          <w:rFonts w:asciiTheme="minorHAnsi" w:hAnsiTheme="minorHAnsi" w:cstheme="minorHAnsi"/>
          <w:b/>
          <w:lang w:val="uk-UA"/>
        </w:rPr>
        <w:t>.</w:t>
      </w:r>
      <w:r w:rsidR="00604ABA" w:rsidRPr="002616ED">
        <w:rPr>
          <w:rFonts w:asciiTheme="minorHAnsi" w:hAnsiTheme="minorHAnsi" w:cstheme="minorHAnsi"/>
          <w:b/>
          <w:lang w:val="uk-UA"/>
        </w:rPr>
        <w:t xml:space="preserve"> </w:t>
      </w:r>
    </w:p>
    <w:p w:rsidR="00023CCA" w:rsidRDefault="00023CCA" w:rsidP="00EA1641">
      <w:pPr>
        <w:jc w:val="both"/>
        <w:rPr>
          <w:rFonts w:asciiTheme="minorHAnsi" w:hAnsiTheme="minorHAnsi" w:cstheme="minorHAnsi"/>
          <w:b/>
          <w:lang w:val="uk-UA"/>
        </w:rPr>
      </w:pPr>
      <w:bookmarkStart w:id="0" w:name="_GoBack"/>
      <w:bookmarkEnd w:id="0"/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</w:t>
      </w:r>
      <w:r w:rsidRPr="00A55FBC">
        <w:rPr>
          <w:rFonts w:asciiTheme="minorHAnsi" w:hAnsiTheme="minorHAnsi" w:cstheme="minorHAnsi"/>
          <w:b/>
          <w:lang w:val="uk-UA"/>
        </w:rPr>
        <w:t xml:space="preserve">– </w:t>
      </w:r>
      <w:r w:rsidR="00031C96" w:rsidRPr="00A55FBC">
        <w:rPr>
          <w:rFonts w:asciiTheme="minorHAnsi" w:hAnsiTheme="minorHAnsi" w:cstheme="minorHAnsi"/>
          <w:b/>
          <w:lang w:val="uk-UA"/>
        </w:rPr>
        <w:t xml:space="preserve">до </w:t>
      </w:r>
      <w:r w:rsidR="00480473" w:rsidRPr="00A55FBC">
        <w:rPr>
          <w:rFonts w:asciiTheme="minorHAnsi" w:hAnsiTheme="minorHAnsi" w:cstheme="minorHAnsi"/>
          <w:b/>
          <w:lang w:val="uk-UA"/>
        </w:rPr>
        <w:t>1</w:t>
      </w:r>
      <w:r w:rsidR="000A521E">
        <w:rPr>
          <w:rFonts w:asciiTheme="minorHAnsi" w:hAnsiTheme="minorHAnsi" w:cstheme="minorHAnsi"/>
          <w:b/>
          <w:lang w:val="uk-UA"/>
        </w:rPr>
        <w:t>9</w:t>
      </w:r>
      <w:r w:rsidR="00031C96" w:rsidRPr="00A55FBC">
        <w:rPr>
          <w:rFonts w:asciiTheme="minorHAnsi" w:hAnsiTheme="minorHAnsi" w:cstheme="minorHAnsi"/>
          <w:b/>
          <w:lang w:val="uk-UA"/>
        </w:rPr>
        <w:t xml:space="preserve"> </w:t>
      </w:r>
      <w:r w:rsidR="00480473" w:rsidRPr="00A55FBC">
        <w:rPr>
          <w:rFonts w:asciiTheme="minorHAnsi" w:hAnsiTheme="minorHAnsi" w:cstheme="minorHAnsi"/>
          <w:b/>
          <w:lang w:val="uk-UA"/>
        </w:rPr>
        <w:t>вересня</w:t>
      </w:r>
      <w:r w:rsidR="00031C96" w:rsidRPr="00A55FBC">
        <w:rPr>
          <w:rFonts w:asciiTheme="minorHAnsi" w:hAnsiTheme="minorHAnsi" w:cstheme="minorHAnsi"/>
          <w:b/>
          <w:lang w:val="uk-UA"/>
        </w:rPr>
        <w:t xml:space="preserve"> 2018</w:t>
      </w:r>
      <w:r w:rsidRPr="00A55FBC">
        <w:rPr>
          <w:rFonts w:asciiTheme="minorHAnsi" w:hAnsiTheme="minorHAnsi" w:cstheme="minorHAnsi"/>
          <w:b/>
          <w:lang w:val="uk-UA"/>
        </w:rPr>
        <w:t xml:space="preserve"> року,</w:t>
      </w:r>
      <w:r w:rsidRPr="00A55FBC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55FBC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23CCA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23CCA">
        <w:rPr>
          <w:rFonts w:asciiTheme="minorHAnsi" w:hAnsiTheme="minorHAnsi" w:cstheme="minorHAnsi"/>
          <w:lang w:val="uk-UA"/>
        </w:rPr>
        <w:t>.</w:t>
      </w:r>
    </w:p>
    <w:sectPr w:rsidR="00DF3663" w:rsidRPr="00023CC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3CCA"/>
    <w:rsid w:val="00031C96"/>
    <w:rsid w:val="00032D8B"/>
    <w:rsid w:val="00070A9A"/>
    <w:rsid w:val="00080625"/>
    <w:rsid w:val="000A521E"/>
    <w:rsid w:val="000B5DDD"/>
    <w:rsid w:val="000C3685"/>
    <w:rsid w:val="000D7FB4"/>
    <w:rsid w:val="000E076F"/>
    <w:rsid w:val="000F2CF3"/>
    <w:rsid w:val="00116B84"/>
    <w:rsid w:val="0014234D"/>
    <w:rsid w:val="00146016"/>
    <w:rsid w:val="00146B16"/>
    <w:rsid w:val="001471A0"/>
    <w:rsid w:val="00151D28"/>
    <w:rsid w:val="001545C8"/>
    <w:rsid w:val="00163EA1"/>
    <w:rsid w:val="00165940"/>
    <w:rsid w:val="00176991"/>
    <w:rsid w:val="001B744D"/>
    <w:rsid w:val="00201820"/>
    <w:rsid w:val="00201EED"/>
    <w:rsid w:val="00255BA1"/>
    <w:rsid w:val="00260F9E"/>
    <w:rsid w:val="002616ED"/>
    <w:rsid w:val="002618C5"/>
    <w:rsid w:val="002626B3"/>
    <w:rsid w:val="0028543C"/>
    <w:rsid w:val="002916AB"/>
    <w:rsid w:val="002A2B12"/>
    <w:rsid w:val="002B0A04"/>
    <w:rsid w:val="002E26D4"/>
    <w:rsid w:val="002E702A"/>
    <w:rsid w:val="00311916"/>
    <w:rsid w:val="0033608E"/>
    <w:rsid w:val="003549F8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80473"/>
    <w:rsid w:val="004A01B4"/>
    <w:rsid w:val="004C2560"/>
    <w:rsid w:val="004C5EC1"/>
    <w:rsid w:val="004D65BF"/>
    <w:rsid w:val="004F79D2"/>
    <w:rsid w:val="005057F6"/>
    <w:rsid w:val="005107C5"/>
    <w:rsid w:val="00546C9B"/>
    <w:rsid w:val="00550A0E"/>
    <w:rsid w:val="00565075"/>
    <w:rsid w:val="00577E6E"/>
    <w:rsid w:val="005846B5"/>
    <w:rsid w:val="005A0ECF"/>
    <w:rsid w:val="005D0560"/>
    <w:rsid w:val="005E1AEC"/>
    <w:rsid w:val="00604ABA"/>
    <w:rsid w:val="006058B9"/>
    <w:rsid w:val="006540B5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435DC"/>
    <w:rsid w:val="0085442B"/>
    <w:rsid w:val="00861BDD"/>
    <w:rsid w:val="00863F80"/>
    <w:rsid w:val="008677B3"/>
    <w:rsid w:val="00896E6B"/>
    <w:rsid w:val="00897BF9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55FBC"/>
    <w:rsid w:val="00A61280"/>
    <w:rsid w:val="00A6782B"/>
    <w:rsid w:val="00A847AD"/>
    <w:rsid w:val="00B02CE0"/>
    <w:rsid w:val="00B0321E"/>
    <w:rsid w:val="00B1378D"/>
    <w:rsid w:val="00B17E1D"/>
    <w:rsid w:val="00B53CC6"/>
    <w:rsid w:val="00B87E7C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F03AD"/>
    <w:rsid w:val="00EF328F"/>
    <w:rsid w:val="00F109D9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16F7"/>
  <w15:docId w15:val="{CA843C5F-1BF8-44C6-BD2C-9275381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CBD3-8DB7-4BE6-8992-5A67F36B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3</cp:revision>
  <cp:lastPrinted>2018-03-01T14:33:00Z</cp:lastPrinted>
  <dcterms:created xsi:type="dcterms:W3CDTF">2018-09-10T15:43:00Z</dcterms:created>
  <dcterms:modified xsi:type="dcterms:W3CDTF">2018-09-11T13:50:00Z</dcterms:modified>
</cp:coreProperties>
</file>