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0C6353" w14:paraId="395387E3" w14:textId="77777777" w:rsidTr="00875950">
        <w:tc>
          <w:tcPr>
            <w:tcW w:w="4342" w:type="dxa"/>
            <w:vAlign w:val="center"/>
            <w:hideMark/>
          </w:tcPr>
          <w:p w14:paraId="3FD58FAE" w14:textId="6F7095D1" w:rsidR="00875950" w:rsidRPr="000C6353" w:rsidRDefault="0087595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7EF5DE06" w14:textId="10CCAC83" w:rsidR="00875950" w:rsidRPr="000C6353" w:rsidRDefault="0087595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25C2F67D" wp14:editId="1F1F5A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330630" w14:textId="77777777" w:rsidR="00762DEF" w:rsidRPr="000C6353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22813036" w14:textId="04FFF779" w:rsidR="00762DEF" w:rsidRPr="000C6353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0C6353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</w:t>
      </w:r>
      <w:r w:rsidR="000A2610" w:rsidRPr="000C6353">
        <w:rPr>
          <w:rFonts w:cstheme="minorHAnsi"/>
          <w:b/>
          <w:sz w:val="24"/>
          <w:szCs w:val="24"/>
          <w:lang w:val="uk-UA"/>
        </w:rPr>
        <w:t>нкурс на залучення консультанта</w:t>
      </w:r>
      <w:r w:rsidRPr="000C6353">
        <w:rPr>
          <w:rFonts w:cstheme="minorHAnsi"/>
          <w:b/>
          <w:sz w:val="24"/>
          <w:szCs w:val="24"/>
          <w:lang w:val="uk-UA"/>
        </w:rPr>
        <w:t xml:space="preserve"> </w:t>
      </w:r>
      <w:r w:rsidR="00467675" w:rsidRPr="000C6353">
        <w:rPr>
          <w:rFonts w:cstheme="minorHAnsi"/>
          <w:b/>
          <w:sz w:val="24"/>
          <w:szCs w:val="24"/>
          <w:lang w:val="uk-UA"/>
        </w:rPr>
        <w:t xml:space="preserve">для </w:t>
      </w:r>
      <w:r w:rsidR="00484CFB">
        <w:rPr>
          <w:rFonts w:cstheme="minorHAnsi"/>
          <w:b/>
          <w:sz w:val="24"/>
          <w:szCs w:val="24"/>
          <w:lang w:val="uk-UA"/>
        </w:rPr>
        <w:t xml:space="preserve">роботи над планом </w:t>
      </w:r>
      <w:r w:rsidR="00467675" w:rsidRPr="000C6353">
        <w:rPr>
          <w:rFonts w:cstheme="minorHAnsi"/>
          <w:b/>
          <w:sz w:val="24"/>
          <w:szCs w:val="24"/>
          <w:lang w:val="uk-UA"/>
        </w:rPr>
        <w:t xml:space="preserve">заходів </w:t>
      </w:r>
      <w:r w:rsidR="00484CFB">
        <w:rPr>
          <w:rFonts w:cstheme="minorHAnsi"/>
          <w:b/>
          <w:sz w:val="24"/>
          <w:szCs w:val="24"/>
          <w:lang w:val="uk-UA"/>
        </w:rPr>
        <w:t xml:space="preserve">до </w:t>
      </w:r>
      <w:r w:rsidR="000A2610" w:rsidRPr="000C6353">
        <w:rPr>
          <w:rFonts w:cstheme="minorHAnsi"/>
          <w:b/>
          <w:sz w:val="24"/>
          <w:szCs w:val="24"/>
          <w:lang w:val="uk-UA"/>
        </w:rPr>
        <w:t>національно</w:t>
      </w:r>
      <w:r w:rsidR="00484CFB">
        <w:rPr>
          <w:rFonts w:cstheme="minorHAnsi"/>
          <w:b/>
          <w:sz w:val="24"/>
          <w:szCs w:val="24"/>
          <w:lang w:val="uk-UA"/>
        </w:rPr>
        <w:t>ї стратегії</w:t>
      </w:r>
      <w:r w:rsidR="000A2610" w:rsidRPr="000C6353">
        <w:rPr>
          <w:rFonts w:cstheme="minorHAnsi"/>
          <w:b/>
          <w:sz w:val="24"/>
          <w:szCs w:val="24"/>
          <w:lang w:val="uk-UA"/>
        </w:rPr>
        <w:t xml:space="preserve"> з елімінації вірусних гепатитів </w:t>
      </w:r>
      <w:r w:rsidR="00EA5102">
        <w:rPr>
          <w:rFonts w:cstheme="minorHAnsi"/>
          <w:b/>
          <w:sz w:val="24"/>
          <w:szCs w:val="24"/>
          <w:lang w:val="uk-UA"/>
        </w:rPr>
        <w:t xml:space="preserve"> за напрямом «В</w:t>
      </w:r>
      <w:r w:rsidR="009406BA">
        <w:rPr>
          <w:rFonts w:cstheme="minorHAnsi"/>
          <w:b/>
          <w:sz w:val="24"/>
          <w:szCs w:val="24"/>
          <w:lang w:val="uk-UA"/>
        </w:rPr>
        <w:t xml:space="preserve">иявлення нових випадків та лікування» </w:t>
      </w:r>
      <w:r w:rsidR="00467675" w:rsidRPr="000C6353">
        <w:rPr>
          <w:rFonts w:cstheme="minorHAnsi"/>
          <w:b/>
          <w:sz w:val="24"/>
          <w:szCs w:val="24"/>
          <w:lang w:val="uk-UA"/>
        </w:rPr>
        <w:t>в рамках проекту EQUIP за підтримки Агентства США з міжнародного розвитку.</w:t>
      </w:r>
    </w:p>
    <w:p w14:paraId="51235A1D" w14:textId="77777777" w:rsidR="00762DEF" w:rsidRPr="000C6353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75C9D437" w14:textId="73587899" w:rsidR="00467675" w:rsidRPr="000C6353" w:rsidRDefault="009F5502" w:rsidP="004676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0C6353">
        <w:rPr>
          <w:rFonts w:cstheme="minorHAnsi"/>
          <w:sz w:val="24"/>
          <w:szCs w:val="24"/>
          <w:lang w:val="uk-UA"/>
        </w:rPr>
        <w:t>К</w:t>
      </w:r>
      <w:r w:rsidR="00197217" w:rsidRPr="000C6353">
        <w:rPr>
          <w:rFonts w:cstheme="minorHAnsi"/>
          <w:sz w:val="24"/>
          <w:szCs w:val="24"/>
          <w:lang w:val="uk-UA"/>
        </w:rPr>
        <w:t xml:space="preserve">онсультант з </w:t>
      </w:r>
      <w:r w:rsidR="00484CFB">
        <w:rPr>
          <w:rFonts w:cstheme="minorHAnsi"/>
          <w:sz w:val="24"/>
          <w:szCs w:val="24"/>
          <w:lang w:val="uk-UA"/>
        </w:rPr>
        <w:t xml:space="preserve">розробки плану заходів </w:t>
      </w:r>
      <w:r w:rsidR="00484CFB" w:rsidRPr="00484CFB">
        <w:rPr>
          <w:rFonts w:cstheme="minorHAnsi"/>
          <w:sz w:val="24"/>
          <w:szCs w:val="24"/>
          <w:lang w:val="uk-UA"/>
        </w:rPr>
        <w:t xml:space="preserve">до національної стратегії з елімінації вірусних гепатитів за напрямом </w:t>
      </w:r>
      <w:r w:rsidR="00833A8B">
        <w:rPr>
          <w:rFonts w:cstheme="minorHAnsi"/>
          <w:sz w:val="24"/>
          <w:szCs w:val="24"/>
          <w:lang w:val="uk-UA"/>
        </w:rPr>
        <w:t>«В</w:t>
      </w:r>
      <w:r w:rsidR="00484CFB" w:rsidRPr="00484CFB">
        <w:rPr>
          <w:rFonts w:cstheme="minorHAnsi"/>
          <w:sz w:val="24"/>
          <w:szCs w:val="24"/>
          <w:lang w:val="uk-UA"/>
        </w:rPr>
        <w:t>иявлення нових випадків та лікування»</w:t>
      </w:r>
      <w:r w:rsidR="00484CFB">
        <w:rPr>
          <w:rFonts w:cstheme="minorHAnsi"/>
          <w:sz w:val="24"/>
          <w:szCs w:val="24"/>
          <w:lang w:val="uk-UA"/>
        </w:rPr>
        <w:t xml:space="preserve"> </w:t>
      </w:r>
      <w:r w:rsidR="00467675" w:rsidRPr="000C6353">
        <w:rPr>
          <w:rFonts w:cstheme="minorHAnsi"/>
          <w:sz w:val="24"/>
          <w:szCs w:val="24"/>
          <w:lang w:val="uk-UA"/>
        </w:rPr>
        <w:t xml:space="preserve">в рамках демонстраційного проекту </w:t>
      </w:r>
      <w:r w:rsidR="00467675" w:rsidRPr="000C6353">
        <w:rPr>
          <w:rFonts w:cstheme="minorHAnsi"/>
          <w:sz w:val="24"/>
          <w:szCs w:val="24"/>
          <w:lang w:val="en-US"/>
        </w:rPr>
        <w:t>EQUIP</w:t>
      </w:r>
      <w:r w:rsidR="00467675" w:rsidRPr="000C6353">
        <w:rPr>
          <w:rFonts w:cstheme="minorHAnsi"/>
          <w:sz w:val="24"/>
          <w:szCs w:val="24"/>
          <w:lang w:val="uk-UA"/>
        </w:rPr>
        <w:t xml:space="preserve"> з лікування вірусного гепатиту С серед представників уразливих груп (далі – Проект).</w:t>
      </w:r>
    </w:p>
    <w:p w14:paraId="71E5E973" w14:textId="2D6B9E5C" w:rsidR="009F5502" w:rsidRPr="000C6353" w:rsidRDefault="00863EB4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часткова</w:t>
      </w:r>
    </w:p>
    <w:p w14:paraId="71FA8034" w14:textId="674D49DD" w:rsidR="009D092D" w:rsidRPr="000C6353" w:rsidRDefault="009D092D" w:rsidP="009D092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8275A1">
        <w:rPr>
          <w:rFonts w:cstheme="minorHAnsi"/>
          <w:sz w:val="24"/>
          <w:szCs w:val="24"/>
          <w:lang w:val="uk-UA"/>
        </w:rPr>
        <w:t>листопад</w:t>
      </w:r>
      <w:r w:rsidR="000E3D0F" w:rsidRPr="000C6353">
        <w:rPr>
          <w:rFonts w:cstheme="minorHAnsi"/>
          <w:sz w:val="24"/>
          <w:szCs w:val="24"/>
          <w:lang w:val="uk-UA"/>
        </w:rPr>
        <w:t xml:space="preserve"> 2018 року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</w:p>
    <w:p w14:paraId="25CEE6FA" w14:textId="77777777" w:rsidR="00762DEF" w:rsidRPr="000C6353" w:rsidRDefault="00762DEF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2A13AB89" w14:textId="77777777" w:rsidR="00E20CED" w:rsidRPr="000C6353" w:rsidRDefault="00E20CED" w:rsidP="00E20CED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39AEA5" w14:textId="5D115855" w:rsidR="00393ADB" w:rsidRPr="000C6353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088B0EEE" w14:textId="5F1E9EEE" w:rsidR="00686D0A" w:rsidRPr="000C6353" w:rsidRDefault="00686D0A" w:rsidP="0046767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>Підготовка до модерування секції</w:t>
      </w:r>
      <w:r w:rsidR="009454DD" w:rsidRPr="000C6353">
        <w:rPr>
          <w:rFonts w:asciiTheme="minorHAnsi" w:hAnsiTheme="minorHAnsi" w:cstheme="minorHAnsi"/>
          <w:lang w:val="uk-UA"/>
        </w:rPr>
        <w:t xml:space="preserve"> «Виявлення нових випадків та лікування» (далі - Секція)</w:t>
      </w:r>
      <w:r w:rsidR="008275A1">
        <w:rPr>
          <w:rFonts w:asciiTheme="minorHAnsi" w:hAnsiTheme="minorHAnsi" w:cstheme="minorHAnsi"/>
          <w:lang w:val="uk-UA"/>
        </w:rPr>
        <w:t xml:space="preserve"> в рамках робочої зустрічі з обговорення плану заходів до реалізації Стратегії з елімінації вірусних гепатитів В та С</w:t>
      </w:r>
      <w:r w:rsidR="00467675" w:rsidRPr="008275A1">
        <w:rPr>
          <w:rFonts w:asciiTheme="minorHAnsi" w:hAnsiTheme="minorHAnsi" w:cstheme="minorHAnsi"/>
          <w:lang w:val="uk-UA"/>
        </w:rPr>
        <w:t>.</w:t>
      </w:r>
    </w:p>
    <w:p w14:paraId="59C87CA1" w14:textId="1A3D1828" w:rsidR="00686D0A" w:rsidRPr="000C6353" w:rsidRDefault="00686D0A" w:rsidP="0046767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 xml:space="preserve">Опрацювання наявних пропозицій </w:t>
      </w:r>
      <w:r w:rsidR="00467675" w:rsidRPr="000C6353">
        <w:rPr>
          <w:rFonts w:asciiTheme="minorHAnsi" w:hAnsiTheme="minorHAnsi" w:cstheme="minorHAnsi"/>
          <w:lang w:val="uk-UA"/>
        </w:rPr>
        <w:t>до плану дій</w:t>
      </w:r>
      <w:r w:rsidR="008275A1">
        <w:rPr>
          <w:rFonts w:asciiTheme="minorHAnsi" w:hAnsiTheme="minorHAnsi" w:cstheme="minorHAnsi"/>
          <w:lang w:val="uk-UA"/>
        </w:rPr>
        <w:t xml:space="preserve"> за напрямом</w:t>
      </w:r>
      <w:r w:rsidR="00467675" w:rsidRPr="000C6353">
        <w:rPr>
          <w:rFonts w:asciiTheme="minorHAnsi" w:hAnsiTheme="minorHAnsi" w:cstheme="minorHAnsi"/>
        </w:rPr>
        <w:t>.</w:t>
      </w:r>
    </w:p>
    <w:p w14:paraId="7B6200DB" w14:textId="45299C9F" w:rsidR="00686D0A" w:rsidRPr="000C6353" w:rsidRDefault="00686D0A" w:rsidP="0046767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>Підготовка матеріалів для модерування</w:t>
      </w:r>
      <w:r w:rsidR="009454DD" w:rsidRPr="000C6353">
        <w:rPr>
          <w:rFonts w:asciiTheme="minorHAnsi" w:hAnsiTheme="minorHAnsi" w:cstheme="minorHAnsi"/>
          <w:lang w:val="uk-UA"/>
        </w:rPr>
        <w:t xml:space="preserve"> секції</w:t>
      </w:r>
      <w:r w:rsidR="00467675" w:rsidRPr="000C6353">
        <w:rPr>
          <w:rFonts w:asciiTheme="minorHAnsi" w:hAnsiTheme="minorHAnsi" w:cstheme="minorHAnsi"/>
        </w:rPr>
        <w:t>.</w:t>
      </w:r>
    </w:p>
    <w:p w14:paraId="686A4ECF" w14:textId="73ACC21C" w:rsidR="009454DD" w:rsidRPr="000C6353" w:rsidRDefault="008275A1" w:rsidP="0046767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Модерування</w:t>
      </w:r>
      <w:r w:rsidR="00086EAF" w:rsidRPr="000C6353">
        <w:rPr>
          <w:rFonts w:asciiTheme="minorHAnsi" w:hAnsiTheme="minorHAnsi" w:cstheme="minorHAnsi"/>
          <w:lang w:val="uk-UA"/>
        </w:rPr>
        <w:t xml:space="preserve"> роботи </w:t>
      </w:r>
      <w:r w:rsidR="000A2610" w:rsidRPr="000C6353">
        <w:rPr>
          <w:rFonts w:asciiTheme="minorHAnsi" w:hAnsiTheme="minorHAnsi" w:cstheme="minorHAnsi"/>
          <w:lang w:val="uk-UA"/>
        </w:rPr>
        <w:t xml:space="preserve">секції </w:t>
      </w:r>
      <w:r>
        <w:rPr>
          <w:rFonts w:asciiTheme="minorHAnsi" w:hAnsiTheme="minorHAnsi" w:cstheme="minorHAnsi"/>
          <w:lang w:val="uk-UA"/>
        </w:rPr>
        <w:t>(20.11.18).</w:t>
      </w:r>
    </w:p>
    <w:p w14:paraId="55032411" w14:textId="3DA31367" w:rsidR="000A2610" w:rsidRPr="000C6353" w:rsidRDefault="008275A1" w:rsidP="0046767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Узагальнення та п</w:t>
      </w:r>
      <w:r w:rsidR="00467675" w:rsidRPr="000C6353">
        <w:rPr>
          <w:rFonts w:asciiTheme="minorHAnsi" w:hAnsiTheme="minorHAnsi" w:cstheme="minorHAnsi"/>
          <w:lang w:val="uk-UA"/>
        </w:rPr>
        <w:t xml:space="preserve">редставлення напрацювань </w:t>
      </w:r>
      <w:r w:rsidR="009454DD" w:rsidRPr="000C6353">
        <w:rPr>
          <w:rFonts w:asciiTheme="minorHAnsi" w:hAnsiTheme="minorHAnsi" w:cstheme="minorHAnsi"/>
          <w:lang w:val="uk-UA"/>
        </w:rPr>
        <w:t>секції</w:t>
      </w:r>
      <w:r>
        <w:rPr>
          <w:rFonts w:asciiTheme="minorHAnsi" w:hAnsiTheme="minorHAnsi" w:cstheme="minorHAnsi"/>
          <w:lang w:val="uk-UA"/>
        </w:rPr>
        <w:t xml:space="preserve"> (20.11.18)</w:t>
      </w:r>
      <w:r w:rsidR="00467675" w:rsidRPr="000C6353">
        <w:rPr>
          <w:rFonts w:asciiTheme="minorHAnsi" w:hAnsiTheme="minorHAnsi" w:cstheme="minorHAnsi"/>
        </w:rPr>
        <w:t>.</w:t>
      </w:r>
    </w:p>
    <w:p w14:paraId="77A9DF34" w14:textId="5D2CB651" w:rsidR="000905CF" w:rsidRPr="000C6353" w:rsidRDefault="000A2610" w:rsidP="0046767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 xml:space="preserve">Оформлення результатів роботи секції </w:t>
      </w:r>
      <w:r w:rsidR="009454DD" w:rsidRPr="000C6353">
        <w:rPr>
          <w:rFonts w:asciiTheme="minorHAnsi" w:hAnsiTheme="minorHAnsi" w:cstheme="minorHAnsi"/>
          <w:lang w:val="uk-UA"/>
        </w:rPr>
        <w:t>та написання частини операційного плану з елімінації ВГ за напрямом «Виявлення нових випадків та лікування»</w:t>
      </w:r>
      <w:r w:rsidR="00E1652D">
        <w:rPr>
          <w:rFonts w:asciiTheme="minorHAnsi" w:hAnsiTheme="minorHAnsi" w:cstheme="minorHAnsi"/>
          <w:lang w:val="uk-UA"/>
        </w:rPr>
        <w:t xml:space="preserve"> за визначеною структурою</w:t>
      </w:r>
      <w:r w:rsidR="00467675" w:rsidRPr="000C6353">
        <w:rPr>
          <w:rFonts w:asciiTheme="minorHAnsi" w:hAnsiTheme="minorHAnsi" w:cstheme="minorHAnsi"/>
          <w:lang w:val="uk-UA"/>
        </w:rPr>
        <w:t>.</w:t>
      </w:r>
      <w:r w:rsidRPr="000C6353">
        <w:rPr>
          <w:rFonts w:asciiTheme="minorHAnsi" w:hAnsiTheme="minorHAnsi" w:cstheme="minorHAnsi"/>
          <w:lang w:val="uk-UA"/>
        </w:rPr>
        <w:t xml:space="preserve"> </w:t>
      </w:r>
    </w:p>
    <w:p w14:paraId="6A6AA21F" w14:textId="77777777" w:rsidR="00467675" w:rsidRPr="000C6353" w:rsidRDefault="00467675" w:rsidP="009454DD">
      <w:pPr>
        <w:pStyle w:val="a4"/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14:paraId="6EE2F1A4" w14:textId="77777777" w:rsidR="000E3D0F" w:rsidRPr="000C6353" w:rsidRDefault="000E3D0F" w:rsidP="00467675">
      <w:pPr>
        <w:pStyle w:val="a4"/>
        <w:autoSpaceDE w:val="0"/>
        <w:autoSpaceDN w:val="0"/>
        <w:adjustRightInd w:val="0"/>
        <w:ind w:left="360"/>
        <w:jc w:val="both"/>
        <w:rPr>
          <w:lang w:val="uk-UA"/>
        </w:rPr>
      </w:pPr>
    </w:p>
    <w:p w14:paraId="64C59923" w14:textId="1C85F17C" w:rsidR="003C4DFC" w:rsidRPr="000C6353" w:rsidRDefault="00E70903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0C6353">
        <w:rPr>
          <w:rFonts w:asciiTheme="minorHAnsi" w:hAnsiTheme="minorHAnsi" w:cstheme="minorHAnsi"/>
          <w:b/>
          <w:lang w:val="uk-UA"/>
        </w:rPr>
        <w:lastRenderedPageBreak/>
        <w:t>Професійні та кваліфікаційні вимоги</w:t>
      </w:r>
      <w:r w:rsidR="003C4DFC" w:rsidRPr="000C6353">
        <w:rPr>
          <w:rFonts w:asciiTheme="minorHAnsi" w:hAnsiTheme="minorHAnsi" w:cstheme="minorHAnsi"/>
          <w:b/>
          <w:lang w:val="uk-UA"/>
        </w:rPr>
        <w:t>:</w:t>
      </w:r>
    </w:p>
    <w:p w14:paraId="0B90C589" w14:textId="524050C3" w:rsidR="006443E9" w:rsidRPr="000C6353" w:rsidRDefault="006443E9" w:rsidP="00086EAF">
      <w:pPr>
        <w:pStyle w:val="a4"/>
        <w:keepNext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 xml:space="preserve">Медична освіта (бажано спеціальність «інфекційні хвороби») та досвід роботи у сфері надання послуг </w:t>
      </w:r>
      <w:r w:rsidR="000A2610" w:rsidRPr="000C6353">
        <w:rPr>
          <w:rFonts w:asciiTheme="minorHAnsi" w:hAnsiTheme="minorHAnsi" w:cstheme="minorHAnsi"/>
          <w:lang w:val="uk-UA"/>
        </w:rPr>
        <w:t xml:space="preserve">людям, які живуть із вірусними гепатитами, </w:t>
      </w:r>
      <w:r w:rsidRPr="000C6353">
        <w:rPr>
          <w:rFonts w:asciiTheme="minorHAnsi" w:hAnsiTheme="minorHAnsi" w:cstheme="minorHAnsi"/>
          <w:lang w:val="uk-UA"/>
        </w:rPr>
        <w:t>та лікування не менше 5 років</w:t>
      </w:r>
      <w:r w:rsidR="00A66EAC" w:rsidRPr="000C6353">
        <w:rPr>
          <w:rFonts w:asciiTheme="minorHAnsi" w:hAnsiTheme="minorHAnsi" w:cstheme="minorHAnsi"/>
          <w:lang w:val="uk-UA"/>
        </w:rPr>
        <w:t>.</w:t>
      </w:r>
    </w:p>
    <w:p w14:paraId="4BF6C8E0" w14:textId="0A9EF556" w:rsidR="006443E9" w:rsidRPr="000C6353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>Глибокий рівень знань національного законодавства та медико-технічної докум</w:t>
      </w:r>
      <w:r w:rsidR="009457A8" w:rsidRPr="000C6353">
        <w:rPr>
          <w:rFonts w:asciiTheme="minorHAnsi" w:hAnsiTheme="minorHAnsi" w:cstheme="minorHAnsi"/>
          <w:lang w:val="uk-UA"/>
        </w:rPr>
        <w:t xml:space="preserve">ентації в галузі </w:t>
      </w:r>
      <w:r w:rsidR="000A2610" w:rsidRPr="000C6353">
        <w:rPr>
          <w:rFonts w:asciiTheme="minorHAnsi" w:hAnsiTheme="minorHAnsi" w:cstheme="minorHAnsi"/>
          <w:lang w:val="uk-UA"/>
        </w:rPr>
        <w:t>вірусних гепатитів</w:t>
      </w:r>
      <w:r w:rsidR="00A66EAC" w:rsidRPr="000C6353">
        <w:rPr>
          <w:rFonts w:asciiTheme="minorHAnsi" w:hAnsiTheme="minorHAnsi" w:cstheme="minorHAnsi"/>
          <w:lang w:val="uk-UA"/>
        </w:rPr>
        <w:t>.</w:t>
      </w:r>
    </w:p>
    <w:p w14:paraId="55850461" w14:textId="06A7E892" w:rsidR="006443E9" w:rsidRPr="000C6353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 xml:space="preserve">Глибокий рівень знань міжнародних практик та тенденцій в </w:t>
      </w:r>
      <w:r w:rsidR="008275A1">
        <w:rPr>
          <w:rFonts w:asciiTheme="minorHAnsi" w:hAnsiTheme="minorHAnsi" w:cstheme="minorHAnsi"/>
          <w:lang w:val="uk-UA"/>
        </w:rPr>
        <w:t>сфері</w:t>
      </w:r>
      <w:r w:rsidRPr="000C6353">
        <w:rPr>
          <w:rFonts w:asciiTheme="minorHAnsi" w:hAnsiTheme="minorHAnsi" w:cstheme="minorHAnsi"/>
          <w:lang w:val="uk-UA"/>
        </w:rPr>
        <w:t xml:space="preserve"> протидії </w:t>
      </w:r>
      <w:r w:rsidR="000A2610" w:rsidRPr="000C6353">
        <w:rPr>
          <w:rFonts w:asciiTheme="minorHAnsi" w:hAnsiTheme="minorHAnsi" w:cstheme="minorHAnsi"/>
          <w:lang w:val="uk-UA"/>
        </w:rPr>
        <w:t>вірусних гепатитів</w:t>
      </w:r>
      <w:r w:rsidR="00A66EAC" w:rsidRPr="000C6353">
        <w:rPr>
          <w:rFonts w:asciiTheme="minorHAnsi" w:hAnsiTheme="minorHAnsi" w:cstheme="minorHAnsi"/>
          <w:lang w:val="uk-UA"/>
        </w:rPr>
        <w:t>.</w:t>
      </w:r>
    </w:p>
    <w:p w14:paraId="6B05D042" w14:textId="546CCF67" w:rsidR="006443E9" w:rsidRPr="000C6353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 xml:space="preserve">Клінічний досвід з надання допомоги </w:t>
      </w:r>
      <w:r w:rsidR="000A2610" w:rsidRPr="000C6353">
        <w:rPr>
          <w:rFonts w:asciiTheme="minorHAnsi" w:hAnsiTheme="minorHAnsi" w:cstheme="minorHAnsi"/>
          <w:lang w:val="uk-UA"/>
        </w:rPr>
        <w:t>людям із вірусними гепатитами</w:t>
      </w:r>
      <w:r w:rsidR="00A66EAC" w:rsidRPr="000C6353">
        <w:rPr>
          <w:rFonts w:asciiTheme="minorHAnsi" w:hAnsiTheme="minorHAnsi" w:cstheme="minorHAnsi"/>
          <w:lang w:val="uk-UA"/>
        </w:rPr>
        <w:t>.</w:t>
      </w:r>
    </w:p>
    <w:p w14:paraId="558E196F" w14:textId="77777777" w:rsidR="009923DD" w:rsidRPr="000C6353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>Відмінне знання усної та письмової ділової української мови.</w:t>
      </w:r>
    </w:p>
    <w:p w14:paraId="4BC3D960" w14:textId="26744091" w:rsidR="009923DD" w:rsidRPr="000C6353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>Володіння англійською мовою (є перевагою).</w:t>
      </w:r>
    </w:p>
    <w:p w14:paraId="0E122BB2" w14:textId="77777777" w:rsidR="009923DD" w:rsidRPr="000C6353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>Чітке дотримання термінів виконання завдань.</w:t>
      </w:r>
    </w:p>
    <w:p w14:paraId="54DDC4A1" w14:textId="4632F577" w:rsidR="009923DD" w:rsidRPr="000C6353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0C6353">
        <w:rPr>
          <w:rFonts w:asciiTheme="minorHAnsi" w:hAnsiTheme="minorHAnsi" w:cstheme="minorHAnsi"/>
          <w:lang w:val="uk-UA"/>
        </w:rPr>
        <w:t>Відповідальність.</w:t>
      </w:r>
    </w:p>
    <w:p w14:paraId="7A066A1D" w14:textId="77777777" w:rsidR="009923DD" w:rsidRPr="000C6353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324D539C" w14:textId="3D43D9EF" w:rsidR="00BC6FCF" w:rsidRPr="0026292E" w:rsidRDefault="00BC6FCF" w:rsidP="00BC6FCF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0C6353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>:</w:t>
      </w:r>
      <w:r w:rsidRPr="008275A1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vacanc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  <w:lang w:val="uk-UA"/>
          </w:rPr>
          <w:t>ies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@phc.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8275A1">
        <w:rPr>
          <w:rFonts w:eastAsia="Calibri" w:cstheme="minorHAnsi"/>
          <w:b/>
          <w:sz w:val="24"/>
          <w:szCs w:val="24"/>
        </w:rPr>
        <w:t>.</w:t>
      </w:r>
      <w:r w:rsidRPr="008275A1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8275A1">
        <w:rPr>
          <w:rFonts w:eastAsia="Calibri" w:cstheme="minorHAnsi"/>
          <w:sz w:val="24"/>
          <w:szCs w:val="24"/>
        </w:rPr>
        <w:t>темі</w:t>
      </w:r>
      <w:proofErr w:type="spellEnd"/>
      <w:r w:rsidRPr="008275A1">
        <w:rPr>
          <w:rFonts w:eastAsia="Calibri" w:cstheme="minorHAnsi"/>
          <w:sz w:val="24"/>
          <w:szCs w:val="24"/>
        </w:rPr>
        <w:t xml:space="preserve"> листа, </w:t>
      </w:r>
      <w:r w:rsidRPr="008275A1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8275A1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26292E">
        <w:rPr>
          <w:rFonts w:eastAsia="Calibri" w:cstheme="minorHAnsi"/>
          <w:b/>
          <w:sz w:val="24"/>
          <w:szCs w:val="24"/>
          <w:lang w:val="uk-UA"/>
        </w:rPr>
        <w:t>«</w:t>
      </w:r>
      <w:r w:rsidR="0026292E" w:rsidRPr="0026292E">
        <w:rPr>
          <w:rFonts w:eastAsia="Calibri" w:cstheme="minorHAnsi"/>
          <w:b/>
          <w:sz w:val="24"/>
          <w:szCs w:val="24"/>
          <w:lang w:val="uk-UA"/>
        </w:rPr>
        <w:t xml:space="preserve">182-2018 </w:t>
      </w:r>
      <w:r w:rsidR="0026292E" w:rsidRPr="0026292E">
        <w:rPr>
          <w:rFonts w:cstheme="minorHAnsi"/>
          <w:b/>
          <w:sz w:val="24"/>
          <w:szCs w:val="24"/>
          <w:lang w:val="uk-UA"/>
        </w:rPr>
        <w:t>Консультант з розробки плану заходів до національної стратегії з елімінації вірусних гепатитів за напрямом «Виявлення нових випадків та лікування»</w:t>
      </w:r>
      <w:bookmarkStart w:id="0" w:name="_GoBack"/>
      <w:bookmarkEnd w:id="0"/>
    </w:p>
    <w:p w14:paraId="5B8D560C" w14:textId="7F44F11A" w:rsidR="00BC6FCF" w:rsidRPr="000C6353" w:rsidRDefault="00BC6FCF" w:rsidP="00BC6FCF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8275A1" w:rsidRPr="008275A1">
        <w:rPr>
          <w:rFonts w:eastAsia="Times New Roman" w:cstheme="minorHAnsi"/>
          <w:b/>
          <w:sz w:val="24"/>
          <w:szCs w:val="24"/>
          <w:lang w:val="uk-UA" w:eastAsia="ru-RU"/>
        </w:rPr>
        <w:t>01</w:t>
      </w:r>
      <w:r w:rsidR="008177D0"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8275A1" w:rsidRPr="008275A1">
        <w:rPr>
          <w:rFonts w:eastAsia="Times New Roman" w:cstheme="minorHAnsi"/>
          <w:b/>
          <w:sz w:val="24"/>
          <w:szCs w:val="24"/>
          <w:lang w:val="uk-UA" w:eastAsia="ru-RU"/>
        </w:rPr>
        <w:t>листопада</w:t>
      </w:r>
      <w:r w:rsidR="008177D0"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2018 року, </w:t>
      </w:r>
      <w:r w:rsidRPr="008275A1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8275A1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582AE40C" w14:textId="77777777" w:rsidR="00BC6FCF" w:rsidRPr="000C6353" w:rsidRDefault="00BC6FCF" w:rsidP="00BC6FCF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E7B8C23" w14:textId="77777777" w:rsidR="00BC6FCF" w:rsidRPr="000C6353" w:rsidRDefault="00BC6FCF" w:rsidP="00BC6FC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02E34103" w14:textId="77777777" w:rsidR="003C4DFC" w:rsidRPr="000C6353" w:rsidRDefault="003C4DFC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3C4DFC" w:rsidRPr="000C6353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923"/>
    <w:multiLevelType w:val="hybridMultilevel"/>
    <w:tmpl w:val="0B7E3A72"/>
    <w:lvl w:ilvl="0" w:tplc="75ACA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AA6"/>
    <w:multiLevelType w:val="hybridMultilevel"/>
    <w:tmpl w:val="FF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6ED6"/>
    <w:multiLevelType w:val="hybridMultilevel"/>
    <w:tmpl w:val="A3384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8"/>
  </w:num>
  <w:num w:numId="6">
    <w:abstractNumId w:val="17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1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1"/>
    <w:rsid w:val="0000026B"/>
    <w:rsid w:val="00086EAF"/>
    <w:rsid w:val="000905CF"/>
    <w:rsid w:val="000A2610"/>
    <w:rsid w:val="000C6353"/>
    <w:rsid w:val="000C766F"/>
    <w:rsid w:val="000E3D0F"/>
    <w:rsid w:val="000E4AB5"/>
    <w:rsid w:val="001300E4"/>
    <w:rsid w:val="0013597B"/>
    <w:rsid w:val="00197217"/>
    <w:rsid w:val="001C54FE"/>
    <w:rsid w:val="002179AC"/>
    <w:rsid w:val="0026292E"/>
    <w:rsid w:val="0027764B"/>
    <w:rsid w:val="002C1917"/>
    <w:rsid w:val="002D0F07"/>
    <w:rsid w:val="00345FF7"/>
    <w:rsid w:val="00371E80"/>
    <w:rsid w:val="00393ADB"/>
    <w:rsid w:val="003A0E9F"/>
    <w:rsid w:val="003A7E78"/>
    <w:rsid w:val="003C4DFC"/>
    <w:rsid w:val="00467675"/>
    <w:rsid w:val="00484CFB"/>
    <w:rsid w:val="004C0A04"/>
    <w:rsid w:val="00553A30"/>
    <w:rsid w:val="0055422D"/>
    <w:rsid w:val="00560F79"/>
    <w:rsid w:val="005F0355"/>
    <w:rsid w:val="005F70F7"/>
    <w:rsid w:val="00601710"/>
    <w:rsid w:val="006443E9"/>
    <w:rsid w:val="00686D0A"/>
    <w:rsid w:val="006B5B79"/>
    <w:rsid w:val="006B73E1"/>
    <w:rsid w:val="00704BD9"/>
    <w:rsid w:val="00716329"/>
    <w:rsid w:val="007343F7"/>
    <w:rsid w:val="00762DEF"/>
    <w:rsid w:val="0078010B"/>
    <w:rsid w:val="00791058"/>
    <w:rsid w:val="007B515C"/>
    <w:rsid w:val="008177D0"/>
    <w:rsid w:val="008275A1"/>
    <w:rsid w:val="00833A8B"/>
    <w:rsid w:val="00863EB4"/>
    <w:rsid w:val="00875950"/>
    <w:rsid w:val="008D2CB1"/>
    <w:rsid w:val="00925773"/>
    <w:rsid w:val="009271E1"/>
    <w:rsid w:val="009406BA"/>
    <w:rsid w:val="009454DD"/>
    <w:rsid w:val="009457A8"/>
    <w:rsid w:val="0096707B"/>
    <w:rsid w:val="009923DD"/>
    <w:rsid w:val="009C67FC"/>
    <w:rsid w:val="009D092D"/>
    <w:rsid w:val="009D1361"/>
    <w:rsid w:val="009F5502"/>
    <w:rsid w:val="00A06331"/>
    <w:rsid w:val="00A5413D"/>
    <w:rsid w:val="00A66EAC"/>
    <w:rsid w:val="00A71E3F"/>
    <w:rsid w:val="00B5351F"/>
    <w:rsid w:val="00BC6FCF"/>
    <w:rsid w:val="00C16B5B"/>
    <w:rsid w:val="00CA01FE"/>
    <w:rsid w:val="00CC59B8"/>
    <w:rsid w:val="00CD22B9"/>
    <w:rsid w:val="00CF0F1C"/>
    <w:rsid w:val="00CF1FCA"/>
    <w:rsid w:val="00CF5FDE"/>
    <w:rsid w:val="00D27107"/>
    <w:rsid w:val="00DB51B4"/>
    <w:rsid w:val="00E1652D"/>
    <w:rsid w:val="00E20CED"/>
    <w:rsid w:val="00E55050"/>
    <w:rsid w:val="00E70903"/>
    <w:rsid w:val="00E9267D"/>
    <w:rsid w:val="00EA5102"/>
    <w:rsid w:val="00EA7A73"/>
    <w:rsid w:val="00EC20AB"/>
    <w:rsid w:val="00EC4D01"/>
    <w:rsid w:val="00EC5146"/>
    <w:rsid w:val="00F13B89"/>
    <w:rsid w:val="00F14EA6"/>
    <w:rsid w:val="00F968B2"/>
    <w:rsid w:val="00FC498D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27A"/>
  <w15:docId w15:val="{A8221213-07BE-4AA7-922B-599763F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9</cp:revision>
  <dcterms:created xsi:type="dcterms:W3CDTF">2018-10-17T13:11:00Z</dcterms:created>
  <dcterms:modified xsi:type="dcterms:W3CDTF">2018-10-18T13:05:00Z</dcterms:modified>
</cp:coreProperties>
</file>