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087C3F" w:rsidRDefault="002620E4" w:rsidP="002620E4">
      <w:pPr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087C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2620E4" w:rsidRPr="00087C3F" w:rsidRDefault="002620E4" w:rsidP="002620E4">
      <w:pPr>
        <w:jc w:val="center"/>
        <w:rPr>
          <w:rFonts w:asciiTheme="minorHAnsi" w:hAnsiTheme="minorHAnsi" w:cstheme="minorHAnsi"/>
          <w:b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087C3F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2620E4" w:rsidRPr="00087C3F" w:rsidRDefault="002620E4" w:rsidP="002620E4">
      <w:pPr>
        <w:jc w:val="center"/>
        <w:rPr>
          <w:rFonts w:asciiTheme="minorHAnsi" w:hAnsiTheme="minorHAnsi" w:cstheme="minorHAnsi"/>
          <w:b/>
          <w:lang w:val="uk-UA"/>
        </w:rPr>
      </w:pPr>
    </w:p>
    <w:p w:rsidR="002620E4" w:rsidRPr="00087C3F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 xml:space="preserve">Назва позиції: </w:t>
      </w:r>
      <w:proofErr w:type="spellStart"/>
      <w:r w:rsidR="00D13561" w:rsidRPr="00087C3F">
        <w:rPr>
          <w:rFonts w:asciiTheme="minorHAnsi" w:hAnsiTheme="minorHAnsi" w:cstheme="minorHAnsi"/>
        </w:rPr>
        <w:t>Провідний</w:t>
      </w:r>
      <w:proofErr w:type="spellEnd"/>
      <w:r w:rsidR="00D13561" w:rsidRPr="00087C3F">
        <w:rPr>
          <w:rFonts w:asciiTheme="minorHAnsi" w:hAnsiTheme="minorHAnsi" w:cstheme="minorHAnsi"/>
        </w:rPr>
        <w:t xml:space="preserve"> </w:t>
      </w:r>
      <w:proofErr w:type="spellStart"/>
      <w:r w:rsidR="00D13561" w:rsidRPr="00087C3F">
        <w:rPr>
          <w:rFonts w:asciiTheme="minorHAnsi" w:hAnsiTheme="minorHAnsi" w:cstheme="minorHAnsi"/>
        </w:rPr>
        <w:t>фахівець</w:t>
      </w:r>
      <w:proofErr w:type="spellEnd"/>
      <w:r w:rsidR="00D13561" w:rsidRPr="00087C3F">
        <w:rPr>
          <w:rFonts w:asciiTheme="minorHAnsi" w:hAnsiTheme="minorHAnsi" w:cstheme="minorHAnsi"/>
        </w:rPr>
        <w:t xml:space="preserve"> з </w:t>
      </w:r>
      <w:r w:rsidR="009A2DE0" w:rsidRPr="00087C3F">
        <w:rPr>
          <w:rFonts w:asciiTheme="minorHAnsi" w:hAnsiTheme="minorHAnsi" w:cstheme="minorHAnsi"/>
          <w:lang w:val="uk-UA"/>
        </w:rPr>
        <w:t>розвитку регіональних систем громадського здоров’я</w:t>
      </w:r>
    </w:p>
    <w:p w:rsidR="002620E4" w:rsidRPr="00087C3F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>Період виконання робіт:</w:t>
      </w:r>
      <w:r w:rsidR="009A2DE0" w:rsidRPr="00087C3F">
        <w:rPr>
          <w:rFonts w:asciiTheme="minorHAnsi" w:hAnsiTheme="minorHAnsi" w:cstheme="minorHAnsi"/>
          <w:b/>
          <w:lang w:val="uk-UA"/>
        </w:rPr>
        <w:t xml:space="preserve"> </w:t>
      </w:r>
      <w:r w:rsidR="009A2DE0" w:rsidRPr="00087C3F">
        <w:rPr>
          <w:rFonts w:asciiTheme="minorHAnsi" w:hAnsiTheme="minorHAnsi" w:cstheme="minorHAnsi"/>
          <w:lang w:val="uk-UA"/>
        </w:rPr>
        <w:t>з</w:t>
      </w:r>
      <w:r w:rsidRPr="00087C3F">
        <w:rPr>
          <w:rFonts w:asciiTheme="minorHAnsi" w:hAnsiTheme="minorHAnsi" w:cstheme="minorHAnsi"/>
          <w:b/>
          <w:lang w:val="uk-UA"/>
        </w:rPr>
        <w:t xml:space="preserve"> </w:t>
      </w:r>
      <w:r w:rsidR="00E1179E">
        <w:rPr>
          <w:rFonts w:asciiTheme="minorHAnsi" w:hAnsiTheme="minorHAnsi" w:cstheme="minorHAnsi"/>
          <w:lang w:val="uk-UA"/>
        </w:rPr>
        <w:t>15</w:t>
      </w:r>
      <w:r w:rsidRPr="00087C3F">
        <w:rPr>
          <w:rFonts w:asciiTheme="minorHAnsi" w:hAnsiTheme="minorHAnsi" w:cstheme="minorHAnsi"/>
          <w:lang w:val="uk-UA"/>
        </w:rPr>
        <w:t xml:space="preserve"> </w:t>
      </w:r>
      <w:r w:rsidR="00E1179E">
        <w:rPr>
          <w:rFonts w:asciiTheme="minorHAnsi" w:hAnsiTheme="minorHAnsi" w:cstheme="minorHAnsi"/>
          <w:lang w:val="uk-UA"/>
        </w:rPr>
        <w:t>серпня</w:t>
      </w:r>
      <w:r w:rsidRPr="00087C3F">
        <w:rPr>
          <w:rFonts w:asciiTheme="minorHAnsi" w:hAnsiTheme="minorHAnsi" w:cstheme="minorHAnsi"/>
          <w:lang w:val="uk-UA"/>
        </w:rPr>
        <w:t xml:space="preserve"> 2018 року – 31 березня 2019 року з можливою пролонгацією.</w:t>
      </w:r>
    </w:p>
    <w:p w:rsidR="00CE1D3E" w:rsidRPr="00087C3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087C3F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087C3F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087C3F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087C3F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FF3" w:rsidRPr="00087C3F" w:rsidRDefault="00C03FF3" w:rsidP="00822377">
      <w:pPr>
        <w:jc w:val="both"/>
        <w:rPr>
          <w:rFonts w:asciiTheme="minorHAnsi" w:hAnsiTheme="minorHAnsi" w:cstheme="minorHAnsi"/>
          <w:lang w:val="uk-UA"/>
        </w:rPr>
      </w:pPr>
    </w:p>
    <w:p w:rsidR="006038CE" w:rsidRPr="00087C3F" w:rsidRDefault="006038CE" w:rsidP="006038CE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 xml:space="preserve">Мета </w:t>
      </w:r>
      <w:r w:rsidR="00C03FF3" w:rsidRPr="00087C3F">
        <w:rPr>
          <w:rFonts w:asciiTheme="minorHAnsi" w:hAnsiTheme="minorHAnsi" w:cstheme="minorHAnsi"/>
          <w:b/>
          <w:lang w:val="uk-UA"/>
        </w:rPr>
        <w:t>конкурсу</w:t>
      </w:r>
      <w:r w:rsidRPr="00087C3F">
        <w:rPr>
          <w:rFonts w:asciiTheme="minorHAnsi" w:hAnsiTheme="minorHAnsi" w:cstheme="minorHAnsi"/>
          <w:b/>
          <w:lang w:val="uk-UA"/>
        </w:rPr>
        <w:t xml:space="preserve">: </w:t>
      </w:r>
      <w:r w:rsidRPr="00087C3F">
        <w:rPr>
          <w:rFonts w:asciiTheme="minorHAnsi" w:hAnsiTheme="minorHAnsi" w:cstheme="minorHAnsi"/>
          <w:lang w:val="uk-UA"/>
        </w:rPr>
        <w:t>відбір</w:t>
      </w:r>
      <w:r w:rsidR="009A2DE0" w:rsidRPr="00087C3F">
        <w:rPr>
          <w:rFonts w:asciiTheme="minorHAnsi" w:hAnsiTheme="minorHAnsi" w:cstheme="minorHAnsi"/>
          <w:lang w:val="uk-UA"/>
        </w:rPr>
        <w:t xml:space="preserve"> провідного</w:t>
      </w:r>
      <w:r w:rsidR="00FB2CB2" w:rsidRPr="00087C3F">
        <w:rPr>
          <w:rFonts w:asciiTheme="minorHAnsi" w:hAnsiTheme="minorHAnsi" w:cstheme="minorHAnsi"/>
          <w:lang w:val="uk-UA"/>
        </w:rPr>
        <w:t xml:space="preserve"> </w:t>
      </w:r>
      <w:r w:rsidR="009A2DE0" w:rsidRPr="00087C3F">
        <w:rPr>
          <w:rFonts w:asciiTheme="minorHAnsi" w:hAnsiTheme="minorHAnsi" w:cstheme="minorHAnsi"/>
          <w:lang w:val="uk-UA"/>
        </w:rPr>
        <w:t>фахівця з розвитку регіональних систем громадського здоров’я</w:t>
      </w:r>
      <w:r w:rsidR="00545DF8" w:rsidRPr="00087C3F">
        <w:rPr>
          <w:rFonts w:asciiTheme="minorHAnsi" w:hAnsiTheme="minorHAnsi" w:cstheme="minorHAnsi"/>
          <w:lang w:val="uk-UA"/>
        </w:rPr>
        <w:t xml:space="preserve"> </w:t>
      </w:r>
      <w:r w:rsidRPr="00087C3F">
        <w:rPr>
          <w:rFonts w:asciiTheme="minorHAnsi" w:hAnsiTheme="minorHAnsi" w:cstheme="minorHAnsi"/>
          <w:lang w:val="uk-UA"/>
        </w:rPr>
        <w:t xml:space="preserve">для роботи в рамках </w:t>
      </w:r>
      <w:r w:rsidR="007451AF" w:rsidRPr="00087C3F">
        <w:rPr>
          <w:rFonts w:asciiTheme="minorHAnsi" w:hAnsiTheme="minorHAnsi" w:cstheme="minorHAnsi"/>
          <w:lang w:val="uk-UA"/>
        </w:rPr>
        <w:t xml:space="preserve">проекту «Посилення спроможності лікування ВІЛ/СНІД в Україні згідно з Надзвичайним планом Президента США по боротьбі зі СНІДом (PEPFAR)» (далі </w:t>
      </w:r>
      <w:r w:rsidR="00E812BB" w:rsidRPr="00087C3F">
        <w:rPr>
          <w:rFonts w:asciiTheme="minorHAnsi" w:hAnsiTheme="minorHAnsi" w:cstheme="minorHAnsi"/>
          <w:lang w:val="uk-UA"/>
        </w:rPr>
        <w:t>–</w:t>
      </w:r>
      <w:r w:rsidR="007451AF" w:rsidRPr="00087C3F">
        <w:rPr>
          <w:rFonts w:asciiTheme="minorHAnsi" w:hAnsiTheme="minorHAnsi" w:cstheme="minorHAnsi"/>
          <w:lang w:val="uk-UA"/>
        </w:rPr>
        <w:t xml:space="preserve"> Проект)</w:t>
      </w:r>
      <w:r w:rsidR="00C03FF3" w:rsidRPr="00087C3F">
        <w:rPr>
          <w:rFonts w:asciiTheme="minorHAnsi" w:hAnsiTheme="minorHAnsi" w:cstheme="minorHAnsi"/>
          <w:lang w:val="uk-UA"/>
        </w:rPr>
        <w:t xml:space="preserve">. </w:t>
      </w:r>
    </w:p>
    <w:p w:rsidR="00397292" w:rsidRPr="00087C3F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087C3F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087C3F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Основні обов’язки: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Надання експертної, методичної та організаційно-технічної підтримки регіональним установам, що реалізують завдання та заходи з посилення системи громадського здоров’я;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 xml:space="preserve">Розвиток та реалізація інноваційних та пілотних програм, узагальнення отриманих результатів та винесення пропозицій щодо шляхів їх інституалізації та реалізації на загальнодержавному рівні. 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Загальний контроль та координація реалізації проекту у частині виконання завдання за напрямком профілактики, догляду та підтримки у зв’язку з ВІЛ;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Контроль та супровід заходів з забезпечення якості надаваних послуг та дотримання стандартів надання послуг у сфері громадського здоров’я;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 xml:space="preserve">Збір, обробка та аналіз даних щодо імплементації програм на місцях, підготовка аналітичних звітів та пропозицій щодо удосконалення системи організації та надання послуг щодо громадського здоров’я. </w:t>
      </w:r>
    </w:p>
    <w:p w:rsidR="00D95EF2" w:rsidRPr="00087C3F" w:rsidRDefault="00D95EF2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087C3F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087C3F">
        <w:rPr>
          <w:rFonts w:asciiTheme="minorHAnsi" w:hAnsiTheme="minorHAnsi" w:cstheme="minorHAnsi"/>
          <w:lang w:val="uk-UA"/>
        </w:rPr>
        <w:t xml:space="preserve"> роботи проектних регіональних команд: здійснення моніторингових візитів та візитів технічної підтримки. </w:t>
      </w:r>
    </w:p>
    <w:p w:rsidR="00646D34" w:rsidRPr="00087C3F" w:rsidRDefault="00646D34" w:rsidP="00D95EF2">
      <w:pPr>
        <w:pStyle w:val="ac"/>
        <w:numPr>
          <w:ilvl w:val="0"/>
          <w:numId w:val="24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lastRenderedPageBreak/>
        <w:t>Виконання інших професійних обов'язків, пов’язаних з реалізацією проектів ЦГЗ на вимогу керівника відділу</w:t>
      </w:r>
      <w:r w:rsidR="00D13561" w:rsidRPr="00087C3F">
        <w:rPr>
          <w:rFonts w:asciiTheme="minorHAnsi" w:hAnsiTheme="minorHAnsi" w:cstheme="minorHAnsi"/>
          <w:lang w:val="uk-UA"/>
        </w:rPr>
        <w:t xml:space="preserve"> та менеджера Проекту</w:t>
      </w:r>
      <w:r w:rsidRPr="00087C3F">
        <w:rPr>
          <w:rFonts w:asciiTheme="minorHAnsi" w:hAnsiTheme="minorHAnsi" w:cstheme="minorHAnsi"/>
          <w:lang w:val="uk-UA"/>
        </w:rPr>
        <w:t>.</w:t>
      </w:r>
    </w:p>
    <w:p w:rsidR="009C7113" w:rsidRPr="00087C3F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9C7113" w:rsidRPr="00087C3F" w:rsidRDefault="009C7113" w:rsidP="002620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087C3F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Кваліфікаційні вимоги:</w:t>
      </w:r>
    </w:p>
    <w:p w:rsidR="004A4773" w:rsidRDefault="009A2DE0" w:rsidP="00273ABA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4A4773">
        <w:rPr>
          <w:rFonts w:asciiTheme="minorHAnsi" w:hAnsiTheme="minorHAnsi" w:cstheme="minorHAnsi"/>
          <w:lang w:val="uk-UA"/>
        </w:rPr>
        <w:t>Вища освіта</w:t>
      </w:r>
      <w:r w:rsidR="004A4773">
        <w:rPr>
          <w:rFonts w:asciiTheme="minorHAnsi" w:hAnsiTheme="minorHAnsi" w:cstheme="minorHAnsi"/>
          <w:lang w:val="uk-UA"/>
        </w:rPr>
        <w:t>.</w:t>
      </w:r>
      <w:r w:rsidRPr="004A4773">
        <w:rPr>
          <w:rFonts w:asciiTheme="minorHAnsi" w:hAnsiTheme="minorHAnsi" w:cstheme="minorHAnsi"/>
          <w:lang w:val="uk-UA"/>
        </w:rPr>
        <w:t xml:space="preserve"> </w:t>
      </w:r>
    </w:p>
    <w:p w:rsidR="009C7113" w:rsidRPr="004A4773" w:rsidRDefault="009C7113" w:rsidP="00273ABA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4A4773">
        <w:rPr>
          <w:rFonts w:asciiTheme="minorHAnsi" w:hAnsiTheme="minorHAnsi" w:cstheme="minorHAnsi"/>
          <w:lang w:val="uk-UA"/>
        </w:rPr>
        <w:t xml:space="preserve">Досвід роботи на аналогічній посаді </w:t>
      </w:r>
      <w:r w:rsidR="004F66D2" w:rsidRPr="004A4773">
        <w:rPr>
          <w:rFonts w:asciiTheme="minorHAnsi" w:hAnsiTheme="minorHAnsi" w:cstheme="minorHAnsi"/>
          <w:lang w:val="uk-UA"/>
        </w:rPr>
        <w:t>та</w:t>
      </w:r>
      <w:r w:rsidR="00545DF8" w:rsidRPr="004A4773">
        <w:rPr>
          <w:rFonts w:asciiTheme="minorHAnsi" w:hAnsiTheme="minorHAnsi" w:cstheme="minorHAnsi"/>
          <w:lang w:val="uk-UA"/>
        </w:rPr>
        <w:t>/або</w:t>
      </w:r>
      <w:r w:rsidR="004F66D2" w:rsidRPr="004A4773">
        <w:rPr>
          <w:rFonts w:asciiTheme="minorHAnsi" w:hAnsiTheme="minorHAnsi" w:cstheme="minorHAnsi"/>
          <w:lang w:val="uk-UA"/>
        </w:rPr>
        <w:t xml:space="preserve"> у</w:t>
      </w:r>
      <w:r w:rsidR="00FB2CB2" w:rsidRPr="004A4773">
        <w:rPr>
          <w:rFonts w:asciiTheme="minorHAnsi" w:hAnsiTheme="minorHAnsi" w:cstheme="minorHAnsi"/>
          <w:lang w:val="uk-UA"/>
        </w:rPr>
        <w:t xml:space="preserve"> сфері</w:t>
      </w:r>
      <w:r w:rsidR="00D95EF2" w:rsidRPr="004A4773">
        <w:rPr>
          <w:rFonts w:asciiTheme="minorHAnsi" w:hAnsiTheme="minorHAnsi" w:cstheme="minorHAnsi"/>
          <w:lang w:val="uk-UA"/>
        </w:rPr>
        <w:t xml:space="preserve"> ВІЛ/СНІД,</w:t>
      </w:r>
      <w:r w:rsidR="00FB2CB2" w:rsidRPr="004A4773">
        <w:rPr>
          <w:rFonts w:asciiTheme="minorHAnsi" w:hAnsiTheme="minorHAnsi" w:cstheme="minorHAnsi"/>
          <w:lang w:val="uk-UA"/>
        </w:rPr>
        <w:t xml:space="preserve"> громадського здоров’я </w:t>
      </w:r>
      <w:r w:rsidRPr="004A4773">
        <w:rPr>
          <w:rFonts w:asciiTheme="minorHAnsi" w:hAnsiTheme="minorHAnsi" w:cstheme="minorHAnsi"/>
          <w:lang w:val="uk-UA"/>
        </w:rPr>
        <w:t>буде перевагою.</w:t>
      </w:r>
    </w:p>
    <w:p w:rsidR="009C7113" w:rsidRPr="00087C3F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087C3F">
        <w:rPr>
          <w:rFonts w:asciiTheme="minorHAnsi" w:hAnsiTheme="minorHAnsi" w:cstheme="minorHAnsi"/>
          <w:lang w:val="uk-UA"/>
        </w:rPr>
        <w:t>xcel, MS PowerPoint.</w:t>
      </w:r>
    </w:p>
    <w:p w:rsidR="00D95EF2" w:rsidRPr="00087C3F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922F95" w:rsidRPr="00087C3F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087C3F">
        <w:rPr>
          <w:rFonts w:asciiTheme="minorHAnsi" w:hAnsiTheme="minorHAnsi" w:cstheme="minorHAnsi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922F95" w:rsidRPr="00087C3F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087C3F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>Резюме</w:t>
      </w:r>
      <w:r w:rsidR="00965A23" w:rsidRPr="00087C3F">
        <w:rPr>
          <w:rFonts w:asciiTheme="minorHAnsi" w:hAnsiTheme="minorHAnsi" w:cstheme="minorHAnsi"/>
          <w:b/>
          <w:lang w:val="uk-UA"/>
        </w:rPr>
        <w:t xml:space="preserve"> </w:t>
      </w:r>
      <w:r w:rsidRPr="00087C3F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87C3F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087C3F">
          <w:rPr>
            <w:rStyle w:val="a5"/>
            <w:rFonts w:asciiTheme="minorHAnsi" w:hAnsiTheme="minorHAnsi" w:cstheme="minorHAnsi"/>
            <w:lang w:val="en-US"/>
          </w:rPr>
          <w:t>vacancies</w:t>
        </w:r>
        <w:r w:rsidR="009A2DE0" w:rsidRPr="00087C3F">
          <w:rPr>
            <w:rStyle w:val="a5"/>
            <w:rFonts w:asciiTheme="minorHAnsi" w:hAnsiTheme="minorHAnsi" w:cstheme="minorHAnsi"/>
          </w:rPr>
          <w:t>@</w:t>
        </w:r>
        <w:proofErr w:type="spellStart"/>
        <w:r w:rsidR="009A2DE0" w:rsidRPr="00087C3F">
          <w:rPr>
            <w:rStyle w:val="a5"/>
            <w:rFonts w:asciiTheme="minorHAnsi" w:hAnsiTheme="minorHAnsi" w:cstheme="minorHAnsi"/>
            <w:lang w:val="en-US"/>
          </w:rPr>
          <w:t>phc</w:t>
        </w:r>
        <w:proofErr w:type="spellEnd"/>
        <w:r w:rsidR="009A2DE0" w:rsidRPr="00087C3F">
          <w:rPr>
            <w:rStyle w:val="a5"/>
            <w:rFonts w:asciiTheme="minorHAnsi" w:hAnsiTheme="minorHAnsi" w:cstheme="minorHAnsi"/>
          </w:rPr>
          <w:t>.</w:t>
        </w:r>
        <w:r w:rsidR="009A2DE0" w:rsidRPr="00087C3F">
          <w:rPr>
            <w:rStyle w:val="a5"/>
            <w:rFonts w:asciiTheme="minorHAnsi" w:hAnsiTheme="minorHAnsi" w:cstheme="minorHAnsi"/>
            <w:lang w:val="en-US"/>
          </w:rPr>
          <w:t>org</w:t>
        </w:r>
        <w:r w:rsidR="009A2DE0" w:rsidRPr="00087C3F">
          <w:rPr>
            <w:rStyle w:val="a5"/>
            <w:rFonts w:asciiTheme="minorHAnsi" w:hAnsiTheme="minorHAnsi" w:cstheme="minorHAnsi"/>
          </w:rPr>
          <w:t>.</w:t>
        </w:r>
        <w:proofErr w:type="spellStart"/>
        <w:r w:rsidR="009A2DE0" w:rsidRPr="00087C3F">
          <w:rPr>
            <w:rStyle w:val="a5"/>
            <w:rFonts w:asciiTheme="minorHAnsi" w:hAnsiTheme="minorHAnsi" w:cstheme="minorHAnsi"/>
            <w:lang w:val="en-US"/>
          </w:rPr>
          <w:t>ua</w:t>
        </w:r>
        <w:proofErr w:type="spellEnd"/>
      </w:hyperlink>
      <w:r w:rsidR="009A2DE0" w:rsidRPr="00087C3F">
        <w:rPr>
          <w:rFonts w:asciiTheme="minorHAnsi" w:hAnsiTheme="minorHAnsi" w:cstheme="minorHAnsi"/>
        </w:rPr>
        <w:t xml:space="preserve">. </w:t>
      </w:r>
      <w:r w:rsidRPr="00087C3F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087C3F">
        <w:rPr>
          <w:rFonts w:asciiTheme="minorHAnsi" w:hAnsiTheme="minorHAnsi" w:cstheme="minorHAnsi"/>
          <w:lang w:val="uk-UA"/>
        </w:rPr>
        <w:t xml:space="preserve">: </w:t>
      </w:r>
      <w:r w:rsidR="00086AC3" w:rsidRPr="00A176D0">
        <w:rPr>
          <w:rFonts w:asciiTheme="minorHAnsi" w:hAnsiTheme="minorHAnsi" w:cstheme="minorHAnsi"/>
          <w:b/>
          <w:lang w:val="uk-UA"/>
        </w:rPr>
        <w:t>«</w:t>
      </w:r>
      <w:r w:rsidR="00EE6449" w:rsidRPr="00A176D0">
        <w:rPr>
          <w:rFonts w:asciiTheme="minorHAnsi" w:hAnsiTheme="minorHAnsi" w:cstheme="minorHAnsi"/>
          <w:b/>
          <w:lang w:val="uk-UA"/>
        </w:rPr>
        <w:t>64</w:t>
      </w:r>
      <w:r w:rsidR="00087C3F" w:rsidRPr="00A176D0">
        <w:rPr>
          <w:rFonts w:asciiTheme="minorHAnsi" w:hAnsiTheme="minorHAnsi" w:cstheme="minorHAnsi"/>
          <w:b/>
        </w:rPr>
        <w:t xml:space="preserve">-2018 </w:t>
      </w:r>
      <w:proofErr w:type="spellStart"/>
      <w:r w:rsidR="00106C8D" w:rsidRPr="00A176D0">
        <w:rPr>
          <w:rFonts w:asciiTheme="minorHAnsi" w:hAnsiTheme="minorHAnsi" w:cstheme="minorHAnsi"/>
          <w:b/>
        </w:rPr>
        <w:t>Провідний</w:t>
      </w:r>
      <w:proofErr w:type="spellEnd"/>
      <w:r w:rsidR="00106C8D" w:rsidRPr="00A176D0">
        <w:rPr>
          <w:rFonts w:asciiTheme="minorHAnsi" w:hAnsiTheme="minorHAnsi" w:cstheme="minorHAnsi"/>
          <w:b/>
        </w:rPr>
        <w:t xml:space="preserve"> </w:t>
      </w:r>
      <w:proofErr w:type="spellStart"/>
      <w:r w:rsidR="009A2DE0" w:rsidRPr="00A176D0">
        <w:rPr>
          <w:rFonts w:asciiTheme="minorHAnsi" w:hAnsiTheme="minorHAnsi" w:cstheme="minorHAnsi"/>
          <w:b/>
        </w:rPr>
        <w:t>фахівець</w:t>
      </w:r>
      <w:proofErr w:type="spellEnd"/>
      <w:r w:rsidR="009A2DE0" w:rsidRPr="00A176D0">
        <w:rPr>
          <w:rFonts w:asciiTheme="minorHAnsi" w:hAnsiTheme="minorHAnsi" w:cstheme="minorHAnsi"/>
          <w:b/>
        </w:rPr>
        <w:t xml:space="preserve"> з </w:t>
      </w:r>
      <w:proofErr w:type="spellStart"/>
      <w:r w:rsidR="009A2DE0" w:rsidRPr="00A176D0">
        <w:rPr>
          <w:rFonts w:asciiTheme="minorHAnsi" w:hAnsiTheme="minorHAnsi" w:cstheme="minorHAnsi"/>
          <w:b/>
        </w:rPr>
        <w:t>розвитку</w:t>
      </w:r>
      <w:proofErr w:type="spellEnd"/>
      <w:r w:rsidR="009A2DE0" w:rsidRPr="00A176D0">
        <w:rPr>
          <w:rFonts w:asciiTheme="minorHAnsi" w:hAnsiTheme="minorHAnsi" w:cstheme="minorHAnsi"/>
          <w:b/>
        </w:rPr>
        <w:t xml:space="preserve"> </w:t>
      </w:r>
      <w:proofErr w:type="spellStart"/>
      <w:r w:rsidR="009A2DE0" w:rsidRPr="00A176D0">
        <w:rPr>
          <w:rFonts w:asciiTheme="minorHAnsi" w:hAnsiTheme="minorHAnsi" w:cstheme="minorHAnsi"/>
          <w:b/>
        </w:rPr>
        <w:t>регіональних</w:t>
      </w:r>
      <w:proofErr w:type="spellEnd"/>
      <w:r w:rsidR="009A2DE0" w:rsidRPr="00A176D0">
        <w:rPr>
          <w:rFonts w:asciiTheme="minorHAnsi" w:hAnsiTheme="minorHAnsi" w:cstheme="minorHAnsi"/>
          <w:b/>
        </w:rPr>
        <w:t xml:space="preserve"> систем </w:t>
      </w:r>
      <w:proofErr w:type="spellStart"/>
      <w:r w:rsidR="009A2DE0" w:rsidRPr="00A176D0">
        <w:rPr>
          <w:rFonts w:asciiTheme="minorHAnsi" w:hAnsiTheme="minorHAnsi" w:cstheme="minorHAnsi"/>
          <w:b/>
        </w:rPr>
        <w:t>громадського</w:t>
      </w:r>
      <w:proofErr w:type="spellEnd"/>
      <w:r w:rsidR="009A2DE0" w:rsidRPr="00A176D0">
        <w:rPr>
          <w:rFonts w:asciiTheme="minorHAnsi" w:hAnsiTheme="minorHAnsi" w:cstheme="minorHAnsi"/>
          <w:b/>
        </w:rPr>
        <w:t xml:space="preserve"> </w:t>
      </w:r>
      <w:proofErr w:type="spellStart"/>
      <w:r w:rsidR="009A2DE0" w:rsidRPr="00A176D0">
        <w:rPr>
          <w:rFonts w:asciiTheme="minorHAnsi" w:hAnsiTheme="minorHAnsi" w:cstheme="minorHAnsi"/>
          <w:b/>
        </w:rPr>
        <w:t>здоров’я</w:t>
      </w:r>
      <w:proofErr w:type="spellEnd"/>
      <w:r w:rsidR="00762570" w:rsidRPr="00A176D0">
        <w:rPr>
          <w:rFonts w:asciiTheme="minorHAnsi" w:hAnsiTheme="minorHAnsi" w:cstheme="minorHAnsi"/>
          <w:b/>
          <w:lang w:val="uk-UA"/>
        </w:rPr>
        <w:t>»</w:t>
      </w:r>
      <w:r w:rsidR="00762570" w:rsidRPr="00087C3F">
        <w:rPr>
          <w:rFonts w:asciiTheme="minorHAnsi" w:hAnsiTheme="minorHAnsi" w:cstheme="minorHAnsi"/>
          <w:lang w:val="uk-UA"/>
        </w:rPr>
        <w:t>.</w:t>
      </w:r>
    </w:p>
    <w:p w:rsidR="00630FA3" w:rsidRPr="00087C3F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Default="002E31F0" w:rsidP="002E31F0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8E4360" w:rsidRPr="008E4360">
        <w:rPr>
          <w:rFonts w:asciiTheme="minorHAnsi" w:hAnsiTheme="minorHAnsi" w:cstheme="minorHAnsi"/>
          <w:b/>
        </w:rPr>
        <w:t>10</w:t>
      </w:r>
      <w:r w:rsidR="009C057B" w:rsidRPr="00087C3F">
        <w:rPr>
          <w:rFonts w:asciiTheme="minorHAnsi" w:hAnsiTheme="minorHAnsi" w:cstheme="minorHAnsi"/>
          <w:b/>
        </w:rPr>
        <w:t xml:space="preserve"> </w:t>
      </w:r>
      <w:r w:rsidR="008E4360">
        <w:rPr>
          <w:rFonts w:asciiTheme="minorHAnsi" w:hAnsiTheme="minorHAnsi" w:cstheme="minorHAnsi"/>
          <w:b/>
          <w:lang w:val="uk-UA"/>
        </w:rPr>
        <w:t>серпня</w:t>
      </w:r>
      <w:r w:rsidR="0068092E" w:rsidRPr="00087C3F">
        <w:rPr>
          <w:rFonts w:asciiTheme="minorHAnsi" w:hAnsiTheme="minorHAnsi" w:cstheme="minorHAnsi"/>
          <w:b/>
          <w:lang w:val="uk-UA"/>
        </w:rPr>
        <w:t xml:space="preserve"> </w:t>
      </w:r>
      <w:r w:rsidR="002620E4" w:rsidRPr="00087C3F">
        <w:rPr>
          <w:rFonts w:asciiTheme="minorHAnsi" w:hAnsiTheme="minorHAnsi" w:cstheme="minorHAnsi"/>
          <w:b/>
          <w:lang w:val="uk-UA"/>
        </w:rPr>
        <w:t>2018</w:t>
      </w:r>
      <w:r w:rsidR="00696A82" w:rsidRPr="00087C3F">
        <w:rPr>
          <w:rFonts w:asciiTheme="minorHAnsi" w:hAnsiTheme="minorHAnsi" w:cstheme="minorHAnsi"/>
          <w:b/>
          <w:lang w:val="uk-UA"/>
        </w:rPr>
        <w:t xml:space="preserve"> </w:t>
      </w:r>
      <w:r w:rsidRPr="00087C3F">
        <w:rPr>
          <w:rFonts w:asciiTheme="minorHAnsi" w:hAnsiTheme="minorHAnsi" w:cstheme="minorHAnsi"/>
          <w:b/>
          <w:lang w:val="uk-UA"/>
        </w:rPr>
        <w:t xml:space="preserve">року, </w:t>
      </w:r>
      <w:r w:rsidRPr="008E4360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696A82" w:rsidRPr="008E4360">
        <w:rPr>
          <w:rFonts w:asciiTheme="minorHAnsi" w:hAnsiTheme="minorHAnsi" w:cstheme="minorHAnsi"/>
          <w:lang w:val="uk-UA"/>
        </w:rPr>
        <w:br/>
      </w:r>
      <w:r w:rsidRPr="008E4360">
        <w:rPr>
          <w:rFonts w:asciiTheme="minorHAnsi" w:hAnsiTheme="minorHAnsi" w:cstheme="minorHAnsi"/>
          <w:lang w:val="uk-UA"/>
        </w:rPr>
        <w:t xml:space="preserve">завершується о </w:t>
      </w:r>
      <w:r w:rsidR="0068092E" w:rsidRPr="008E4360">
        <w:rPr>
          <w:rFonts w:asciiTheme="minorHAnsi" w:hAnsiTheme="minorHAnsi" w:cstheme="minorHAnsi"/>
          <w:lang w:val="uk-UA"/>
        </w:rPr>
        <w:t>18</w:t>
      </w:r>
      <w:r w:rsidR="00696A82" w:rsidRPr="008E4360">
        <w:rPr>
          <w:rFonts w:asciiTheme="minorHAnsi" w:hAnsiTheme="minorHAnsi" w:cstheme="minorHAnsi"/>
          <w:lang w:val="uk-UA"/>
        </w:rPr>
        <w:t>:00.</w:t>
      </w:r>
    </w:p>
    <w:p w:rsidR="008E4360" w:rsidRPr="008E4360" w:rsidRDefault="008E4360" w:rsidP="002E31F0">
      <w:pPr>
        <w:jc w:val="both"/>
        <w:rPr>
          <w:rFonts w:asciiTheme="minorHAnsi" w:hAnsiTheme="minorHAnsi" w:cstheme="minorHAnsi"/>
        </w:rPr>
      </w:pPr>
    </w:p>
    <w:p w:rsidR="009A2DE0" w:rsidRPr="00087C3F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087C3F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87C3F">
        <w:rPr>
          <w:rFonts w:asciiTheme="minorHAnsi" w:hAnsiTheme="minorHAnsi" w:cstheme="minorHAnsi"/>
        </w:rPr>
        <w:t xml:space="preserve"> </w:t>
      </w:r>
      <w:r w:rsidR="009A2DE0" w:rsidRPr="00087C3F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087C3F">
        <w:rPr>
          <w:rFonts w:asciiTheme="minorHAnsi" w:hAnsiTheme="minorHAnsi" w:cstheme="minorHAnsi"/>
          <w:lang w:val="uk-UA"/>
        </w:rPr>
        <w:t>контакувати</w:t>
      </w:r>
      <w:proofErr w:type="spellEnd"/>
      <w:r w:rsidR="009A2DE0" w:rsidRPr="00087C3F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087C3F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087C3F" w:rsidRDefault="009A2DE0" w:rsidP="0001328C">
      <w:pPr>
        <w:jc w:val="both"/>
        <w:rPr>
          <w:rFonts w:asciiTheme="minorHAnsi" w:hAnsiTheme="minorHAnsi" w:cstheme="minorHAnsi"/>
        </w:rPr>
      </w:pPr>
      <w:r w:rsidRPr="00087C3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87C3F">
        <w:rPr>
          <w:rFonts w:asciiTheme="minorHAnsi" w:hAnsiTheme="minorHAnsi" w:cstheme="minorHAnsi"/>
          <w:lang w:val="uk-UA"/>
        </w:rPr>
        <w:t xml:space="preserve"> </w:t>
      </w:r>
      <w:r w:rsidRPr="00087C3F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087C3F" w:rsidRDefault="005E4530" w:rsidP="003831FC">
      <w:pPr>
        <w:rPr>
          <w:rFonts w:asciiTheme="minorHAnsi" w:hAnsiTheme="minorHAnsi" w:cstheme="minorHAnsi"/>
        </w:rPr>
      </w:pPr>
    </w:p>
    <w:sectPr w:rsidR="005E4530" w:rsidRPr="00087C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7"/>
  </w:num>
  <w:num w:numId="5">
    <w:abstractNumId w:val="24"/>
  </w:num>
  <w:num w:numId="6">
    <w:abstractNumId w:val="9"/>
  </w:num>
  <w:num w:numId="7">
    <w:abstractNumId w:val="31"/>
  </w:num>
  <w:num w:numId="8">
    <w:abstractNumId w:val="26"/>
  </w:num>
  <w:num w:numId="9">
    <w:abstractNumId w:val="15"/>
  </w:num>
  <w:num w:numId="10">
    <w:abstractNumId w:val="22"/>
  </w:num>
  <w:num w:numId="11">
    <w:abstractNumId w:val="16"/>
  </w:num>
  <w:num w:numId="12">
    <w:abstractNumId w:val="17"/>
  </w:num>
  <w:num w:numId="13">
    <w:abstractNumId w:val="4"/>
  </w:num>
  <w:num w:numId="14">
    <w:abstractNumId w:val="13"/>
  </w:num>
  <w:num w:numId="15">
    <w:abstractNumId w:val="23"/>
  </w:num>
  <w:num w:numId="16">
    <w:abstractNumId w:val="25"/>
  </w:num>
  <w:num w:numId="17">
    <w:abstractNumId w:val="7"/>
  </w:num>
  <w:num w:numId="18">
    <w:abstractNumId w:val="18"/>
  </w:num>
  <w:num w:numId="19">
    <w:abstractNumId w:val="30"/>
  </w:num>
  <w:num w:numId="20">
    <w:abstractNumId w:val="8"/>
  </w:num>
  <w:num w:numId="21">
    <w:abstractNumId w:val="28"/>
  </w:num>
  <w:num w:numId="22">
    <w:abstractNumId w:val="29"/>
  </w:num>
  <w:num w:numId="23">
    <w:abstractNumId w:val="1"/>
  </w:num>
  <w:num w:numId="24">
    <w:abstractNumId w:val="14"/>
  </w:num>
  <w:num w:numId="25">
    <w:abstractNumId w:val="0"/>
  </w:num>
  <w:num w:numId="26">
    <w:abstractNumId w:val="6"/>
  </w:num>
  <w:num w:numId="27">
    <w:abstractNumId w:val="19"/>
  </w:num>
  <w:num w:numId="28">
    <w:abstractNumId w:val="12"/>
  </w:num>
  <w:num w:numId="29">
    <w:abstractNumId w:val="11"/>
  </w:num>
  <w:num w:numId="30">
    <w:abstractNumId w:val="21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55D1"/>
    <w:rsid w:val="0007306F"/>
    <w:rsid w:val="00074D38"/>
    <w:rsid w:val="000810CF"/>
    <w:rsid w:val="000855D4"/>
    <w:rsid w:val="00086AC3"/>
    <w:rsid w:val="00087C3F"/>
    <w:rsid w:val="00092DAC"/>
    <w:rsid w:val="000A0E1B"/>
    <w:rsid w:val="000B1466"/>
    <w:rsid w:val="000C01E6"/>
    <w:rsid w:val="000E2519"/>
    <w:rsid w:val="00102283"/>
    <w:rsid w:val="00106C8D"/>
    <w:rsid w:val="00124903"/>
    <w:rsid w:val="00124A06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7AE3"/>
    <w:rsid w:val="00421588"/>
    <w:rsid w:val="00426AA0"/>
    <w:rsid w:val="00431C26"/>
    <w:rsid w:val="00461D1B"/>
    <w:rsid w:val="00482AE8"/>
    <w:rsid w:val="00495312"/>
    <w:rsid w:val="004A4773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A1FF4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D085A"/>
    <w:rsid w:val="008D3EA3"/>
    <w:rsid w:val="008E14CA"/>
    <w:rsid w:val="008E2F22"/>
    <w:rsid w:val="008E4360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400F4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2D3C"/>
    <w:rsid w:val="009953CF"/>
    <w:rsid w:val="009A2DE0"/>
    <w:rsid w:val="009A3FE3"/>
    <w:rsid w:val="009A6D3B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A027EF"/>
    <w:rsid w:val="00A05697"/>
    <w:rsid w:val="00A10EAB"/>
    <w:rsid w:val="00A1403E"/>
    <w:rsid w:val="00A176D0"/>
    <w:rsid w:val="00A179EB"/>
    <w:rsid w:val="00A52185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35A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4061D"/>
    <w:rsid w:val="00C52504"/>
    <w:rsid w:val="00C653E0"/>
    <w:rsid w:val="00C77A5D"/>
    <w:rsid w:val="00C84173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D059B3"/>
    <w:rsid w:val="00D06B43"/>
    <w:rsid w:val="00D13561"/>
    <w:rsid w:val="00D143C1"/>
    <w:rsid w:val="00D15797"/>
    <w:rsid w:val="00D211B4"/>
    <w:rsid w:val="00D21343"/>
    <w:rsid w:val="00D31917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179E"/>
    <w:rsid w:val="00E12857"/>
    <w:rsid w:val="00E239A1"/>
    <w:rsid w:val="00E274AC"/>
    <w:rsid w:val="00E43071"/>
    <w:rsid w:val="00E505EA"/>
    <w:rsid w:val="00E519E2"/>
    <w:rsid w:val="00E5562C"/>
    <w:rsid w:val="00E57FA5"/>
    <w:rsid w:val="00E61259"/>
    <w:rsid w:val="00E812BB"/>
    <w:rsid w:val="00E857E6"/>
    <w:rsid w:val="00E8751A"/>
    <w:rsid w:val="00E9638D"/>
    <w:rsid w:val="00EA0523"/>
    <w:rsid w:val="00EA1948"/>
    <w:rsid w:val="00EA485C"/>
    <w:rsid w:val="00EB3FA1"/>
    <w:rsid w:val="00EB40E1"/>
    <w:rsid w:val="00EB5158"/>
    <w:rsid w:val="00EB605D"/>
    <w:rsid w:val="00EC1112"/>
    <w:rsid w:val="00EC6497"/>
    <w:rsid w:val="00ED2AD7"/>
    <w:rsid w:val="00ED4CBB"/>
    <w:rsid w:val="00EE0A04"/>
    <w:rsid w:val="00EE3988"/>
    <w:rsid w:val="00EE6449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7FE6"/>
    <w:rsid w:val="00F444F1"/>
    <w:rsid w:val="00F528B8"/>
    <w:rsid w:val="00F6304C"/>
    <w:rsid w:val="00F726CD"/>
    <w:rsid w:val="00F74366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E584"/>
  <w15:docId w15:val="{E4F91C6A-4DC7-45E1-8F18-D402B7C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434D-57FD-41D6-B721-74EB3CFD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3996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10</cp:revision>
  <cp:lastPrinted>2017-02-09T12:39:00Z</cp:lastPrinted>
  <dcterms:created xsi:type="dcterms:W3CDTF">2018-06-11T13:50:00Z</dcterms:created>
  <dcterms:modified xsi:type="dcterms:W3CDTF">2018-08-07T06:23:00Z</dcterms:modified>
</cp:coreProperties>
</file>