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B8" w:rsidRDefault="009179B8" w:rsidP="00A00DAE">
      <w:pPr>
        <w:pStyle w:val="headerh3"/>
        <w:shd w:val="clear" w:color="auto" w:fill="FFFFFF"/>
        <w:spacing w:before="0" w:beforeAutospacing="0" w:after="225" w:afterAutospacing="0" w:line="330" w:lineRule="atLeast"/>
        <w:rPr>
          <w:rFonts w:ascii="Tahoma" w:hAnsi="Tahoma" w:cs="Tahoma"/>
          <w:b/>
          <w:bCs/>
          <w:color w:val="006EA1"/>
          <w:sz w:val="30"/>
          <w:szCs w:val="30"/>
        </w:rPr>
      </w:pPr>
      <w:r>
        <w:rPr>
          <w:rFonts w:ascii="Tahoma" w:hAnsi="Tahoma" w:cs="Tahoma"/>
          <w:b/>
          <w:bCs/>
          <w:color w:val="006EA1"/>
          <w:sz w:val="30"/>
          <w:szCs w:val="30"/>
          <w:lang w:val="uk-UA"/>
        </w:rPr>
        <w:t>Оголошення №3 про проведення: З</w:t>
      </w:r>
      <w:r>
        <w:rPr>
          <w:rFonts w:ascii="Tahoma" w:hAnsi="Tahoma" w:cs="Tahoma"/>
          <w:b/>
          <w:bCs/>
          <w:color w:val="006EA1"/>
          <w:sz w:val="30"/>
          <w:szCs w:val="30"/>
        </w:rPr>
        <w:t>апит</w:t>
      </w:r>
      <w:r>
        <w:rPr>
          <w:rFonts w:ascii="Tahoma" w:hAnsi="Tahoma" w:cs="Tahoma"/>
          <w:b/>
          <w:bCs/>
          <w:color w:val="006EA1"/>
          <w:sz w:val="30"/>
          <w:szCs w:val="30"/>
          <w:lang w:val="uk-UA"/>
        </w:rPr>
        <w:t>у</w:t>
      </w:r>
      <w:r>
        <w:rPr>
          <w:rFonts w:ascii="Tahoma" w:hAnsi="Tahoma" w:cs="Tahoma"/>
          <w:b/>
          <w:bCs/>
          <w:color w:val="006EA1"/>
          <w:sz w:val="30"/>
          <w:szCs w:val="30"/>
        </w:rPr>
        <w:t xml:space="preserve"> пропозицій на закупівлю послуги із розробки </w:t>
      </w:r>
      <w:r>
        <w:rPr>
          <w:rFonts w:ascii="Tahoma" w:hAnsi="Tahoma" w:cs="Tahoma"/>
          <w:b/>
          <w:bCs/>
          <w:color w:val="006EA1"/>
          <w:sz w:val="30"/>
          <w:szCs w:val="30"/>
          <w:lang w:val="uk-UA"/>
        </w:rPr>
        <w:t>брендбуку Комунального закладу</w:t>
      </w:r>
      <w:r>
        <w:rPr>
          <w:rFonts w:ascii="Tahoma" w:hAnsi="Tahoma" w:cs="Tahoma"/>
          <w:b/>
          <w:bCs/>
          <w:color w:val="006EA1"/>
          <w:sz w:val="30"/>
          <w:szCs w:val="30"/>
        </w:rPr>
        <w:t xml:space="preserve"> «</w:t>
      </w:r>
      <w:r>
        <w:rPr>
          <w:rFonts w:ascii="Tahoma" w:hAnsi="Tahoma" w:cs="Tahoma"/>
          <w:b/>
          <w:bCs/>
          <w:color w:val="006EA1"/>
          <w:sz w:val="30"/>
          <w:szCs w:val="30"/>
          <w:lang w:val="uk-UA"/>
        </w:rPr>
        <w:t>Херсонський обласний ц</w:t>
      </w:r>
      <w:r>
        <w:rPr>
          <w:rFonts w:ascii="Tahoma" w:hAnsi="Tahoma" w:cs="Tahoma"/>
          <w:b/>
          <w:bCs/>
          <w:color w:val="006EA1"/>
          <w:sz w:val="30"/>
          <w:szCs w:val="30"/>
        </w:rPr>
        <w:t>ентр громадського здоров’я»</w:t>
      </w:r>
    </w:p>
    <w:p w:rsidR="009179B8" w:rsidRDefault="009179B8" w:rsidP="00A00DAE">
      <w:pPr>
        <w:pStyle w:val="NormalWeb"/>
        <w:shd w:val="clear" w:color="auto" w:fill="FFFFFF"/>
        <w:spacing w:before="0" w:beforeAutospacing="0" w:after="300" w:afterAutospacing="0" w:line="300" w:lineRule="atLeast"/>
        <w:ind w:left="3600"/>
        <w:rPr>
          <w:rFonts w:ascii="Tahoma" w:hAnsi="Tahoma" w:cs="Tahoma"/>
          <w:color w:val="162432"/>
          <w:sz w:val="23"/>
          <w:szCs w:val="23"/>
        </w:rPr>
      </w:pPr>
      <w:r>
        <w:rPr>
          <w:rStyle w:val="Strong"/>
          <w:rFonts w:ascii="Tahoma" w:hAnsi="Tahoma" w:cs="Tahoma"/>
          <w:color w:val="162432"/>
          <w:sz w:val="23"/>
          <w:szCs w:val="23"/>
        </w:rPr>
        <w:t>Комунальний заклад «Херсонський обласний центр громадського здоров'я» оголошує конкурс за процедурою «запит пропозицій» на закупівлю «Послуг із розробки брендбуку Комунального закладу «Херсонський обласний центр громадського здоров’я».</w:t>
      </w:r>
    </w:p>
    <w:p w:rsidR="009179B8" w:rsidRDefault="009179B8" w:rsidP="00A00DAE">
      <w:pPr>
        <w:pStyle w:val="NormalWeb"/>
        <w:shd w:val="clear" w:color="auto" w:fill="FFFFFF"/>
        <w:spacing w:before="0" w:beforeAutospacing="0" w:after="300" w:afterAutospacing="0" w:line="300" w:lineRule="atLeast"/>
        <w:ind w:left="3600"/>
        <w:rPr>
          <w:rFonts w:ascii="Tahoma" w:hAnsi="Tahoma" w:cs="Tahoma"/>
          <w:color w:val="162432"/>
          <w:sz w:val="23"/>
          <w:szCs w:val="23"/>
        </w:rPr>
      </w:pPr>
      <w:r>
        <w:rPr>
          <w:rFonts w:ascii="Tahoma" w:hAnsi="Tahoma" w:cs="Tahoma"/>
          <w:color w:val="162432"/>
          <w:sz w:val="23"/>
          <w:szCs w:val="23"/>
        </w:rPr>
        <w:t>Пропозиції повинні надсилатись в закритих конвертах звичайною чи кур’єрською поштою на адресу: 73005, Україна, м. Херсон, вул. Перекопська, 169.</w:t>
      </w:r>
    </w:p>
    <w:p w:rsidR="009179B8" w:rsidRDefault="009179B8" w:rsidP="00A00DAE">
      <w:pPr>
        <w:pStyle w:val="NormalWeb"/>
        <w:shd w:val="clear" w:color="auto" w:fill="FFFFFF"/>
        <w:spacing w:before="0" w:beforeAutospacing="0" w:after="300" w:afterAutospacing="0" w:line="300" w:lineRule="atLeast"/>
        <w:ind w:left="3600"/>
        <w:rPr>
          <w:rFonts w:ascii="Tahoma" w:hAnsi="Tahoma" w:cs="Tahoma"/>
          <w:color w:val="162432"/>
          <w:sz w:val="23"/>
          <w:szCs w:val="23"/>
        </w:rPr>
      </w:pPr>
      <w:r>
        <w:rPr>
          <w:rStyle w:val="Strong"/>
          <w:rFonts w:ascii="Tahoma" w:hAnsi="Tahoma" w:cs="Tahoma"/>
          <w:color w:val="162432"/>
          <w:sz w:val="23"/>
          <w:szCs w:val="23"/>
        </w:rPr>
        <w:t>Конверт повинен містити назву конкурсу і слова</w:t>
      </w:r>
      <w:r>
        <w:rPr>
          <w:rFonts w:ascii="Tahoma" w:hAnsi="Tahoma" w:cs="Tahoma"/>
          <w:color w:val="162432"/>
          <w:sz w:val="23"/>
          <w:szCs w:val="23"/>
        </w:rPr>
        <w:t> «НЕ РОЗКРИВАТИ ДО 10 жовтня 2018 року, 13:00» а також код ЄДРПОУ, адресу та назву організації.</w:t>
      </w:r>
    </w:p>
    <w:p w:rsidR="009179B8" w:rsidRDefault="009179B8" w:rsidP="00A00DAE">
      <w:pPr>
        <w:pStyle w:val="NormalWeb"/>
        <w:shd w:val="clear" w:color="auto" w:fill="FFFFFF"/>
        <w:spacing w:before="0" w:beforeAutospacing="0" w:after="300" w:afterAutospacing="0" w:line="300" w:lineRule="atLeast"/>
        <w:ind w:left="3600"/>
        <w:rPr>
          <w:rFonts w:ascii="Tahoma" w:hAnsi="Tahoma" w:cs="Tahoma"/>
          <w:color w:val="162432"/>
          <w:sz w:val="23"/>
          <w:szCs w:val="23"/>
        </w:rPr>
      </w:pPr>
      <w:r>
        <w:rPr>
          <w:rFonts w:ascii="Tahoma" w:hAnsi="Tahoma" w:cs="Tahoma"/>
          <w:color w:val="162432"/>
          <w:sz w:val="23"/>
          <w:szCs w:val="23"/>
        </w:rPr>
        <w:t>Кінцевий термін подання комерційних пропозицій – </w:t>
      </w:r>
      <w:r>
        <w:rPr>
          <w:rStyle w:val="Strong"/>
          <w:rFonts w:ascii="Tahoma" w:hAnsi="Tahoma" w:cs="Tahoma"/>
          <w:color w:val="162432"/>
          <w:sz w:val="23"/>
          <w:szCs w:val="23"/>
        </w:rPr>
        <w:t>не пізніше 10 жовтня 2018 року, 12:00</w:t>
      </w:r>
      <w:r>
        <w:rPr>
          <w:rFonts w:ascii="Tahoma" w:hAnsi="Tahoma" w:cs="Tahoma"/>
          <w:color w:val="162432"/>
          <w:sz w:val="23"/>
          <w:szCs w:val="23"/>
        </w:rPr>
        <w:t>.</w:t>
      </w:r>
    </w:p>
    <w:p w:rsidR="009179B8" w:rsidRDefault="009179B8" w:rsidP="00A00DAE">
      <w:pPr>
        <w:pStyle w:val="NormalWeb"/>
        <w:shd w:val="clear" w:color="auto" w:fill="FFFFFF"/>
        <w:spacing w:before="0" w:beforeAutospacing="0" w:after="300" w:afterAutospacing="0" w:line="300" w:lineRule="atLeast"/>
        <w:ind w:left="3600"/>
        <w:rPr>
          <w:rFonts w:ascii="Tahoma" w:hAnsi="Tahoma" w:cs="Tahoma"/>
          <w:color w:val="162432"/>
          <w:sz w:val="23"/>
          <w:szCs w:val="23"/>
        </w:rPr>
      </w:pPr>
      <w:r>
        <w:rPr>
          <w:rFonts w:ascii="Tahoma" w:hAnsi="Tahoma" w:cs="Tahoma"/>
          <w:color w:val="162432"/>
          <w:sz w:val="23"/>
          <w:szCs w:val="23"/>
        </w:rPr>
        <w:t>Зверніть увагу, електронною поштою заявка не надсилається!</w:t>
      </w:r>
    </w:p>
    <w:p w:rsidR="009179B8" w:rsidRDefault="009179B8" w:rsidP="00A00DAE">
      <w:pPr>
        <w:pStyle w:val="NormalWeb"/>
        <w:shd w:val="clear" w:color="auto" w:fill="FFFFFF"/>
        <w:spacing w:before="0" w:beforeAutospacing="0" w:after="300" w:afterAutospacing="0" w:line="300" w:lineRule="atLeast"/>
        <w:ind w:left="3600"/>
        <w:rPr>
          <w:rFonts w:ascii="Tahoma" w:hAnsi="Tahoma" w:cs="Tahoma"/>
          <w:color w:val="162432"/>
          <w:sz w:val="23"/>
          <w:szCs w:val="23"/>
        </w:rPr>
      </w:pPr>
      <w:r>
        <w:rPr>
          <w:rFonts w:ascii="Tahoma" w:hAnsi="Tahoma" w:cs="Tahoma"/>
          <w:color w:val="162432"/>
          <w:sz w:val="23"/>
          <w:szCs w:val="23"/>
        </w:rPr>
        <w:t>Правила та строки подання пропозицій наведені у прикладеному до даного оголошення файлі. Додаткову інформацію можна отримати у фінансового спеціаліста Єфимович  Вікторії:</w:t>
      </w:r>
    </w:p>
    <w:p w:rsidR="009179B8" w:rsidRPr="00A00DAE" w:rsidRDefault="009179B8" w:rsidP="00A00DAE">
      <w:pPr>
        <w:pStyle w:val="NormalWeb"/>
        <w:shd w:val="clear" w:color="auto" w:fill="FFFFFF"/>
        <w:spacing w:before="0" w:beforeAutospacing="0" w:after="300" w:afterAutospacing="0" w:line="300" w:lineRule="atLeast"/>
        <w:ind w:left="3600"/>
        <w:rPr>
          <w:rFonts w:ascii="Tahoma" w:hAnsi="Tahoma" w:cs="Tahoma"/>
          <w:color w:val="162432"/>
          <w:sz w:val="23"/>
          <w:szCs w:val="23"/>
          <w:lang w:val="ru-RU"/>
        </w:rPr>
      </w:pPr>
      <w:r>
        <w:t>Тел.: +380 552 35 49 95</w:t>
      </w:r>
      <w:r>
        <w:br/>
        <w:t>Тел.: +380 95 505 74 80</w:t>
      </w:r>
      <w:r>
        <w:br/>
        <w:t xml:space="preserve">E-mail: </w:t>
      </w:r>
      <w:r>
        <w:rPr>
          <w:lang w:val="en-US"/>
        </w:rPr>
        <w:t>efimvika</w:t>
      </w:r>
      <w:r w:rsidRPr="00A00DAE">
        <w:rPr>
          <w:lang w:val="ru-RU"/>
        </w:rPr>
        <w:t>35</w:t>
      </w:r>
      <w:r>
        <w:t>@</w:t>
      </w:r>
      <w:r>
        <w:rPr>
          <w:lang w:val="en-US"/>
        </w:rPr>
        <w:t>gmail</w:t>
      </w:r>
      <w:r w:rsidRPr="00A00DAE">
        <w:rPr>
          <w:lang w:val="ru-RU"/>
        </w:rPr>
        <w:t>.</w:t>
      </w:r>
      <w:r>
        <w:rPr>
          <w:lang w:val="en-US"/>
        </w:rPr>
        <w:t>com</w:t>
      </w:r>
    </w:p>
    <w:p w:rsidR="009179B8" w:rsidRDefault="009179B8" w:rsidP="00E903B5">
      <w:pPr>
        <w:spacing w:after="0" w:line="240" w:lineRule="auto"/>
        <w:jc w:val="center"/>
        <w:rPr>
          <w:rFonts w:ascii="Times New Roman" w:hAnsi="Times New Roman" w:cs="Times New Roman"/>
          <w:snapToGrid w:val="0"/>
          <w:sz w:val="20"/>
          <w:szCs w:val="20"/>
          <w:lang w:val="ru-RU" w:eastAsia="ru-RU"/>
        </w:rPr>
      </w:pPr>
    </w:p>
    <w:p w:rsidR="009179B8" w:rsidRDefault="009179B8" w:rsidP="00E903B5">
      <w:pPr>
        <w:spacing w:after="0" w:line="240" w:lineRule="auto"/>
        <w:jc w:val="center"/>
        <w:rPr>
          <w:rFonts w:ascii="Times New Roman" w:hAnsi="Times New Roman" w:cs="Times New Roman"/>
          <w:snapToGrid w:val="0"/>
          <w:sz w:val="20"/>
          <w:szCs w:val="20"/>
          <w:lang w:val="ru-RU" w:eastAsia="ru-RU"/>
        </w:rPr>
      </w:pPr>
    </w:p>
    <w:p w:rsidR="009179B8" w:rsidRDefault="009179B8" w:rsidP="00E903B5">
      <w:pPr>
        <w:spacing w:after="0" w:line="240" w:lineRule="auto"/>
        <w:jc w:val="center"/>
        <w:rPr>
          <w:rFonts w:ascii="Times New Roman" w:hAnsi="Times New Roman" w:cs="Times New Roman"/>
          <w:snapToGrid w:val="0"/>
          <w:sz w:val="20"/>
          <w:szCs w:val="20"/>
          <w:lang w:val="ru-RU" w:eastAsia="ru-RU"/>
        </w:rPr>
      </w:pPr>
    </w:p>
    <w:p w:rsidR="009179B8" w:rsidRDefault="009179B8" w:rsidP="00E903B5">
      <w:pPr>
        <w:spacing w:after="0" w:line="240" w:lineRule="auto"/>
        <w:jc w:val="center"/>
        <w:rPr>
          <w:rFonts w:ascii="Times New Roman" w:hAnsi="Times New Roman" w:cs="Times New Roman"/>
          <w:snapToGrid w:val="0"/>
          <w:sz w:val="20"/>
          <w:szCs w:val="20"/>
          <w:lang w:val="ru-RU" w:eastAsia="ru-RU"/>
        </w:rPr>
      </w:pPr>
    </w:p>
    <w:p w:rsidR="009179B8" w:rsidRDefault="009179B8" w:rsidP="00E903B5">
      <w:pPr>
        <w:spacing w:after="0" w:line="240" w:lineRule="auto"/>
        <w:jc w:val="center"/>
        <w:rPr>
          <w:rFonts w:ascii="Times New Roman" w:hAnsi="Times New Roman" w:cs="Times New Roman"/>
          <w:snapToGrid w:val="0"/>
          <w:sz w:val="20"/>
          <w:szCs w:val="20"/>
          <w:lang w:val="ru-RU" w:eastAsia="ru-RU"/>
        </w:rPr>
      </w:pPr>
    </w:p>
    <w:p w:rsidR="009179B8" w:rsidRDefault="009179B8" w:rsidP="00E903B5">
      <w:pPr>
        <w:spacing w:after="0" w:line="240" w:lineRule="auto"/>
        <w:jc w:val="center"/>
        <w:rPr>
          <w:rFonts w:ascii="Times New Roman" w:hAnsi="Times New Roman" w:cs="Times New Roman"/>
          <w:snapToGrid w:val="0"/>
          <w:sz w:val="20"/>
          <w:szCs w:val="20"/>
          <w:lang w:val="ru-RU" w:eastAsia="ru-RU"/>
        </w:rPr>
      </w:pPr>
    </w:p>
    <w:p w:rsidR="009179B8" w:rsidRDefault="009179B8" w:rsidP="00E903B5">
      <w:pPr>
        <w:spacing w:after="0" w:line="240" w:lineRule="auto"/>
        <w:jc w:val="center"/>
        <w:rPr>
          <w:rFonts w:ascii="Times New Roman" w:hAnsi="Times New Roman" w:cs="Times New Roman"/>
          <w:snapToGrid w:val="0"/>
          <w:sz w:val="20"/>
          <w:szCs w:val="20"/>
          <w:lang w:val="ru-RU" w:eastAsia="ru-RU"/>
        </w:rPr>
      </w:pPr>
    </w:p>
    <w:p w:rsidR="009179B8" w:rsidRDefault="009179B8" w:rsidP="00E903B5">
      <w:pPr>
        <w:spacing w:after="0" w:line="240" w:lineRule="auto"/>
        <w:jc w:val="center"/>
        <w:rPr>
          <w:rFonts w:ascii="Times New Roman" w:hAnsi="Times New Roman" w:cs="Times New Roman"/>
          <w:snapToGrid w:val="0"/>
          <w:sz w:val="20"/>
          <w:szCs w:val="20"/>
          <w:lang w:val="ru-RU" w:eastAsia="ru-RU"/>
        </w:rPr>
      </w:pPr>
    </w:p>
    <w:p w:rsidR="009179B8" w:rsidRDefault="009179B8" w:rsidP="00E903B5">
      <w:pPr>
        <w:spacing w:after="0" w:line="240" w:lineRule="auto"/>
        <w:jc w:val="center"/>
        <w:rPr>
          <w:rFonts w:ascii="Times New Roman" w:hAnsi="Times New Roman" w:cs="Times New Roman"/>
          <w:snapToGrid w:val="0"/>
          <w:sz w:val="20"/>
          <w:szCs w:val="20"/>
          <w:lang w:val="ru-RU" w:eastAsia="ru-RU"/>
        </w:rPr>
      </w:pPr>
    </w:p>
    <w:p w:rsidR="009179B8" w:rsidRDefault="009179B8" w:rsidP="00E903B5">
      <w:pPr>
        <w:spacing w:after="0" w:line="240" w:lineRule="auto"/>
        <w:jc w:val="center"/>
        <w:rPr>
          <w:rFonts w:ascii="Times New Roman" w:hAnsi="Times New Roman" w:cs="Times New Roman"/>
          <w:snapToGrid w:val="0"/>
          <w:sz w:val="20"/>
          <w:szCs w:val="20"/>
          <w:lang w:val="ru-RU" w:eastAsia="ru-RU"/>
        </w:rPr>
      </w:pPr>
    </w:p>
    <w:p w:rsidR="009179B8" w:rsidRDefault="009179B8" w:rsidP="00E903B5">
      <w:pPr>
        <w:spacing w:after="0" w:line="240" w:lineRule="auto"/>
        <w:jc w:val="center"/>
        <w:rPr>
          <w:rFonts w:ascii="Times New Roman" w:hAnsi="Times New Roman" w:cs="Times New Roman"/>
          <w:snapToGrid w:val="0"/>
          <w:sz w:val="20"/>
          <w:szCs w:val="20"/>
          <w:lang w:val="ru-RU" w:eastAsia="ru-RU"/>
        </w:rPr>
      </w:pPr>
    </w:p>
    <w:p w:rsidR="009179B8" w:rsidRDefault="009179B8" w:rsidP="00E903B5">
      <w:pPr>
        <w:spacing w:after="0" w:line="240" w:lineRule="auto"/>
        <w:jc w:val="center"/>
        <w:rPr>
          <w:rFonts w:ascii="Times New Roman" w:hAnsi="Times New Roman" w:cs="Times New Roman"/>
          <w:snapToGrid w:val="0"/>
          <w:sz w:val="20"/>
          <w:szCs w:val="20"/>
          <w:lang w:val="ru-RU" w:eastAsia="ru-RU"/>
        </w:rPr>
      </w:pPr>
    </w:p>
    <w:p w:rsidR="009179B8" w:rsidRDefault="009179B8" w:rsidP="00E903B5">
      <w:pPr>
        <w:spacing w:after="0" w:line="240" w:lineRule="auto"/>
        <w:jc w:val="center"/>
        <w:rPr>
          <w:rFonts w:ascii="Times New Roman" w:hAnsi="Times New Roman" w:cs="Times New Roman"/>
          <w:snapToGrid w:val="0"/>
          <w:sz w:val="20"/>
          <w:szCs w:val="20"/>
          <w:lang w:val="ru-RU" w:eastAsia="ru-RU"/>
        </w:rPr>
      </w:pPr>
    </w:p>
    <w:p w:rsidR="009179B8" w:rsidRDefault="009179B8" w:rsidP="00E903B5">
      <w:pPr>
        <w:spacing w:after="0" w:line="240" w:lineRule="auto"/>
        <w:jc w:val="center"/>
        <w:rPr>
          <w:rFonts w:ascii="Times New Roman" w:hAnsi="Times New Roman" w:cs="Times New Roman"/>
          <w:snapToGrid w:val="0"/>
          <w:sz w:val="20"/>
          <w:szCs w:val="20"/>
          <w:lang w:val="ru-RU" w:eastAsia="ru-RU"/>
        </w:rPr>
      </w:pPr>
    </w:p>
    <w:p w:rsidR="009179B8" w:rsidRDefault="009179B8" w:rsidP="00E903B5">
      <w:pPr>
        <w:spacing w:after="0" w:line="240" w:lineRule="auto"/>
        <w:jc w:val="center"/>
        <w:rPr>
          <w:rFonts w:ascii="Times New Roman" w:hAnsi="Times New Roman" w:cs="Times New Roman"/>
          <w:snapToGrid w:val="0"/>
          <w:sz w:val="20"/>
          <w:szCs w:val="20"/>
          <w:lang w:val="ru-RU" w:eastAsia="ru-RU"/>
        </w:rPr>
      </w:pPr>
    </w:p>
    <w:p w:rsidR="009179B8" w:rsidRPr="00E903B5" w:rsidRDefault="009179B8" w:rsidP="00E903B5">
      <w:pPr>
        <w:spacing w:after="0" w:line="240" w:lineRule="auto"/>
        <w:jc w:val="center"/>
        <w:rPr>
          <w:rFonts w:ascii="Times New Roman" w:hAnsi="Times New Roman" w:cs="Times New Roman"/>
          <w:sz w:val="20"/>
          <w:szCs w:val="20"/>
          <w:lang w:val="en-US" w:eastAsia="ru-RU"/>
        </w:rPr>
      </w:pPr>
      <w:r w:rsidRPr="006B018B">
        <w:rPr>
          <w:rFonts w:ascii="Times New Roman" w:hAnsi="Times New Roman" w:cs="Times New Roman"/>
          <w:snapToGrid w:val="0"/>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5pt" fillcolor="window">
            <v:imagedata r:id="rId7" o:title=""/>
          </v:shape>
        </w:pict>
      </w:r>
    </w:p>
    <w:p w:rsidR="009179B8" w:rsidRPr="00E903B5" w:rsidRDefault="009179B8" w:rsidP="00E903B5">
      <w:pPr>
        <w:spacing w:after="0" w:line="240" w:lineRule="auto"/>
        <w:jc w:val="center"/>
        <w:rPr>
          <w:rFonts w:ascii="Times New Roman" w:hAnsi="Times New Roman" w:cs="Times New Roman"/>
          <w:sz w:val="32"/>
          <w:szCs w:val="32"/>
          <w:lang w:val="ru-RU" w:eastAsia="ru-RU"/>
        </w:rPr>
      </w:pPr>
      <w:r w:rsidRPr="00E903B5">
        <w:rPr>
          <w:rFonts w:ascii="Times New Roman" w:hAnsi="Times New Roman" w:cs="Times New Roman"/>
          <w:sz w:val="32"/>
          <w:szCs w:val="32"/>
          <w:lang w:eastAsia="ru-RU"/>
        </w:rPr>
        <w:t>Департамент</w:t>
      </w:r>
      <w:r w:rsidRPr="00E903B5">
        <w:rPr>
          <w:rFonts w:ascii="Times New Roman" w:hAnsi="Times New Roman" w:cs="Times New Roman"/>
          <w:sz w:val="32"/>
          <w:szCs w:val="32"/>
          <w:lang w:val="ru-RU" w:eastAsia="ru-RU"/>
        </w:rPr>
        <w:t xml:space="preserve"> охорони здоров` я </w:t>
      </w:r>
    </w:p>
    <w:p w:rsidR="009179B8" w:rsidRPr="00E903B5" w:rsidRDefault="009179B8" w:rsidP="00E903B5">
      <w:pPr>
        <w:keepNext/>
        <w:spacing w:after="0" w:line="240" w:lineRule="auto"/>
        <w:jc w:val="center"/>
        <w:outlineLvl w:val="1"/>
        <w:rPr>
          <w:rFonts w:ascii="Times New Roman" w:hAnsi="Times New Roman" w:cs="Times New Roman"/>
          <w:sz w:val="28"/>
          <w:szCs w:val="28"/>
          <w:lang w:val="ru-RU" w:eastAsia="ru-RU"/>
        </w:rPr>
      </w:pPr>
      <w:r w:rsidRPr="00E903B5">
        <w:rPr>
          <w:rFonts w:ascii="Times New Roman" w:hAnsi="Times New Roman" w:cs="Times New Roman"/>
          <w:sz w:val="28"/>
          <w:szCs w:val="28"/>
          <w:lang w:eastAsia="ru-RU"/>
        </w:rPr>
        <w:t>Херсонська обласна державна адміністрація</w:t>
      </w:r>
      <w:r w:rsidRPr="00E903B5">
        <w:rPr>
          <w:rFonts w:ascii="Times New Roman" w:hAnsi="Times New Roman" w:cs="Times New Roman"/>
          <w:sz w:val="28"/>
          <w:szCs w:val="28"/>
          <w:lang w:val="ru-RU" w:eastAsia="ru-RU"/>
        </w:rPr>
        <w:t xml:space="preserve"> </w:t>
      </w:r>
    </w:p>
    <w:p w:rsidR="009179B8" w:rsidRPr="00E903B5" w:rsidRDefault="009179B8" w:rsidP="00E903B5">
      <w:pPr>
        <w:keepNext/>
        <w:spacing w:after="0" w:line="240" w:lineRule="auto"/>
        <w:jc w:val="center"/>
        <w:outlineLvl w:val="1"/>
        <w:rPr>
          <w:rFonts w:ascii="Times New Roman" w:hAnsi="Times New Roman" w:cs="Times New Roman"/>
          <w:b/>
          <w:bCs/>
          <w:sz w:val="28"/>
          <w:szCs w:val="28"/>
          <w:lang w:eastAsia="ru-RU"/>
        </w:rPr>
      </w:pPr>
      <w:r w:rsidRPr="00E903B5">
        <w:rPr>
          <w:rFonts w:ascii="Times New Roman" w:hAnsi="Times New Roman" w:cs="Times New Roman"/>
          <w:b/>
          <w:bCs/>
          <w:sz w:val="28"/>
          <w:szCs w:val="28"/>
          <w:lang w:eastAsia="ru-RU"/>
        </w:rPr>
        <w:t>КЗ «Херсонський обласний центр громадського здоров</w:t>
      </w:r>
      <w:r w:rsidRPr="00E903B5">
        <w:rPr>
          <w:rFonts w:ascii="Times New Roman" w:hAnsi="Times New Roman" w:cs="Times New Roman"/>
          <w:b/>
          <w:bCs/>
          <w:sz w:val="28"/>
          <w:szCs w:val="28"/>
          <w:lang w:val="ru-RU" w:eastAsia="ru-RU"/>
        </w:rPr>
        <w:t>`</w:t>
      </w:r>
      <w:r w:rsidRPr="00E903B5">
        <w:rPr>
          <w:rFonts w:ascii="Times New Roman" w:hAnsi="Times New Roman" w:cs="Times New Roman"/>
          <w:b/>
          <w:bCs/>
          <w:sz w:val="28"/>
          <w:szCs w:val="28"/>
          <w:lang w:eastAsia="ru-RU"/>
        </w:rPr>
        <w:t>я»</w:t>
      </w:r>
    </w:p>
    <w:p w:rsidR="009179B8" w:rsidRPr="00E903B5" w:rsidRDefault="009179B8" w:rsidP="00E903B5">
      <w:pPr>
        <w:spacing w:after="0" w:line="240" w:lineRule="auto"/>
        <w:jc w:val="center"/>
        <w:rPr>
          <w:rFonts w:ascii="Times New Roman" w:hAnsi="Times New Roman" w:cs="Times New Roman"/>
          <w:lang w:val="ru-RU" w:eastAsia="ru-RU"/>
        </w:rPr>
      </w:pPr>
      <w:r w:rsidRPr="00E903B5">
        <w:rPr>
          <w:rFonts w:ascii="Times New Roman" w:hAnsi="Times New Roman" w:cs="Times New Roman"/>
          <w:lang w:val="ru-RU" w:eastAsia="ru-RU"/>
        </w:rPr>
        <w:t xml:space="preserve">73005, м. Херсон,  вул. Перекопська, 169.  тел. 355027, 355026 </w:t>
      </w:r>
    </w:p>
    <w:p w:rsidR="009179B8" w:rsidRPr="00E903B5" w:rsidRDefault="009179B8" w:rsidP="00E903B5">
      <w:pPr>
        <w:spacing w:after="0" w:line="240" w:lineRule="auto"/>
        <w:jc w:val="center"/>
        <w:rPr>
          <w:rFonts w:ascii="Times New Roman" w:hAnsi="Times New Roman" w:cs="Times New Roman"/>
          <w:lang w:val="ru-RU" w:eastAsia="ru-RU"/>
        </w:rPr>
      </w:pPr>
      <w:r w:rsidRPr="00E903B5">
        <w:rPr>
          <w:rFonts w:ascii="Times New Roman" w:hAnsi="Times New Roman" w:cs="Times New Roman"/>
          <w:lang w:val="ru-RU" w:eastAsia="ru-RU"/>
        </w:rPr>
        <w:t xml:space="preserve">поштова адреса: 73005 м.Херсон-5, а/с – 56 </w:t>
      </w:r>
    </w:p>
    <w:p w:rsidR="009179B8" w:rsidRPr="00E903B5" w:rsidRDefault="009179B8" w:rsidP="00E903B5">
      <w:pPr>
        <w:spacing w:after="0" w:line="240" w:lineRule="auto"/>
        <w:jc w:val="center"/>
        <w:rPr>
          <w:rFonts w:ascii="Times New Roman" w:hAnsi="Times New Roman" w:cs="Times New Roman"/>
          <w:sz w:val="24"/>
          <w:szCs w:val="24"/>
          <w:lang w:val="en-US" w:eastAsia="ru-RU"/>
        </w:rPr>
      </w:pPr>
      <w:r w:rsidRPr="00E903B5">
        <w:rPr>
          <w:rFonts w:ascii="Times New Roman" w:hAnsi="Times New Roman" w:cs="Times New Roman"/>
          <w:sz w:val="24"/>
          <w:szCs w:val="24"/>
          <w:lang w:val="en-US" w:eastAsia="ru-RU"/>
        </w:rPr>
        <w:t>E-mail</w:t>
      </w:r>
      <w:r w:rsidRPr="00E903B5">
        <w:rPr>
          <w:rFonts w:ascii="Times New Roman" w:hAnsi="Times New Roman" w:cs="Times New Roman"/>
          <w:sz w:val="24"/>
          <w:szCs w:val="24"/>
          <w:lang w:val="en-GB" w:eastAsia="ru-RU"/>
        </w:rPr>
        <w:t>:</w:t>
      </w:r>
      <w:r w:rsidRPr="00E903B5">
        <w:rPr>
          <w:rFonts w:ascii="Times New Roman" w:hAnsi="Times New Roman" w:cs="Times New Roman"/>
          <w:sz w:val="24"/>
          <w:szCs w:val="24"/>
          <w:lang w:val="en-US" w:eastAsia="ru-RU"/>
        </w:rPr>
        <w:t xml:space="preserve"> kherson_public_health@ukr.net</w:t>
      </w:r>
    </w:p>
    <w:p w:rsidR="009179B8" w:rsidRPr="009E40D2" w:rsidRDefault="009179B8" w:rsidP="00473FDF">
      <w:pPr>
        <w:widowControl w:val="0"/>
        <w:tabs>
          <w:tab w:val="left" w:pos="1080"/>
        </w:tabs>
        <w:autoSpaceDE w:val="0"/>
        <w:autoSpaceDN w:val="0"/>
        <w:adjustRightInd w:val="0"/>
        <w:spacing w:after="0" w:line="240" w:lineRule="auto"/>
        <w:jc w:val="center"/>
        <w:rPr>
          <w:rFonts w:ascii="Times New Roman" w:hAnsi="Times New Roman" w:cs="Times New Roman"/>
          <w:sz w:val="24"/>
          <w:szCs w:val="24"/>
          <w:lang w:val="en-US" w:eastAsia="ru-RU"/>
        </w:rPr>
      </w:pPr>
    </w:p>
    <w:p w:rsidR="009179B8" w:rsidRDefault="009179B8" w:rsidP="00175022">
      <w:pPr>
        <w:spacing w:after="0"/>
        <w:rPr>
          <w:rFonts w:ascii="Times New Roman" w:hAnsi="Times New Roman" w:cs="Times New Roman"/>
          <w:sz w:val="28"/>
          <w:szCs w:val="28"/>
        </w:rPr>
      </w:pPr>
      <w:r w:rsidRPr="00175022">
        <w:rPr>
          <w:rFonts w:ascii="Times New Roman" w:hAnsi="Times New Roman" w:cs="Times New Roman"/>
          <w:sz w:val="28"/>
          <w:szCs w:val="28"/>
        </w:rPr>
        <w:t xml:space="preserve"> «</w:t>
      </w:r>
      <w:r>
        <w:rPr>
          <w:rFonts w:ascii="Times New Roman" w:hAnsi="Times New Roman" w:cs="Times New Roman"/>
          <w:sz w:val="28"/>
          <w:szCs w:val="28"/>
        </w:rPr>
        <w:t>28</w:t>
      </w:r>
      <w:r w:rsidRPr="00175022">
        <w:rPr>
          <w:rFonts w:ascii="Times New Roman" w:hAnsi="Times New Roman" w:cs="Times New Roman"/>
          <w:sz w:val="28"/>
          <w:szCs w:val="28"/>
        </w:rPr>
        <w:t xml:space="preserve">» </w:t>
      </w:r>
      <w:r>
        <w:rPr>
          <w:rFonts w:ascii="Times New Roman" w:hAnsi="Times New Roman" w:cs="Times New Roman"/>
          <w:sz w:val="28"/>
          <w:szCs w:val="28"/>
        </w:rPr>
        <w:t>вересня</w:t>
      </w:r>
      <w:r w:rsidRPr="00175022">
        <w:rPr>
          <w:rFonts w:ascii="Times New Roman" w:hAnsi="Times New Roman" w:cs="Times New Roman"/>
          <w:sz w:val="28"/>
          <w:szCs w:val="28"/>
        </w:rPr>
        <w:t xml:space="preserve"> 2018 року</w:t>
      </w:r>
      <w:bookmarkStart w:id="0" w:name="_GoBack"/>
      <w:bookmarkEnd w:id="0"/>
    </w:p>
    <w:p w:rsidR="009179B8" w:rsidRPr="00175022" w:rsidRDefault="009179B8" w:rsidP="00175022">
      <w:pPr>
        <w:spacing w:after="0"/>
        <w:rPr>
          <w:rFonts w:ascii="Times New Roman" w:hAnsi="Times New Roman" w:cs="Times New Roman"/>
          <w:sz w:val="24"/>
          <w:szCs w:val="24"/>
        </w:rPr>
      </w:pPr>
    </w:p>
    <w:p w:rsidR="009179B8" w:rsidRDefault="009179B8" w:rsidP="001C4B97">
      <w:pPr>
        <w:spacing w:after="0" w:line="240" w:lineRule="auto"/>
        <w:jc w:val="center"/>
        <w:rPr>
          <w:rFonts w:ascii="Times New Roman" w:hAnsi="Times New Roman" w:cs="Times New Roman"/>
          <w:b/>
          <w:bCs/>
          <w:sz w:val="28"/>
          <w:szCs w:val="28"/>
        </w:rPr>
      </w:pPr>
      <w:r w:rsidRPr="009C3847">
        <w:rPr>
          <w:rFonts w:ascii="Times New Roman" w:hAnsi="Times New Roman" w:cs="Times New Roman"/>
          <w:b/>
          <w:bCs/>
          <w:sz w:val="28"/>
          <w:szCs w:val="28"/>
        </w:rPr>
        <w:t xml:space="preserve">ОГОЛОШЕННЯ № </w:t>
      </w:r>
      <w:r>
        <w:rPr>
          <w:rFonts w:ascii="Times New Roman" w:hAnsi="Times New Roman" w:cs="Times New Roman"/>
          <w:b/>
          <w:bCs/>
          <w:sz w:val="28"/>
          <w:szCs w:val="28"/>
        </w:rPr>
        <w:t>3 про проведення конкурсу за методом запит цінових пропозицій</w:t>
      </w:r>
    </w:p>
    <w:p w:rsidR="009179B8" w:rsidRDefault="009179B8" w:rsidP="009C3847">
      <w:pPr>
        <w:spacing w:after="0" w:line="240" w:lineRule="auto"/>
        <w:jc w:val="center"/>
        <w:rPr>
          <w:rFonts w:ascii="Times New Roman" w:hAnsi="Times New Roman" w:cs="Times New Roman"/>
          <w:b/>
          <w:bCs/>
          <w:sz w:val="28"/>
          <w:szCs w:val="28"/>
        </w:rPr>
      </w:pPr>
    </w:p>
    <w:p w:rsidR="009179B8" w:rsidRDefault="009179B8" w:rsidP="004140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Комунальний заклад</w:t>
      </w:r>
      <w:r w:rsidRPr="004140A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Херсонський обласний центр громадського здоров’я</w:t>
      </w:r>
      <w:r w:rsidRPr="00C2145F">
        <w:rPr>
          <w:rFonts w:ascii="Times New Roman" w:hAnsi="Times New Roman" w:cs="Times New Roman"/>
          <w:sz w:val="28"/>
          <w:szCs w:val="28"/>
          <w:lang w:eastAsia="ru-RU"/>
        </w:rPr>
        <w:t>» (далі – Замовник</w:t>
      </w:r>
      <w:r>
        <w:rPr>
          <w:rFonts w:ascii="Times New Roman" w:hAnsi="Times New Roman" w:cs="Times New Roman"/>
          <w:sz w:val="28"/>
          <w:szCs w:val="28"/>
          <w:lang w:eastAsia="ru-RU"/>
        </w:rPr>
        <w:t>, Організатор тендеру</w:t>
      </w:r>
      <w:r w:rsidRPr="00C2145F">
        <w:rPr>
          <w:rFonts w:ascii="Times New Roman" w:hAnsi="Times New Roman" w:cs="Times New Roman"/>
          <w:sz w:val="28"/>
          <w:szCs w:val="28"/>
          <w:lang w:eastAsia="ru-RU"/>
        </w:rPr>
        <w:t>) оголошує</w:t>
      </w:r>
      <w:r>
        <w:rPr>
          <w:rFonts w:ascii="Times New Roman" w:hAnsi="Times New Roman" w:cs="Times New Roman"/>
          <w:sz w:val="28"/>
          <w:szCs w:val="28"/>
          <w:lang w:eastAsia="ru-RU"/>
        </w:rPr>
        <w:t xml:space="preserve"> конкурс за методом запит цінових пропозицій на закупівлю </w:t>
      </w:r>
      <w:bookmarkStart w:id="1" w:name="_Hlk522267883"/>
      <w:r w:rsidRPr="009263AC">
        <w:rPr>
          <w:rFonts w:ascii="Times New Roman" w:hAnsi="Times New Roman" w:cs="Times New Roman"/>
          <w:b/>
          <w:bCs/>
          <w:sz w:val="28"/>
          <w:szCs w:val="28"/>
          <w:lang w:eastAsia="ru-RU"/>
        </w:rPr>
        <w:t xml:space="preserve">послуг із </w:t>
      </w:r>
      <w:r w:rsidRPr="009263AC">
        <w:rPr>
          <w:rFonts w:ascii="Times New Roman" w:hAnsi="Times New Roman" w:cs="Times New Roman"/>
          <w:b/>
          <w:bCs/>
          <w:sz w:val="28"/>
          <w:szCs w:val="28"/>
        </w:rPr>
        <w:t xml:space="preserve">розробки </w:t>
      </w:r>
      <w:r>
        <w:rPr>
          <w:rFonts w:ascii="Times New Roman" w:hAnsi="Times New Roman" w:cs="Times New Roman"/>
          <w:b/>
          <w:bCs/>
          <w:sz w:val="28"/>
          <w:szCs w:val="28"/>
        </w:rPr>
        <w:t>брендбуку</w:t>
      </w:r>
      <w:r w:rsidRPr="009263AC">
        <w:rPr>
          <w:rFonts w:ascii="Times New Roman" w:hAnsi="Times New Roman" w:cs="Times New Roman"/>
          <w:b/>
          <w:bCs/>
          <w:sz w:val="28"/>
          <w:szCs w:val="28"/>
        </w:rPr>
        <w:t xml:space="preserve"> </w:t>
      </w:r>
      <w:r>
        <w:rPr>
          <w:rFonts w:ascii="Times New Roman" w:hAnsi="Times New Roman" w:cs="Times New Roman"/>
          <w:b/>
          <w:bCs/>
          <w:sz w:val="28"/>
          <w:szCs w:val="28"/>
        </w:rPr>
        <w:t>Комунального закладу</w:t>
      </w:r>
      <w:r w:rsidRPr="009263AC">
        <w:rPr>
          <w:rFonts w:ascii="Times New Roman" w:hAnsi="Times New Roman" w:cs="Times New Roman"/>
          <w:b/>
          <w:bCs/>
          <w:sz w:val="28"/>
          <w:szCs w:val="28"/>
        </w:rPr>
        <w:t xml:space="preserve"> «</w:t>
      </w:r>
      <w:r>
        <w:rPr>
          <w:rFonts w:ascii="Times New Roman" w:hAnsi="Times New Roman" w:cs="Times New Roman"/>
          <w:b/>
          <w:bCs/>
          <w:sz w:val="28"/>
          <w:szCs w:val="28"/>
        </w:rPr>
        <w:t>Херсонський обласний ц</w:t>
      </w:r>
      <w:r w:rsidRPr="009263AC">
        <w:rPr>
          <w:rFonts w:ascii="Times New Roman" w:hAnsi="Times New Roman" w:cs="Times New Roman"/>
          <w:b/>
          <w:bCs/>
          <w:sz w:val="28"/>
          <w:szCs w:val="28"/>
        </w:rPr>
        <w:t>ентр громадського здоров’я»</w:t>
      </w:r>
      <w:bookmarkEnd w:id="1"/>
      <w:r>
        <w:rPr>
          <w:rFonts w:ascii="Times New Roman" w:hAnsi="Times New Roman" w:cs="Times New Roman"/>
          <w:sz w:val="28"/>
          <w:szCs w:val="28"/>
        </w:rPr>
        <w:t>.</w:t>
      </w:r>
    </w:p>
    <w:p w:rsidR="009179B8" w:rsidRDefault="009179B8" w:rsidP="004140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Закупівля здійснюється </w:t>
      </w:r>
      <w:r w:rsidRPr="00C2145F">
        <w:rPr>
          <w:rFonts w:ascii="Times New Roman" w:hAnsi="Times New Roman" w:cs="Times New Roman"/>
          <w:sz w:val="28"/>
          <w:szCs w:val="28"/>
          <w:lang w:eastAsia="ru-RU"/>
        </w:rPr>
        <w:t>за кошти Глобального фонду для боротьби зі СНІДом, туберкульозом та маляр</w:t>
      </w:r>
      <w:r>
        <w:rPr>
          <w:rFonts w:ascii="Times New Roman" w:hAnsi="Times New Roman" w:cs="Times New Roman"/>
          <w:sz w:val="28"/>
          <w:szCs w:val="28"/>
          <w:lang w:eastAsia="ru-RU"/>
        </w:rPr>
        <w:t>ією в рамках реалізації проекту</w:t>
      </w:r>
      <w:r w:rsidRPr="00837652">
        <w:rPr>
          <w:rFonts w:ascii="Times New Roman" w:hAnsi="Times New Roman" w:cs="Times New Roman"/>
          <w:sz w:val="28"/>
          <w:szCs w:val="28"/>
          <w:lang w:eastAsia="ru-RU"/>
        </w:rPr>
        <w:t xml:space="preserve"> </w:t>
      </w:r>
      <w:r w:rsidRPr="00C2145F">
        <w:rPr>
          <w:rFonts w:ascii="Times New Roman" w:hAnsi="Times New Roman" w:cs="Times New Roman"/>
          <w:sz w:val="28"/>
          <w:szCs w:val="28"/>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w:t>
      </w:r>
      <w:r>
        <w:rPr>
          <w:rFonts w:ascii="Times New Roman" w:hAnsi="Times New Roman" w:cs="Times New Roman"/>
          <w:sz w:val="28"/>
          <w:szCs w:val="28"/>
        </w:rPr>
        <w:t>.</w:t>
      </w:r>
    </w:p>
    <w:p w:rsidR="009179B8" w:rsidRDefault="009179B8" w:rsidP="004140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Закупівля здійснюється за методом запиту цінових пропозицій, який передбачає оцінювання пропозицій на основі сукупного аналізу технічних і фінансових факторів.</w:t>
      </w:r>
    </w:p>
    <w:p w:rsidR="009179B8" w:rsidRDefault="009179B8" w:rsidP="004140A7">
      <w:pPr>
        <w:spacing w:after="0" w:line="240" w:lineRule="auto"/>
        <w:ind w:firstLine="709"/>
        <w:jc w:val="both"/>
        <w:rPr>
          <w:rFonts w:ascii="Times New Roman" w:hAnsi="Times New Roman" w:cs="Times New Roman"/>
          <w:sz w:val="28"/>
          <w:szCs w:val="28"/>
        </w:rPr>
      </w:pPr>
    </w:p>
    <w:p w:rsidR="009179B8" w:rsidRPr="00374D5E" w:rsidRDefault="009179B8" w:rsidP="00D010AB">
      <w:pPr>
        <w:pStyle w:val="ListParagraph"/>
        <w:numPr>
          <w:ilvl w:val="0"/>
          <w:numId w:val="1"/>
        </w:numPr>
        <w:tabs>
          <w:tab w:val="left" w:pos="1134"/>
        </w:tabs>
        <w:ind w:left="0"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Назва предмету закупівлі: </w:t>
      </w:r>
      <w:r>
        <w:rPr>
          <w:rFonts w:ascii="Times New Roman" w:hAnsi="Times New Roman" w:cs="Times New Roman"/>
          <w:sz w:val="28"/>
          <w:szCs w:val="28"/>
          <w:lang w:val="uk-UA" w:eastAsia="ru-RU"/>
        </w:rPr>
        <w:t>п</w:t>
      </w:r>
      <w:r w:rsidRPr="00374D5E">
        <w:rPr>
          <w:rFonts w:ascii="Times New Roman" w:hAnsi="Times New Roman" w:cs="Times New Roman"/>
          <w:sz w:val="28"/>
          <w:szCs w:val="28"/>
          <w:lang w:val="uk-UA" w:eastAsia="ru-RU"/>
        </w:rPr>
        <w:t xml:space="preserve">ослуги із </w:t>
      </w:r>
      <w:r w:rsidRPr="00374D5E">
        <w:rPr>
          <w:rFonts w:ascii="Times New Roman" w:hAnsi="Times New Roman" w:cs="Times New Roman"/>
          <w:sz w:val="28"/>
          <w:szCs w:val="28"/>
          <w:lang w:val="uk-UA"/>
        </w:rPr>
        <w:t xml:space="preserve">розробки </w:t>
      </w:r>
      <w:r>
        <w:rPr>
          <w:rFonts w:ascii="Times New Roman" w:hAnsi="Times New Roman" w:cs="Times New Roman"/>
          <w:sz w:val="28"/>
          <w:szCs w:val="28"/>
          <w:lang w:val="uk-UA"/>
        </w:rPr>
        <w:t>брендбуку</w:t>
      </w:r>
      <w:r w:rsidRPr="00374D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Комунального  закладу </w:t>
      </w:r>
      <w:r w:rsidRPr="00374D5E">
        <w:rPr>
          <w:rFonts w:ascii="Times New Roman" w:hAnsi="Times New Roman" w:cs="Times New Roman"/>
          <w:sz w:val="28"/>
          <w:szCs w:val="28"/>
          <w:lang w:val="uk-UA"/>
        </w:rPr>
        <w:t>«</w:t>
      </w:r>
      <w:r>
        <w:rPr>
          <w:rFonts w:ascii="Times New Roman" w:hAnsi="Times New Roman" w:cs="Times New Roman"/>
          <w:sz w:val="28"/>
          <w:szCs w:val="28"/>
          <w:lang w:val="uk-UA"/>
        </w:rPr>
        <w:t xml:space="preserve"> Херсонський обласний ц</w:t>
      </w:r>
      <w:r w:rsidRPr="00374D5E">
        <w:rPr>
          <w:rFonts w:ascii="Times New Roman" w:hAnsi="Times New Roman" w:cs="Times New Roman"/>
          <w:sz w:val="28"/>
          <w:szCs w:val="28"/>
          <w:lang w:val="uk-UA"/>
        </w:rPr>
        <w:t>ентр громадського здоров’я ».</w:t>
      </w:r>
    </w:p>
    <w:p w:rsidR="009179B8" w:rsidRPr="001B41B1" w:rsidRDefault="009179B8" w:rsidP="001B41B1">
      <w:pPr>
        <w:pStyle w:val="ListParagraph"/>
        <w:tabs>
          <w:tab w:val="left" w:pos="1134"/>
        </w:tabs>
        <w:ind w:left="709"/>
        <w:jc w:val="both"/>
        <w:rPr>
          <w:rFonts w:ascii="Times New Roman" w:hAnsi="Times New Roman" w:cs="Times New Roman"/>
          <w:sz w:val="28"/>
          <w:szCs w:val="28"/>
          <w:lang w:val="uk-UA"/>
        </w:rPr>
      </w:pPr>
    </w:p>
    <w:p w:rsidR="009179B8" w:rsidRPr="0068799B" w:rsidRDefault="009179B8" w:rsidP="00D010A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1B41B1">
        <w:rPr>
          <w:rFonts w:ascii="Times New Roman" w:hAnsi="Times New Roman" w:cs="Times New Roman"/>
          <w:b/>
          <w:bCs/>
          <w:sz w:val="28"/>
          <w:szCs w:val="28"/>
          <w:lang w:val="uk-UA" w:eastAsia="ru-RU"/>
        </w:rPr>
        <w:t xml:space="preserve">Характеристика предмету закупівлі, </w:t>
      </w:r>
      <w:r w:rsidRPr="001B41B1">
        <w:rPr>
          <w:rFonts w:ascii="Times New Roman" w:hAnsi="Times New Roman" w:cs="Times New Roman"/>
          <w:b/>
          <w:bCs/>
          <w:sz w:val="28"/>
          <w:szCs w:val="28"/>
          <w:lang w:val="uk-UA"/>
        </w:rPr>
        <w:t>у тому числі необхідні технічні, якісні, кількісні та інші параметри:</w:t>
      </w:r>
      <w:r w:rsidRPr="001B41B1">
        <w:rPr>
          <w:rFonts w:ascii="Times New Roman" w:hAnsi="Times New Roman" w:cs="Times New Roman"/>
          <w:sz w:val="28"/>
          <w:szCs w:val="28"/>
          <w:lang w:val="uk-UA"/>
        </w:rPr>
        <w:t xml:space="preserve"> визначені в Додатку № 1 </w:t>
      </w:r>
      <w:r w:rsidRPr="0068799B">
        <w:rPr>
          <w:rFonts w:ascii="Times New Roman" w:hAnsi="Times New Roman" w:cs="Times New Roman"/>
          <w:sz w:val="28"/>
          <w:szCs w:val="28"/>
          <w:lang w:val="uk-UA"/>
        </w:rPr>
        <w:t>«Технічне завдання».</w:t>
      </w:r>
    </w:p>
    <w:p w:rsidR="009179B8" w:rsidRPr="0068799B" w:rsidRDefault="009179B8" w:rsidP="001B41B1">
      <w:pPr>
        <w:pStyle w:val="ListParagraph"/>
        <w:rPr>
          <w:rFonts w:ascii="Times New Roman" w:hAnsi="Times New Roman" w:cs="Times New Roman"/>
          <w:sz w:val="28"/>
          <w:szCs w:val="28"/>
          <w:lang w:val="uk-UA"/>
        </w:rPr>
      </w:pPr>
    </w:p>
    <w:p w:rsidR="009179B8" w:rsidRPr="0068799B" w:rsidRDefault="009179B8" w:rsidP="00D010AB">
      <w:pPr>
        <w:pStyle w:val="ListParagraph"/>
        <w:numPr>
          <w:ilvl w:val="0"/>
          <w:numId w:val="1"/>
        </w:numPr>
        <w:tabs>
          <w:tab w:val="left" w:pos="1134"/>
        </w:tabs>
        <w:ind w:left="0" w:firstLine="709"/>
        <w:jc w:val="both"/>
        <w:rPr>
          <w:rStyle w:val="apple-converted-space"/>
          <w:rFonts w:ascii="Times New Roman" w:hAnsi="Times New Roman" w:cs="Times New Roman"/>
          <w:sz w:val="28"/>
          <w:szCs w:val="28"/>
          <w:lang w:val="uk-UA"/>
        </w:rPr>
      </w:pPr>
      <w:r w:rsidRPr="0068799B">
        <w:rPr>
          <w:rFonts w:ascii="Times New Roman" w:hAnsi="Times New Roman" w:cs="Times New Roman"/>
          <w:b/>
          <w:bCs/>
          <w:color w:val="000000"/>
          <w:sz w:val="28"/>
          <w:szCs w:val="28"/>
          <w:shd w:val="clear" w:color="auto" w:fill="FFFFFF"/>
          <w:lang w:val="uk-UA"/>
        </w:rPr>
        <w:t xml:space="preserve">Кваліфікаційні критерії до учасників </w:t>
      </w:r>
      <w:r w:rsidRPr="0068799B">
        <w:rPr>
          <w:rStyle w:val="apple-converted-space"/>
          <w:rFonts w:ascii="Times New Roman" w:hAnsi="Times New Roman" w:cs="Times New Roman"/>
          <w:b/>
          <w:bCs/>
          <w:color w:val="000000"/>
          <w:sz w:val="28"/>
          <w:szCs w:val="28"/>
          <w:shd w:val="clear" w:color="auto" w:fill="FFFFFF"/>
          <w:lang w:val="uk-UA"/>
        </w:rPr>
        <w:t xml:space="preserve">та перелік документів, необхідних для їх підтвердження: </w:t>
      </w:r>
      <w:r w:rsidRPr="0068799B">
        <w:rPr>
          <w:rStyle w:val="apple-converted-space"/>
          <w:rFonts w:ascii="Times New Roman" w:hAnsi="Times New Roman" w:cs="Times New Roman"/>
          <w:color w:val="000000"/>
          <w:sz w:val="28"/>
          <w:szCs w:val="28"/>
          <w:shd w:val="clear" w:color="auto" w:fill="FFFFFF"/>
          <w:lang w:val="uk-UA"/>
        </w:rPr>
        <w:t>визначені в Додатку № 2 «Кваліфікаційні критерії».</w:t>
      </w:r>
    </w:p>
    <w:p w:rsidR="009179B8" w:rsidRPr="0068799B" w:rsidRDefault="009179B8" w:rsidP="001B41B1">
      <w:pPr>
        <w:pStyle w:val="ListParagraph"/>
        <w:rPr>
          <w:rStyle w:val="apple-converted-space"/>
          <w:rFonts w:ascii="Times New Roman" w:hAnsi="Times New Roman" w:cs="Times New Roman"/>
          <w:sz w:val="28"/>
          <w:szCs w:val="28"/>
          <w:lang w:val="uk-UA"/>
        </w:rPr>
      </w:pPr>
    </w:p>
    <w:p w:rsidR="009179B8" w:rsidRPr="0068799B" w:rsidRDefault="009179B8" w:rsidP="00D010A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68799B">
        <w:rPr>
          <w:rFonts w:ascii="Times New Roman" w:hAnsi="Times New Roman" w:cs="Times New Roman"/>
          <w:b/>
          <w:bCs/>
          <w:sz w:val="28"/>
          <w:szCs w:val="28"/>
          <w:lang w:val="uk-UA"/>
        </w:rPr>
        <w:t xml:space="preserve">Кінцевий термін подання тендерних пропозицій: </w:t>
      </w:r>
      <w:r w:rsidRPr="0068799B">
        <w:rPr>
          <w:rFonts w:ascii="Times New Roman" w:hAnsi="Times New Roman" w:cs="Times New Roman"/>
          <w:sz w:val="28"/>
          <w:szCs w:val="28"/>
          <w:lang w:val="uk-UA" w:eastAsia="ru-RU"/>
        </w:rPr>
        <w:t xml:space="preserve">до </w:t>
      </w:r>
      <w:r w:rsidRPr="0068799B">
        <w:rPr>
          <w:rFonts w:ascii="Times New Roman" w:hAnsi="Times New Roman" w:cs="Times New Roman"/>
          <w:sz w:val="28"/>
          <w:szCs w:val="28"/>
          <w:lang w:val="uk-UA" w:eastAsia="ru-RU"/>
        </w:rPr>
        <w:br/>
      </w:r>
      <w:r>
        <w:rPr>
          <w:rFonts w:ascii="Times New Roman" w:hAnsi="Times New Roman" w:cs="Times New Roman"/>
          <w:b/>
          <w:bCs/>
          <w:sz w:val="28"/>
          <w:szCs w:val="28"/>
          <w:lang w:val="uk-UA" w:eastAsia="ru-RU"/>
        </w:rPr>
        <w:t>«10</w:t>
      </w:r>
      <w:r w:rsidRPr="00D8709C">
        <w:rPr>
          <w:rFonts w:ascii="Times New Roman" w:hAnsi="Times New Roman" w:cs="Times New Roman"/>
          <w:b/>
          <w:bCs/>
          <w:sz w:val="28"/>
          <w:szCs w:val="28"/>
          <w:lang w:val="uk-UA" w:eastAsia="ru-RU"/>
        </w:rPr>
        <w:t xml:space="preserve">» </w:t>
      </w:r>
      <w:r>
        <w:rPr>
          <w:rFonts w:ascii="Times New Roman" w:hAnsi="Times New Roman" w:cs="Times New Roman"/>
          <w:b/>
          <w:bCs/>
          <w:sz w:val="28"/>
          <w:szCs w:val="28"/>
          <w:lang w:val="uk-UA" w:eastAsia="ru-RU"/>
        </w:rPr>
        <w:t>жовтня</w:t>
      </w:r>
      <w:r w:rsidRPr="00D8709C">
        <w:rPr>
          <w:rFonts w:ascii="Times New Roman" w:hAnsi="Times New Roman" w:cs="Times New Roman"/>
          <w:b/>
          <w:bCs/>
          <w:sz w:val="28"/>
          <w:szCs w:val="28"/>
          <w:lang w:val="uk-UA" w:eastAsia="ru-RU"/>
        </w:rPr>
        <w:t xml:space="preserve"> 2018 року до 1</w:t>
      </w:r>
      <w:r>
        <w:rPr>
          <w:rFonts w:ascii="Times New Roman" w:hAnsi="Times New Roman" w:cs="Times New Roman"/>
          <w:b/>
          <w:bCs/>
          <w:sz w:val="28"/>
          <w:szCs w:val="28"/>
          <w:lang w:val="uk-UA" w:eastAsia="ru-RU"/>
        </w:rPr>
        <w:t>2</w:t>
      </w:r>
      <w:r w:rsidRPr="00D8709C">
        <w:rPr>
          <w:rFonts w:ascii="Times New Roman" w:hAnsi="Times New Roman" w:cs="Times New Roman"/>
          <w:b/>
          <w:bCs/>
          <w:sz w:val="28"/>
          <w:szCs w:val="28"/>
          <w:lang w:val="uk-UA" w:eastAsia="ru-RU"/>
        </w:rPr>
        <w:t>:00</w:t>
      </w:r>
      <w:r w:rsidRPr="0068799B">
        <w:rPr>
          <w:rFonts w:ascii="Times New Roman" w:hAnsi="Times New Roman" w:cs="Times New Roman"/>
          <w:sz w:val="28"/>
          <w:szCs w:val="28"/>
          <w:lang w:val="uk-UA" w:eastAsia="ru-RU"/>
        </w:rPr>
        <w:t xml:space="preserve"> (включно) за київським часом.</w:t>
      </w:r>
    </w:p>
    <w:p w:rsidR="009179B8" w:rsidRPr="0068799B" w:rsidRDefault="009179B8" w:rsidP="009263AC">
      <w:pPr>
        <w:pStyle w:val="ListParagraph"/>
        <w:rPr>
          <w:rFonts w:ascii="Times New Roman" w:hAnsi="Times New Roman" w:cs="Times New Roman"/>
          <w:sz w:val="28"/>
          <w:szCs w:val="28"/>
          <w:lang w:val="uk-UA"/>
        </w:rPr>
      </w:pPr>
    </w:p>
    <w:p w:rsidR="009179B8" w:rsidRPr="00C957D1" w:rsidRDefault="009179B8" w:rsidP="00D010A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C957D1">
        <w:rPr>
          <w:rFonts w:ascii="Times New Roman" w:hAnsi="Times New Roman" w:cs="Times New Roman"/>
          <w:b/>
          <w:bCs/>
          <w:sz w:val="28"/>
          <w:szCs w:val="28"/>
          <w:lang w:val="uk-UA"/>
        </w:rPr>
        <w:t xml:space="preserve">Строк дії пропозиції: </w:t>
      </w:r>
      <w:r w:rsidRPr="00C957D1">
        <w:rPr>
          <w:rFonts w:ascii="Times New Roman" w:hAnsi="Times New Roman" w:cs="Times New Roman"/>
          <w:sz w:val="28"/>
          <w:szCs w:val="28"/>
          <w:lang w:val="uk-UA"/>
        </w:rPr>
        <w:t>пропозиці</w:t>
      </w:r>
      <w:r>
        <w:rPr>
          <w:rFonts w:ascii="Times New Roman" w:hAnsi="Times New Roman" w:cs="Times New Roman"/>
          <w:sz w:val="28"/>
          <w:szCs w:val="28"/>
          <w:lang w:val="uk-UA"/>
        </w:rPr>
        <w:t>я повинна бути дійсна протягом 3</w:t>
      </w:r>
      <w:r w:rsidRPr="00C957D1">
        <w:rPr>
          <w:rFonts w:ascii="Times New Roman" w:hAnsi="Times New Roman" w:cs="Times New Roman"/>
          <w:sz w:val="28"/>
          <w:szCs w:val="28"/>
          <w:lang w:val="uk-UA"/>
        </w:rPr>
        <w:t>0 (</w:t>
      </w:r>
      <w:r>
        <w:rPr>
          <w:rFonts w:ascii="Times New Roman" w:hAnsi="Times New Roman" w:cs="Times New Roman"/>
          <w:sz w:val="28"/>
          <w:szCs w:val="28"/>
          <w:lang w:val="uk-UA"/>
        </w:rPr>
        <w:t>тридцяти</w:t>
      </w:r>
      <w:r w:rsidRPr="00C957D1">
        <w:rPr>
          <w:rFonts w:ascii="Times New Roman" w:hAnsi="Times New Roman" w:cs="Times New Roman"/>
          <w:sz w:val="28"/>
          <w:szCs w:val="28"/>
          <w:lang w:val="uk-UA"/>
        </w:rPr>
        <w:t>) календарних днів.</w:t>
      </w:r>
    </w:p>
    <w:p w:rsidR="009179B8" w:rsidRPr="00376533" w:rsidRDefault="009179B8" w:rsidP="001B41B1">
      <w:pPr>
        <w:pStyle w:val="ListParagraph"/>
        <w:rPr>
          <w:rFonts w:ascii="Times New Roman" w:hAnsi="Times New Roman" w:cs="Times New Roman"/>
          <w:color w:val="FF0000"/>
          <w:sz w:val="28"/>
          <w:szCs w:val="28"/>
          <w:lang w:val="uk-UA"/>
        </w:rPr>
      </w:pPr>
    </w:p>
    <w:p w:rsidR="009179B8" w:rsidRPr="009A6655" w:rsidRDefault="009179B8" w:rsidP="00D010A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9A6655">
        <w:rPr>
          <w:rFonts w:ascii="Times New Roman" w:hAnsi="Times New Roman" w:cs="Times New Roman"/>
          <w:b/>
          <w:bCs/>
          <w:sz w:val="28"/>
          <w:szCs w:val="28"/>
          <w:lang w:val="uk-UA" w:eastAsia="ru-RU"/>
        </w:rPr>
        <w:t xml:space="preserve">Термін надання послуг: </w:t>
      </w:r>
      <w:r>
        <w:rPr>
          <w:rFonts w:ascii="Times New Roman" w:hAnsi="Times New Roman" w:cs="Times New Roman"/>
          <w:sz w:val="28"/>
          <w:szCs w:val="28"/>
          <w:lang w:val="uk-UA" w:eastAsia="ru-RU"/>
        </w:rPr>
        <w:t>протягом 3</w:t>
      </w:r>
      <w:r w:rsidRPr="009A6655">
        <w:rPr>
          <w:rFonts w:ascii="Times New Roman" w:hAnsi="Times New Roman" w:cs="Times New Roman"/>
          <w:sz w:val="28"/>
          <w:szCs w:val="28"/>
          <w:lang w:val="uk-UA" w:eastAsia="ru-RU"/>
        </w:rPr>
        <w:t>0 календарних днів з дати підписання договору</w:t>
      </w:r>
      <w:r w:rsidRPr="009A6655">
        <w:rPr>
          <w:rFonts w:ascii="Times New Roman" w:hAnsi="Times New Roman" w:cs="Times New Roman"/>
          <w:spacing w:val="-6"/>
          <w:sz w:val="28"/>
          <w:szCs w:val="28"/>
          <w:lang w:val="uk-UA" w:eastAsia="ru-RU"/>
        </w:rPr>
        <w:t>.</w:t>
      </w:r>
    </w:p>
    <w:p w:rsidR="009179B8" w:rsidRPr="0068799B" w:rsidRDefault="009179B8" w:rsidP="001B41B1">
      <w:pPr>
        <w:pStyle w:val="ListParagraph"/>
        <w:rPr>
          <w:rFonts w:ascii="Times New Roman" w:hAnsi="Times New Roman" w:cs="Times New Roman"/>
          <w:sz w:val="28"/>
          <w:szCs w:val="28"/>
          <w:lang w:val="uk-UA"/>
        </w:rPr>
      </w:pPr>
    </w:p>
    <w:p w:rsidR="009179B8" w:rsidRPr="0068799B" w:rsidRDefault="009179B8" w:rsidP="00D010A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68799B">
        <w:rPr>
          <w:rFonts w:ascii="Times New Roman" w:hAnsi="Times New Roman" w:cs="Times New Roman"/>
          <w:b/>
          <w:bCs/>
          <w:sz w:val="28"/>
          <w:szCs w:val="28"/>
          <w:lang w:val="uk-UA"/>
        </w:rPr>
        <w:t>Контактні дані для подачі тендерної документації:</w:t>
      </w:r>
      <w:r w:rsidRPr="0068799B">
        <w:rPr>
          <w:rFonts w:ascii="Times New Roman" w:hAnsi="Times New Roman" w:cs="Times New Roman"/>
          <w:sz w:val="28"/>
          <w:szCs w:val="28"/>
          <w:lang w:val="uk-UA"/>
        </w:rPr>
        <w:t xml:space="preserve"> </w:t>
      </w:r>
      <w:r w:rsidRPr="0068799B">
        <w:rPr>
          <w:rFonts w:ascii="Times New Roman" w:hAnsi="Times New Roman" w:cs="Times New Roman"/>
          <w:color w:val="000000"/>
          <w:spacing w:val="-6"/>
          <w:sz w:val="28"/>
          <w:szCs w:val="28"/>
          <w:lang w:val="uk-UA" w:eastAsia="ru-RU"/>
        </w:rPr>
        <w:t>тендерні п</w:t>
      </w:r>
      <w:r w:rsidRPr="0068799B">
        <w:rPr>
          <w:rFonts w:ascii="Times New Roman" w:hAnsi="Times New Roman" w:cs="Times New Roman"/>
          <w:sz w:val="28"/>
          <w:szCs w:val="28"/>
          <w:lang w:val="uk-UA" w:eastAsia="ru-RU"/>
        </w:rPr>
        <w:t xml:space="preserve">ропозиції повинні надсилатись (або надаватись особисто) у закритих конвертах звичайною чи кур’єрською поштою на адресу: </w:t>
      </w:r>
    </w:p>
    <w:p w:rsidR="009179B8" w:rsidRPr="0068799B" w:rsidRDefault="009179B8" w:rsidP="00217157">
      <w:pPr>
        <w:pStyle w:val="ListParagraph"/>
        <w:tabs>
          <w:tab w:val="left" w:pos="1134"/>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73005</w:t>
      </w:r>
      <w:r w:rsidRPr="0068799B">
        <w:rPr>
          <w:rFonts w:ascii="Times New Roman" w:hAnsi="Times New Roman" w:cs="Times New Roman"/>
          <w:sz w:val="28"/>
          <w:szCs w:val="28"/>
          <w:lang w:val="uk-UA"/>
        </w:rPr>
        <w:t xml:space="preserve">, Україна, м. </w:t>
      </w:r>
      <w:r>
        <w:rPr>
          <w:rFonts w:ascii="Times New Roman" w:hAnsi="Times New Roman" w:cs="Times New Roman"/>
          <w:sz w:val="28"/>
          <w:szCs w:val="28"/>
          <w:lang w:val="uk-UA"/>
        </w:rPr>
        <w:t>Херсон</w:t>
      </w:r>
      <w:r w:rsidRPr="0068799B">
        <w:rPr>
          <w:rFonts w:ascii="Times New Roman" w:hAnsi="Times New Roman" w:cs="Times New Roman"/>
          <w:sz w:val="28"/>
          <w:szCs w:val="28"/>
          <w:lang w:val="uk-UA"/>
        </w:rPr>
        <w:t xml:space="preserve">, вул. </w:t>
      </w:r>
      <w:r>
        <w:rPr>
          <w:rFonts w:ascii="Times New Roman" w:hAnsi="Times New Roman" w:cs="Times New Roman"/>
          <w:sz w:val="28"/>
          <w:szCs w:val="28"/>
          <w:lang w:val="uk-UA"/>
        </w:rPr>
        <w:t>Перекопсь</w:t>
      </w:r>
      <w:r w:rsidRPr="0068799B">
        <w:rPr>
          <w:rFonts w:ascii="Times New Roman" w:hAnsi="Times New Roman" w:cs="Times New Roman"/>
          <w:sz w:val="28"/>
          <w:szCs w:val="28"/>
          <w:lang w:val="uk-UA"/>
        </w:rPr>
        <w:t xml:space="preserve">ка, </w:t>
      </w:r>
      <w:r>
        <w:rPr>
          <w:rFonts w:ascii="Times New Roman" w:hAnsi="Times New Roman" w:cs="Times New Roman"/>
          <w:sz w:val="28"/>
          <w:szCs w:val="28"/>
          <w:lang w:val="uk-UA"/>
        </w:rPr>
        <w:t>169</w:t>
      </w:r>
      <w:r w:rsidRPr="0068799B">
        <w:rPr>
          <w:rFonts w:ascii="Times New Roman" w:hAnsi="Times New Roman" w:cs="Times New Roman"/>
          <w:sz w:val="28"/>
          <w:szCs w:val="28"/>
          <w:lang w:val="uk-UA"/>
        </w:rPr>
        <w:t xml:space="preserve">, </w:t>
      </w:r>
    </w:p>
    <w:p w:rsidR="009179B8" w:rsidRPr="0068799B" w:rsidRDefault="009179B8" w:rsidP="00376533">
      <w:pPr>
        <w:pStyle w:val="ListParagraph"/>
        <w:tabs>
          <w:tab w:val="left" w:pos="1134"/>
        </w:tabs>
        <w:ind w:left="0"/>
        <w:jc w:val="both"/>
        <w:rPr>
          <w:rFonts w:ascii="Times New Roman" w:hAnsi="Times New Roman" w:cs="Times New Roman"/>
          <w:sz w:val="28"/>
          <w:szCs w:val="28"/>
          <w:lang w:val="uk-UA"/>
        </w:rPr>
      </w:pPr>
      <w:r w:rsidRPr="0068799B">
        <w:rPr>
          <w:rFonts w:ascii="Times New Roman" w:hAnsi="Times New Roman" w:cs="Times New Roman"/>
          <w:sz w:val="28"/>
          <w:szCs w:val="28"/>
          <w:lang w:val="uk-UA"/>
        </w:rPr>
        <w:t xml:space="preserve">до уваги: </w:t>
      </w:r>
      <w:r>
        <w:rPr>
          <w:rFonts w:ascii="Times New Roman" w:hAnsi="Times New Roman" w:cs="Times New Roman"/>
          <w:sz w:val="28"/>
          <w:szCs w:val="28"/>
          <w:lang w:val="uk-UA"/>
        </w:rPr>
        <w:t>фінансового спеціаліста</w:t>
      </w:r>
      <w:r w:rsidRPr="0068799B">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Єфимович</w:t>
      </w:r>
      <w:r w:rsidRPr="0068799B">
        <w:rPr>
          <w:rFonts w:ascii="Times New Roman" w:hAnsi="Times New Roman" w:cs="Times New Roman"/>
          <w:sz w:val="28"/>
          <w:szCs w:val="28"/>
          <w:lang w:val="uk-UA" w:eastAsia="ru-RU"/>
        </w:rPr>
        <w:t xml:space="preserve"> Вікторії,</w:t>
      </w:r>
      <w:r>
        <w:rPr>
          <w:rFonts w:ascii="Times New Roman" w:hAnsi="Times New Roman" w:cs="Times New Roman"/>
          <w:sz w:val="28"/>
          <w:szCs w:val="28"/>
          <w:lang w:val="uk-UA" w:eastAsia="ru-RU"/>
        </w:rPr>
        <w:t xml:space="preserve"> </w:t>
      </w:r>
      <w:r w:rsidRPr="0068799B">
        <w:rPr>
          <w:rFonts w:ascii="Times New Roman" w:hAnsi="Times New Roman" w:cs="Times New Roman"/>
          <w:sz w:val="28"/>
          <w:szCs w:val="28"/>
          <w:lang w:val="uk-UA"/>
        </w:rPr>
        <w:t>тел.: (0</w:t>
      </w:r>
      <w:r>
        <w:rPr>
          <w:rFonts w:ascii="Times New Roman" w:hAnsi="Times New Roman" w:cs="Times New Roman"/>
          <w:sz w:val="28"/>
          <w:szCs w:val="28"/>
          <w:lang w:val="uk-UA"/>
        </w:rPr>
        <w:t>552)35</w:t>
      </w:r>
      <w:r w:rsidRPr="0068799B">
        <w:rPr>
          <w:rFonts w:ascii="Times New Roman" w:hAnsi="Times New Roman" w:cs="Times New Roman"/>
          <w:sz w:val="28"/>
          <w:szCs w:val="28"/>
          <w:lang w:val="uk-UA"/>
        </w:rPr>
        <w:t>-4</w:t>
      </w:r>
      <w:r>
        <w:rPr>
          <w:rFonts w:ascii="Times New Roman" w:hAnsi="Times New Roman" w:cs="Times New Roman"/>
          <w:sz w:val="28"/>
          <w:szCs w:val="28"/>
          <w:lang w:val="uk-UA"/>
        </w:rPr>
        <w:t>9-95</w:t>
      </w:r>
      <w:r w:rsidRPr="0068799B">
        <w:rPr>
          <w:rFonts w:ascii="Times New Roman" w:hAnsi="Times New Roman" w:cs="Times New Roman"/>
          <w:sz w:val="28"/>
          <w:szCs w:val="28"/>
          <w:lang w:val="uk-UA"/>
        </w:rPr>
        <w:t>, (</w:t>
      </w:r>
      <w:hyperlink r:id="rId8" w:history="1">
        <w:r>
          <w:rPr>
            <w:rStyle w:val="Hyperlink"/>
            <w:rFonts w:ascii="Times New Roman" w:hAnsi="Times New Roman" w:cs="Times New Roman"/>
            <w:color w:val="auto"/>
            <w:sz w:val="28"/>
            <w:szCs w:val="28"/>
            <w:u w:val="none"/>
            <w:lang w:val="uk-UA"/>
          </w:rPr>
          <w:t>095</w:t>
        </w:r>
        <w:r w:rsidRPr="0068799B">
          <w:rPr>
            <w:rStyle w:val="Hyperlink"/>
            <w:rFonts w:ascii="Times New Roman" w:hAnsi="Times New Roman" w:cs="Times New Roman"/>
            <w:color w:val="auto"/>
            <w:sz w:val="28"/>
            <w:szCs w:val="28"/>
            <w:u w:val="none"/>
            <w:lang w:val="uk-UA"/>
          </w:rPr>
          <w:t>)50</w:t>
        </w:r>
        <w:r>
          <w:rPr>
            <w:rStyle w:val="Hyperlink"/>
            <w:rFonts w:ascii="Times New Roman" w:hAnsi="Times New Roman" w:cs="Times New Roman"/>
            <w:color w:val="auto"/>
            <w:sz w:val="28"/>
            <w:szCs w:val="28"/>
            <w:u w:val="none"/>
            <w:lang w:val="uk-UA"/>
          </w:rPr>
          <w:t>5-74</w:t>
        </w:r>
        <w:r w:rsidRPr="0068799B">
          <w:rPr>
            <w:rStyle w:val="Hyperlink"/>
            <w:rFonts w:ascii="Times New Roman" w:hAnsi="Times New Roman" w:cs="Times New Roman"/>
            <w:color w:val="auto"/>
            <w:sz w:val="28"/>
            <w:szCs w:val="28"/>
            <w:u w:val="none"/>
            <w:lang w:val="uk-UA"/>
          </w:rPr>
          <w:t>-</w:t>
        </w:r>
      </w:hyperlink>
      <w:r>
        <w:rPr>
          <w:rStyle w:val="Hyperlink"/>
          <w:rFonts w:ascii="Times New Roman" w:hAnsi="Times New Roman" w:cs="Times New Roman"/>
          <w:color w:val="auto"/>
          <w:sz w:val="28"/>
          <w:szCs w:val="28"/>
          <w:u w:val="none"/>
          <w:lang w:val="uk-UA"/>
        </w:rPr>
        <w:t>80</w:t>
      </w:r>
      <w:r w:rsidRPr="0068799B">
        <w:rPr>
          <w:rFonts w:ascii="Times New Roman" w:hAnsi="Times New Roman" w:cs="Times New Roman"/>
          <w:sz w:val="28"/>
          <w:szCs w:val="28"/>
          <w:lang w:val="uk-UA"/>
        </w:rPr>
        <w:t>.</w:t>
      </w:r>
    </w:p>
    <w:p w:rsidR="009179B8" w:rsidRPr="0068799B" w:rsidRDefault="009179B8" w:rsidP="00217157">
      <w:pPr>
        <w:pStyle w:val="ListParagraph"/>
        <w:tabs>
          <w:tab w:val="left" w:pos="1134"/>
        </w:tabs>
        <w:ind w:left="0" w:firstLine="709"/>
        <w:jc w:val="both"/>
        <w:rPr>
          <w:rFonts w:ascii="Times New Roman" w:hAnsi="Times New Roman" w:cs="Times New Roman"/>
          <w:sz w:val="28"/>
          <w:szCs w:val="28"/>
          <w:lang w:val="uk-UA"/>
        </w:rPr>
      </w:pPr>
    </w:p>
    <w:p w:rsidR="009179B8" w:rsidRPr="0068799B" w:rsidRDefault="009179B8" w:rsidP="00D010A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68799B">
        <w:rPr>
          <w:rFonts w:ascii="Times New Roman" w:hAnsi="Times New Roman" w:cs="Times New Roman"/>
          <w:b/>
          <w:bCs/>
          <w:color w:val="000000"/>
          <w:spacing w:val="-6"/>
          <w:sz w:val="28"/>
          <w:szCs w:val="28"/>
          <w:lang w:val="uk-UA" w:eastAsia="ru-RU"/>
        </w:rPr>
        <w:t>Мі</w:t>
      </w:r>
      <w:r w:rsidRPr="0068799B">
        <w:rPr>
          <w:rFonts w:ascii="Times New Roman" w:hAnsi="Times New Roman" w:cs="Times New Roman"/>
          <w:b/>
          <w:bCs/>
          <w:sz w:val="28"/>
          <w:szCs w:val="28"/>
          <w:lang w:val="uk-UA"/>
        </w:rPr>
        <w:t xml:space="preserve">сце, час та дата відкриття конвертів з тендерними пропозиціями: </w:t>
      </w:r>
      <w:r w:rsidRPr="0068799B">
        <w:rPr>
          <w:rFonts w:ascii="Times New Roman" w:hAnsi="Times New Roman" w:cs="Times New Roman"/>
          <w:sz w:val="28"/>
          <w:szCs w:val="28"/>
          <w:lang w:val="uk-UA"/>
        </w:rPr>
        <w:t xml:space="preserve">публічне розкриття конвертів з тендерними пропозиціями відбудеться </w:t>
      </w:r>
      <w:r>
        <w:rPr>
          <w:rFonts w:ascii="Times New Roman" w:hAnsi="Times New Roman" w:cs="Times New Roman"/>
          <w:b/>
          <w:bCs/>
          <w:sz w:val="28"/>
          <w:szCs w:val="28"/>
          <w:lang w:val="uk-UA"/>
        </w:rPr>
        <w:t>«10</w:t>
      </w:r>
      <w:r w:rsidRPr="00D8709C">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жовтня</w:t>
      </w:r>
      <w:r w:rsidRPr="00D8709C">
        <w:rPr>
          <w:rFonts w:ascii="Times New Roman" w:hAnsi="Times New Roman" w:cs="Times New Roman"/>
          <w:b/>
          <w:bCs/>
          <w:sz w:val="28"/>
          <w:szCs w:val="28"/>
          <w:lang w:val="uk-UA"/>
        </w:rPr>
        <w:t xml:space="preserve"> 2018 року </w:t>
      </w:r>
      <w:r w:rsidRPr="00D8709C">
        <w:rPr>
          <w:rFonts w:ascii="Times New Roman" w:hAnsi="Times New Roman" w:cs="Times New Roman"/>
          <w:b/>
          <w:bCs/>
          <w:sz w:val="28"/>
          <w:szCs w:val="28"/>
          <w:lang w:val="uk-UA" w:eastAsia="ru-RU"/>
        </w:rPr>
        <w:t>о 1</w:t>
      </w:r>
      <w:r>
        <w:rPr>
          <w:rFonts w:ascii="Times New Roman" w:hAnsi="Times New Roman" w:cs="Times New Roman"/>
          <w:b/>
          <w:bCs/>
          <w:sz w:val="28"/>
          <w:szCs w:val="28"/>
          <w:lang w:val="uk-UA" w:eastAsia="ru-RU"/>
        </w:rPr>
        <w:t>3</w:t>
      </w:r>
      <w:r w:rsidRPr="00D8709C">
        <w:rPr>
          <w:rFonts w:ascii="Times New Roman" w:hAnsi="Times New Roman" w:cs="Times New Roman"/>
          <w:b/>
          <w:bCs/>
          <w:sz w:val="28"/>
          <w:szCs w:val="28"/>
          <w:lang w:val="uk-UA" w:eastAsia="ru-RU"/>
        </w:rPr>
        <w:t>:00 за київським часом</w:t>
      </w:r>
      <w:r w:rsidRPr="0068799B">
        <w:rPr>
          <w:rFonts w:ascii="Times New Roman" w:hAnsi="Times New Roman" w:cs="Times New Roman"/>
          <w:sz w:val="28"/>
          <w:szCs w:val="28"/>
          <w:lang w:val="uk-UA" w:eastAsia="ru-RU"/>
        </w:rPr>
        <w:t>,</w:t>
      </w:r>
      <w:r w:rsidRPr="0068799B">
        <w:rPr>
          <w:rFonts w:ascii="Times New Roman" w:hAnsi="Times New Roman" w:cs="Times New Roman"/>
          <w:sz w:val="28"/>
          <w:szCs w:val="28"/>
          <w:lang w:val="uk-UA"/>
        </w:rPr>
        <w:t xml:space="preserve"> за адресою: </w:t>
      </w:r>
      <w:r>
        <w:rPr>
          <w:rFonts w:ascii="Times New Roman" w:hAnsi="Times New Roman" w:cs="Times New Roman"/>
          <w:sz w:val="28"/>
          <w:szCs w:val="28"/>
          <w:lang w:val="uk-UA"/>
        </w:rPr>
        <w:t>73005</w:t>
      </w:r>
      <w:r w:rsidRPr="0068799B">
        <w:rPr>
          <w:rFonts w:ascii="Times New Roman" w:hAnsi="Times New Roman" w:cs="Times New Roman"/>
          <w:sz w:val="28"/>
          <w:szCs w:val="28"/>
          <w:lang w:val="uk-UA"/>
        </w:rPr>
        <w:t xml:space="preserve">, Україна, м. </w:t>
      </w:r>
      <w:r>
        <w:rPr>
          <w:rFonts w:ascii="Times New Roman" w:hAnsi="Times New Roman" w:cs="Times New Roman"/>
          <w:sz w:val="28"/>
          <w:szCs w:val="28"/>
          <w:lang w:val="uk-UA"/>
        </w:rPr>
        <w:t>Херсон, вул. Перекоп</w:t>
      </w:r>
      <w:r w:rsidRPr="0068799B">
        <w:rPr>
          <w:rFonts w:ascii="Times New Roman" w:hAnsi="Times New Roman" w:cs="Times New Roman"/>
          <w:sz w:val="28"/>
          <w:szCs w:val="28"/>
          <w:lang w:val="uk-UA"/>
        </w:rPr>
        <w:t xml:space="preserve">ська, </w:t>
      </w:r>
      <w:r>
        <w:rPr>
          <w:rFonts w:ascii="Times New Roman" w:hAnsi="Times New Roman" w:cs="Times New Roman"/>
          <w:sz w:val="28"/>
          <w:szCs w:val="28"/>
          <w:lang w:val="uk-UA"/>
        </w:rPr>
        <w:t>169</w:t>
      </w:r>
      <w:r w:rsidRPr="0068799B">
        <w:rPr>
          <w:rFonts w:ascii="Times New Roman" w:hAnsi="Times New Roman" w:cs="Times New Roman"/>
          <w:sz w:val="28"/>
          <w:szCs w:val="28"/>
          <w:lang w:val="uk-UA"/>
        </w:rPr>
        <w:t>.</w:t>
      </w:r>
    </w:p>
    <w:p w:rsidR="009179B8" w:rsidRPr="0068799B" w:rsidRDefault="009179B8" w:rsidP="009A39B3">
      <w:pPr>
        <w:pStyle w:val="ListParagraph"/>
        <w:tabs>
          <w:tab w:val="left" w:pos="1134"/>
        </w:tabs>
        <w:ind w:left="709"/>
        <w:jc w:val="both"/>
        <w:rPr>
          <w:rFonts w:ascii="Times New Roman" w:hAnsi="Times New Roman" w:cs="Times New Roman"/>
          <w:sz w:val="28"/>
          <w:szCs w:val="28"/>
          <w:lang w:val="uk-UA"/>
        </w:rPr>
      </w:pPr>
    </w:p>
    <w:p w:rsidR="009179B8" w:rsidRPr="0068799B" w:rsidRDefault="009179B8" w:rsidP="00D010A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68799B">
        <w:rPr>
          <w:rFonts w:ascii="Times New Roman" w:hAnsi="Times New Roman" w:cs="Times New Roman"/>
          <w:b/>
          <w:bCs/>
          <w:sz w:val="28"/>
          <w:szCs w:val="28"/>
          <w:lang w:val="uk-UA" w:eastAsia="ru-RU"/>
        </w:rPr>
        <w:t>Критерії оцінки тендерних пропозицій, які відповідатимуть обов’язковим технічним та кваліфікаційним вимогам, та їх вагові коефіцієнти:</w:t>
      </w:r>
    </w:p>
    <w:p w:rsidR="009179B8" w:rsidRPr="00A3657C" w:rsidRDefault="009179B8" w:rsidP="00A3657C">
      <w:pPr>
        <w:spacing w:after="0" w:line="240" w:lineRule="auto"/>
        <w:ind w:firstLine="709"/>
        <w:jc w:val="both"/>
        <w:rPr>
          <w:rFonts w:ascii="Times New Roman" w:hAnsi="Times New Roman" w:cs="Times New Roman"/>
          <w:b/>
          <w:bCs/>
          <w:color w:val="FF0000"/>
          <w:sz w:val="28"/>
          <w:szCs w:val="28"/>
          <w:lang w:eastAsia="ru-RU"/>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6237"/>
        <w:gridCol w:w="2268"/>
      </w:tblGrid>
      <w:tr w:rsidR="009179B8" w:rsidRPr="00A3657C">
        <w:trPr>
          <w:tblHeader/>
        </w:trPr>
        <w:tc>
          <w:tcPr>
            <w:tcW w:w="567" w:type="dxa"/>
          </w:tcPr>
          <w:p w:rsidR="009179B8" w:rsidRPr="00A3657C" w:rsidRDefault="009179B8" w:rsidP="00A3657C">
            <w:pPr>
              <w:spacing w:after="0" w:line="240" w:lineRule="auto"/>
              <w:ind w:left="34"/>
              <w:jc w:val="center"/>
              <w:rPr>
                <w:rFonts w:ascii="Times New Roman" w:hAnsi="Times New Roman" w:cs="Times New Roman"/>
                <w:b/>
                <w:bCs/>
                <w:sz w:val="28"/>
                <w:szCs w:val="28"/>
                <w:lang w:eastAsia="ru-RU"/>
              </w:rPr>
            </w:pPr>
            <w:r w:rsidRPr="00A3657C">
              <w:rPr>
                <w:rFonts w:ascii="Times New Roman" w:hAnsi="Times New Roman" w:cs="Times New Roman"/>
                <w:b/>
                <w:bCs/>
                <w:sz w:val="28"/>
                <w:szCs w:val="28"/>
                <w:lang w:eastAsia="ru-RU"/>
              </w:rPr>
              <w:br w:type="page"/>
              <w:t>№</w:t>
            </w:r>
          </w:p>
        </w:tc>
        <w:tc>
          <w:tcPr>
            <w:tcW w:w="6237" w:type="dxa"/>
          </w:tcPr>
          <w:p w:rsidR="009179B8" w:rsidRPr="00A3657C" w:rsidRDefault="009179B8" w:rsidP="00A3657C">
            <w:pPr>
              <w:spacing w:after="0" w:line="240" w:lineRule="auto"/>
              <w:jc w:val="center"/>
              <w:rPr>
                <w:rFonts w:ascii="Times New Roman" w:hAnsi="Times New Roman" w:cs="Times New Roman"/>
                <w:b/>
                <w:bCs/>
                <w:sz w:val="28"/>
                <w:szCs w:val="28"/>
                <w:lang w:eastAsia="ru-RU"/>
              </w:rPr>
            </w:pPr>
            <w:r w:rsidRPr="00A3657C">
              <w:rPr>
                <w:rFonts w:ascii="Times New Roman" w:hAnsi="Times New Roman" w:cs="Times New Roman"/>
                <w:b/>
                <w:bCs/>
                <w:sz w:val="28"/>
                <w:szCs w:val="28"/>
                <w:lang w:eastAsia="ru-RU"/>
              </w:rPr>
              <w:t>Критерій оцінки</w:t>
            </w:r>
          </w:p>
        </w:tc>
        <w:tc>
          <w:tcPr>
            <w:tcW w:w="2268" w:type="dxa"/>
          </w:tcPr>
          <w:p w:rsidR="009179B8" w:rsidRPr="00A3657C" w:rsidRDefault="009179B8" w:rsidP="00A3657C">
            <w:pPr>
              <w:spacing w:after="0" w:line="240" w:lineRule="auto"/>
              <w:jc w:val="center"/>
              <w:rPr>
                <w:rFonts w:ascii="Times New Roman" w:hAnsi="Times New Roman" w:cs="Times New Roman"/>
                <w:b/>
                <w:bCs/>
                <w:sz w:val="28"/>
                <w:szCs w:val="28"/>
                <w:lang w:eastAsia="ru-RU"/>
              </w:rPr>
            </w:pPr>
            <w:r w:rsidRPr="00A3657C">
              <w:rPr>
                <w:rFonts w:ascii="Times New Roman" w:hAnsi="Times New Roman" w:cs="Times New Roman"/>
                <w:b/>
                <w:bCs/>
                <w:sz w:val="28"/>
                <w:szCs w:val="28"/>
                <w:lang w:eastAsia="ru-RU"/>
              </w:rPr>
              <w:t>Ваговий коефіцієнт</w:t>
            </w:r>
          </w:p>
        </w:tc>
      </w:tr>
      <w:tr w:rsidR="009179B8" w:rsidRPr="00DD5B8F">
        <w:trPr>
          <w:trHeight w:val="996"/>
          <w:tblHeader/>
        </w:trPr>
        <w:tc>
          <w:tcPr>
            <w:tcW w:w="567" w:type="dxa"/>
          </w:tcPr>
          <w:p w:rsidR="009179B8" w:rsidRPr="00DD5B8F" w:rsidRDefault="009179B8" w:rsidP="00A3657C">
            <w:pPr>
              <w:spacing w:after="0" w:line="240" w:lineRule="auto"/>
              <w:ind w:left="34"/>
              <w:rPr>
                <w:rFonts w:ascii="Times New Roman" w:hAnsi="Times New Roman" w:cs="Times New Roman"/>
                <w:sz w:val="28"/>
                <w:szCs w:val="28"/>
                <w:lang w:eastAsia="ru-RU"/>
              </w:rPr>
            </w:pPr>
            <w:r w:rsidRPr="00DD5B8F">
              <w:rPr>
                <w:rFonts w:ascii="Times New Roman" w:hAnsi="Times New Roman" w:cs="Times New Roman"/>
                <w:sz w:val="28"/>
                <w:szCs w:val="28"/>
                <w:lang w:eastAsia="ru-RU"/>
              </w:rPr>
              <w:t>1.</w:t>
            </w:r>
          </w:p>
        </w:tc>
        <w:tc>
          <w:tcPr>
            <w:tcW w:w="6237" w:type="dxa"/>
          </w:tcPr>
          <w:p w:rsidR="009179B8" w:rsidRDefault="009179B8" w:rsidP="00C2145F">
            <w:pPr>
              <w:spacing w:after="0" w:line="240" w:lineRule="auto"/>
              <w:rPr>
                <w:rFonts w:ascii="Times New Roman" w:hAnsi="Times New Roman" w:cs="Times New Roman"/>
                <w:sz w:val="28"/>
                <w:szCs w:val="28"/>
                <w:lang w:eastAsia="ru-RU"/>
              </w:rPr>
            </w:pPr>
            <w:r w:rsidRPr="00DD5B8F">
              <w:rPr>
                <w:rFonts w:ascii="Times New Roman" w:hAnsi="Times New Roman" w:cs="Times New Roman"/>
                <w:sz w:val="28"/>
                <w:szCs w:val="28"/>
                <w:lang w:eastAsia="ru-RU"/>
              </w:rPr>
              <w:t>Технічна пропозиція</w:t>
            </w:r>
            <w:r>
              <w:rPr>
                <w:rFonts w:ascii="Times New Roman" w:hAnsi="Times New Roman" w:cs="Times New Roman"/>
                <w:sz w:val="28"/>
                <w:szCs w:val="28"/>
                <w:lang w:eastAsia="ru-RU"/>
              </w:rPr>
              <w:t xml:space="preserve"> Учасника</w:t>
            </w:r>
            <w:r w:rsidRPr="00DD5B8F">
              <w:rPr>
                <w:rFonts w:ascii="Times New Roman" w:hAnsi="Times New Roman" w:cs="Times New Roman"/>
                <w:sz w:val="28"/>
                <w:szCs w:val="28"/>
                <w:lang w:eastAsia="ru-RU"/>
              </w:rPr>
              <w:t xml:space="preserve"> із зазначенням та детальним описом рішень, етапів робіт, інших параметрів та пропозицій Учасника</w:t>
            </w:r>
            <w:r>
              <w:rPr>
                <w:rFonts w:ascii="Times New Roman" w:hAnsi="Times New Roman" w:cs="Times New Roman"/>
                <w:sz w:val="28"/>
                <w:szCs w:val="28"/>
                <w:lang w:eastAsia="ru-RU"/>
              </w:rPr>
              <w:t xml:space="preserve"> з урахуванням всіх технічних факторів, визначених у Технічному завданні (Додаток № 1).</w:t>
            </w:r>
          </w:p>
          <w:p w:rsidR="009179B8" w:rsidRPr="00490314" w:rsidRDefault="009179B8" w:rsidP="00C2145F">
            <w:pPr>
              <w:spacing w:after="0" w:line="240" w:lineRule="auto"/>
              <w:rPr>
                <w:rFonts w:ascii="Times New Roman" w:hAnsi="Times New Roman" w:cs="Times New Roman"/>
                <w:sz w:val="28"/>
                <w:szCs w:val="28"/>
                <w:lang w:eastAsia="ru-RU"/>
              </w:rPr>
            </w:pPr>
          </w:p>
        </w:tc>
        <w:tc>
          <w:tcPr>
            <w:tcW w:w="2268" w:type="dxa"/>
          </w:tcPr>
          <w:p w:rsidR="009179B8" w:rsidRPr="00DD5B8F" w:rsidRDefault="009179B8" w:rsidP="00A3657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50</w:t>
            </w:r>
            <w:r w:rsidRPr="00DD5B8F">
              <w:rPr>
                <w:rFonts w:ascii="Times New Roman" w:hAnsi="Times New Roman" w:cs="Times New Roman"/>
                <w:sz w:val="28"/>
                <w:szCs w:val="28"/>
                <w:lang w:eastAsia="ru-RU"/>
              </w:rPr>
              <w:t>%</w:t>
            </w:r>
          </w:p>
        </w:tc>
      </w:tr>
      <w:tr w:rsidR="009179B8" w:rsidRPr="00DD5B8F">
        <w:trPr>
          <w:trHeight w:val="1893"/>
          <w:tblHeader/>
        </w:trPr>
        <w:tc>
          <w:tcPr>
            <w:tcW w:w="567" w:type="dxa"/>
          </w:tcPr>
          <w:p w:rsidR="009179B8" w:rsidRPr="00DD5B8F" w:rsidRDefault="009179B8" w:rsidP="00A3657C">
            <w:pPr>
              <w:spacing w:after="0" w:line="240" w:lineRule="auto"/>
              <w:ind w:left="34"/>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6237" w:type="dxa"/>
          </w:tcPr>
          <w:p w:rsidR="009179B8" w:rsidRPr="00DD5B8F" w:rsidRDefault="009179B8" w:rsidP="00C2145F">
            <w:pPr>
              <w:spacing w:after="0" w:line="240" w:lineRule="auto"/>
              <w:rPr>
                <w:rFonts w:ascii="Times New Roman" w:hAnsi="Times New Roman" w:cs="Times New Roman"/>
                <w:sz w:val="28"/>
                <w:szCs w:val="28"/>
              </w:rPr>
            </w:pPr>
            <w:r w:rsidRPr="00DD5B8F">
              <w:rPr>
                <w:rFonts w:ascii="Times New Roman" w:hAnsi="Times New Roman" w:cs="Times New Roman"/>
                <w:sz w:val="28"/>
                <w:szCs w:val="28"/>
                <w:lang w:eastAsia="ru-RU"/>
              </w:rPr>
              <w:t>Фінансова пропозиція</w:t>
            </w:r>
            <w:r>
              <w:rPr>
                <w:rFonts w:ascii="Times New Roman" w:hAnsi="Times New Roman" w:cs="Times New Roman"/>
                <w:sz w:val="28"/>
                <w:szCs w:val="28"/>
                <w:lang w:eastAsia="ru-RU"/>
              </w:rPr>
              <w:t xml:space="preserve"> Учасника</w:t>
            </w:r>
            <w:r w:rsidRPr="00DD5B8F">
              <w:rPr>
                <w:rFonts w:ascii="Times New Roman" w:hAnsi="Times New Roman" w:cs="Times New Roman"/>
                <w:sz w:val="28"/>
                <w:szCs w:val="28"/>
                <w:lang w:eastAsia="ru-RU"/>
              </w:rPr>
              <w:t xml:space="preserve"> </w:t>
            </w:r>
            <w:r w:rsidRPr="00DD5B8F">
              <w:rPr>
                <w:rFonts w:ascii="Times New Roman" w:hAnsi="Times New Roman" w:cs="Times New Roman"/>
                <w:sz w:val="28"/>
                <w:szCs w:val="28"/>
              </w:rPr>
              <w:t>представлена у вигляді заповненого кошторису</w:t>
            </w:r>
            <w:r>
              <w:rPr>
                <w:rFonts w:ascii="Times New Roman" w:hAnsi="Times New Roman" w:cs="Times New Roman"/>
                <w:sz w:val="28"/>
                <w:szCs w:val="28"/>
              </w:rPr>
              <w:t xml:space="preserve"> витрат н</w:t>
            </w:r>
            <w:r w:rsidRPr="00DD5B8F">
              <w:rPr>
                <w:rFonts w:ascii="Times New Roman" w:hAnsi="Times New Roman" w:cs="Times New Roman"/>
                <w:sz w:val="28"/>
                <w:szCs w:val="28"/>
              </w:rPr>
              <w:t>а нада</w:t>
            </w:r>
            <w:r>
              <w:rPr>
                <w:rFonts w:ascii="Times New Roman" w:hAnsi="Times New Roman" w:cs="Times New Roman"/>
                <w:sz w:val="28"/>
                <w:szCs w:val="28"/>
              </w:rPr>
              <w:t>ння послуг із розробки брендбуку із зазначенням загальної вартості послуг, а також усіх витрат, пов’язаних із виконання технічної пропозиції Учасника.</w:t>
            </w:r>
          </w:p>
          <w:p w:rsidR="009179B8" w:rsidRPr="00DD5B8F" w:rsidRDefault="009179B8" w:rsidP="00C2145F">
            <w:pPr>
              <w:spacing w:after="0" w:line="240" w:lineRule="auto"/>
              <w:rPr>
                <w:rFonts w:ascii="Times New Roman" w:hAnsi="Times New Roman" w:cs="Times New Roman"/>
                <w:sz w:val="28"/>
                <w:szCs w:val="28"/>
                <w:lang w:eastAsia="ru-RU"/>
              </w:rPr>
            </w:pPr>
          </w:p>
        </w:tc>
        <w:tc>
          <w:tcPr>
            <w:tcW w:w="2268" w:type="dxa"/>
          </w:tcPr>
          <w:p w:rsidR="009179B8" w:rsidRPr="00DD5B8F" w:rsidRDefault="009179B8" w:rsidP="00594DE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30</w:t>
            </w:r>
            <w:r w:rsidRPr="00DD5B8F">
              <w:rPr>
                <w:rFonts w:ascii="Times New Roman" w:hAnsi="Times New Roman" w:cs="Times New Roman"/>
                <w:sz w:val="28"/>
                <w:szCs w:val="28"/>
                <w:lang w:eastAsia="ru-RU"/>
              </w:rPr>
              <w:t>%</w:t>
            </w:r>
          </w:p>
        </w:tc>
      </w:tr>
      <w:tr w:rsidR="009179B8" w:rsidRPr="00DD5B8F">
        <w:trPr>
          <w:trHeight w:val="734"/>
          <w:tblHeader/>
        </w:trPr>
        <w:tc>
          <w:tcPr>
            <w:tcW w:w="567" w:type="dxa"/>
          </w:tcPr>
          <w:p w:rsidR="009179B8" w:rsidRPr="00DD5B8F" w:rsidRDefault="009179B8" w:rsidP="00A3657C">
            <w:pPr>
              <w:spacing w:after="0" w:line="240" w:lineRule="auto"/>
              <w:ind w:left="34"/>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DD5B8F">
              <w:rPr>
                <w:rFonts w:ascii="Times New Roman" w:hAnsi="Times New Roman" w:cs="Times New Roman"/>
                <w:sz w:val="28"/>
                <w:szCs w:val="28"/>
                <w:lang w:eastAsia="ru-RU"/>
              </w:rPr>
              <w:t>.</w:t>
            </w:r>
          </w:p>
        </w:tc>
        <w:tc>
          <w:tcPr>
            <w:tcW w:w="6237" w:type="dxa"/>
          </w:tcPr>
          <w:p w:rsidR="009179B8" w:rsidRPr="00DD5B8F" w:rsidRDefault="009179B8" w:rsidP="00C52932">
            <w:pPr>
              <w:spacing w:after="0" w:line="240" w:lineRule="auto"/>
              <w:rPr>
                <w:rFonts w:ascii="Times New Roman" w:hAnsi="Times New Roman" w:cs="Times New Roman"/>
                <w:sz w:val="28"/>
                <w:szCs w:val="28"/>
              </w:rPr>
            </w:pPr>
            <w:r w:rsidRPr="00DD5B8F">
              <w:rPr>
                <w:rFonts w:ascii="Times New Roman" w:hAnsi="Times New Roman" w:cs="Times New Roman"/>
                <w:sz w:val="28"/>
                <w:szCs w:val="28"/>
              </w:rPr>
              <w:t>Наявність документально підтвердженого досвіду виконання аналогічних договорів та послуг</w:t>
            </w:r>
            <w:r>
              <w:rPr>
                <w:rFonts w:ascii="Times New Roman" w:hAnsi="Times New Roman" w:cs="Times New Roman"/>
                <w:sz w:val="28"/>
                <w:szCs w:val="28"/>
              </w:rPr>
              <w:t xml:space="preserve"> із розробки брендбуку.</w:t>
            </w:r>
          </w:p>
          <w:p w:rsidR="009179B8" w:rsidRPr="00DD5B8F" w:rsidRDefault="009179B8" w:rsidP="00C52932">
            <w:pPr>
              <w:spacing w:after="0" w:line="240" w:lineRule="auto"/>
              <w:rPr>
                <w:rFonts w:ascii="Times New Roman" w:hAnsi="Times New Roman" w:cs="Times New Roman"/>
                <w:sz w:val="28"/>
                <w:szCs w:val="28"/>
                <w:lang w:eastAsia="ru-RU"/>
              </w:rPr>
            </w:pPr>
          </w:p>
        </w:tc>
        <w:tc>
          <w:tcPr>
            <w:tcW w:w="2268" w:type="dxa"/>
          </w:tcPr>
          <w:p w:rsidR="009179B8" w:rsidRPr="00DD5B8F" w:rsidRDefault="009179B8" w:rsidP="00A3657C">
            <w:pPr>
              <w:spacing w:after="0" w:line="240" w:lineRule="auto"/>
              <w:jc w:val="center"/>
              <w:rPr>
                <w:rFonts w:ascii="Times New Roman" w:hAnsi="Times New Roman" w:cs="Times New Roman"/>
                <w:sz w:val="28"/>
                <w:szCs w:val="28"/>
                <w:lang w:eastAsia="ru-RU"/>
              </w:rPr>
            </w:pPr>
            <w:r w:rsidRPr="00DD5B8F">
              <w:rPr>
                <w:rFonts w:ascii="Times New Roman" w:hAnsi="Times New Roman" w:cs="Times New Roman"/>
                <w:sz w:val="28"/>
                <w:szCs w:val="28"/>
                <w:lang w:eastAsia="ru-RU"/>
              </w:rPr>
              <w:t>10%</w:t>
            </w:r>
          </w:p>
        </w:tc>
      </w:tr>
      <w:tr w:rsidR="009179B8" w:rsidRPr="00DD5B8F">
        <w:trPr>
          <w:trHeight w:val="1224"/>
          <w:tblHeader/>
        </w:trPr>
        <w:tc>
          <w:tcPr>
            <w:tcW w:w="567" w:type="dxa"/>
          </w:tcPr>
          <w:p w:rsidR="009179B8" w:rsidRPr="00DD5B8F" w:rsidRDefault="009179B8" w:rsidP="00A3657C">
            <w:pPr>
              <w:spacing w:after="0" w:line="240" w:lineRule="auto"/>
              <w:ind w:left="34"/>
              <w:rPr>
                <w:rFonts w:ascii="Times New Roman" w:hAnsi="Times New Roman" w:cs="Times New Roman"/>
                <w:sz w:val="28"/>
                <w:szCs w:val="28"/>
                <w:lang w:eastAsia="ru-RU"/>
              </w:rPr>
            </w:pPr>
            <w:r w:rsidRPr="00DD5B8F">
              <w:rPr>
                <w:rFonts w:ascii="Times New Roman" w:hAnsi="Times New Roman" w:cs="Times New Roman"/>
                <w:sz w:val="28"/>
                <w:szCs w:val="28"/>
                <w:lang w:eastAsia="ru-RU"/>
              </w:rPr>
              <w:t>4.</w:t>
            </w:r>
          </w:p>
        </w:tc>
        <w:tc>
          <w:tcPr>
            <w:tcW w:w="6237" w:type="dxa"/>
          </w:tcPr>
          <w:p w:rsidR="009179B8" w:rsidRPr="00DD5B8F" w:rsidRDefault="009179B8" w:rsidP="00A3657C">
            <w:pPr>
              <w:spacing w:after="0" w:line="240" w:lineRule="auto"/>
              <w:rPr>
                <w:rFonts w:ascii="Times New Roman" w:hAnsi="Times New Roman" w:cs="Times New Roman"/>
                <w:sz w:val="28"/>
                <w:szCs w:val="28"/>
              </w:rPr>
            </w:pPr>
            <w:r w:rsidRPr="00DD5B8F">
              <w:rPr>
                <w:rFonts w:ascii="Times New Roman" w:hAnsi="Times New Roman" w:cs="Times New Roman"/>
                <w:sz w:val="28"/>
                <w:szCs w:val="28"/>
              </w:rPr>
              <w:t xml:space="preserve">Наявність працівників відповідної кваліфікації, які мають необхідні знання та досвід з розробки </w:t>
            </w:r>
            <w:r>
              <w:rPr>
                <w:rFonts w:ascii="Times New Roman" w:hAnsi="Times New Roman" w:cs="Times New Roman"/>
                <w:sz w:val="28"/>
                <w:szCs w:val="28"/>
              </w:rPr>
              <w:t>брендбуку</w:t>
            </w:r>
            <w:r w:rsidRPr="00DD5B8F">
              <w:rPr>
                <w:rFonts w:ascii="Times New Roman" w:hAnsi="Times New Roman" w:cs="Times New Roman"/>
                <w:sz w:val="28"/>
                <w:szCs w:val="28"/>
              </w:rPr>
              <w:t>, керуванням проекту тощо.</w:t>
            </w:r>
          </w:p>
        </w:tc>
        <w:tc>
          <w:tcPr>
            <w:tcW w:w="2268" w:type="dxa"/>
          </w:tcPr>
          <w:p w:rsidR="009179B8" w:rsidRPr="00DD5B8F" w:rsidRDefault="009179B8" w:rsidP="00A3657C">
            <w:pPr>
              <w:spacing w:after="0" w:line="240" w:lineRule="auto"/>
              <w:jc w:val="center"/>
              <w:rPr>
                <w:rFonts w:ascii="Times New Roman" w:hAnsi="Times New Roman" w:cs="Times New Roman"/>
                <w:sz w:val="28"/>
                <w:szCs w:val="28"/>
                <w:lang w:eastAsia="ru-RU"/>
              </w:rPr>
            </w:pPr>
            <w:r w:rsidRPr="00DD5B8F">
              <w:rPr>
                <w:rFonts w:ascii="Times New Roman" w:hAnsi="Times New Roman" w:cs="Times New Roman"/>
                <w:sz w:val="28"/>
                <w:szCs w:val="28"/>
                <w:lang w:eastAsia="ru-RU"/>
              </w:rPr>
              <w:t>10%</w:t>
            </w:r>
          </w:p>
        </w:tc>
      </w:tr>
    </w:tbl>
    <w:p w:rsidR="009179B8" w:rsidRDefault="009179B8" w:rsidP="00A3657C">
      <w:pPr>
        <w:spacing w:after="0" w:line="240" w:lineRule="auto"/>
        <w:jc w:val="both"/>
        <w:rPr>
          <w:rFonts w:ascii="Times New Roman" w:hAnsi="Times New Roman" w:cs="Times New Roman"/>
          <w:b/>
          <w:bCs/>
          <w:color w:val="FF0000"/>
          <w:sz w:val="28"/>
          <w:szCs w:val="28"/>
          <w:lang w:eastAsia="ru-RU"/>
        </w:rPr>
      </w:pPr>
    </w:p>
    <w:p w:rsidR="009179B8" w:rsidRPr="00A82A90" w:rsidRDefault="009179B8" w:rsidP="00A3657C">
      <w:pPr>
        <w:spacing w:after="0" w:line="240" w:lineRule="auto"/>
        <w:jc w:val="both"/>
        <w:rPr>
          <w:rFonts w:ascii="Times New Roman" w:hAnsi="Times New Roman" w:cs="Times New Roman"/>
          <w:b/>
          <w:bCs/>
          <w:sz w:val="28"/>
          <w:szCs w:val="28"/>
          <w:lang w:eastAsia="ru-RU"/>
        </w:rPr>
      </w:pPr>
      <w:r w:rsidRPr="00A82A90">
        <w:rPr>
          <w:rFonts w:ascii="Times New Roman" w:hAnsi="Times New Roman" w:cs="Times New Roman"/>
          <w:b/>
          <w:bCs/>
          <w:sz w:val="28"/>
          <w:szCs w:val="28"/>
          <w:lang w:eastAsia="ru-RU"/>
        </w:rPr>
        <w:t>* До оцінювання згідно з критеріями оцінки допускаються тендерні пропозиції, які відповід</w:t>
      </w:r>
      <w:r>
        <w:rPr>
          <w:rFonts w:ascii="Times New Roman" w:hAnsi="Times New Roman" w:cs="Times New Roman"/>
          <w:b/>
          <w:bCs/>
          <w:sz w:val="28"/>
          <w:szCs w:val="28"/>
          <w:lang w:eastAsia="ru-RU"/>
        </w:rPr>
        <w:t xml:space="preserve">атимуть обов’язковим технічним, </w:t>
      </w:r>
      <w:r w:rsidRPr="00A82A90">
        <w:rPr>
          <w:rFonts w:ascii="Times New Roman" w:hAnsi="Times New Roman" w:cs="Times New Roman"/>
          <w:b/>
          <w:bCs/>
          <w:sz w:val="28"/>
          <w:szCs w:val="28"/>
          <w:lang w:eastAsia="ru-RU"/>
        </w:rPr>
        <w:t>кваліфікаційним та якісним вимогам. Невідповідність тендерної пропозиції хоча б одній з таких вимог призводить до автоматичної повної дискваліфікації такої цінової пропозиції.</w:t>
      </w:r>
    </w:p>
    <w:p w:rsidR="009179B8" w:rsidRPr="00A3657C" w:rsidRDefault="009179B8" w:rsidP="00A3657C">
      <w:pPr>
        <w:spacing w:after="0" w:line="240" w:lineRule="auto"/>
        <w:jc w:val="both"/>
        <w:rPr>
          <w:rFonts w:ascii="Times New Roman" w:hAnsi="Times New Roman" w:cs="Times New Roman"/>
          <w:b/>
          <w:bCs/>
          <w:color w:val="FF0000"/>
          <w:sz w:val="28"/>
          <w:szCs w:val="28"/>
          <w:lang w:eastAsia="ru-RU"/>
        </w:rPr>
      </w:pPr>
    </w:p>
    <w:p w:rsidR="009179B8" w:rsidRDefault="009179B8" w:rsidP="00A3657C">
      <w:pPr>
        <w:spacing w:after="0" w:line="240" w:lineRule="auto"/>
        <w:jc w:val="both"/>
        <w:rPr>
          <w:rFonts w:ascii="Times New Roman" w:hAnsi="Times New Roman" w:cs="Times New Roman"/>
          <w:b/>
          <w:bCs/>
          <w:sz w:val="28"/>
          <w:szCs w:val="28"/>
          <w:lang w:eastAsia="ru-RU"/>
        </w:rPr>
      </w:pPr>
      <w:r w:rsidRPr="00A3657C">
        <w:rPr>
          <w:rFonts w:ascii="Times New Roman" w:hAnsi="Times New Roman" w:cs="Times New Roman"/>
          <w:b/>
          <w:bCs/>
          <w:sz w:val="28"/>
          <w:szCs w:val="28"/>
          <w:lang w:eastAsia="ru-RU"/>
        </w:rPr>
        <w:t xml:space="preserve">Вартість послуг має бути зазначена у гривні без ПДВ. </w:t>
      </w:r>
    </w:p>
    <w:p w:rsidR="009179B8" w:rsidRDefault="009179B8" w:rsidP="00A3657C">
      <w:pPr>
        <w:spacing w:after="0" w:line="240" w:lineRule="auto"/>
        <w:jc w:val="both"/>
        <w:rPr>
          <w:rFonts w:ascii="Times New Roman" w:hAnsi="Times New Roman" w:cs="Times New Roman"/>
          <w:b/>
          <w:bCs/>
          <w:sz w:val="28"/>
          <w:szCs w:val="28"/>
          <w:lang w:eastAsia="ru-RU"/>
        </w:rPr>
      </w:pPr>
    </w:p>
    <w:p w:rsidR="009179B8" w:rsidRPr="00621599" w:rsidRDefault="009179B8" w:rsidP="00D010AB">
      <w:pPr>
        <w:pStyle w:val="ListParagraph"/>
        <w:numPr>
          <w:ilvl w:val="0"/>
          <w:numId w:val="1"/>
        </w:numPr>
        <w:tabs>
          <w:tab w:val="left" w:pos="1134"/>
        </w:tabs>
        <w:ind w:left="0" w:firstLine="709"/>
        <w:jc w:val="both"/>
        <w:rPr>
          <w:rFonts w:ascii="Times New Roman" w:hAnsi="Times New Roman" w:cs="Times New Roman"/>
          <w:b/>
          <w:bCs/>
          <w:sz w:val="28"/>
          <w:szCs w:val="28"/>
          <w:lang w:val="uk-UA" w:eastAsia="ru-RU"/>
        </w:rPr>
      </w:pPr>
      <w:r w:rsidRPr="00621599">
        <w:rPr>
          <w:rFonts w:ascii="Times New Roman" w:hAnsi="Times New Roman" w:cs="Times New Roman"/>
          <w:b/>
          <w:bCs/>
          <w:sz w:val="28"/>
          <w:szCs w:val="28"/>
          <w:lang w:val="uk-UA" w:eastAsia="ru-RU"/>
        </w:rPr>
        <w:t>Тендерна пропозиція обов’язково має включати в себе:</w:t>
      </w:r>
    </w:p>
    <w:p w:rsidR="009179B8" w:rsidRDefault="009179B8" w:rsidP="00D010AB">
      <w:pPr>
        <w:pStyle w:val="ListParagraph"/>
        <w:numPr>
          <w:ilvl w:val="0"/>
          <w:numId w:val="3"/>
        </w:numPr>
        <w:tabs>
          <w:tab w:val="left" w:pos="1134"/>
        </w:tabs>
        <w:ind w:left="0" w:firstLine="709"/>
        <w:jc w:val="both"/>
        <w:rPr>
          <w:rFonts w:ascii="Times New Roman" w:hAnsi="Times New Roman" w:cs="Times New Roman"/>
          <w:sz w:val="28"/>
          <w:szCs w:val="28"/>
          <w:lang w:val="uk-UA" w:eastAsia="ru-RU"/>
        </w:rPr>
      </w:pPr>
      <w:r w:rsidRPr="00837652">
        <w:rPr>
          <w:rFonts w:ascii="Times New Roman" w:hAnsi="Times New Roman" w:cs="Times New Roman"/>
          <w:sz w:val="28"/>
          <w:szCs w:val="28"/>
          <w:lang w:val="uk-UA" w:eastAsia="ru-RU"/>
        </w:rPr>
        <w:t>Технічна пропозиція</w:t>
      </w:r>
      <w:r>
        <w:rPr>
          <w:rFonts w:ascii="Times New Roman" w:hAnsi="Times New Roman" w:cs="Times New Roman"/>
          <w:sz w:val="28"/>
          <w:szCs w:val="28"/>
          <w:lang w:val="uk-UA" w:eastAsia="ru-RU"/>
        </w:rPr>
        <w:t xml:space="preserve"> Учасника</w:t>
      </w:r>
      <w:r w:rsidRPr="00837652">
        <w:rPr>
          <w:rFonts w:ascii="Times New Roman" w:hAnsi="Times New Roman" w:cs="Times New Roman"/>
          <w:sz w:val="28"/>
          <w:szCs w:val="28"/>
          <w:lang w:val="uk-UA" w:eastAsia="ru-RU"/>
        </w:rPr>
        <w:t xml:space="preserve"> із зазначенням та детальним описом рішень, етапів робіт, інших параметрів та пропозицій Учасника з урахуванням всіх технічних факторів, визначених у </w:t>
      </w:r>
      <w:r>
        <w:rPr>
          <w:rFonts w:ascii="Times New Roman" w:hAnsi="Times New Roman" w:cs="Times New Roman"/>
          <w:sz w:val="28"/>
          <w:szCs w:val="28"/>
          <w:lang w:val="uk-UA" w:eastAsia="ru-RU"/>
        </w:rPr>
        <w:t>Т</w:t>
      </w:r>
      <w:r w:rsidRPr="00837652">
        <w:rPr>
          <w:rFonts w:ascii="Times New Roman" w:hAnsi="Times New Roman" w:cs="Times New Roman"/>
          <w:sz w:val="28"/>
          <w:szCs w:val="28"/>
          <w:lang w:val="uk-UA" w:eastAsia="ru-RU"/>
        </w:rPr>
        <w:t>ехнічному завданні</w:t>
      </w:r>
      <w:r>
        <w:rPr>
          <w:rFonts w:ascii="Times New Roman" w:hAnsi="Times New Roman" w:cs="Times New Roman"/>
          <w:sz w:val="28"/>
          <w:szCs w:val="28"/>
          <w:lang w:val="uk-UA" w:eastAsia="ru-RU"/>
        </w:rPr>
        <w:t xml:space="preserve"> (Додаток № 1).</w:t>
      </w:r>
    </w:p>
    <w:p w:rsidR="009179B8" w:rsidRPr="0017304C" w:rsidRDefault="009179B8" w:rsidP="00D010AB">
      <w:pPr>
        <w:pStyle w:val="ListParagraph"/>
        <w:numPr>
          <w:ilvl w:val="0"/>
          <w:numId w:val="3"/>
        </w:numPr>
        <w:tabs>
          <w:tab w:val="left" w:pos="1134"/>
        </w:tabs>
        <w:ind w:left="0" w:firstLine="709"/>
        <w:jc w:val="both"/>
        <w:rPr>
          <w:rFonts w:ascii="Times New Roman" w:hAnsi="Times New Roman" w:cs="Times New Roman"/>
          <w:sz w:val="28"/>
          <w:szCs w:val="28"/>
          <w:lang w:val="uk-UA" w:eastAsia="ru-RU"/>
        </w:rPr>
      </w:pPr>
      <w:r w:rsidRPr="00837652">
        <w:rPr>
          <w:rFonts w:ascii="Times New Roman" w:hAnsi="Times New Roman" w:cs="Times New Roman"/>
          <w:sz w:val="28"/>
          <w:szCs w:val="28"/>
          <w:lang w:val="uk-UA" w:eastAsia="ru-RU"/>
        </w:rPr>
        <w:t>Фінансова пропозиція</w:t>
      </w:r>
      <w:r>
        <w:rPr>
          <w:rFonts w:ascii="Times New Roman" w:hAnsi="Times New Roman" w:cs="Times New Roman"/>
          <w:sz w:val="28"/>
          <w:szCs w:val="28"/>
          <w:lang w:val="uk-UA" w:eastAsia="ru-RU"/>
        </w:rPr>
        <w:t xml:space="preserve"> Учасника</w:t>
      </w:r>
      <w:r w:rsidRPr="00837652">
        <w:rPr>
          <w:rFonts w:ascii="Times New Roman" w:hAnsi="Times New Roman" w:cs="Times New Roman"/>
          <w:sz w:val="28"/>
          <w:szCs w:val="28"/>
          <w:lang w:val="uk-UA" w:eastAsia="ru-RU"/>
        </w:rPr>
        <w:t xml:space="preserve"> </w:t>
      </w:r>
      <w:r w:rsidRPr="00837652">
        <w:rPr>
          <w:rFonts w:ascii="Times New Roman" w:hAnsi="Times New Roman" w:cs="Times New Roman"/>
          <w:sz w:val="28"/>
          <w:szCs w:val="28"/>
          <w:lang w:val="uk-UA"/>
        </w:rPr>
        <w:t xml:space="preserve">представлена у вигляді заповненого кошторису витрат на надання послуг із розробки </w:t>
      </w:r>
      <w:r>
        <w:rPr>
          <w:rFonts w:ascii="Times New Roman" w:hAnsi="Times New Roman" w:cs="Times New Roman"/>
          <w:sz w:val="28"/>
          <w:szCs w:val="28"/>
          <w:lang w:val="uk-UA"/>
        </w:rPr>
        <w:t>брендбуку</w:t>
      </w:r>
      <w:r w:rsidRPr="00837652">
        <w:rPr>
          <w:rFonts w:ascii="Times New Roman" w:hAnsi="Times New Roman" w:cs="Times New Roman"/>
          <w:sz w:val="28"/>
          <w:szCs w:val="28"/>
          <w:lang w:val="uk-UA"/>
        </w:rPr>
        <w:t xml:space="preserve"> із зазначенням </w:t>
      </w:r>
      <w:r w:rsidRPr="0017304C">
        <w:rPr>
          <w:rFonts w:ascii="Times New Roman" w:hAnsi="Times New Roman" w:cs="Times New Roman"/>
          <w:sz w:val="28"/>
          <w:szCs w:val="28"/>
          <w:lang w:val="uk-UA"/>
        </w:rPr>
        <w:t>загальної вартості послуг, а також усіх витрат, пов’язаних із виконання технічної пропозиції.</w:t>
      </w:r>
    </w:p>
    <w:p w:rsidR="009179B8" w:rsidRPr="00DF5122" w:rsidRDefault="009179B8" w:rsidP="00D010AB">
      <w:pPr>
        <w:pStyle w:val="ListParagraph"/>
        <w:numPr>
          <w:ilvl w:val="0"/>
          <w:numId w:val="3"/>
        </w:numPr>
        <w:tabs>
          <w:tab w:val="left" w:pos="1134"/>
        </w:tabs>
        <w:ind w:left="0" w:firstLine="709"/>
        <w:jc w:val="both"/>
        <w:rPr>
          <w:rFonts w:ascii="Times New Roman" w:hAnsi="Times New Roman" w:cs="Times New Roman"/>
          <w:sz w:val="28"/>
          <w:szCs w:val="28"/>
          <w:lang w:val="uk-UA" w:eastAsia="ru-RU"/>
        </w:rPr>
      </w:pPr>
      <w:r w:rsidRPr="0017304C">
        <w:rPr>
          <w:rFonts w:ascii="Times New Roman" w:hAnsi="Times New Roman" w:cs="Times New Roman"/>
          <w:sz w:val="28"/>
          <w:szCs w:val="28"/>
          <w:lang w:val="uk-UA" w:eastAsia="ru-RU"/>
        </w:rPr>
        <w:t xml:space="preserve">Заповнений </w:t>
      </w:r>
      <w:r w:rsidRPr="00DF5122">
        <w:rPr>
          <w:rFonts w:ascii="Times New Roman" w:hAnsi="Times New Roman" w:cs="Times New Roman"/>
          <w:sz w:val="28"/>
          <w:szCs w:val="28"/>
          <w:lang w:val="uk-UA" w:eastAsia="ru-RU"/>
        </w:rPr>
        <w:t>та підписаний Додаток № 3 «Цінова пропозиція».</w:t>
      </w:r>
    </w:p>
    <w:p w:rsidR="009179B8" w:rsidRPr="0017304C" w:rsidRDefault="009179B8" w:rsidP="00D010AB">
      <w:pPr>
        <w:pStyle w:val="ListParagraph"/>
        <w:numPr>
          <w:ilvl w:val="0"/>
          <w:numId w:val="3"/>
        </w:numPr>
        <w:tabs>
          <w:tab w:val="left" w:pos="1134"/>
        </w:tabs>
        <w:ind w:left="0" w:firstLine="709"/>
        <w:jc w:val="both"/>
        <w:rPr>
          <w:rStyle w:val="apple-converted-space"/>
          <w:rFonts w:ascii="Times New Roman" w:hAnsi="Times New Roman" w:cs="Times New Roman"/>
          <w:sz w:val="28"/>
          <w:szCs w:val="28"/>
          <w:lang w:val="uk-UA"/>
        </w:rPr>
      </w:pPr>
      <w:r w:rsidRPr="00DF5122">
        <w:rPr>
          <w:rStyle w:val="apple-converted-space"/>
          <w:rFonts w:ascii="Times New Roman" w:hAnsi="Times New Roman" w:cs="Times New Roman"/>
          <w:color w:val="000000"/>
          <w:sz w:val="28"/>
          <w:szCs w:val="28"/>
          <w:shd w:val="clear" w:color="auto" w:fill="FFFFFF"/>
          <w:lang w:val="uk-UA"/>
        </w:rPr>
        <w:t>Завірені документи, що визначені в Додатку № 2 «Кваліфікаційні</w:t>
      </w:r>
      <w:r w:rsidRPr="0017304C">
        <w:rPr>
          <w:rStyle w:val="apple-converted-space"/>
          <w:rFonts w:ascii="Times New Roman" w:hAnsi="Times New Roman" w:cs="Times New Roman"/>
          <w:color w:val="000000"/>
          <w:sz w:val="28"/>
          <w:szCs w:val="28"/>
          <w:shd w:val="clear" w:color="auto" w:fill="FFFFFF"/>
          <w:lang w:val="uk-UA"/>
        </w:rPr>
        <w:t xml:space="preserve"> критерії».</w:t>
      </w:r>
    </w:p>
    <w:p w:rsidR="009179B8" w:rsidRPr="007A5460" w:rsidRDefault="009179B8" w:rsidP="007A5460">
      <w:pPr>
        <w:pStyle w:val="ListParagraph"/>
        <w:tabs>
          <w:tab w:val="left" w:pos="1134"/>
        </w:tabs>
        <w:ind w:left="709"/>
        <w:jc w:val="both"/>
        <w:rPr>
          <w:rStyle w:val="apple-converted-space"/>
          <w:rFonts w:ascii="Times New Roman" w:hAnsi="Times New Roman" w:cs="Times New Roman"/>
          <w:sz w:val="28"/>
          <w:szCs w:val="28"/>
          <w:lang w:val="uk-UA"/>
        </w:rPr>
      </w:pPr>
    </w:p>
    <w:p w:rsidR="009179B8" w:rsidRPr="00837652" w:rsidRDefault="009179B8" w:rsidP="00D010AB">
      <w:pPr>
        <w:pStyle w:val="ListParagraph"/>
        <w:numPr>
          <w:ilvl w:val="0"/>
          <w:numId w:val="1"/>
        </w:numPr>
        <w:tabs>
          <w:tab w:val="left" w:pos="1134"/>
        </w:tabs>
        <w:ind w:left="0" w:firstLine="709"/>
        <w:jc w:val="both"/>
        <w:rPr>
          <w:rFonts w:ascii="Times New Roman" w:hAnsi="Times New Roman" w:cs="Times New Roman"/>
          <w:sz w:val="28"/>
          <w:szCs w:val="28"/>
          <w:lang w:val="uk-UA"/>
        </w:rPr>
      </w:pPr>
      <w:r w:rsidRPr="00C2145F">
        <w:rPr>
          <w:rFonts w:ascii="Times New Roman" w:hAnsi="Times New Roman" w:cs="Times New Roman"/>
          <w:b/>
          <w:bCs/>
          <w:sz w:val="28"/>
          <w:szCs w:val="28"/>
          <w:lang w:val="uk-UA" w:eastAsia="ru-RU"/>
        </w:rPr>
        <w:t xml:space="preserve"> Посадові особи Замовника, уповноважені здійснювати зв'язок з учасниками закупівлі.</w:t>
      </w:r>
    </w:p>
    <w:p w:rsidR="009179B8" w:rsidRPr="0017304C" w:rsidRDefault="009179B8" w:rsidP="0017304C">
      <w:pPr>
        <w:pStyle w:val="ListParagraph"/>
        <w:tabs>
          <w:tab w:val="left" w:pos="1134"/>
        </w:tabs>
        <w:ind w:left="0" w:firstLine="709"/>
        <w:jc w:val="both"/>
        <w:rPr>
          <w:rFonts w:ascii="Times New Roman" w:hAnsi="Times New Roman" w:cs="Times New Roman"/>
          <w:sz w:val="28"/>
          <w:szCs w:val="28"/>
          <w:lang w:val="uk-UA" w:eastAsia="ru-RU"/>
        </w:rPr>
      </w:pPr>
      <w:r w:rsidRPr="0017304C">
        <w:rPr>
          <w:rFonts w:ascii="Times New Roman" w:hAnsi="Times New Roman" w:cs="Times New Roman"/>
          <w:sz w:val="28"/>
          <w:szCs w:val="28"/>
          <w:lang w:val="uk-UA" w:eastAsia="ru-RU"/>
        </w:rPr>
        <w:t>Додаткову інформацію можна отримати</w:t>
      </w:r>
      <w:r>
        <w:rPr>
          <w:rFonts w:ascii="Times New Roman" w:hAnsi="Times New Roman" w:cs="Times New Roman"/>
          <w:sz w:val="28"/>
          <w:szCs w:val="28"/>
          <w:lang w:val="uk-UA" w:eastAsia="ru-RU"/>
        </w:rPr>
        <w:t xml:space="preserve"> </w:t>
      </w:r>
      <w:r w:rsidRPr="0017304C">
        <w:rPr>
          <w:rFonts w:ascii="Times New Roman" w:hAnsi="Times New Roman" w:cs="Times New Roman"/>
          <w:sz w:val="28"/>
          <w:szCs w:val="28"/>
          <w:lang w:val="uk-UA"/>
        </w:rPr>
        <w:t xml:space="preserve">у </w:t>
      </w:r>
      <w:r>
        <w:rPr>
          <w:rFonts w:ascii="Times New Roman" w:hAnsi="Times New Roman" w:cs="Times New Roman"/>
          <w:sz w:val="28"/>
          <w:szCs w:val="28"/>
          <w:lang w:val="uk-UA"/>
        </w:rPr>
        <w:t>фінансового спеціаліста</w:t>
      </w:r>
      <w:r>
        <w:rPr>
          <w:rFonts w:ascii="Times New Roman" w:hAnsi="Times New Roman" w:cs="Times New Roman"/>
          <w:sz w:val="28"/>
          <w:szCs w:val="28"/>
          <w:lang w:val="uk-UA" w:eastAsia="ru-RU"/>
        </w:rPr>
        <w:t xml:space="preserve"> Єфимович </w:t>
      </w:r>
      <w:r w:rsidRPr="0017304C">
        <w:rPr>
          <w:rFonts w:ascii="Times New Roman" w:hAnsi="Times New Roman" w:cs="Times New Roman"/>
          <w:sz w:val="28"/>
          <w:szCs w:val="28"/>
          <w:lang w:val="uk-UA" w:eastAsia="ru-RU"/>
        </w:rPr>
        <w:t>Вікторії</w:t>
      </w:r>
      <w:r>
        <w:rPr>
          <w:rFonts w:ascii="Times New Roman" w:hAnsi="Times New Roman" w:cs="Times New Roman"/>
          <w:sz w:val="28"/>
          <w:szCs w:val="28"/>
          <w:lang w:val="uk-UA" w:eastAsia="ru-RU"/>
        </w:rPr>
        <w:t xml:space="preserve">, </w:t>
      </w:r>
      <w:r w:rsidRPr="0017304C">
        <w:rPr>
          <w:rFonts w:ascii="Times New Roman" w:hAnsi="Times New Roman" w:cs="Times New Roman"/>
          <w:sz w:val="28"/>
          <w:szCs w:val="28"/>
          <w:lang w:val="uk-UA" w:eastAsia="ru-RU"/>
        </w:rPr>
        <w:t>за телефоном</w:t>
      </w:r>
      <w:r>
        <w:rPr>
          <w:rFonts w:ascii="Times New Roman" w:hAnsi="Times New Roman" w:cs="Times New Roman"/>
          <w:sz w:val="28"/>
          <w:szCs w:val="28"/>
          <w:lang w:val="uk-UA" w:eastAsia="ru-RU"/>
        </w:rPr>
        <w:t xml:space="preserve">: </w:t>
      </w:r>
      <w:r w:rsidRPr="0017304C">
        <w:rPr>
          <w:rFonts w:ascii="Times New Roman" w:hAnsi="Times New Roman" w:cs="Times New Roman"/>
          <w:sz w:val="28"/>
          <w:szCs w:val="28"/>
          <w:lang w:val="uk-UA"/>
        </w:rPr>
        <w:t xml:space="preserve"> </w:t>
      </w:r>
      <w:r>
        <w:rPr>
          <w:rFonts w:ascii="Times New Roman" w:hAnsi="Times New Roman" w:cs="Times New Roman"/>
          <w:sz w:val="28"/>
          <w:szCs w:val="28"/>
          <w:lang w:val="uk-UA"/>
        </w:rPr>
        <w:t>(0552)35</w:t>
      </w:r>
      <w:r w:rsidRPr="0017304C">
        <w:rPr>
          <w:rFonts w:ascii="Times New Roman" w:hAnsi="Times New Roman" w:cs="Times New Roman"/>
          <w:sz w:val="28"/>
          <w:szCs w:val="28"/>
          <w:lang w:val="uk-UA"/>
        </w:rPr>
        <w:t>-4</w:t>
      </w:r>
      <w:r>
        <w:rPr>
          <w:rFonts w:ascii="Times New Roman" w:hAnsi="Times New Roman" w:cs="Times New Roman"/>
          <w:sz w:val="28"/>
          <w:szCs w:val="28"/>
          <w:lang w:val="uk-UA"/>
        </w:rPr>
        <w:t>9</w:t>
      </w:r>
      <w:r w:rsidRPr="0017304C">
        <w:rPr>
          <w:rFonts w:ascii="Times New Roman" w:hAnsi="Times New Roman" w:cs="Times New Roman"/>
          <w:sz w:val="28"/>
          <w:szCs w:val="28"/>
          <w:lang w:val="uk-UA"/>
        </w:rPr>
        <w:t>-</w:t>
      </w:r>
      <w:r>
        <w:rPr>
          <w:rFonts w:ascii="Times New Roman" w:hAnsi="Times New Roman" w:cs="Times New Roman"/>
          <w:sz w:val="28"/>
          <w:szCs w:val="28"/>
          <w:lang w:val="uk-UA"/>
        </w:rPr>
        <w:t>95</w:t>
      </w:r>
      <w:r w:rsidRPr="0017304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85CB5">
        <w:rPr>
          <w:rFonts w:ascii="Times New Roman" w:hAnsi="Times New Roman" w:cs="Times New Roman"/>
          <w:sz w:val="28"/>
          <w:szCs w:val="28"/>
          <w:lang w:val="uk-UA"/>
        </w:rPr>
        <w:t>095)505-74-4</w:t>
      </w:r>
      <w:r>
        <w:rPr>
          <w:rFonts w:ascii="Times New Roman" w:hAnsi="Times New Roman" w:cs="Times New Roman"/>
          <w:sz w:val="28"/>
          <w:szCs w:val="28"/>
          <w:lang w:val="uk-UA" w:eastAsia="ru-RU"/>
        </w:rPr>
        <w:t>80</w:t>
      </w:r>
      <w:r w:rsidRPr="0017304C">
        <w:rPr>
          <w:rFonts w:ascii="Times New Roman" w:hAnsi="Times New Roman" w:cs="Times New Roman"/>
          <w:sz w:val="28"/>
          <w:szCs w:val="28"/>
          <w:lang w:val="uk-UA" w:eastAsia="ru-RU"/>
        </w:rPr>
        <w:t xml:space="preserve">, е-mail: </w:t>
      </w:r>
      <w:hyperlink r:id="rId9" w:history="1">
        <w:r w:rsidRPr="00B76D3A">
          <w:rPr>
            <w:rStyle w:val="Hyperlink"/>
            <w:rFonts w:ascii="Times New Roman" w:hAnsi="Times New Roman" w:cs="Times New Roman"/>
            <w:sz w:val="28"/>
            <w:szCs w:val="28"/>
            <w:shd w:val="clear" w:color="auto" w:fill="FFFFFF"/>
          </w:rPr>
          <w:t>efimvika</w:t>
        </w:r>
        <w:r w:rsidRPr="00B76D3A">
          <w:rPr>
            <w:rStyle w:val="Hyperlink"/>
            <w:rFonts w:ascii="Times New Roman" w:hAnsi="Times New Roman" w:cs="Times New Roman"/>
            <w:sz w:val="28"/>
            <w:szCs w:val="28"/>
            <w:shd w:val="clear" w:color="auto" w:fill="FFFFFF"/>
            <w:lang w:val="ru-RU"/>
          </w:rPr>
          <w:t>35</w:t>
        </w:r>
        <w:r w:rsidRPr="00B76D3A">
          <w:rPr>
            <w:rStyle w:val="Hyperlink"/>
            <w:rFonts w:ascii="Times New Roman" w:hAnsi="Times New Roman" w:cs="Times New Roman"/>
            <w:sz w:val="28"/>
            <w:szCs w:val="28"/>
            <w:shd w:val="clear" w:color="auto" w:fill="FFFFFF"/>
            <w:lang w:val="uk-UA"/>
          </w:rPr>
          <w:t>@</w:t>
        </w:r>
      </w:hyperlink>
      <w:r>
        <w:rPr>
          <w:rStyle w:val="Hyperlink"/>
          <w:rFonts w:ascii="Times New Roman" w:hAnsi="Times New Roman" w:cs="Times New Roman"/>
          <w:color w:val="auto"/>
          <w:sz w:val="28"/>
          <w:szCs w:val="28"/>
          <w:u w:val="none"/>
          <w:shd w:val="clear" w:color="auto" w:fill="FFFFFF"/>
        </w:rPr>
        <w:t>gmail</w:t>
      </w:r>
      <w:r w:rsidRPr="00885CB5">
        <w:rPr>
          <w:rStyle w:val="Hyperlink"/>
          <w:rFonts w:ascii="Times New Roman" w:hAnsi="Times New Roman" w:cs="Times New Roman"/>
          <w:color w:val="auto"/>
          <w:sz w:val="28"/>
          <w:szCs w:val="28"/>
          <w:u w:val="none"/>
          <w:shd w:val="clear" w:color="auto" w:fill="FFFFFF"/>
          <w:lang w:val="ru-RU"/>
        </w:rPr>
        <w:t>.</w:t>
      </w:r>
      <w:r>
        <w:rPr>
          <w:rStyle w:val="Hyperlink"/>
          <w:rFonts w:ascii="Times New Roman" w:hAnsi="Times New Roman" w:cs="Times New Roman"/>
          <w:color w:val="auto"/>
          <w:sz w:val="28"/>
          <w:szCs w:val="28"/>
          <w:u w:val="none"/>
          <w:shd w:val="clear" w:color="auto" w:fill="FFFFFF"/>
        </w:rPr>
        <w:t>com</w:t>
      </w:r>
      <w:r>
        <w:rPr>
          <w:rFonts w:ascii="Times New Roman" w:hAnsi="Times New Roman" w:cs="Times New Roman"/>
          <w:sz w:val="28"/>
          <w:szCs w:val="28"/>
          <w:shd w:val="clear" w:color="auto" w:fill="FFFFFF"/>
          <w:lang w:val="uk-UA"/>
        </w:rPr>
        <w:t>.</w:t>
      </w:r>
    </w:p>
    <w:p w:rsidR="009179B8" w:rsidRDefault="009179B8" w:rsidP="007A5460">
      <w:pPr>
        <w:spacing w:after="0" w:line="240" w:lineRule="auto"/>
        <w:jc w:val="both"/>
        <w:rPr>
          <w:rFonts w:ascii="Tahoma" w:hAnsi="Tahoma" w:cs="Tahoma"/>
          <w:lang w:eastAsia="ru-RU"/>
        </w:rPr>
      </w:pPr>
    </w:p>
    <w:p w:rsidR="009179B8" w:rsidRPr="001C4B97" w:rsidRDefault="009179B8" w:rsidP="001C4B97">
      <w:pPr>
        <w:tabs>
          <w:tab w:val="left" w:pos="1134"/>
        </w:tabs>
        <w:jc w:val="center"/>
        <w:rPr>
          <w:rFonts w:ascii="Times New Roman" w:hAnsi="Times New Roman" w:cs="Times New Roman"/>
          <w:sz w:val="28"/>
          <w:szCs w:val="28"/>
        </w:rPr>
      </w:pPr>
      <w:r>
        <w:rPr>
          <w:rFonts w:ascii="Times New Roman" w:hAnsi="Times New Roman" w:cs="Times New Roman"/>
          <w:b/>
          <w:bCs/>
          <w:caps/>
          <w:sz w:val="28"/>
          <w:szCs w:val="28"/>
        </w:rPr>
        <w:t>П</w:t>
      </w:r>
      <w:r w:rsidRPr="001C4B97">
        <w:rPr>
          <w:rFonts w:ascii="Times New Roman" w:hAnsi="Times New Roman" w:cs="Times New Roman"/>
          <w:b/>
          <w:bCs/>
          <w:caps/>
          <w:sz w:val="28"/>
          <w:szCs w:val="28"/>
        </w:rPr>
        <w:t xml:space="preserve">равила оформлення </w:t>
      </w:r>
      <w:r>
        <w:rPr>
          <w:rFonts w:ascii="Times New Roman" w:hAnsi="Times New Roman" w:cs="Times New Roman"/>
          <w:b/>
          <w:bCs/>
          <w:caps/>
          <w:sz w:val="28"/>
          <w:szCs w:val="28"/>
        </w:rPr>
        <w:t xml:space="preserve">ТЕНДЕРНОЇ </w:t>
      </w:r>
      <w:r w:rsidRPr="001C4B97">
        <w:rPr>
          <w:rFonts w:ascii="Times New Roman" w:hAnsi="Times New Roman" w:cs="Times New Roman"/>
          <w:b/>
          <w:bCs/>
          <w:caps/>
          <w:sz w:val="28"/>
          <w:szCs w:val="28"/>
        </w:rPr>
        <w:t>пропозиції учасника:</w:t>
      </w:r>
    </w:p>
    <w:p w:rsidR="009179B8" w:rsidRPr="0068799B" w:rsidRDefault="009179B8" w:rsidP="00D010AB">
      <w:pPr>
        <w:pStyle w:val="ListParagraph"/>
        <w:widowControl w:val="0"/>
        <w:numPr>
          <w:ilvl w:val="0"/>
          <w:numId w:val="2"/>
        </w:numPr>
        <w:tabs>
          <w:tab w:val="left" w:pos="1134"/>
        </w:tabs>
        <w:ind w:left="0" w:firstLine="709"/>
        <w:jc w:val="both"/>
        <w:rPr>
          <w:rFonts w:ascii="Times New Roman" w:hAnsi="Times New Roman" w:cs="Times New Roman"/>
          <w:sz w:val="28"/>
          <w:szCs w:val="28"/>
          <w:lang w:val="uk-UA" w:eastAsia="ru-RU"/>
        </w:rPr>
      </w:pPr>
      <w:r w:rsidRPr="001C4B97">
        <w:rPr>
          <w:rFonts w:ascii="Times New Roman" w:hAnsi="Times New Roman" w:cs="Times New Roman"/>
          <w:sz w:val="28"/>
          <w:szCs w:val="28"/>
          <w:lang w:val="uk-UA" w:eastAsia="ru-RU"/>
        </w:rPr>
        <w:t xml:space="preserve">Тендерна пропозиція та всі копії будь-яких документів, що включаються в пропозицію, мають бути обов’язково завіреними підписом </w:t>
      </w:r>
      <w:r w:rsidRPr="0068799B">
        <w:rPr>
          <w:rFonts w:ascii="Times New Roman" w:hAnsi="Times New Roman" w:cs="Times New Roman"/>
          <w:sz w:val="28"/>
          <w:szCs w:val="28"/>
          <w:lang w:val="uk-UA" w:eastAsia="ru-RU"/>
        </w:rPr>
        <w:t>Учасника, а якщо Учасником є юридична особа, то печаткою та підписом уповноваженої особи.</w:t>
      </w:r>
    </w:p>
    <w:p w:rsidR="009179B8" w:rsidRPr="0068799B" w:rsidRDefault="009179B8" w:rsidP="00D010AB">
      <w:pPr>
        <w:pStyle w:val="ListParagraph"/>
        <w:widowControl w:val="0"/>
        <w:numPr>
          <w:ilvl w:val="0"/>
          <w:numId w:val="2"/>
        </w:numPr>
        <w:tabs>
          <w:tab w:val="left" w:pos="1134"/>
        </w:tabs>
        <w:ind w:left="0" w:firstLine="709"/>
        <w:jc w:val="both"/>
        <w:rPr>
          <w:rFonts w:ascii="Times New Roman" w:hAnsi="Times New Roman" w:cs="Times New Roman"/>
          <w:sz w:val="28"/>
          <w:szCs w:val="28"/>
          <w:lang w:val="uk-UA" w:eastAsia="ru-RU"/>
        </w:rPr>
      </w:pPr>
      <w:r w:rsidRPr="0068799B">
        <w:rPr>
          <w:rFonts w:ascii="Times New Roman" w:hAnsi="Times New Roman" w:cs="Times New Roman"/>
          <w:sz w:val="28"/>
          <w:szCs w:val="28"/>
          <w:lang w:val="uk-UA" w:eastAsia="ru-RU"/>
        </w:rPr>
        <w:t>Надані копії документів мають бути розбірливими та якісними.</w:t>
      </w:r>
    </w:p>
    <w:p w:rsidR="009179B8" w:rsidRPr="0068799B" w:rsidRDefault="009179B8" w:rsidP="00D010AB">
      <w:pPr>
        <w:pStyle w:val="ListParagraph"/>
        <w:widowControl w:val="0"/>
        <w:numPr>
          <w:ilvl w:val="0"/>
          <w:numId w:val="2"/>
        </w:numPr>
        <w:tabs>
          <w:tab w:val="left" w:pos="1134"/>
        </w:tabs>
        <w:ind w:left="0" w:firstLine="709"/>
        <w:jc w:val="both"/>
        <w:rPr>
          <w:rFonts w:ascii="Times New Roman" w:hAnsi="Times New Roman" w:cs="Times New Roman"/>
          <w:sz w:val="28"/>
          <w:szCs w:val="28"/>
          <w:lang w:val="uk-UA" w:eastAsia="ru-RU"/>
        </w:rPr>
      </w:pPr>
      <w:r w:rsidRPr="0068799B">
        <w:rPr>
          <w:rFonts w:ascii="Times New Roman" w:hAnsi="Times New Roman" w:cs="Times New Roman"/>
          <w:sz w:val="28"/>
          <w:szCs w:val="28"/>
          <w:lang w:val="uk-UA" w:eastAsia="ru-RU"/>
        </w:rPr>
        <w:t>Конверт повинен містити надписи: “ТЕНДЕРНА ПРОПОЗИЦІЯ НА ТЕНДЕР: «</w:t>
      </w:r>
      <w:r w:rsidRPr="0068799B">
        <w:rPr>
          <w:rFonts w:ascii="Times New Roman" w:hAnsi="Times New Roman" w:cs="Times New Roman"/>
          <w:sz w:val="28"/>
          <w:szCs w:val="28"/>
          <w:lang w:val="uk-UA"/>
        </w:rPr>
        <w:t xml:space="preserve">Закупівля </w:t>
      </w:r>
      <w:r w:rsidRPr="0068799B">
        <w:rPr>
          <w:rFonts w:ascii="Times New Roman" w:hAnsi="Times New Roman" w:cs="Times New Roman"/>
          <w:sz w:val="28"/>
          <w:szCs w:val="28"/>
          <w:lang w:val="uk-UA" w:eastAsia="ru-RU"/>
        </w:rPr>
        <w:t xml:space="preserve">послуг із розробки </w:t>
      </w:r>
      <w:r>
        <w:rPr>
          <w:rFonts w:ascii="Times New Roman" w:hAnsi="Times New Roman" w:cs="Times New Roman"/>
          <w:sz w:val="28"/>
          <w:szCs w:val="28"/>
          <w:lang w:val="uk-UA" w:eastAsia="ru-RU"/>
        </w:rPr>
        <w:t>брендбуку</w:t>
      </w:r>
      <w:r w:rsidRPr="0068799B">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Комунального закладу</w:t>
      </w:r>
      <w:r w:rsidRPr="0068799B">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Херсонський обласний ц</w:t>
      </w:r>
      <w:r w:rsidRPr="0068799B">
        <w:rPr>
          <w:rFonts w:ascii="Times New Roman" w:hAnsi="Times New Roman" w:cs="Times New Roman"/>
          <w:sz w:val="28"/>
          <w:szCs w:val="28"/>
          <w:lang w:val="uk-UA" w:eastAsia="ru-RU"/>
        </w:rPr>
        <w:t xml:space="preserve">ентр громадського здоров’я» </w:t>
      </w:r>
      <w:r w:rsidRPr="0068799B">
        <w:rPr>
          <w:rFonts w:ascii="Times New Roman" w:hAnsi="Times New Roman" w:cs="Times New Roman"/>
          <w:sz w:val="28"/>
          <w:szCs w:val="28"/>
          <w:lang w:val="uk-UA"/>
        </w:rPr>
        <w:t>«</w:t>
      </w:r>
      <w:r w:rsidRPr="0002699E">
        <w:rPr>
          <w:rFonts w:ascii="Times New Roman" w:hAnsi="Times New Roman" w:cs="Times New Roman"/>
          <w:b/>
          <w:bCs/>
          <w:sz w:val="28"/>
          <w:szCs w:val="28"/>
          <w:lang w:val="uk-UA"/>
        </w:rPr>
        <w:t>НЕ РОЗКРИВАТИ ДО 1</w:t>
      </w:r>
      <w:r>
        <w:rPr>
          <w:rFonts w:ascii="Times New Roman" w:hAnsi="Times New Roman" w:cs="Times New Roman"/>
          <w:b/>
          <w:bCs/>
          <w:sz w:val="28"/>
          <w:szCs w:val="28"/>
          <w:lang w:val="uk-UA"/>
        </w:rPr>
        <w:t>3:00,  «10</w:t>
      </w:r>
      <w:r w:rsidRPr="0002699E">
        <w:rPr>
          <w:rFonts w:ascii="Times New Roman" w:hAnsi="Times New Roman" w:cs="Times New Roman"/>
          <w:b/>
          <w:bCs/>
          <w:sz w:val="28"/>
          <w:szCs w:val="28"/>
          <w:lang w:val="uk-UA" w:eastAsia="ru-RU"/>
        </w:rPr>
        <w:t xml:space="preserve">» </w:t>
      </w:r>
      <w:r>
        <w:rPr>
          <w:rFonts w:ascii="Times New Roman" w:hAnsi="Times New Roman" w:cs="Times New Roman"/>
          <w:b/>
          <w:bCs/>
          <w:sz w:val="28"/>
          <w:szCs w:val="28"/>
          <w:lang w:val="uk-UA" w:eastAsia="ru-RU"/>
        </w:rPr>
        <w:t>жовтня</w:t>
      </w:r>
      <w:r w:rsidRPr="0002699E">
        <w:rPr>
          <w:rFonts w:ascii="Times New Roman" w:hAnsi="Times New Roman" w:cs="Times New Roman"/>
          <w:b/>
          <w:bCs/>
          <w:sz w:val="28"/>
          <w:szCs w:val="28"/>
          <w:lang w:val="uk-UA" w:eastAsia="ru-RU"/>
        </w:rPr>
        <w:t xml:space="preserve"> 2018 року</w:t>
      </w:r>
      <w:r w:rsidRPr="0002699E">
        <w:rPr>
          <w:rFonts w:ascii="Times New Roman" w:hAnsi="Times New Roman" w:cs="Times New Roman"/>
          <w:b/>
          <w:bCs/>
          <w:sz w:val="28"/>
          <w:szCs w:val="28"/>
          <w:lang w:val="uk-UA"/>
        </w:rPr>
        <w:t>»</w:t>
      </w:r>
      <w:r w:rsidRPr="0068799B">
        <w:rPr>
          <w:rFonts w:ascii="Times New Roman" w:hAnsi="Times New Roman" w:cs="Times New Roman"/>
          <w:sz w:val="28"/>
          <w:szCs w:val="28"/>
          <w:lang w:val="uk-UA"/>
        </w:rPr>
        <w:t xml:space="preserve">, </w:t>
      </w:r>
      <w:r w:rsidRPr="0068799B">
        <w:rPr>
          <w:rFonts w:ascii="Times New Roman" w:hAnsi="Times New Roman" w:cs="Times New Roman"/>
          <w:sz w:val="28"/>
          <w:szCs w:val="28"/>
          <w:lang w:val="uk-UA" w:eastAsia="ru-RU"/>
        </w:rPr>
        <w:t xml:space="preserve">а також код </w:t>
      </w:r>
      <w:r w:rsidRPr="0068799B">
        <w:rPr>
          <w:rFonts w:ascii="Times New Roman" w:hAnsi="Times New Roman" w:cs="Times New Roman"/>
          <w:noProof/>
          <w:sz w:val="28"/>
          <w:szCs w:val="28"/>
          <w:lang w:val="uk-UA"/>
        </w:rPr>
        <w:t>ЄДРПОУ, адресу та назву Учасника</w:t>
      </w:r>
      <w:r w:rsidRPr="0068799B">
        <w:rPr>
          <w:rFonts w:ascii="Times New Roman" w:hAnsi="Times New Roman" w:cs="Times New Roman"/>
          <w:sz w:val="28"/>
          <w:szCs w:val="28"/>
          <w:lang w:val="uk-UA" w:eastAsia="ru-RU"/>
        </w:rPr>
        <w:t>.</w:t>
      </w:r>
    </w:p>
    <w:p w:rsidR="009179B8" w:rsidRPr="00A3657C" w:rsidRDefault="009179B8" w:rsidP="00D010A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68799B">
        <w:rPr>
          <w:rFonts w:ascii="Times New Roman" w:hAnsi="Times New Roman" w:cs="Times New Roman"/>
          <w:sz w:val="28"/>
          <w:szCs w:val="28"/>
          <w:lang w:val="uk-UA"/>
        </w:rPr>
        <w:t>Тендерна пропозиція має бути отримана Організатором тендеру у</w:t>
      </w:r>
      <w:r w:rsidRPr="00A3657C">
        <w:rPr>
          <w:rFonts w:ascii="Times New Roman" w:hAnsi="Times New Roman" w:cs="Times New Roman"/>
          <w:sz w:val="28"/>
          <w:szCs w:val="28"/>
          <w:lang w:val="uk-UA"/>
        </w:rPr>
        <w:t xml:space="preserve"> конверті форматом А4, який на лініях ск</w:t>
      </w:r>
      <w:r>
        <w:rPr>
          <w:rFonts w:ascii="Times New Roman" w:hAnsi="Times New Roman" w:cs="Times New Roman"/>
          <w:sz w:val="28"/>
          <w:szCs w:val="28"/>
          <w:lang w:val="uk-UA"/>
        </w:rPr>
        <w:t>леювання має бути промаркований печаткою У</w:t>
      </w:r>
      <w:r w:rsidRPr="00A3657C">
        <w:rPr>
          <w:rFonts w:ascii="Times New Roman" w:hAnsi="Times New Roman" w:cs="Times New Roman"/>
          <w:sz w:val="28"/>
          <w:szCs w:val="28"/>
          <w:lang w:val="uk-UA"/>
        </w:rPr>
        <w:t>часника у декількох місцях</w:t>
      </w:r>
      <w:r>
        <w:rPr>
          <w:rFonts w:ascii="Times New Roman" w:hAnsi="Times New Roman" w:cs="Times New Roman"/>
          <w:sz w:val="28"/>
          <w:szCs w:val="28"/>
          <w:lang w:val="uk-UA"/>
        </w:rPr>
        <w:t xml:space="preserve">, аби виключити можливість </w:t>
      </w:r>
      <w:r w:rsidRPr="00A3657C">
        <w:rPr>
          <w:rFonts w:ascii="Times New Roman" w:hAnsi="Times New Roman" w:cs="Times New Roman"/>
          <w:sz w:val="28"/>
          <w:szCs w:val="28"/>
          <w:lang w:val="uk-UA"/>
        </w:rPr>
        <w:t>несанкціонованого ознайомлення із вмістом конверту до настання дати розкриття Замовником тендерних пропозицій.</w:t>
      </w:r>
    </w:p>
    <w:p w:rsidR="009179B8" w:rsidRPr="00A3657C" w:rsidRDefault="009179B8" w:rsidP="00D010A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A3657C">
        <w:rPr>
          <w:rFonts w:ascii="Times New Roman" w:hAnsi="Times New Roman" w:cs="Times New Roman"/>
          <w:sz w:val="28"/>
          <w:szCs w:val="28"/>
          <w:lang w:val="uk-UA" w:eastAsia="ru-RU"/>
        </w:rPr>
        <w:t xml:space="preserve">Відповідальність за достовірність наданої інформації в своїй тендерній </w:t>
      </w:r>
      <w:r>
        <w:rPr>
          <w:rFonts w:ascii="Times New Roman" w:hAnsi="Times New Roman" w:cs="Times New Roman"/>
          <w:sz w:val="28"/>
          <w:szCs w:val="28"/>
          <w:lang w:val="uk-UA" w:eastAsia="ru-RU"/>
        </w:rPr>
        <w:t>пропозиції несе У</w:t>
      </w:r>
      <w:r w:rsidRPr="00A3657C">
        <w:rPr>
          <w:rFonts w:ascii="Times New Roman" w:hAnsi="Times New Roman" w:cs="Times New Roman"/>
          <w:sz w:val="28"/>
          <w:szCs w:val="28"/>
          <w:lang w:val="uk-UA" w:eastAsia="ru-RU"/>
        </w:rPr>
        <w:t>часник.</w:t>
      </w:r>
    </w:p>
    <w:p w:rsidR="009179B8" w:rsidRPr="00437B64" w:rsidRDefault="009179B8" w:rsidP="00D010A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437B64">
        <w:rPr>
          <w:rFonts w:ascii="Times New Roman" w:hAnsi="Times New Roman" w:cs="Times New Roman"/>
          <w:sz w:val="28"/>
          <w:szCs w:val="28"/>
          <w:lang w:val="uk-UA" w:eastAsia="ru-RU"/>
        </w:rPr>
        <w:t>Надані учасниками конкурсу тендерні пропозиції мають бути дійсними</w:t>
      </w:r>
      <w:r>
        <w:rPr>
          <w:rFonts w:ascii="Times New Roman" w:hAnsi="Times New Roman" w:cs="Times New Roman"/>
          <w:sz w:val="28"/>
          <w:szCs w:val="28"/>
          <w:lang w:val="uk-UA" w:eastAsia="ru-RU"/>
        </w:rPr>
        <w:t xml:space="preserve"> без змін впродовж не менш ніж 3</w:t>
      </w:r>
      <w:r w:rsidRPr="00437B64">
        <w:rPr>
          <w:rFonts w:ascii="Times New Roman" w:hAnsi="Times New Roman" w:cs="Times New Roman"/>
          <w:sz w:val="28"/>
          <w:szCs w:val="28"/>
          <w:lang w:val="uk-UA" w:eastAsia="ru-RU"/>
        </w:rPr>
        <w:t>0 (</w:t>
      </w:r>
      <w:r>
        <w:rPr>
          <w:rFonts w:ascii="Times New Roman" w:hAnsi="Times New Roman" w:cs="Times New Roman"/>
          <w:sz w:val="28"/>
          <w:szCs w:val="28"/>
          <w:lang w:val="uk-UA" w:eastAsia="ru-RU"/>
        </w:rPr>
        <w:t>тридцять</w:t>
      </w:r>
      <w:r w:rsidRPr="00437B64">
        <w:rPr>
          <w:rFonts w:ascii="Times New Roman" w:hAnsi="Times New Roman" w:cs="Times New Roman"/>
          <w:sz w:val="28"/>
          <w:szCs w:val="28"/>
          <w:lang w:val="uk-UA" w:eastAsia="ru-RU"/>
        </w:rPr>
        <w:t>) календарних днів з дня їх подання.</w:t>
      </w:r>
    </w:p>
    <w:p w:rsidR="009179B8" w:rsidRPr="002740A0" w:rsidRDefault="009179B8" w:rsidP="00D010A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2740A0">
        <w:rPr>
          <w:rFonts w:ascii="Times New Roman" w:hAnsi="Times New Roman" w:cs="Times New Roman"/>
          <w:sz w:val="28"/>
          <w:szCs w:val="28"/>
          <w:lang w:val="uk-UA" w:eastAsia="ru-RU"/>
        </w:rPr>
        <w:t xml:space="preserve">Ціни в тендерній пропозиції мають бути вказані у гривнях, </w:t>
      </w:r>
      <w:r w:rsidRPr="002740A0">
        <w:rPr>
          <w:rFonts w:ascii="Times New Roman" w:hAnsi="Times New Roman" w:cs="Times New Roman"/>
          <w:sz w:val="28"/>
          <w:szCs w:val="28"/>
          <w:lang w:val="uk-UA"/>
        </w:rPr>
        <w:t>без податку на додану вар</w:t>
      </w:r>
      <w:r>
        <w:rPr>
          <w:rFonts w:ascii="Times New Roman" w:hAnsi="Times New Roman" w:cs="Times New Roman"/>
          <w:sz w:val="28"/>
          <w:szCs w:val="28"/>
          <w:lang w:val="uk-UA"/>
        </w:rPr>
        <w:t>тість, оскільки послуги звільняю</w:t>
      </w:r>
      <w:r w:rsidRPr="002740A0">
        <w:rPr>
          <w:rFonts w:ascii="Times New Roman" w:hAnsi="Times New Roman" w:cs="Times New Roman"/>
          <w:sz w:val="28"/>
          <w:szCs w:val="28"/>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9179B8" w:rsidRPr="007A5460" w:rsidRDefault="009179B8" w:rsidP="00D010AB">
      <w:pPr>
        <w:pStyle w:val="ListParagraph"/>
        <w:numPr>
          <w:ilvl w:val="0"/>
          <w:numId w:val="2"/>
        </w:numPr>
        <w:tabs>
          <w:tab w:val="left" w:pos="1134"/>
        </w:tabs>
        <w:ind w:left="0" w:firstLine="709"/>
        <w:jc w:val="both"/>
        <w:rPr>
          <w:rFonts w:ascii="Times New Roman" w:hAnsi="Times New Roman" w:cs="Times New Roman"/>
          <w:sz w:val="28"/>
          <w:szCs w:val="28"/>
          <w:lang w:val="uk-UA"/>
        </w:rPr>
      </w:pPr>
      <w:r w:rsidRPr="007A5460">
        <w:rPr>
          <w:rFonts w:ascii="Times New Roman" w:hAnsi="Times New Roman" w:cs="Times New Roman"/>
          <w:sz w:val="28"/>
          <w:szCs w:val="28"/>
          <w:lang w:val="uk-UA" w:eastAsia="ru-RU"/>
        </w:rPr>
        <w:t xml:space="preserve">До участі у оцінці </w:t>
      </w:r>
      <w:r>
        <w:rPr>
          <w:rFonts w:ascii="Times New Roman" w:hAnsi="Times New Roman" w:cs="Times New Roman"/>
          <w:sz w:val="28"/>
          <w:szCs w:val="28"/>
          <w:lang w:val="uk-UA" w:eastAsia="ru-RU"/>
        </w:rPr>
        <w:t xml:space="preserve">тендерних пропозицій </w:t>
      </w:r>
      <w:r w:rsidRPr="007A5460">
        <w:rPr>
          <w:rFonts w:ascii="Times New Roman" w:hAnsi="Times New Roman" w:cs="Times New Roman"/>
          <w:sz w:val="28"/>
          <w:szCs w:val="28"/>
          <w:lang w:val="uk-UA" w:eastAsia="ru-RU"/>
        </w:rPr>
        <w:t>Комітетом із закупівлі допускаються тендерні пропозиції, які повністю відповідають умовам цього Оголошення.</w:t>
      </w:r>
    </w:p>
    <w:p w:rsidR="009179B8" w:rsidRPr="0087320F" w:rsidRDefault="009179B8" w:rsidP="00D010AB">
      <w:pPr>
        <w:pStyle w:val="ListParagraph"/>
        <w:numPr>
          <w:ilvl w:val="0"/>
          <w:numId w:val="2"/>
        </w:numPr>
        <w:tabs>
          <w:tab w:val="num" w:pos="900"/>
          <w:tab w:val="left" w:pos="1134"/>
          <w:tab w:val="num" w:pos="1260"/>
        </w:tabs>
        <w:ind w:left="0" w:firstLine="709"/>
        <w:jc w:val="both"/>
        <w:rPr>
          <w:rFonts w:ascii="Times New Roman" w:hAnsi="Times New Roman" w:cs="Times New Roman"/>
          <w:b/>
          <w:bCs/>
          <w:sz w:val="28"/>
          <w:szCs w:val="28"/>
          <w:lang w:val="uk-UA"/>
        </w:rPr>
      </w:pPr>
      <w:r w:rsidRPr="007A5460">
        <w:rPr>
          <w:rFonts w:ascii="Times New Roman" w:hAnsi="Times New Roman" w:cs="Times New Roman"/>
          <w:sz w:val="28"/>
          <w:szCs w:val="28"/>
          <w:lang w:val="uk-UA" w:eastAsia="ru-RU"/>
        </w:rPr>
        <w:t xml:space="preserve">Постачальник зобов’язаний дотримуватись вимог Кодексу </w:t>
      </w:r>
      <w:r w:rsidRPr="0087320F">
        <w:rPr>
          <w:rFonts w:ascii="Times New Roman" w:hAnsi="Times New Roman" w:cs="Times New Roman"/>
          <w:sz w:val="28"/>
          <w:szCs w:val="28"/>
          <w:lang w:val="uk-UA" w:eastAsia="ru-RU"/>
        </w:rPr>
        <w:t>поведінки постачальників,</w:t>
      </w:r>
      <w:r w:rsidRPr="0087320F">
        <w:rPr>
          <w:rFonts w:ascii="Times New Roman" w:hAnsi="Times New Roman" w:cs="Times New Roman"/>
          <w:sz w:val="28"/>
          <w:szCs w:val="28"/>
          <w:lang w:val="uk-UA"/>
        </w:rPr>
        <w:t xml:space="preserve"> з текстом якого можна ознайомитись за посиланням</w:t>
      </w:r>
      <w:r w:rsidRPr="0087320F">
        <w:rPr>
          <w:rFonts w:ascii="Times New Roman" w:hAnsi="Times New Roman" w:cs="Times New Roman"/>
          <w:color w:val="000000"/>
          <w:sz w:val="28"/>
          <w:szCs w:val="28"/>
          <w:lang w:val="uk-UA" w:eastAsia="ru-RU"/>
        </w:rPr>
        <w:t xml:space="preserve"> </w:t>
      </w:r>
      <w:r w:rsidRPr="0087320F">
        <w:rPr>
          <w:rFonts w:ascii="Times New Roman" w:hAnsi="Times New Roman" w:cs="Times New Roman"/>
          <w:sz w:val="28"/>
          <w:szCs w:val="28"/>
          <w:lang w:val="uk-UA"/>
        </w:rPr>
        <w:t>в Додатку № 4</w:t>
      </w:r>
      <w:r w:rsidRPr="0087320F">
        <w:rPr>
          <w:rFonts w:ascii="Times New Roman" w:hAnsi="Times New Roman" w:cs="Times New Roman"/>
          <w:b/>
          <w:bCs/>
          <w:sz w:val="28"/>
          <w:szCs w:val="28"/>
          <w:lang w:val="uk-UA"/>
        </w:rPr>
        <w:t>.</w:t>
      </w:r>
    </w:p>
    <w:p w:rsidR="009179B8" w:rsidRPr="007A5460" w:rsidRDefault="009179B8" w:rsidP="00D010AB">
      <w:pPr>
        <w:pStyle w:val="ListParagraph"/>
        <w:numPr>
          <w:ilvl w:val="0"/>
          <w:numId w:val="2"/>
        </w:numPr>
        <w:tabs>
          <w:tab w:val="left" w:pos="1134"/>
        </w:tabs>
        <w:ind w:left="0" w:firstLine="709"/>
        <w:jc w:val="both"/>
        <w:rPr>
          <w:rFonts w:ascii="Times New Roman" w:hAnsi="Times New Roman" w:cs="Times New Roman"/>
          <w:color w:val="0000FF"/>
          <w:spacing w:val="-4"/>
          <w:sz w:val="28"/>
          <w:szCs w:val="28"/>
          <w:u w:val="single"/>
          <w:lang w:val="uk-UA" w:eastAsia="ru-RU"/>
        </w:rPr>
      </w:pPr>
      <w:r w:rsidRPr="0087320F">
        <w:rPr>
          <w:rFonts w:ascii="Times New Roman" w:hAnsi="Times New Roman" w:cs="Times New Roman"/>
          <w:sz w:val="28"/>
          <w:szCs w:val="28"/>
          <w:lang w:val="uk-UA"/>
        </w:rPr>
        <w:t>Всі пропозиції, отримані після</w:t>
      </w:r>
      <w:r w:rsidRPr="007A5460">
        <w:rPr>
          <w:rFonts w:ascii="Times New Roman" w:hAnsi="Times New Roman" w:cs="Times New Roman"/>
          <w:sz w:val="28"/>
          <w:szCs w:val="28"/>
          <w:lang w:val="uk-UA"/>
        </w:rPr>
        <w:t xml:space="preserve"> кінцевого терміну, розгляду не підлягають. Кожен </w:t>
      </w:r>
      <w:r>
        <w:rPr>
          <w:rFonts w:ascii="Times New Roman" w:hAnsi="Times New Roman" w:cs="Times New Roman"/>
          <w:sz w:val="28"/>
          <w:szCs w:val="28"/>
          <w:lang w:val="uk-UA"/>
        </w:rPr>
        <w:t>У</w:t>
      </w:r>
      <w:r w:rsidRPr="007A5460">
        <w:rPr>
          <w:rFonts w:ascii="Times New Roman" w:hAnsi="Times New Roman" w:cs="Times New Roman"/>
          <w:sz w:val="28"/>
          <w:szCs w:val="28"/>
          <w:lang w:val="uk-UA"/>
        </w:rPr>
        <w:t>часник має право подати лише одну тендерну пропозицію. У разі подання декілько</w:t>
      </w:r>
      <w:r>
        <w:rPr>
          <w:rFonts w:ascii="Times New Roman" w:hAnsi="Times New Roman" w:cs="Times New Roman"/>
          <w:sz w:val="28"/>
          <w:szCs w:val="28"/>
          <w:lang w:val="uk-UA"/>
        </w:rPr>
        <w:t>х пропозицій одним У</w:t>
      </w:r>
      <w:r w:rsidRPr="007A5460">
        <w:rPr>
          <w:rFonts w:ascii="Times New Roman" w:hAnsi="Times New Roman" w:cs="Times New Roman"/>
          <w:sz w:val="28"/>
          <w:szCs w:val="28"/>
          <w:lang w:val="uk-UA"/>
        </w:rPr>
        <w:t xml:space="preserve">часником усі вони будуть відхилені. </w:t>
      </w:r>
    </w:p>
    <w:p w:rsidR="009179B8" w:rsidRPr="007A5460" w:rsidRDefault="009179B8" w:rsidP="00D010AB">
      <w:pPr>
        <w:pStyle w:val="ListParagraph"/>
        <w:numPr>
          <w:ilvl w:val="0"/>
          <w:numId w:val="2"/>
        </w:numPr>
        <w:tabs>
          <w:tab w:val="left" w:pos="1134"/>
        </w:tabs>
        <w:ind w:left="0" w:firstLine="709"/>
        <w:jc w:val="both"/>
        <w:rPr>
          <w:rFonts w:ascii="Times New Roman" w:hAnsi="Times New Roman" w:cs="Times New Roman"/>
          <w:color w:val="0000FF"/>
          <w:spacing w:val="-4"/>
          <w:sz w:val="28"/>
          <w:szCs w:val="28"/>
          <w:u w:val="single"/>
          <w:lang w:val="uk-UA" w:eastAsia="ru-RU"/>
        </w:rPr>
      </w:pPr>
      <w:r w:rsidRPr="007A5460">
        <w:rPr>
          <w:rFonts w:ascii="Times New Roman" w:hAnsi="Times New Roman" w:cs="Times New Roman"/>
          <w:sz w:val="28"/>
          <w:szCs w:val="28"/>
          <w:lang w:val="uk-UA"/>
        </w:rPr>
        <w:t xml:space="preserve">Організатор тендеру має право відмінити </w:t>
      </w:r>
      <w:r>
        <w:rPr>
          <w:rFonts w:ascii="Times New Roman" w:hAnsi="Times New Roman" w:cs="Times New Roman"/>
          <w:sz w:val="28"/>
          <w:szCs w:val="28"/>
          <w:lang w:val="uk-UA"/>
        </w:rPr>
        <w:t>конкурс</w:t>
      </w:r>
      <w:r w:rsidRPr="007A5460">
        <w:rPr>
          <w:rFonts w:ascii="Times New Roman" w:hAnsi="Times New Roman" w:cs="Times New Roman"/>
          <w:sz w:val="28"/>
          <w:szCs w:val="28"/>
          <w:lang w:val="uk-UA"/>
        </w:rPr>
        <w:t>.</w:t>
      </w:r>
    </w:p>
    <w:p w:rsidR="009179B8" w:rsidRPr="007A5460" w:rsidRDefault="009179B8" w:rsidP="00D010AB">
      <w:pPr>
        <w:pStyle w:val="ListParagraph"/>
        <w:numPr>
          <w:ilvl w:val="0"/>
          <w:numId w:val="2"/>
        </w:numPr>
        <w:tabs>
          <w:tab w:val="left" w:pos="1134"/>
        </w:tabs>
        <w:ind w:left="0" w:firstLine="709"/>
        <w:jc w:val="both"/>
        <w:rPr>
          <w:rFonts w:ascii="Times New Roman" w:hAnsi="Times New Roman" w:cs="Times New Roman"/>
          <w:color w:val="0000FF"/>
          <w:spacing w:val="-4"/>
          <w:sz w:val="28"/>
          <w:szCs w:val="28"/>
          <w:u w:val="single"/>
          <w:lang w:val="uk-UA" w:eastAsia="ru-RU"/>
        </w:rPr>
      </w:pPr>
      <w:r w:rsidRPr="007A5460">
        <w:rPr>
          <w:rFonts w:ascii="Times New Roman" w:hAnsi="Times New Roman" w:cs="Times New Roman"/>
          <w:sz w:val="28"/>
          <w:szCs w:val="28"/>
          <w:lang w:val="uk-UA"/>
        </w:rPr>
        <w:t xml:space="preserve">До участі у процедурі розкриття </w:t>
      </w:r>
      <w:r>
        <w:rPr>
          <w:rFonts w:ascii="Times New Roman" w:hAnsi="Times New Roman" w:cs="Times New Roman"/>
          <w:sz w:val="28"/>
          <w:szCs w:val="28"/>
          <w:lang w:val="uk-UA"/>
        </w:rPr>
        <w:t>тендерних п</w:t>
      </w:r>
      <w:r w:rsidRPr="007A5460">
        <w:rPr>
          <w:rFonts w:ascii="Times New Roman" w:hAnsi="Times New Roman" w:cs="Times New Roman"/>
          <w:sz w:val="28"/>
          <w:szCs w:val="28"/>
          <w:lang w:val="uk-UA"/>
        </w:rPr>
        <w:t>ропозицій  запрошуються всі учасники, що подали свої пропозиції, або їх уповноважені представники. Відсутніс</w:t>
      </w:r>
      <w:r>
        <w:rPr>
          <w:rFonts w:ascii="Times New Roman" w:hAnsi="Times New Roman" w:cs="Times New Roman"/>
          <w:sz w:val="28"/>
          <w:szCs w:val="28"/>
          <w:lang w:val="uk-UA"/>
        </w:rPr>
        <w:t>ть У</w:t>
      </w:r>
      <w:r w:rsidRPr="007A5460">
        <w:rPr>
          <w:rFonts w:ascii="Times New Roman" w:hAnsi="Times New Roman" w:cs="Times New Roman"/>
          <w:sz w:val="28"/>
          <w:szCs w:val="28"/>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Pr>
          <w:rFonts w:ascii="Times New Roman" w:hAnsi="Times New Roman" w:cs="Times New Roman"/>
          <w:sz w:val="28"/>
          <w:szCs w:val="28"/>
          <w:lang w:val="uk-UA"/>
        </w:rPr>
        <w:t>тендерної пропозиції</w:t>
      </w:r>
      <w:r w:rsidRPr="007A5460">
        <w:rPr>
          <w:rFonts w:ascii="Times New Roman" w:hAnsi="Times New Roman" w:cs="Times New Roman"/>
          <w:sz w:val="28"/>
          <w:szCs w:val="28"/>
          <w:lang w:val="uk-UA"/>
        </w:rPr>
        <w:t>. Повноваження представників учасників повинні бути підтверджені довіреністю, наказом про призначен</w:t>
      </w:r>
      <w:r>
        <w:rPr>
          <w:rFonts w:ascii="Times New Roman" w:hAnsi="Times New Roman" w:cs="Times New Roman"/>
          <w:sz w:val="28"/>
          <w:szCs w:val="28"/>
          <w:lang w:val="uk-UA"/>
        </w:rPr>
        <w:t>ня, договором доручення</w:t>
      </w:r>
      <w:r w:rsidRPr="007A5460">
        <w:rPr>
          <w:rFonts w:ascii="Times New Roman" w:hAnsi="Times New Roman" w:cs="Times New Roman"/>
          <w:sz w:val="28"/>
          <w:szCs w:val="28"/>
          <w:lang w:val="uk-UA"/>
        </w:rPr>
        <w:t xml:space="preserve"> тощо,  та документом, що посвідчує особу (паспорт).</w:t>
      </w:r>
    </w:p>
    <w:p w:rsidR="009179B8" w:rsidRPr="00BB5972" w:rsidRDefault="009179B8" w:rsidP="00D010AB">
      <w:pPr>
        <w:pStyle w:val="ListParagraph"/>
        <w:numPr>
          <w:ilvl w:val="0"/>
          <w:numId w:val="2"/>
        </w:numPr>
        <w:tabs>
          <w:tab w:val="left" w:pos="1134"/>
        </w:tabs>
        <w:ind w:left="0" w:firstLine="709"/>
        <w:jc w:val="both"/>
        <w:rPr>
          <w:rFonts w:ascii="Times New Roman" w:hAnsi="Times New Roman" w:cs="Times New Roman"/>
          <w:color w:val="0000FF"/>
          <w:spacing w:val="-4"/>
          <w:sz w:val="28"/>
          <w:szCs w:val="28"/>
          <w:u w:val="single"/>
          <w:lang w:val="uk-UA" w:eastAsia="ru-RU"/>
        </w:rPr>
      </w:pPr>
      <w:r>
        <w:rPr>
          <w:rFonts w:ascii="Times New Roman" w:hAnsi="Times New Roman" w:cs="Times New Roman"/>
          <w:sz w:val="28"/>
          <w:szCs w:val="28"/>
          <w:lang w:val="uk-UA"/>
        </w:rPr>
        <w:t xml:space="preserve">Замовник </w:t>
      </w:r>
      <w:r w:rsidRPr="007A5460">
        <w:rPr>
          <w:rFonts w:ascii="Times New Roman" w:hAnsi="Times New Roman" w:cs="Times New Roman"/>
          <w:sz w:val="28"/>
          <w:szCs w:val="28"/>
          <w:lang w:val="uk-UA" w:eastAsia="ru-RU"/>
        </w:rPr>
        <w:t xml:space="preserve">тендеру залишає за собою право вимагати від учасників </w:t>
      </w:r>
      <w:r w:rsidRPr="00BB5972">
        <w:rPr>
          <w:rFonts w:ascii="Times New Roman" w:hAnsi="Times New Roman" w:cs="Times New Roman"/>
          <w:sz w:val="28"/>
          <w:szCs w:val="28"/>
          <w:lang w:val="uk-UA" w:eastAsia="ru-RU"/>
        </w:rPr>
        <w:t>тендеру додаткові матеріали або інформацію, що підтверджують відповідність окремих положень пропозицій вимогам цього Оголошення.</w:t>
      </w:r>
    </w:p>
    <w:p w:rsidR="009179B8" w:rsidRPr="00BB5972" w:rsidRDefault="009179B8" w:rsidP="00D010AB">
      <w:pPr>
        <w:pStyle w:val="ListParagraph"/>
        <w:numPr>
          <w:ilvl w:val="0"/>
          <w:numId w:val="2"/>
        </w:numPr>
        <w:tabs>
          <w:tab w:val="num" w:pos="900"/>
          <w:tab w:val="left" w:pos="1134"/>
          <w:tab w:val="num" w:pos="1260"/>
        </w:tabs>
        <w:ind w:left="0" w:firstLine="709"/>
        <w:jc w:val="both"/>
        <w:rPr>
          <w:rFonts w:ascii="Times New Roman" w:hAnsi="Times New Roman" w:cs="Times New Roman"/>
          <w:color w:val="0000FF"/>
          <w:spacing w:val="-4"/>
          <w:sz w:val="28"/>
          <w:szCs w:val="28"/>
          <w:u w:val="single"/>
          <w:lang w:val="uk-UA" w:eastAsia="ru-RU"/>
        </w:rPr>
      </w:pPr>
      <w:r w:rsidRPr="00BB5972">
        <w:rPr>
          <w:rFonts w:ascii="Times New Roman" w:hAnsi="Times New Roman" w:cs="Times New Roman"/>
          <w:sz w:val="28"/>
          <w:szCs w:val="28"/>
          <w:lang w:val="uk-UA" w:eastAsia="ru-RU"/>
        </w:rPr>
        <w:t>Замовник тендеру не несе відповідальності за роботу поштової служби з доставки документації.</w:t>
      </w:r>
    </w:p>
    <w:p w:rsidR="009179B8" w:rsidRPr="00BB5972" w:rsidRDefault="009179B8" w:rsidP="00D010AB">
      <w:pPr>
        <w:pStyle w:val="ListParagraph"/>
        <w:numPr>
          <w:ilvl w:val="0"/>
          <w:numId w:val="2"/>
        </w:numPr>
        <w:tabs>
          <w:tab w:val="num" w:pos="900"/>
          <w:tab w:val="left" w:pos="1134"/>
          <w:tab w:val="num" w:pos="1260"/>
        </w:tabs>
        <w:ind w:left="0" w:firstLine="709"/>
        <w:jc w:val="both"/>
        <w:rPr>
          <w:rFonts w:ascii="Times New Roman" w:hAnsi="Times New Roman" w:cs="Times New Roman"/>
          <w:color w:val="0000FF"/>
          <w:spacing w:val="-4"/>
          <w:sz w:val="28"/>
          <w:szCs w:val="28"/>
          <w:u w:val="single"/>
          <w:lang w:val="uk-UA" w:eastAsia="ru-RU"/>
        </w:rPr>
      </w:pPr>
      <w:r w:rsidRPr="00BB5972">
        <w:rPr>
          <w:rFonts w:ascii="Times New Roman" w:hAnsi="Times New Roman" w:cs="Times New Roman"/>
          <w:sz w:val="28"/>
          <w:szCs w:val="28"/>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9179B8" w:rsidRPr="00BB5972" w:rsidRDefault="009179B8" w:rsidP="00BB5972">
      <w:pPr>
        <w:tabs>
          <w:tab w:val="left" w:pos="1134"/>
        </w:tabs>
        <w:jc w:val="both"/>
        <w:rPr>
          <w:rFonts w:ascii="Times New Roman" w:hAnsi="Times New Roman" w:cs="Times New Roman"/>
          <w:color w:val="0000FF"/>
          <w:spacing w:val="-4"/>
          <w:sz w:val="28"/>
          <w:szCs w:val="28"/>
          <w:u w:val="single"/>
          <w:lang w:eastAsia="ru-RU"/>
        </w:rPr>
      </w:pPr>
    </w:p>
    <w:p w:rsidR="009179B8" w:rsidRPr="001C4B97" w:rsidRDefault="009179B8" w:rsidP="001C4B97">
      <w:pPr>
        <w:spacing w:after="0" w:line="240" w:lineRule="auto"/>
        <w:ind w:firstLine="709"/>
        <w:jc w:val="both"/>
        <w:rPr>
          <w:rFonts w:ascii="Times New Roman" w:hAnsi="Times New Roman" w:cs="Times New Roman"/>
          <w:sz w:val="20"/>
          <w:szCs w:val="20"/>
          <w:lang w:eastAsia="ru-RU"/>
        </w:rPr>
      </w:pPr>
    </w:p>
    <w:p w:rsidR="009179B8" w:rsidRDefault="009179B8" w:rsidP="001C4B97">
      <w:pPr>
        <w:spacing w:after="0"/>
        <w:ind w:firstLine="709"/>
        <w:jc w:val="both"/>
        <w:rPr>
          <w:rFonts w:ascii="Times New Roman" w:hAnsi="Times New Roman" w:cs="Times New Roman"/>
          <w:b/>
          <w:bCs/>
          <w:sz w:val="20"/>
          <w:szCs w:val="20"/>
          <w:highlight w:val="yellow"/>
        </w:rPr>
      </w:pPr>
    </w:p>
    <w:p w:rsidR="009179B8" w:rsidRDefault="009179B8" w:rsidP="001C4B97">
      <w:pPr>
        <w:spacing w:after="0"/>
        <w:ind w:firstLine="709"/>
        <w:jc w:val="both"/>
        <w:rPr>
          <w:rFonts w:ascii="Times New Roman" w:hAnsi="Times New Roman" w:cs="Times New Roman"/>
          <w:b/>
          <w:bCs/>
          <w:sz w:val="20"/>
          <w:szCs w:val="20"/>
          <w:highlight w:val="yellow"/>
        </w:rPr>
      </w:pPr>
    </w:p>
    <w:p w:rsidR="009179B8" w:rsidRDefault="009179B8" w:rsidP="001C4B97">
      <w:pPr>
        <w:spacing w:after="0"/>
        <w:ind w:firstLine="709"/>
        <w:jc w:val="both"/>
        <w:rPr>
          <w:rFonts w:ascii="Times New Roman" w:hAnsi="Times New Roman" w:cs="Times New Roman"/>
          <w:b/>
          <w:bCs/>
          <w:sz w:val="20"/>
          <w:szCs w:val="20"/>
          <w:highlight w:val="yellow"/>
        </w:rPr>
      </w:pPr>
    </w:p>
    <w:p w:rsidR="009179B8" w:rsidRDefault="009179B8" w:rsidP="001C4B97">
      <w:pPr>
        <w:spacing w:after="0"/>
        <w:ind w:firstLine="709"/>
        <w:jc w:val="both"/>
        <w:rPr>
          <w:rFonts w:ascii="Times New Roman" w:hAnsi="Times New Roman" w:cs="Times New Roman"/>
          <w:b/>
          <w:bCs/>
          <w:sz w:val="20"/>
          <w:szCs w:val="20"/>
          <w:highlight w:val="yellow"/>
        </w:rPr>
      </w:pPr>
    </w:p>
    <w:p w:rsidR="009179B8" w:rsidRDefault="009179B8" w:rsidP="001C4B97">
      <w:pPr>
        <w:spacing w:after="0"/>
        <w:ind w:firstLine="709"/>
        <w:jc w:val="both"/>
        <w:rPr>
          <w:rFonts w:ascii="Times New Roman" w:hAnsi="Times New Roman" w:cs="Times New Roman"/>
          <w:b/>
          <w:bCs/>
          <w:sz w:val="20"/>
          <w:szCs w:val="20"/>
          <w:highlight w:val="yellow"/>
        </w:rPr>
      </w:pPr>
    </w:p>
    <w:p w:rsidR="009179B8" w:rsidRDefault="009179B8" w:rsidP="001C4B97">
      <w:pPr>
        <w:spacing w:after="0"/>
        <w:ind w:firstLine="709"/>
        <w:jc w:val="both"/>
        <w:rPr>
          <w:rFonts w:ascii="Times New Roman" w:hAnsi="Times New Roman" w:cs="Times New Roman"/>
          <w:b/>
          <w:bCs/>
          <w:sz w:val="20"/>
          <w:szCs w:val="20"/>
          <w:highlight w:val="yellow"/>
        </w:rPr>
      </w:pPr>
    </w:p>
    <w:p w:rsidR="009179B8" w:rsidRPr="001C4B97" w:rsidRDefault="009179B8" w:rsidP="001C4B97">
      <w:pPr>
        <w:spacing w:after="0"/>
        <w:ind w:firstLine="709"/>
        <w:jc w:val="both"/>
        <w:rPr>
          <w:rFonts w:ascii="Times New Roman" w:hAnsi="Times New Roman" w:cs="Times New Roman"/>
          <w:b/>
          <w:bCs/>
          <w:sz w:val="20"/>
          <w:szCs w:val="20"/>
          <w:highlight w:val="yellow"/>
        </w:rPr>
      </w:pPr>
    </w:p>
    <w:p w:rsidR="009179B8" w:rsidRDefault="009179B8" w:rsidP="001F5115">
      <w:pPr>
        <w:spacing w:after="0" w:line="240" w:lineRule="auto"/>
        <w:rPr>
          <w:rFonts w:ascii="Times New Roman" w:hAnsi="Times New Roman" w:cs="Times New Roman"/>
          <w:b/>
          <w:bCs/>
          <w:sz w:val="24"/>
          <w:szCs w:val="24"/>
        </w:rPr>
      </w:pPr>
    </w:p>
    <w:p w:rsidR="009179B8" w:rsidRDefault="009179B8" w:rsidP="005E5C37">
      <w:pPr>
        <w:spacing w:after="0" w:line="240" w:lineRule="auto"/>
        <w:ind w:left="5812"/>
        <w:jc w:val="right"/>
        <w:rPr>
          <w:rFonts w:ascii="Times New Roman" w:hAnsi="Times New Roman" w:cs="Times New Roman"/>
          <w:b/>
          <w:bCs/>
          <w:sz w:val="24"/>
          <w:szCs w:val="24"/>
        </w:rPr>
      </w:pPr>
    </w:p>
    <w:p w:rsidR="009179B8" w:rsidRPr="005E5C37" w:rsidRDefault="009179B8" w:rsidP="005E5C37">
      <w:pPr>
        <w:spacing w:after="0" w:line="240" w:lineRule="auto"/>
        <w:ind w:left="5812"/>
        <w:jc w:val="right"/>
        <w:rPr>
          <w:rFonts w:ascii="Times New Roman" w:hAnsi="Times New Roman" w:cs="Times New Roman"/>
          <w:b/>
          <w:bCs/>
          <w:sz w:val="24"/>
          <w:szCs w:val="24"/>
        </w:rPr>
      </w:pPr>
      <w:r w:rsidRPr="005E5C37">
        <w:rPr>
          <w:rFonts w:ascii="Times New Roman" w:hAnsi="Times New Roman" w:cs="Times New Roman"/>
          <w:b/>
          <w:bCs/>
          <w:sz w:val="24"/>
          <w:szCs w:val="24"/>
        </w:rPr>
        <w:t xml:space="preserve">Додаток № 1 </w:t>
      </w:r>
    </w:p>
    <w:p w:rsidR="009179B8" w:rsidRPr="005E5C37" w:rsidRDefault="009179B8" w:rsidP="005E5C37">
      <w:pPr>
        <w:spacing w:after="0" w:line="240" w:lineRule="auto"/>
        <w:ind w:left="5812"/>
        <w:jc w:val="right"/>
        <w:rPr>
          <w:rFonts w:ascii="Times New Roman" w:hAnsi="Times New Roman" w:cs="Times New Roman"/>
          <w:b/>
          <w:bCs/>
          <w:sz w:val="24"/>
          <w:szCs w:val="24"/>
        </w:rPr>
      </w:pPr>
      <w:r w:rsidRPr="005E5C37">
        <w:rPr>
          <w:rFonts w:ascii="Times New Roman" w:hAnsi="Times New Roman" w:cs="Times New Roman"/>
          <w:b/>
          <w:bCs/>
          <w:sz w:val="24"/>
          <w:szCs w:val="24"/>
        </w:rPr>
        <w:t xml:space="preserve">до Оголошення № </w:t>
      </w:r>
      <w:r>
        <w:rPr>
          <w:rFonts w:ascii="Times New Roman" w:hAnsi="Times New Roman" w:cs="Times New Roman"/>
          <w:b/>
          <w:bCs/>
          <w:sz w:val="24"/>
          <w:szCs w:val="24"/>
        </w:rPr>
        <w:t>3</w:t>
      </w:r>
    </w:p>
    <w:p w:rsidR="009179B8" w:rsidRPr="005E5C37" w:rsidRDefault="009179B8" w:rsidP="005E5C37">
      <w:pPr>
        <w:spacing w:after="0" w:line="240" w:lineRule="auto"/>
        <w:jc w:val="center"/>
        <w:rPr>
          <w:rFonts w:ascii="Times New Roman" w:hAnsi="Times New Roman" w:cs="Times New Roman"/>
          <w:b/>
          <w:bCs/>
          <w:sz w:val="24"/>
          <w:szCs w:val="24"/>
        </w:rPr>
      </w:pPr>
    </w:p>
    <w:p w:rsidR="009179B8" w:rsidRPr="00D010AB" w:rsidRDefault="009179B8" w:rsidP="005E5C37">
      <w:pPr>
        <w:spacing w:after="0" w:line="240" w:lineRule="auto"/>
        <w:jc w:val="center"/>
        <w:rPr>
          <w:rFonts w:ascii="Times New Roman" w:hAnsi="Times New Roman" w:cs="Times New Roman"/>
          <w:b/>
          <w:bCs/>
          <w:sz w:val="28"/>
          <w:szCs w:val="28"/>
        </w:rPr>
      </w:pPr>
      <w:r w:rsidRPr="00D010AB">
        <w:rPr>
          <w:rFonts w:ascii="Times New Roman" w:hAnsi="Times New Roman" w:cs="Times New Roman"/>
          <w:b/>
          <w:bCs/>
          <w:sz w:val="28"/>
          <w:szCs w:val="28"/>
        </w:rPr>
        <w:t xml:space="preserve">Технічне завдання </w:t>
      </w:r>
    </w:p>
    <w:p w:rsidR="009179B8" w:rsidRPr="00D010AB" w:rsidRDefault="009179B8" w:rsidP="005E5C37">
      <w:pPr>
        <w:spacing w:after="0" w:line="240" w:lineRule="auto"/>
        <w:jc w:val="center"/>
        <w:rPr>
          <w:rFonts w:ascii="Times New Roman" w:hAnsi="Times New Roman" w:cs="Times New Roman"/>
          <w:b/>
          <w:bCs/>
          <w:sz w:val="28"/>
          <w:szCs w:val="28"/>
        </w:rPr>
      </w:pPr>
      <w:r w:rsidRPr="00D010AB">
        <w:rPr>
          <w:rFonts w:ascii="Times New Roman" w:hAnsi="Times New Roman" w:cs="Times New Roman"/>
          <w:b/>
          <w:bCs/>
          <w:sz w:val="28"/>
          <w:szCs w:val="28"/>
        </w:rPr>
        <w:t xml:space="preserve">на розробку брендбуку Комунального закладу «Херсонський обласний центр громадського здоров’я» </w:t>
      </w:r>
    </w:p>
    <w:p w:rsidR="009179B8" w:rsidRPr="005E5C37" w:rsidRDefault="009179B8" w:rsidP="005E5C37">
      <w:pPr>
        <w:tabs>
          <w:tab w:val="left" w:pos="284"/>
        </w:tabs>
        <w:spacing w:after="0" w:line="240" w:lineRule="auto"/>
        <w:rPr>
          <w:rFonts w:ascii="Times New Roman" w:hAnsi="Times New Roman" w:cs="Times New Roman"/>
          <w:b/>
          <w:bCs/>
          <w:sz w:val="24"/>
          <w:szCs w:val="24"/>
        </w:rPr>
      </w:pPr>
    </w:p>
    <w:p w:rsidR="009179B8" w:rsidRPr="005E5C37" w:rsidRDefault="009179B8" w:rsidP="005E5C37">
      <w:pPr>
        <w:spacing w:after="0" w:line="240" w:lineRule="auto"/>
        <w:jc w:val="both"/>
        <w:rPr>
          <w:rFonts w:ascii="Times New Roman" w:hAnsi="Times New Roman" w:cs="Times New Roman"/>
          <w:sz w:val="24"/>
          <w:szCs w:val="24"/>
        </w:rPr>
      </w:pPr>
    </w:p>
    <w:p w:rsidR="009179B8" w:rsidRPr="00D010AB" w:rsidRDefault="009179B8" w:rsidP="00D010AB">
      <w:pPr>
        <w:rPr>
          <w:rFonts w:ascii="Times New Roman" w:hAnsi="Times New Roman" w:cs="Times New Roman"/>
          <w:i/>
          <w:iCs/>
          <w:sz w:val="28"/>
          <w:szCs w:val="28"/>
        </w:rPr>
      </w:pPr>
      <w:r w:rsidRPr="00D010AB">
        <w:rPr>
          <w:rFonts w:ascii="Times New Roman" w:hAnsi="Times New Roman" w:cs="Times New Roman"/>
          <w:i/>
          <w:iCs/>
          <w:color w:val="000000"/>
          <w:sz w:val="28"/>
          <w:szCs w:val="28"/>
          <w:shd w:val="clear" w:color="auto" w:fill="FFFFFF"/>
        </w:rPr>
        <w:t>Що необхідно розробити і запропонувати:</w:t>
      </w:r>
    </w:p>
    <w:p w:rsidR="009179B8" w:rsidRPr="00D010AB" w:rsidRDefault="009179B8" w:rsidP="00D010AB">
      <w:pPr>
        <w:numPr>
          <w:ilvl w:val="0"/>
          <w:numId w:val="7"/>
        </w:numPr>
        <w:shd w:val="clear" w:color="auto" w:fill="FFFFFF"/>
        <w:spacing w:before="100" w:beforeAutospacing="1" w:after="100" w:afterAutospacing="1" w:line="240" w:lineRule="auto"/>
        <w:rPr>
          <w:rFonts w:ascii="Times New Roman" w:hAnsi="Times New Roman" w:cs="Times New Roman"/>
          <w:color w:val="000000"/>
          <w:sz w:val="28"/>
          <w:szCs w:val="28"/>
        </w:rPr>
      </w:pPr>
      <w:r w:rsidRPr="00D010AB">
        <w:rPr>
          <w:rFonts w:ascii="Times New Roman" w:hAnsi="Times New Roman" w:cs="Times New Roman"/>
          <w:color w:val="000000"/>
          <w:sz w:val="28"/>
          <w:szCs w:val="28"/>
        </w:rPr>
        <w:t>Знак / логотип бренду, як символ – мінімум 3 варіанти;</w:t>
      </w:r>
    </w:p>
    <w:p w:rsidR="009179B8" w:rsidRPr="00D010AB" w:rsidRDefault="009179B8" w:rsidP="00D010AB">
      <w:pPr>
        <w:numPr>
          <w:ilvl w:val="0"/>
          <w:numId w:val="7"/>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D010AB">
        <w:rPr>
          <w:rFonts w:ascii="Times New Roman" w:hAnsi="Times New Roman" w:cs="Times New Roman"/>
          <w:color w:val="000000"/>
          <w:sz w:val="28"/>
          <w:szCs w:val="28"/>
        </w:rPr>
        <w:t>Шрифтове зображення назви бренду (кирилиця/латиниця);</w:t>
      </w:r>
    </w:p>
    <w:p w:rsidR="009179B8" w:rsidRPr="00D010AB" w:rsidRDefault="009179B8" w:rsidP="00D010AB">
      <w:pPr>
        <w:numPr>
          <w:ilvl w:val="0"/>
          <w:numId w:val="7"/>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D010AB">
        <w:rPr>
          <w:rFonts w:ascii="Times New Roman" w:hAnsi="Times New Roman" w:cs="Times New Roman"/>
          <w:color w:val="000000"/>
          <w:sz w:val="28"/>
          <w:szCs w:val="28"/>
        </w:rPr>
        <w:t>Слоган закладу – мінімум 4 варіанти</w:t>
      </w:r>
    </w:p>
    <w:p w:rsidR="009179B8" w:rsidRPr="004351DE" w:rsidRDefault="009179B8" w:rsidP="00D010AB">
      <w:pPr>
        <w:rPr>
          <w:rFonts w:ascii="Times New Roman" w:hAnsi="Times New Roman" w:cs="Times New Roman"/>
          <w:i/>
          <w:iCs/>
          <w:sz w:val="28"/>
          <w:szCs w:val="28"/>
        </w:rPr>
      </w:pPr>
      <w:r w:rsidRPr="004351DE">
        <w:rPr>
          <w:rFonts w:ascii="Times New Roman" w:hAnsi="Times New Roman" w:cs="Times New Roman"/>
          <w:i/>
          <w:iCs/>
          <w:sz w:val="28"/>
          <w:szCs w:val="28"/>
        </w:rPr>
        <w:t>Основні вимоги до бренду:</w:t>
      </w:r>
    </w:p>
    <w:p w:rsidR="009179B8" w:rsidRPr="004351DE" w:rsidRDefault="009179B8" w:rsidP="00D010AB">
      <w:pPr>
        <w:pStyle w:val="ListParagraph"/>
        <w:numPr>
          <w:ilvl w:val="0"/>
          <w:numId w:val="8"/>
        </w:numPr>
        <w:spacing w:line="276" w:lineRule="auto"/>
        <w:ind w:left="567" w:hanging="283"/>
        <w:rPr>
          <w:rFonts w:ascii="Times New Roman" w:hAnsi="Times New Roman" w:cs="Times New Roman"/>
          <w:sz w:val="28"/>
          <w:szCs w:val="28"/>
          <w:lang w:val="uk-UA"/>
        </w:rPr>
      </w:pPr>
      <w:r w:rsidRPr="004351DE">
        <w:rPr>
          <w:rFonts w:ascii="Times New Roman" w:hAnsi="Times New Roman" w:cs="Times New Roman"/>
          <w:sz w:val="28"/>
          <w:szCs w:val="28"/>
          <w:lang w:val="uk-UA"/>
        </w:rPr>
        <w:t>відпо</w:t>
      </w:r>
      <w:r>
        <w:rPr>
          <w:rFonts w:ascii="Times New Roman" w:hAnsi="Times New Roman" w:cs="Times New Roman"/>
          <w:sz w:val="28"/>
          <w:szCs w:val="28"/>
          <w:lang w:val="uk-UA"/>
        </w:rPr>
        <w:t>відність дійсності – імідж закладу</w:t>
      </w:r>
      <w:r w:rsidRPr="004351DE">
        <w:rPr>
          <w:rFonts w:ascii="Times New Roman" w:hAnsi="Times New Roman" w:cs="Times New Roman"/>
          <w:sz w:val="28"/>
          <w:szCs w:val="28"/>
          <w:lang w:val="uk-UA"/>
        </w:rPr>
        <w:t xml:space="preserve"> повинен відповідати реальності</w:t>
      </w:r>
    </w:p>
    <w:p w:rsidR="009179B8" w:rsidRPr="00480AD4" w:rsidRDefault="009179B8" w:rsidP="00D010AB">
      <w:pPr>
        <w:pStyle w:val="ListParagraph"/>
        <w:numPr>
          <w:ilvl w:val="0"/>
          <w:numId w:val="8"/>
        </w:numPr>
        <w:spacing w:line="276" w:lineRule="auto"/>
        <w:ind w:left="567" w:hanging="283"/>
        <w:rPr>
          <w:rFonts w:ascii="Times New Roman" w:hAnsi="Times New Roman" w:cs="Times New Roman"/>
          <w:sz w:val="28"/>
          <w:szCs w:val="28"/>
          <w:lang w:val="uk-UA"/>
        </w:rPr>
      </w:pPr>
      <w:r w:rsidRPr="00480AD4">
        <w:rPr>
          <w:rFonts w:ascii="Times New Roman" w:hAnsi="Times New Roman" w:cs="Times New Roman"/>
          <w:sz w:val="28"/>
          <w:szCs w:val="28"/>
          <w:lang w:val="uk-UA"/>
        </w:rPr>
        <w:t>привабливість – повинен донести до людей їх особисті мотиви  до здорового способу життя та профілактики захворювань</w:t>
      </w:r>
    </w:p>
    <w:p w:rsidR="009179B8" w:rsidRPr="004351DE" w:rsidRDefault="009179B8" w:rsidP="00D010AB">
      <w:pPr>
        <w:pStyle w:val="ListParagraph"/>
        <w:numPr>
          <w:ilvl w:val="0"/>
          <w:numId w:val="8"/>
        </w:numPr>
        <w:spacing w:line="276" w:lineRule="auto"/>
        <w:ind w:left="567" w:hanging="283"/>
        <w:rPr>
          <w:rFonts w:ascii="Times New Roman" w:hAnsi="Times New Roman" w:cs="Times New Roman"/>
          <w:sz w:val="28"/>
          <w:szCs w:val="28"/>
          <w:lang w:val="uk-UA"/>
        </w:rPr>
      </w:pPr>
      <w:r w:rsidRPr="004351DE">
        <w:rPr>
          <w:rFonts w:ascii="Times New Roman" w:hAnsi="Times New Roman" w:cs="Times New Roman"/>
          <w:sz w:val="28"/>
          <w:szCs w:val="28"/>
          <w:lang w:val="uk-UA"/>
        </w:rPr>
        <w:t>правдоподібність</w:t>
      </w:r>
    </w:p>
    <w:p w:rsidR="009179B8" w:rsidRPr="004351DE" w:rsidRDefault="009179B8" w:rsidP="00D010AB">
      <w:pPr>
        <w:pStyle w:val="ListParagraph"/>
        <w:numPr>
          <w:ilvl w:val="0"/>
          <w:numId w:val="8"/>
        </w:numPr>
        <w:spacing w:line="276" w:lineRule="auto"/>
        <w:ind w:left="567" w:hanging="283"/>
        <w:rPr>
          <w:rFonts w:ascii="Times New Roman" w:hAnsi="Times New Roman" w:cs="Times New Roman"/>
          <w:sz w:val="28"/>
          <w:szCs w:val="28"/>
          <w:lang w:val="uk-UA"/>
        </w:rPr>
      </w:pPr>
      <w:r w:rsidRPr="004351DE">
        <w:rPr>
          <w:rFonts w:ascii="Times New Roman" w:hAnsi="Times New Roman" w:cs="Times New Roman"/>
          <w:sz w:val="28"/>
          <w:szCs w:val="28"/>
          <w:lang w:val="uk-UA"/>
        </w:rPr>
        <w:t>простота сприйняття</w:t>
      </w:r>
    </w:p>
    <w:p w:rsidR="009179B8" w:rsidRPr="004351DE" w:rsidRDefault="009179B8" w:rsidP="00D010AB">
      <w:pPr>
        <w:pStyle w:val="ListParagraph"/>
        <w:numPr>
          <w:ilvl w:val="0"/>
          <w:numId w:val="8"/>
        </w:numPr>
        <w:spacing w:line="276" w:lineRule="auto"/>
        <w:ind w:left="567" w:hanging="283"/>
        <w:rPr>
          <w:rFonts w:ascii="Times New Roman" w:hAnsi="Times New Roman" w:cs="Times New Roman"/>
          <w:sz w:val="28"/>
          <w:szCs w:val="28"/>
          <w:lang w:val="uk-UA"/>
        </w:rPr>
      </w:pPr>
      <w:r w:rsidRPr="004351DE">
        <w:rPr>
          <w:rFonts w:ascii="Times New Roman" w:hAnsi="Times New Roman" w:cs="Times New Roman"/>
          <w:sz w:val="28"/>
          <w:szCs w:val="28"/>
          <w:lang w:val="uk-UA"/>
        </w:rPr>
        <w:t>оригінальність.</w:t>
      </w:r>
    </w:p>
    <w:p w:rsidR="009179B8" w:rsidRPr="005E5C37" w:rsidRDefault="009179B8" w:rsidP="005E5C37">
      <w:pPr>
        <w:spacing w:after="0" w:line="240" w:lineRule="auto"/>
        <w:jc w:val="both"/>
        <w:rPr>
          <w:rFonts w:ascii="Times New Roman" w:hAnsi="Times New Roman" w:cs="Times New Roman"/>
          <w:sz w:val="24"/>
          <w:szCs w:val="24"/>
        </w:rPr>
      </w:pPr>
    </w:p>
    <w:p w:rsidR="009179B8" w:rsidRPr="004351DE" w:rsidRDefault="009179B8" w:rsidP="00D010AB">
      <w:pPr>
        <w:rPr>
          <w:rFonts w:ascii="Times New Roman" w:hAnsi="Times New Roman" w:cs="Times New Roman"/>
          <w:i/>
          <w:iCs/>
          <w:sz w:val="28"/>
          <w:szCs w:val="28"/>
        </w:rPr>
      </w:pPr>
      <w:r w:rsidRPr="004351DE">
        <w:rPr>
          <w:rFonts w:ascii="Times New Roman" w:hAnsi="Times New Roman" w:cs="Times New Roman"/>
          <w:i/>
          <w:iCs/>
          <w:color w:val="000000"/>
          <w:sz w:val="28"/>
          <w:szCs w:val="28"/>
          <w:shd w:val="clear" w:color="auto" w:fill="FFFFFF"/>
        </w:rPr>
        <w:t>Загальний тон позиціювання бренду:</w:t>
      </w:r>
    </w:p>
    <w:p w:rsidR="009179B8" w:rsidRPr="004351DE" w:rsidRDefault="009179B8" w:rsidP="00D010AB">
      <w:pPr>
        <w:numPr>
          <w:ilvl w:val="0"/>
          <w:numId w:val="9"/>
        </w:numPr>
        <w:shd w:val="clear" w:color="auto" w:fill="FFFFFF"/>
        <w:spacing w:after="0" w:line="240" w:lineRule="auto"/>
        <w:rPr>
          <w:rFonts w:ascii="Times New Roman" w:hAnsi="Times New Roman" w:cs="Times New Roman"/>
          <w:color w:val="000000"/>
          <w:sz w:val="28"/>
          <w:szCs w:val="28"/>
        </w:rPr>
      </w:pPr>
      <w:r w:rsidRPr="004351DE">
        <w:rPr>
          <w:rFonts w:ascii="Times New Roman" w:hAnsi="Times New Roman" w:cs="Times New Roman"/>
          <w:color w:val="000000"/>
          <w:sz w:val="28"/>
          <w:szCs w:val="28"/>
        </w:rPr>
        <w:t>Інформативний;</w:t>
      </w:r>
    </w:p>
    <w:p w:rsidR="009179B8" w:rsidRPr="004351DE" w:rsidRDefault="009179B8" w:rsidP="00D010AB">
      <w:pPr>
        <w:numPr>
          <w:ilvl w:val="0"/>
          <w:numId w:val="9"/>
        </w:numPr>
        <w:shd w:val="clear" w:color="auto" w:fill="FFFFFF"/>
        <w:spacing w:after="0" w:line="240" w:lineRule="auto"/>
        <w:rPr>
          <w:rFonts w:ascii="Times New Roman" w:hAnsi="Times New Roman" w:cs="Times New Roman"/>
          <w:color w:val="000000"/>
          <w:sz w:val="28"/>
          <w:szCs w:val="28"/>
        </w:rPr>
      </w:pPr>
      <w:r w:rsidRPr="004351DE">
        <w:rPr>
          <w:rFonts w:ascii="Times New Roman" w:hAnsi="Times New Roman" w:cs="Times New Roman"/>
          <w:color w:val="000000"/>
          <w:sz w:val="28"/>
          <w:szCs w:val="28"/>
        </w:rPr>
        <w:t>Авторитетний;</w:t>
      </w:r>
    </w:p>
    <w:p w:rsidR="009179B8" w:rsidRPr="004351DE" w:rsidRDefault="009179B8" w:rsidP="00D010AB">
      <w:pPr>
        <w:numPr>
          <w:ilvl w:val="0"/>
          <w:numId w:val="9"/>
        </w:numPr>
        <w:shd w:val="clear" w:color="auto" w:fill="FFFFFF"/>
        <w:spacing w:after="0" w:line="240" w:lineRule="auto"/>
        <w:rPr>
          <w:rFonts w:ascii="Times New Roman" w:hAnsi="Times New Roman" w:cs="Times New Roman"/>
          <w:color w:val="000000"/>
          <w:sz w:val="28"/>
          <w:szCs w:val="28"/>
        </w:rPr>
      </w:pPr>
      <w:r w:rsidRPr="004351DE">
        <w:rPr>
          <w:rFonts w:ascii="Times New Roman" w:hAnsi="Times New Roman" w:cs="Times New Roman"/>
          <w:color w:val="000000"/>
          <w:sz w:val="28"/>
          <w:szCs w:val="28"/>
        </w:rPr>
        <w:t>Професійний;</w:t>
      </w:r>
    </w:p>
    <w:p w:rsidR="009179B8" w:rsidRPr="004351DE" w:rsidRDefault="009179B8" w:rsidP="00D010AB">
      <w:pPr>
        <w:numPr>
          <w:ilvl w:val="0"/>
          <w:numId w:val="9"/>
        </w:numPr>
        <w:shd w:val="clear" w:color="auto" w:fill="FFFFFF"/>
        <w:spacing w:after="0" w:line="240" w:lineRule="auto"/>
        <w:rPr>
          <w:rFonts w:ascii="Times New Roman" w:hAnsi="Times New Roman" w:cs="Times New Roman"/>
          <w:color w:val="000000"/>
          <w:sz w:val="28"/>
          <w:szCs w:val="28"/>
        </w:rPr>
      </w:pPr>
      <w:r w:rsidRPr="004351DE">
        <w:rPr>
          <w:rFonts w:ascii="Times New Roman" w:hAnsi="Times New Roman" w:cs="Times New Roman"/>
          <w:color w:val="000000"/>
          <w:sz w:val="28"/>
          <w:szCs w:val="28"/>
        </w:rPr>
        <w:t>Запам'ятовується</w:t>
      </w:r>
      <w:r w:rsidRPr="004351DE">
        <w:rPr>
          <w:rStyle w:val="apple-converted-space"/>
          <w:rFonts w:ascii="Times New Roman" w:hAnsi="Times New Roman" w:cs="Times New Roman"/>
          <w:color w:val="000000"/>
          <w:sz w:val="28"/>
          <w:szCs w:val="28"/>
        </w:rPr>
        <w:t>;</w:t>
      </w:r>
    </w:p>
    <w:p w:rsidR="009179B8" w:rsidRPr="004351DE" w:rsidRDefault="009179B8" w:rsidP="00D010AB">
      <w:pPr>
        <w:numPr>
          <w:ilvl w:val="0"/>
          <w:numId w:val="9"/>
        </w:numPr>
        <w:shd w:val="clear" w:color="auto" w:fill="FFFFFF"/>
        <w:spacing w:after="0" w:line="240" w:lineRule="auto"/>
        <w:rPr>
          <w:rFonts w:ascii="Times New Roman" w:hAnsi="Times New Roman" w:cs="Times New Roman"/>
          <w:color w:val="000000"/>
          <w:sz w:val="28"/>
          <w:szCs w:val="28"/>
        </w:rPr>
      </w:pPr>
      <w:r w:rsidRPr="004351DE">
        <w:rPr>
          <w:rFonts w:ascii="Times New Roman" w:hAnsi="Times New Roman" w:cs="Times New Roman"/>
          <w:color w:val="000000"/>
          <w:sz w:val="28"/>
          <w:szCs w:val="28"/>
        </w:rPr>
        <w:t>Викликає довіру;</w:t>
      </w:r>
    </w:p>
    <w:p w:rsidR="009179B8" w:rsidRPr="004351DE" w:rsidRDefault="009179B8" w:rsidP="00D010AB">
      <w:pPr>
        <w:numPr>
          <w:ilvl w:val="0"/>
          <w:numId w:val="9"/>
        </w:numPr>
        <w:shd w:val="clear" w:color="auto" w:fill="FFFFFF"/>
        <w:spacing w:after="0" w:line="240" w:lineRule="auto"/>
        <w:rPr>
          <w:rFonts w:ascii="Times New Roman" w:hAnsi="Times New Roman" w:cs="Times New Roman"/>
          <w:color w:val="000000"/>
          <w:sz w:val="28"/>
          <w:szCs w:val="28"/>
        </w:rPr>
      </w:pPr>
      <w:r w:rsidRPr="004351DE">
        <w:rPr>
          <w:rFonts w:ascii="Times New Roman" w:hAnsi="Times New Roman" w:cs="Times New Roman"/>
          <w:color w:val="000000"/>
          <w:sz w:val="28"/>
          <w:szCs w:val="28"/>
        </w:rPr>
        <w:t>Корисний;</w:t>
      </w:r>
    </w:p>
    <w:p w:rsidR="009179B8" w:rsidRPr="004351DE" w:rsidRDefault="009179B8" w:rsidP="00D010AB">
      <w:pPr>
        <w:numPr>
          <w:ilvl w:val="0"/>
          <w:numId w:val="9"/>
        </w:numPr>
        <w:shd w:val="clear" w:color="auto" w:fill="FFFFFF"/>
        <w:spacing w:after="0" w:line="240" w:lineRule="auto"/>
        <w:rPr>
          <w:rStyle w:val="apple-converted-space"/>
          <w:rFonts w:ascii="Times New Roman" w:hAnsi="Times New Roman" w:cs="Times New Roman"/>
          <w:color w:val="000000"/>
          <w:sz w:val="28"/>
          <w:szCs w:val="28"/>
        </w:rPr>
      </w:pPr>
      <w:r w:rsidRPr="004351DE">
        <w:rPr>
          <w:rFonts w:ascii="Times New Roman" w:hAnsi="Times New Roman" w:cs="Times New Roman"/>
          <w:color w:val="000000"/>
          <w:sz w:val="28"/>
          <w:szCs w:val="28"/>
        </w:rPr>
        <w:t>Спонукаючий до дій</w:t>
      </w:r>
      <w:r w:rsidRPr="004351DE">
        <w:rPr>
          <w:rStyle w:val="apple-converted-space"/>
          <w:rFonts w:ascii="Times New Roman" w:hAnsi="Times New Roman" w:cs="Times New Roman"/>
          <w:color w:val="000000"/>
          <w:sz w:val="28"/>
          <w:szCs w:val="28"/>
        </w:rPr>
        <w:t>.</w:t>
      </w:r>
    </w:p>
    <w:p w:rsidR="009179B8" w:rsidRDefault="009179B8" w:rsidP="00D010AB">
      <w:pPr>
        <w:shd w:val="clear" w:color="auto" w:fill="FFFFFF"/>
        <w:spacing w:after="0" w:line="240" w:lineRule="auto"/>
        <w:ind w:left="720"/>
        <w:rPr>
          <w:rStyle w:val="apple-converted-space"/>
          <w:color w:val="000000"/>
        </w:rPr>
      </w:pPr>
    </w:p>
    <w:p w:rsidR="009179B8" w:rsidRPr="004351DE" w:rsidRDefault="009179B8" w:rsidP="00D010AB">
      <w:pPr>
        <w:jc w:val="both"/>
        <w:rPr>
          <w:rFonts w:ascii="Times New Roman" w:hAnsi="Times New Roman" w:cs="Times New Roman"/>
          <w:i/>
          <w:iCs/>
          <w:sz w:val="28"/>
          <w:szCs w:val="28"/>
        </w:rPr>
      </w:pPr>
      <w:r w:rsidRPr="004351DE">
        <w:rPr>
          <w:rFonts w:ascii="Times New Roman" w:hAnsi="Times New Roman" w:cs="Times New Roman"/>
          <w:i/>
          <w:iCs/>
          <w:sz w:val="28"/>
          <w:szCs w:val="28"/>
          <w:highlight w:val="white"/>
        </w:rPr>
        <w:t>Технічні вимоги до</w:t>
      </w:r>
      <w:r w:rsidRPr="004351DE">
        <w:rPr>
          <w:rFonts w:ascii="Times New Roman" w:hAnsi="Times New Roman" w:cs="Times New Roman"/>
          <w:i/>
          <w:iCs/>
          <w:sz w:val="28"/>
          <w:szCs w:val="28"/>
        </w:rPr>
        <w:t xml:space="preserve"> логотипу/символу закладу</w:t>
      </w:r>
    </w:p>
    <w:p w:rsidR="009179B8" w:rsidRPr="004351DE" w:rsidRDefault="009179B8" w:rsidP="00D010AB">
      <w:pPr>
        <w:pStyle w:val="ListParagraph"/>
        <w:numPr>
          <w:ilvl w:val="0"/>
          <w:numId w:val="10"/>
        </w:numPr>
        <w:spacing w:line="276" w:lineRule="auto"/>
        <w:jc w:val="both"/>
        <w:rPr>
          <w:rFonts w:ascii="Times New Roman" w:hAnsi="Times New Roman" w:cs="Times New Roman"/>
          <w:sz w:val="28"/>
          <w:szCs w:val="28"/>
          <w:lang w:val="ru-RU"/>
        </w:rPr>
      </w:pPr>
      <w:r w:rsidRPr="004351DE">
        <w:rPr>
          <w:rFonts w:ascii="Times New Roman" w:hAnsi="Times New Roman" w:cs="Times New Roman"/>
          <w:sz w:val="28"/>
          <w:szCs w:val="28"/>
          <w:highlight w:val="white"/>
          <w:lang w:val="ru-RU"/>
        </w:rPr>
        <w:t>графічний файл зображення не менше 500х500 пікселів, розміром не більше 300 КБ;</w:t>
      </w:r>
    </w:p>
    <w:p w:rsidR="009179B8" w:rsidRPr="004351DE" w:rsidRDefault="009179B8" w:rsidP="005E5C37">
      <w:pPr>
        <w:tabs>
          <w:tab w:val="left" w:pos="284"/>
        </w:tabs>
        <w:spacing w:after="0" w:line="240" w:lineRule="auto"/>
        <w:jc w:val="both"/>
        <w:rPr>
          <w:rFonts w:ascii="Times New Roman" w:hAnsi="Times New Roman" w:cs="Times New Roman"/>
          <w:sz w:val="28"/>
          <w:szCs w:val="28"/>
          <w:lang w:val="ru-RU"/>
        </w:rPr>
      </w:pPr>
    </w:p>
    <w:p w:rsidR="009179B8" w:rsidRPr="00480AD4" w:rsidRDefault="009179B8" w:rsidP="00D010AB">
      <w:pPr>
        <w:pStyle w:val="ListParagraph"/>
        <w:numPr>
          <w:ilvl w:val="0"/>
          <w:numId w:val="10"/>
        </w:numPr>
        <w:spacing w:line="276" w:lineRule="auto"/>
        <w:ind w:left="540"/>
        <w:jc w:val="both"/>
        <w:rPr>
          <w:rFonts w:ascii="Times New Roman" w:hAnsi="Times New Roman" w:cs="Times New Roman"/>
          <w:sz w:val="28"/>
          <w:szCs w:val="28"/>
          <w:lang w:val="ru-RU"/>
        </w:rPr>
      </w:pPr>
      <w:r w:rsidRPr="00480AD4">
        <w:rPr>
          <w:rFonts w:ascii="Times New Roman" w:hAnsi="Times New Roman" w:cs="Times New Roman"/>
          <w:sz w:val="28"/>
          <w:szCs w:val="28"/>
          <w:highlight w:val="white"/>
          <w:lang w:val="ru-RU"/>
        </w:rPr>
        <w:t>текст та ілюстрація логотипу закладок на трьох мовах (українська, російська, англійська);</w:t>
      </w:r>
    </w:p>
    <w:p w:rsidR="009179B8" w:rsidRPr="004351DE" w:rsidRDefault="009179B8" w:rsidP="00D010AB">
      <w:pPr>
        <w:pStyle w:val="ListParagraph"/>
        <w:numPr>
          <w:ilvl w:val="0"/>
          <w:numId w:val="10"/>
        </w:numPr>
        <w:spacing w:line="276" w:lineRule="auto"/>
        <w:ind w:left="540"/>
        <w:jc w:val="both"/>
        <w:rPr>
          <w:rFonts w:ascii="Times New Roman" w:hAnsi="Times New Roman" w:cs="Times New Roman"/>
          <w:sz w:val="28"/>
          <w:szCs w:val="28"/>
          <w:lang w:val="ru-RU"/>
        </w:rPr>
      </w:pPr>
      <w:r w:rsidRPr="004351DE">
        <w:rPr>
          <w:rFonts w:ascii="Times New Roman" w:hAnsi="Times New Roman" w:cs="Times New Roman"/>
          <w:sz w:val="28"/>
          <w:szCs w:val="28"/>
          <w:highlight w:val="white"/>
          <w:lang w:val="ru-RU"/>
        </w:rPr>
        <w:t>кольорове рішення (можливість відтворення в кольоровому, монохромному, рельєфному виконанні);</w:t>
      </w:r>
    </w:p>
    <w:p w:rsidR="009179B8" w:rsidRPr="004351DE" w:rsidRDefault="009179B8" w:rsidP="00D010AB">
      <w:pPr>
        <w:pStyle w:val="ListParagraph"/>
        <w:numPr>
          <w:ilvl w:val="0"/>
          <w:numId w:val="10"/>
        </w:numPr>
        <w:spacing w:line="276" w:lineRule="auto"/>
        <w:ind w:left="540"/>
        <w:jc w:val="both"/>
        <w:rPr>
          <w:rFonts w:ascii="Times New Roman" w:hAnsi="Times New Roman" w:cs="Times New Roman"/>
          <w:sz w:val="28"/>
          <w:szCs w:val="28"/>
          <w:lang w:val="ru-RU"/>
        </w:rPr>
      </w:pPr>
      <w:r w:rsidRPr="004351DE">
        <w:rPr>
          <w:rFonts w:ascii="Times New Roman" w:hAnsi="Times New Roman" w:cs="Times New Roman"/>
          <w:sz w:val="28"/>
          <w:szCs w:val="28"/>
          <w:highlight w:val="white"/>
          <w:lang w:val="ru-RU"/>
        </w:rPr>
        <w:t>приклади</w:t>
      </w:r>
      <w:r>
        <w:rPr>
          <w:rFonts w:ascii="Times New Roman" w:hAnsi="Times New Roman" w:cs="Times New Roman"/>
          <w:sz w:val="28"/>
          <w:szCs w:val="28"/>
          <w:highlight w:val="white"/>
          <w:lang w:val="ru-RU"/>
        </w:rPr>
        <w:t xml:space="preserve"> для використання логотипу закладу</w:t>
      </w:r>
      <w:r w:rsidRPr="004351DE">
        <w:rPr>
          <w:rFonts w:ascii="Times New Roman" w:hAnsi="Times New Roman" w:cs="Times New Roman"/>
          <w:sz w:val="28"/>
          <w:szCs w:val="28"/>
          <w:highlight w:val="white"/>
          <w:lang w:val="ru-RU"/>
        </w:rPr>
        <w:t>, як на великих рекламних площах, так і на сувенірній і поліграфічній продукції;</w:t>
      </w:r>
    </w:p>
    <w:p w:rsidR="009179B8" w:rsidRDefault="009179B8" w:rsidP="00D010AB">
      <w:pPr>
        <w:shd w:val="clear" w:color="auto" w:fill="FFFFFF"/>
        <w:spacing w:after="0" w:line="240" w:lineRule="auto"/>
        <w:ind w:left="720"/>
        <w:rPr>
          <w:color w:val="000000"/>
        </w:rPr>
      </w:pPr>
    </w:p>
    <w:p w:rsidR="009179B8" w:rsidRPr="00FE7E79" w:rsidRDefault="009179B8" w:rsidP="00D010AB">
      <w:pPr>
        <w:rPr>
          <w:rFonts w:ascii="Times New Roman" w:hAnsi="Times New Roman" w:cs="Times New Roman"/>
          <w:i/>
          <w:iCs/>
          <w:sz w:val="28"/>
          <w:szCs w:val="28"/>
        </w:rPr>
      </w:pPr>
      <w:r w:rsidRPr="00FE7E79">
        <w:rPr>
          <w:rFonts w:ascii="Times New Roman" w:hAnsi="Times New Roman" w:cs="Times New Roman"/>
          <w:i/>
          <w:iCs/>
          <w:sz w:val="28"/>
          <w:szCs w:val="28"/>
          <w:highlight w:val="white"/>
        </w:rPr>
        <w:t>Вимоги до слогану:</w:t>
      </w:r>
    </w:p>
    <w:p w:rsidR="009179B8" w:rsidRPr="00FE7E79" w:rsidRDefault="009179B8" w:rsidP="00D010AB">
      <w:pPr>
        <w:pStyle w:val="ListParagraph"/>
        <w:numPr>
          <w:ilvl w:val="0"/>
          <w:numId w:val="12"/>
        </w:numPr>
        <w:spacing w:line="276" w:lineRule="auto"/>
        <w:ind w:left="714" w:hanging="357"/>
        <w:jc w:val="both"/>
        <w:rPr>
          <w:rFonts w:ascii="Times New Roman" w:hAnsi="Times New Roman" w:cs="Times New Roman"/>
          <w:sz w:val="28"/>
          <w:szCs w:val="28"/>
          <w:lang w:val="uk-UA"/>
        </w:rPr>
      </w:pPr>
      <w:r w:rsidRPr="00FE7E79">
        <w:rPr>
          <w:rFonts w:ascii="Times New Roman" w:hAnsi="Times New Roman" w:cs="Times New Roman"/>
          <w:sz w:val="28"/>
          <w:szCs w:val="28"/>
          <w:highlight w:val="white"/>
        </w:rPr>
        <w:t xml:space="preserve">лаконічність, чіткість; </w:t>
      </w:r>
    </w:p>
    <w:p w:rsidR="009179B8" w:rsidRPr="002045A9" w:rsidRDefault="009179B8" w:rsidP="00D010AB">
      <w:pPr>
        <w:pStyle w:val="ListParagraph"/>
        <w:numPr>
          <w:ilvl w:val="0"/>
          <w:numId w:val="12"/>
        </w:numPr>
        <w:spacing w:line="276" w:lineRule="auto"/>
        <w:ind w:left="714" w:hanging="357"/>
        <w:jc w:val="both"/>
        <w:rPr>
          <w:rFonts w:ascii="Times New Roman" w:hAnsi="Times New Roman" w:cs="Times New Roman"/>
          <w:sz w:val="28"/>
          <w:szCs w:val="28"/>
          <w:lang w:val="uk-UA"/>
        </w:rPr>
      </w:pPr>
      <w:r w:rsidRPr="002045A9">
        <w:rPr>
          <w:rFonts w:ascii="Times New Roman" w:hAnsi="Times New Roman" w:cs="Times New Roman"/>
          <w:sz w:val="28"/>
          <w:szCs w:val="28"/>
          <w:highlight w:val="white"/>
          <w:lang w:val="uk-UA"/>
        </w:rPr>
        <w:t xml:space="preserve">повинен створювати позитивний імідж </w:t>
      </w:r>
      <w:r>
        <w:rPr>
          <w:rFonts w:ascii="Times New Roman" w:hAnsi="Times New Roman" w:cs="Times New Roman"/>
          <w:sz w:val="28"/>
          <w:szCs w:val="28"/>
          <w:highlight w:val="white"/>
          <w:lang w:val="uk-UA"/>
        </w:rPr>
        <w:t>закладу</w:t>
      </w:r>
      <w:r w:rsidRPr="002045A9">
        <w:rPr>
          <w:rFonts w:ascii="Times New Roman" w:hAnsi="Times New Roman" w:cs="Times New Roman"/>
          <w:sz w:val="28"/>
          <w:szCs w:val="28"/>
          <w:highlight w:val="white"/>
          <w:lang w:val="uk-UA"/>
        </w:rPr>
        <w:t xml:space="preserve">, розкриваючи </w:t>
      </w:r>
      <w:r>
        <w:rPr>
          <w:rFonts w:ascii="Times New Roman" w:hAnsi="Times New Roman" w:cs="Times New Roman"/>
          <w:sz w:val="28"/>
          <w:szCs w:val="28"/>
          <w:highlight w:val="white"/>
          <w:lang w:val="uk-UA"/>
        </w:rPr>
        <w:t>основні завдання та перспективи розвитку</w:t>
      </w:r>
      <w:r w:rsidRPr="002045A9">
        <w:rPr>
          <w:rFonts w:ascii="Times New Roman" w:hAnsi="Times New Roman" w:cs="Times New Roman"/>
          <w:sz w:val="28"/>
          <w:szCs w:val="28"/>
          <w:highlight w:val="white"/>
          <w:lang w:val="uk-UA"/>
        </w:rPr>
        <w:t>;</w:t>
      </w:r>
    </w:p>
    <w:p w:rsidR="009179B8" w:rsidRPr="00FE7E79" w:rsidRDefault="009179B8" w:rsidP="00D010AB">
      <w:pPr>
        <w:pStyle w:val="ListParagraph"/>
        <w:numPr>
          <w:ilvl w:val="0"/>
          <w:numId w:val="12"/>
        </w:numPr>
        <w:spacing w:line="276" w:lineRule="auto"/>
        <w:ind w:left="714" w:hanging="357"/>
        <w:jc w:val="both"/>
        <w:rPr>
          <w:rFonts w:ascii="Times New Roman" w:hAnsi="Times New Roman" w:cs="Times New Roman"/>
          <w:sz w:val="28"/>
          <w:szCs w:val="28"/>
          <w:lang w:val="ru-RU"/>
        </w:rPr>
      </w:pPr>
      <w:r w:rsidRPr="00FE7E79">
        <w:rPr>
          <w:rFonts w:ascii="Times New Roman" w:hAnsi="Times New Roman" w:cs="Times New Roman"/>
          <w:sz w:val="28"/>
          <w:szCs w:val="28"/>
          <w:highlight w:val="white"/>
          <w:lang w:val="ru-RU"/>
        </w:rPr>
        <w:t xml:space="preserve">повинен привертати увагу цільових аудиторій до </w:t>
      </w:r>
      <w:r>
        <w:rPr>
          <w:rFonts w:ascii="Times New Roman" w:hAnsi="Times New Roman" w:cs="Times New Roman"/>
          <w:sz w:val="28"/>
          <w:szCs w:val="28"/>
          <w:highlight w:val="white"/>
          <w:lang w:val="uk-UA"/>
        </w:rPr>
        <w:t>закладу</w:t>
      </w:r>
      <w:r w:rsidRPr="00FE7E79">
        <w:rPr>
          <w:rFonts w:ascii="Times New Roman" w:hAnsi="Times New Roman" w:cs="Times New Roman"/>
          <w:sz w:val="28"/>
          <w:szCs w:val="28"/>
          <w:highlight w:val="white"/>
          <w:lang w:val="uk-UA"/>
        </w:rPr>
        <w:t xml:space="preserve"> </w:t>
      </w:r>
      <w:r w:rsidRPr="00FE7E79">
        <w:rPr>
          <w:rFonts w:ascii="Times New Roman" w:hAnsi="Times New Roman" w:cs="Times New Roman"/>
          <w:sz w:val="28"/>
          <w:szCs w:val="28"/>
          <w:highlight w:val="white"/>
          <w:lang w:val="ru-RU"/>
        </w:rPr>
        <w:t xml:space="preserve">та формувати позитивний емоційний образ, пов'язаний з </w:t>
      </w:r>
      <w:r>
        <w:rPr>
          <w:rFonts w:ascii="Times New Roman" w:hAnsi="Times New Roman" w:cs="Times New Roman"/>
          <w:sz w:val="28"/>
          <w:szCs w:val="28"/>
          <w:highlight w:val="white"/>
          <w:lang w:val="ru-RU"/>
        </w:rPr>
        <w:t>ним</w:t>
      </w:r>
      <w:r w:rsidRPr="00FE7E79">
        <w:rPr>
          <w:rFonts w:ascii="Times New Roman" w:hAnsi="Times New Roman" w:cs="Times New Roman"/>
          <w:sz w:val="28"/>
          <w:szCs w:val="28"/>
          <w:highlight w:val="white"/>
          <w:lang w:val="ru-RU"/>
        </w:rPr>
        <w:t>;</w:t>
      </w:r>
    </w:p>
    <w:p w:rsidR="009179B8" w:rsidRPr="00FE7E79" w:rsidRDefault="009179B8" w:rsidP="00D010AB">
      <w:pPr>
        <w:pStyle w:val="ListParagraph"/>
        <w:numPr>
          <w:ilvl w:val="0"/>
          <w:numId w:val="12"/>
        </w:numPr>
        <w:spacing w:line="276" w:lineRule="auto"/>
        <w:ind w:left="714" w:hanging="357"/>
        <w:jc w:val="both"/>
        <w:rPr>
          <w:rFonts w:ascii="Times New Roman" w:hAnsi="Times New Roman" w:cs="Times New Roman"/>
          <w:sz w:val="28"/>
          <w:szCs w:val="28"/>
          <w:lang w:val="uk-UA"/>
        </w:rPr>
      </w:pPr>
      <w:r w:rsidRPr="00FE7E79">
        <w:rPr>
          <w:rFonts w:ascii="Times New Roman" w:hAnsi="Times New Roman" w:cs="Times New Roman"/>
          <w:sz w:val="28"/>
          <w:szCs w:val="28"/>
          <w:highlight w:val="white"/>
          <w:lang w:val="ru-RU"/>
        </w:rPr>
        <w:t>повинен бути написаний таким чином, щоб не викликати відторгнення у цільової аудиторії: легко читатися, не містити важких для вимови слів та абревіатур;</w:t>
      </w:r>
    </w:p>
    <w:p w:rsidR="009179B8" w:rsidRPr="00FE7E79" w:rsidRDefault="009179B8" w:rsidP="00D010AB">
      <w:pPr>
        <w:pStyle w:val="ListParagraph"/>
        <w:numPr>
          <w:ilvl w:val="0"/>
          <w:numId w:val="12"/>
        </w:numPr>
        <w:spacing w:line="276" w:lineRule="auto"/>
        <w:ind w:left="714" w:hanging="357"/>
        <w:jc w:val="both"/>
        <w:rPr>
          <w:rFonts w:ascii="Times New Roman" w:hAnsi="Times New Roman" w:cs="Times New Roman"/>
          <w:sz w:val="28"/>
          <w:szCs w:val="28"/>
          <w:lang w:val="uk-UA"/>
        </w:rPr>
      </w:pPr>
      <w:r w:rsidRPr="00FE7E79">
        <w:rPr>
          <w:rFonts w:ascii="Times New Roman" w:hAnsi="Times New Roman" w:cs="Times New Roman"/>
          <w:sz w:val="28"/>
          <w:szCs w:val="28"/>
          <w:highlight w:val="white"/>
          <w:lang w:val="ru-RU"/>
        </w:rPr>
        <w:t>не може містити жодних політичних або релігійних мотивів та бути об'єктом інтересу третіх осіб.</w:t>
      </w:r>
    </w:p>
    <w:p w:rsidR="009179B8" w:rsidRPr="00FE7E79" w:rsidRDefault="009179B8" w:rsidP="00D010AB">
      <w:pPr>
        <w:pStyle w:val="ListParagraph"/>
        <w:numPr>
          <w:ilvl w:val="0"/>
          <w:numId w:val="12"/>
        </w:numPr>
        <w:spacing w:line="276" w:lineRule="auto"/>
        <w:ind w:left="714" w:hanging="357"/>
        <w:jc w:val="both"/>
        <w:rPr>
          <w:rFonts w:ascii="Times New Roman" w:hAnsi="Times New Roman" w:cs="Times New Roman"/>
          <w:sz w:val="28"/>
          <w:szCs w:val="28"/>
          <w:lang w:val="ru-RU"/>
        </w:rPr>
      </w:pPr>
      <w:r w:rsidRPr="00FE7E79">
        <w:rPr>
          <w:rFonts w:ascii="Times New Roman" w:hAnsi="Times New Roman" w:cs="Times New Roman"/>
          <w:sz w:val="28"/>
          <w:szCs w:val="28"/>
          <w:highlight w:val="white"/>
          <w:lang w:val="uk-UA"/>
        </w:rPr>
        <w:t>н</w:t>
      </w:r>
      <w:r w:rsidRPr="00FE7E79">
        <w:rPr>
          <w:rFonts w:ascii="Times New Roman" w:hAnsi="Times New Roman" w:cs="Times New Roman"/>
          <w:sz w:val="28"/>
          <w:szCs w:val="28"/>
          <w:highlight w:val="white"/>
          <w:lang w:val="ru-RU"/>
        </w:rPr>
        <w:t>е можна використовувати слоган, який є або був комерційним, або отримав права на ототожнення його з комерційним підприємством, брендом, послугою або товаром.</w:t>
      </w:r>
    </w:p>
    <w:p w:rsidR="009179B8" w:rsidRPr="002F35AD" w:rsidRDefault="009179B8" w:rsidP="00D010AB">
      <w:pPr>
        <w:jc w:val="both"/>
        <w:rPr>
          <w:b/>
          <w:bCs/>
        </w:rPr>
      </w:pPr>
    </w:p>
    <w:p w:rsidR="009179B8" w:rsidRPr="00057D8F" w:rsidRDefault="009179B8" w:rsidP="00D010AB">
      <w:pPr>
        <w:pStyle w:val="ListParagraph"/>
        <w:numPr>
          <w:ilvl w:val="0"/>
          <w:numId w:val="11"/>
        </w:numPr>
        <w:spacing w:after="200" w:line="276" w:lineRule="auto"/>
        <w:jc w:val="both"/>
        <w:rPr>
          <w:rFonts w:ascii="Times New Roman" w:hAnsi="Times New Roman" w:cs="Times New Roman"/>
          <w:sz w:val="28"/>
          <w:szCs w:val="28"/>
          <w:lang w:val="ru-RU"/>
        </w:rPr>
      </w:pPr>
      <w:r w:rsidRPr="00057D8F">
        <w:rPr>
          <w:rFonts w:ascii="Times New Roman" w:hAnsi="Times New Roman" w:cs="Times New Roman"/>
          <w:b/>
          <w:bCs/>
          <w:sz w:val="28"/>
          <w:szCs w:val="28"/>
          <w:lang w:val="ru-RU"/>
        </w:rPr>
        <w:t>Створити бренд-бук</w:t>
      </w:r>
      <w:r w:rsidRPr="00057D8F">
        <w:rPr>
          <w:rFonts w:ascii="Times New Roman" w:hAnsi="Times New Roman" w:cs="Times New Roman"/>
          <w:sz w:val="28"/>
          <w:szCs w:val="28"/>
          <w:lang w:val="ru-RU"/>
        </w:rPr>
        <w:t xml:space="preserve">  - текстовий опис концепції бренду, кольорові рішення логотипу та варіанти його використання на різних поверхнях.</w:t>
      </w:r>
    </w:p>
    <w:p w:rsidR="009179B8" w:rsidRPr="00057D8F" w:rsidRDefault="009179B8" w:rsidP="00D010AB">
      <w:pPr>
        <w:jc w:val="both"/>
        <w:rPr>
          <w:rFonts w:ascii="Times New Roman" w:hAnsi="Times New Roman" w:cs="Times New Roman"/>
          <w:i/>
          <w:iCs/>
          <w:sz w:val="28"/>
          <w:szCs w:val="28"/>
        </w:rPr>
      </w:pPr>
      <w:r w:rsidRPr="00057D8F">
        <w:rPr>
          <w:rFonts w:ascii="Times New Roman" w:hAnsi="Times New Roman" w:cs="Times New Roman"/>
          <w:i/>
          <w:iCs/>
          <w:sz w:val="28"/>
          <w:szCs w:val="28"/>
          <w:highlight w:val="white"/>
        </w:rPr>
        <w:t>Бренд-бук повинен включати:</w:t>
      </w:r>
    </w:p>
    <w:p w:rsidR="009179B8" w:rsidRPr="00057D8F" w:rsidRDefault="009179B8" w:rsidP="00D010AB">
      <w:pPr>
        <w:jc w:val="both"/>
        <w:rPr>
          <w:rFonts w:ascii="Times New Roman" w:hAnsi="Times New Roman" w:cs="Times New Roman"/>
          <w:sz w:val="28"/>
          <w:szCs w:val="28"/>
          <w:u w:val="single"/>
        </w:rPr>
      </w:pPr>
      <w:r w:rsidRPr="00057D8F">
        <w:rPr>
          <w:rFonts w:ascii="Times New Roman" w:hAnsi="Times New Roman" w:cs="Times New Roman"/>
          <w:sz w:val="28"/>
          <w:szCs w:val="28"/>
          <w:u w:val="single"/>
        </w:rPr>
        <w:t xml:space="preserve">Фірмовий знак - логотип </w:t>
      </w:r>
    </w:p>
    <w:p w:rsidR="009179B8" w:rsidRPr="00057D8F" w:rsidRDefault="009179B8" w:rsidP="00D010AB">
      <w:pPr>
        <w:jc w:val="both"/>
        <w:rPr>
          <w:rFonts w:ascii="Times New Roman" w:hAnsi="Times New Roman" w:cs="Times New Roman"/>
          <w:sz w:val="28"/>
          <w:szCs w:val="28"/>
        </w:rPr>
      </w:pPr>
      <w:r w:rsidRPr="00057D8F">
        <w:rPr>
          <w:rFonts w:ascii="Times New Roman" w:hAnsi="Times New Roman" w:cs="Times New Roman"/>
          <w:sz w:val="28"/>
          <w:szCs w:val="28"/>
        </w:rPr>
        <w:t xml:space="preserve">1. Концепція (опис). Концептуальне опис фірмового знака як основного елемента фірмового стилю. Ідеологія знака. </w:t>
      </w:r>
    </w:p>
    <w:p w:rsidR="009179B8" w:rsidRPr="00A97002" w:rsidRDefault="009179B8" w:rsidP="00D010AB">
      <w:pPr>
        <w:jc w:val="both"/>
        <w:rPr>
          <w:rFonts w:ascii="Times New Roman" w:hAnsi="Times New Roman" w:cs="Times New Roman"/>
          <w:sz w:val="28"/>
          <w:szCs w:val="28"/>
        </w:rPr>
      </w:pPr>
      <w:r w:rsidRPr="00057D8F">
        <w:rPr>
          <w:rFonts w:ascii="Times New Roman" w:hAnsi="Times New Roman" w:cs="Times New Roman"/>
          <w:sz w:val="28"/>
          <w:szCs w:val="28"/>
        </w:rPr>
        <w:t xml:space="preserve">2. </w:t>
      </w:r>
      <w:r w:rsidRPr="00A97002">
        <w:rPr>
          <w:rFonts w:ascii="Times New Roman" w:hAnsi="Times New Roman" w:cs="Times New Roman"/>
          <w:sz w:val="28"/>
          <w:szCs w:val="28"/>
        </w:rPr>
        <w:t>Візуальне рішення логотипу (допустиме колірне рішення логотипу, опис фірмового кольору знака, допустиме чорно-біле рішення.)</w:t>
      </w:r>
    </w:p>
    <w:p w:rsidR="009179B8" w:rsidRPr="00057D8F" w:rsidRDefault="009179B8" w:rsidP="00D010AB">
      <w:pPr>
        <w:jc w:val="both"/>
        <w:rPr>
          <w:rFonts w:ascii="Times New Roman" w:hAnsi="Times New Roman" w:cs="Times New Roman"/>
          <w:sz w:val="28"/>
          <w:szCs w:val="28"/>
        </w:rPr>
      </w:pPr>
      <w:r w:rsidRPr="00057D8F">
        <w:rPr>
          <w:rFonts w:ascii="Times New Roman" w:hAnsi="Times New Roman" w:cs="Times New Roman"/>
          <w:sz w:val="28"/>
          <w:szCs w:val="28"/>
        </w:rPr>
        <w:t xml:space="preserve">3. Умови відтворення фірмового знака. </w:t>
      </w:r>
    </w:p>
    <w:p w:rsidR="009179B8" w:rsidRPr="00057D8F" w:rsidRDefault="009179B8" w:rsidP="00D010AB">
      <w:pPr>
        <w:jc w:val="both"/>
        <w:rPr>
          <w:rFonts w:ascii="Times New Roman" w:hAnsi="Times New Roman" w:cs="Times New Roman"/>
          <w:sz w:val="28"/>
          <w:szCs w:val="28"/>
        </w:rPr>
      </w:pPr>
      <w:r w:rsidRPr="00057D8F">
        <w:rPr>
          <w:rFonts w:ascii="Times New Roman" w:hAnsi="Times New Roman" w:cs="Times New Roman"/>
          <w:sz w:val="28"/>
          <w:szCs w:val="28"/>
        </w:rPr>
        <w:t xml:space="preserve">4. Умови збільшення / зменшення фірмового знака за допомогою масштабної сітки. </w:t>
      </w:r>
    </w:p>
    <w:p w:rsidR="009179B8" w:rsidRPr="00057D8F" w:rsidRDefault="009179B8" w:rsidP="00D010AB">
      <w:pPr>
        <w:jc w:val="both"/>
        <w:rPr>
          <w:rFonts w:ascii="Times New Roman" w:hAnsi="Times New Roman" w:cs="Times New Roman"/>
          <w:sz w:val="28"/>
          <w:szCs w:val="28"/>
        </w:rPr>
      </w:pPr>
      <w:r w:rsidRPr="00057D8F">
        <w:rPr>
          <w:rFonts w:ascii="Times New Roman" w:hAnsi="Times New Roman" w:cs="Times New Roman"/>
          <w:sz w:val="28"/>
          <w:szCs w:val="28"/>
        </w:rPr>
        <w:t>5. Правила побудови логотипу в графічній та цифровій формі. Умови комбінації з чужорідними графічними і текстовими об'єктами:</w:t>
      </w:r>
    </w:p>
    <w:p w:rsidR="009179B8" w:rsidRPr="00057D8F" w:rsidRDefault="009179B8" w:rsidP="00D010AB">
      <w:pPr>
        <w:pStyle w:val="ListParagraph"/>
        <w:numPr>
          <w:ilvl w:val="0"/>
          <w:numId w:val="13"/>
        </w:numPr>
        <w:spacing w:line="276" w:lineRule="auto"/>
        <w:jc w:val="both"/>
        <w:rPr>
          <w:rFonts w:ascii="Times New Roman" w:hAnsi="Times New Roman" w:cs="Times New Roman"/>
          <w:sz w:val="28"/>
          <w:szCs w:val="28"/>
        </w:rPr>
      </w:pPr>
      <w:r w:rsidRPr="00057D8F">
        <w:rPr>
          <w:rFonts w:ascii="Times New Roman" w:hAnsi="Times New Roman" w:cs="Times New Roman"/>
          <w:sz w:val="28"/>
          <w:szCs w:val="28"/>
        </w:rPr>
        <w:t>Межі логотипу.</w:t>
      </w:r>
    </w:p>
    <w:p w:rsidR="009179B8" w:rsidRPr="00057D8F" w:rsidRDefault="009179B8" w:rsidP="00D010AB">
      <w:pPr>
        <w:pStyle w:val="ListParagraph"/>
        <w:numPr>
          <w:ilvl w:val="0"/>
          <w:numId w:val="13"/>
        </w:numPr>
        <w:spacing w:line="276" w:lineRule="auto"/>
        <w:jc w:val="both"/>
        <w:rPr>
          <w:rFonts w:ascii="Times New Roman" w:hAnsi="Times New Roman" w:cs="Times New Roman"/>
          <w:sz w:val="28"/>
          <w:szCs w:val="28"/>
          <w:lang w:val="ru-RU"/>
        </w:rPr>
      </w:pPr>
      <w:r w:rsidRPr="00057D8F">
        <w:rPr>
          <w:rFonts w:ascii="Times New Roman" w:hAnsi="Times New Roman" w:cs="Times New Roman"/>
          <w:sz w:val="28"/>
          <w:szCs w:val="28"/>
          <w:lang w:val="ru-RU"/>
        </w:rPr>
        <w:t>Допустимі варіанти розташування сторонніх об'єктів.</w:t>
      </w:r>
    </w:p>
    <w:p w:rsidR="009179B8" w:rsidRPr="00057D8F" w:rsidRDefault="009179B8" w:rsidP="00D010AB">
      <w:pPr>
        <w:pStyle w:val="ListParagraph"/>
        <w:numPr>
          <w:ilvl w:val="0"/>
          <w:numId w:val="13"/>
        </w:numPr>
        <w:spacing w:line="276" w:lineRule="auto"/>
        <w:jc w:val="both"/>
        <w:rPr>
          <w:rFonts w:ascii="Times New Roman" w:hAnsi="Times New Roman" w:cs="Times New Roman"/>
          <w:sz w:val="28"/>
          <w:szCs w:val="28"/>
          <w:lang w:val="ru-RU"/>
        </w:rPr>
      </w:pPr>
      <w:r w:rsidRPr="00057D8F">
        <w:rPr>
          <w:rFonts w:ascii="Times New Roman" w:hAnsi="Times New Roman" w:cs="Times New Roman"/>
          <w:sz w:val="28"/>
          <w:szCs w:val="28"/>
          <w:lang w:val="ru-RU"/>
        </w:rPr>
        <w:t>Допустимі варіанти поєднання з іншими знаками.</w:t>
      </w:r>
    </w:p>
    <w:p w:rsidR="009179B8" w:rsidRPr="00057D8F" w:rsidRDefault="009179B8" w:rsidP="00D010AB">
      <w:pPr>
        <w:pStyle w:val="ListParagraph"/>
        <w:numPr>
          <w:ilvl w:val="0"/>
          <w:numId w:val="13"/>
        </w:numPr>
        <w:spacing w:line="276" w:lineRule="auto"/>
        <w:jc w:val="both"/>
        <w:rPr>
          <w:rFonts w:ascii="Times New Roman" w:hAnsi="Times New Roman" w:cs="Times New Roman"/>
          <w:sz w:val="28"/>
          <w:szCs w:val="28"/>
          <w:lang w:val="ru-RU"/>
        </w:rPr>
      </w:pPr>
      <w:r w:rsidRPr="00057D8F">
        <w:rPr>
          <w:rFonts w:ascii="Times New Roman" w:hAnsi="Times New Roman" w:cs="Times New Roman"/>
          <w:sz w:val="28"/>
          <w:szCs w:val="28"/>
          <w:lang w:val="ru-RU"/>
        </w:rPr>
        <w:t>Варіанти допустимого колірного фону для розміщення фірмового знака.</w:t>
      </w:r>
    </w:p>
    <w:p w:rsidR="009179B8" w:rsidRDefault="009179B8" w:rsidP="00D010AB">
      <w:pPr>
        <w:pStyle w:val="10"/>
        <w:spacing w:line="420" w:lineRule="auto"/>
        <w:rPr>
          <w:b/>
          <w:bCs/>
          <w:color w:val="999999"/>
          <w:sz w:val="18"/>
          <w:szCs w:val="18"/>
          <w:shd w:val="clear" w:color="auto" w:fill="2E373C"/>
        </w:rPr>
      </w:pPr>
    </w:p>
    <w:p w:rsidR="009179B8" w:rsidRDefault="009179B8" w:rsidP="00D010AB">
      <w:pPr>
        <w:jc w:val="both"/>
        <w:rPr>
          <w:rFonts w:ascii="Times New Roman" w:hAnsi="Times New Roman" w:cs="Times New Roman"/>
          <w:sz w:val="28"/>
          <w:szCs w:val="28"/>
          <w:u w:val="single"/>
        </w:rPr>
      </w:pPr>
    </w:p>
    <w:p w:rsidR="009179B8" w:rsidRPr="00057D8F" w:rsidRDefault="009179B8" w:rsidP="00D010AB">
      <w:pPr>
        <w:jc w:val="both"/>
        <w:rPr>
          <w:rFonts w:ascii="Times New Roman" w:hAnsi="Times New Roman" w:cs="Times New Roman"/>
          <w:sz w:val="28"/>
          <w:szCs w:val="28"/>
          <w:u w:val="single"/>
        </w:rPr>
      </w:pPr>
      <w:r w:rsidRPr="00057D8F">
        <w:rPr>
          <w:rFonts w:ascii="Times New Roman" w:hAnsi="Times New Roman" w:cs="Times New Roman"/>
          <w:sz w:val="28"/>
          <w:szCs w:val="28"/>
          <w:u w:val="single"/>
        </w:rPr>
        <w:t xml:space="preserve">Фірмовий блок - логотип і назву (можливо слоган). </w:t>
      </w:r>
    </w:p>
    <w:p w:rsidR="009179B8" w:rsidRPr="00057D8F" w:rsidRDefault="009179B8" w:rsidP="00D010AB">
      <w:pPr>
        <w:jc w:val="both"/>
        <w:rPr>
          <w:rFonts w:ascii="Times New Roman" w:hAnsi="Times New Roman" w:cs="Times New Roman"/>
          <w:sz w:val="28"/>
          <w:szCs w:val="28"/>
        </w:rPr>
      </w:pPr>
      <w:r w:rsidRPr="00057D8F">
        <w:rPr>
          <w:rFonts w:ascii="Times New Roman" w:hAnsi="Times New Roman" w:cs="Times New Roman"/>
          <w:sz w:val="28"/>
          <w:szCs w:val="28"/>
        </w:rPr>
        <w:t xml:space="preserve">1. Концепція (опис). Концептуальне опис фірмового блоку як основного елемента фірмового стилю. </w:t>
      </w:r>
    </w:p>
    <w:p w:rsidR="009179B8" w:rsidRPr="00057D8F" w:rsidRDefault="009179B8" w:rsidP="00D010AB">
      <w:pPr>
        <w:jc w:val="both"/>
        <w:rPr>
          <w:rFonts w:ascii="Times New Roman" w:hAnsi="Times New Roman" w:cs="Times New Roman"/>
          <w:sz w:val="28"/>
          <w:szCs w:val="28"/>
        </w:rPr>
      </w:pPr>
      <w:r w:rsidRPr="00057D8F">
        <w:rPr>
          <w:rFonts w:ascii="Times New Roman" w:hAnsi="Times New Roman" w:cs="Times New Roman"/>
          <w:sz w:val="28"/>
          <w:szCs w:val="28"/>
        </w:rPr>
        <w:t>2.Варіанти розміщення фірмового блоку:</w:t>
      </w:r>
    </w:p>
    <w:p w:rsidR="009179B8" w:rsidRPr="00057D8F" w:rsidRDefault="009179B8" w:rsidP="00D010AB">
      <w:pPr>
        <w:pStyle w:val="ListParagraph"/>
        <w:numPr>
          <w:ilvl w:val="0"/>
          <w:numId w:val="14"/>
        </w:numPr>
        <w:spacing w:line="276" w:lineRule="auto"/>
        <w:ind w:left="714" w:hanging="357"/>
        <w:jc w:val="both"/>
        <w:rPr>
          <w:rFonts w:ascii="Times New Roman" w:hAnsi="Times New Roman" w:cs="Times New Roman"/>
          <w:sz w:val="28"/>
          <w:szCs w:val="28"/>
        </w:rPr>
      </w:pPr>
      <w:r w:rsidRPr="00057D8F">
        <w:rPr>
          <w:rFonts w:ascii="Times New Roman" w:hAnsi="Times New Roman" w:cs="Times New Roman"/>
          <w:sz w:val="28"/>
          <w:szCs w:val="28"/>
        </w:rPr>
        <w:t>Вертикальне</w:t>
      </w:r>
    </w:p>
    <w:p w:rsidR="009179B8" w:rsidRPr="00057D8F" w:rsidRDefault="009179B8" w:rsidP="00D010AB">
      <w:pPr>
        <w:pStyle w:val="ListParagraph"/>
        <w:numPr>
          <w:ilvl w:val="0"/>
          <w:numId w:val="14"/>
        </w:numPr>
        <w:spacing w:line="276" w:lineRule="auto"/>
        <w:ind w:left="714" w:hanging="357"/>
        <w:jc w:val="both"/>
        <w:rPr>
          <w:rFonts w:ascii="Times New Roman" w:hAnsi="Times New Roman" w:cs="Times New Roman"/>
          <w:sz w:val="28"/>
          <w:szCs w:val="28"/>
        </w:rPr>
      </w:pPr>
      <w:r w:rsidRPr="00057D8F">
        <w:rPr>
          <w:rFonts w:ascii="Times New Roman" w:hAnsi="Times New Roman" w:cs="Times New Roman"/>
          <w:sz w:val="28"/>
          <w:szCs w:val="28"/>
        </w:rPr>
        <w:t>Горизонтальне</w:t>
      </w:r>
    </w:p>
    <w:p w:rsidR="009179B8" w:rsidRPr="00057D8F" w:rsidRDefault="009179B8" w:rsidP="00D010AB">
      <w:pPr>
        <w:pStyle w:val="ListParagraph"/>
        <w:numPr>
          <w:ilvl w:val="0"/>
          <w:numId w:val="14"/>
        </w:numPr>
        <w:spacing w:line="276" w:lineRule="auto"/>
        <w:ind w:left="714" w:hanging="357"/>
        <w:jc w:val="both"/>
        <w:rPr>
          <w:rFonts w:ascii="Times New Roman" w:hAnsi="Times New Roman" w:cs="Times New Roman"/>
          <w:sz w:val="28"/>
          <w:szCs w:val="28"/>
        </w:rPr>
      </w:pPr>
      <w:r w:rsidRPr="00057D8F">
        <w:rPr>
          <w:rFonts w:ascii="Times New Roman" w:hAnsi="Times New Roman" w:cs="Times New Roman"/>
          <w:sz w:val="28"/>
          <w:szCs w:val="28"/>
        </w:rPr>
        <w:t>Трьохярусне.</w:t>
      </w:r>
    </w:p>
    <w:p w:rsidR="009179B8" w:rsidRPr="00057D8F" w:rsidRDefault="009179B8" w:rsidP="00D010AB">
      <w:pPr>
        <w:pStyle w:val="ListParagraph"/>
        <w:ind w:left="714"/>
        <w:jc w:val="both"/>
        <w:rPr>
          <w:rFonts w:ascii="Times New Roman" w:hAnsi="Times New Roman" w:cs="Times New Roman"/>
          <w:sz w:val="28"/>
          <w:szCs w:val="28"/>
        </w:rPr>
      </w:pPr>
    </w:p>
    <w:p w:rsidR="009179B8" w:rsidRPr="00057D8F" w:rsidRDefault="009179B8" w:rsidP="00D010AB">
      <w:pPr>
        <w:jc w:val="both"/>
        <w:rPr>
          <w:rFonts w:ascii="Times New Roman" w:hAnsi="Times New Roman" w:cs="Times New Roman"/>
          <w:sz w:val="28"/>
          <w:szCs w:val="28"/>
        </w:rPr>
      </w:pPr>
      <w:r w:rsidRPr="00057D8F">
        <w:rPr>
          <w:rFonts w:ascii="Times New Roman" w:hAnsi="Times New Roman" w:cs="Times New Roman"/>
          <w:sz w:val="28"/>
          <w:szCs w:val="28"/>
        </w:rPr>
        <w:t>3. Варіанти колірного відтворення фірмового блоку: кольоровий, чорно-білий.</w:t>
      </w:r>
    </w:p>
    <w:p w:rsidR="009179B8" w:rsidRPr="00057D8F" w:rsidRDefault="009179B8" w:rsidP="00D010AB">
      <w:pPr>
        <w:jc w:val="both"/>
        <w:rPr>
          <w:rFonts w:ascii="Times New Roman" w:hAnsi="Times New Roman" w:cs="Times New Roman"/>
          <w:sz w:val="28"/>
          <w:szCs w:val="28"/>
        </w:rPr>
      </w:pPr>
      <w:r w:rsidRPr="00057D8F">
        <w:rPr>
          <w:rFonts w:ascii="Times New Roman" w:hAnsi="Times New Roman" w:cs="Times New Roman"/>
          <w:sz w:val="28"/>
          <w:szCs w:val="28"/>
        </w:rPr>
        <w:t>4.Співвідношення ключових елементів фірмового блоку в різних варіантах відтворення:</w:t>
      </w:r>
    </w:p>
    <w:p w:rsidR="009179B8" w:rsidRPr="00057D8F" w:rsidRDefault="009179B8" w:rsidP="00D010AB">
      <w:pPr>
        <w:pStyle w:val="ListParagraph"/>
        <w:numPr>
          <w:ilvl w:val="0"/>
          <w:numId w:val="15"/>
        </w:numPr>
        <w:spacing w:line="276" w:lineRule="auto"/>
        <w:jc w:val="both"/>
        <w:rPr>
          <w:rFonts w:ascii="Times New Roman" w:hAnsi="Times New Roman" w:cs="Times New Roman"/>
          <w:sz w:val="28"/>
          <w:szCs w:val="28"/>
        </w:rPr>
      </w:pPr>
      <w:r w:rsidRPr="00057D8F">
        <w:rPr>
          <w:rFonts w:ascii="Times New Roman" w:hAnsi="Times New Roman" w:cs="Times New Roman"/>
          <w:sz w:val="28"/>
          <w:szCs w:val="28"/>
        </w:rPr>
        <w:t>Кольоровий</w:t>
      </w:r>
    </w:p>
    <w:p w:rsidR="009179B8" w:rsidRPr="00057D8F" w:rsidRDefault="009179B8" w:rsidP="00D010AB">
      <w:pPr>
        <w:pStyle w:val="ListParagraph"/>
        <w:numPr>
          <w:ilvl w:val="0"/>
          <w:numId w:val="15"/>
        </w:numPr>
        <w:spacing w:line="276" w:lineRule="auto"/>
        <w:jc w:val="both"/>
        <w:rPr>
          <w:rFonts w:ascii="Times New Roman" w:hAnsi="Times New Roman" w:cs="Times New Roman"/>
          <w:sz w:val="28"/>
          <w:szCs w:val="28"/>
          <w:lang w:val="uk-UA"/>
        </w:rPr>
      </w:pPr>
      <w:r w:rsidRPr="00057D8F">
        <w:rPr>
          <w:rFonts w:ascii="Times New Roman" w:hAnsi="Times New Roman" w:cs="Times New Roman"/>
          <w:sz w:val="28"/>
          <w:szCs w:val="28"/>
        </w:rPr>
        <w:t>Чорно-білий.</w:t>
      </w:r>
    </w:p>
    <w:p w:rsidR="009179B8" w:rsidRPr="00057D8F" w:rsidRDefault="009179B8" w:rsidP="00D010AB">
      <w:pPr>
        <w:spacing w:after="0"/>
        <w:jc w:val="both"/>
        <w:rPr>
          <w:rFonts w:ascii="Times New Roman" w:hAnsi="Times New Roman" w:cs="Times New Roman"/>
          <w:sz w:val="28"/>
          <w:szCs w:val="28"/>
        </w:rPr>
      </w:pPr>
    </w:p>
    <w:p w:rsidR="009179B8" w:rsidRPr="00057D8F" w:rsidRDefault="009179B8" w:rsidP="00D010AB">
      <w:pPr>
        <w:jc w:val="both"/>
        <w:rPr>
          <w:rFonts w:ascii="Times New Roman" w:hAnsi="Times New Roman" w:cs="Times New Roman"/>
          <w:sz w:val="28"/>
          <w:szCs w:val="28"/>
        </w:rPr>
      </w:pPr>
      <w:r w:rsidRPr="00057D8F">
        <w:rPr>
          <w:rFonts w:ascii="Times New Roman" w:hAnsi="Times New Roman" w:cs="Times New Roman"/>
          <w:sz w:val="28"/>
          <w:szCs w:val="28"/>
        </w:rPr>
        <w:t>5. Правила побудови фірмового блоку в графічній і колірної формі. Умови комбінації з чужорідними графічними і текстовими об'єктами:</w:t>
      </w:r>
    </w:p>
    <w:p w:rsidR="009179B8" w:rsidRPr="00057D8F" w:rsidRDefault="009179B8" w:rsidP="00D010AB">
      <w:pPr>
        <w:pStyle w:val="ListParagraph"/>
        <w:numPr>
          <w:ilvl w:val="0"/>
          <w:numId w:val="16"/>
        </w:numPr>
        <w:spacing w:line="276" w:lineRule="auto"/>
        <w:jc w:val="both"/>
        <w:rPr>
          <w:rFonts w:ascii="Times New Roman" w:hAnsi="Times New Roman" w:cs="Times New Roman"/>
          <w:sz w:val="28"/>
          <w:szCs w:val="28"/>
        </w:rPr>
      </w:pPr>
      <w:r w:rsidRPr="00057D8F">
        <w:rPr>
          <w:rFonts w:ascii="Times New Roman" w:hAnsi="Times New Roman" w:cs="Times New Roman"/>
          <w:sz w:val="28"/>
          <w:szCs w:val="28"/>
        </w:rPr>
        <w:t>Межі території фірмового блоку</w:t>
      </w:r>
    </w:p>
    <w:p w:rsidR="009179B8" w:rsidRPr="00057D8F" w:rsidRDefault="009179B8" w:rsidP="00D010AB">
      <w:pPr>
        <w:pStyle w:val="ListParagraph"/>
        <w:numPr>
          <w:ilvl w:val="0"/>
          <w:numId w:val="16"/>
        </w:numPr>
        <w:spacing w:line="276" w:lineRule="auto"/>
        <w:jc w:val="both"/>
        <w:rPr>
          <w:rFonts w:ascii="Times New Roman" w:hAnsi="Times New Roman" w:cs="Times New Roman"/>
          <w:sz w:val="28"/>
          <w:szCs w:val="28"/>
        </w:rPr>
      </w:pPr>
      <w:r w:rsidRPr="00057D8F">
        <w:rPr>
          <w:rFonts w:ascii="Times New Roman" w:hAnsi="Times New Roman" w:cs="Times New Roman"/>
          <w:sz w:val="28"/>
          <w:szCs w:val="28"/>
        </w:rPr>
        <w:t>Допустимі варіанти розташування сторонніх об'єктів</w:t>
      </w:r>
    </w:p>
    <w:p w:rsidR="009179B8" w:rsidRPr="00057D8F" w:rsidRDefault="009179B8" w:rsidP="00D010AB">
      <w:pPr>
        <w:pStyle w:val="ListParagraph"/>
        <w:numPr>
          <w:ilvl w:val="0"/>
          <w:numId w:val="16"/>
        </w:numPr>
        <w:spacing w:line="276" w:lineRule="auto"/>
        <w:jc w:val="both"/>
        <w:rPr>
          <w:rFonts w:ascii="Times New Roman" w:hAnsi="Times New Roman" w:cs="Times New Roman"/>
          <w:sz w:val="28"/>
          <w:szCs w:val="28"/>
          <w:lang w:val="uk-UA"/>
        </w:rPr>
      </w:pPr>
      <w:r w:rsidRPr="00057D8F">
        <w:rPr>
          <w:rFonts w:ascii="Times New Roman" w:hAnsi="Times New Roman" w:cs="Times New Roman"/>
          <w:sz w:val="28"/>
          <w:szCs w:val="28"/>
          <w:lang w:val="ru-RU"/>
        </w:rPr>
        <w:t>Варіанти допустимого колірного фону для розміщення фірмового блоку.</w:t>
      </w:r>
    </w:p>
    <w:p w:rsidR="009179B8" w:rsidRPr="005E05F1" w:rsidRDefault="009179B8" w:rsidP="00D010AB">
      <w:pPr>
        <w:spacing w:after="0"/>
        <w:jc w:val="both"/>
      </w:pPr>
    </w:p>
    <w:p w:rsidR="009179B8" w:rsidRPr="00790193" w:rsidRDefault="009179B8" w:rsidP="00D010AB">
      <w:pPr>
        <w:jc w:val="both"/>
        <w:rPr>
          <w:rFonts w:ascii="Times New Roman" w:hAnsi="Times New Roman" w:cs="Times New Roman"/>
          <w:sz w:val="28"/>
          <w:szCs w:val="28"/>
          <w:u w:val="single"/>
        </w:rPr>
      </w:pPr>
      <w:r w:rsidRPr="00790193">
        <w:rPr>
          <w:rFonts w:ascii="Times New Roman" w:hAnsi="Times New Roman" w:cs="Times New Roman"/>
          <w:sz w:val="28"/>
          <w:szCs w:val="28"/>
          <w:u w:val="single"/>
        </w:rPr>
        <w:t xml:space="preserve">Фірмові кольори. </w:t>
      </w:r>
    </w:p>
    <w:p w:rsidR="009179B8" w:rsidRPr="00790193" w:rsidRDefault="009179B8" w:rsidP="00D010AB">
      <w:pPr>
        <w:spacing w:after="0"/>
        <w:jc w:val="both"/>
        <w:rPr>
          <w:rFonts w:ascii="Times New Roman" w:hAnsi="Times New Roman" w:cs="Times New Roman"/>
          <w:sz w:val="28"/>
          <w:szCs w:val="28"/>
        </w:rPr>
      </w:pPr>
      <w:r w:rsidRPr="00790193">
        <w:rPr>
          <w:rFonts w:ascii="Times New Roman" w:hAnsi="Times New Roman" w:cs="Times New Roman"/>
          <w:sz w:val="28"/>
          <w:szCs w:val="28"/>
        </w:rPr>
        <w:t xml:space="preserve">1. Визначення фірмового кольору. </w:t>
      </w:r>
    </w:p>
    <w:p w:rsidR="009179B8" w:rsidRPr="00790193" w:rsidRDefault="009179B8" w:rsidP="00D010AB">
      <w:pPr>
        <w:spacing w:after="0"/>
        <w:jc w:val="both"/>
        <w:rPr>
          <w:rFonts w:ascii="Times New Roman" w:hAnsi="Times New Roman" w:cs="Times New Roman"/>
          <w:sz w:val="28"/>
          <w:szCs w:val="28"/>
        </w:rPr>
      </w:pPr>
      <w:r w:rsidRPr="00790193">
        <w:rPr>
          <w:rFonts w:ascii="Times New Roman" w:hAnsi="Times New Roman" w:cs="Times New Roman"/>
          <w:sz w:val="28"/>
          <w:szCs w:val="28"/>
        </w:rPr>
        <w:t xml:space="preserve">2. Визначення додаткових кольорів. </w:t>
      </w:r>
    </w:p>
    <w:p w:rsidR="009179B8" w:rsidRPr="00790193" w:rsidRDefault="009179B8" w:rsidP="00D010AB">
      <w:pPr>
        <w:spacing w:after="0"/>
        <w:jc w:val="both"/>
        <w:rPr>
          <w:rFonts w:ascii="Times New Roman" w:hAnsi="Times New Roman" w:cs="Times New Roman"/>
          <w:sz w:val="28"/>
          <w:szCs w:val="28"/>
        </w:rPr>
      </w:pPr>
      <w:r w:rsidRPr="00790193">
        <w:rPr>
          <w:rFonts w:ascii="Times New Roman" w:hAnsi="Times New Roman" w:cs="Times New Roman"/>
          <w:sz w:val="28"/>
          <w:szCs w:val="28"/>
        </w:rPr>
        <w:t>3.Визначення комбінацій кольорів.</w:t>
      </w:r>
    </w:p>
    <w:p w:rsidR="009179B8" w:rsidRPr="00790193" w:rsidRDefault="009179B8" w:rsidP="00D010AB">
      <w:pPr>
        <w:spacing w:after="0"/>
        <w:jc w:val="both"/>
        <w:rPr>
          <w:rFonts w:ascii="Times New Roman" w:hAnsi="Times New Roman" w:cs="Times New Roman"/>
          <w:sz w:val="28"/>
          <w:szCs w:val="28"/>
        </w:rPr>
      </w:pPr>
    </w:p>
    <w:p w:rsidR="009179B8" w:rsidRPr="00790193" w:rsidRDefault="009179B8" w:rsidP="00D010AB">
      <w:pPr>
        <w:jc w:val="both"/>
        <w:rPr>
          <w:rFonts w:ascii="Times New Roman" w:hAnsi="Times New Roman" w:cs="Times New Roman"/>
          <w:sz w:val="28"/>
          <w:szCs w:val="28"/>
        </w:rPr>
      </w:pPr>
      <w:r w:rsidRPr="00790193">
        <w:rPr>
          <w:rFonts w:ascii="Times New Roman" w:hAnsi="Times New Roman" w:cs="Times New Roman"/>
          <w:sz w:val="28"/>
          <w:szCs w:val="28"/>
          <w:u w:val="single"/>
        </w:rPr>
        <w:t>Фірмові шрифти.</w:t>
      </w:r>
      <w:r w:rsidRPr="00790193">
        <w:rPr>
          <w:rFonts w:ascii="Times New Roman" w:hAnsi="Times New Roman" w:cs="Times New Roman"/>
          <w:sz w:val="28"/>
          <w:szCs w:val="28"/>
        </w:rPr>
        <w:t xml:space="preserve"> </w:t>
      </w:r>
    </w:p>
    <w:p w:rsidR="009179B8" w:rsidRPr="00790193" w:rsidRDefault="009179B8" w:rsidP="00D010AB">
      <w:pPr>
        <w:spacing w:after="0"/>
        <w:jc w:val="both"/>
        <w:rPr>
          <w:rFonts w:ascii="Times New Roman" w:hAnsi="Times New Roman" w:cs="Times New Roman"/>
          <w:sz w:val="28"/>
          <w:szCs w:val="28"/>
        </w:rPr>
      </w:pPr>
      <w:r w:rsidRPr="00790193">
        <w:rPr>
          <w:rFonts w:ascii="Times New Roman" w:hAnsi="Times New Roman" w:cs="Times New Roman"/>
          <w:sz w:val="28"/>
          <w:szCs w:val="28"/>
        </w:rPr>
        <w:t xml:space="preserve">1. Визначення фірмового шрифту. </w:t>
      </w:r>
    </w:p>
    <w:p w:rsidR="009179B8" w:rsidRPr="00790193" w:rsidRDefault="009179B8" w:rsidP="00D010AB">
      <w:pPr>
        <w:spacing w:after="0"/>
        <w:jc w:val="both"/>
        <w:rPr>
          <w:rFonts w:ascii="Times New Roman" w:hAnsi="Times New Roman" w:cs="Times New Roman"/>
          <w:sz w:val="28"/>
          <w:szCs w:val="28"/>
        </w:rPr>
      </w:pPr>
      <w:r w:rsidRPr="00790193">
        <w:rPr>
          <w:rFonts w:ascii="Times New Roman" w:hAnsi="Times New Roman" w:cs="Times New Roman"/>
          <w:sz w:val="28"/>
          <w:szCs w:val="28"/>
        </w:rPr>
        <w:t>2. Умови використання шрифту.</w:t>
      </w:r>
    </w:p>
    <w:p w:rsidR="009179B8" w:rsidRPr="005E05F1" w:rsidRDefault="009179B8" w:rsidP="00D010AB">
      <w:pPr>
        <w:spacing w:after="0"/>
        <w:jc w:val="both"/>
      </w:pPr>
    </w:p>
    <w:p w:rsidR="009179B8" w:rsidRPr="00790193" w:rsidRDefault="009179B8" w:rsidP="00D010AB">
      <w:pPr>
        <w:jc w:val="both"/>
        <w:rPr>
          <w:rFonts w:ascii="Times New Roman" w:hAnsi="Times New Roman" w:cs="Times New Roman"/>
          <w:sz w:val="28"/>
          <w:szCs w:val="28"/>
          <w:u w:val="single"/>
        </w:rPr>
      </w:pPr>
      <w:r w:rsidRPr="00790193">
        <w:rPr>
          <w:rFonts w:ascii="Times New Roman" w:hAnsi="Times New Roman" w:cs="Times New Roman"/>
          <w:sz w:val="28"/>
          <w:szCs w:val="28"/>
          <w:u w:val="single"/>
        </w:rPr>
        <w:t xml:space="preserve">Розташування фірмового блоку (або тільки фірмового знака, або тільки логотипу) на типових документах: </w:t>
      </w:r>
    </w:p>
    <w:p w:rsidR="009179B8" w:rsidRPr="00790193" w:rsidRDefault="009179B8" w:rsidP="00D010AB">
      <w:pPr>
        <w:pStyle w:val="ListParagraph"/>
        <w:numPr>
          <w:ilvl w:val="0"/>
          <w:numId w:val="17"/>
        </w:numPr>
        <w:spacing w:line="276" w:lineRule="auto"/>
        <w:jc w:val="both"/>
        <w:rPr>
          <w:rFonts w:ascii="Times New Roman" w:hAnsi="Times New Roman" w:cs="Times New Roman"/>
          <w:sz w:val="28"/>
          <w:szCs w:val="28"/>
          <w:lang w:val="uk-UA"/>
        </w:rPr>
      </w:pPr>
      <w:r w:rsidRPr="00790193">
        <w:rPr>
          <w:rFonts w:ascii="Times New Roman" w:hAnsi="Times New Roman" w:cs="Times New Roman"/>
          <w:sz w:val="28"/>
          <w:szCs w:val="28"/>
          <w:lang w:val="uk-UA"/>
        </w:rPr>
        <w:t>Акцидентна продукція: б</w:t>
      </w:r>
      <w:r w:rsidRPr="00790193">
        <w:rPr>
          <w:rFonts w:ascii="Times New Roman" w:hAnsi="Times New Roman" w:cs="Times New Roman"/>
          <w:sz w:val="28"/>
          <w:szCs w:val="28"/>
          <w:lang w:val="ru-RU"/>
        </w:rPr>
        <w:t>ланк ділового листа</w:t>
      </w:r>
      <w:r w:rsidRPr="00790193">
        <w:rPr>
          <w:rFonts w:ascii="Times New Roman" w:hAnsi="Times New Roman" w:cs="Times New Roman"/>
          <w:sz w:val="28"/>
          <w:szCs w:val="28"/>
          <w:lang w:val="uk-UA"/>
        </w:rPr>
        <w:t>, конверти, ф</w:t>
      </w:r>
      <w:r w:rsidRPr="00790193">
        <w:rPr>
          <w:rFonts w:ascii="Times New Roman" w:hAnsi="Times New Roman" w:cs="Times New Roman"/>
          <w:sz w:val="28"/>
          <w:szCs w:val="28"/>
          <w:lang w:val="ru-RU"/>
        </w:rPr>
        <w:t>ірмова папка</w:t>
      </w:r>
      <w:r w:rsidRPr="00790193">
        <w:rPr>
          <w:rFonts w:ascii="Times New Roman" w:hAnsi="Times New Roman" w:cs="Times New Roman"/>
          <w:sz w:val="28"/>
          <w:szCs w:val="28"/>
          <w:lang w:val="uk-UA"/>
        </w:rPr>
        <w:t>, в</w:t>
      </w:r>
      <w:r w:rsidRPr="00790193">
        <w:rPr>
          <w:rFonts w:ascii="Times New Roman" w:hAnsi="Times New Roman" w:cs="Times New Roman"/>
          <w:sz w:val="28"/>
          <w:szCs w:val="28"/>
          <w:lang w:val="ru-RU"/>
        </w:rPr>
        <w:t>ізитна картка</w:t>
      </w:r>
      <w:r w:rsidRPr="00790193">
        <w:rPr>
          <w:rFonts w:ascii="Times New Roman" w:hAnsi="Times New Roman" w:cs="Times New Roman"/>
          <w:sz w:val="28"/>
          <w:szCs w:val="28"/>
          <w:lang w:val="uk-UA"/>
        </w:rPr>
        <w:t>, б</w:t>
      </w:r>
      <w:r w:rsidRPr="00790193">
        <w:rPr>
          <w:rFonts w:ascii="Times New Roman" w:hAnsi="Times New Roman" w:cs="Times New Roman"/>
          <w:sz w:val="28"/>
          <w:szCs w:val="28"/>
          <w:lang w:val="ru-RU"/>
        </w:rPr>
        <w:t>ейджі</w:t>
      </w:r>
      <w:r w:rsidRPr="00790193">
        <w:rPr>
          <w:rFonts w:ascii="Times New Roman" w:hAnsi="Times New Roman" w:cs="Times New Roman"/>
          <w:sz w:val="28"/>
          <w:szCs w:val="28"/>
          <w:lang w:val="uk-UA"/>
        </w:rPr>
        <w:t>, презентація</w:t>
      </w:r>
    </w:p>
    <w:p w:rsidR="009179B8" w:rsidRPr="00790193" w:rsidRDefault="009179B8" w:rsidP="00D010AB">
      <w:pPr>
        <w:pStyle w:val="ListParagraph"/>
        <w:numPr>
          <w:ilvl w:val="0"/>
          <w:numId w:val="17"/>
        </w:numPr>
        <w:spacing w:line="276" w:lineRule="auto"/>
        <w:jc w:val="both"/>
        <w:rPr>
          <w:rFonts w:ascii="Times New Roman" w:hAnsi="Times New Roman" w:cs="Times New Roman"/>
          <w:sz w:val="28"/>
          <w:szCs w:val="28"/>
          <w:lang w:val="uk-UA"/>
        </w:rPr>
      </w:pPr>
      <w:r w:rsidRPr="00790193">
        <w:rPr>
          <w:rFonts w:ascii="Times New Roman" w:hAnsi="Times New Roman" w:cs="Times New Roman"/>
          <w:sz w:val="28"/>
          <w:szCs w:val="28"/>
          <w:lang w:val="uk-UA"/>
        </w:rPr>
        <w:t>Внутрішня ідентифікація: табличка на двері, внутрішній  інформатор</w:t>
      </w:r>
    </w:p>
    <w:p w:rsidR="009179B8" w:rsidRPr="00790193" w:rsidRDefault="009179B8" w:rsidP="00D010AB">
      <w:pPr>
        <w:pStyle w:val="ListParagraph"/>
        <w:numPr>
          <w:ilvl w:val="0"/>
          <w:numId w:val="17"/>
        </w:numPr>
        <w:spacing w:line="276" w:lineRule="auto"/>
        <w:jc w:val="both"/>
        <w:rPr>
          <w:rFonts w:ascii="Times New Roman" w:hAnsi="Times New Roman" w:cs="Times New Roman"/>
          <w:sz w:val="28"/>
          <w:szCs w:val="28"/>
          <w:lang w:val="uk-UA"/>
        </w:rPr>
      </w:pPr>
      <w:r w:rsidRPr="00790193">
        <w:rPr>
          <w:rFonts w:ascii="Times New Roman" w:hAnsi="Times New Roman" w:cs="Times New Roman"/>
          <w:sz w:val="28"/>
          <w:szCs w:val="28"/>
          <w:lang w:val="uk-UA"/>
        </w:rPr>
        <w:t>Поліграфія: почесна грамота, подяка, вітальна листівка, плакат, брошура, буклет</w:t>
      </w:r>
    </w:p>
    <w:p w:rsidR="009179B8" w:rsidRPr="00790193" w:rsidRDefault="009179B8" w:rsidP="00D010AB">
      <w:pPr>
        <w:pStyle w:val="ListParagraph"/>
        <w:numPr>
          <w:ilvl w:val="0"/>
          <w:numId w:val="17"/>
        </w:numPr>
        <w:spacing w:line="276" w:lineRule="auto"/>
        <w:jc w:val="both"/>
        <w:rPr>
          <w:rFonts w:ascii="Times New Roman" w:hAnsi="Times New Roman" w:cs="Times New Roman"/>
          <w:sz w:val="28"/>
          <w:szCs w:val="28"/>
          <w:lang w:val="uk-UA"/>
        </w:rPr>
      </w:pPr>
      <w:r w:rsidRPr="00790193">
        <w:rPr>
          <w:rFonts w:ascii="Times New Roman" w:hAnsi="Times New Roman" w:cs="Times New Roman"/>
          <w:sz w:val="28"/>
          <w:szCs w:val="28"/>
          <w:lang w:val="uk-UA"/>
        </w:rPr>
        <w:t>Зовнішня реклама, вуличні покажчики</w:t>
      </w:r>
    </w:p>
    <w:p w:rsidR="009179B8" w:rsidRPr="00790193" w:rsidRDefault="009179B8" w:rsidP="00D010AB">
      <w:pPr>
        <w:pStyle w:val="ListParagraph"/>
        <w:numPr>
          <w:ilvl w:val="0"/>
          <w:numId w:val="17"/>
        </w:numPr>
        <w:spacing w:line="276" w:lineRule="auto"/>
        <w:jc w:val="both"/>
        <w:rPr>
          <w:rFonts w:ascii="Times New Roman" w:hAnsi="Times New Roman" w:cs="Times New Roman"/>
          <w:sz w:val="28"/>
          <w:szCs w:val="28"/>
          <w:lang w:val="uk-UA"/>
        </w:rPr>
      </w:pPr>
      <w:r w:rsidRPr="00790193">
        <w:rPr>
          <w:rFonts w:ascii="Times New Roman" w:hAnsi="Times New Roman" w:cs="Times New Roman"/>
          <w:sz w:val="28"/>
          <w:szCs w:val="28"/>
        </w:rPr>
        <w:t xml:space="preserve">Фірмовий одяг </w:t>
      </w:r>
    </w:p>
    <w:p w:rsidR="009179B8" w:rsidRPr="00790193" w:rsidRDefault="009179B8" w:rsidP="00D010AB">
      <w:pPr>
        <w:pStyle w:val="ListParagraph"/>
        <w:numPr>
          <w:ilvl w:val="0"/>
          <w:numId w:val="17"/>
        </w:numPr>
        <w:spacing w:line="276" w:lineRule="auto"/>
        <w:jc w:val="both"/>
        <w:rPr>
          <w:rFonts w:ascii="Times New Roman" w:hAnsi="Times New Roman" w:cs="Times New Roman"/>
          <w:sz w:val="28"/>
          <w:szCs w:val="28"/>
          <w:lang w:val="uk-UA"/>
        </w:rPr>
      </w:pPr>
      <w:r w:rsidRPr="00790193">
        <w:rPr>
          <w:rFonts w:ascii="Times New Roman" w:hAnsi="Times New Roman" w:cs="Times New Roman"/>
          <w:sz w:val="28"/>
          <w:szCs w:val="28"/>
          <w:lang w:val="ru-RU"/>
        </w:rPr>
        <w:t>Сувенірна продукція</w:t>
      </w:r>
      <w:r w:rsidRPr="00790193">
        <w:rPr>
          <w:rFonts w:ascii="Times New Roman" w:hAnsi="Times New Roman" w:cs="Times New Roman"/>
          <w:sz w:val="28"/>
          <w:szCs w:val="28"/>
          <w:lang w:val="uk-UA"/>
        </w:rPr>
        <w:t>: блокнот, ручка, пакет, горнятко, тарілка, годинник</w:t>
      </w:r>
    </w:p>
    <w:p w:rsidR="009179B8" w:rsidRPr="005E05F1" w:rsidRDefault="009179B8" w:rsidP="00D010AB">
      <w:pPr>
        <w:spacing w:after="0"/>
        <w:jc w:val="both"/>
      </w:pPr>
    </w:p>
    <w:p w:rsidR="009179B8" w:rsidRPr="00143366" w:rsidRDefault="009179B8" w:rsidP="00A64D1E">
      <w:pPr>
        <w:tabs>
          <w:tab w:val="left" w:pos="284"/>
        </w:tabs>
        <w:spacing w:after="0"/>
        <w:rPr>
          <w:rFonts w:ascii="Times New Roman" w:hAnsi="Times New Roman" w:cs="Times New Roman"/>
          <w:b/>
          <w:bCs/>
          <w:sz w:val="28"/>
          <w:szCs w:val="28"/>
        </w:rPr>
      </w:pPr>
      <w:r w:rsidRPr="007616C8">
        <w:rPr>
          <w:rFonts w:ascii="Times New Roman" w:hAnsi="Times New Roman" w:cs="Times New Roman"/>
          <w:b/>
          <w:bCs/>
          <w:sz w:val="28"/>
          <w:szCs w:val="28"/>
          <w:lang w:val="ru-RU"/>
        </w:rPr>
        <w:t>МЕТА:</w:t>
      </w:r>
      <w:r>
        <w:rPr>
          <w:rFonts w:ascii="Times New Roman" w:hAnsi="Times New Roman" w:cs="Times New Roman"/>
          <w:sz w:val="28"/>
          <w:szCs w:val="28"/>
          <w:lang w:val="ru-RU"/>
        </w:rPr>
        <w:t xml:space="preserve"> розроблення та створення унікального бренду і брендбуку закладу, що сприятиме розвитку здорового способу життя та профілактики інфекційних захворювань серед населення.</w:t>
      </w:r>
    </w:p>
    <w:p w:rsidR="009179B8" w:rsidRDefault="009179B8" w:rsidP="00A64D1E">
      <w:pPr>
        <w:tabs>
          <w:tab w:val="left" w:pos="284"/>
        </w:tabs>
        <w:spacing w:after="0"/>
        <w:rPr>
          <w:rFonts w:ascii="Times New Roman" w:hAnsi="Times New Roman" w:cs="Times New Roman"/>
          <w:b/>
          <w:bCs/>
          <w:sz w:val="28"/>
          <w:szCs w:val="28"/>
        </w:rPr>
      </w:pPr>
    </w:p>
    <w:p w:rsidR="009179B8" w:rsidRPr="007616C8" w:rsidRDefault="009179B8" w:rsidP="00A64D1E">
      <w:pPr>
        <w:tabs>
          <w:tab w:val="left" w:pos="284"/>
        </w:tabs>
        <w:spacing w:after="0"/>
        <w:rPr>
          <w:rFonts w:ascii="Times New Roman" w:hAnsi="Times New Roman" w:cs="Times New Roman"/>
          <w:sz w:val="28"/>
          <w:szCs w:val="28"/>
        </w:rPr>
      </w:pPr>
      <w:r>
        <w:rPr>
          <w:rFonts w:ascii="Times New Roman" w:hAnsi="Times New Roman" w:cs="Times New Roman"/>
          <w:b/>
          <w:bCs/>
          <w:sz w:val="28"/>
          <w:szCs w:val="28"/>
        </w:rPr>
        <w:t xml:space="preserve">Результат: </w:t>
      </w:r>
      <w:r w:rsidRPr="007616C8">
        <w:rPr>
          <w:rFonts w:ascii="Times New Roman" w:hAnsi="Times New Roman" w:cs="Times New Roman"/>
          <w:sz w:val="28"/>
          <w:szCs w:val="28"/>
        </w:rPr>
        <w:t>Розроблений і прийнятий логотип, слоган брендбук закладу.</w:t>
      </w:r>
    </w:p>
    <w:p w:rsidR="009179B8" w:rsidRDefault="009179B8" w:rsidP="00A64D1E">
      <w:pPr>
        <w:tabs>
          <w:tab w:val="left" w:pos="284"/>
        </w:tabs>
        <w:spacing w:after="0"/>
        <w:rPr>
          <w:rFonts w:ascii="Times New Roman" w:hAnsi="Times New Roman" w:cs="Times New Roman"/>
          <w:b/>
          <w:bCs/>
          <w:sz w:val="28"/>
          <w:szCs w:val="28"/>
        </w:rPr>
      </w:pPr>
    </w:p>
    <w:p w:rsidR="009179B8" w:rsidRDefault="009179B8" w:rsidP="00A64D1E">
      <w:pPr>
        <w:tabs>
          <w:tab w:val="left" w:pos="284"/>
        </w:tabs>
        <w:spacing w:after="0"/>
        <w:rPr>
          <w:rFonts w:ascii="Times New Roman" w:hAnsi="Times New Roman" w:cs="Times New Roman"/>
          <w:b/>
          <w:bCs/>
          <w:sz w:val="28"/>
          <w:szCs w:val="28"/>
        </w:rPr>
      </w:pPr>
    </w:p>
    <w:p w:rsidR="009179B8" w:rsidRDefault="009179B8" w:rsidP="00A64D1E">
      <w:pPr>
        <w:tabs>
          <w:tab w:val="left" w:pos="284"/>
        </w:tabs>
        <w:spacing w:after="0"/>
        <w:rPr>
          <w:rFonts w:ascii="Times New Roman" w:hAnsi="Times New Roman" w:cs="Times New Roman"/>
          <w:b/>
          <w:bCs/>
          <w:sz w:val="28"/>
          <w:szCs w:val="28"/>
        </w:rPr>
      </w:pPr>
    </w:p>
    <w:p w:rsidR="009179B8" w:rsidRDefault="009179B8" w:rsidP="00A64D1E">
      <w:pPr>
        <w:tabs>
          <w:tab w:val="left" w:pos="284"/>
        </w:tabs>
        <w:spacing w:after="0"/>
        <w:rPr>
          <w:rFonts w:ascii="Times New Roman" w:hAnsi="Times New Roman" w:cs="Times New Roman"/>
          <w:b/>
          <w:bCs/>
          <w:sz w:val="28"/>
          <w:szCs w:val="28"/>
        </w:rPr>
      </w:pPr>
    </w:p>
    <w:p w:rsidR="009179B8" w:rsidRDefault="009179B8" w:rsidP="00A64D1E">
      <w:pPr>
        <w:tabs>
          <w:tab w:val="left" w:pos="284"/>
        </w:tabs>
        <w:spacing w:after="0"/>
        <w:rPr>
          <w:rFonts w:ascii="Times New Roman" w:hAnsi="Times New Roman" w:cs="Times New Roman"/>
          <w:b/>
          <w:bCs/>
          <w:sz w:val="28"/>
          <w:szCs w:val="28"/>
        </w:rPr>
      </w:pPr>
    </w:p>
    <w:p w:rsidR="009179B8" w:rsidRDefault="009179B8" w:rsidP="00A64D1E">
      <w:pPr>
        <w:tabs>
          <w:tab w:val="left" w:pos="284"/>
        </w:tabs>
        <w:spacing w:after="0"/>
        <w:rPr>
          <w:rFonts w:ascii="Times New Roman" w:hAnsi="Times New Roman" w:cs="Times New Roman"/>
          <w:b/>
          <w:bCs/>
          <w:sz w:val="28"/>
          <w:szCs w:val="28"/>
        </w:rPr>
      </w:pPr>
    </w:p>
    <w:p w:rsidR="009179B8" w:rsidRDefault="009179B8" w:rsidP="00A64D1E">
      <w:pPr>
        <w:tabs>
          <w:tab w:val="left" w:pos="284"/>
        </w:tabs>
        <w:spacing w:after="0"/>
        <w:rPr>
          <w:rFonts w:ascii="Times New Roman" w:hAnsi="Times New Roman" w:cs="Times New Roman"/>
          <w:b/>
          <w:bCs/>
          <w:sz w:val="28"/>
          <w:szCs w:val="28"/>
        </w:rPr>
      </w:pPr>
    </w:p>
    <w:p w:rsidR="009179B8" w:rsidRDefault="009179B8" w:rsidP="00A64D1E">
      <w:pPr>
        <w:tabs>
          <w:tab w:val="left" w:pos="284"/>
        </w:tabs>
        <w:spacing w:after="0"/>
        <w:rPr>
          <w:rFonts w:ascii="Times New Roman" w:hAnsi="Times New Roman" w:cs="Times New Roman"/>
          <w:b/>
          <w:bCs/>
          <w:sz w:val="28"/>
          <w:szCs w:val="28"/>
        </w:rPr>
      </w:pPr>
    </w:p>
    <w:p w:rsidR="009179B8" w:rsidRDefault="009179B8" w:rsidP="00A64D1E">
      <w:pPr>
        <w:tabs>
          <w:tab w:val="left" w:pos="284"/>
        </w:tabs>
        <w:spacing w:after="0"/>
        <w:rPr>
          <w:rFonts w:ascii="Times New Roman" w:hAnsi="Times New Roman" w:cs="Times New Roman"/>
          <w:b/>
          <w:bCs/>
          <w:sz w:val="28"/>
          <w:szCs w:val="28"/>
        </w:rPr>
      </w:pPr>
    </w:p>
    <w:p w:rsidR="009179B8" w:rsidRDefault="009179B8" w:rsidP="00A64D1E">
      <w:pPr>
        <w:tabs>
          <w:tab w:val="left" w:pos="284"/>
        </w:tabs>
        <w:spacing w:after="0"/>
        <w:rPr>
          <w:rFonts w:ascii="Times New Roman" w:hAnsi="Times New Roman" w:cs="Times New Roman"/>
          <w:b/>
          <w:bCs/>
          <w:sz w:val="28"/>
          <w:szCs w:val="28"/>
        </w:rPr>
      </w:pPr>
    </w:p>
    <w:p w:rsidR="009179B8" w:rsidRDefault="009179B8" w:rsidP="00A64D1E">
      <w:pPr>
        <w:tabs>
          <w:tab w:val="left" w:pos="284"/>
        </w:tabs>
        <w:spacing w:after="0"/>
        <w:rPr>
          <w:rFonts w:ascii="Times New Roman" w:hAnsi="Times New Roman" w:cs="Times New Roman"/>
          <w:b/>
          <w:bCs/>
          <w:sz w:val="28"/>
          <w:szCs w:val="28"/>
        </w:rPr>
      </w:pPr>
    </w:p>
    <w:p w:rsidR="009179B8" w:rsidRDefault="009179B8" w:rsidP="00A64D1E">
      <w:pPr>
        <w:tabs>
          <w:tab w:val="left" w:pos="284"/>
        </w:tabs>
        <w:spacing w:after="0"/>
        <w:rPr>
          <w:rFonts w:ascii="Times New Roman" w:hAnsi="Times New Roman" w:cs="Times New Roman"/>
          <w:b/>
          <w:bCs/>
          <w:sz w:val="28"/>
          <w:szCs w:val="28"/>
        </w:rPr>
      </w:pPr>
    </w:p>
    <w:p w:rsidR="009179B8" w:rsidRDefault="009179B8" w:rsidP="00A64D1E">
      <w:pPr>
        <w:tabs>
          <w:tab w:val="left" w:pos="284"/>
        </w:tabs>
        <w:spacing w:after="0"/>
        <w:rPr>
          <w:rFonts w:ascii="Times New Roman" w:hAnsi="Times New Roman" w:cs="Times New Roman"/>
          <w:b/>
          <w:bCs/>
          <w:sz w:val="28"/>
          <w:szCs w:val="28"/>
        </w:rPr>
      </w:pPr>
    </w:p>
    <w:p w:rsidR="009179B8" w:rsidRDefault="009179B8" w:rsidP="00A64D1E">
      <w:pPr>
        <w:tabs>
          <w:tab w:val="left" w:pos="284"/>
        </w:tabs>
        <w:spacing w:after="0"/>
        <w:rPr>
          <w:rFonts w:ascii="Times New Roman" w:hAnsi="Times New Roman" w:cs="Times New Roman"/>
          <w:b/>
          <w:bCs/>
          <w:sz w:val="28"/>
          <w:szCs w:val="28"/>
        </w:rPr>
      </w:pPr>
    </w:p>
    <w:p w:rsidR="009179B8" w:rsidRDefault="009179B8" w:rsidP="00A64D1E">
      <w:pPr>
        <w:tabs>
          <w:tab w:val="left" w:pos="284"/>
        </w:tabs>
        <w:spacing w:after="0"/>
        <w:rPr>
          <w:rFonts w:ascii="Times New Roman" w:hAnsi="Times New Roman" w:cs="Times New Roman"/>
          <w:b/>
          <w:bCs/>
          <w:sz w:val="28"/>
          <w:szCs w:val="28"/>
        </w:rPr>
      </w:pPr>
    </w:p>
    <w:p w:rsidR="009179B8" w:rsidRDefault="009179B8" w:rsidP="009A39B3">
      <w:pPr>
        <w:spacing w:after="0" w:line="240" w:lineRule="auto"/>
        <w:rPr>
          <w:b/>
          <w:bCs/>
          <w:sz w:val="24"/>
          <w:szCs w:val="24"/>
        </w:rPr>
      </w:pPr>
    </w:p>
    <w:p w:rsidR="009179B8" w:rsidRDefault="009179B8" w:rsidP="009A39B3">
      <w:pPr>
        <w:spacing w:after="0" w:line="240" w:lineRule="auto"/>
        <w:rPr>
          <w:b/>
          <w:bCs/>
          <w:sz w:val="24"/>
          <w:szCs w:val="24"/>
        </w:rPr>
      </w:pPr>
    </w:p>
    <w:p w:rsidR="009179B8" w:rsidRDefault="009179B8" w:rsidP="009A39B3">
      <w:pPr>
        <w:spacing w:after="0" w:line="240" w:lineRule="auto"/>
        <w:rPr>
          <w:b/>
          <w:bCs/>
          <w:sz w:val="24"/>
          <w:szCs w:val="24"/>
        </w:rPr>
      </w:pPr>
    </w:p>
    <w:p w:rsidR="009179B8" w:rsidRDefault="009179B8" w:rsidP="009A39B3">
      <w:pPr>
        <w:spacing w:after="0" w:line="240" w:lineRule="auto"/>
        <w:rPr>
          <w:b/>
          <w:bCs/>
          <w:sz w:val="24"/>
          <w:szCs w:val="24"/>
        </w:rPr>
      </w:pPr>
    </w:p>
    <w:p w:rsidR="009179B8" w:rsidRDefault="009179B8" w:rsidP="009A39B3">
      <w:pPr>
        <w:spacing w:after="0" w:line="240" w:lineRule="auto"/>
        <w:rPr>
          <w:b/>
          <w:bCs/>
          <w:sz w:val="24"/>
          <w:szCs w:val="24"/>
        </w:rPr>
      </w:pPr>
    </w:p>
    <w:p w:rsidR="009179B8" w:rsidRDefault="009179B8" w:rsidP="009A39B3">
      <w:pPr>
        <w:spacing w:after="0" w:line="240" w:lineRule="auto"/>
        <w:rPr>
          <w:b/>
          <w:bCs/>
          <w:sz w:val="24"/>
          <w:szCs w:val="24"/>
        </w:rPr>
      </w:pPr>
    </w:p>
    <w:p w:rsidR="009179B8" w:rsidRDefault="009179B8" w:rsidP="009A39B3">
      <w:pPr>
        <w:spacing w:after="0" w:line="240" w:lineRule="auto"/>
        <w:rPr>
          <w:b/>
          <w:bCs/>
          <w:sz w:val="24"/>
          <w:szCs w:val="24"/>
        </w:rPr>
      </w:pPr>
    </w:p>
    <w:p w:rsidR="009179B8" w:rsidRDefault="009179B8" w:rsidP="009A39B3">
      <w:pPr>
        <w:spacing w:after="0" w:line="240" w:lineRule="auto"/>
        <w:rPr>
          <w:b/>
          <w:bCs/>
          <w:sz w:val="24"/>
          <w:szCs w:val="24"/>
        </w:rPr>
      </w:pPr>
    </w:p>
    <w:p w:rsidR="009179B8" w:rsidRDefault="009179B8" w:rsidP="009A39B3">
      <w:pPr>
        <w:spacing w:after="0" w:line="240" w:lineRule="auto"/>
        <w:rPr>
          <w:b/>
          <w:bCs/>
          <w:sz w:val="24"/>
          <w:szCs w:val="24"/>
        </w:rPr>
      </w:pPr>
    </w:p>
    <w:p w:rsidR="009179B8" w:rsidRDefault="009179B8" w:rsidP="009A39B3">
      <w:pPr>
        <w:spacing w:after="0" w:line="240" w:lineRule="auto"/>
        <w:rPr>
          <w:b/>
          <w:bCs/>
          <w:sz w:val="24"/>
          <w:szCs w:val="24"/>
        </w:rPr>
      </w:pPr>
    </w:p>
    <w:p w:rsidR="009179B8" w:rsidRDefault="009179B8" w:rsidP="009A39B3">
      <w:pPr>
        <w:spacing w:after="0" w:line="240" w:lineRule="auto"/>
        <w:rPr>
          <w:b/>
          <w:bCs/>
          <w:sz w:val="24"/>
          <w:szCs w:val="24"/>
        </w:rPr>
      </w:pPr>
    </w:p>
    <w:p w:rsidR="009179B8" w:rsidRDefault="009179B8" w:rsidP="00645B72">
      <w:pPr>
        <w:spacing w:after="0" w:line="240" w:lineRule="auto"/>
        <w:ind w:left="5812"/>
        <w:jc w:val="right"/>
        <w:rPr>
          <w:rFonts w:ascii="Times New Roman" w:hAnsi="Times New Roman" w:cs="Times New Roman"/>
          <w:b/>
          <w:bCs/>
          <w:sz w:val="26"/>
          <w:szCs w:val="26"/>
        </w:rPr>
      </w:pPr>
    </w:p>
    <w:p w:rsidR="009179B8" w:rsidRDefault="009179B8" w:rsidP="00645B72">
      <w:pPr>
        <w:spacing w:after="0" w:line="240" w:lineRule="auto"/>
        <w:ind w:left="5812"/>
        <w:jc w:val="right"/>
        <w:rPr>
          <w:rFonts w:ascii="Times New Roman" w:hAnsi="Times New Roman" w:cs="Times New Roman"/>
          <w:b/>
          <w:bCs/>
          <w:sz w:val="26"/>
          <w:szCs w:val="26"/>
        </w:rPr>
      </w:pPr>
    </w:p>
    <w:p w:rsidR="009179B8" w:rsidRDefault="009179B8" w:rsidP="00645B72">
      <w:pPr>
        <w:spacing w:after="0" w:line="240" w:lineRule="auto"/>
        <w:ind w:left="5812"/>
        <w:jc w:val="right"/>
        <w:rPr>
          <w:rFonts w:ascii="Times New Roman" w:hAnsi="Times New Roman" w:cs="Times New Roman"/>
          <w:b/>
          <w:bCs/>
          <w:sz w:val="26"/>
          <w:szCs w:val="26"/>
        </w:rPr>
      </w:pPr>
    </w:p>
    <w:p w:rsidR="009179B8" w:rsidRDefault="009179B8" w:rsidP="00645B72">
      <w:pPr>
        <w:spacing w:after="0" w:line="240" w:lineRule="auto"/>
        <w:ind w:left="5812"/>
        <w:jc w:val="right"/>
        <w:rPr>
          <w:rFonts w:ascii="Times New Roman" w:hAnsi="Times New Roman" w:cs="Times New Roman"/>
          <w:b/>
          <w:bCs/>
          <w:sz w:val="26"/>
          <w:szCs w:val="26"/>
        </w:rPr>
      </w:pPr>
    </w:p>
    <w:p w:rsidR="009179B8" w:rsidRDefault="009179B8" w:rsidP="00645B72">
      <w:pPr>
        <w:spacing w:after="0" w:line="240" w:lineRule="auto"/>
        <w:ind w:left="5812"/>
        <w:jc w:val="right"/>
        <w:rPr>
          <w:rFonts w:ascii="Times New Roman" w:hAnsi="Times New Roman" w:cs="Times New Roman"/>
          <w:b/>
          <w:bCs/>
          <w:sz w:val="26"/>
          <w:szCs w:val="26"/>
        </w:rPr>
      </w:pPr>
    </w:p>
    <w:p w:rsidR="009179B8" w:rsidRDefault="009179B8" w:rsidP="00645B72">
      <w:pPr>
        <w:spacing w:after="0" w:line="240" w:lineRule="auto"/>
        <w:ind w:left="5812"/>
        <w:jc w:val="right"/>
        <w:rPr>
          <w:rFonts w:ascii="Times New Roman" w:hAnsi="Times New Roman" w:cs="Times New Roman"/>
          <w:b/>
          <w:bCs/>
          <w:sz w:val="26"/>
          <w:szCs w:val="26"/>
        </w:rPr>
      </w:pPr>
    </w:p>
    <w:p w:rsidR="009179B8" w:rsidRDefault="009179B8" w:rsidP="006471D7">
      <w:pPr>
        <w:spacing w:after="0" w:line="240" w:lineRule="auto"/>
        <w:rPr>
          <w:rFonts w:ascii="Times New Roman" w:hAnsi="Times New Roman" w:cs="Times New Roman"/>
          <w:b/>
          <w:bCs/>
          <w:sz w:val="26"/>
          <w:szCs w:val="26"/>
        </w:rPr>
      </w:pPr>
    </w:p>
    <w:p w:rsidR="009179B8" w:rsidRDefault="009179B8" w:rsidP="00645B72">
      <w:pPr>
        <w:spacing w:after="0" w:line="240" w:lineRule="auto"/>
        <w:ind w:left="5812"/>
        <w:jc w:val="right"/>
        <w:rPr>
          <w:rFonts w:ascii="Times New Roman" w:hAnsi="Times New Roman" w:cs="Times New Roman"/>
          <w:b/>
          <w:bCs/>
          <w:sz w:val="26"/>
          <w:szCs w:val="26"/>
        </w:rPr>
      </w:pPr>
      <w:r w:rsidRPr="002167F0">
        <w:rPr>
          <w:rFonts w:ascii="Times New Roman" w:hAnsi="Times New Roman" w:cs="Times New Roman"/>
          <w:b/>
          <w:bCs/>
          <w:sz w:val="26"/>
          <w:szCs w:val="26"/>
        </w:rPr>
        <w:t xml:space="preserve">Додаток № 2 </w:t>
      </w:r>
    </w:p>
    <w:p w:rsidR="009179B8" w:rsidRPr="002167F0" w:rsidRDefault="009179B8" w:rsidP="008860DB">
      <w:pPr>
        <w:spacing w:after="0" w:line="240" w:lineRule="auto"/>
        <w:ind w:left="5103"/>
        <w:jc w:val="right"/>
        <w:rPr>
          <w:rFonts w:ascii="Times New Roman" w:hAnsi="Times New Roman" w:cs="Times New Roman"/>
          <w:b/>
          <w:bCs/>
          <w:sz w:val="26"/>
          <w:szCs w:val="26"/>
        </w:rPr>
      </w:pPr>
      <w:r w:rsidRPr="002167F0">
        <w:rPr>
          <w:rFonts w:ascii="Times New Roman" w:hAnsi="Times New Roman" w:cs="Times New Roman"/>
          <w:b/>
          <w:bCs/>
          <w:sz w:val="26"/>
          <w:szCs w:val="26"/>
        </w:rPr>
        <w:t xml:space="preserve">до Оголошення № </w:t>
      </w:r>
      <w:r>
        <w:rPr>
          <w:rFonts w:ascii="Times New Roman" w:hAnsi="Times New Roman" w:cs="Times New Roman"/>
          <w:b/>
          <w:bCs/>
          <w:sz w:val="26"/>
          <w:szCs w:val="26"/>
        </w:rPr>
        <w:t>3</w:t>
      </w:r>
    </w:p>
    <w:p w:rsidR="009179B8" w:rsidRPr="00476771" w:rsidRDefault="009179B8" w:rsidP="00E076C2">
      <w:pPr>
        <w:spacing w:after="0"/>
        <w:ind w:firstLine="709"/>
        <w:jc w:val="center"/>
        <w:rPr>
          <w:rFonts w:ascii="Times New Roman" w:hAnsi="Times New Roman" w:cs="Times New Roman"/>
          <w:b/>
          <w:bCs/>
          <w:sz w:val="26"/>
          <w:szCs w:val="26"/>
        </w:rPr>
      </w:pPr>
    </w:p>
    <w:p w:rsidR="009179B8" w:rsidRPr="00476771" w:rsidRDefault="009179B8" w:rsidP="00E076C2">
      <w:pPr>
        <w:spacing w:after="0"/>
        <w:ind w:firstLine="709"/>
        <w:jc w:val="center"/>
        <w:rPr>
          <w:rFonts w:ascii="Times New Roman" w:hAnsi="Times New Roman" w:cs="Times New Roman"/>
          <w:b/>
          <w:bCs/>
          <w:sz w:val="26"/>
          <w:szCs w:val="26"/>
        </w:rPr>
      </w:pPr>
      <w:r w:rsidRPr="00476771">
        <w:rPr>
          <w:rFonts w:ascii="Times New Roman" w:hAnsi="Times New Roman" w:cs="Times New Roman"/>
          <w:b/>
          <w:bCs/>
          <w:sz w:val="26"/>
          <w:szCs w:val="26"/>
        </w:rPr>
        <w:t>КВАЛІФІКАЦІЙНІ КРИТЕРІЇ</w:t>
      </w:r>
    </w:p>
    <w:p w:rsidR="009179B8" w:rsidRPr="00476771" w:rsidRDefault="009179B8" w:rsidP="00E076C2">
      <w:pPr>
        <w:spacing w:after="0"/>
        <w:ind w:firstLine="709"/>
        <w:jc w:val="center"/>
        <w:rPr>
          <w:rFonts w:ascii="Times New Roman" w:hAnsi="Times New Roman" w:cs="Times New Roman"/>
          <w:b/>
          <w:bCs/>
          <w:sz w:val="26"/>
          <w:szCs w:val="26"/>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
        <w:gridCol w:w="4025"/>
        <w:gridCol w:w="4677"/>
      </w:tblGrid>
      <w:tr w:rsidR="009179B8" w:rsidRPr="002167F0">
        <w:trPr>
          <w:trHeight w:val="720"/>
        </w:trPr>
        <w:tc>
          <w:tcPr>
            <w:tcW w:w="478" w:type="dxa"/>
          </w:tcPr>
          <w:p w:rsidR="009179B8" w:rsidRPr="00231BFF" w:rsidRDefault="009179B8" w:rsidP="00231BFF">
            <w:pPr>
              <w:spacing w:after="0" w:line="240" w:lineRule="auto"/>
              <w:jc w:val="center"/>
              <w:rPr>
                <w:rFonts w:ascii="Times New Roman" w:hAnsi="Times New Roman" w:cs="Times New Roman"/>
                <w:b/>
                <w:bCs/>
                <w:sz w:val="26"/>
                <w:szCs w:val="26"/>
              </w:rPr>
            </w:pPr>
            <w:r w:rsidRPr="00231BFF">
              <w:rPr>
                <w:rFonts w:ascii="Times New Roman" w:hAnsi="Times New Roman" w:cs="Times New Roman"/>
                <w:b/>
                <w:bCs/>
                <w:sz w:val="26"/>
                <w:szCs w:val="26"/>
              </w:rPr>
              <w:t>№</w:t>
            </w:r>
          </w:p>
        </w:tc>
        <w:tc>
          <w:tcPr>
            <w:tcW w:w="4025" w:type="dxa"/>
          </w:tcPr>
          <w:p w:rsidR="009179B8" w:rsidRPr="00231BFF" w:rsidRDefault="009179B8" w:rsidP="00231BFF">
            <w:pPr>
              <w:spacing w:after="0" w:line="240" w:lineRule="auto"/>
              <w:jc w:val="center"/>
              <w:rPr>
                <w:rFonts w:ascii="Times New Roman" w:hAnsi="Times New Roman" w:cs="Times New Roman"/>
                <w:b/>
                <w:bCs/>
                <w:sz w:val="26"/>
                <w:szCs w:val="26"/>
              </w:rPr>
            </w:pPr>
            <w:r w:rsidRPr="00231BFF">
              <w:rPr>
                <w:rFonts w:ascii="Times New Roman" w:hAnsi="Times New Roman" w:cs="Times New Roman"/>
                <w:b/>
                <w:bCs/>
                <w:sz w:val="26"/>
                <w:szCs w:val="26"/>
              </w:rPr>
              <w:t>Кваліфікаційні критерії (вимоги) до учасників</w:t>
            </w:r>
          </w:p>
        </w:tc>
        <w:tc>
          <w:tcPr>
            <w:tcW w:w="4677" w:type="dxa"/>
          </w:tcPr>
          <w:p w:rsidR="009179B8" w:rsidRPr="00231BFF" w:rsidRDefault="009179B8" w:rsidP="00231BFF">
            <w:pPr>
              <w:spacing w:after="0" w:line="240" w:lineRule="auto"/>
              <w:jc w:val="center"/>
              <w:rPr>
                <w:rFonts w:ascii="Times New Roman" w:hAnsi="Times New Roman" w:cs="Times New Roman"/>
                <w:b/>
                <w:bCs/>
                <w:sz w:val="26"/>
                <w:szCs w:val="26"/>
              </w:rPr>
            </w:pPr>
            <w:r w:rsidRPr="00231BFF">
              <w:rPr>
                <w:rFonts w:ascii="Times New Roman" w:hAnsi="Times New Roman" w:cs="Times New Roman"/>
                <w:b/>
                <w:bCs/>
                <w:sz w:val="26"/>
                <w:szCs w:val="26"/>
              </w:rPr>
              <w:t>Підтверджуючі документи</w:t>
            </w:r>
          </w:p>
        </w:tc>
      </w:tr>
      <w:tr w:rsidR="009179B8" w:rsidRPr="002167F0">
        <w:tc>
          <w:tcPr>
            <w:tcW w:w="478" w:type="dxa"/>
          </w:tcPr>
          <w:p w:rsidR="009179B8" w:rsidRPr="00231BFF" w:rsidRDefault="009179B8" w:rsidP="00231BFF">
            <w:pPr>
              <w:spacing w:after="0" w:line="240" w:lineRule="auto"/>
              <w:rPr>
                <w:rFonts w:ascii="Times New Roman" w:hAnsi="Times New Roman" w:cs="Times New Roman"/>
                <w:sz w:val="26"/>
                <w:szCs w:val="26"/>
              </w:rPr>
            </w:pPr>
            <w:r w:rsidRPr="00231BFF">
              <w:rPr>
                <w:rFonts w:ascii="Times New Roman" w:hAnsi="Times New Roman" w:cs="Times New Roman"/>
                <w:sz w:val="26"/>
                <w:szCs w:val="26"/>
              </w:rPr>
              <w:t xml:space="preserve">1. </w:t>
            </w:r>
          </w:p>
        </w:tc>
        <w:tc>
          <w:tcPr>
            <w:tcW w:w="4025" w:type="dxa"/>
          </w:tcPr>
          <w:p w:rsidR="009179B8" w:rsidRPr="00231BFF" w:rsidRDefault="009179B8" w:rsidP="00231BFF">
            <w:pPr>
              <w:spacing w:after="0" w:line="240" w:lineRule="auto"/>
              <w:rPr>
                <w:rFonts w:ascii="Times New Roman" w:hAnsi="Times New Roman" w:cs="Times New Roman"/>
                <w:sz w:val="26"/>
                <w:szCs w:val="26"/>
              </w:rPr>
            </w:pPr>
            <w:r w:rsidRPr="00231BFF">
              <w:rPr>
                <w:rFonts w:ascii="Times New Roman" w:hAnsi="Times New Roman" w:cs="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677" w:type="dxa"/>
          </w:tcPr>
          <w:p w:rsidR="009179B8" w:rsidRPr="00231BFF" w:rsidRDefault="009179B8" w:rsidP="00D010AB">
            <w:pPr>
              <w:pStyle w:val="ListParagraph"/>
              <w:numPr>
                <w:ilvl w:val="0"/>
                <w:numId w:val="4"/>
              </w:numPr>
              <w:tabs>
                <w:tab w:val="left" w:pos="317"/>
              </w:tabs>
              <w:ind w:left="34" w:firstLine="0"/>
              <w:rPr>
                <w:rFonts w:ascii="Times New Roman" w:hAnsi="Times New Roman" w:cs="Times New Roman"/>
                <w:sz w:val="26"/>
                <w:szCs w:val="26"/>
                <w:lang w:val="uk-UA"/>
              </w:rPr>
            </w:pPr>
            <w:r w:rsidRPr="00231BFF">
              <w:rPr>
                <w:rFonts w:ascii="Times New Roman" w:hAnsi="Times New Roman" w:cs="Times New Roman"/>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9179B8" w:rsidRPr="00231BFF" w:rsidRDefault="009179B8" w:rsidP="00D010AB">
            <w:pPr>
              <w:pStyle w:val="ListParagraph"/>
              <w:widowControl w:val="0"/>
              <w:numPr>
                <w:ilvl w:val="0"/>
                <w:numId w:val="4"/>
              </w:numPr>
              <w:tabs>
                <w:tab w:val="left" w:pos="317"/>
                <w:tab w:val="left" w:pos="426"/>
                <w:tab w:val="left" w:pos="993"/>
              </w:tabs>
              <w:autoSpaceDE w:val="0"/>
              <w:autoSpaceDN w:val="0"/>
              <w:adjustRightInd w:val="0"/>
              <w:ind w:left="34" w:firstLine="0"/>
              <w:rPr>
                <w:rFonts w:ascii="Times New Roman" w:hAnsi="Times New Roman" w:cs="Times New Roman"/>
                <w:sz w:val="26"/>
                <w:szCs w:val="26"/>
                <w:lang w:val="ru-RU"/>
              </w:rPr>
            </w:pPr>
            <w:r w:rsidRPr="00231BFF">
              <w:rPr>
                <w:rFonts w:ascii="Times New Roman" w:hAnsi="Times New Roman" w:cs="Times New Roman"/>
                <w:sz w:val="26"/>
                <w:szCs w:val="26"/>
                <w:lang w:val="uk-UA"/>
              </w:rPr>
              <w:t>Статут або інший установчий документ (для юридичних осіб).</w:t>
            </w:r>
          </w:p>
        </w:tc>
      </w:tr>
      <w:tr w:rsidR="009179B8" w:rsidRPr="002167F0">
        <w:tc>
          <w:tcPr>
            <w:tcW w:w="478" w:type="dxa"/>
          </w:tcPr>
          <w:p w:rsidR="009179B8" w:rsidRPr="00231BFF" w:rsidRDefault="009179B8" w:rsidP="00231BFF">
            <w:pPr>
              <w:spacing w:after="0" w:line="240" w:lineRule="auto"/>
              <w:rPr>
                <w:rFonts w:ascii="Times New Roman" w:hAnsi="Times New Roman" w:cs="Times New Roman"/>
                <w:sz w:val="26"/>
                <w:szCs w:val="26"/>
              </w:rPr>
            </w:pPr>
            <w:r w:rsidRPr="00231BFF">
              <w:rPr>
                <w:rFonts w:ascii="Times New Roman" w:hAnsi="Times New Roman" w:cs="Times New Roman"/>
                <w:sz w:val="26"/>
                <w:szCs w:val="26"/>
              </w:rPr>
              <w:t xml:space="preserve">2. </w:t>
            </w:r>
          </w:p>
        </w:tc>
        <w:tc>
          <w:tcPr>
            <w:tcW w:w="4025" w:type="dxa"/>
          </w:tcPr>
          <w:p w:rsidR="009179B8" w:rsidRPr="00231BFF" w:rsidRDefault="009179B8" w:rsidP="00231BFF">
            <w:pPr>
              <w:spacing w:after="0" w:line="240" w:lineRule="auto"/>
              <w:rPr>
                <w:rFonts w:ascii="Times New Roman" w:hAnsi="Times New Roman" w:cs="Times New Roman"/>
                <w:sz w:val="26"/>
                <w:szCs w:val="26"/>
              </w:rPr>
            </w:pPr>
            <w:r w:rsidRPr="00231BFF">
              <w:rPr>
                <w:rFonts w:ascii="Times New Roman" w:hAnsi="Times New Roman" w:cs="Times New Roman"/>
                <w:sz w:val="26"/>
                <w:szCs w:val="26"/>
              </w:rPr>
              <w:t>Згода учасника на оплату послуг за фактом їх надання або з передплатою не більше ніж 50% у безготівковій формі.</w:t>
            </w:r>
          </w:p>
        </w:tc>
        <w:tc>
          <w:tcPr>
            <w:tcW w:w="4677" w:type="dxa"/>
          </w:tcPr>
          <w:p w:rsidR="009179B8" w:rsidRPr="00231BFF" w:rsidRDefault="009179B8" w:rsidP="00231BFF">
            <w:pPr>
              <w:spacing w:after="0" w:line="240" w:lineRule="auto"/>
              <w:rPr>
                <w:rFonts w:ascii="Times New Roman" w:hAnsi="Times New Roman" w:cs="Times New Roman"/>
                <w:sz w:val="26"/>
                <w:szCs w:val="26"/>
              </w:rPr>
            </w:pPr>
            <w:r w:rsidRPr="00231BFF">
              <w:rPr>
                <w:rFonts w:ascii="Times New Roman" w:hAnsi="Times New Roman" w:cs="Times New Roman"/>
                <w:sz w:val="26"/>
                <w:szCs w:val="26"/>
              </w:rPr>
              <w:t>Підписана Цінова пропозиція (Додаток № 3).</w:t>
            </w:r>
          </w:p>
        </w:tc>
      </w:tr>
      <w:tr w:rsidR="009179B8" w:rsidRPr="002167F0">
        <w:tc>
          <w:tcPr>
            <w:tcW w:w="478" w:type="dxa"/>
          </w:tcPr>
          <w:p w:rsidR="009179B8" w:rsidRPr="00231BFF" w:rsidRDefault="009179B8" w:rsidP="00231BFF">
            <w:pPr>
              <w:spacing w:after="0" w:line="240" w:lineRule="auto"/>
              <w:rPr>
                <w:rFonts w:ascii="Times New Roman" w:hAnsi="Times New Roman" w:cs="Times New Roman"/>
                <w:sz w:val="26"/>
                <w:szCs w:val="26"/>
              </w:rPr>
            </w:pPr>
            <w:r w:rsidRPr="00231BFF">
              <w:rPr>
                <w:rFonts w:ascii="Times New Roman" w:hAnsi="Times New Roman" w:cs="Times New Roman"/>
                <w:sz w:val="26"/>
                <w:szCs w:val="26"/>
              </w:rPr>
              <w:t>3.</w:t>
            </w:r>
          </w:p>
        </w:tc>
        <w:tc>
          <w:tcPr>
            <w:tcW w:w="4025" w:type="dxa"/>
          </w:tcPr>
          <w:p w:rsidR="009179B8" w:rsidRPr="00231BFF" w:rsidRDefault="009179B8" w:rsidP="00231BFF">
            <w:pPr>
              <w:spacing w:after="0" w:line="240" w:lineRule="auto"/>
              <w:rPr>
                <w:rFonts w:ascii="Times New Roman" w:hAnsi="Times New Roman" w:cs="Times New Roman"/>
                <w:sz w:val="26"/>
                <w:szCs w:val="26"/>
              </w:rPr>
            </w:pPr>
            <w:r w:rsidRPr="00231BFF">
              <w:rPr>
                <w:rFonts w:ascii="Times New Roman" w:hAnsi="Times New Roman" w:cs="Times New Roman"/>
                <w:sz w:val="26"/>
                <w:szCs w:val="26"/>
              </w:rPr>
              <w:t>Згода учасника на надання послуг у повній відповідності опису і порядку, зазначених у Технічному завданні.</w:t>
            </w:r>
          </w:p>
        </w:tc>
        <w:tc>
          <w:tcPr>
            <w:tcW w:w="4677" w:type="dxa"/>
          </w:tcPr>
          <w:p w:rsidR="009179B8" w:rsidRPr="00231BFF" w:rsidRDefault="009179B8" w:rsidP="00231BFF">
            <w:pPr>
              <w:spacing w:after="0" w:line="240" w:lineRule="auto"/>
              <w:rPr>
                <w:rFonts w:ascii="Times New Roman" w:hAnsi="Times New Roman" w:cs="Times New Roman"/>
                <w:sz w:val="26"/>
                <w:szCs w:val="26"/>
              </w:rPr>
            </w:pPr>
            <w:r w:rsidRPr="00231BFF">
              <w:rPr>
                <w:rFonts w:ascii="Times New Roman" w:hAnsi="Times New Roman" w:cs="Times New Roman"/>
                <w:sz w:val="26"/>
                <w:szCs w:val="26"/>
              </w:rPr>
              <w:t>Підписана Цінова пропозиція (Додаток № 3).</w:t>
            </w:r>
          </w:p>
        </w:tc>
      </w:tr>
      <w:tr w:rsidR="009179B8" w:rsidRPr="002167F0">
        <w:tc>
          <w:tcPr>
            <w:tcW w:w="478" w:type="dxa"/>
          </w:tcPr>
          <w:p w:rsidR="009179B8" w:rsidRPr="00231BFF" w:rsidRDefault="009179B8" w:rsidP="00231BFF">
            <w:pPr>
              <w:spacing w:after="0" w:line="240" w:lineRule="auto"/>
              <w:rPr>
                <w:rFonts w:ascii="Times New Roman" w:hAnsi="Times New Roman" w:cs="Times New Roman"/>
                <w:sz w:val="26"/>
                <w:szCs w:val="26"/>
              </w:rPr>
            </w:pPr>
            <w:r w:rsidRPr="00231BFF">
              <w:rPr>
                <w:rFonts w:ascii="Times New Roman" w:hAnsi="Times New Roman" w:cs="Times New Roman"/>
                <w:sz w:val="26"/>
                <w:szCs w:val="26"/>
              </w:rPr>
              <w:t>4.</w:t>
            </w:r>
          </w:p>
        </w:tc>
        <w:tc>
          <w:tcPr>
            <w:tcW w:w="4025" w:type="dxa"/>
          </w:tcPr>
          <w:p w:rsidR="009179B8" w:rsidRPr="00231BFF" w:rsidRDefault="009179B8" w:rsidP="00231BFF">
            <w:pPr>
              <w:pStyle w:val="1"/>
              <w:tabs>
                <w:tab w:val="left" w:pos="284"/>
                <w:tab w:val="left" w:pos="1134"/>
              </w:tabs>
              <w:spacing w:after="0" w:line="240" w:lineRule="auto"/>
              <w:ind w:left="0"/>
              <w:rPr>
                <w:rFonts w:ascii="Times New Roman" w:hAnsi="Times New Roman" w:cs="Times New Roman"/>
                <w:sz w:val="26"/>
                <w:szCs w:val="26"/>
                <w:lang w:val="uk-UA"/>
              </w:rPr>
            </w:pPr>
            <w:r w:rsidRPr="00231BFF">
              <w:rPr>
                <w:rFonts w:ascii="Times New Roman" w:hAnsi="Times New Roman" w:cs="Times New Roman"/>
                <w:sz w:val="26"/>
                <w:szCs w:val="26"/>
                <w:lang w:val="uk-UA" w:eastAsia="uk-UA"/>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677" w:type="dxa"/>
          </w:tcPr>
          <w:p w:rsidR="009179B8" w:rsidRPr="00231BFF" w:rsidRDefault="009179B8" w:rsidP="00231BFF">
            <w:pPr>
              <w:spacing w:after="0" w:line="240" w:lineRule="auto"/>
              <w:rPr>
                <w:rFonts w:ascii="Times New Roman" w:hAnsi="Times New Roman" w:cs="Times New Roman"/>
                <w:sz w:val="26"/>
                <w:szCs w:val="26"/>
              </w:rPr>
            </w:pPr>
            <w:r w:rsidRPr="00231BFF">
              <w:rPr>
                <w:rFonts w:ascii="Times New Roman" w:hAnsi="Times New Roman" w:cs="Times New Roman"/>
                <w:sz w:val="26"/>
                <w:szCs w:val="26"/>
              </w:rPr>
              <w:t>Витяг з Єдиного державного реєстру юридичних осіб, фізичних осіб-підприємців та громадських формувань</w:t>
            </w:r>
            <w:r>
              <w:rPr>
                <w:rFonts w:ascii="Times New Roman" w:hAnsi="Times New Roman" w:cs="Times New Roman"/>
                <w:sz w:val="26"/>
                <w:szCs w:val="26"/>
              </w:rPr>
              <w:t>.</w:t>
            </w:r>
            <w:r w:rsidRPr="00231BFF">
              <w:rPr>
                <w:rFonts w:ascii="Times New Roman" w:hAnsi="Times New Roman" w:cs="Times New Roman"/>
                <w:sz w:val="26"/>
                <w:szCs w:val="26"/>
              </w:rPr>
              <w:t xml:space="preserve"> </w:t>
            </w:r>
          </w:p>
        </w:tc>
      </w:tr>
      <w:tr w:rsidR="009179B8" w:rsidRPr="002167F0">
        <w:tc>
          <w:tcPr>
            <w:tcW w:w="478" w:type="dxa"/>
          </w:tcPr>
          <w:p w:rsidR="009179B8" w:rsidRPr="00231BFF" w:rsidRDefault="009179B8" w:rsidP="00231BFF">
            <w:pPr>
              <w:spacing w:after="0" w:line="240" w:lineRule="auto"/>
              <w:rPr>
                <w:rFonts w:ascii="Times New Roman" w:hAnsi="Times New Roman" w:cs="Times New Roman"/>
                <w:sz w:val="26"/>
                <w:szCs w:val="26"/>
              </w:rPr>
            </w:pPr>
            <w:r w:rsidRPr="00231BFF">
              <w:rPr>
                <w:rFonts w:ascii="Times New Roman" w:hAnsi="Times New Roman" w:cs="Times New Roman"/>
                <w:sz w:val="26"/>
                <w:szCs w:val="26"/>
              </w:rPr>
              <w:t>5.</w:t>
            </w:r>
          </w:p>
        </w:tc>
        <w:tc>
          <w:tcPr>
            <w:tcW w:w="4025" w:type="dxa"/>
          </w:tcPr>
          <w:p w:rsidR="009179B8" w:rsidRPr="00231BFF" w:rsidRDefault="009179B8" w:rsidP="00231BFF">
            <w:pPr>
              <w:spacing w:after="0" w:line="240" w:lineRule="auto"/>
              <w:rPr>
                <w:rFonts w:ascii="Times New Roman" w:hAnsi="Times New Roman" w:cs="Times New Roman"/>
                <w:sz w:val="26"/>
                <w:szCs w:val="26"/>
              </w:rPr>
            </w:pPr>
            <w:r w:rsidRPr="00231BFF">
              <w:rPr>
                <w:rFonts w:ascii="Times New Roman" w:hAnsi="Times New Roman" w:cs="Times New Roman"/>
                <w:sz w:val="26"/>
                <w:szCs w:val="26"/>
              </w:rPr>
              <w:t>Наявність документально підтвердженого досвіду виконання аналогічних договорів</w:t>
            </w:r>
            <w:r>
              <w:rPr>
                <w:rFonts w:ascii="Times New Roman" w:hAnsi="Times New Roman" w:cs="Times New Roman"/>
                <w:sz w:val="26"/>
                <w:szCs w:val="26"/>
              </w:rPr>
              <w:t xml:space="preserve"> та послуг із розробки брендбуку</w:t>
            </w:r>
            <w:r w:rsidRPr="00231BFF">
              <w:rPr>
                <w:rFonts w:ascii="Times New Roman" w:hAnsi="Times New Roman" w:cs="Times New Roman"/>
                <w:sz w:val="26"/>
                <w:szCs w:val="26"/>
              </w:rPr>
              <w:t>.</w:t>
            </w:r>
          </w:p>
          <w:p w:rsidR="009179B8" w:rsidRPr="00231BFF" w:rsidRDefault="009179B8" w:rsidP="00231BFF">
            <w:pPr>
              <w:pStyle w:val="1"/>
              <w:tabs>
                <w:tab w:val="left" w:pos="284"/>
                <w:tab w:val="left" w:pos="1134"/>
              </w:tabs>
              <w:spacing w:after="0" w:line="240" w:lineRule="auto"/>
              <w:ind w:left="0"/>
              <w:rPr>
                <w:rFonts w:ascii="Times New Roman" w:hAnsi="Times New Roman" w:cs="Times New Roman"/>
                <w:sz w:val="26"/>
                <w:szCs w:val="26"/>
                <w:lang w:val="uk-UA" w:eastAsia="uk-UA"/>
              </w:rPr>
            </w:pPr>
          </w:p>
        </w:tc>
        <w:tc>
          <w:tcPr>
            <w:tcW w:w="4677" w:type="dxa"/>
          </w:tcPr>
          <w:p w:rsidR="009179B8" w:rsidRPr="00231BFF" w:rsidRDefault="009179B8" w:rsidP="00D010AB">
            <w:pPr>
              <w:pStyle w:val="ListParagraph"/>
              <w:numPr>
                <w:ilvl w:val="0"/>
                <w:numId w:val="5"/>
              </w:numPr>
              <w:tabs>
                <w:tab w:val="left" w:pos="308"/>
              </w:tabs>
              <w:ind w:left="24" w:firstLine="0"/>
              <w:rPr>
                <w:rFonts w:ascii="Times New Roman" w:hAnsi="Times New Roman" w:cs="Times New Roman"/>
                <w:sz w:val="26"/>
                <w:szCs w:val="26"/>
                <w:lang w:val="uk-UA"/>
              </w:rPr>
            </w:pPr>
            <w:r w:rsidRPr="00231BFF">
              <w:rPr>
                <w:rFonts w:ascii="Times New Roman" w:hAnsi="Times New Roman" w:cs="Times New Roman"/>
                <w:sz w:val="26"/>
                <w:szCs w:val="26"/>
                <w:lang w:val="uk-UA"/>
              </w:rPr>
              <w:t>Портфоліо Учасника із зазначенням минулого досвіду і прикладів створених сайтів з посиланнями.</w:t>
            </w:r>
          </w:p>
          <w:p w:rsidR="009179B8" w:rsidRPr="00231BFF" w:rsidRDefault="009179B8" w:rsidP="00D010AB">
            <w:pPr>
              <w:pStyle w:val="ListParagraph"/>
              <w:numPr>
                <w:ilvl w:val="0"/>
                <w:numId w:val="5"/>
              </w:numPr>
              <w:tabs>
                <w:tab w:val="left" w:pos="308"/>
              </w:tabs>
              <w:ind w:left="24" w:firstLine="0"/>
              <w:rPr>
                <w:rFonts w:ascii="Times New Roman" w:hAnsi="Times New Roman" w:cs="Times New Roman"/>
                <w:sz w:val="26"/>
                <w:szCs w:val="26"/>
                <w:lang w:val="uk-UA"/>
              </w:rPr>
            </w:pPr>
            <w:r w:rsidRPr="00231BFF">
              <w:rPr>
                <w:rFonts w:ascii="Times New Roman" w:hAnsi="Times New Roman" w:cs="Times New Roman"/>
                <w:sz w:val="26"/>
                <w:szCs w:val="26"/>
                <w:lang w:val="uk-UA"/>
              </w:rPr>
              <w:t>Довідка у довільній формі, що містить інформацію про виконання аналогічного договору щодо надання послуг, що є предметом закупівлі (крім відомостей, що становлять комерційну таємницю) за період з 2017 року по теперішній час із зазначенням найменування контрагента, предмету договору, строку дії договору).</w:t>
            </w:r>
          </w:p>
          <w:p w:rsidR="009179B8" w:rsidRPr="00231BFF" w:rsidRDefault="009179B8" w:rsidP="00D010AB">
            <w:pPr>
              <w:pStyle w:val="ListParagraph"/>
              <w:numPr>
                <w:ilvl w:val="0"/>
                <w:numId w:val="5"/>
              </w:numPr>
              <w:tabs>
                <w:tab w:val="left" w:pos="308"/>
              </w:tabs>
              <w:ind w:left="24" w:firstLine="0"/>
              <w:rPr>
                <w:rFonts w:ascii="Times New Roman" w:hAnsi="Times New Roman" w:cs="Times New Roman"/>
                <w:sz w:val="26"/>
                <w:szCs w:val="26"/>
                <w:lang w:val="uk-UA"/>
              </w:rPr>
            </w:pPr>
            <w:r w:rsidRPr="00231BFF">
              <w:rPr>
                <w:rFonts w:ascii="Times New Roman" w:hAnsi="Times New Roman" w:cs="Times New Roman"/>
                <w:sz w:val="26"/>
                <w:szCs w:val="26"/>
                <w:lang w:val="uk-UA"/>
              </w:rPr>
              <w:t>Разом з довідкою Учасник повинен надати копії договорів, зазначених у довідці.</w:t>
            </w:r>
          </w:p>
          <w:p w:rsidR="009179B8" w:rsidRPr="00231BFF" w:rsidRDefault="009179B8" w:rsidP="00D010AB">
            <w:pPr>
              <w:pStyle w:val="ListParagraph"/>
              <w:numPr>
                <w:ilvl w:val="0"/>
                <w:numId w:val="5"/>
              </w:numPr>
              <w:tabs>
                <w:tab w:val="left" w:pos="308"/>
              </w:tabs>
              <w:ind w:left="24" w:firstLine="0"/>
              <w:rPr>
                <w:rFonts w:ascii="Times New Roman" w:hAnsi="Times New Roman" w:cs="Times New Roman"/>
                <w:sz w:val="26"/>
                <w:szCs w:val="26"/>
                <w:lang w:val="ru-RU"/>
              </w:rPr>
            </w:pPr>
            <w:r w:rsidRPr="00231BFF">
              <w:rPr>
                <w:rFonts w:ascii="Times New Roman" w:hAnsi="Times New Roman" w:cs="Times New Roman"/>
                <w:sz w:val="26"/>
                <w:szCs w:val="26"/>
                <w:lang w:val="uk-UA"/>
              </w:rPr>
              <w:t>Не менше двох листів-відгуків (рекомендацій) від минули замовників.</w:t>
            </w:r>
          </w:p>
        </w:tc>
      </w:tr>
      <w:tr w:rsidR="009179B8" w:rsidRPr="00852BC7">
        <w:tc>
          <w:tcPr>
            <w:tcW w:w="478" w:type="dxa"/>
          </w:tcPr>
          <w:p w:rsidR="009179B8" w:rsidRPr="00231BFF" w:rsidRDefault="009179B8" w:rsidP="00231BFF">
            <w:pPr>
              <w:spacing w:after="0" w:line="240" w:lineRule="auto"/>
              <w:rPr>
                <w:rFonts w:ascii="Times New Roman" w:hAnsi="Times New Roman" w:cs="Times New Roman"/>
                <w:sz w:val="26"/>
                <w:szCs w:val="26"/>
              </w:rPr>
            </w:pPr>
            <w:r w:rsidRPr="00231BFF">
              <w:rPr>
                <w:rFonts w:ascii="Times New Roman" w:hAnsi="Times New Roman" w:cs="Times New Roman"/>
                <w:sz w:val="26"/>
                <w:szCs w:val="26"/>
              </w:rPr>
              <w:t>6.</w:t>
            </w:r>
          </w:p>
        </w:tc>
        <w:tc>
          <w:tcPr>
            <w:tcW w:w="4025" w:type="dxa"/>
          </w:tcPr>
          <w:p w:rsidR="009179B8" w:rsidRPr="00231BFF" w:rsidRDefault="009179B8" w:rsidP="00231BFF">
            <w:pPr>
              <w:pStyle w:val="1"/>
              <w:tabs>
                <w:tab w:val="left" w:pos="284"/>
                <w:tab w:val="left" w:pos="1134"/>
              </w:tabs>
              <w:spacing w:after="0" w:line="240" w:lineRule="auto"/>
              <w:ind w:left="0"/>
              <w:rPr>
                <w:rFonts w:ascii="Times New Roman" w:hAnsi="Times New Roman" w:cs="Times New Roman"/>
                <w:sz w:val="26"/>
                <w:szCs w:val="26"/>
                <w:lang w:val="uk-UA" w:eastAsia="uk-UA"/>
              </w:rPr>
            </w:pPr>
            <w:r w:rsidRPr="00231BFF">
              <w:rPr>
                <w:rFonts w:ascii="Times New Roman" w:hAnsi="Times New Roman" w:cs="Times New Roman"/>
                <w:sz w:val="26"/>
                <w:szCs w:val="26"/>
                <w:lang w:val="uk-UA"/>
              </w:rPr>
              <w:t>Наявність працівників відповідної кваліфікації, які мають необхідні знанн</w:t>
            </w:r>
            <w:r>
              <w:rPr>
                <w:rFonts w:ascii="Times New Roman" w:hAnsi="Times New Roman" w:cs="Times New Roman"/>
                <w:sz w:val="26"/>
                <w:szCs w:val="26"/>
                <w:lang w:val="uk-UA"/>
              </w:rPr>
              <w:t>я та досвід з розробки брендбуку</w:t>
            </w:r>
            <w:r w:rsidRPr="00231BFF">
              <w:rPr>
                <w:rFonts w:ascii="Times New Roman" w:hAnsi="Times New Roman" w:cs="Times New Roman"/>
                <w:sz w:val="26"/>
                <w:szCs w:val="26"/>
                <w:lang w:val="uk-UA"/>
              </w:rPr>
              <w:t>, керуванням проекту тощо.</w:t>
            </w:r>
          </w:p>
        </w:tc>
        <w:tc>
          <w:tcPr>
            <w:tcW w:w="4677" w:type="dxa"/>
          </w:tcPr>
          <w:p w:rsidR="009179B8" w:rsidRPr="00231BFF" w:rsidRDefault="009179B8" w:rsidP="00D010AB">
            <w:pPr>
              <w:pStyle w:val="ListParagraph"/>
              <w:numPr>
                <w:ilvl w:val="0"/>
                <w:numId w:val="6"/>
              </w:numPr>
              <w:tabs>
                <w:tab w:val="left" w:pos="459"/>
              </w:tabs>
              <w:ind w:left="34" w:firstLine="0"/>
              <w:rPr>
                <w:rFonts w:ascii="Times New Roman" w:hAnsi="Times New Roman" w:cs="Times New Roman"/>
                <w:sz w:val="26"/>
                <w:szCs w:val="26"/>
                <w:lang w:val="uk-UA"/>
              </w:rPr>
            </w:pPr>
            <w:r w:rsidRPr="00231BFF">
              <w:rPr>
                <w:rFonts w:ascii="Times New Roman" w:hAnsi="Times New Roman" w:cs="Times New Roman"/>
                <w:sz w:val="26"/>
                <w:szCs w:val="26"/>
                <w:lang w:val="uk-UA"/>
              </w:rPr>
              <w:t>Довідка у довільній формі, що містить інформацію про наявність в Учасника працівників, які мають необхідні знання та досвід роботи та яких Учасник планує залучити до виконання умов договору.</w:t>
            </w:r>
          </w:p>
          <w:p w:rsidR="009179B8" w:rsidRPr="00231BFF" w:rsidRDefault="009179B8" w:rsidP="00231BFF">
            <w:pPr>
              <w:pStyle w:val="ListParagraph"/>
              <w:tabs>
                <w:tab w:val="left" w:pos="459"/>
              </w:tabs>
              <w:ind w:left="34"/>
              <w:rPr>
                <w:rFonts w:ascii="Times New Roman" w:hAnsi="Times New Roman" w:cs="Times New Roman"/>
                <w:sz w:val="26"/>
                <w:szCs w:val="26"/>
                <w:lang w:val="uk-UA"/>
              </w:rPr>
            </w:pPr>
            <w:r w:rsidRPr="00231BFF">
              <w:rPr>
                <w:rFonts w:ascii="Times New Roman" w:hAnsi="Times New Roman" w:cs="Times New Roman"/>
                <w:sz w:val="26"/>
                <w:szCs w:val="26"/>
                <w:lang w:val="uk-UA"/>
              </w:rPr>
              <w:t>Довідка повинна містити інформацію щодо посад, кваліфікації та досвіду роботи таких працівників.</w:t>
            </w:r>
          </w:p>
          <w:p w:rsidR="009179B8" w:rsidRPr="00231BFF" w:rsidRDefault="009179B8" w:rsidP="00D010AB">
            <w:pPr>
              <w:pStyle w:val="ListParagraph"/>
              <w:numPr>
                <w:ilvl w:val="0"/>
                <w:numId w:val="6"/>
              </w:numPr>
              <w:tabs>
                <w:tab w:val="left" w:pos="459"/>
              </w:tabs>
              <w:ind w:left="34" w:firstLine="0"/>
              <w:rPr>
                <w:rFonts w:ascii="Times New Roman" w:hAnsi="Times New Roman" w:cs="Times New Roman"/>
                <w:sz w:val="26"/>
                <w:szCs w:val="26"/>
                <w:lang w:val="uk-UA"/>
              </w:rPr>
            </w:pPr>
            <w:r w:rsidRPr="00231BFF">
              <w:rPr>
                <w:rFonts w:ascii="Times New Roman" w:hAnsi="Times New Roman" w:cs="Times New Roman"/>
                <w:sz w:val="26"/>
                <w:szCs w:val="26"/>
                <w:lang w:val="uk-UA"/>
              </w:rPr>
              <w:t xml:space="preserve">Для підтвердження кваліфікації працівників, яких Учасник планує залучати до виконання умов договору, що є предметом закупівлі, у складі тендерної пропозиції надається будь-який з нижченаведених документів (за наявності): </w:t>
            </w:r>
          </w:p>
          <w:p w:rsidR="009179B8" w:rsidRPr="00231BFF" w:rsidRDefault="009179B8" w:rsidP="00231BFF">
            <w:pPr>
              <w:tabs>
                <w:tab w:val="left" w:pos="317"/>
                <w:tab w:val="left" w:pos="459"/>
              </w:tabs>
              <w:spacing w:after="0" w:line="240" w:lineRule="auto"/>
              <w:ind w:left="34"/>
              <w:rPr>
                <w:rFonts w:ascii="Times New Roman" w:hAnsi="Times New Roman" w:cs="Times New Roman"/>
                <w:sz w:val="26"/>
                <w:szCs w:val="26"/>
              </w:rPr>
            </w:pPr>
            <w:r w:rsidRPr="00231BFF">
              <w:rPr>
                <w:rFonts w:ascii="Times New Roman" w:hAnsi="Times New Roman" w:cs="Times New Roman"/>
                <w:sz w:val="26"/>
                <w:szCs w:val="26"/>
              </w:rPr>
              <w:t>-</w:t>
            </w:r>
            <w:r w:rsidRPr="00231BFF">
              <w:rPr>
                <w:rFonts w:ascii="Times New Roman" w:hAnsi="Times New Roman" w:cs="Times New Roman"/>
                <w:sz w:val="26"/>
                <w:szCs w:val="26"/>
              </w:rPr>
              <w:tab/>
              <w:t>копії сертифікатів, що підтверджують кваліфікацію;</w:t>
            </w:r>
          </w:p>
          <w:p w:rsidR="009179B8" w:rsidRPr="00231BFF" w:rsidRDefault="009179B8" w:rsidP="00231BFF">
            <w:pPr>
              <w:tabs>
                <w:tab w:val="left" w:pos="317"/>
                <w:tab w:val="left" w:pos="459"/>
              </w:tabs>
              <w:spacing w:after="0" w:line="240" w:lineRule="auto"/>
              <w:ind w:left="34"/>
              <w:rPr>
                <w:rFonts w:ascii="Times New Roman" w:hAnsi="Times New Roman" w:cs="Times New Roman"/>
                <w:sz w:val="26"/>
                <w:szCs w:val="26"/>
              </w:rPr>
            </w:pPr>
            <w:r w:rsidRPr="00231BFF">
              <w:rPr>
                <w:rFonts w:ascii="Times New Roman" w:hAnsi="Times New Roman" w:cs="Times New Roman"/>
                <w:sz w:val="26"/>
                <w:szCs w:val="26"/>
              </w:rPr>
              <w:t>-</w:t>
            </w:r>
            <w:r w:rsidRPr="00231BFF">
              <w:rPr>
                <w:rFonts w:ascii="Times New Roman" w:hAnsi="Times New Roman" w:cs="Times New Roman"/>
                <w:sz w:val="26"/>
                <w:szCs w:val="26"/>
              </w:rPr>
              <w:tab/>
              <w:t>копії документів про освіту працівників у галузі інформаційних технологій;</w:t>
            </w:r>
          </w:p>
          <w:p w:rsidR="009179B8" w:rsidRPr="00231BFF" w:rsidRDefault="009179B8" w:rsidP="00231BFF">
            <w:pPr>
              <w:tabs>
                <w:tab w:val="left" w:pos="317"/>
                <w:tab w:val="left" w:pos="459"/>
              </w:tabs>
              <w:spacing w:after="0" w:line="240" w:lineRule="auto"/>
              <w:ind w:left="34"/>
              <w:rPr>
                <w:rFonts w:ascii="Times New Roman" w:hAnsi="Times New Roman" w:cs="Times New Roman"/>
                <w:sz w:val="26"/>
                <w:szCs w:val="26"/>
              </w:rPr>
            </w:pPr>
            <w:r w:rsidRPr="00231BFF">
              <w:rPr>
                <w:rFonts w:ascii="Times New Roman" w:hAnsi="Times New Roman" w:cs="Times New Roman"/>
                <w:sz w:val="26"/>
                <w:szCs w:val="26"/>
              </w:rPr>
              <w:t>-</w:t>
            </w:r>
            <w:r w:rsidRPr="00231BFF">
              <w:rPr>
                <w:rFonts w:ascii="Times New Roman" w:hAnsi="Times New Roman" w:cs="Times New Roman"/>
                <w:sz w:val="26"/>
                <w:szCs w:val="26"/>
              </w:rPr>
              <w:tab/>
              <w:t>копія документу про проходження курсів (навчання).</w:t>
            </w:r>
          </w:p>
          <w:p w:rsidR="009179B8" w:rsidRPr="00231BFF" w:rsidRDefault="009179B8" w:rsidP="00231BFF">
            <w:pPr>
              <w:tabs>
                <w:tab w:val="left" w:pos="459"/>
              </w:tabs>
              <w:spacing w:after="0" w:line="240" w:lineRule="auto"/>
              <w:ind w:left="34"/>
              <w:rPr>
                <w:rFonts w:ascii="Times New Roman" w:hAnsi="Times New Roman" w:cs="Times New Roman"/>
                <w:sz w:val="26"/>
                <w:szCs w:val="26"/>
              </w:rPr>
            </w:pPr>
            <w:r w:rsidRPr="00231BFF">
              <w:rPr>
                <w:rFonts w:ascii="Times New Roman" w:hAnsi="Times New Roman" w:cs="Times New Roman"/>
                <w:sz w:val="26"/>
                <w:szCs w:val="26"/>
              </w:rPr>
              <w:t>Копії вищезгаданих документів надаються щодо кожного працівника, зазначеного в довідці.</w:t>
            </w:r>
          </w:p>
        </w:tc>
      </w:tr>
    </w:tbl>
    <w:p w:rsidR="009179B8" w:rsidRPr="002167F0" w:rsidRDefault="009179B8" w:rsidP="007142B8">
      <w:pPr>
        <w:spacing w:after="0"/>
        <w:ind w:left="6946"/>
        <w:jc w:val="both"/>
        <w:rPr>
          <w:rFonts w:ascii="Times New Roman" w:hAnsi="Times New Roman" w:cs="Times New Roman"/>
          <w:b/>
          <w:bCs/>
          <w:sz w:val="26"/>
          <w:szCs w:val="26"/>
        </w:rPr>
      </w:pPr>
    </w:p>
    <w:p w:rsidR="009179B8" w:rsidRPr="002167F0" w:rsidRDefault="009179B8" w:rsidP="009C26A7">
      <w:pPr>
        <w:spacing w:after="0" w:line="240" w:lineRule="auto"/>
        <w:jc w:val="both"/>
        <w:rPr>
          <w:rFonts w:ascii="Times New Roman" w:hAnsi="Times New Roman" w:cs="Times New Roman"/>
          <w:b/>
          <w:bCs/>
          <w:sz w:val="26"/>
          <w:szCs w:val="26"/>
        </w:rPr>
      </w:pPr>
      <w:bookmarkStart w:id="2" w:name="bookmark26"/>
      <w:bookmarkEnd w:id="2"/>
      <w:r w:rsidRPr="002167F0">
        <w:rPr>
          <w:rFonts w:ascii="Times New Roman" w:hAnsi="Times New Roman" w:cs="Times New Roman"/>
          <w:b/>
          <w:bCs/>
          <w:sz w:val="26"/>
          <w:szCs w:val="26"/>
        </w:rPr>
        <w:t xml:space="preserve">Зверніть, будь ласка, увагу на наступне: </w:t>
      </w:r>
    </w:p>
    <w:p w:rsidR="009179B8" w:rsidRPr="00645B72" w:rsidRDefault="009179B8" w:rsidP="00645B72">
      <w:pPr>
        <w:widowControl w:val="0"/>
        <w:tabs>
          <w:tab w:val="num" w:pos="709"/>
          <w:tab w:val="left" w:pos="993"/>
        </w:tabs>
        <w:spacing w:after="0" w:line="240" w:lineRule="auto"/>
        <w:ind w:firstLine="709"/>
        <w:jc w:val="both"/>
        <w:rPr>
          <w:rFonts w:ascii="Times New Roman" w:hAnsi="Times New Roman" w:cs="Times New Roman"/>
          <w:i/>
          <w:iCs/>
          <w:sz w:val="26"/>
          <w:szCs w:val="26"/>
        </w:rPr>
      </w:pPr>
      <w:r w:rsidRPr="00645B72">
        <w:rPr>
          <w:rFonts w:ascii="Times New Roman" w:hAnsi="Times New Roman" w:cs="Times New Roman"/>
          <w:i/>
          <w:iCs/>
          <w:sz w:val="26"/>
          <w:szCs w:val="26"/>
        </w:rPr>
        <w:t>Організатор тендеру залишає за собою право контрактувати Учасника конкурсу з вищою ціною, якщо буде прийняте рішення про те, що вища оцінка технічної пропозиції цього учасника виправдовує додаткову ціну/вартість.</w:t>
      </w:r>
    </w:p>
    <w:p w:rsidR="009179B8" w:rsidRPr="002167F0" w:rsidRDefault="009179B8" w:rsidP="009C26A7">
      <w:pPr>
        <w:spacing w:after="0" w:line="240" w:lineRule="auto"/>
        <w:ind w:firstLine="539"/>
        <w:jc w:val="both"/>
        <w:rPr>
          <w:rFonts w:ascii="Times New Roman" w:hAnsi="Times New Roman" w:cs="Times New Roman"/>
          <w:i/>
          <w:iCs/>
          <w:sz w:val="26"/>
          <w:szCs w:val="26"/>
        </w:rPr>
      </w:pPr>
      <w:r w:rsidRPr="00645B72">
        <w:rPr>
          <w:rFonts w:ascii="Times New Roman" w:hAnsi="Times New Roman" w:cs="Times New Roman"/>
          <w:i/>
          <w:iCs/>
          <w:sz w:val="26"/>
          <w:szCs w:val="26"/>
        </w:rPr>
        <w:t>Учасники тендеру погоджуються з тим, що Організатор тендеру не повертає матеріали</w:t>
      </w:r>
      <w:r w:rsidRPr="002167F0">
        <w:rPr>
          <w:rFonts w:ascii="Times New Roman" w:hAnsi="Times New Roman" w:cs="Times New Roman"/>
          <w:i/>
          <w:iCs/>
          <w:sz w:val="26"/>
          <w:szCs w:val="26"/>
        </w:rPr>
        <w:t>, подані на будь-якій стадії проведення тендеру.</w:t>
      </w:r>
    </w:p>
    <w:p w:rsidR="009179B8" w:rsidRPr="002167F0" w:rsidRDefault="009179B8" w:rsidP="009C26A7">
      <w:pPr>
        <w:spacing w:after="0" w:line="240" w:lineRule="auto"/>
        <w:ind w:firstLine="539"/>
        <w:jc w:val="both"/>
        <w:rPr>
          <w:rFonts w:ascii="Times New Roman" w:hAnsi="Times New Roman" w:cs="Times New Roman"/>
          <w:i/>
          <w:iCs/>
          <w:sz w:val="26"/>
          <w:szCs w:val="26"/>
        </w:rPr>
      </w:pPr>
      <w:r w:rsidRPr="002167F0">
        <w:rPr>
          <w:rFonts w:ascii="Times New Roman" w:hAnsi="Times New Roman" w:cs="Times New Roman"/>
          <w:i/>
          <w:iCs/>
          <w:sz w:val="26"/>
          <w:szCs w:val="26"/>
        </w:rPr>
        <w:t>Остаточне рішення щодо переможця тендеру приймає Організатор тендеру. Організатор тендеру має право відмінити тендер.</w:t>
      </w:r>
    </w:p>
    <w:p w:rsidR="009179B8" w:rsidRPr="002167F0" w:rsidRDefault="009179B8" w:rsidP="009C26A7">
      <w:pPr>
        <w:spacing w:after="0" w:line="240" w:lineRule="auto"/>
        <w:ind w:firstLine="539"/>
        <w:jc w:val="both"/>
        <w:rPr>
          <w:rFonts w:ascii="Times New Roman" w:hAnsi="Times New Roman" w:cs="Times New Roman"/>
          <w:i/>
          <w:iCs/>
          <w:sz w:val="26"/>
          <w:szCs w:val="26"/>
        </w:rPr>
      </w:pPr>
      <w:r w:rsidRPr="002167F0">
        <w:rPr>
          <w:rFonts w:ascii="Times New Roman" w:hAnsi="Times New Roman" w:cs="Times New Roman"/>
          <w:i/>
          <w:iCs/>
          <w:sz w:val="26"/>
          <w:szCs w:val="26"/>
        </w:rPr>
        <w:t xml:space="preserve">Винагородою переможцеві тендеру буде укладення договору з Організатором тендеру на надання послуг відповідно до </w:t>
      </w:r>
      <w:r>
        <w:rPr>
          <w:rFonts w:ascii="Times New Roman" w:hAnsi="Times New Roman" w:cs="Times New Roman"/>
          <w:i/>
          <w:iCs/>
          <w:sz w:val="26"/>
          <w:szCs w:val="26"/>
        </w:rPr>
        <w:t>Технічного завдання  і тендерної пропозиції.</w:t>
      </w:r>
    </w:p>
    <w:p w:rsidR="009179B8" w:rsidRPr="002167F0" w:rsidRDefault="009179B8" w:rsidP="009C26A7">
      <w:pPr>
        <w:spacing w:after="0" w:line="240" w:lineRule="auto"/>
        <w:ind w:firstLine="539"/>
        <w:jc w:val="both"/>
        <w:rPr>
          <w:rFonts w:ascii="Times New Roman" w:hAnsi="Times New Roman" w:cs="Times New Roman"/>
          <w:i/>
          <w:iCs/>
          <w:sz w:val="26"/>
          <w:szCs w:val="26"/>
        </w:rPr>
      </w:pPr>
      <w:r w:rsidRPr="002167F0">
        <w:rPr>
          <w:rFonts w:ascii="Times New Roman" w:hAnsi="Times New Roman" w:cs="Times New Roman"/>
          <w:i/>
          <w:iCs/>
          <w:sz w:val="26"/>
          <w:szCs w:val="26"/>
        </w:rPr>
        <w:t>Відповідальність Організатора тендеру не виходить за межі винагороди, визначеної умовами тендеру.</w:t>
      </w:r>
    </w:p>
    <w:p w:rsidR="009179B8" w:rsidRPr="002167F0" w:rsidRDefault="009179B8" w:rsidP="009C26A7">
      <w:pPr>
        <w:spacing w:after="0" w:line="240" w:lineRule="auto"/>
        <w:ind w:firstLine="539"/>
        <w:jc w:val="both"/>
        <w:rPr>
          <w:rFonts w:ascii="Times New Roman" w:hAnsi="Times New Roman" w:cs="Times New Roman"/>
          <w:i/>
          <w:iCs/>
          <w:sz w:val="26"/>
          <w:szCs w:val="26"/>
        </w:rPr>
      </w:pPr>
      <w:r w:rsidRPr="002167F0">
        <w:rPr>
          <w:rFonts w:ascii="Times New Roman" w:hAnsi="Times New Roman" w:cs="Times New Roman"/>
          <w:i/>
          <w:iCs/>
          <w:sz w:val="26"/>
          <w:szCs w:val="26"/>
        </w:rPr>
        <w:t>Організатор тендеру не несе в</w:t>
      </w:r>
      <w:r>
        <w:rPr>
          <w:rFonts w:ascii="Times New Roman" w:hAnsi="Times New Roman" w:cs="Times New Roman"/>
          <w:i/>
          <w:iCs/>
          <w:sz w:val="26"/>
          <w:szCs w:val="26"/>
        </w:rPr>
        <w:t>ідповідальності за роботу пошти</w:t>
      </w:r>
      <w:r w:rsidRPr="002167F0">
        <w:rPr>
          <w:rFonts w:ascii="Times New Roman" w:hAnsi="Times New Roman" w:cs="Times New Roman"/>
          <w:i/>
          <w:iCs/>
          <w:sz w:val="26"/>
          <w:szCs w:val="26"/>
        </w:rPr>
        <w:t>, за будь-які поштові помилки, внаслідок яких матеріали (тендерна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Організатор тендеру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rsidR="009179B8" w:rsidRPr="002167F0" w:rsidRDefault="009179B8" w:rsidP="009C26A7">
      <w:pPr>
        <w:spacing w:after="0" w:line="240" w:lineRule="auto"/>
        <w:ind w:firstLine="539"/>
        <w:jc w:val="both"/>
        <w:rPr>
          <w:rFonts w:ascii="Times New Roman" w:hAnsi="Times New Roman" w:cs="Times New Roman"/>
          <w:i/>
          <w:iCs/>
          <w:sz w:val="26"/>
          <w:szCs w:val="26"/>
        </w:rPr>
      </w:pPr>
      <w:r>
        <w:rPr>
          <w:rFonts w:ascii="Times New Roman" w:hAnsi="Times New Roman" w:cs="Times New Roman"/>
          <w:i/>
          <w:iCs/>
          <w:sz w:val="26"/>
          <w:szCs w:val="26"/>
        </w:rPr>
        <w:t>Участю у тендері У</w:t>
      </w:r>
      <w:r w:rsidRPr="002167F0">
        <w:rPr>
          <w:rFonts w:ascii="Times New Roman" w:hAnsi="Times New Roman" w:cs="Times New Roman"/>
          <w:i/>
          <w:iCs/>
          <w:sz w:val="26"/>
          <w:szCs w:val="26"/>
        </w:rPr>
        <w:t>часник безумовно погоджується з усіма умовами тендеру та бере на себе обов’язок їх належно виконувати.</w:t>
      </w:r>
    </w:p>
    <w:p w:rsidR="009179B8" w:rsidRPr="002167F0" w:rsidRDefault="009179B8" w:rsidP="009C26A7">
      <w:pPr>
        <w:spacing w:after="0" w:line="240" w:lineRule="auto"/>
        <w:ind w:firstLine="539"/>
        <w:jc w:val="both"/>
        <w:rPr>
          <w:rFonts w:ascii="Times New Roman" w:hAnsi="Times New Roman" w:cs="Times New Roman"/>
          <w:i/>
          <w:iCs/>
          <w:sz w:val="26"/>
          <w:szCs w:val="26"/>
        </w:rPr>
      </w:pPr>
      <w:r w:rsidRPr="002167F0">
        <w:rPr>
          <w:rFonts w:ascii="Times New Roman" w:hAnsi="Times New Roman" w:cs="Times New Roman"/>
          <w:i/>
          <w:iCs/>
          <w:sz w:val="26"/>
          <w:szCs w:val="26"/>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Організатором тендеру. Рішення Організатора тендеру є остаточним та оскарженню не підлягає. </w:t>
      </w:r>
    </w:p>
    <w:p w:rsidR="009179B8" w:rsidRDefault="009179B8" w:rsidP="008449BB">
      <w:pPr>
        <w:jc w:val="both"/>
        <w:rPr>
          <w:rFonts w:ascii="Times New Roman" w:hAnsi="Times New Roman" w:cs="Times New Roman"/>
          <w:b/>
          <w:bCs/>
          <w:sz w:val="26"/>
          <w:szCs w:val="26"/>
        </w:rPr>
      </w:pPr>
      <w:r w:rsidRPr="002167F0">
        <w:rPr>
          <w:rFonts w:ascii="Times New Roman" w:hAnsi="Times New Roman" w:cs="Times New Roman"/>
          <w:b/>
          <w:bCs/>
          <w:sz w:val="26"/>
          <w:szCs w:val="26"/>
        </w:rPr>
        <w:t>Дякуємо за співпрацю!</w:t>
      </w:r>
    </w:p>
    <w:p w:rsidR="009179B8" w:rsidRDefault="009179B8" w:rsidP="008860DB">
      <w:pPr>
        <w:spacing w:after="0" w:line="240" w:lineRule="auto"/>
        <w:ind w:left="5812"/>
        <w:jc w:val="right"/>
        <w:rPr>
          <w:rFonts w:ascii="Times New Roman" w:hAnsi="Times New Roman" w:cs="Times New Roman"/>
          <w:b/>
          <w:bCs/>
          <w:sz w:val="26"/>
          <w:szCs w:val="26"/>
        </w:rPr>
      </w:pPr>
      <w:r w:rsidRPr="002167F0">
        <w:rPr>
          <w:rFonts w:ascii="Times New Roman" w:hAnsi="Times New Roman" w:cs="Times New Roman"/>
          <w:b/>
          <w:bCs/>
          <w:sz w:val="26"/>
          <w:szCs w:val="26"/>
        </w:rPr>
        <w:t xml:space="preserve">Додаток № 3 </w:t>
      </w:r>
    </w:p>
    <w:p w:rsidR="009179B8" w:rsidRPr="002167F0" w:rsidRDefault="009179B8" w:rsidP="008860DB">
      <w:pPr>
        <w:spacing w:after="0" w:line="240" w:lineRule="auto"/>
        <w:ind w:left="5812"/>
        <w:jc w:val="right"/>
        <w:rPr>
          <w:rFonts w:ascii="Times New Roman" w:hAnsi="Times New Roman" w:cs="Times New Roman"/>
          <w:b/>
          <w:bCs/>
          <w:sz w:val="26"/>
          <w:szCs w:val="26"/>
        </w:rPr>
      </w:pPr>
      <w:r w:rsidRPr="002167F0">
        <w:rPr>
          <w:rFonts w:ascii="Times New Roman" w:hAnsi="Times New Roman" w:cs="Times New Roman"/>
          <w:b/>
          <w:bCs/>
          <w:sz w:val="26"/>
          <w:szCs w:val="26"/>
        </w:rPr>
        <w:t xml:space="preserve">до Оголошення № </w:t>
      </w:r>
      <w:r>
        <w:rPr>
          <w:rFonts w:ascii="Times New Roman" w:hAnsi="Times New Roman" w:cs="Times New Roman"/>
          <w:b/>
          <w:bCs/>
          <w:sz w:val="26"/>
          <w:szCs w:val="26"/>
        </w:rPr>
        <w:t>3</w:t>
      </w:r>
    </w:p>
    <w:p w:rsidR="009179B8" w:rsidRPr="002167F0" w:rsidRDefault="009179B8" w:rsidP="008860DB">
      <w:pPr>
        <w:spacing w:after="0" w:line="240" w:lineRule="auto"/>
        <w:rPr>
          <w:rFonts w:ascii="Times New Roman" w:hAnsi="Times New Roman" w:cs="Times New Roman"/>
          <w:b/>
          <w:bCs/>
          <w:sz w:val="26"/>
          <w:szCs w:val="26"/>
        </w:rPr>
      </w:pPr>
    </w:p>
    <w:p w:rsidR="009179B8" w:rsidRPr="002167F0" w:rsidRDefault="009179B8" w:rsidP="008860DB">
      <w:pPr>
        <w:spacing w:after="0" w:line="240" w:lineRule="auto"/>
        <w:ind w:left="170"/>
        <w:jc w:val="center"/>
        <w:rPr>
          <w:rFonts w:ascii="Times New Roman" w:hAnsi="Times New Roman" w:cs="Times New Roman"/>
          <w:b/>
          <w:bCs/>
          <w:sz w:val="26"/>
          <w:szCs w:val="26"/>
        </w:rPr>
      </w:pPr>
      <w:r>
        <w:rPr>
          <w:rFonts w:ascii="Times New Roman" w:hAnsi="Times New Roman" w:cs="Times New Roman"/>
          <w:b/>
          <w:bCs/>
          <w:sz w:val="26"/>
          <w:szCs w:val="26"/>
        </w:rPr>
        <w:t>ЦІНОВА ПРОПОЗИЦІЯ</w:t>
      </w:r>
    </w:p>
    <w:p w:rsidR="009179B8" w:rsidRPr="002167F0" w:rsidRDefault="009179B8" w:rsidP="008860DB">
      <w:pPr>
        <w:tabs>
          <w:tab w:val="left" w:pos="1985"/>
        </w:tabs>
        <w:spacing w:after="0" w:line="240" w:lineRule="auto"/>
        <w:ind w:left="170"/>
        <w:jc w:val="center"/>
        <w:rPr>
          <w:rFonts w:ascii="Times New Roman" w:hAnsi="Times New Roman" w:cs="Times New Roman"/>
          <w:b/>
          <w:bCs/>
          <w:sz w:val="26"/>
          <w:szCs w:val="26"/>
        </w:rPr>
      </w:pPr>
    </w:p>
    <w:tbl>
      <w:tblPr>
        <w:tblW w:w="494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5565"/>
        <w:gridCol w:w="3272"/>
      </w:tblGrid>
      <w:tr w:rsidR="009179B8" w:rsidRPr="002167F0">
        <w:trPr>
          <w:trHeight w:val="593"/>
        </w:trPr>
        <w:tc>
          <w:tcPr>
            <w:tcW w:w="260" w:type="pct"/>
            <w:vAlign w:val="center"/>
          </w:tcPr>
          <w:p w:rsidR="009179B8" w:rsidRPr="002167F0" w:rsidRDefault="009179B8" w:rsidP="008860DB">
            <w:pPr>
              <w:spacing w:after="0" w:line="240" w:lineRule="auto"/>
              <w:jc w:val="center"/>
              <w:rPr>
                <w:rFonts w:ascii="Times New Roman" w:hAnsi="Times New Roman" w:cs="Times New Roman"/>
                <w:b/>
                <w:bCs/>
                <w:sz w:val="26"/>
                <w:szCs w:val="26"/>
              </w:rPr>
            </w:pPr>
            <w:r w:rsidRPr="002167F0">
              <w:rPr>
                <w:rFonts w:ascii="Times New Roman" w:hAnsi="Times New Roman" w:cs="Times New Roman"/>
                <w:b/>
                <w:bCs/>
                <w:sz w:val="26"/>
                <w:szCs w:val="26"/>
              </w:rPr>
              <w:t>№</w:t>
            </w:r>
          </w:p>
        </w:tc>
        <w:tc>
          <w:tcPr>
            <w:tcW w:w="2984" w:type="pct"/>
          </w:tcPr>
          <w:p w:rsidR="009179B8" w:rsidRPr="002167F0" w:rsidRDefault="009179B8" w:rsidP="008860DB">
            <w:pPr>
              <w:spacing w:after="0" w:line="240" w:lineRule="auto"/>
              <w:jc w:val="center"/>
              <w:rPr>
                <w:rFonts w:ascii="Times New Roman" w:hAnsi="Times New Roman" w:cs="Times New Roman"/>
                <w:b/>
                <w:bCs/>
                <w:sz w:val="26"/>
                <w:szCs w:val="26"/>
              </w:rPr>
            </w:pPr>
            <w:r w:rsidRPr="002167F0">
              <w:rPr>
                <w:rFonts w:ascii="Times New Roman" w:hAnsi="Times New Roman" w:cs="Times New Roman"/>
                <w:b/>
                <w:bCs/>
                <w:sz w:val="26"/>
                <w:szCs w:val="26"/>
              </w:rPr>
              <w:t>Найменування послуг</w:t>
            </w:r>
          </w:p>
        </w:tc>
        <w:tc>
          <w:tcPr>
            <w:tcW w:w="1755" w:type="pct"/>
          </w:tcPr>
          <w:p w:rsidR="009179B8" w:rsidRPr="002167F0" w:rsidRDefault="009179B8" w:rsidP="008860DB">
            <w:pPr>
              <w:spacing w:after="0" w:line="240" w:lineRule="auto"/>
              <w:jc w:val="center"/>
              <w:rPr>
                <w:rFonts w:ascii="Times New Roman" w:hAnsi="Times New Roman" w:cs="Times New Roman"/>
                <w:b/>
                <w:bCs/>
                <w:sz w:val="26"/>
                <w:szCs w:val="26"/>
              </w:rPr>
            </w:pPr>
            <w:r w:rsidRPr="002167F0">
              <w:rPr>
                <w:rFonts w:ascii="Times New Roman" w:hAnsi="Times New Roman" w:cs="Times New Roman"/>
                <w:b/>
                <w:bCs/>
                <w:sz w:val="26"/>
                <w:szCs w:val="26"/>
              </w:rPr>
              <w:t>Вартість послуг (без ПДВ</w:t>
            </w:r>
            <w:r>
              <w:rPr>
                <w:rFonts w:ascii="Times New Roman" w:hAnsi="Times New Roman" w:cs="Times New Roman"/>
                <w:b/>
                <w:bCs/>
                <w:sz w:val="26"/>
                <w:szCs w:val="26"/>
              </w:rPr>
              <w:t>*</w:t>
            </w:r>
            <w:r w:rsidRPr="002167F0">
              <w:rPr>
                <w:rFonts w:ascii="Times New Roman" w:hAnsi="Times New Roman" w:cs="Times New Roman"/>
                <w:b/>
                <w:bCs/>
                <w:sz w:val="26"/>
                <w:szCs w:val="26"/>
              </w:rPr>
              <w:t>), грн</w:t>
            </w:r>
          </w:p>
        </w:tc>
      </w:tr>
      <w:tr w:rsidR="009179B8" w:rsidRPr="00645B72">
        <w:tc>
          <w:tcPr>
            <w:tcW w:w="260" w:type="pct"/>
            <w:vAlign w:val="center"/>
          </w:tcPr>
          <w:p w:rsidR="009179B8" w:rsidRPr="00645B72" w:rsidRDefault="009179B8" w:rsidP="008860DB">
            <w:pPr>
              <w:spacing w:after="0" w:line="240" w:lineRule="auto"/>
              <w:ind w:left="29"/>
              <w:rPr>
                <w:rFonts w:ascii="Times New Roman" w:hAnsi="Times New Roman" w:cs="Times New Roman"/>
                <w:sz w:val="26"/>
                <w:szCs w:val="26"/>
              </w:rPr>
            </w:pPr>
            <w:r w:rsidRPr="00645B72">
              <w:rPr>
                <w:rFonts w:ascii="Times New Roman" w:hAnsi="Times New Roman" w:cs="Times New Roman"/>
                <w:sz w:val="26"/>
                <w:szCs w:val="26"/>
              </w:rPr>
              <w:t>1.</w:t>
            </w:r>
          </w:p>
        </w:tc>
        <w:tc>
          <w:tcPr>
            <w:tcW w:w="2984" w:type="pct"/>
          </w:tcPr>
          <w:p w:rsidR="009179B8" w:rsidRPr="00645B72" w:rsidRDefault="009179B8" w:rsidP="00525B07">
            <w:pPr>
              <w:spacing w:after="0" w:line="240" w:lineRule="auto"/>
              <w:rPr>
                <w:rFonts w:ascii="Times New Roman" w:hAnsi="Times New Roman" w:cs="Times New Roman"/>
                <w:sz w:val="26"/>
                <w:szCs w:val="26"/>
              </w:rPr>
            </w:pPr>
            <w:r>
              <w:rPr>
                <w:rFonts w:ascii="Times New Roman" w:hAnsi="Times New Roman" w:cs="Times New Roman"/>
                <w:sz w:val="26"/>
                <w:szCs w:val="26"/>
              </w:rPr>
              <w:t>Послуга із розробки брендбуку</w:t>
            </w:r>
            <w:r w:rsidRPr="00645B72">
              <w:rPr>
                <w:rFonts w:ascii="Times New Roman" w:hAnsi="Times New Roman" w:cs="Times New Roman"/>
                <w:sz w:val="26"/>
                <w:szCs w:val="26"/>
              </w:rPr>
              <w:t xml:space="preserve"> </w:t>
            </w:r>
            <w:r>
              <w:rPr>
                <w:rFonts w:ascii="Times New Roman" w:hAnsi="Times New Roman" w:cs="Times New Roman"/>
                <w:sz w:val="26"/>
                <w:szCs w:val="26"/>
              </w:rPr>
              <w:t xml:space="preserve">Комунального закладу </w:t>
            </w:r>
            <w:r w:rsidRPr="00645B72">
              <w:rPr>
                <w:rFonts w:ascii="Times New Roman" w:hAnsi="Times New Roman" w:cs="Times New Roman"/>
                <w:sz w:val="26"/>
                <w:szCs w:val="26"/>
              </w:rPr>
              <w:t>«</w:t>
            </w:r>
            <w:r>
              <w:rPr>
                <w:rFonts w:ascii="Times New Roman" w:hAnsi="Times New Roman" w:cs="Times New Roman"/>
                <w:sz w:val="26"/>
                <w:szCs w:val="26"/>
              </w:rPr>
              <w:t>Херсонський обласний ц</w:t>
            </w:r>
            <w:r w:rsidRPr="00645B72">
              <w:rPr>
                <w:rFonts w:ascii="Times New Roman" w:hAnsi="Times New Roman" w:cs="Times New Roman"/>
                <w:sz w:val="26"/>
                <w:szCs w:val="26"/>
              </w:rPr>
              <w:t>ентр громадського здоров’я»</w:t>
            </w:r>
            <w:r>
              <w:rPr>
                <w:rFonts w:ascii="Times New Roman" w:hAnsi="Times New Roman" w:cs="Times New Roman"/>
                <w:sz w:val="26"/>
                <w:szCs w:val="26"/>
              </w:rPr>
              <w:t>.</w:t>
            </w:r>
          </w:p>
        </w:tc>
        <w:tc>
          <w:tcPr>
            <w:tcW w:w="1755" w:type="pct"/>
          </w:tcPr>
          <w:p w:rsidR="009179B8" w:rsidRPr="00645B72" w:rsidRDefault="009179B8" w:rsidP="008860DB">
            <w:pPr>
              <w:spacing w:after="0" w:line="240" w:lineRule="auto"/>
              <w:rPr>
                <w:rFonts w:ascii="Times New Roman" w:hAnsi="Times New Roman" w:cs="Times New Roman"/>
                <w:sz w:val="26"/>
                <w:szCs w:val="26"/>
              </w:rPr>
            </w:pPr>
          </w:p>
        </w:tc>
      </w:tr>
      <w:tr w:rsidR="009179B8" w:rsidRPr="002167F0">
        <w:tc>
          <w:tcPr>
            <w:tcW w:w="3245" w:type="pct"/>
            <w:gridSpan w:val="2"/>
            <w:vAlign w:val="center"/>
          </w:tcPr>
          <w:p w:rsidR="009179B8" w:rsidRPr="002167F0" w:rsidRDefault="009179B8" w:rsidP="008860DB">
            <w:pPr>
              <w:spacing w:after="0" w:line="240" w:lineRule="auto"/>
              <w:jc w:val="right"/>
              <w:rPr>
                <w:rFonts w:ascii="Times New Roman" w:hAnsi="Times New Roman" w:cs="Times New Roman"/>
                <w:b/>
                <w:bCs/>
                <w:sz w:val="26"/>
                <w:szCs w:val="26"/>
              </w:rPr>
            </w:pPr>
            <w:r w:rsidRPr="002167F0">
              <w:rPr>
                <w:rFonts w:ascii="Times New Roman" w:hAnsi="Times New Roman" w:cs="Times New Roman"/>
                <w:b/>
                <w:bCs/>
                <w:sz w:val="26"/>
                <w:szCs w:val="26"/>
              </w:rPr>
              <w:t>Всього</w:t>
            </w:r>
            <w:r>
              <w:rPr>
                <w:rFonts w:ascii="Times New Roman" w:hAnsi="Times New Roman" w:cs="Times New Roman"/>
                <w:b/>
                <w:bCs/>
                <w:sz w:val="26"/>
                <w:szCs w:val="26"/>
              </w:rPr>
              <w:t xml:space="preserve"> без ПДВ* (прописом)</w:t>
            </w:r>
            <w:r w:rsidRPr="002167F0">
              <w:rPr>
                <w:rFonts w:ascii="Times New Roman" w:hAnsi="Times New Roman" w:cs="Times New Roman"/>
                <w:b/>
                <w:bCs/>
                <w:sz w:val="26"/>
                <w:szCs w:val="26"/>
              </w:rPr>
              <w:t>:</w:t>
            </w:r>
          </w:p>
        </w:tc>
        <w:tc>
          <w:tcPr>
            <w:tcW w:w="1755" w:type="pct"/>
          </w:tcPr>
          <w:p w:rsidR="009179B8" w:rsidRDefault="009179B8" w:rsidP="008860DB">
            <w:pPr>
              <w:spacing w:after="0" w:line="240" w:lineRule="auto"/>
              <w:rPr>
                <w:rFonts w:ascii="Times New Roman" w:hAnsi="Times New Roman" w:cs="Times New Roman"/>
                <w:b/>
                <w:bCs/>
                <w:sz w:val="26"/>
                <w:szCs w:val="26"/>
              </w:rPr>
            </w:pPr>
          </w:p>
          <w:p w:rsidR="009179B8" w:rsidRPr="002167F0" w:rsidRDefault="009179B8" w:rsidP="008860DB">
            <w:pPr>
              <w:spacing w:after="0" w:line="240" w:lineRule="auto"/>
              <w:rPr>
                <w:rFonts w:ascii="Times New Roman" w:hAnsi="Times New Roman" w:cs="Times New Roman"/>
                <w:b/>
                <w:bCs/>
                <w:sz w:val="26"/>
                <w:szCs w:val="26"/>
              </w:rPr>
            </w:pPr>
          </w:p>
        </w:tc>
      </w:tr>
      <w:tr w:rsidR="009179B8" w:rsidRPr="002167F0">
        <w:tc>
          <w:tcPr>
            <w:tcW w:w="5000" w:type="pct"/>
            <w:gridSpan w:val="3"/>
            <w:vAlign w:val="center"/>
          </w:tcPr>
          <w:p w:rsidR="009179B8" w:rsidRDefault="009179B8" w:rsidP="008860DB">
            <w:pPr>
              <w:spacing w:after="0" w:line="240" w:lineRule="auto"/>
              <w:ind w:firstLine="34"/>
              <w:jc w:val="both"/>
              <w:rPr>
                <w:rFonts w:ascii="Times New Roman" w:hAnsi="Times New Roman" w:cs="Times New Roman"/>
                <w:b/>
                <w:bCs/>
                <w:sz w:val="26"/>
                <w:szCs w:val="26"/>
              </w:rPr>
            </w:pPr>
            <w:r w:rsidRPr="00163DBE">
              <w:rPr>
                <w:rFonts w:ascii="Times New Roman" w:hAnsi="Times New Roman" w:cs="Times New Roman"/>
                <w:b/>
                <w:bCs/>
                <w:sz w:val="26"/>
                <w:szCs w:val="26"/>
              </w:rPr>
              <w:t>Умови оплати</w:t>
            </w:r>
            <w:r>
              <w:rPr>
                <w:rFonts w:ascii="Times New Roman" w:hAnsi="Times New Roman" w:cs="Times New Roman"/>
                <w:b/>
                <w:bCs/>
                <w:sz w:val="26"/>
                <w:szCs w:val="26"/>
              </w:rPr>
              <w:t>**</w:t>
            </w:r>
            <w:r w:rsidRPr="00163DBE">
              <w:rPr>
                <w:rFonts w:ascii="Times New Roman" w:hAnsi="Times New Roman" w:cs="Times New Roman"/>
                <w:b/>
                <w:bCs/>
                <w:sz w:val="26"/>
                <w:szCs w:val="26"/>
              </w:rPr>
              <w:t xml:space="preserve">: </w:t>
            </w:r>
            <w:r w:rsidRPr="00163DBE">
              <w:rPr>
                <w:rFonts w:ascii="Times New Roman" w:hAnsi="Times New Roman" w:cs="Times New Roman"/>
                <w:sz w:val="26"/>
                <w:szCs w:val="26"/>
              </w:rPr>
              <w:t>_______________________________</w:t>
            </w:r>
            <w:r>
              <w:rPr>
                <w:rFonts w:ascii="Times New Roman" w:hAnsi="Times New Roman" w:cs="Times New Roman"/>
                <w:sz w:val="26"/>
                <w:szCs w:val="26"/>
              </w:rPr>
              <w:t xml:space="preserve"> (п</w:t>
            </w:r>
            <w:r w:rsidRPr="00163DBE">
              <w:rPr>
                <w:rFonts w:ascii="Times New Roman" w:hAnsi="Times New Roman" w:cs="Times New Roman"/>
                <w:sz w:val="26"/>
                <w:szCs w:val="26"/>
              </w:rPr>
              <w:t xml:space="preserve">о факту надання послуг (післяплата) або передоплата щонайбільше – 50 % від вартості </w:t>
            </w:r>
            <w:r>
              <w:rPr>
                <w:rFonts w:ascii="Times New Roman" w:hAnsi="Times New Roman" w:cs="Times New Roman"/>
                <w:sz w:val="26"/>
                <w:szCs w:val="26"/>
              </w:rPr>
              <w:t>наданих послуг</w:t>
            </w:r>
            <w:r w:rsidRPr="00163DBE">
              <w:rPr>
                <w:rFonts w:ascii="Times New Roman" w:hAnsi="Times New Roman" w:cs="Times New Roman"/>
                <w:sz w:val="26"/>
                <w:szCs w:val="26"/>
              </w:rPr>
              <w:t>)</w:t>
            </w:r>
            <w:r>
              <w:rPr>
                <w:rFonts w:ascii="Times New Roman" w:hAnsi="Times New Roman" w:cs="Times New Roman"/>
                <w:sz w:val="26"/>
                <w:szCs w:val="26"/>
              </w:rPr>
              <w:t>.</w:t>
            </w:r>
          </w:p>
        </w:tc>
      </w:tr>
    </w:tbl>
    <w:p w:rsidR="009179B8" w:rsidRDefault="009179B8" w:rsidP="008860DB">
      <w:pPr>
        <w:spacing w:after="0" w:line="240" w:lineRule="auto"/>
        <w:ind w:right="-142" w:firstLine="567"/>
        <w:jc w:val="both"/>
        <w:rPr>
          <w:rFonts w:ascii="Times New Roman" w:hAnsi="Times New Roman" w:cs="Times New Roman"/>
          <w:i/>
          <w:iCs/>
          <w:sz w:val="26"/>
          <w:szCs w:val="26"/>
        </w:rPr>
      </w:pPr>
    </w:p>
    <w:p w:rsidR="009179B8" w:rsidRPr="008860DB" w:rsidRDefault="009179B8" w:rsidP="008860DB">
      <w:pPr>
        <w:spacing w:after="0" w:line="240" w:lineRule="auto"/>
        <w:ind w:right="-142" w:firstLine="567"/>
        <w:jc w:val="both"/>
        <w:rPr>
          <w:rFonts w:ascii="Times New Roman" w:hAnsi="Times New Roman" w:cs="Times New Roman"/>
          <w:i/>
          <w:iCs/>
          <w:sz w:val="26"/>
          <w:szCs w:val="26"/>
        </w:rPr>
      </w:pPr>
      <w:r w:rsidRPr="008860DB">
        <w:rPr>
          <w:rFonts w:ascii="Times New Roman" w:hAnsi="Times New Roman" w:cs="Times New Roman"/>
          <w:i/>
          <w:iCs/>
          <w:sz w:val="26"/>
          <w:szCs w:val="26"/>
        </w:rPr>
        <w:t xml:space="preserve">Будь ласка, впевніться, що вартість послуг відповідає сумі зазначеній у </w:t>
      </w:r>
      <w:r w:rsidRPr="008860DB">
        <w:rPr>
          <w:rFonts w:ascii="Times New Roman" w:hAnsi="Times New Roman" w:cs="Times New Roman"/>
          <w:i/>
          <w:iCs/>
          <w:sz w:val="26"/>
          <w:szCs w:val="26"/>
          <w:lang w:eastAsia="ru-RU"/>
        </w:rPr>
        <w:t xml:space="preserve">фінансовій пропозиції Учасника, яка </w:t>
      </w:r>
      <w:r w:rsidRPr="008860DB">
        <w:rPr>
          <w:rFonts w:ascii="Times New Roman" w:hAnsi="Times New Roman" w:cs="Times New Roman"/>
          <w:i/>
          <w:iCs/>
          <w:sz w:val="26"/>
          <w:szCs w:val="26"/>
        </w:rPr>
        <w:t>представлена у вигляді заповненого кошторису витрат на надання послуг із зазначенням загальної вартості послуг, а також усіх витрат, пов’язаних із виконання технічної пропозиції.</w:t>
      </w:r>
    </w:p>
    <w:p w:rsidR="009179B8" w:rsidRPr="008860DB" w:rsidRDefault="009179B8" w:rsidP="008860DB">
      <w:pPr>
        <w:spacing w:after="0" w:line="240" w:lineRule="auto"/>
        <w:ind w:right="-142" w:firstLine="567"/>
        <w:jc w:val="both"/>
        <w:rPr>
          <w:rFonts w:ascii="Times New Roman" w:hAnsi="Times New Roman" w:cs="Times New Roman"/>
          <w:i/>
          <w:iCs/>
          <w:sz w:val="26"/>
          <w:szCs w:val="26"/>
        </w:rPr>
      </w:pPr>
      <w:r w:rsidRPr="008860DB">
        <w:rPr>
          <w:rFonts w:ascii="Times New Roman" w:hAnsi="Times New Roman" w:cs="Times New Roman"/>
          <w:i/>
          <w:iCs/>
          <w:sz w:val="26"/>
          <w:szCs w:val="26"/>
        </w:rPr>
        <w:t xml:space="preserve">* </w:t>
      </w:r>
      <w:r w:rsidRPr="008860DB">
        <w:rPr>
          <w:rFonts w:ascii="Times New Roman" w:hAnsi="Times New Roman" w:cs="Times New Roman"/>
          <w:snapToGrid w:val="0"/>
          <w:sz w:val="26"/>
          <w:szCs w:val="26"/>
        </w:rPr>
        <w:t>Розрахунки за надані послуги звільненні від оподаткування податком на додану вартість на підставі</w:t>
      </w:r>
      <w:r w:rsidRPr="008860DB">
        <w:rPr>
          <w:rFonts w:ascii="Times New Roman" w:hAnsi="Times New Roman" w:cs="Times New Roman"/>
          <w:sz w:val="26"/>
          <w:szCs w:val="26"/>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9179B8" w:rsidRDefault="009179B8" w:rsidP="008860DB">
      <w:pPr>
        <w:spacing w:after="0" w:line="240" w:lineRule="auto"/>
        <w:ind w:right="-142" w:firstLine="567"/>
        <w:jc w:val="both"/>
        <w:rPr>
          <w:rFonts w:ascii="Times New Roman" w:hAnsi="Times New Roman" w:cs="Times New Roman"/>
          <w:sz w:val="26"/>
          <w:szCs w:val="26"/>
        </w:rPr>
      </w:pPr>
      <w:r w:rsidRPr="008860DB">
        <w:rPr>
          <w:rFonts w:ascii="Times New Roman" w:hAnsi="Times New Roman" w:cs="Times New Roman"/>
          <w:sz w:val="26"/>
          <w:szCs w:val="26"/>
        </w:rPr>
        <w:t>** Оплата може здійснюватися з урахуванням етапів надання послуг.</w:t>
      </w:r>
    </w:p>
    <w:p w:rsidR="009179B8" w:rsidRPr="008860DB" w:rsidRDefault="009179B8" w:rsidP="008860DB">
      <w:pPr>
        <w:spacing w:after="0" w:line="240" w:lineRule="auto"/>
        <w:ind w:right="-142" w:firstLine="567"/>
        <w:jc w:val="both"/>
        <w:rPr>
          <w:rFonts w:ascii="Times New Roman" w:hAnsi="Times New Roman" w:cs="Times New Roman"/>
          <w:sz w:val="26"/>
          <w:szCs w:val="26"/>
        </w:rPr>
      </w:pPr>
    </w:p>
    <w:p w:rsidR="009179B8" w:rsidRPr="008860DB" w:rsidRDefault="009179B8" w:rsidP="008860DB">
      <w:pPr>
        <w:spacing w:after="0" w:line="240" w:lineRule="auto"/>
        <w:ind w:right="-142" w:firstLine="567"/>
        <w:jc w:val="both"/>
        <w:rPr>
          <w:rFonts w:ascii="Times New Roman" w:hAnsi="Times New Roman" w:cs="Times New Roman"/>
          <w:sz w:val="26"/>
          <w:szCs w:val="26"/>
        </w:rPr>
      </w:pPr>
      <w:r w:rsidRPr="008860DB">
        <w:rPr>
          <w:rFonts w:ascii="Times New Roman" w:hAnsi="Times New Roman" w:cs="Times New Roman"/>
          <w:sz w:val="26"/>
          <w:szCs w:val="26"/>
        </w:rPr>
        <w:t>Підписанням Цінової пропозиції підтверджуємо, що у разі перемоги нашої тендерної пропозиці</w:t>
      </w:r>
      <w:r>
        <w:rPr>
          <w:rFonts w:ascii="Times New Roman" w:hAnsi="Times New Roman" w:cs="Times New Roman"/>
          <w:sz w:val="26"/>
          <w:szCs w:val="26"/>
        </w:rPr>
        <w:t>ї ми зобов’язуємось укласти з КЗ</w:t>
      </w:r>
      <w:r w:rsidRPr="008860DB">
        <w:rPr>
          <w:rFonts w:ascii="Times New Roman" w:hAnsi="Times New Roman" w:cs="Times New Roman"/>
          <w:sz w:val="26"/>
          <w:szCs w:val="26"/>
        </w:rPr>
        <w:t xml:space="preserve"> «</w:t>
      </w:r>
      <w:r>
        <w:rPr>
          <w:rFonts w:ascii="Times New Roman" w:hAnsi="Times New Roman" w:cs="Times New Roman"/>
          <w:sz w:val="26"/>
          <w:szCs w:val="26"/>
        </w:rPr>
        <w:t>Херсонський обласний центр громадського здоров’я</w:t>
      </w:r>
      <w:r w:rsidRPr="008860DB">
        <w:rPr>
          <w:rFonts w:ascii="Times New Roman" w:hAnsi="Times New Roman" w:cs="Times New Roman"/>
          <w:sz w:val="26"/>
          <w:szCs w:val="26"/>
        </w:rPr>
        <w:t>» протягом узгодженого терміну договір про нада</w:t>
      </w:r>
      <w:r>
        <w:rPr>
          <w:rFonts w:ascii="Times New Roman" w:hAnsi="Times New Roman" w:cs="Times New Roman"/>
          <w:sz w:val="26"/>
          <w:szCs w:val="26"/>
        </w:rPr>
        <w:t>ння послуг із розробки брендбуку</w:t>
      </w:r>
      <w:r w:rsidRPr="008860DB">
        <w:rPr>
          <w:rFonts w:ascii="Times New Roman" w:hAnsi="Times New Roman" w:cs="Times New Roman"/>
          <w:sz w:val="26"/>
          <w:szCs w:val="26"/>
        </w:rPr>
        <w:t xml:space="preserve"> на умовах, які викладені у Оголошенні та тендерній пропозиції. </w:t>
      </w:r>
    </w:p>
    <w:p w:rsidR="009179B8" w:rsidRPr="00A20B16" w:rsidRDefault="009179B8" w:rsidP="008860DB">
      <w:pPr>
        <w:suppressAutoHyphens/>
        <w:spacing w:after="0" w:line="240" w:lineRule="auto"/>
        <w:ind w:right="-142" w:firstLine="567"/>
        <w:jc w:val="both"/>
        <w:rPr>
          <w:rFonts w:ascii="Times New Roman" w:hAnsi="Times New Roman" w:cs="Times New Roman"/>
          <w:sz w:val="26"/>
          <w:szCs w:val="26"/>
        </w:rPr>
      </w:pPr>
      <w:r w:rsidRPr="00A20B16">
        <w:rPr>
          <w:rFonts w:ascii="Times New Roman" w:hAnsi="Times New Roman" w:cs="Times New Roman"/>
          <w:sz w:val="26"/>
          <w:szCs w:val="26"/>
        </w:rPr>
        <w:t xml:space="preserve">Термін дії даної пропозиції складає </w:t>
      </w:r>
      <w:r>
        <w:rPr>
          <w:rFonts w:ascii="Times New Roman" w:hAnsi="Times New Roman" w:cs="Times New Roman"/>
          <w:sz w:val="26"/>
          <w:szCs w:val="26"/>
        </w:rPr>
        <w:t>30</w:t>
      </w:r>
      <w:r w:rsidRPr="00A20B16">
        <w:rPr>
          <w:rFonts w:ascii="Times New Roman" w:hAnsi="Times New Roman" w:cs="Times New Roman"/>
          <w:sz w:val="26"/>
          <w:szCs w:val="26"/>
        </w:rPr>
        <w:t xml:space="preserve"> календарних днів з дня відкриття Пропозиції.</w:t>
      </w:r>
    </w:p>
    <w:p w:rsidR="009179B8" w:rsidRPr="008860DB" w:rsidRDefault="009179B8" w:rsidP="008860DB">
      <w:pPr>
        <w:tabs>
          <w:tab w:val="right" w:pos="9356"/>
        </w:tabs>
        <w:suppressAutoHyphens/>
        <w:spacing w:after="0" w:line="240" w:lineRule="auto"/>
        <w:ind w:right="-142" w:firstLine="567"/>
        <w:jc w:val="both"/>
        <w:rPr>
          <w:rFonts w:ascii="Times New Roman" w:hAnsi="Times New Roman" w:cs="Times New Roman"/>
          <w:sz w:val="26"/>
          <w:szCs w:val="26"/>
        </w:rPr>
      </w:pPr>
      <w:r w:rsidRPr="008860DB">
        <w:rPr>
          <w:rFonts w:ascii="Times New Roman" w:hAnsi="Times New Roman" w:cs="Times New Roman"/>
          <w:sz w:val="26"/>
          <w:szCs w:val="26"/>
        </w:rPr>
        <w:t xml:space="preserve">Повідомляємо, що </w:t>
      </w:r>
      <w:r w:rsidRPr="008860DB">
        <w:rPr>
          <w:rFonts w:ascii="Times New Roman" w:hAnsi="Times New Roman" w:cs="Times New Roman"/>
          <w:b/>
          <w:bCs/>
          <w:sz w:val="26"/>
          <w:szCs w:val="26"/>
        </w:rPr>
        <w:t>ми ознайомлені</w:t>
      </w:r>
      <w:r w:rsidRPr="008860DB">
        <w:rPr>
          <w:rFonts w:ascii="Times New Roman" w:hAnsi="Times New Roman" w:cs="Times New Roman"/>
          <w:sz w:val="26"/>
          <w:szCs w:val="26"/>
        </w:rPr>
        <w:t xml:space="preserve"> з Постановою  Кабінету Міністрів України від 17 квітня 2013 р.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8860DB">
        <w:rPr>
          <w:rFonts w:ascii="Times New Roman" w:hAnsi="Times New Roman" w:cs="Times New Roman"/>
          <w:b/>
          <w:bCs/>
          <w:sz w:val="26"/>
          <w:szCs w:val="26"/>
        </w:rPr>
        <w:t>зобов’язуємось дотримуватись їх умов.</w:t>
      </w:r>
    </w:p>
    <w:p w:rsidR="009179B8" w:rsidRPr="008860DB" w:rsidRDefault="009179B8" w:rsidP="008860DB">
      <w:pPr>
        <w:suppressAutoHyphens/>
        <w:spacing w:after="0" w:line="240" w:lineRule="auto"/>
        <w:ind w:right="-142" w:firstLine="567"/>
        <w:jc w:val="both"/>
        <w:rPr>
          <w:rFonts w:ascii="Times New Roman" w:hAnsi="Times New Roman" w:cs="Times New Roman"/>
          <w:sz w:val="26"/>
          <w:szCs w:val="26"/>
        </w:rPr>
      </w:pPr>
      <w:r w:rsidRPr="008860DB">
        <w:rPr>
          <w:rFonts w:ascii="Times New Roman" w:hAnsi="Times New Roman" w:cs="Times New Roman"/>
          <w:sz w:val="26"/>
          <w:szCs w:val="26"/>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9179B8" w:rsidRPr="008860DB" w:rsidRDefault="009179B8" w:rsidP="00E4397C">
      <w:pPr>
        <w:spacing w:after="120" w:line="240" w:lineRule="auto"/>
        <w:ind w:left="567"/>
        <w:jc w:val="both"/>
        <w:rPr>
          <w:rFonts w:ascii="Times New Roman" w:hAnsi="Times New Roman" w:cs="Times New Roman"/>
          <w:sz w:val="26"/>
          <w:szCs w:val="26"/>
        </w:rPr>
      </w:pPr>
      <w:r w:rsidRPr="008860DB">
        <w:rPr>
          <w:rFonts w:ascii="Times New Roman" w:hAnsi="Times New Roman" w:cs="Times New Roman"/>
          <w:sz w:val="26"/>
          <w:szCs w:val="26"/>
        </w:rPr>
        <w:t>Дата:  _________________ 2018 р.</w:t>
      </w:r>
    </w:p>
    <w:p w:rsidR="009179B8" w:rsidRDefault="009179B8" w:rsidP="009A4672">
      <w:pPr>
        <w:spacing w:after="120" w:line="240" w:lineRule="auto"/>
        <w:ind w:left="360"/>
        <w:jc w:val="both"/>
        <w:rPr>
          <w:i/>
          <w:iCs/>
          <w:sz w:val="24"/>
          <w:szCs w:val="24"/>
        </w:rPr>
      </w:pPr>
      <w:r>
        <w:rPr>
          <w:sz w:val="24"/>
          <w:szCs w:val="24"/>
        </w:rPr>
        <w:tab/>
      </w:r>
      <w:r>
        <w:rPr>
          <w:i/>
          <w:iCs/>
          <w:sz w:val="24"/>
          <w:szCs w:val="24"/>
        </w:rPr>
        <w:t>[підпис]</w:t>
      </w:r>
      <w:r>
        <w:rPr>
          <w:i/>
          <w:iCs/>
          <w:sz w:val="24"/>
          <w:szCs w:val="24"/>
        </w:rPr>
        <w:tab/>
        <w:t xml:space="preserve">               [посада]</w:t>
      </w:r>
    </w:p>
    <w:p w:rsidR="009179B8" w:rsidRDefault="009179B8" w:rsidP="00254C9F">
      <w:pPr>
        <w:spacing w:after="0"/>
        <w:ind w:left="5812"/>
        <w:jc w:val="right"/>
        <w:rPr>
          <w:rFonts w:ascii="Times New Roman" w:hAnsi="Times New Roman" w:cs="Times New Roman"/>
          <w:b/>
          <w:bCs/>
          <w:sz w:val="26"/>
          <w:szCs w:val="26"/>
        </w:rPr>
      </w:pPr>
      <w:r w:rsidRPr="002167F0">
        <w:rPr>
          <w:rFonts w:ascii="Times New Roman" w:hAnsi="Times New Roman" w:cs="Times New Roman"/>
          <w:b/>
          <w:bCs/>
          <w:sz w:val="26"/>
          <w:szCs w:val="26"/>
        </w:rPr>
        <w:t xml:space="preserve">Додаток № </w:t>
      </w:r>
      <w:r>
        <w:rPr>
          <w:rFonts w:ascii="Times New Roman" w:hAnsi="Times New Roman" w:cs="Times New Roman"/>
          <w:b/>
          <w:bCs/>
          <w:sz w:val="26"/>
          <w:szCs w:val="26"/>
        </w:rPr>
        <w:t>4</w:t>
      </w:r>
      <w:r w:rsidRPr="002167F0">
        <w:rPr>
          <w:rFonts w:ascii="Times New Roman" w:hAnsi="Times New Roman" w:cs="Times New Roman"/>
          <w:b/>
          <w:bCs/>
          <w:sz w:val="26"/>
          <w:szCs w:val="26"/>
        </w:rPr>
        <w:t xml:space="preserve"> </w:t>
      </w:r>
    </w:p>
    <w:p w:rsidR="009179B8" w:rsidRPr="002167F0" w:rsidRDefault="009179B8" w:rsidP="00254C9F">
      <w:pPr>
        <w:spacing w:after="0"/>
        <w:ind w:left="5812"/>
        <w:jc w:val="right"/>
        <w:rPr>
          <w:rFonts w:ascii="Times New Roman" w:hAnsi="Times New Roman" w:cs="Times New Roman"/>
          <w:b/>
          <w:bCs/>
          <w:sz w:val="26"/>
          <w:szCs w:val="26"/>
        </w:rPr>
      </w:pPr>
      <w:r w:rsidRPr="002167F0">
        <w:rPr>
          <w:rFonts w:ascii="Times New Roman" w:hAnsi="Times New Roman" w:cs="Times New Roman"/>
          <w:b/>
          <w:bCs/>
          <w:sz w:val="26"/>
          <w:szCs w:val="26"/>
        </w:rPr>
        <w:t xml:space="preserve">до Оголошення № </w:t>
      </w:r>
      <w:r>
        <w:rPr>
          <w:rFonts w:ascii="Times New Roman" w:hAnsi="Times New Roman" w:cs="Times New Roman"/>
          <w:b/>
          <w:bCs/>
          <w:sz w:val="26"/>
          <w:szCs w:val="26"/>
        </w:rPr>
        <w:t>3</w:t>
      </w:r>
    </w:p>
    <w:p w:rsidR="009179B8" w:rsidRDefault="009179B8" w:rsidP="00254C9F">
      <w:pPr>
        <w:spacing w:after="120" w:line="240" w:lineRule="auto"/>
        <w:ind w:left="360"/>
        <w:jc w:val="right"/>
        <w:rPr>
          <w:sz w:val="24"/>
          <w:szCs w:val="24"/>
        </w:rPr>
      </w:pPr>
    </w:p>
    <w:p w:rsidR="009179B8" w:rsidRDefault="009179B8" w:rsidP="009A4672">
      <w:pPr>
        <w:spacing w:after="120" w:line="240" w:lineRule="auto"/>
        <w:ind w:left="360"/>
        <w:jc w:val="both"/>
        <w:rPr>
          <w:sz w:val="24"/>
          <w:szCs w:val="24"/>
        </w:rPr>
      </w:pPr>
    </w:p>
    <w:p w:rsidR="009179B8" w:rsidRPr="00D1664A" w:rsidRDefault="009179B8" w:rsidP="00163DBE">
      <w:pPr>
        <w:pStyle w:val="Default"/>
        <w:rPr>
          <w:lang w:val="en-US"/>
        </w:rPr>
      </w:pPr>
      <w:r>
        <w:rPr>
          <w:noProof/>
          <w:lang w:eastAsia="ru-RU"/>
        </w:rPr>
        <w:pict>
          <v:shape id="Рисунок 10" o:spid="_x0000_s1026" type="#_x0000_t75" style="position:absolute;margin-left:0;margin-top:0;width:51.75pt;height:51.35pt;z-index:251658240;visibility:visible;mso-position-horizontal:left;mso-position-horizontal-relative:margin;mso-position-vertical:top;mso-position-vertical-relative:margin">
            <v:imagedata r:id="rId10" o:title=""/>
            <w10:wrap type="square" anchorx="margin" anchory="margin"/>
          </v:shape>
        </w:pict>
      </w:r>
      <w:r w:rsidRPr="00D1664A">
        <w:rPr>
          <w:b/>
          <w:bCs/>
          <w:lang w:val="en-US"/>
        </w:rPr>
        <w:t>The Global Fund</w:t>
      </w:r>
    </w:p>
    <w:p w:rsidR="009179B8" w:rsidRPr="00D1664A" w:rsidRDefault="009179B8" w:rsidP="00163DBE">
      <w:pPr>
        <w:pStyle w:val="Default"/>
        <w:rPr>
          <w:lang w:val="en-US"/>
        </w:rPr>
      </w:pPr>
      <w:r w:rsidRPr="00D1664A">
        <w:rPr>
          <w:lang w:val="en-US"/>
        </w:rPr>
        <w:t xml:space="preserve">To Fight </w:t>
      </w:r>
      <w:r w:rsidRPr="00D1664A">
        <w:rPr>
          <w:rFonts w:ascii="Trebuchet MS" w:hAnsi="Trebuchet MS" w:cs="Trebuchet MS"/>
          <w:b/>
          <w:bCs/>
          <w:lang w:val="en-US"/>
        </w:rPr>
        <w:t xml:space="preserve">AIDS, </w:t>
      </w:r>
      <w:r w:rsidRPr="00D1664A">
        <w:rPr>
          <w:lang w:val="en-US"/>
        </w:rPr>
        <w:t xml:space="preserve">Tuberculosis and Malaria </w:t>
      </w:r>
      <w:r w:rsidRPr="00D1664A">
        <w:rPr>
          <w:lang w:val="uk-UA"/>
        </w:rPr>
        <w:t xml:space="preserve">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center"/>
        <w:rPr>
          <w:rFonts w:ascii="Arial" w:hAnsi="Arial" w:cs="Arial"/>
          <w:b/>
          <w:bCs/>
          <w:lang w:val="uk-UA"/>
        </w:rPr>
      </w:pPr>
      <w:r w:rsidRPr="00D1664A">
        <w:rPr>
          <w:rFonts w:ascii="Arial" w:hAnsi="Arial" w:cs="Arial"/>
          <w:b/>
          <w:bCs/>
          <w:lang w:val="uk-UA"/>
        </w:rPr>
        <w:t>КОДЕКС ПОВЕДІНКИ ПОСТАЧАЛЬНИКІВ*</w:t>
      </w:r>
    </w:p>
    <w:p w:rsidR="009179B8" w:rsidRPr="00D1664A" w:rsidRDefault="009179B8" w:rsidP="00F72420">
      <w:pPr>
        <w:pStyle w:val="Default"/>
        <w:jc w:val="both"/>
        <w:rPr>
          <w:rFonts w:ascii="Arial" w:hAnsi="Arial" w:cs="Arial"/>
          <w:b/>
          <w:bCs/>
          <w:lang w:val="uk-UA"/>
        </w:rPr>
      </w:pPr>
    </w:p>
    <w:p w:rsidR="009179B8" w:rsidRPr="00D1664A" w:rsidRDefault="009179B8" w:rsidP="00F72420">
      <w:pPr>
        <w:pStyle w:val="Default"/>
        <w:jc w:val="both"/>
        <w:rPr>
          <w:rFonts w:ascii="Arial" w:hAnsi="Arial" w:cs="Arial"/>
          <w:b/>
          <w:bCs/>
          <w:lang w:val="uk-UA"/>
        </w:rPr>
      </w:pPr>
      <w:r w:rsidRPr="00D1664A">
        <w:rPr>
          <w:rFonts w:ascii="Arial" w:hAnsi="Arial" w:cs="Arial"/>
          <w:b/>
          <w:bCs/>
          <w:lang w:val="uk-UA"/>
        </w:rPr>
        <w:t>Вступ</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b/>
          <w:bCs/>
          <w:lang w:val="uk-UA"/>
        </w:rPr>
      </w:pPr>
      <w:r w:rsidRPr="00D1664A">
        <w:rPr>
          <w:rFonts w:ascii="Arial" w:hAnsi="Arial" w:cs="Arial"/>
          <w:b/>
          <w:bCs/>
          <w:lang w:val="uk-UA"/>
        </w:rPr>
        <w:t xml:space="preserve">Мандат цього Кодексу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5. Цей Кодексу </w:t>
      </w:r>
      <w:r w:rsidRPr="00D1664A">
        <w:rPr>
          <w:rFonts w:ascii="Arial" w:hAnsi="Arial" w:cs="Arial"/>
          <w:b/>
          <w:bCs/>
          <w:lang w:val="uk-UA"/>
        </w:rPr>
        <w:t>вимагає від</w:t>
      </w:r>
      <w:r w:rsidRPr="00D1664A">
        <w:rPr>
          <w:rFonts w:ascii="Arial" w:hAnsi="Arial" w:cs="Arial"/>
          <w:lang w:val="uk-UA"/>
        </w:rPr>
        <w:t xml:space="preserve"> усіх учасників тендерів, постачальників, агентів, посередників, консультантів та підрядників («</w:t>
      </w:r>
      <w:r w:rsidRPr="00D1664A">
        <w:rPr>
          <w:rFonts w:ascii="Arial" w:hAnsi="Arial" w:cs="Arial"/>
          <w:i/>
          <w:iCs/>
          <w:lang w:val="uk-UA"/>
        </w:rPr>
        <w:t>постачальники</w:t>
      </w:r>
      <w:r w:rsidRPr="00D1664A">
        <w:rPr>
          <w:rFonts w:ascii="Arial" w:hAnsi="Arial" w:cs="Arial"/>
          <w:lang w:val="uk-UA"/>
        </w:rPr>
        <w:t xml:space="preserve">»), включаючи всіх </w:t>
      </w: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асоційованих членів, співробітників, найманих працівників, підрядників, агентів </w:t>
      </w:r>
    </w:p>
    <w:p w:rsidR="009179B8" w:rsidRPr="00D1664A" w:rsidRDefault="009179B8" w:rsidP="00F72420">
      <w:pPr>
        <w:pStyle w:val="Default"/>
        <w:jc w:val="both"/>
        <w:rPr>
          <w:rFonts w:ascii="Arial" w:hAnsi="Arial" w:cs="Arial"/>
          <w:i/>
          <w:iCs/>
          <w:lang w:val="uk-UA"/>
        </w:rPr>
      </w:pPr>
      <w:r w:rsidRPr="00D1664A">
        <w:rPr>
          <w:rFonts w:ascii="Arial" w:hAnsi="Arial" w:cs="Arial"/>
          <w:lang w:val="uk-UA"/>
        </w:rPr>
        <w:t>та посередників постачальних організацій (кожен з яких є «</w:t>
      </w:r>
      <w:r w:rsidRPr="00D1664A">
        <w:rPr>
          <w:rFonts w:ascii="Arial" w:hAnsi="Arial" w:cs="Arial"/>
          <w:i/>
          <w:iCs/>
          <w:lang w:val="uk-UA"/>
        </w:rPr>
        <w:t>представником постачальника</w:t>
      </w:r>
      <w:r w:rsidRPr="00D1664A">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9179B8" w:rsidRPr="00D1664A" w:rsidRDefault="009179B8" w:rsidP="00F72420">
      <w:pPr>
        <w:pStyle w:val="Default"/>
        <w:jc w:val="both"/>
        <w:rPr>
          <w:rFonts w:ascii="Arial" w:hAnsi="Arial" w:cs="Arial"/>
          <w:b/>
          <w:bCs/>
          <w:lang w:val="uk-UA"/>
        </w:rPr>
      </w:pPr>
    </w:p>
    <w:p w:rsidR="009179B8" w:rsidRPr="00D1664A" w:rsidRDefault="009179B8" w:rsidP="00F72420">
      <w:pPr>
        <w:pStyle w:val="Default"/>
        <w:jc w:val="both"/>
        <w:rPr>
          <w:rFonts w:ascii="Arial" w:hAnsi="Arial" w:cs="Arial"/>
          <w:b/>
          <w:bCs/>
          <w:lang w:val="uk-UA"/>
        </w:rPr>
      </w:pPr>
      <w:r w:rsidRPr="00D1664A">
        <w:rPr>
          <w:rFonts w:ascii="Arial" w:hAnsi="Arial" w:cs="Arial"/>
          <w:b/>
          <w:bCs/>
          <w:lang w:val="uk-UA"/>
        </w:rPr>
        <w:t xml:space="preserve">Чесність та прозорість діяльності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9179B8" w:rsidRPr="00D1664A" w:rsidRDefault="009179B8" w:rsidP="00F72420">
      <w:pPr>
        <w:pStyle w:val="Default"/>
        <w:jc w:val="both"/>
        <w:rPr>
          <w:rFonts w:ascii="Arial" w:hAnsi="Arial" w:cs="Arial"/>
          <w:b/>
          <w:bCs/>
          <w:lang w:val="uk-UA"/>
        </w:rPr>
      </w:pPr>
    </w:p>
    <w:p w:rsidR="009179B8" w:rsidRPr="00D1664A" w:rsidRDefault="009179B8" w:rsidP="00F72420">
      <w:pPr>
        <w:pStyle w:val="Default"/>
        <w:jc w:val="both"/>
        <w:rPr>
          <w:rFonts w:ascii="Arial" w:hAnsi="Arial" w:cs="Arial"/>
          <w:b/>
          <w:bCs/>
          <w:lang w:val="uk-UA"/>
        </w:rPr>
      </w:pPr>
      <w:r w:rsidRPr="00D1664A">
        <w:rPr>
          <w:rFonts w:ascii="Arial" w:hAnsi="Arial" w:cs="Arial"/>
          <w:b/>
          <w:bCs/>
          <w:lang w:val="uk-UA"/>
        </w:rPr>
        <w:t xml:space="preserve">Дотримання законодавства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b/>
          <w:bCs/>
          <w:lang w:val="uk-UA"/>
        </w:rPr>
      </w:pPr>
      <w:r w:rsidRPr="00D1664A">
        <w:rPr>
          <w:rFonts w:ascii="Arial" w:hAnsi="Arial" w:cs="Arial"/>
          <w:b/>
          <w:bCs/>
          <w:lang w:val="uk-UA"/>
        </w:rPr>
        <w:t xml:space="preserve">Доступ та співпраця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9179B8" w:rsidRPr="00D1664A" w:rsidRDefault="009179B8" w:rsidP="00F72420">
      <w:pPr>
        <w:pStyle w:val="Default"/>
        <w:jc w:val="both"/>
        <w:rPr>
          <w:rFonts w:ascii="Arial" w:hAnsi="Arial" w:cs="Arial"/>
          <w:b/>
          <w:bCs/>
          <w:lang w:val="uk-UA"/>
        </w:rPr>
      </w:pPr>
    </w:p>
    <w:p w:rsidR="009179B8" w:rsidRPr="00D1664A" w:rsidRDefault="009179B8" w:rsidP="00F72420">
      <w:pPr>
        <w:pStyle w:val="Default"/>
        <w:jc w:val="both"/>
        <w:rPr>
          <w:rFonts w:ascii="Arial" w:hAnsi="Arial" w:cs="Arial"/>
          <w:b/>
          <w:bCs/>
          <w:lang w:val="uk-UA"/>
        </w:rPr>
      </w:pPr>
      <w:r w:rsidRPr="00D1664A">
        <w:rPr>
          <w:rFonts w:ascii="Arial" w:hAnsi="Arial" w:cs="Arial"/>
          <w:b/>
          <w:bCs/>
          <w:lang w:val="uk-UA"/>
        </w:rPr>
        <w:t xml:space="preserve">Публікації та реклама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 </w:t>
      </w:r>
    </w:p>
    <w:p w:rsidR="009179B8" w:rsidRPr="00D1664A" w:rsidRDefault="009179B8" w:rsidP="00F72420">
      <w:pPr>
        <w:pStyle w:val="Default"/>
        <w:jc w:val="both"/>
        <w:rPr>
          <w:rFonts w:ascii="Arial" w:hAnsi="Arial" w:cs="Arial"/>
          <w:b/>
          <w:bCs/>
          <w:lang w:val="uk-UA"/>
        </w:rPr>
      </w:pPr>
      <w:r w:rsidRPr="00D1664A">
        <w:rPr>
          <w:rFonts w:ascii="Arial" w:hAnsi="Arial" w:cs="Arial"/>
          <w:b/>
          <w:bCs/>
          <w:lang w:val="uk-UA"/>
        </w:rPr>
        <w:t xml:space="preserve">Повне і відкрите надання інформації і конфлікти інтересів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23. Постачальники не можуть впливати або шукати важелі впливу на процеси </w:t>
      </w:r>
    </w:p>
    <w:p w:rsidR="009179B8" w:rsidRPr="00D1664A" w:rsidRDefault="009179B8" w:rsidP="00F72420">
      <w:pPr>
        <w:pStyle w:val="Default"/>
        <w:jc w:val="both"/>
        <w:rPr>
          <w:rFonts w:ascii="Arial" w:hAnsi="Arial" w:cs="Arial"/>
          <w:lang w:val="uk-UA"/>
        </w:rPr>
      </w:pPr>
      <w:r w:rsidRPr="00D1664A">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1664A">
        <w:rPr>
          <w:rFonts w:ascii="Arial" w:hAnsi="Arial" w:cs="Arial"/>
          <w:color w:val="0000FF"/>
          <w:u w:val="single"/>
          <w:lang w:val="uk-UA"/>
        </w:rPr>
        <w:t>http://www.theglobalfund.org/documents/policies/PolicyonEthicsandConflictoflnt</w:t>
      </w:r>
      <w:r w:rsidRPr="00D1664A">
        <w:rPr>
          <w:rFonts w:ascii="Arial" w:hAnsi="Arial" w:cs="Arial"/>
          <w:color w:val="0099FF"/>
          <w:u w:val="single"/>
          <w:lang w:val="uk-UA"/>
        </w:rPr>
        <w:t xml:space="preserve"> </w:t>
      </w:r>
      <w:r w:rsidRPr="00D1664A">
        <w:rPr>
          <w:rFonts w:ascii="Arial" w:hAnsi="Arial" w:cs="Arial"/>
          <w:lang w:val="uk-UA"/>
        </w:rPr>
        <w:t xml:space="preserve">erestforGlobalFundlnstitutions.pdf).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9179B8" w:rsidRPr="00D1664A" w:rsidRDefault="009179B8" w:rsidP="00F72420">
      <w:pPr>
        <w:pStyle w:val="Default"/>
        <w:jc w:val="both"/>
        <w:rPr>
          <w:rFonts w:ascii="Arial" w:hAnsi="Arial" w:cs="Arial"/>
          <w:color w:val="0000FF"/>
          <w:u w:val="single"/>
          <w:lang w:val="uk-UA"/>
        </w:rPr>
      </w:pPr>
      <w:r w:rsidRPr="00D1664A">
        <w:rPr>
          <w:rFonts w:ascii="Arial" w:hAnsi="Arial" w:cs="Arial"/>
          <w:color w:val="0000FF"/>
          <w:u w:val="single"/>
          <w:lang w:val="uk-UA"/>
        </w:rPr>
        <w:t xml:space="preserve">http://www.theglobalfund.org/en/oig/.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 </w:t>
      </w:r>
    </w:p>
    <w:p w:rsidR="009179B8" w:rsidRPr="00D1664A" w:rsidRDefault="009179B8" w:rsidP="00F72420">
      <w:pPr>
        <w:pStyle w:val="Default"/>
        <w:jc w:val="both"/>
        <w:rPr>
          <w:rFonts w:ascii="Arial" w:hAnsi="Arial" w:cs="Arial"/>
          <w:b/>
          <w:bCs/>
          <w:lang w:val="uk-UA"/>
        </w:rPr>
      </w:pPr>
      <w:r w:rsidRPr="00D1664A">
        <w:rPr>
          <w:rFonts w:ascii="Arial" w:hAnsi="Arial" w:cs="Arial"/>
          <w:b/>
          <w:bCs/>
          <w:lang w:val="uk-UA"/>
        </w:rPr>
        <w:t xml:space="preserve">Глобальний Договір ООН про корпоративну соціальну відповідальність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25. Глобальний Договір ООН є мережею добровільної міжнародної корпоративної </w:t>
      </w:r>
      <w:r w:rsidRPr="00D1664A">
        <w:rPr>
          <w:rFonts w:ascii="Arial" w:hAnsi="Arial" w:cs="Arial"/>
          <w:b/>
          <w:bCs/>
          <w:lang w:val="uk-UA"/>
        </w:rPr>
        <w:t>відповідальності</w:t>
      </w:r>
      <w:r w:rsidRPr="00D1664A">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1664A">
        <w:rPr>
          <w:rFonts w:ascii="Arial" w:hAnsi="Arial" w:cs="Arial"/>
          <w:color w:val="0000FF"/>
          <w:u w:val="single"/>
          <w:lang w:val="uk-UA"/>
        </w:rPr>
        <w:t>www.unglobalcompact.org</w:t>
      </w:r>
      <w:r w:rsidRPr="00D1664A">
        <w:rPr>
          <w:rFonts w:ascii="Arial" w:hAnsi="Arial" w:cs="Arial"/>
          <w:lang w:val="uk-UA"/>
        </w:rPr>
        <w:t xml:space="preserve">). Глобальний Фонд заохочує всіх Постачальників до активної участі в даному Договорі.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9179B8" w:rsidRPr="00D1664A" w:rsidRDefault="009179B8" w:rsidP="00F72420">
      <w:pPr>
        <w:pStyle w:val="Default"/>
        <w:jc w:val="both"/>
        <w:rPr>
          <w:rFonts w:ascii="Arial" w:hAnsi="Arial" w:cs="Arial"/>
          <w:lang w:val="uk-UA"/>
        </w:rPr>
      </w:pP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a) підтримка та повага захисту загальновизнаних у світі прав людини; </w:t>
      </w: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b) утримання від діяльності або участі в процесах порушення прав людини; </w:t>
      </w: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c) дотримання свободи спілкування та визнання права на колективні переговори; </w:t>
      </w: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d) підтримка боротьби з будь-якими формами примусової праці; </w:t>
      </w: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e) підтримка дій зі скасування дитячої праці; </w:t>
      </w: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f) підтримка дій, направлених на зменшення дискримінації при </w:t>
      </w: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працевлаштуванні та на робочих місцях; </w:t>
      </w: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g) підтримка запобіжних заходів зі збереження навколишнього середовища; </w:t>
      </w: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h) підтримка ініціатив пропагування відповідальності за стан навколишнього середовища; </w:t>
      </w:r>
    </w:p>
    <w:p w:rsidR="009179B8" w:rsidRPr="00D1664A" w:rsidRDefault="009179B8" w:rsidP="00F72420">
      <w:pPr>
        <w:pStyle w:val="Default"/>
        <w:jc w:val="both"/>
        <w:rPr>
          <w:rFonts w:ascii="Arial" w:hAnsi="Arial" w:cs="Arial"/>
          <w:lang w:val="uk-UA"/>
        </w:rPr>
      </w:pPr>
      <w:r w:rsidRPr="00D1664A">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9179B8" w:rsidRDefault="009179B8" w:rsidP="00F72420">
      <w:pPr>
        <w:pStyle w:val="Default"/>
        <w:jc w:val="both"/>
        <w:rPr>
          <w:rFonts w:ascii="Arial" w:hAnsi="Arial" w:cs="Arial"/>
          <w:lang w:val="uk-UA"/>
        </w:rPr>
      </w:pPr>
      <w:r w:rsidRPr="00D1664A">
        <w:rPr>
          <w:rFonts w:ascii="Arial" w:hAnsi="Arial" w:cs="Arial"/>
          <w:lang w:val="uk-UA"/>
        </w:rPr>
        <w:t>j) протидія корупції у всіх її проявах, включаючи вимагання та хабарництво.</w:t>
      </w:r>
    </w:p>
    <w:p w:rsidR="009179B8" w:rsidRDefault="009179B8" w:rsidP="00F72420">
      <w:pPr>
        <w:pStyle w:val="Default"/>
        <w:jc w:val="both"/>
        <w:rPr>
          <w:rFonts w:ascii="Arial" w:hAnsi="Arial" w:cs="Arial"/>
          <w:lang w:val="uk-UA"/>
        </w:rPr>
      </w:pPr>
    </w:p>
    <w:p w:rsidR="009179B8" w:rsidRDefault="009179B8" w:rsidP="00F72420">
      <w:pPr>
        <w:pStyle w:val="Default"/>
        <w:jc w:val="both"/>
        <w:rPr>
          <w:rFonts w:ascii="Arial" w:hAnsi="Arial" w:cs="Arial"/>
          <w:lang w:val="uk-UA"/>
        </w:rPr>
      </w:pPr>
    </w:p>
    <w:p w:rsidR="009179B8" w:rsidRDefault="009179B8" w:rsidP="009A4672">
      <w:pPr>
        <w:spacing w:after="120" w:line="240" w:lineRule="auto"/>
        <w:ind w:left="360"/>
        <w:jc w:val="both"/>
        <w:rPr>
          <w:sz w:val="24"/>
          <w:szCs w:val="24"/>
        </w:rPr>
      </w:pPr>
    </w:p>
    <w:p w:rsidR="009179B8" w:rsidRDefault="009179B8" w:rsidP="009A4672">
      <w:pPr>
        <w:spacing w:after="120" w:line="240" w:lineRule="auto"/>
        <w:ind w:left="360"/>
        <w:jc w:val="both"/>
        <w:rPr>
          <w:sz w:val="24"/>
          <w:szCs w:val="24"/>
        </w:rPr>
      </w:pPr>
    </w:p>
    <w:p w:rsidR="009179B8" w:rsidRDefault="009179B8" w:rsidP="009A4672">
      <w:pPr>
        <w:spacing w:after="120" w:line="240" w:lineRule="auto"/>
        <w:ind w:left="360"/>
        <w:jc w:val="both"/>
        <w:rPr>
          <w:sz w:val="24"/>
          <w:szCs w:val="24"/>
        </w:rPr>
      </w:pPr>
    </w:p>
    <w:p w:rsidR="009179B8" w:rsidRDefault="009179B8" w:rsidP="009A4672">
      <w:pPr>
        <w:spacing w:after="120" w:line="240" w:lineRule="auto"/>
        <w:ind w:left="360"/>
        <w:jc w:val="both"/>
        <w:rPr>
          <w:sz w:val="24"/>
          <w:szCs w:val="24"/>
        </w:rPr>
      </w:pPr>
    </w:p>
    <w:p w:rsidR="009179B8" w:rsidRDefault="009179B8" w:rsidP="009A4672">
      <w:pPr>
        <w:spacing w:after="120" w:line="240" w:lineRule="auto"/>
        <w:ind w:left="360"/>
        <w:jc w:val="both"/>
        <w:rPr>
          <w:sz w:val="24"/>
          <w:szCs w:val="24"/>
        </w:rPr>
      </w:pPr>
    </w:p>
    <w:p w:rsidR="009179B8" w:rsidRDefault="009179B8" w:rsidP="009A4672">
      <w:pPr>
        <w:spacing w:after="120" w:line="240" w:lineRule="auto"/>
        <w:ind w:left="360"/>
        <w:jc w:val="both"/>
        <w:rPr>
          <w:sz w:val="24"/>
          <w:szCs w:val="24"/>
        </w:rPr>
      </w:pPr>
    </w:p>
    <w:p w:rsidR="009179B8" w:rsidRDefault="009179B8" w:rsidP="009A4672">
      <w:pPr>
        <w:spacing w:after="120" w:line="240" w:lineRule="auto"/>
        <w:ind w:left="360"/>
        <w:jc w:val="both"/>
        <w:rPr>
          <w:sz w:val="24"/>
          <w:szCs w:val="24"/>
        </w:rPr>
      </w:pPr>
    </w:p>
    <w:p w:rsidR="009179B8" w:rsidRDefault="009179B8" w:rsidP="009A4672">
      <w:pPr>
        <w:spacing w:after="120" w:line="240" w:lineRule="auto"/>
        <w:ind w:left="360"/>
        <w:jc w:val="both"/>
        <w:rPr>
          <w:sz w:val="24"/>
          <w:szCs w:val="24"/>
        </w:rPr>
      </w:pPr>
    </w:p>
    <w:p w:rsidR="009179B8" w:rsidRDefault="009179B8" w:rsidP="009A4672">
      <w:pPr>
        <w:spacing w:after="120" w:line="240" w:lineRule="auto"/>
        <w:ind w:left="360"/>
        <w:jc w:val="both"/>
        <w:rPr>
          <w:sz w:val="24"/>
          <w:szCs w:val="24"/>
        </w:rPr>
      </w:pPr>
    </w:p>
    <w:sectPr w:rsidR="009179B8" w:rsidSect="008860DB">
      <w:pgSz w:w="11906" w:h="16838"/>
      <w:pgMar w:top="567" w:right="99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9B8" w:rsidRDefault="009179B8" w:rsidP="00495E36">
      <w:pPr>
        <w:spacing w:after="0" w:line="240" w:lineRule="auto"/>
      </w:pPr>
      <w:r>
        <w:separator/>
      </w:r>
    </w:p>
  </w:endnote>
  <w:endnote w:type="continuationSeparator" w:id="0">
    <w:p w:rsidR="009179B8" w:rsidRDefault="009179B8" w:rsidP="00495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9B8" w:rsidRDefault="009179B8" w:rsidP="00495E36">
      <w:pPr>
        <w:spacing w:after="0" w:line="240" w:lineRule="auto"/>
      </w:pPr>
      <w:r>
        <w:separator/>
      </w:r>
    </w:p>
  </w:footnote>
  <w:footnote w:type="continuationSeparator" w:id="0">
    <w:p w:rsidR="009179B8" w:rsidRDefault="009179B8" w:rsidP="00495E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DEC"/>
    <w:multiLevelType w:val="hybridMultilevel"/>
    <w:tmpl w:val="3B80E63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3ED589F"/>
    <w:multiLevelType w:val="hybridMultilevel"/>
    <w:tmpl w:val="C80868C6"/>
    <w:lvl w:ilvl="0" w:tplc="88AA6B1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B861DC6"/>
    <w:multiLevelType w:val="hybridMultilevel"/>
    <w:tmpl w:val="DA8A982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672F97"/>
    <w:multiLevelType w:val="hybridMultilevel"/>
    <w:tmpl w:val="00F86EDE"/>
    <w:lvl w:ilvl="0" w:tplc="BF52504C">
      <w:start w:val="1"/>
      <w:numFmt w:val="decimal"/>
      <w:lvlText w:val="%1)"/>
      <w:lvlJc w:val="left"/>
      <w:pPr>
        <w:ind w:left="720" w:hanging="360"/>
      </w:pPr>
      <w:rPr>
        <w:rFonts w:ascii="Times New Roman" w:eastAsia="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9195A76"/>
    <w:multiLevelType w:val="hybridMultilevel"/>
    <w:tmpl w:val="5E28A72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2B2149C2"/>
    <w:multiLevelType w:val="hybridMultilevel"/>
    <w:tmpl w:val="BD944F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F1C0E9A"/>
    <w:multiLevelType w:val="hybridMultilevel"/>
    <w:tmpl w:val="C69035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1107587"/>
    <w:multiLevelType w:val="multilevel"/>
    <w:tmpl w:val="2168D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384C8E"/>
    <w:multiLevelType w:val="hybridMultilevel"/>
    <w:tmpl w:val="70E0AD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18F48AB"/>
    <w:multiLevelType w:val="multilevel"/>
    <w:tmpl w:val="AB6A7AD8"/>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9436008"/>
    <w:multiLevelType w:val="hybridMultilevel"/>
    <w:tmpl w:val="C22A73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03368F8"/>
    <w:multiLevelType w:val="hybridMultilevel"/>
    <w:tmpl w:val="02D2AE76"/>
    <w:lvl w:ilvl="0" w:tplc="8FEA89E2">
      <w:start w:val="1"/>
      <w:numFmt w:val="decimal"/>
      <w:lvlText w:val="%1."/>
      <w:lvlJc w:val="left"/>
      <w:pPr>
        <w:ind w:left="720"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31A5882"/>
    <w:multiLevelType w:val="multilevel"/>
    <w:tmpl w:val="2168D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46911E3"/>
    <w:multiLevelType w:val="hybridMultilevel"/>
    <w:tmpl w:val="9A1CB182"/>
    <w:lvl w:ilvl="0" w:tplc="4DC2708C">
      <w:start w:val="1"/>
      <w:numFmt w:val="decimal"/>
      <w:lvlText w:val="%1."/>
      <w:lvlJc w:val="left"/>
      <w:pPr>
        <w:ind w:left="1114" w:hanging="405"/>
      </w:pPr>
      <w:rPr>
        <w:rFonts w:hint="default"/>
        <w:b w:val="0"/>
        <w:bCs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6E43C7D"/>
    <w:multiLevelType w:val="hybridMultilevel"/>
    <w:tmpl w:val="D506F31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1E13421"/>
    <w:multiLevelType w:val="hybridMultilevel"/>
    <w:tmpl w:val="1E8A129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6">
    <w:nsid w:val="6ED06972"/>
    <w:multiLevelType w:val="hybridMultilevel"/>
    <w:tmpl w:val="2E3883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
  </w:num>
  <w:num w:numId="4">
    <w:abstractNumId w:val="3"/>
  </w:num>
  <w:num w:numId="5">
    <w:abstractNumId w:val="2"/>
  </w:num>
  <w:num w:numId="6">
    <w:abstractNumId w:val="14"/>
  </w:num>
  <w:num w:numId="7">
    <w:abstractNumId w:val="7"/>
  </w:num>
  <w:num w:numId="8">
    <w:abstractNumId w:val="4"/>
  </w:num>
  <w:num w:numId="9">
    <w:abstractNumId w:val="12"/>
  </w:num>
  <w:num w:numId="10">
    <w:abstractNumId w:val="6"/>
  </w:num>
  <w:num w:numId="11">
    <w:abstractNumId w:val="9"/>
  </w:num>
  <w:num w:numId="12">
    <w:abstractNumId w:val="5"/>
  </w:num>
  <w:num w:numId="13">
    <w:abstractNumId w:val="10"/>
  </w:num>
  <w:num w:numId="14">
    <w:abstractNumId w:val="8"/>
  </w:num>
  <w:num w:numId="15">
    <w:abstractNumId w:val="16"/>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E58"/>
    <w:rsid w:val="00000ED2"/>
    <w:rsid w:val="00001C9F"/>
    <w:rsid w:val="0000516D"/>
    <w:rsid w:val="00005F78"/>
    <w:rsid w:val="00014099"/>
    <w:rsid w:val="00015A19"/>
    <w:rsid w:val="000229E2"/>
    <w:rsid w:val="00023180"/>
    <w:rsid w:val="0002699E"/>
    <w:rsid w:val="00031869"/>
    <w:rsid w:val="00031E78"/>
    <w:rsid w:val="000348FF"/>
    <w:rsid w:val="00036631"/>
    <w:rsid w:val="00037251"/>
    <w:rsid w:val="00037848"/>
    <w:rsid w:val="00044288"/>
    <w:rsid w:val="00050AA1"/>
    <w:rsid w:val="00056BCE"/>
    <w:rsid w:val="00057D8F"/>
    <w:rsid w:val="00064A97"/>
    <w:rsid w:val="00067608"/>
    <w:rsid w:val="00071BB8"/>
    <w:rsid w:val="00075619"/>
    <w:rsid w:val="00080CEA"/>
    <w:rsid w:val="000829C7"/>
    <w:rsid w:val="00083293"/>
    <w:rsid w:val="000836D6"/>
    <w:rsid w:val="00085B27"/>
    <w:rsid w:val="00092EA5"/>
    <w:rsid w:val="000936F5"/>
    <w:rsid w:val="0009425E"/>
    <w:rsid w:val="000A297B"/>
    <w:rsid w:val="000A7736"/>
    <w:rsid w:val="000B14AC"/>
    <w:rsid w:val="000B5F15"/>
    <w:rsid w:val="000C24FA"/>
    <w:rsid w:val="000C5F7D"/>
    <w:rsid w:val="000D1A26"/>
    <w:rsid w:val="000D2F14"/>
    <w:rsid w:val="000D4B63"/>
    <w:rsid w:val="000D62F4"/>
    <w:rsid w:val="000D7CE7"/>
    <w:rsid w:val="000E2BEF"/>
    <w:rsid w:val="000E40F1"/>
    <w:rsid w:val="000E52AD"/>
    <w:rsid w:val="000E6654"/>
    <w:rsid w:val="000F0958"/>
    <w:rsid w:val="000F1929"/>
    <w:rsid w:val="00101777"/>
    <w:rsid w:val="001110B6"/>
    <w:rsid w:val="00111A22"/>
    <w:rsid w:val="00112EE4"/>
    <w:rsid w:val="00114968"/>
    <w:rsid w:val="00120B73"/>
    <w:rsid w:val="00121EDA"/>
    <w:rsid w:val="00122CC0"/>
    <w:rsid w:val="00126E5C"/>
    <w:rsid w:val="0013450E"/>
    <w:rsid w:val="00137350"/>
    <w:rsid w:val="00140DEC"/>
    <w:rsid w:val="00141156"/>
    <w:rsid w:val="001411ED"/>
    <w:rsid w:val="00143366"/>
    <w:rsid w:val="00146492"/>
    <w:rsid w:val="00150888"/>
    <w:rsid w:val="00153C64"/>
    <w:rsid w:val="00155F9E"/>
    <w:rsid w:val="00160436"/>
    <w:rsid w:val="00160DD8"/>
    <w:rsid w:val="00163DBE"/>
    <w:rsid w:val="00170C7E"/>
    <w:rsid w:val="00171E26"/>
    <w:rsid w:val="0017304C"/>
    <w:rsid w:val="00175022"/>
    <w:rsid w:val="00176D26"/>
    <w:rsid w:val="00176DCB"/>
    <w:rsid w:val="00181806"/>
    <w:rsid w:val="001834E3"/>
    <w:rsid w:val="0019141B"/>
    <w:rsid w:val="00196E6A"/>
    <w:rsid w:val="001B2371"/>
    <w:rsid w:val="001B41B1"/>
    <w:rsid w:val="001B4EF3"/>
    <w:rsid w:val="001C222A"/>
    <w:rsid w:val="001C3E79"/>
    <w:rsid w:val="001C47B7"/>
    <w:rsid w:val="001C4B97"/>
    <w:rsid w:val="001C4BAE"/>
    <w:rsid w:val="001C68EF"/>
    <w:rsid w:val="001D09FC"/>
    <w:rsid w:val="001D0FB8"/>
    <w:rsid w:val="001E407E"/>
    <w:rsid w:val="001E4D8C"/>
    <w:rsid w:val="001E561E"/>
    <w:rsid w:val="001E6160"/>
    <w:rsid w:val="001F002F"/>
    <w:rsid w:val="001F02DE"/>
    <w:rsid w:val="001F0332"/>
    <w:rsid w:val="001F1231"/>
    <w:rsid w:val="001F5115"/>
    <w:rsid w:val="00200B74"/>
    <w:rsid w:val="002045A9"/>
    <w:rsid w:val="002058DC"/>
    <w:rsid w:val="0021210B"/>
    <w:rsid w:val="002166D4"/>
    <w:rsid w:val="002167F0"/>
    <w:rsid w:val="00217157"/>
    <w:rsid w:val="00222EA0"/>
    <w:rsid w:val="00222EAC"/>
    <w:rsid w:val="00223235"/>
    <w:rsid w:val="00224AD6"/>
    <w:rsid w:val="0023052F"/>
    <w:rsid w:val="00231BFF"/>
    <w:rsid w:val="002338A7"/>
    <w:rsid w:val="00234AC8"/>
    <w:rsid w:val="0024093A"/>
    <w:rsid w:val="0024146F"/>
    <w:rsid w:val="002522FC"/>
    <w:rsid w:val="00252439"/>
    <w:rsid w:val="00253BC4"/>
    <w:rsid w:val="002545A0"/>
    <w:rsid w:val="00254C9F"/>
    <w:rsid w:val="00261C2F"/>
    <w:rsid w:val="0026420C"/>
    <w:rsid w:val="0026524D"/>
    <w:rsid w:val="00265B33"/>
    <w:rsid w:val="00265BBA"/>
    <w:rsid w:val="00266F6D"/>
    <w:rsid w:val="002703FC"/>
    <w:rsid w:val="00270CBA"/>
    <w:rsid w:val="0027104E"/>
    <w:rsid w:val="00271F29"/>
    <w:rsid w:val="002725AA"/>
    <w:rsid w:val="002740A0"/>
    <w:rsid w:val="00275A09"/>
    <w:rsid w:val="00280505"/>
    <w:rsid w:val="00282038"/>
    <w:rsid w:val="00282DCC"/>
    <w:rsid w:val="00282F64"/>
    <w:rsid w:val="002927ED"/>
    <w:rsid w:val="00295646"/>
    <w:rsid w:val="002A0778"/>
    <w:rsid w:val="002A2864"/>
    <w:rsid w:val="002A7AC6"/>
    <w:rsid w:val="002B01C6"/>
    <w:rsid w:val="002B1141"/>
    <w:rsid w:val="002B7388"/>
    <w:rsid w:val="002C1DB9"/>
    <w:rsid w:val="002C4E5D"/>
    <w:rsid w:val="002D11E5"/>
    <w:rsid w:val="002D555A"/>
    <w:rsid w:val="002E2FC4"/>
    <w:rsid w:val="002E33CF"/>
    <w:rsid w:val="002F35AD"/>
    <w:rsid w:val="002F5DC8"/>
    <w:rsid w:val="00307A28"/>
    <w:rsid w:val="00310E90"/>
    <w:rsid w:val="00316174"/>
    <w:rsid w:val="00317748"/>
    <w:rsid w:val="003208AD"/>
    <w:rsid w:val="00321029"/>
    <w:rsid w:val="00331D57"/>
    <w:rsid w:val="003343D5"/>
    <w:rsid w:val="003367E5"/>
    <w:rsid w:val="00337CCF"/>
    <w:rsid w:val="003569B7"/>
    <w:rsid w:val="003579E3"/>
    <w:rsid w:val="00361340"/>
    <w:rsid w:val="00362E48"/>
    <w:rsid w:val="00374D5E"/>
    <w:rsid w:val="00376533"/>
    <w:rsid w:val="0038372D"/>
    <w:rsid w:val="0038541A"/>
    <w:rsid w:val="0038729A"/>
    <w:rsid w:val="003911E6"/>
    <w:rsid w:val="00391ACC"/>
    <w:rsid w:val="003946CA"/>
    <w:rsid w:val="00396622"/>
    <w:rsid w:val="003A05EA"/>
    <w:rsid w:val="003A1747"/>
    <w:rsid w:val="003A29FE"/>
    <w:rsid w:val="003A714E"/>
    <w:rsid w:val="003B00F6"/>
    <w:rsid w:val="003B56EA"/>
    <w:rsid w:val="003B6329"/>
    <w:rsid w:val="003C0FF7"/>
    <w:rsid w:val="003D02CC"/>
    <w:rsid w:val="003D2510"/>
    <w:rsid w:val="003E010F"/>
    <w:rsid w:val="003E0111"/>
    <w:rsid w:val="003E3081"/>
    <w:rsid w:val="003E3887"/>
    <w:rsid w:val="003E4993"/>
    <w:rsid w:val="003E6225"/>
    <w:rsid w:val="003E7223"/>
    <w:rsid w:val="003E7CB2"/>
    <w:rsid w:val="004000F0"/>
    <w:rsid w:val="00405605"/>
    <w:rsid w:val="00407B56"/>
    <w:rsid w:val="0041334D"/>
    <w:rsid w:val="004140A7"/>
    <w:rsid w:val="004222BA"/>
    <w:rsid w:val="00422477"/>
    <w:rsid w:val="004316D8"/>
    <w:rsid w:val="00432BA1"/>
    <w:rsid w:val="00434C4B"/>
    <w:rsid w:val="004351DE"/>
    <w:rsid w:val="004351EC"/>
    <w:rsid w:val="004378FE"/>
    <w:rsid w:val="00437B64"/>
    <w:rsid w:val="0044043E"/>
    <w:rsid w:val="004532F9"/>
    <w:rsid w:val="004636BE"/>
    <w:rsid w:val="00463AA4"/>
    <w:rsid w:val="0046492E"/>
    <w:rsid w:val="00473B19"/>
    <w:rsid w:val="00473FDF"/>
    <w:rsid w:val="00476650"/>
    <w:rsid w:val="00476771"/>
    <w:rsid w:val="004800A5"/>
    <w:rsid w:val="00480AD4"/>
    <w:rsid w:val="004845E7"/>
    <w:rsid w:val="00485D0A"/>
    <w:rsid w:val="004861A9"/>
    <w:rsid w:val="00490314"/>
    <w:rsid w:val="00491731"/>
    <w:rsid w:val="00495E36"/>
    <w:rsid w:val="004974FC"/>
    <w:rsid w:val="00497819"/>
    <w:rsid w:val="004A2E11"/>
    <w:rsid w:val="004A4246"/>
    <w:rsid w:val="004A5F4F"/>
    <w:rsid w:val="004A6CDF"/>
    <w:rsid w:val="004B415D"/>
    <w:rsid w:val="004C07A5"/>
    <w:rsid w:val="004C20A4"/>
    <w:rsid w:val="004C21D0"/>
    <w:rsid w:val="004C2221"/>
    <w:rsid w:val="004C2A68"/>
    <w:rsid w:val="004C4CFD"/>
    <w:rsid w:val="004D0197"/>
    <w:rsid w:val="004D1A0C"/>
    <w:rsid w:val="004D2E95"/>
    <w:rsid w:val="004D726C"/>
    <w:rsid w:val="004E5B17"/>
    <w:rsid w:val="004F1D48"/>
    <w:rsid w:val="004F5474"/>
    <w:rsid w:val="004F5E5B"/>
    <w:rsid w:val="0050281A"/>
    <w:rsid w:val="00503935"/>
    <w:rsid w:val="0051170D"/>
    <w:rsid w:val="005138E2"/>
    <w:rsid w:val="00516466"/>
    <w:rsid w:val="00520383"/>
    <w:rsid w:val="005204B0"/>
    <w:rsid w:val="00525B07"/>
    <w:rsid w:val="00530660"/>
    <w:rsid w:val="00530703"/>
    <w:rsid w:val="005342D5"/>
    <w:rsid w:val="00534AD3"/>
    <w:rsid w:val="00541C84"/>
    <w:rsid w:val="005460C1"/>
    <w:rsid w:val="0054674C"/>
    <w:rsid w:val="00550E66"/>
    <w:rsid w:val="00552006"/>
    <w:rsid w:val="0055317F"/>
    <w:rsid w:val="005554E7"/>
    <w:rsid w:val="0055775D"/>
    <w:rsid w:val="005603C5"/>
    <w:rsid w:val="00576086"/>
    <w:rsid w:val="0057783F"/>
    <w:rsid w:val="005805D9"/>
    <w:rsid w:val="0058581E"/>
    <w:rsid w:val="0058586A"/>
    <w:rsid w:val="005922AF"/>
    <w:rsid w:val="00594590"/>
    <w:rsid w:val="00594DEE"/>
    <w:rsid w:val="00595608"/>
    <w:rsid w:val="005A1668"/>
    <w:rsid w:val="005A74E4"/>
    <w:rsid w:val="005B104A"/>
    <w:rsid w:val="005B26EA"/>
    <w:rsid w:val="005B3460"/>
    <w:rsid w:val="005B5A0C"/>
    <w:rsid w:val="005B5FF4"/>
    <w:rsid w:val="005B6AB7"/>
    <w:rsid w:val="005C0366"/>
    <w:rsid w:val="005E05F1"/>
    <w:rsid w:val="005E5C37"/>
    <w:rsid w:val="005E7E9E"/>
    <w:rsid w:val="005F35B6"/>
    <w:rsid w:val="005F4BB7"/>
    <w:rsid w:val="0060072F"/>
    <w:rsid w:val="00604BB8"/>
    <w:rsid w:val="00606560"/>
    <w:rsid w:val="00610003"/>
    <w:rsid w:val="006100EC"/>
    <w:rsid w:val="006118ED"/>
    <w:rsid w:val="0061191A"/>
    <w:rsid w:val="00621599"/>
    <w:rsid w:val="006256F7"/>
    <w:rsid w:val="00632B5A"/>
    <w:rsid w:val="00633700"/>
    <w:rsid w:val="0064311C"/>
    <w:rsid w:val="00643755"/>
    <w:rsid w:val="00645B72"/>
    <w:rsid w:val="006471D7"/>
    <w:rsid w:val="00650F8E"/>
    <w:rsid w:val="00656E16"/>
    <w:rsid w:val="00663A4A"/>
    <w:rsid w:val="00667AF4"/>
    <w:rsid w:val="006708C9"/>
    <w:rsid w:val="00671020"/>
    <w:rsid w:val="0067308A"/>
    <w:rsid w:val="00673BDC"/>
    <w:rsid w:val="00673F9C"/>
    <w:rsid w:val="00675BD4"/>
    <w:rsid w:val="00676025"/>
    <w:rsid w:val="00681908"/>
    <w:rsid w:val="0068651A"/>
    <w:rsid w:val="0068799B"/>
    <w:rsid w:val="006A1885"/>
    <w:rsid w:val="006A4DA6"/>
    <w:rsid w:val="006B018B"/>
    <w:rsid w:val="006C3A4B"/>
    <w:rsid w:val="006C754E"/>
    <w:rsid w:val="006C7602"/>
    <w:rsid w:val="006D32B6"/>
    <w:rsid w:val="006D4D5D"/>
    <w:rsid w:val="006D7956"/>
    <w:rsid w:val="006E1490"/>
    <w:rsid w:val="006E45BD"/>
    <w:rsid w:val="006E6B3B"/>
    <w:rsid w:val="006E6EC8"/>
    <w:rsid w:val="006F1E17"/>
    <w:rsid w:val="007007C2"/>
    <w:rsid w:val="00701AB9"/>
    <w:rsid w:val="00703A64"/>
    <w:rsid w:val="007142B8"/>
    <w:rsid w:val="007170F1"/>
    <w:rsid w:val="00721011"/>
    <w:rsid w:val="00725877"/>
    <w:rsid w:val="00741122"/>
    <w:rsid w:val="007414AA"/>
    <w:rsid w:val="00746BAD"/>
    <w:rsid w:val="00756456"/>
    <w:rsid w:val="007578A5"/>
    <w:rsid w:val="00757AC6"/>
    <w:rsid w:val="00760329"/>
    <w:rsid w:val="007616C8"/>
    <w:rsid w:val="00775846"/>
    <w:rsid w:val="00777997"/>
    <w:rsid w:val="00790193"/>
    <w:rsid w:val="00790FF1"/>
    <w:rsid w:val="0079245A"/>
    <w:rsid w:val="00793395"/>
    <w:rsid w:val="007957F3"/>
    <w:rsid w:val="007A5460"/>
    <w:rsid w:val="007B0A2F"/>
    <w:rsid w:val="007B78D0"/>
    <w:rsid w:val="007C00E5"/>
    <w:rsid w:val="007C1CE2"/>
    <w:rsid w:val="007C6469"/>
    <w:rsid w:val="007C7F29"/>
    <w:rsid w:val="007D7421"/>
    <w:rsid w:val="007D7A4B"/>
    <w:rsid w:val="007E6B36"/>
    <w:rsid w:val="007F085A"/>
    <w:rsid w:val="007F22C1"/>
    <w:rsid w:val="007F41E1"/>
    <w:rsid w:val="007F49DC"/>
    <w:rsid w:val="007F7D7F"/>
    <w:rsid w:val="00811C3C"/>
    <w:rsid w:val="00812801"/>
    <w:rsid w:val="00816535"/>
    <w:rsid w:val="0081658F"/>
    <w:rsid w:val="00821520"/>
    <w:rsid w:val="00821DF4"/>
    <w:rsid w:val="0082439A"/>
    <w:rsid w:val="00836409"/>
    <w:rsid w:val="00837652"/>
    <w:rsid w:val="008449BB"/>
    <w:rsid w:val="00852BC7"/>
    <w:rsid w:val="00852D75"/>
    <w:rsid w:val="008563EB"/>
    <w:rsid w:val="00856582"/>
    <w:rsid w:val="0087039E"/>
    <w:rsid w:val="0087320F"/>
    <w:rsid w:val="0087482E"/>
    <w:rsid w:val="0088072D"/>
    <w:rsid w:val="00880FFD"/>
    <w:rsid w:val="00882F38"/>
    <w:rsid w:val="008846C1"/>
    <w:rsid w:val="00885CB5"/>
    <w:rsid w:val="008860DB"/>
    <w:rsid w:val="00887BC4"/>
    <w:rsid w:val="00890133"/>
    <w:rsid w:val="0089313A"/>
    <w:rsid w:val="00894C8B"/>
    <w:rsid w:val="00895C9F"/>
    <w:rsid w:val="008A125C"/>
    <w:rsid w:val="008A3273"/>
    <w:rsid w:val="008A7D16"/>
    <w:rsid w:val="008B2CF3"/>
    <w:rsid w:val="008B5C47"/>
    <w:rsid w:val="008B7AF1"/>
    <w:rsid w:val="008C3B18"/>
    <w:rsid w:val="008C5BC0"/>
    <w:rsid w:val="008D34C1"/>
    <w:rsid w:val="008E10CC"/>
    <w:rsid w:val="008F39F9"/>
    <w:rsid w:val="008F6BF3"/>
    <w:rsid w:val="00901DEF"/>
    <w:rsid w:val="00902430"/>
    <w:rsid w:val="0090266C"/>
    <w:rsid w:val="009179B8"/>
    <w:rsid w:val="00920C25"/>
    <w:rsid w:val="00924345"/>
    <w:rsid w:val="0092513A"/>
    <w:rsid w:val="009263AC"/>
    <w:rsid w:val="0093035F"/>
    <w:rsid w:val="0093307D"/>
    <w:rsid w:val="00940943"/>
    <w:rsid w:val="0094300D"/>
    <w:rsid w:val="00947F4A"/>
    <w:rsid w:val="009503FB"/>
    <w:rsid w:val="00951EAD"/>
    <w:rsid w:val="00954661"/>
    <w:rsid w:val="009562E2"/>
    <w:rsid w:val="00962B01"/>
    <w:rsid w:val="00964E75"/>
    <w:rsid w:val="0096623E"/>
    <w:rsid w:val="009669FB"/>
    <w:rsid w:val="00974649"/>
    <w:rsid w:val="009756CD"/>
    <w:rsid w:val="00981970"/>
    <w:rsid w:val="009908A3"/>
    <w:rsid w:val="00990ABF"/>
    <w:rsid w:val="009917D4"/>
    <w:rsid w:val="009A0CFA"/>
    <w:rsid w:val="009A39B3"/>
    <w:rsid w:val="009A4672"/>
    <w:rsid w:val="009A5482"/>
    <w:rsid w:val="009A6655"/>
    <w:rsid w:val="009B037A"/>
    <w:rsid w:val="009B1A25"/>
    <w:rsid w:val="009B31FB"/>
    <w:rsid w:val="009C1797"/>
    <w:rsid w:val="009C26A7"/>
    <w:rsid w:val="009C3847"/>
    <w:rsid w:val="009C6FAB"/>
    <w:rsid w:val="009C7B11"/>
    <w:rsid w:val="009D0A8F"/>
    <w:rsid w:val="009D61E0"/>
    <w:rsid w:val="009E40D2"/>
    <w:rsid w:val="009E5F08"/>
    <w:rsid w:val="009E7530"/>
    <w:rsid w:val="009F0AF4"/>
    <w:rsid w:val="009F5650"/>
    <w:rsid w:val="009F5FAD"/>
    <w:rsid w:val="009F69EB"/>
    <w:rsid w:val="00A00DAE"/>
    <w:rsid w:val="00A00F36"/>
    <w:rsid w:val="00A13384"/>
    <w:rsid w:val="00A14D08"/>
    <w:rsid w:val="00A20B16"/>
    <w:rsid w:val="00A225EB"/>
    <w:rsid w:val="00A3215F"/>
    <w:rsid w:val="00A3438F"/>
    <w:rsid w:val="00A3657C"/>
    <w:rsid w:val="00A40D19"/>
    <w:rsid w:val="00A412AC"/>
    <w:rsid w:val="00A422DF"/>
    <w:rsid w:val="00A436DF"/>
    <w:rsid w:val="00A47ABA"/>
    <w:rsid w:val="00A51B7E"/>
    <w:rsid w:val="00A61951"/>
    <w:rsid w:val="00A63B0E"/>
    <w:rsid w:val="00A64D1E"/>
    <w:rsid w:val="00A67E05"/>
    <w:rsid w:val="00A7253C"/>
    <w:rsid w:val="00A72FB7"/>
    <w:rsid w:val="00A73632"/>
    <w:rsid w:val="00A7528D"/>
    <w:rsid w:val="00A75490"/>
    <w:rsid w:val="00A75BD9"/>
    <w:rsid w:val="00A76D32"/>
    <w:rsid w:val="00A8180B"/>
    <w:rsid w:val="00A82A90"/>
    <w:rsid w:val="00A92695"/>
    <w:rsid w:val="00A952BE"/>
    <w:rsid w:val="00A961AF"/>
    <w:rsid w:val="00A97002"/>
    <w:rsid w:val="00AA4A4E"/>
    <w:rsid w:val="00AA60A5"/>
    <w:rsid w:val="00AA7763"/>
    <w:rsid w:val="00AB16C0"/>
    <w:rsid w:val="00AB52B9"/>
    <w:rsid w:val="00AB67DA"/>
    <w:rsid w:val="00AB6CCF"/>
    <w:rsid w:val="00AC30C9"/>
    <w:rsid w:val="00AC3169"/>
    <w:rsid w:val="00AC73DE"/>
    <w:rsid w:val="00AC7AFC"/>
    <w:rsid w:val="00AD03A4"/>
    <w:rsid w:val="00AD1C74"/>
    <w:rsid w:val="00AD59F4"/>
    <w:rsid w:val="00AD5D76"/>
    <w:rsid w:val="00AD6805"/>
    <w:rsid w:val="00AD72D0"/>
    <w:rsid w:val="00AE148E"/>
    <w:rsid w:val="00AF2AC5"/>
    <w:rsid w:val="00B04309"/>
    <w:rsid w:val="00B04CF0"/>
    <w:rsid w:val="00B112C5"/>
    <w:rsid w:val="00B14A96"/>
    <w:rsid w:val="00B15C50"/>
    <w:rsid w:val="00B214EB"/>
    <w:rsid w:val="00B35152"/>
    <w:rsid w:val="00B353F3"/>
    <w:rsid w:val="00B378C7"/>
    <w:rsid w:val="00B42B53"/>
    <w:rsid w:val="00B44AF5"/>
    <w:rsid w:val="00B5564C"/>
    <w:rsid w:val="00B61C7B"/>
    <w:rsid w:val="00B76D3A"/>
    <w:rsid w:val="00B77396"/>
    <w:rsid w:val="00B8158E"/>
    <w:rsid w:val="00B872CA"/>
    <w:rsid w:val="00B9400F"/>
    <w:rsid w:val="00BA2B4A"/>
    <w:rsid w:val="00BA4A34"/>
    <w:rsid w:val="00BA60F1"/>
    <w:rsid w:val="00BB2146"/>
    <w:rsid w:val="00BB3984"/>
    <w:rsid w:val="00BB5972"/>
    <w:rsid w:val="00BC0D82"/>
    <w:rsid w:val="00BC53F2"/>
    <w:rsid w:val="00BD2721"/>
    <w:rsid w:val="00BD75DA"/>
    <w:rsid w:val="00BE40E7"/>
    <w:rsid w:val="00BE458A"/>
    <w:rsid w:val="00BF23D5"/>
    <w:rsid w:val="00BF23F0"/>
    <w:rsid w:val="00BF3D4E"/>
    <w:rsid w:val="00BF4883"/>
    <w:rsid w:val="00BF5D8A"/>
    <w:rsid w:val="00BF7359"/>
    <w:rsid w:val="00BF75E2"/>
    <w:rsid w:val="00C005C4"/>
    <w:rsid w:val="00C0168C"/>
    <w:rsid w:val="00C030CF"/>
    <w:rsid w:val="00C038BA"/>
    <w:rsid w:val="00C042AF"/>
    <w:rsid w:val="00C06A15"/>
    <w:rsid w:val="00C075C2"/>
    <w:rsid w:val="00C1229E"/>
    <w:rsid w:val="00C12D89"/>
    <w:rsid w:val="00C14AE9"/>
    <w:rsid w:val="00C1642B"/>
    <w:rsid w:val="00C16751"/>
    <w:rsid w:val="00C17ACD"/>
    <w:rsid w:val="00C2145F"/>
    <w:rsid w:val="00C254A9"/>
    <w:rsid w:val="00C30ABD"/>
    <w:rsid w:val="00C33562"/>
    <w:rsid w:val="00C37267"/>
    <w:rsid w:val="00C41300"/>
    <w:rsid w:val="00C4483E"/>
    <w:rsid w:val="00C4551C"/>
    <w:rsid w:val="00C46733"/>
    <w:rsid w:val="00C52932"/>
    <w:rsid w:val="00C64A71"/>
    <w:rsid w:val="00C64BE6"/>
    <w:rsid w:val="00C83E58"/>
    <w:rsid w:val="00C86CA0"/>
    <w:rsid w:val="00C87184"/>
    <w:rsid w:val="00C9114F"/>
    <w:rsid w:val="00C912A2"/>
    <w:rsid w:val="00C91E5B"/>
    <w:rsid w:val="00C93188"/>
    <w:rsid w:val="00C957D1"/>
    <w:rsid w:val="00CA0CC6"/>
    <w:rsid w:val="00CA2AF0"/>
    <w:rsid w:val="00CA2D74"/>
    <w:rsid w:val="00CA6242"/>
    <w:rsid w:val="00CA62D5"/>
    <w:rsid w:val="00CB4089"/>
    <w:rsid w:val="00CB78C3"/>
    <w:rsid w:val="00CC00A9"/>
    <w:rsid w:val="00CD34EC"/>
    <w:rsid w:val="00CE2CCE"/>
    <w:rsid w:val="00CE4F08"/>
    <w:rsid w:val="00D010AB"/>
    <w:rsid w:val="00D02BB8"/>
    <w:rsid w:val="00D11367"/>
    <w:rsid w:val="00D1664A"/>
    <w:rsid w:val="00D170D8"/>
    <w:rsid w:val="00D33291"/>
    <w:rsid w:val="00D47F81"/>
    <w:rsid w:val="00D54FB5"/>
    <w:rsid w:val="00D60A4E"/>
    <w:rsid w:val="00D60E75"/>
    <w:rsid w:val="00D61164"/>
    <w:rsid w:val="00D66475"/>
    <w:rsid w:val="00D67492"/>
    <w:rsid w:val="00D761D5"/>
    <w:rsid w:val="00D7660B"/>
    <w:rsid w:val="00D83FA0"/>
    <w:rsid w:val="00D86CE9"/>
    <w:rsid w:val="00D8709C"/>
    <w:rsid w:val="00D90220"/>
    <w:rsid w:val="00D906FC"/>
    <w:rsid w:val="00D92D10"/>
    <w:rsid w:val="00D95994"/>
    <w:rsid w:val="00DA0A9B"/>
    <w:rsid w:val="00DB52B5"/>
    <w:rsid w:val="00DC1036"/>
    <w:rsid w:val="00DC1125"/>
    <w:rsid w:val="00DC3005"/>
    <w:rsid w:val="00DC3196"/>
    <w:rsid w:val="00DD17CE"/>
    <w:rsid w:val="00DD5B8F"/>
    <w:rsid w:val="00DD7184"/>
    <w:rsid w:val="00DE5F42"/>
    <w:rsid w:val="00DF22A5"/>
    <w:rsid w:val="00DF49EB"/>
    <w:rsid w:val="00DF5122"/>
    <w:rsid w:val="00DF549C"/>
    <w:rsid w:val="00E06127"/>
    <w:rsid w:val="00E07246"/>
    <w:rsid w:val="00E076C2"/>
    <w:rsid w:val="00E116B0"/>
    <w:rsid w:val="00E1224B"/>
    <w:rsid w:val="00E12E62"/>
    <w:rsid w:val="00E14DC8"/>
    <w:rsid w:val="00E16251"/>
    <w:rsid w:val="00E17020"/>
    <w:rsid w:val="00E206AF"/>
    <w:rsid w:val="00E24FEF"/>
    <w:rsid w:val="00E27609"/>
    <w:rsid w:val="00E30C40"/>
    <w:rsid w:val="00E34275"/>
    <w:rsid w:val="00E37F95"/>
    <w:rsid w:val="00E40AF8"/>
    <w:rsid w:val="00E43537"/>
    <w:rsid w:val="00E4397C"/>
    <w:rsid w:val="00E44CF6"/>
    <w:rsid w:val="00E53E97"/>
    <w:rsid w:val="00E543E2"/>
    <w:rsid w:val="00E57930"/>
    <w:rsid w:val="00E61DEE"/>
    <w:rsid w:val="00E64A65"/>
    <w:rsid w:val="00E71452"/>
    <w:rsid w:val="00E73248"/>
    <w:rsid w:val="00E77C39"/>
    <w:rsid w:val="00E80143"/>
    <w:rsid w:val="00E830BF"/>
    <w:rsid w:val="00E83968"/>
    <w:rsid w:val="00E903B5"/>
    <w:rsid w:val="00E944CD"/>
    <w:rsid w:val="00EA23B9"/>
    <w:rsid w:val="00EA25A8"/>
    <w:rsid w:val="00EA2F7E"/>
    <w:rsid w:val="00EA77F5"/>
    <w:rsid w:val="00EB13C0"/>
    <w:rsid w:val="00EB31EA"/>
    <w:rsid w:val="00EB424A"/>
    <w:rsid w:val="00EB4FCB"/>
    <w:rsid w:val="00EB72E0"/>
    <w:rsid w:val="00EB7682"/>
    <w:rsid w:val="00EB7EC4"/>
    <w:rsid w:val="00EC0A28"/>
    <w:rsid w:val="00EC1906"/>
    <w:rsid w:val="00EE78A4"/>
    <w:rsid w:val="00F01139"/>
    <w:rsid w:val="00F0696B"/>
    <w:rsid w:val="00F115CF"/>
    <w:rsid w:val="00F2173B"/>
    <w:rsid w:val="00F24826"/>
    <w:rsid w:val="00F26630"/>
    <w:rsid w:val="00F26866"/>
    <w:rsid w:val="00F30B4C"/>
    <w:rsid w:val="00F328CC"/>
    <w:rsid w:val="00F4339B"/>
    <w:rsid w:val="00F44C87"/>
    <w:rsid w:val="00F466C7"/>
    <w:rsid w:val="00F52137"/>
    <w:rsid w:val="00F53891"/>
    <w:rsid w:val="00F550C2"/>
    <w:rsid w:val="00F55A31"/>
    <w:rsid w:val="00F61806"/>
    <w:rsid w:val="00F72420"/>
    <w:rsid w:val="00F73858"/>
    <w:rsid w:val="00F760BA"/>
    <w:rsid w:val="00F776F6"/>
    <w:rsid w:val="00F8176D"/>
    <w:rsid w:val="00F83E49"/>
    <w:rsid w:val="00F85EC8"/>
    <w:rsid w:val="00F94DE6"/>
    <w:rsid w:val="00FA10FD"/>
    <w:rsid w:val="00FA5821"/>
    <w:rsid w:val="00FA5E58"/>
    <w:rsid w:val="00FB1279"/>
    <w:rsid w:val="00FB14BC"/>
    <w:rsid w:val="00FB347D"/>
    <w:rsid w:val="00FB368D"/>
    <w:rsid w:val="00FC379A"/>
    <w:rsid w:val="00FC6F6D"/>
    <w:rsid w:val="00FC7D6B"/>
    <w:rsid w:val="00FD32F3"/>
    <w:rsid w:val="00FD782E"/>
    <w:rsid w:val="00FE0DD7"/>
    <w:rsid w:val="00FE3541"/>
    <w:rsid w:val="00FE7339"/>
    <w:rsid w:val="00FE7C14"/>
    <w:rsid w:val="00FE7E79"/>
    <w:rsid w:val="00FF267C"/>
    <w:rsid w:val="00FF2A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FC"/>
    <w:pPr>
      <w:spacing w:after="200" w:line="276" w:lineRule="auto"/>
    </w:pPr>
    <w:rPr>
      <w:rFonts w:cs="Calibri"/>
      <w:lang w:val="uk-UA" w:eastAsia="uk-UA"/>
    </w:rPr>
  </w:style>
  <w:style w:type="paragraph" w:styleId="Heading1">
    <w:name w:val="heading 1"/>
    <w:basedOn w:val="Normal"/>
    <w:next w:val="Normal"/>
    <w:link w:val="Heading1Char"/>
    <w:uiPriority w:val="99"/>
    <w:qFormat/>
    <w:rsid w:val="00CA62D5"/>
    <w:pPr>
      <w:keepNext/>
      <w:widowControl w:val="0"/>
      <w:spacing w:after="0" w:line="240" w:lineRule="atLeast"/>
      <w:jc w:val="right"/>
      <w:outlineLvl w:val="0"/>
    </w:pPr>
    <w:rPr>
      <w:b/>
      <w:bCs/>
      <w:sz w:val="24"/>
      <w:szCs w:val="24"/>
      <w:lang w:val="ru-RU" w:eastAsia="ru-RU"/>
    </w:rPr>
  </w:style>
  <w:style w:type="paragraph" w:styleId="Heading2">
    <w:name w:val="heading 2"/>
    <w:basedOn w:val="Normal"/>
    <w:next w:val="Normal"/>
    <w:link w:val="Heading2Char"/>
    <w:uiPriority w:val="99"/>
    <w:qFormat/>
    <w:rsid w:val="005E5C37"/>
    <w:pPr>
      <w:keepNext/>
      <w:keepLines/>
      <w:spacing w:before="40" w:after="0"/>
      <w:outlineLvl w:val="1"/>
    </w:pPr>
    <w:rPr>
      <w:rFonts w:ascii="Cambria" w:hAnsi="Cambria" w:cs="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62D5"/>
    <w:rPr>
      <w:b/>
      <w:bCs/>
      <w:sz w:val="24"/>
      <w:szCs w:val="24"/>
    </w:rPr>
  </w:style>
  <w:style w:type="character" w:customStyle="1" w:styleId="Heading2Char">
    <w:name w:val="Heading 2 Char"/>
    <w:basedOn w:val="DefaultParagraphFont"/>
    <w:link w:val="Heading2"/>
    <w:uiPriority w:val="99"/>
    <w:semiHidden/>
    <w:locked/>
    <w:rsid w:val="005E5C37"/>
    <w:rPr>
      <w:rFonts w:ascii="Cambria" w:hAnsi="Cambria" w:cs="Cambria"/>
      <w:color w:val="365F91"/>
      <w:sz w:val="26"/>
      <w:szCs w:val="26"/>
      <w:lang w:val="uk-UA" w:eastAsia="uk-UA"/>
    </w:rPr>
  </w:style>
  <w:style w:type="paragraph" w:styleId="NormalWeb">
    <w:name w:val="Normal (Web)"/>
    <w:basedOn w:val="Normal"/>
    <w:uiPriority w:val="99"/>
    <w:rsid w:val="00C12D89"/>
    <w:pPr>
      <w:spacing w:before="100" w:beforeAutospacing="1" w:after="100" w:afterAutospacing="1" w:line="240" w:lineRule="auto"/>
    </w:pPr>
    <w:rPr>
      <w:rFonts w:ascii="Arial Unicode MS" w:hAnsi="Arial Unicode MS" w:cs="Arial Unicode MS"/>
      <w:sz w:val="24"/>
      <w:szCs w:val="24"/>
      <w:lang w:eastAsia="ru-RU"/>
    </w:rPr>
  </w:style>
  <w:style w:type="character" w:styleId="Hyperlink">
    <w:name w:val="Hyperlink"/>
    <w:basedOn w:val="DefaultParagraphFont"/>
    <w:uiPriority w:val="99"/>
    <w:rsid w:val="00C12D89"/>
    <w:rPr>
      <w:color w:val="0000FF"/>
      <w:u w:val="single"/>
    </w:rPr>
  </w:style>
  <w:style w:type="paragraph" w:styleId="BodyText">
    <w:name w:val="Body Text"/>
    <w:basedOn w:val="Normal"/>
    <w:link w:val="BodyTextChar"/>
    <w:uiPriority w:val="99"/>
    <w:rsid w:val="00C12D89"/>
    <w:pPr>
      <w:suppressAutoHyphens/>
      <w:autoSpaceDE w:val="0"/>
      <w:spacing w:after="120" w:line="240" w:lineRule="auto"/>
      <w:jc w:val="both"/>
    </w:pPr>
    <w:rPr>
      <w:rFonts w:ascii="Arial" w:hAnsi="Arial" w:cs="Arial"/>
      <w:sz w:val="20"/>
      <w:szCs w:val="20"/>
      <w:lang w:val="en-GB" w:eastAsia="ar-SA"/>
    </w:rPr>
  </w:style>
  <w:style w:type="character" w:customStyle="1" w:styleId="BodyTextChar">
    <w:name w:val="Body Text Char"/>
    <w:basedOn w:val="DefaultParagraphFont"/>
    <w:link w:val="BodyText"/>
    <w:uiPriority w:val="99"/>
    <w:locked/>
    <w:rsid w:val="00C12D89"/>
    <w:rPr>
      <w:rFonts w:ascii="Arial" w:hAnsi="Arial" w:cs="Arial"/>
      <w:sz w:val="20"/>
      <w:szCs w:val="20"/>
      <w:lang w:val="en-GB" w:eastAsia="ar-SA" w:bidi="ar-SA"/>
    </w:rPr>
  </w:style>
  <w:style w:type="character" w:styleId="EndnoteReference">
    <w:name w:val="endnote reference"/>
    <w:basedOn w:val="DefaultParagraphFont"/>
    <w:uiPriority w:val="99"/>
    <w:semiHidden/>
    <w:rsid w:val="00C12D89"/>
    <w:rPr>
      <w:vertAlign w:val="superscript"/>
    </w:rPr>
  </w:style>
  <w:style w:type="paragraph" w:styleId="ListParagraph">
    <w:name w:val="List Paragraph"/>
    <w:basedOn w:val="Normal"/>
    <w:link w:val="ListParagraphChar"/>
    <w:uiPriority w:val="99"/>
    <w:qFormat/>
    <w:rsid w:val="00C12D89"/>
    <w:pPr>
      <w:spacing w:after="0" w:line="240" w:lineRule="auto"/>
      <w:ind w:left="720"/>
    </w:pPr>
    <w:rPr>
      <w:lang w:val="en-US"/>
    </w:rPr>
  </w:style>
  <w:style w:type="paragraph" w:styleId="BalloonText">
    <w:name w:val="Balloon Text"/>
    <w:basedOn w:val="Normal"/>
    <w:link w:val="BalloonTextChar"/>
    <w:uiPriority w:val="99"/>
    <w:semiHidden/>
    <w:rsid w:val="001E407E"/>
    <w:pPr>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1E407E"/>
    <w:rPr>
      <w:rFonts w:ascii="Tahoma" w:hAnsi="Tahoma" w:cs="Tahoma"/>
      <w:sz w:val="16"/>
      <w:szCs w:val="16"/>
    </w:rPr>
  </w:style>
  <w:style w:type="character" w:styleId="CommentReference">
    <w:name w:val="annotation reference"/>
    <w:basedOn w:val="DefaultParagraphFont"/>
    <w:uiPriority w:val="99"/>
    <w:semiHidden/>
    <w:rsid w:val="00121EDA"/>
    <w:rPr>
      <w:sz w:val="16"/>
      <w:szCs w:val="16"/>
    </w:rPr>
  </w:style>
  <w:style w:type="paragraph" w:styleId="CommentText">
    <w:name w:val="annotation text"/>
    <w:basedOn w:val="Normal"/>
    <w:link w:val="CommentTextChar"/>
    <w:uiPriority w:val="99"/>
    <w:semiHidden/>
    <w:rsid w:val="00121EDA"/>
    <w:pPr>
      <w:spacing w:line="240" w:lineRule="auto"/>
    </w:pPr>
    <w:rPr>
      <w:sz w:val="20"/>
      <w:szCs w:val="20"/>
      <w:lang w:val="ru-RU" w:eastAsia="ru-RU"/>
    </w:rPr>
  </w:style>
  <w:style w:type="character" w:customStyle="1" w:styleId="CommentTextChar">
    <w:name w:val="Comment Text Char"/>
    <w:basedOn w:val="DefaultParagraphFont"/>
    <w:link w:val="CommentText"/>
    <w:uiPriority w:val="99"/>
    <w:semiHidden/>
    <w:locked/>
    <w:rsid w:val="00121EDA"/>
    <w:rPr>
      <w:sz w:val="20"/>
      <w:szCs w:val="20"/>
    </w:rPr>
  </w:style>
  <w:style w:type="paragraph" w:styleId="CommentSubject">
    <w:name w:val="annotation subject"/>
    <w:basedOn w:val="CommentText"/>
    <w:next w:val="CommentText"/>
    <w:link w:val="CommentSubjectChar"/>
    <w:uiPriority w:val="99"/>
    <w:semiHidden/>
    <w:rsid w:val="00121EDA"/>
    <w:rPr>
      <w:b/>
      <w:bCs/>
    </w:rPr>
  </w:style>
  <w:style w:type="character" w:customStyle="1" w:styleId="CommentSubjectChar">
    <w:name w:val="Comment Subject Char"/>
    <w:basedOn w:val="CommentTextChar"/>
    <w:link w:val="CommentSubject"/>
    <w:uiPriority w:val="99"/>
    <w:semiHidden/>
    <w:locked/>
    <w:rsid w:val="00121EDA"/>
    <w:rPr>
      <w:b/>
      <w:bCs/>
    </w:rPr>
  </w:style>
  <w:style w:type="character" w:customStyle="1" w:styleId="apple-converted-space">
    <w:name w:val="apple-converted-space"/>
    <w:basedOn w:val="DefaultParagraphFont"/>
    <w:uiPriority w:val="99"/>
    <w:rsid w:val="00D02BB8"/>
  </w:style>
  <w:style w:type="character" w:styleId="Strong">
    <w:name w:val="Strong"/>
    <w:basedOn w:val="DefaultParagraphFont"/>
    <w:uiPriority w:val="99"/>
    <w:qFormat/>
    <w:rsid w:val="008F6BF3"/>
    <w:rPr>
      <w:b/>
      <w:bCs/>
    </w:rPr>
  </w:style>
  <w:style w:type="paragraph" w:styleId="BodyTextIndent3">
    <w:name w:val="Body Text Indent 3"/>
    <w:basedOn w:val="Normal"/>
    <w:link w:val="BodyTextIndent3Char"/>
    <w:uiPriority w:val="99"/>
    <w:semiHidden/>
    <w:rsid w:val="00170C7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70C7E"/>
    <w:rPr>
      <w:sz w:val="16"/>
      <w:szCs w:val="16"/>
      <w:lang w:val="uk-UA" w:eastAsia="uk-UA"/>
    </w:rPr>
  </w:style>
  <w:style w:type="paragraph" w:customStyle="1" w:styleId="paragraphstyle">
    <w:name w:val="paragraphstyle"/>
    <w:basedOn w:val="Normal"/>
    <w:uiPriority w:val="99"/>
    <w:rsid w:val="00FA10FD"/>
    <w:pPr>
      <w:spacing w:before="100" w:beforeAutospacing="1" w:after="100" w:afterAutospacing="1" w:line="240" w:lineRule="auto"/>
    </w:pPr>
    <w:rPr>
      <w:sz w:val="24"/>
      <w:szCs w:val="24"/>
      <w:lang w:val="ru-RU" w:eastAsia="ru-RU"/>
    </w:rPr>
  </w:style>
  <w:style w:type="paragraph" w:customStyle="1" w:styleId="1">
    <w:name w:val="Абзац списка1"/>
    <w:basedOn w:val="Normal"/>
    <w:uiPriority w:val="99"/>
    <w:rsid w:val="00516466"/>
    <w:pPr>
      <w:ind w:left="720"/>
    </w:pPr>
    <w:rPr>
      <w:lang w:val="ru-RU" w:eastAsia="en-US"/>
    </w:rPr>
  </w:style>
  <w:style w:type="paragraph" w:styleId="FootnoteText">
    <w:name w:val="footnote text"/>
    <w:basedOn w:val="Normal"/>
    <w:link w:val="FootnoteTextChar"/>
    <w:uiPriority w:val="99"/>
    <w:semiHidden/>
    <w:rsid w:val="00495E36"/>
    <w:pPr>
      <w:widowControl w:val="0"/>
      <w:spacing w:after="0" w:line="240" w:lineRule="auto"/>
    </w:pPr>
    <w:rPr>
      <w:rFonts w:ascii="Garamond" w:hAnsi="Garamond" w:cs="Garamond"/>
      <w:sz w:val="20"/>
      <w:szCs w:val="20"/>
      <w:lang w:val="en-US" w:eastAsia="ru-RU"/>
    </w:rPr>
  </w:style>
  <w:style w:type="character" w:customStyle="1" w:styleId="FootnoteTextChar">
    <w:name w:val="Footnote Text Char"/>
    <w:basedOn w:val="DefaultParagraphFont"/>
    <w:link w:val="FootnoteText"/>
    <w:uiPriority w:val="99"/>
    <w:semiHidden/>
    <w:locked/>
    <w:rsid w:val="00495E36"/>
    <w:rPr>
      <w:rFonts w:ascii="Garamond" w:hAnsi="Garamond" w:cs="Garamond"/>
      <w:lang w:val="en-US"/>
    </w:rPr>
  </w:style>
  <w:style w:type="character" w:styleId="FootnoteReference">
    <w:name w:val="footnote reference"/>
    <w:basedOn w:val="DefaultParagraphFont"/>
    <w:uiPriority w:val="99"/>
    <w:semiHidden/>
    <w:rsid w:val="00495E36"/>
    <w:rPr>
      <w:rFonts w:ascii="Times New Roman" w:hAnsi="Times New Roman" w:cs="Times New Roman"/>
      <w:vertAlign w:val="superscript"/>
    </w:rPr>
  </w:style>
  <w:style w:type="paragraph" w:customStyle="1" w:styleId="p2">
    <w:name w:val="p2"/>
    <w:basedOn w:val="Normal"/>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BodyText2">
    <w:name w:val="Body Text 2"/>
    <w:basedOn w:val="Normal"/>
    <w:link w:val="BodyText2Char"/>
    <w:uiPriority w:val="99"/>
    <w:semiHidden/>
    <w:rsid w:val="00AB6CCF"/>
    <w:pPr>
      <w:spacing w:after="120" w:line="480" w:lineRule="auto"/>
    </w:pPr>
  </w:style>
  <w:style w:type="character" w:customStyle="1" w:styleId="BodyText2Char">
    <w:name w:val="Body Text 2 Char"/>
    <w:basedOn w:val="DefaultParagraphFont"/>
    <w:link w:val="BodyText2"/>
    <w:uiPriority w:val="99"/>
    <w:semiHidden/>
    <w:locked/>
    <w:rsid w:val="00AB6CCF"/>
    <w:rPr>
      <w:sz w:val="22"/>
      <w:szCs w:val="22"/>
      <w:lang w:val="uk-UA" w:eastAsia="uk-UA"/>
    </w:rPr>
  </w:style>
  <w:style w:type="character" w:customStyle="1" w:styleId="ListParagraphChar">
    <w:name w:val="List Paragraph Char"/>
    <w:link w:val="ListParagraph"/>
    <w:uiPriority w:val="99"/>
    <w:locked/>
    <w:rsid w:val="00AB6CCF"/>
    <w:rPr>
      <w:rFonts w:eastAsia="Times New Roman"/>
      <w:sz w:val="22"/>
      <w:szCs w:val="22"/>
      <w:lang w:val="en-US" w:eastAsia="uk-UA"/>
    </w:rPr>
  </w:style>
  <w:style w:type="paragraph" w:customStyle="1" w:styleId="ListParagraph1">
    <w:name w:val="List Paragraph1"/>
    <w:basedOn w:val="Normal"/>
    <w:uiPriority w:val="99"/>
    <w:rsid w:val="004140A7"/>
    <w:pPr>
      <w:ind w:left="720"/>
    </w:pPr>
    <w:rPr>
      <w:lang w:val="ru-RU" w:eastAsia="en-US"/>
    </w:rPr>
  </w:style>
  <w:style w:type="table" w:styleId="TableGrid">
    <w:name w:val="Table Grid"/>
    <w:basedOn w:val="TableNormal"/>
    <w:uiPriority w:val="99"/>
    <w:rsid w:val="00C0168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2420"/>
    <w:pPr>
      <w:autoSpaceDE w:val="0"/>
      <w:autoSpaceDN w:val="0"/>
      <w:adjustRightInd w:val="0"/>
    </w:pPr>
    <w:rPr>
      <w:rFonts w:cs="Calibri"/>
      <w:color w:val="000000"/>
      <w:sz w:val="24"/>
      <w:szCs w:val="24"/>
      <w:lang w:eastAsia="en-US"/>
    </w:rPr>
  </w:style>
  <w:style w:type="character" w:styleId="Emphasis">
    <w:name w:val="Emphasis"/>
    <w:basedOn w:val="DefaultParagraphFont"/>
    <w:uiPriority w:val="99"/>
    <w:qFormat/>
    <w:rsid w:val="008860DB"/>
    <w:rPr>
      <w:i/>
      <w:iCs/>
    </w:rPr>
  </w:style>
  <w:style w:type="paragraph" w:customStyle="1" w:styleId="10">
    <w:name w:val="Обычный1"/>
    <w:uiPriority w:val="99"/>
    <w:rsid w:val="009E40D2"/>
    <w:pPr>
      <w:widowControl w:val="0"/>
      <w:snapToGrid w:val="0"/>
    </w:pPr>
    <w:rPr>
      <w:rFonts w:cs="Calibri"/>
      <w:sz w:val="20"/>
      <w:szCs w:val="20"/>
    </w:rPr>
  </w:style>
  <w:style w:type="paragraph" w:customStyle="1" w:styleId="Normal1">
    <w:name w:val="Normal1"/>
    <w:uiPriority w:val="99"/>
    <w:rsid w:val="000836D6"/>
    <w:pPr>
      <w:widowControl w:val="0"/>
      <w:snapToGrid w:val="0"/>
    </w:pPr>
    <w:rPr>
      <w:rFonts w:cs="Calibri"/>
      <w:sz w:val="20"/>
      <w:szCs w:val="20"/>
    </w:rPr>
  </w:style>
  <w:style w:type="paragraph" w:customStyle="1" w:styleId="headerh3">
    <w:name w:val="header_h3"/>
    <w:basedOn w:val="Normal"/>
    <w:uiPriority w:val="99"/>
    <w:rsid w:val="00A00DAE"/>
    <w:pPr>
      <w:spacing w:before="100" w:beforeAutospacing="1" w:after="100" w:afterAutospacing="1" w:line="240" w:lineRule="auto"/>
    </w:pPr>
    <w:rPr>
      <w:rFonts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893883555">
      <w:marLeft w:val="0"/>
      <w:marRight w:val="0"/>
      <w:marTop w:val="0"/>
      <w:marBottom w:val="0"/>
      <w:divBdr>
        <w:top w:val="none" w:sz="0" w:space="0" w:color="auto"/>
        <w:left w:val="none" w:sz="0" w:space="0" w:color="auto"/>
        <w:bottom w:val="none" w:sz="0" w:space="0" w:color="auto"/>
        <w:right w:val="none" w:sz="0" w:space="0" w:color="auto"/>
      </w:divBdr>
    </w:div>
    <w:div w:id="1893883556">
      <w:marLeft w:val="0"/>
      <w:marRight w:val="0"/>
      <w:marTop w:val="0"/>
      <w:marBottom w:val="0"/>
      <w:divBdr>
        <w:top w:val="none" w:sz="0" w:space="0" w:color="auto"/>
        <w:left w:val="none" w:sz="0" w:space="0" w:color="auto"/>
        <w:bottom w:val="none" w:sz="0" w:space="0" w:color="auto"/>
        <w:right w:val="none" w:sz="0" w:space="0" w:color="auto"/>
      </w:divBdr>
    </w:div>
    <w:div w:id="1893883558">
      <w:marLeft w:val="0"/>
      <w:marRight w:val="0"/>
      <w:marTop w:val="0"/>
      <w:marBottom w:val="0"/>
      <w:divBdr>
        <w:top w:val="none" w:sz="0" w:space="0" w:color="auto"/>
        <w:left w:val="none" w:sz="0" w:space="0" w:color="auto"/>
        <w:bottom w:val="none" w:sz="0" w:space="0" w:color="auto"/>
        <w:right w:val="none" w:sz="0" w:space="0" w:color="auto"/>
      </w:divBdr>
    </w:div>
    <w:div w:id="1893883559">
      <w:marLeft w:val="0"/>
      <w:marRight w:val="0"/>
      <w:marTop w:val="0"/>
      <w:marBottom w:val="0"/>
      <w:divBdr>
        <w:top w:val="none" w:sz="0" w:space="0" w:color="auto"/>
        <w:left w:val="none" w:sz="0" w:space="0" w:color="auto"/>
        <w:bottom w:val="none" w:sz="0" w:space="0" w:color="auto"/>
        <w:right w:val="none" w:sz="0" w:space="0" w:color="auto"/>
      </w:divBdr>
    </w:div>
    <w:div w:id="1893883560">
      <w:marLeft w:val="0"/>
      <w:marRight w:val="0"/>
      <w:marTop w:val="0"/>
      <w:marBottom w:val="0"/>
      <w:divBdr>
        <w:top w:val="none" w:sz="0" w:space="0" w:color="auto"/>
        <w:left w:val="none" w:sz="0" w:space="0" w:color="auto"/>
        <w:bottom w:val="none" w:sz="0" w:space="0" w:color="auto"/>
        <w:right w:val="none" w:sz="0" w:space="0" w:color="auto"/>
      </w:divBdr>
    </w:div>
    <w:div w:id="1893883561">
      <w:marLeft w:val="0"/>
      <w:marRight w:val="0"/>
      <w:marTop w:val="0"/>
      <w:marBottom w:val="0"/>
      <w:divBdr>
        <w:top w:val="none" w:sz="0" w:space="0" w:color="auto"/>
        <w:left w:val="none" w:sz="0" w:space="0" w:color="auto"/>
        <w:bottom w:val="none" w:sz="0" w:space="0" w:color="auto"/>
        <w:right w:val="none" w:sz="0" w:space="0" w:color="auto"/>
      </w:divBdr>
    </w:div>
    <w:div w:id="1893883562">
      <w:marLeft w:val="0"/>
      <w:marRight w:val="0"/>
      <w:marTop w:val="0"/>
      <w:marBottom w:val="0"/>
      <w:divBdr>
        <w:top w:val="none" w:sz="0" w:space="0" w:color="auto"/>
        <w:left w:val="none" w:sz="0" w:space="0" w:color="auto"/>
        <w:bottom w:val="none" w:sz="0" w:space="0" w:color="auto"/>
        <w:right w:val="none" w:sz="0" w:space="0" w:color="auto"/>
      </w:divBdr>
    </w:div>
    <w:div w:id="1893883563">
      <w:marLeft w:val="0"/>
      <w:marRight w:val="0"/>
      <w:marTop w:val="0"/>
      <w:marBottom w:val="0"/>
      <w:divBdr>
        <w:top w:val="none" w:sz="0" w:space="0" w:color="auto"/>
        <w:left w:val="none" w:sz="0" w:space="0" w:color="auto"/>
        <w:bottom w:val="none" w:sz="0" w:space="0" w:color="auto"/>
        <w:right w:val="none" w:sz="0" w:space="0" w:color="auto"/>
      </w:divBdr>
    </w:div>
    <w:div w:id="1893883564">
      <w:marLeft w:val="0"/>
      <w:marRight w:val="0"/>
      <w:marTop w:val="0"/>
      <w:marBottom w:val="0"/>
      <w:divBdr>
        <w:top w:val="none" w:sz="0" w:space="0" w:color="auto"/>
        <w:left w:val="none" w:sz="0" w:space="0" w:color="auto"/>
        <w:bottom w:val="none" w:sz="0" w:space="0" w:color="auto"/>
        <w:right w:val="none" w:sz="0" w:space="0" w:color="auto"/>
      </w:divBdr>
      <w:divsChild>
        <w:div w:id="1893883557">
          <w:marLeft w:val="0"/>
          <w:marRight w:val="0"/>
          <w:marTop w:val="0"/>
          <w:marBottom w:val="0"/>
          <w:divBdr>
            <w:top w:val="none" w:sz="0" w:space="0" w:color="auto"/>
            <w:left w:val="none" w:sz="0" w:space="0" w:color="auto"/>
            <w:bottom w:val="none" w:sz="0" w:space="0" w:color="auto"/>
            <w:right w:val="none" w:sz="0" w:space="0" w:color="auto"/>
          </w:divBdr>
        </w:div>
        <w:div w:id="1893883565">
          <w:marLeft w:val="0"/>
          <w:marRight w:val="0"/>
          <w:marTop w:val="0"/>
          <w:marBottom w:val="0"/>
          <w:divBdr>
            <w:top w:val="none" w:sz="0" w:space="0" w:color="auto"/>
            <w:left w:val="none" w:sz="0" w:space="0" w:color="auto"/>
            <w:bottom w:val="none" w:sz="0" w:space="0" w:color="auto"/>
            <w:right w:val="none" w:sz="0" w:space="0" w:color="auto"/>
          </w:divBdr>
        </w:div>
      </w:divsChild>
    </w:div>
    <w:div w:id="1893883566">
      <w:marLeft w:val="0"/>
      <w:marRight w:val="0"/>
      <w:marTop w:val="0"/>
      <w:marBottom w:val="0"/>
      <w:divBdr>
        <w:top w:val="none" w:sz="0" w:space="0" w:color="auto"/>
        <w:left w:val="none" w:sz="0" w:space="0" w:color="auto"/>
        <w:bottom w:val="none" w:sz="0" w:space="0" w:color="auto"/>
        <w:right w:val="none" w:sz="0" w:space="0" w:color="auto"/>
      </w:divBdr>
    </w:div>
    <w:div w:id="1893883567">
      <w:marLeft w:val="0"/>
      <w:marRight w:val="0"/>
      <w:marTop w:val="0"/>
      <w:marBottom w:val="0"/>
      <w:divBdr>
        <w:top w:val="none" w:sz="0" w:space="0" w:color="auto"/>
        <w:left w:val="none" w:sz="0" w:space="0" w:color="auto"/>
        <w:bottom w:val="none" w:sz="0" w:space="0" w:color="auto"/>
        <w:right w:val="none" w:sz="0" w:space="0" w:color="auto"/>
      </w:divBdr>
    </w:div>
    <w:div w:id="1893883568">
      <w:marLeft w:val="0"/>
      <w:marRight w:val="0"/>
      <w:marTop w:val="0"/>
      <w:marBottom w:val="0"/>
      <w:divBdr>
        <w:top w:val="none" w:sz="0" w:space="0" w:color="auto"/>
        <w:left w:val="none" w:sz="0" w:space="0" w:color="auto"/>
        <w:bottom w:val="none" w:sz="0" w:space="0" w:color="auto"/>
        <w:right w:val="none" w:sz="0" w:space="0" w:color="auto"/>
      </w:divBdr>
    </w:div>
    <w:div w:id="1893883569">
      <w:marLeft w:val="0"/>
      <w:marRight w:val="0"/>
      <w:marTop w:val="0"/>
      <w:marBottom w:val="0"/>
      <w:divBdr>
        <w:top w:val="none" w:sz="0" w:space="0" w:color="auto"/>
        <w:left w:val="none" w:sz="0" w:space="0" w:color="auto"/>
        <w:bottom w:val="none" w:sz="0" w:space="0" w:color="auto"/>
        <w:right w:val="none" w:sz="0" w:space="0" w:color="auto"/>
      </w:divBdr>
    </w:div>
    <w:div w:id="1893883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50)508-62-4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efimvika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17</Pages>
  <Words>5052</Words>
  <Characters>28798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Buh</cp:lastModifiedBy>
  <cp:revision>70</cp:revision>
  <cp:lastPrinted>2018-09-28T07:02:00Z</cp:lastPrinted>
  <dcterms:created xsi:type="dcterms:W3CDTF">2018-08-17T08:13:00Z</dcterms:created>
  <dcterms:modified xsi:type="dcterms:W3CDTF">2018-09-28T08:12:00Z</dcterms:modified>
</cp:coreProperties>
</file>