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03" w:rsidRPr="0071143F" w:rsidRDefault="00217803" w:rsidP="0071143F">
      <w:pPr>
        <w:pStyle w:val="n7777ch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71143F">
        <w:rPr>
          <w:color w:val="000000"/>
          <w:sz w:val="28"/>
          <w:szCs w:val="28"/>
        </w:rPr>
        <w:t xml:space="preserve">Полтавський обласний клінічний протитуберкульозний диспансер в рамках проекту </w:t>
      </w:r>
      <w:r w:rsidRPr="0071143F">
        <w:rPr>
          <w:bCs/>
          <w:color w:val="000000"/>
          <w:sz w:val="28"/>
          <w:szCs w:val="28"/>
        </w:rPr>
        <w:t>Глобального фонду для боротьби із СНІДом, туберкульозом та малярією в Україні</w:t>
      </w:r>
      <w:r w:rsidRPr="0071143F">
        <w:rPr>
          <w:color w:val="000000"/>
          <w:sz w:val="28"/>
          <w:szCs w:val="28"/>
        </w:rPr>
        <w:t xml:space="preserve">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та МРТБ, шляхом розширення доказової медичної профілактики, діагностики та лікування ВІЛ та створення стійкої та життєздатної системи охорони здоров’я», </w:t>
      </w:r>
      <w:r w:rsidRPr="0071143F">
        <w:rPr>
          <w:b/>
          <w:color w:val="000000"/>
          <w:sz w:val="28"/>
          <w:szCs w:val="28"/>
        </w:rPr>
        <w:t>оголошує відкритий набір кандидатів на позиції:</w:t>
      </w:r>
    </w:p>
    <w:p w:rsidR="00217803" w:rsidRPr="0071143F" w:rsidRDefault="00217803" w:rsidP="0071143F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1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позиції: </w:t>
      </w:r>
      <w:r w:rsidRPr="0071143F">
        <w:rPr>
          <w:rFonts w:ascii="Times New Roman" w:hAnsi="Times New Roman" w:cs="Times New Roman"/>
          <w:sz w:val="28"/>
          <w:szCs w:val="28"/>
          <w:lang w:val="uk-UA"/>
        </w:rPr>
        <w:t>Спеціаліст з моніторингу та оцінки заходів з догляду та підтримки пацієнтів з МРТБ .</w:t>
      </w:r>
    </w:p>
    <w:p w:rsidR="00217803" w:rsidRPr="0071143F" w:rsidRDefault="00217803" w:rsidP="0071143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Період виконання робіт: </w:t>
      </w:r>
      <w:r w:rsidR="00797061">
        <w:rPr>
          <w:rFonts w:ascii="Times New Roman" w:hAnsi="Times New Roman" w:cs="Times New Roman"/>
          <w:sz w:val="28"/>
          <w:szCs w:val="28"/>
          <w:lang w:val="uk-UA"/>
        </w:rPr>
        <w:t>трав</w:t>
      </w:r>
      <w:bookmarkStart w:id="0" w:name="_GoBack"/>
      <w:bookmarkEnd w:id="0"/>
      <w:r w:rsidRPr="0071143F">
        <w:rPr>
          <w:rFonts w:ascii="Times New Roman" w:hAnsi="Times New Roman" w:cs="Times New Roman"/>
          <w:sz w:val="28"/>
          <w:szCs w:val="28"/>
          <w:lang w:val="uk-UA"/>
        </w:rPr>
        <w:t>ень 2018 року – грудень 2018 року</w:t>
      </w:r>
    </w:p>
    <w:p w:rsidR="00217803" w:rsidRPr="0071143F" w:rsidRDefault="00217803" w:rsidP="0071143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43F">
        <w:rPr>
          <w:rFonts w:ascii="Times New Roman" w:hAnsi="Times New Roman" w:cs="Times New Roman"/>
          <w:b/>
          <w:sz w:val="28"/>
          <w:szCs w:val="28"/>
          <w:lang w:val="uk-UA"/>
        </w:rPr>
        <w:t>Рівень зайнятості</w:t>
      </w:r>
      <w:r w:rsidRPr="0071143F">
        <w:rPr>
          <w:rFonts w:ascii="Times New Roman" w:hAnsi="Times New Roman" w:cs="Times New Roman"/>
          <w:sz w:val="28"/>
          <w:szCs w:val="28"/>
          <w:lang w:val="uk-UA"/>
        </w:rPr>
        <w:t xml:space="preserve"> : частков</w:t>
      </w:r>
      <w:r w:rsidR="0071143F" w:rsidRPr="0071143F">
        <w:rPr>
          <w:rFonts w:ascii="Times New Roman" w:hAnsi="Times New Roman" w:cs="Times New Roman"/>
          <w:sz w:val="28"/>
          <w:szCs w:val="28"/>
          <w:lang w:val="uk-UA"/>
        </w:rPr>
        <w:t>а зайнятість на умовах угоди ЦПХ</w:t>
      </w:r>
      <w:r w:rsidRPr="007114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7803" w:rsidRPr="0071143F" w:rsidRDefault="00217803" w:rsidP="0071143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43F">
        <w:rPr>
          <w:rFonts w:ascii="Times New Roman" w:hAnsi="Times New Roman" w:cs="Times New Roman"/>
          <w:b/>
          <w:sz w:val="28"/>
          <w:szCs w:val="28"/>
          <w:lang w:val="uk-UA"/>
        </w:rPr>
        <w:t>Географія діяльності:</w:t>
      </w:r>
      <w:r w:rsidRPr="0071143F">
        <w:rPr>
          <w:rFonts w:ascii="Times New Roman" w:hAnsi="Times New Roman" w:cs="Times New Roman"/>
          <w:sz w:val="28"/>
          <w:szCs w:val="28"/>
          <w:lang w:val="uk-UA"/>
        </w:rPr>
        <w:t xml:space="preserve"> м. Полтава та Полтавська область</w:t>
      </w:r>
    </w:p>
    <w:p w:rsidR="00217803" w:rsidRPr="0071143F" w:rsidRDefault="00217803" w:rsidP="0071143F">
      <w:pPr>
        <w:autoSpaceDE w:val="0"/>
        <w:autoSpaceDN w:val="0"/>
        <w:adjustRightInd w:val="0"/>
        <w:spacing w:after="24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71143F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Основні обов’язки Спеціаліста з моніторингу та оцінки заходів з догляду та підтримки пацієнтів з МРТБ:</w:t>
      </w:r>
    </w:p>
    <w:p w:rsidR="00217803" w:rsidRPr="0071143F" w:rsidRDefault="00217803" w:rsidP="0071143F">
      <w:pPr>
        <w:pStyle w:val="a3"/>
        <w:numPr>
          <w:ilvl w:val="0"/>
          <w:numId w:val="1"/>
        </w:numPr>
        <w:spacing w:before="100" w:beforeAutospacing="1" w:after="240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71143F">
        <w:rPr>
          <w:rFonts w:eastAsiaTheme="minorHAnsi"/>
          <w:sz w:val="28"/>
          <w:szCs w:val="28"/>
          <w:lang w:val="uk-UA" w:eastAsia="en-US"/>
        </w:rPr>
        <w:t>Збір та узагальнення програмних даних щодо  індикаторів охоплення з надання послуг з догляду та підтримки пацієнтів з ТБ на регіональному рівні;</w:t>
      </w:r>
    </w:p>
    <w:p w:rsidR="00217803" w:rsidRPr="0071143F" w:rsidRDefault="00217803" w:rsidP="0071143F">
      <w:pPr>
        <w:pStyle w:val="a3"/>
        <w:numPr>
          <w:ilvl w:val="0"/>
          <w:numId w:val="1"/>
        </w:numPr>
        <w:spacing w:before="100" w:beforeAutospacing="1" w:after="240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71143F">
        <w:rPr>
          <w:rFonts w:eastAsiaTheme="minorHAnsi"/>
          <w:sz w:val="28"/>
          <w:szCs w:val="28"/>
          <w:lang w:val="uk-UA" w:eastAsia="en-US"/>
        </w:rPr>
        <w:t>Моніторинг та супровід фахівців, які надають відповідні послуги, щодо ведення звітності, моніторингу та оцінки ефективності виконання програм;</w:t>
      </w:r>
    </w:p>
    <w:p w:rsidR="00217803" w:rsidRPr="0071143F" w:rsidRDefault="00217803" w:rsidP="0071143F">
      <w:pPr>
        <w:pStyle w:val="a3"/>
        <w:numPr>
          <w:ilvl w:val="0"/>
          <w:numId w:val="1"/>
        </w:numPr>
        <w:spacing w:before="100" w:beforeAutospacing="1" w:after="240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71143F">
        <w:rPr>
          <w:rFonts w:eastAsiaTheme="minorHAnsi"/>
          <w:sz w:val="28"/>
          <w:szCs w:val="28"/>
          <w:lang w:val="uk-UA" w:eastAsia="en-US"/>
        </w:rPr>
        <w:t>Здійснення регулярних моніторингових візитів до надавачів послуг з метою верифікації отриманих даних;</w:t>
      </w:r>
    </w:p>
    <w:p w:rsidR="00217803" w:rsidRPr="0071143F" w:rsidRDefault="00217803" w:rsidP="0071143F">
      <w:pPr>
        <w:pStyle w:val="a3"/>
        <w:numPr>
          <w:ilvl w:val="0"/>
          <w:numId w:val="1"/>
        </w:numPr>
        <w:spacing w:before="100" w:beforeAutospacing="1" w:after="240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71143F">
        <w:rPr>
          <w:rFonts w:eastAsiaTheme="minorHAnsi"/>
          <w:sz w:val="28"/>
          <w:szCs w:val="28"/>
          <w:lang w:val="uk-UA" w:eastAsia="en-US"/>
        </w:rPr>
        <w:t xml:space="preserve">Розробка та адаптація уніфікованих процедур щодо програмного моніторингу та оцінки відповідно до існуючих практик та інституалізація підходів в рамках роботи </w:t>
      </w:r>
      <w:proofErr w:type="spellStart"/>
      <w:r w:rsidRPr="0071143F">
        <w:rPr>
          <w:rFonts w:eastAsiaTheme="minorHAnsi"/>
          <w:sz w:val="28"/>
          <w:szCs w:val="28"/>
          <w:lang w:val="uk-UA" w:eastAsia="en-US"/>
        </w:rPr>
        <w:t>міжсекторальної</w:t>
      </w:r>
      <w:proofErr w:type="spellEnd"/>
      <w:r w:rsidRPr="0071143F">
        <w:rPr>
          <w:rFonts w:eastAsiaTheme="minorHAnsi"/>
          <w:sz w:val="28"/>
          <w:szCs w:val="28"/>
          <w:lang w:val="uk-UA" w:eastAsia="en-US"/>
        </w:rPr>
        <w:t xml:space="preserve"> робочої групи з питань моніторингу та оцінки на обласному рівні;</w:t>
      </w:r>
    </w:p>
    <w:p w:rsidR="00217803" w:rsidRPr="0071143F" w:rsidRDefault="00217803" w:rsidP="0071143F">
      <w:pPr>
        <w:pStyle w:val="a3"/>
        <w:numPr>
          <w:ilvl w:val="0"/>
          <w:numId w:val="1"/>
        </w:numPr>
        <w:spacing w:before="100" w:beforeAutospacing="1" w:after="240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71143F">
        <w:rPr>
          <w:rFonts w:eastAsiaTheme="minorHAnsi"/>
          <w:sz w:val="28"/>
          <w:szCs w:val="28"/>
          <w:lang w:val="uk-UA" w:eastAsia="en-US"/>
        </w:rPr>
        <w:t>Координація заходів щодо збору даних та оцінки за різними підходами/моделями за компонентом «догляд та підтримка пацієнтів з ТБ» з метою документування кращих практик заснованих на доказах та результатах. Підготовка регулярних аналітичних звітів за результатами такої оцінки;;</w:t>
      </w:r>
    </w:p>
    <w:p w:rsidR="00217803" w:rsidRPr="0071143F" w:rsidRDefault="00217803" w:rsidP="0071143F">
      <w:pPr>
        <w:pStyle w:val="a3"/>
        <w:numPr>
          <w:ilvl w:val="0"/>
          <w:numId w:val="1"/>
        </w:numPr>
        <w:spacing w:before="100" w:beforeAutospacing="1" w:after="240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71143F">
        <w:rPr>
          <w:rFonts w:eastAsiaTheme="minorHAnsi"/>
          <w:sz w:val="28"/>
          <w:szCs w:val="28"/>
          <w:lang w:val="uk-UA" w:eastAsia="en-US"/>
        </w:rPr>
        <w:t xml:space="preserve">Підготовка пропозицій до регіональних органів влади щодо розбудови системи моніторингу та оцінки впровадження програм, включаючи затвердження звітних форм, рекомендацій та інструкцій відповідними рішеннями робочої групи з питань </w:t>
      </w:r>
      <w:proofErr w:type="spellStart"/>
      <w:r w:rsidRPr="0071143F">
        <w:rPr>
          <w:rFonts w:eastAsiaTheme="minorHAnsi"/>
          <w:sz w:val="28"/>
          <w:szCs w:val="28"/>
          <w:lang w:val="uk-UA" w:eastAsia="en-US"/>
        </w:rPr>
        <w:t>МіО</w:t>
      </w:r>
      <w:proofErr w:type="spellEnd"/>
      <w:r w:rsidRPr="0071143F">
        <w:rPr>
          <w:rFonts w:eastAsiaTheme="minorHAnsi"/>
          <w:sz w:val="28"/>
          <w:szCs w:val="28"/>
          <w:lang w:val="uk-UA" w:eastAsia="en-US"/>
        </w:rPr>
        <w:t>, оптимізації звітності тощо;</w:t>
      </w:r>
    </w:p>
    <w:p w:rsidR="00217803" w:rsidRPr="0071143F" w:rsidRDefault="00217803" w:rsidP="0071143F">
      <w:pPr>
        <w:pStyle w:val="a3"/>
        <w:numPr>
          <w:ilvl w:val="0"/>
          <w:numId w:val="1"/>
        </w:numPr>
        <w:spacing w:before="100" w:beforeAutospacing="1" w:after="240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71143F">
        <w:rPr>
          <w:rFonts w:eastAsiaTheme="minorHAnsi"/>
          <w:sz w:val="28"/>
          <w:szCs w:val="28"/>
          <w:lang w:val="uk-UA" w:eastAsia="en-US"/>
        </w:rPr>
        <w:t>Участь у проведенні загальнонаціональних досліджень за відповідним напрямком діяльності на регіональному рівні;</w:t>
      </w:r>
    </w:p>
    <w:p w:rsidR="00217803" w:rsidRPr="0071143F" w:rsidRDefault="00217803" w:rsidP="0071143F">
      <w:pPr>
        <w:pStyle w:val="a3"/>
        <w:numPr>
          <w:ilvl w:val="0"/>
          <w:numId w:val="1"/>
        </w:numPr>
        <w:spacing w:before="100" w:beforeAutospacing="1" w:after="240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71143F">
        <w:rPr>
          <w:rFonts w:eastAsiaTheme="minorHAnsi"/>
          <w:sz w:val="28"/>
          <w:szCs w:val="28"/>
          <w:lang w:val="uk-UA" w:eastAsia="en-US"/>
        </w:rPr>
        <w:t>Організація процесу персоніфікованого обліку (із дотриманням вимог щодо конфіденційності інформації) клієнтів програм з догляду та підтримки пацієнтів з ТБ відповідно до національних рекомендацій та практик.</w:t>
      </w:r>
    </w:p>
    <w:p w:rsidR="00217803" w:rsidRPr="0071143F" w:rsidRDefault="00217803" w:rsidP="0071143F">
      <w:pPr>
        <w:pStyle w:val="a3"/>
        <w:numPr>
          <w:ilvl w:val="0"/>
          <w:numId w:val="1"/>
        </w:numPr>
        <w:spacing w:before="100" w:beforeAutospacing="1" w:after="240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71143F">
        <w:rPr>
          <w:rFonts w:eastAsiaTheme="minorHAnsi"/>
          <w:sz w:val="28"/>
          <w:szCs w:val="28"/>
          <w:lang w:val="uk-UA" w:eastAsia="en-US"/>
        </w:rPr>
        <w:lastRenderedPageBreak/>
        <w:t>Підготовка регулярних аналітичних звітів, матеріалів за результатами діяльності;</w:t>
      </w:r>
    </w:p>
    <w:p w:rsidR="00217803" w:rsidRPr="0071143F" w:rsidRDefault="00217803" w:rsidP="0071143F">
      <w:pPr>
        <w:pStyle w:val="a3"/>
        <w:numPr>
          <w:ilvl w:val="0"/>
          <w:numId w:val="1"/>
        </w:numPr>
        <w:spacing w:before="100" w:beforeAutospacing="1" w:after="240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71143F">
        <w:rPr>
          <w:rFonts w:eastAsiaTheme="minorHAnsi"/>
          <w:sz w:val="28"/>
          <w:szCs w:val="28"/>
          <w:lang w:val="uk-UA" w:eastAsia="en-US"/>
        </w:rPr>
        <w:t>Налагодження взаємодії з центрами моніторингу та оцінки закладів охорони здоров’я (зокрема Центрами СНІДу та протитуберкульозними закладами), установами, які збирають та узагальнюють інформацію щодо представників цільової групи для формування об’єктивної картини поширеності захворювань, попиту у послугах та сервісах, які ці послуги надають.</w:t>
      </w:r>
    </w:p>
    <w:p w:rsidR="00217803" w:rsidRPr="0071143F" w:rsidRDefault="00217803" w:rsidP="0071143F">
      <w:pPr>
        <w:pStyle w:val="msolistparagraphcxsplast"/>
        <w:numPr>
          <w:ilvl w:val="0"/>
          <w:numId w:val="1"/>
        </w:numPr>
        <w:spacing w:after="240" w:afterAutospacing="0"/>
        <w:jc w:val="both"/>
        <w:rPr>
          <w:rFonts w:eastAsiaTheme="minorHAnsi"/>
          <w:sz w:val="28"/>
          <w:szCs w:val="28"/>
          <w:lang w:val="uk-UA" w:eastAsia="en-US"/>
        </w:rPr>
      </w:pPr>
      <w:r w:rsidRPr="0071143F">
        <w:rPr>
          <w:rFonts w:eastAsiaTheme="minorHAnsi"/>
          <w:sz w:val="28"/>
          <w:szCs w:val="28"/>
          <w:lang w:val="uk-UA" w:eastAsia="en-US"/>
        </w:rPr>
        <w:t>Участь у розробці та імплементації електронних інструментів моніторингу та оцінки в межах компетенції</w:t>
      </w:r>
      <w:r w:rsidRPr="0071143F">
        <w:rPr>
          <w:rFonts w:eastAsiaTheme="minorHAnsi"/>
          <w:sz w:val="28"/>
          <w:szCs w:val="28"/>
          <w:lang w:val="uk-UA" w:eastAsia="en-US"/>
        </w:rPr>
        <w:tab/>
      </w:r>
    </w:p>
    <w:p w:rsidR="00217803" w:rsidRPr="0071143F" w:rsidRDefault="00217803" w:rsidP="0071143F">
      <w:pPr>
        <w:pStyle w:val="msolistparagraphcxsplast"/>
        <w:spacing w:after="240" w:afterAutospacing="0"/>
        <w:jc w:val="both"/>
        <w:rPr>
          <w:b/>
          <w:sz w:val="28"/>
          <w:szCs w:val="28"/>
          <w:lang w:val="uk-UA"/>
        </w:rPr>
      </w:pPr>
      <w:r w:rsidRPr="0071143F">
        <w:rPr>
          <w:b/>
          <w:sz w:val="28"/>
          <w:szCs w:val="28"/>
          <w:lang w:val="uk-UA"/>
        </w:rPr>
        <w:t>Професійні та кваліфікаційні вимоги:</w:t>
      </w:r>
    </w:p>
    <w:p w:rsidR="00217803" w:rsidRPr="0071143F" w:rsidRDefault="00217803" w:rsidP="007114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  <w:lang w:val="uk-UA"/>
        </w:rPr>
      </w:pPr>
      <w:bookmarkStart w:id="1" w:name="Додаток2"/>
      <w:r w:rsidRPr="0071143F">
        <w:rPr>
          <w:sz w:val="28"/>
          <w:szCs w:val="28"/>
          <w:lang w:val="uk-UA"/>
        </w:rPr>
        <w:t>Вища освіта;</w:t>
      </w:r>
    </w:p>
    <w:p w:rsidR="00217803" w:rsidRPr="0071143F" w:rsidRDefault="00217803" w:rsidP="007114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  <w:lang w:val="uk-UA"/>
        </w:rPr>
      </w:pPr>
      <w:r w:rsidRPr="0071143F">
        <w:rPr>
          <w:sz w:val="28"/>
          <w:szCs w:val="28"/>
          <w:lang w:val="uk-UA"/>
        </w:rPr>
        <w:t>Досвід роботи у сфері моніторингу та оцінки програм та/або управлінні програмами/проектами понад 3 років;</w:t>
      </w:r>
    </w:p>
    <w:p w:rsidR="00217803" w:rsidRPr="0071143F" w:rsidRDefault="00217803" w:rsidP="007114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  <w:lang w:val="uk-UA"/>
        </w:rPr>
      </w:pPr>
      <w:r w:rsidRPr="0071143F">
        <w:rPr>
          <w:sz w:val="28"/>
          <w:szCs w:val="28"/>
          <w:lang w:val="uk-UA"/>
        </w:rPr>
        <w:t>Досвід розробки та реалізації регіональних програм в сфері протидії туберкульозу, формування індикаторів ефективності та моніторинг їх виконання буде перевагою;</w:t>
      </w:r>
    </w:p>
    <w:p w:rsidR="00217803" w:rsidRPr="0071143F" w:rsidRDefault="00217803" w:rsidP="007114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  <w:lang w:val="uk-UA"/>
        </w:rPr>
      </w:pPr>
      <w:r w:rsidRPr="0071143F">
        <w:rPr>
          <w:sz w:val="28"/>
          <w:szCs w:val="28"/>
          <w:lang w:val="uk-UA"/>
        </w:rPr>
        <w:t>Досвід супроводу грантів/</w:t>
      </w:r>
      <w:proofErr w:type="spellStart"/>
      <w:r w:rsidRPr="0071143F">
        <w:rPr>
          <w:sz w:val="28"/>
          <w:szCs w:val="28"/>
          <w:lang w:val="uk-UA"/>
        </w:rPr>
        <w:t>субгрантів</w:t>
      </w:r>
      <w:proofErr w:type="spellEnd"/>
      <w:r w:rsidRPr="0071143F">
        <w:rPr>
          <w:sz w:val="28"/>
          <w:szCs w:val="28"/>
          <w:lang w:val="uk-UA"/>
        </w:rPr>
        <w:t xml:space="preserve"> Глобального фонду для боротьби зі СНІДом, туберкульозом та малярією буде перевагою;</w:t>
      </w:r>
    </w:p>
    <w:p w:rsidR="00217803" w:rsidRPr="0071143F" w:rsidRDefault="00217803" w:rsidP="007114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  <w:lang w:val="uk-UA"/>
        </w:rPr>
      </w:pPr>
      <w:r w:rsidRPr="0071143F">
        <w:rPr>
          <w:sz w:val="28"/>
          <w:szCs w:val="28"/>
          <w:lang w:val="uk-UA"/>
        </w:rPr>
        <w:t>Досвід роботи з електронними інструментами моніторингу та оцінки буде перевагою;</w:t>
      </w:r>
    </w:p>
    <w:p w:rsidR="00217803" w:rsidRPr="0071143F" w:rsidRDefault="00217803" w:rsidP="007114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  <w:lang w:val="uk-UA"/>
        </w:rPr>
      </w:pPr>
      <w:r w:rsidRPr="0071143F">
        <w:rPr>
          <w:sz w:val="28"/>
          <w:szCs w:val="28"/>
          <w:lang w:val="uk-UA"/>
        </w:rPr>
        <w:t>Досвід аналітичної роботи, роботи з масивами даних, проведення наукових досліджень буде перевагою;</w:t>
      </w:r>
    </w:p>
    <w:p w:rsidR="00217803" w:rsidRPr="0071143F" w:rsidRDefault="00217803" w:rsidP="007114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  <w:lang w:val="uk-UA"/>
        </w:rPr>
      </w:pPr>
      <w:r w:rsidRPr="0071143F">
        <w:rPr>
          <w:sz w:val="28"/>
          <w:szCs w:val="28"/>
          <w:lang w:val="uk-UA"/>
        </w:rPr>
        <w:t xml:space="preserve">Знання ділової англійської мови на рівні не нижче </w:t>
      </w:r>
      <w:proofErr w:type="spellStart"/>
      <w:r w:rsidRPr="0071143F">
        <w:rPr>
          <w:sz w:val="28"/>
          <w:szCs w:val="28"/>
          <w:lang w:val="uk-UA"/>
        </w:rPr>
        <w:t>intermediate</w:t>
      </w:r>
      <w:proofErr w:type="spellEnd"/>
      <w:r w:rsidRPr="0071143F">
        <w:rPr>
          <w:sz w:val="28"/>
          <w:szCs w:val="28"/>
          <w:lang w:val="uk-UA"/>
        </w:rPr>
        <w:t xml:space="preserve"> буде перевагою.</w:t>
      </w:r>
    </w:p>
    <w:p w:rsidR="00217803" w:rsidRPr="0071143F" w:rsidRDefault="00217803" w:rsidP="0071143F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43F">
        <w:rPr>
          <w:rFonts w:ascii="Times New Roman" w:hAnsi="Times New Roman" w:cs="Times New Roman"/>
          <w:b/>
          <w:sz w:val="28"/>
          <w:szCs w:val="28"/>
          <w:lang w:val="uk-UA"/>
        </w:rPr>
        <w:t>Мотиваційний лист та Резюме мають бути надіслані електронною поштою на електронну адресу:</w:t>
      </w:r>
      <w:r w:rsidRPr="00711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143F">
        <w:rPr>
          <w:rFonts w:ascii="Times New Roman" w:hAnsi="Times New Roman" w:cs="Times New Roman"/>
          <w:sz w:val="28"/>
          <w:szCs w:val="28"/>
          <w:lang w:val="en-US"/>
        </w:rPr>
        <w:t>potd</w:t>
      </w:r>
      <w:proofErr w:type="spellEnd"/>
      <w:r w:rsidRPr="0071143F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Pr="0071143F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7114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143F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71143F">
        <w:rPr>
          <w:rFonts w:ascii="Times New Roman" w:hAnsi="Times New Roman" w:cs="Times New Roman"/>
          <w:sz w:val="28"/>
          <w:szCs w:val="28"/>
          <w:lang w:val="uk-UA"/>
        </w:rPr>
        <w:t>. В темі листа, будь ласка, зазначте: «Вакансія – Спеціаліст з моніторингу та оцінки заходів з догляду та підтримки пацієнтів з ТБ».</w:t>
      </w:r>
    </w:p>
    <w:p w:rsidR="00217803" w:rsidRPr="0071143F" w:rsidRDefault="00217803" w:rsidP="0071143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подання документів – до </w:t>
      </w:r>
      <w:r w:rsidR="00681BE4" w:rsidRPr="0071143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C1E57" w:rsidRPr="00711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</w:t>
      </w:r>
      <w:r w:rsidRPr="00711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року, реєстрація документів </w:t>
      </w:r>
      <w:r w:rsidRPr="0071143F">
        <w:rPr>
          <w:rFonts w:ascii="Times New Roman" w:hAnsi="Times New Roman" w:cs="Times New Roman"/>
          <w:b/>
          <w:sz w:val="28"/>
          <w:szCs w:val="28"/>
          <w:lang w:val="uk-UA"/>
        </w:rPr>
        <w:br/>
        <w:t>завершується о 17-00 год.</w:t>
      </w:r>
    </w:p>
    <w:p w:rsidR="00217803" w:rsidRPr="0071143F" w:rsidRDefault="00217803" w:rsidP="0071143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43F">
        <w:rPr>
          <w:rFonts w:ascii="Times New Roman" w:hAnsi="Times New Roman" w:cs="Times New Roman"/>
          <w:sz w:val="28"/>
          <w:szCs w:val="28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7803" w:rsidRPr="0071143F" w:rsidRDefault="00217803" w:rsidP="0071143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Полтавський</w:t>
      </w:r>
      <w:proofErr w:type="spellEnd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обласний</w:t>
      </w:r>
      <w:proofErr w:type="spellEnd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клінічний протитуберкульозний диспансер </w:t>
      </w:r>
      <w:proofErr w:type="spellStart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залишає</w:t>
      </w:r>
      <w:proofErr w:type="spellEnd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собою</w:t>
      </w:r>
      <w:r w:rsidR="00711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повторно </w:t>
      </w:r>
      <w:proofErr w:type="spellStart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розмістити</w:t>
      </w:r>
      <w:proofErr w:type="spellEnd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оголошення</w:t>
      </w:r>
      <w:proofErr w:type="spellEnd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вакансію</w:t>
      </w:r>
      <w:proofErr w:type="spellEnd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скасувати</w:t>
      </w:r>
      <w:proofErr w:type="spellEnd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</w:t>
      </w:r>
      <w:proofErr w:type="gramStart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заміщення</w:t>
      </w:r>
      <w:proofErr w:type="spellEnd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вакансії</w:t>
      </w:r>
      <w:proofErr w:type="spellEnd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запропонувати</w:t>
      </w:r>
      <w:proofErr w:type="spellEnd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посаду </w:t>
      </w:r>
      <w:proofErr w:type="spellStart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зміненими</w:t>
      </w:r>
      <w:proofErr w:type="spellEnd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обов’язками</w:t>
      </w:r>
      <w:proofErr w:type="spellEnd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іншою</w:t>
      </w:r>
      <w:proofErr w:type="spellEnd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тривалістю</w:t>
      </w:r>
      <w:proofErr w:type="spellEnd"/>
      <w:r w:rsidRPr="0071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контракту.</w:t>
      </w:r>
    </w:p>
    <w:p w:rsidR="00217803" w:rsidRPr="0071143F" w:rsidRDefault="00217803" w:rsidP="0071143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217803" w:rsidRPr="0071143F" w:rsidRDefault="00217803" w:rsidP="0071143F">
      <w:p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:rsidR="00FC1AA0" w:rsidRPr="0071143F" w:rsidRDefault="00FC1AA0" w:rsidP="0071143F">
      <w:pPr>
        <w:spacing w:after="240"/>
        <w:rPr>
          <w:rFonts w:ascii="Times New Roman" w:hAnsi="Times New Roman" w:cs="Times New Roman"/>
          <w:lang w:val="uk-UA"/>
        </w:rPr>
      </w:pPr>
    </w:p>
    <w:sectPr w:rsidR="00FC1AA0" w:rsidRPr="0071143F" w:rsidSect="006B7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8B"/>
    <w:rsid w:val="001F1D8B"/>
    <w:rsid w:val="00217803"/>
    <w:rsid w:val="00681BE4"/>
    <w:rsid w:val="0071143F"/>
    <w:rsid w:val="00797061"/>
    <w:rsid w:val="00A31A97"/>
    <w:rsid w:val="00AC1E57"/>
    <w:rsid w:val="00FC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21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217803"/>
  </w:style>
  <w:style w:type="paragraph" w:styleId="a3">
    <w:name w:val="List Paragraph"/>
    <w:basedOn w:val="a"/>
    <w:uiPriority w:val="34"/>
    <w:qFormat/>
    <w:rsid w:val="00217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7777ch3">
    <w:name w:val="n7777ch3"/>
    <w:basedOn w:val="a"/>
    <w:rsid w:val="0021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21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217803"/>
  </w:style>
  <w:style w:type="paragraph" w:styleId="a3">
    <w:name w:val="List Paragraph"/>
    <w:basedOn w:val="a"/>
    <w:uiPriority w:val="34"/>
    <w:qFormat/>
    <w:rsid w:val="00217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7777ch3">
    <w:name w:val="n7777ch3"/>
    <w:basedOn w:val="a"/>
    <w:rsid w:val="0021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2861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Печерица</dc:creator>
  <cp:lastModifiedBy>Analitik</cp:lastModifiedBy>
  <cp:revision>4</cp:revision>
  <dcterms:created xsi:type="dcterms:W3CDTF">2018-04-25T12:17:00Z</dcterms:created>
  <dcterms:modified xsi:type="dcterms:W3CDTF">2018-04-25T12:23:00Z</dcterms:modified>
</cp:coreProperties>
</file>