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sidRPr="43F64940">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sidRPr="43F64940">
        <w:rPr>
          <w:rFonts w:ascii="Times New Roman" w:eastAsia="Times New Roman" w:hAnsi="Times New Roman" w:cs="Times New Roman"/>
          <w:b/>
          <w:bCs/>
          <w:sz w:val="24"/>
          <w:szCs w:val="24"/>
        </w:rPr>
        <w:t xml:space="preserve"> </w:t>
      </w:r>
    </w:p>
    <w:p w14:paraId="00000008" w14:textId="3215CD5A" w:rsidR="00E53792" w:rsidRDefault="3670F730" w:rsidP="43F64940">
      <w:pPr>
        <w:spacing w:after="0" w:line="240" w:lineRule="auto"/>
        <w:jc w:val="both"/>
        <w:rPr>
          <w:rFonts w:ascii="Times New Roman" w:eastAsia="Times New Roman" w:hAnsi="Times New Roman" w:cs="Times New Roman"/>
          <w:i/>
          <w:iCs/>
          <w:sz w:val="24"/>
          <w:szCs w:val="24"/>
        </w:rPr>
      </w:pPr>
      <w:r w:rsidRPr="43F64940">
        <w:rPr>
          <w:rFonts w:ascii="Times New Roman" w:eastAsia="Times New Roman" w:hAnsi="Times New Roman" w:cs="Times New Roman"/>
          <w:color w:val="000000" w:themeColor="text1"/>
          <w:sz w:val="24"/>
          <w:szCs w:val="24"/>
          <w:lang w:val="ru-RU"/>
        </w:rPr>
        <w:t>ДК 021:2015: 32420000-3 - Мережеве обладнання (Комутатор мережевий)</w:t>
      </w:r>
      <w:r w:rsidR="003976BE" w:rsidRPr="43F64940">
        <w:rPr>
          <w:rFonts w:ascii="Times New Roman" w:eastAsia="Times New Roman" w:hAnsi="Times New Roman" w:cs="Times New Roman"/>
          <w:b/>
          <w:bCs/>
          <w:sz w:val="24"/>
          <w:szCs w:val="24"/>
        </w:rPr>
        <w:t>.</w:t>
      </w:r>
      <w:r w:rsidR="001E5B73" w:rsidRPr="43F64940">
        <w:rPr>
          <w:rFonts w:ascii="Times New Roman" w:eastAsia="Times New Roman" w:hAnsi="Times New Roman" w:cs="Times New Roman"/>
          <w:b/>
          <w:bCs/>
          <w:sz w:val="24"/>
          <w:szCs w:val="24"/>
        </w:rPr>
        <w:t xml:space="preserve"> </w:t>
      </w:r>
      <w:r w:rsidR="001E5B73" w:rsidRPr="43F64940">
        <w:rPr>
          <w:rFonts w:ascii="Times New Roman" w:eastAsia="Times New Roman" w:hAnsi="Times New Roman" w:cs="Times New Roman"/>
          <w:i/>
          <w:iCs/>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4264B37F" w:rsidR="00E53792" w:rsidRDefault="001E5B73" w:rsidP="43F64940">
      <w:pPr>
        <w:spacing w:before="280" w:after="280" w:line="240" w:lineRule="auto"/>
        <w:jc w:val="both"/>
        <w:rPr>
          <w:rFonts w:ascii="Times New Roman" w:eastAsia="Times New Roman" w:hAnsi="Times New Roman" w:cs="Times New Roman"/>
          <w:sz w:val="24"/>
          <w:szCs w:val="24"/>
        </w:rPr>
      </w:pPr>
      <w:r w:rsidRPr="43F64940">
        <w:rPr>
          <w:rFonts w:ascii="Times New Roman" w:eastAsia="Times New Roman" w:hAnsi="Times New Roman" w:cs="Times New Roman"/>
          <w:b/>
          <w:bCs/>
          <w:color w:val="000000" w:themeColor="text1"/>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sidRPr="43F64940">
        <w:rPr>
          <w:rFonts w:ascii="Times New Roman" w:eastAsia="Times New Roman" w:hAnsi="Times New Roman" w:cs="Times New Roman"/>
          <w:sz w:val="24"/>
          <w:szCs w:val="24"/>
        </w:rPr>
        <w:t xml:space="preserve"> </w:t>
      </w:r>
      <w:r w:rsidR="115B5A77" w:rsidRPr="43F64940">
        <w:rPr>
          <w:rFonts w:ascii="Times New Roman" w:eastAsia="Times New Roman" w:hAnsi="Times New Roman" w:cs="Times New Roman"/>
          <w:color w:val="000000" w:themeColor="text1"/>
          <w:sz w:val="24"/>
          <w:szCs w:val="24"/>
          <w:lang w:val="ru-RU"/>
        </w:rPr>
        <w:t>ДК 021:2015: 32420000-3 - Мережеве обладнання (Комутатор мережевий)</w:t>
      </w:r>
      <w:r w:rsidRPr="43F64940">
        <w:rPr>
          <w:rFonts w:ascii="Times New Roman" w:eastAsia="Times New Roman" w:hAnsi="Times New Roman" w:cs="Times New Roman"/>
          <w:b/>
          <w:bCs/>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0C298C14" w:rsidR="00E53792" w:rsidRDefault="001E5B73" w:rsidP="43F64940">
      <w:pPr>
        <w:spacing w:after="0" w:line="240" w:lineRule="auto"/>
        <w:jc w:val="both"/>
        <w:rPr>
          <w:rFonts w:ascii="Times New Roman" w:eastAsia="Times New Roman" w:hAnsi="Times New Roman" w:cs="Times New Roman"/>
          <w:sz w:val="24"/>
          <w:szCs w:val="24"/>
        </w:rPr>
      </w:pPr>
      <w:r w:rsidRPr="43F64940">
        <w:rPr>
          <w:rFonts w:ascii="Times New Roman" w:eastAsia="Times New Roman" w:hAnsi="Times New Roman" w:cs="Times New Roman"/>
          <w:b/>
          <w:bCs/>
          <w:sz w:val="24"/>
          <w:szCs w:val="24"/>
        </w:rPr>
        <w:t>Очікувана вартість та обґрунтування очікуваної вартості предмета закупівлі:</w:t>
      </w:r>
      <w:r w:rsidRPr="43F64940">
        <w:rPr>
          <w:rFonts w:ascii="Times New Roman" w:eastAsia="Times New Roman" w:hAnsi="Times New Roman" w:cs="Times New Roman"/>
          <w:sz w:val="24"/>
          <w:szCs w:val="24"/>
        </w:rPr>
        <w:t xml:space="preserve"> </w:t>
      </w:r>
      <w:r>
        <w:br/>
      </w:r>
      <w:r w:rsidR="79AFE649" w:rsidRPr="43F64940">
        <w:rPr>
          <w:rFonts w:ascii="Times New Roman" w:eastAsia="Times New Roman" w:hAnsi="Times New Roman" w:cs="Times New Roman"/>
          <w:sz w:val="24"/>
          <w:szCs w:val="24"/>
        </w:rPr>
        <w:t>143 500,00</w:t>
      </w:r>
      <w:r w:rsidRPr="43F64940">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закупівель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13048738" w:rsidR="00E53792" w:rsidRDefault="001E5B73">
      <w:pPr>
        <w:spacing w:after="0" w:line="240" w:lineRule="auto"/>
        <w:jc w:val="both"/>
        <w:rPr>
          <w:rFonts w:ascii="Times New Roman" w:eastAsia="Times New Roman" w:hAnsi="Times New Roman" w:cs="Times New Roman"/>
          <w:sz w:val="24"/>
          <w:szCs w:val="24"/>
        </w:rPr>
      </w:pPr>
      <w:r w:rsidRPr="43F64940">
        <w:rPr>
          <w:rFonts w:ascii="Times New Roman" w:eastAsia="Times New Roman" w:hAnsi="Times New Roman" w:cs="Times New Roman"/>
          <w:b/>
          <w:bCs/>
          <w:sz w:val="24"/>
          <w:szCs w:val="24"/>
        </w:rPr>
        <w:t>Розмір бюджетного призначення:</w:t>
      </w:r>
      <w:r w:rsidRPr="43F64940">
        <w:rPr>
          <w:rFonts w:ascii="Times New Roman" w:eastAsia="Times New Roman" w:hAnsi="Times New Roman" w:cs="Times New Roman"/>
          <w:sz w:val="24"/>
          <w:szCs w:val="24"/>
        </w:rPr>
        <w:t xml:space="preserve"> </w:t>
      </w:r>
      <w:r w:rsidR="00FA7213" w:rsidRPr="43F64940">
        <w:rPr>
          <w:rFonts w:ascii="Times New Roman" w:eastAsia="Times New Roman" w:hAnsi="Times New Roman" w:cs="Times New Roman"/>
          <w:sz w:val="24"/>
          <w:szCs w:val="24"/>
        </w:rPr>
        <w:t>1</w:t>
      </w:r>
      <w:r w:rsidR="7CA3B200" w:rsidRPr="43F64940">
        <w:rPr>
          <w:rFonts w:ascii="Times New Roman" w:eastAsia="Times New Roman" w:hAnsi="Times New Roman" w:cs="Times New Roman"/>
          <w:sz w:val="24"/>
          <w:szCs w:val="24"/>
        </w:rPr>
        <w:t>43</w:t>
      </w:r>
      <w:r w:rsidR="00FA7213" w:rsidRPr="43F64940">
        <w:rPr>
          <w:rFonts w:ascii="Times New Roman" w:eastAsia="Times New Roman" w:hAnsi="Times New Roman" w:cs="Times New Roman"/>
          <w:sz w:val="24"/>
          <w:szCs w:val="24"/>
        </w:rPr>
        <w:t xml:space="preserve"> </w:t>
      </w:r>
      <w:r w:rsidR="04A2818D" w:rsidRPr="43F64940">
        <w:rPr>
          <w:rFonts w:ascii="Times New Roman" w:eastAsia="Times New Roman" w:hAnsi="Times New Roman" w:cs="Times New Roman"/>
          <w:sz w:val="24"/>
          <w:szCs w:val="24"/>
        </w:rPr>
        <w:t>5</w:t>
      </w:r>
      <w:r w:rsidR="00FA7213" w:rsidRPr="43F64940">
        <w:rPr>
          <w:rFonts w:ascii="Times New Roman" w:eastAsia="Times New Roman" w:hAnsi="Times New Roman" w:cs="Times New Roman"/>
          <w:sz w:val="24"/>
          <w:szCs w:val="24"/>
        </w:rPr>
        <w:t>00</w:t>
      </w:r>
      <w:r w:rsidR="003976BE" w:rsidRPr="43F64940">
        <w:rPr>
          <w:rFonts w:ascii="Times New Roman" w:eastAsia="Times New Roman" w:hAnsi="Times New Roman" w:cs="Times New Roman"/>
          <w:sz w:val="24"/>
          <w:szCs w:val="24"/>
        </w:rPr>
        <w:t>,</w:t>
      </w:r>
      <w:r w:rsidR="00FA7213" w:rsidRPr="43F64940">
        <w:rPr>
          <w:rFonts w:ascii="Times New Roman" w:eastAsia="Times New Roman" w:hAnsi="Times New Roman" w:cs="Times New Roman"/>
          <w:sz w:val="24"/>
          <w:szCs w:val="24"/>
        </w:rPr>
        <w:t>00</w:t>
      </w:r>
      <w:r w:rsidRPr="43F64940">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7EA8980A" w:rsidR="00E53792" w:rsidRDefault="001E5B73">
      <w:pPr>
        <w:spacing w:after="0" w:line="240" w:lineRule="auto"/>
        <w:jc w:val="both"/>
        <w:rPr>
          <w:rFonts w:ascii="Times New Roman" w:eastAsia="Times New Roman" w:hAnsi="Times New Roman" w:cs="Times New Roman"/>
          <w:sz w:val="24"/>
          <w:szCs w:val="24"/>
        </w:rPr>
      </w:pPr>
      <w:r w:rsidRPr="43F64940">
        <w:rPr>
          <w:rFonts w:ascii="Times New Roman" w:eastAsia="Times New Roman" w:hAnsi="Times New Roman" w:cs="Times New Roman"/>
          <w:sz w:val="24"/>
          <w:szCs w:val="24"/>
        </w:rPr>
        <w:t>Строк поставки товару—</w:t>
      </w:r>
      <w:r>
        <w:t xml:space="preserve"> </w:t>
      </w:r>
      <w:r w:rsidRPr="43F64940">
        <w:rPr>
          <w:rFonts w:ascii="Times New Roman" w:eastAsia="Times New Roman" w:hAnsi="Times New Roman" w:cs="Times New Roman"/>
          <w:sz w:val="24"/>
          <w:szCs w:val="24"/>
        </w:rPr>
        <w:t>до «</w:t>
      </w:r>
      <w:r w:rsidR="4A3120D0" w:rsidRPr="43F64940">
        <w:rPr>
          <w:rFonts w:ascii="Times New Roman" w:eastAsia="Times New Roman" w:hAnsi="Times New Roman" w:cs="Times New Roman"/>
          <w:sz w:val="24"/>
          <w:szCs w:val="24"/>
        </w:rPr>
        <w:t>20</w:t>
      </w:r>
      <w:r w:rsidRPr="43F64940">
        <w:rPr>
          <w:rFonts w:ascii="Times New Roman" w:eastAsia="Times New Roman" w:hAnsi="Times New Roman" w:cs="Times New Roman"/>
          <w:sz w:val="24"/>
          <w:szCs w:val="24"/>
        </w:rPr>
        <w:t xml:space="preserve">» </w:t>
      </w:r>
      <w:r w:rsidR="00DE7D74" w:rsidRPr="43F64940">
        <w:rPr>
          <w:rFonts w:ascii="Times New Roman" w:eastAsia="Times New Roman" w:hAnsi="Times New Roman" w:cs="Times New Roman"/>
          <w:sz w:val="24"/>
          <w:szCs w:val="24"/>
        </w:rPr>
        <w:t>грудня</w:t>
      </w:r>
      <w:r w:rsidRPr="43F64940">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6E460F9E" w14:textId="77777777" w:rsidR="008934D5" w:rsidRDefault="008934D5" w:rsidP="008934D5">
      <w:pPr>
        <w:spacing w:after="0" w:line="240" w:lineRule="auto"/>
        <w:ind w:right="-93"/>
        <w:jc w:val="center"/>
        <w:rPr>
          <w:rFonts w:ascii="Times New Roman" w:eastAsia="Times New Roman" w:hAnsi="Times New Roman" w:cs="Times New Roman"/>
          <w:b/>
          <w:sz w:val="24"/>
          <w:szCs w:val="24"/>
        </w:rPr>
      </w:pPr>
      <w:bookmarkStart w:id="0" w:name="_Hlk208488946"/>
      <w:r>
        <w:rPr>
          <w:rFonts w:ascii="Times New Roman" w:eastAsia="Times New Roman" w:hAnsi="Times New Roman" w:cs="Times New Roman"/>
          <w:b/>
          <w:sz w:val="24"/>
          <w:szCs w:val="24"/>
        </w:rPr>
        <w:t>ТЕХНІЧНІ ВИМОГИ</w:t>
      </w:r>
    </w:p>
    <w:p w14:paraId="10D218A9" w14:textId="77777777" w:rsidR="008934D5" w:rsidRDefault="008934D5" w:rsidP="008934D5">
      <w:pPr>
        <w:spacing w:after="0" w:line="240" w:lineRule="auto"/>
        <w:ind w:right="-9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bookmarkEnd w:id="0"/>
    <w:p w14:paraId="6E90B8E8" w14:textId="77777777" w:rsidR="00241A44" w:rsidRDefault="00241A44" w:rsidP="00241A44">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012"/>
        <w:gridCol w:w="3800"/>
        <w:gridCol w:w="1984"/>
        <w:gridCol w:w="1985"/>
      </w:tblGrid>
      <w:tr w:rsidR="00241A44" w14:paraId="42940967" w14:textId="77777777" w:rsidTr="15E8C1AC">
        <w:trPr>
          <w:trHeight w:val="300"/>
        </w:trPr>
        <w:tc>
          <w:tcPr>
            <w:tcW w:w="2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27ED0"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предмету закупівлі:</w:t>
            </w:r>
          </w:p>
        </w:tc>
        <w:tc>
          <w:tcPr>
            <w:tcW w:w="7769"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7D97C601" w14:textId="4CF62E86" w:rsidR="00241A44" w:rsidRDefault="1C43DA24" w:rsidP="15E8C1AC">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lang w:eastAsia="en-US"/>
              </w:rPr>
            </w:pPr>
            <w:r w:rsidRPr="15E8C1AC">
              <w:rPr>
                <w:rFonts w:ascii="Times New Roman" w:eastAsia="Times New Roman" w:hAnsi="Times New Roman" w:cs="Times New Roman"/>
                <w:color w:val="000000" w:themeColor="text1"/>
                <w:sz w:val="24"/>
                <w:szCs w:val="24"/>
                <w:lang w:val="ru-RU"/>
              </w:rPr>
              <w:t>ДК 021:2015: 32420000-3 - Мережеве обладнання (Комутатор мережевий)</w:t>
            </w:r>
          </w:p>
        </w:tc>
      </w:tr>
      <w:tr w:rsidR="00241A44" w14:paraId="03C81001" w14:textId="77777777" w:rsidTr="15E8C1AC">
        <w:trPr>
          <w:trHeight w:val="300"/>
        </w:trPr>
        <w:tc>
          <w:tcPr>
            <w:tcW w:w="2716" w:type="dxa"/>
            <w:gridSpan w:val="2"/>
            <w:tcBorders>
              <w:top w:val="nil"/>
              <w:left w:val="single" w:sz="4" w:space="0" w:color="000000" w:themeColor="text1"/>
              <w:bottom w:val="single" w:sz="4" w:space="0" w:color="000000" w:themeColor="text1"/>
              <w:right w:val="single" w:sz="4" w:space="0" w:color="000000" w:themeColor="text1"/>
            </w:tcBorders>
            <w:hideMark/>
          </w:tcPr>
          <w:p w14:paraId="443983C4" w14:textId="77777777" w:rsidR="00241A44" w:rsidRDefault="00241A44">
            <w:pPr>
              <w:spacing w:after="0" w:line="240" w:lineRule="auto"/>
              <w:rPr>
                <w:rFonts w:ascii="Times New Roman" w:hAnsi="Times New Roman"/>
                <w:color w:val="000000"/>
                <w:sz w:val="24"/>
                <w:szCs w:val="24"/>
                <w:lang w:eastAsia="en-US"/>
              </w:rPr>
            </w:pPr>
            <w:bookmarkStart w:id="1" w:name="_Hlk181107253"/>
            <w:r>
              <w:rPr>
                <w:rFonts w:ascii="Times New Roman" w:hAnsi="Times New Roman"/>
                <w:color w:val="000000"/>
                <w:sz w:val="24"/>
                <w:szCs w:val="24"/>
                <w:lang w:eastAsia="en-US"/>
              </w:rPr>
              <w:t>Кількість:</w:t>
            </w:r>
          </w:p>
        </w:tc>
        <w:tc>
          <w:tcPr>
            <w:tcW w:w="7769"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6D80DDC0" w14:textId="52FC77DD" w:rsidR="00241A44" w:rsidRDefault="00241A44" w:rsidP="43F64940">
            <w:pPr>
              <w:spacing w:after="0" w:line="240" w:lineRule="auto"/>
              <w:rPr>
                <w:rFonts w:ascii="Times New Roman" w:hAnsi="Times New Roman"/>
                <w:b/>
                <w:bCs/>
                <w:color w:val="000000"/>
                <w:sz w:val="24"/>
                <w:szCs w:val="24"/>
                <w:lang w:eastAsia="en-US"/>
              </w:rPr>
            </w:pPr>
            <w:r w:rsidRPr="43F64940">
              <w:rPr>
                <w:rFonts w:ascii="Times New Roman" w:hAnsi="Times New Roman"/>
                <w:b/>
                <w:bCs/>
                <w:color w:val="000000" w:themeColor="text1"/>
                <w:sz w:val="24"/>
                <w:szCs w:val="24"/>
                <w:lang w:eastAsia="en-US"/>
              </w:rPr>
              <w:t>1</w:t>
            </w:r>
            <w:r w:rsidR="336FB00C" w:rsidRPr="43F64940">
              <w:rPr>
                <w:rFonts w:ascii="Times New Roman" w:hAnsi="Times New Roman"/>
                <w:b/>
                <w:bCs/>
                <w:color w:val="000000" w:themeColor="text1"/>
                <w:sz w:val="24"/>
                <w:szCs w:val="24"/>
                <w:lang w:eastAsia="en-US"/>
              </w:rPr>
              <w:t xml:space="preserve"> </w:t>
            </w:r>
            <w:r w:rsidRPr="43F64940">
              <w:rPr>
                <w:rFonts w:ascii="Times New Roman" w:hAnsi="Times New Roman"/>
                <w:b/>
                <w:bCs/>
                <w:color w:val="000000" w:themeColor="text1"/>
                <w:sz w:val="24"/>
                <w:szCs w:val="24"/>
                <w:lang w:eastAsia="en-US"/>
              </w:rPr>
              <w:t>штук</w:t>
            </w:r>
            <w:r w:rsidR="1F19BCD4" w:rsidRPr="43F64940">
              <w:rPr>
                <w:rFonts w:ascii="Times New Roman" w:hAnsi="Times New Roman"/>
                <w:b/>
                <w:bCs/>
                <w:color w:val="000000" w:themeColor="text1"/>
                <w:sz w:val="24"/>
                <w:szCs w:val="24"/>
                <w:lang w:eastAsia="en-US"/>
              </w:rPr>
              <w:t>а</w:t>
            </w:r>
          </w:p>
        </w:tc>
      </w:tr>
      <w:tr w:rsidR="00241A44" w14:paraId="1452F319" w14:textId="77777777" w:rsidTr="15E8C1AC">
        <w:trPr>
          <w:trHeight w:val="300"/>
        </w:trPr>
        <w:tc>
          <w:tcPr>
            <w:tcW w:w="2716" w:type="dxa"/>
            <w:gridSpan w:val="2"/>
            <w:tcBorders>
              <w:top w:val="nil"/>
              <w:left w:val="single" w:sz="4" w:space="0" w:color="000000" w:themeColor="text1"/>
              <w:bottom w:val="single" w:sz="4" w:space="0" w:color="000000" w:themeColor="text1"/>
              <w:right w:val="single" w:sz="4" w:space="0" w:color="000000" w:themeColor="text1"/>
            </w:tcBorders>
            <w:hideMark/>
          </w:tcPr>
          <w:p w14:paraId="2D1AB694"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Строк поставки:</w:t>
            </w:r>
          </w:p>
        </w:tc>
        <w:tc>
          <w:tcPr>
            <w:tcW w:w="7769"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74DB18CA" w14:textId="0E1DECCC" w:rsidR="00241A44" w:rsidRDefault="00241A44">
            <w:pPr>
              <w:spacing w:after="0" w:line="240" w:lineRule="auto"/>
              <w:rPr>
                <w:rFonts w:ascii="Times New Roman" w:hAnsi="Times New Roman"/>
                <w:color w:val="000000"/>
                <w:sz w:val="24"/>
                <w:szCs w:val="24"/>
                <w:lang w:eastAsia="en-US"/>
              </w:rPr>
            </w:pPr>
            <w:r w:rsidRPr="43F64940">
              <w:rPr>
                <w:rFonts w:ascii="Times New Roman" w:hAnsi="Times New Roman"/>
                <w:color w:val="000000" w:themeColor="text1"/>
                <w:sz w:val="24"/>
                <w:szCs w:val="24"/>
                <w:lang w:eastAsia="en-US"/>
              </w:rPr>
              <w:t xml:space="preserve">до </w:t>
            </w:r>
            <w:r w:rsidR="4AD077BD" w:rsidRPr="43F64940">
              <w:rPr>
                <w:rFonts w:ascii="Times New Roman" w:hAnsi="Times New Roman"/>
                <w:color w:val="000000" w:themeColor="text1"/>
                <w:sz w:val="24"/>
                <w:szCs w:val="24"/>
                <w:lang w:eastAsia="en-US"/>
              </w:rPr>
              <w:t>2</w:t>
            </w:r>
            <w:r w:rsidRPr="43F64940">
              <w:rPr>
                <w:rFonts w:ascii="Times New Roman" w:hAnsi="Times New Roman"/>
                <w:color w:val="000000" w:themeColor="text1"/>
                <w:sz w:val="24"/>
                <w:szCs w:val="24"/>
                <w:lang w:eastAsia="en-US"/>
              </w:rPr>
              <w:t xml:space="preserve">0 </w:t>
            </w:r>
            <w:r w:rsidR="44D4B8ED" w:rsidRPr="43F64940">
              <w:rPr>
                <w:rFonts w:ascii="Times New Roman" w:hAnsi="Times New Roman"/>
                <w:color w:val="000000" w:themeColor="text1"/>
                <w:sz w:val="24"/>
                <w:szCs w:val="24"/>
                <w:lang w:eastAsia="en-US"/>
              </w:rPr>
              <w:t>грудня</w:t>
            </w:r>
            <w:r w:rsidRPr="43F64940">
              <w:rPr>
                <w:rFonts w:ascii="Times New Roman" w:hAnsi="Times New Roman"/>
                <w:color w:val="000000" w:themeColor="text1"/>
                <w:sz w:val="24"/>
                <w:szCs w:val="24"/>
                <w:lang w:eastAsia="en-US"/>
              </w:rPr>
              <w:t xml:space="preserve"> 2025 року</w:t>
            </w:r>
          </w:p>
        </w:tc>
      </w:tr>
      <w:tr w:rsidR="00241A44" w14:paraId="3D15ED09" w14:textId="77777777" w:rsidTr="15E8C1AC">
        <w:trPr>
          <w:trHeight w:val="300"/>
        </w:trPr>
        <w:tc>
          <w:tcPr>
            <w:tcW w:w="2716" w:type="dxa"/>
            <w:gridSpan w:val="2"/>
            <w:tcBorders>
              <w:top w:val="nil"/>
              <w:left w:val="single" w:sz="4" w:space="0" w:color="000000" w:themeColor="text1"/>
              <w:bottom w:val="single" w:sz="4" w:space="0" w:color="000000" w:themeColor="text1"/>
              <w:right w:val="single" w:sz="4" w:space="0" w:color="000000" w:themeColor="text1"/>
            </w:tcBorders>
            <w:hideMark/>
          </w:tcPr>
          <w:p w14:paraId="4D44C758"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Місце поставки товарів</w:t>
            </w:r>
          </w:p>
        </w:tc>
        <w:tc>
          <w:tcPr>
            <w:tcW w:w="7769"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62A05CD3" w14:textId="77777777" w:rsidR="00241A44" w:rsidRDefault="00241A44">
            <w:pPr>
              <w:widowControl w:val="0"/>
              <w:shd w:val="clear" w:color="auto" w:fill="FFFFFF"/>
              <w:tabs>
                <w:tab w:val="left" w:pos="993"/>
              </w:tabs>
              <w:spacing w:after="0" w:line="240" w:lineRule="auto"/>
              <w:contextualSpacing/>
              <w:jc w:val="both"/>
              <w:rPr>
                <w:rFonts w:ascii="Times New Roman" w:hAnsi="Times New Roman"/>
                <w:sz w:val="24"/>
                <w:szCs w:val="24"/>
                <w:lang w:eastAsia="en-US"/>
              </w:rPr>
            </w:pPr>
            <w:r>
              <w:rPr>
                <w:rFonts w:ascii="Times New Roman" w:hAnsi="Times New Roman"/>
                <w:sz w:val="24"/>
                <w:szCs w:val="24"/>
                <w:lang w:eastAsia="en-US"/>
              </w:rPr>
              <w:t>04071, м. Київ, вул. Ярославська, буд. 41</w:t>
            </w:r>
          </w:p>
        </w:tc>
      </w:tr>
      <w:tr w:rsidR="00241A44" w14:paraId="55F2D92D" w14:textId="77777777" w:rsidTr="15E8C1AC">
        <w:trPr>
          <w:trHeight w:val="300"/>
        </w:trPr>
        <w:tc>
          <w:tcPr>
            <w:tcW w:w="2716" w:type="dxa"/>
            <w:gridSpan w:val="2"/>
            <w:tcBorders>
              <w:top w:val="nil"/>
              <w:left w:val="single" w:sz="4" w:space="0" w:color="000000" w:themeColor="text1"/>
              <w:bottom w:val="single" w:sz="4" w:space="0" w:color="000000" w:themeColor="text1"/>
              <w:right w:val="single" w:sz="4" w:space="0" w:color="000000" w:themeColor="text1"/>
            </w:tcBorders>
            <w:hideMark/>
          </w:tcPr>
          <w:p w14:paraId="0D3338B5"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Гарантійний термін</w:t>
            </w:r>
          </w:p>
        </w:tc>
        <w:tc>
          <w:tcPr>
            <w:tcW w:w="7769"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01132158" w14:textId="557CF442"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не менше </w:t>
            </w:r>
            <w:r w:rsidR="001779F7">
              <w:rPr>
                <w:rFonts w:ascii="Times New Roman" w:hAnsi="Times New Roman"/>
                <w:sz w:val="24"/>
                <w:szCs w:val="24"/>
                <w:lang w:val="en-US" w:eastAsia="en-US"/>
              </w:rPr>
              <w:t>60</w:t>
            </w:r>
            <w:r>
              <w:rPr>
                <w:rFonts w:ascii="Times New Roman" w:hAnsi="Times New Roman"/>
                <w:color w:val="000000"/>
                <w:sz w:val="24"/>
                <w:szCs w:val="24"/>
                <w:lang w:eastAsia="en-US"/>
              </w:rPr>
              <w:t xml:space="preserve"> (</w:t>
            </w:r>
            <w:proofErr w:type="spellStart"/>
            <w:r w:rsidR="001779F7">
              <w:rPr>
                <w:rFonts w:ascii="Times New Roman" w:hAnsi="Times New Roman"/>
                <w:color w:val="000000"/>
                <w:sz w:val="24"/>
                <w:szCs w:val="24"/>
                <w:lang w:eastAsia="en-US"/>
              </w:rPr>
              <w:t>шестидесяти</w:t>
            </w:r>
            <w:proofErr w:type="spellEnd"/>
            <w:r>
              <w:rPr>
                <w:rFonts w:ascii="Times New Roman" w:hAnsi="Times New Roman"/>
                <w:color w:val="000000"/>
                <w:sz w:val="24"/>
                <w:szCs w:val="24"/>
                <w:lang w:eastAsia="en-US"/>
              </w:rPr>
              <w:t>) місяців з дати поставки товару</w:t>
            </w:r>
          </w:p>
        </w:tc>
      </w:tr>
      <w:tr w:rsidR="00241A44" w14:paraId="5B08165F" w14:textId="77777777" w:rsidTr="15E8C1AC">
        <w:trPr>
          <w:trHeight w:val="300"/>
        </w:trPr>
        <w:tc>
          <w:tcPr>
            <w:tcW w:w="2716" w:type="dxa"/>
            <w:gridSpan w:val="2"/>
            <w:tcBorders>
              <w:top w:val="nil"/>
              <w:left w:val="single" w:sz="4" w:space="0" w:color="000000" w:themeColor="text1"/>
              <w:bottom w:val="single" w:sz="4" w:space="0" w:color="000000" w:themeColor="text1"/>
              <w:right w:val="single" w:sz="4" w:space="0" w:color="000000" w:themeColor="text1"/>
            </w:tcBorders>
            <w:hideMark/>
          </w:tcPr>
          <w:p w14:paraId="608273A1"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Торгівельна назва товару </w:t>
            </w:r>
          </w:p>
        </w:tc>
        <w:tc>
          <w:tcPr>
            <w:tcW w:w="7769"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079ADC75" w14:textId="77777777" w:rsidR="00241A44" w:rsidRDefault="00241A44">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торгівельну назву запропонованого товару</w:t>
            </w:r>
          </w:p>
        </w:tc>
      </w:tr>
      <w:tr w:rsidR="00241A44" w14:paraId="2D657BDB" w14:textId="77777777" w:rsidTr="15E8C1AC">
        <w:trPr>
          <w:trHeight w:val="300"/>
        </w:trPr>
        <w:tc>
          <w:tcPr>
            <w:tcW w:w="2716" w:type="dxa"/>
            <w:gridSpan w:val="2"/>
            <w:tcBorders>
              <w:top w:val="nil"/>
              <w:left w:val="single" w:sz="4" w:space="0" w:color="000000" w:themeColor="text1"/>
              <w:bottom w:val="single" w:sz="4" w:space="0" w:color="000000" w:themeColor="text1"/>
              <w:right w:val="single" w:sz="4" w:space="0" w:color="000000" w:themeColor="text1"/>
            </w:tcBorders>
            <w:hideMark/>
          </w:tcPr>
          <w:p w14:paraId="604F183F"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Назва виробника</w:t>
            </w:r>
          </w:p>
        </w:tc>
        <w:tc>
          <w:tcPr>
            <w:tcW w:w="7769"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55620BA4" w14:textId="77777777" w:rsidR="00241A44" w:rsidRDefault="00241A44">
            <w:pPr>
              <w:spacing w:after="0" w:line="240" w:lineRule="auto"/>
              <w:rPr>
                <w:rFonts w:ascii="Times New Roman" w:hAnsi="Times New Roman"/>
                <w:b/>
                <w:color w:val="000000" w:themeColor="text1"/>
                <w:sz w:val="24"/>
                <w:szCs w:val="24"/>
                <w:highlight w:val="yellow"/>
                <w:lang w:val="ru-RU" w:eastAsia="en-US"/>
              </w:rPr>
            </w:pPr>
            <w:r>
              <w:rPr>
                <w:rFonts w:ascii="Times New Roman" w:hAnsi="Times New Roman"/>
                <w:i/>
                <w:color w:val="FF0000"/>
                <w:sz w:val="24"/>
                <w:szCs w:val="24"/>
                <w:highlight w:val="yellow"/>
                <w:lang w:eastAsia="en-US"/>
              </w:rPr>
              <w:t>Вказати назву виробника запропонованого товару</w:t>
            </w:r>
          </w:p>
        </w:tc>
      </w:tr>
      <w:tr w:rsidR="00241A44" w14:paraId="7D757B75" w14:textId="77777777" w:rsidTr="15E8C1AC">
        <w:trPr>
          <w:trHeight w:val="300"/>
        </w:trPr>
        <w:tc>
          <w:tcPr>
            <w:tcW w:w="2716" w:type="dxa"/>
            <w:gridSpan w:val="2"/>
            <w:tcBorders>
              <w:top w:val="nil"/>
              <w:left w:val="single" w:sz="4" w:space="0" w:color="000000" w:themeColor="text1"/>
              <w:bottom w:val="single" w:sz="4" w:space="0" w:color="000000" w:themeColor="text1"/>
              <w:right w:val="single" w:sz="4" w:space="0" w:color="000000" w:themeColor="text1"/>
            </w:tcBorders>
            <w:hideMark/>
          </w:tcPr>
          <w:p w14:paraId="294D3BE7" w14:textId="77777777" w:rsidR="00241A44" w:rsidRDefault="00241A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Країна виробництва</w:t>
            </w:r>
          </w:p>
        </w:tc>
        <w:tc>
          <w:tcPr>
            <w:tcW w:w="7769" w:type="dxa"/>
            <w:gridSpan w:val="3"/>
            <w:tcBorders>
              <w:top w:val="single" w:sz="4" w:space="0" w:color="000000" w:themeColor="text1"/>
              <w:left w:val="nil"/>
              <w:bottom w:val="single" w:sz="4" w:space="0" w:color="000000" w:themeColor="text1"/>
              <w:right w:val="single" w:sz="4" w:space="0" w:color="000000" w:themeColor="text1"/>
            </w:tcBorders>
            <w:vAlign w:val="center"/>
            <w:hideMark/>
          </w:tcPr>
          <w:p w14:paraId="12FFE15D" w14:textId="77777777" w:rsidR="00241A44" w:rsidRDefault="00241A44">
            <w:pPr>
              <w:spacing w:after="0" w:line="240" w:lineRule="auto"/>
              <w:rPr>
                <w:rFonts w:ascii="Times New Roman" w:hAnsi="Times New Roman"/>
                <w:b/>
                <w:color w:val="000000" w:themeColor="text1"/>
                <w:sz w:val="24"/>
                <w:szCs w:val="24"/>
                <w:highlight w:val="yellow"/>
                <w:lang w:eastAsia="en-US"/>
              </w:rPr>
            </w:pPr>
            <w:r>
              <w:rPr>
                <w:rFonts w:ascii="Times New Roman" w:hAnsi="Times New Roman"/>
                <w:i/>
                <w:color w:val="FF0000"/>
                <w:sz w:val="24"/>
                <w:szCs w:val="24"/>
                <w:highlight w:val="yellow"/>
                <w:lang w:eastAsia="en-US"/>
              </w:rPr>
              <w:t>Вказати країну виробництва запропонованого товару</w:t>
            </w:r>
          </w:p>
        </w:tc>
      </w:tr>
      <w:tr w:rsidR="00241A44" w14:paraId="716635E4" w14:textId="77777777" w:rsidTr="15E8C1AC">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F0E2D12" w14:textId="77777777" w:rsidR="00241A44" w:rsidRDefault="00241A44">
            <w:pPr>
              <w:spacing w:after="0" w:line="240" w:lineRule="auto"/>
              <w:jc w:val="center"/>
              <w:rPr>
                <w:rFonts w:ascii="Times New Roman" w:hAnsi="Times New Roman"/>
                <w:b/>
                <w:color w:val="000000"/>
                <w:sz w:val="24"/>
                <w:szCs w:val="24"/>
                <w:lang w:eastAsia="en-US"/>
              </w:rPr>
            </w:pPr>
          </w:p>
          <w:p w14:paraId="7DE3BEDD"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№1</w:t>
            </w:r>
          </w:p>
        </w:tc>
        <w:tc>
          <w:tcPr>
            <w:tcW w:w="2012" w:type="dxa"/>
            <w:tcBorders>
              <w:top w:val="nil"/>
              <w:left w:val="single" w:sz="4" w:space="0" w:color="000000" w:themeColor="text1"/>
              <w:bottom w:val="single" w:sz="4" w:space="0" w:color="000000" w:themeColor="text1"/>
              <w:right w:val="single" w:sz="4" w:space="0" w:color="000000" w:themeColor="text1"/>
            </w:tcBorders>
            <w:vAlign w:val="center"/>
            <w:hideMark/>
          </w:tcPr>
          <w:p w14:paraId="251E0E63"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Технічні характеристики</w:t>
            </w:r>
          </w:p>
        </w:tc>
        <w:tc>
          <w:tcPr>
            <w:tcW w:w="3800" w:type="dxa"/>
            <w:tcBorders>
              <w:top w:val="nil"/>
              <w:left w:val="single" w:sz="4" w:space="0" w:color="000000" w:themeColor="text1"/>
              <w:bottom w:val="single" w:sz="4" w:space="0" w:color="000000" w:themeColor="text1"/>
              <w:right w:val="single" w:sz="4" w:space="0" w:color="000000" w:themeColor="text1"/>
            </w:tcBorders>
            <w:vAlign w:val="center"/>
            <w:hideMark/>
          </w:tcPr>
          <w:p w14:paraId="0D1AA73D"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Значення</w:t>
            </w:r>
          </w:p>
        </w:tc>
        <w:tc>
          <w:tcPr>
            <w:tcW w:w="1984" w:type="dxa"/>
            <w:tcBorders>
              <w:top w:val="nil"/>
              <w:left w:val="single" w:sz="4" w:space="0" w:color="000000" w:themeColor="text1"/>
              <w:bottom w:val="single" w:sz="4" w:space="0" w:color="000000" w:themeColor="text1"/>
              <w:right w:val="single" w:sz="4" w:space="0" w:color="000000" w:themeColor="text1"/>
            </w:tcBorders>
            <w:vAlign w:val="center"/>
            <w:hideMark/>
          </w:tcPr>
          <w:p w14:paraId="528E7646" w14:textId="77777777" w:rsidR="00241A44" w:rsidRDefault="00241A44">
            <w:pPr>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hideMark/>
          </w:tcPr>
          <w:p w14:paraId="3E5C2E3A" w14:textId="25A47A14" w:rsidR="00241A44" w:rsidRDefault="005C06EF">
            <w:pPr>
              <w:spacing w:after="0" w:line="240" w:lineRule="auto"/>
              <w:jc w:val="center"/>
              <w:rPr>
                <w:rFonts w:ascii="Times New Roman" w:hAnsi="Times New Roman"/>
                <w:b/>
                <w:color w:val="000000"/>
                <w:sz w:val="24"/>
                <w:szCs w:val="24"/>
                <w:lang w:eastAsia="en-US"/>
              </w:rPr>
            </w:pPr>
            <w:r w:rsidRPr="00277C0D">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241A44" w14:paraId="1ADADE26" w14:textId="77777777" w:rsidTr="15E8C1AC">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E5A49" w14:textId="77777777" w:rsidR="00241A44" w:rsidRDefault="00241A44">
            <w:pPr>
              <w:spacing w:after="0" w:line="240" w:lineRule="auto"/>
              <w:jc w:val="center"/>
              <w:rPr>
                <w:rFonts w:ascii="Times New Roman" w:hAnsi="Times New Roman" w:cs="Times New Roman"/>
                <w:color w:val="000000"/>
                <w:lang w:eastAsia="en-US"/>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7AAA70" w14:textId="28609062" w:rsidR="00241A44" w:rsidRDefault="6D0EFACF" w:rsidP="4244CF46">
            <w:pPr>
              <w:spacing w:after="200" w:line="276" w:lineRule="auto"/>
              <w:jc w:val="center"/>
              <w:rPr>
                <w:rFonts w:ascii="Times New Roman" w:eastAsia="Times New Roman" w:hAnsi="Times New Roman" w:cs="Times New Roman"/>
                <w:b/>
                <w:bCs/>
                <w:color w:val="000000"/>
              </w:rPr>
            </w:pPr>
            <w:r w:rsidRPr="4244CF46">
              <w:rPr>
                <w:rFonts w:ascii="Times New Roman" w:eastAsia="Times New Roman" w:hAnsi="Times New Roman" w:cs="Times New Roman"/>
                <w:b/>
                <w:bCs/>
                <w:color w:val="000000" w:themeColor="text1"/>
              </w:rPr>
              <w:t>Архітектура та форм-фактор</w:t>
            </w:r>
          </w:p>
        </w:tc>
        <w:tc>
          <w:tcPr>
            <w:tcW w:w="3800" w:type="dxa"/>
            <w:tcBorders>
              <w:top w:val="single" w:sz="4" w:space="0" w:color="000000" w:themeColor="text1"/>
              <w:left w:val="nil"/>
              <w:bottom w:val="single" w:sz="4" w:space="0" w:color="000000" w:themeColor="text1"/>
              <w:right w:val="single" w:sz="4" w:space="0" w:color="000000" w:themeColor="text1"/>
            </w:tcBorders>
            <w:vAlign w:val="center"/>
            <w:hideMark/>
          </w:tcPr>
          <w:p w14:paraId="16E977B6" w14:textId="027ED995" w:rsidR="00241A44" w:rsidRDefault="6D0EFACF" w:rsidP="4244CF46">
            <w:pPr>
              <w:spacing w:after="0" w:line="240" w:lineRule="auto"/>
              <w:jc w:val="center"/>
              <w:rPr>
                <w:rFonts w:ascii="Times New Roman" w:eastAsia="Times New Roman" w:hAnsi="Times New Roman" w:cs="Times New Roman"/>
                <w:color w:val="000000"/>
                <w:lang w:eastAsia="en-US"/>
              </w:rPr>
            </w:pPr>
            <w:r w:rsidRPr="4244CF46">
              <w:rPr>
                <w:rFonts w:ascii="Times New Roman" w:eastAsia="Times New Roman" w:hAnsi="Times New Roman" w:cs="Times New Roman"/>
                <w:color w:val="000000" w:themeColor="text1"/>
                <w:lang w:eastAsia="en-US"/>
              </w:rPr>
              <w:t>Зовнішній - для встановлення в стандартну монтажну шафу 19", висота 1U.</w:t>
            </w:r>
          </w:p>
        </w:tc>
        <w:tc>
          <w:tcPr>
            <w:tcW w:w="1984" w:type="dxa"/>
            <w:tcBorders>
              <w:top w:val="nil"/>
              <w:left w:val="nil"/>
              <w:bottom w:val="single" w:sz="4" w:space="0" w:color="000000" w:themeColor="text1"/>
              <w:right w:val="single" w:sz="4" w:space="0" w:color="auto"/>
            </w:tcBorders>
            <w:shd w:val="clear" w:color="auto" w:fill="FFFF00"/>
            <w:vAlign w:val="center"/>
          </w:tcPr>
          <w:p w14:paraId="15A23F9C"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C6F09E2"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01E75610" w14:textId="77777777" w:rsidTr="15E8C1AC">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91060" w14:textId="77777777" w:rsidR="00241A44" w:rsidRDefault="00241A44">
            <w:pPr>
              <w:spacing w:after="0" w:line="240" w:lineRule="auto"/>
              <w:jc w:val="center"/>
              <w:rPr>
                <w:rFonts w:ascii="Times New Roman" w:hAnsi="Times New Roman" w:cs="Times New Roman"/>
                <w:color w:val="000000"/>
                <w:lang w:eastAsia="en-US"/>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461208" w14:textId="2E2CC314" w:rsidR="00241A44" w:rsidRDefault="6D0EFACF" w:rsidP="4244CF46">
            <w:pPr>
              <w:spacing w:after="0" w:line="240" w:lineRule="auto"/>
              <w:jc w:val="center"/>
              <w:rPr>
                <w:rFonts w:ascii="Times New Roman" w:eastAsia="Times New Roman" w:hAnsi="Times New Roman" w:cs="Times New Roman"/>
                <w:b/>
                <w:bCs/>
                <w:color w:val="000000"/>
                <w:lang w:eastAsia="en-US"/>
              </w:rPr>
            </w:pPr>
            <w:r w:rsidRPr="4244CF46">
              <w:rPr>
                <w:rFonts w:ascii="Times New Roman" w:eastAsia="Times New Roman" w:hAnsi="Times New Roman" w:cs="Times New Roman"/>
                <w:b/>
                <w:bCs/>
                <w:color w:val="000000" w:themeColor="text1"/>
                <w:lang w:eastAsia="en-US"/>
              </w:rPr>
              <w:t>Мережеві інтерфейси</w:t>
            </w:r>
          </w:p>
        </w:tc>
        <w:tc>
          <w:tcPr>
            <w:tcW w:w="3800" w:type="dxa"/>
            <w:tcBorders>
              <w:top w:val="single" w:sz="4" w:space="0" w:color="000000" w:themeColor="text1"/>
              <w:left w:val="nil"/>
              <w:bottom w:val="single" w:sz="4" w:space="0" w:color="000000" w:themeColor="text1"/>
              <w:right w:val="single" w:sz="4" w:space="0" w:color="000000" w:themeColor="text1"/>
            </w:tcBorders>
            <w:vAlign w:val="center"/>
            <w:hideMark/>
          </w:tcPr>
          <w:p w14:paraId="7C31DE29" w14:textId="376784AE" w:rsidR="00241A44" w:rsidRDefault="6D0EFACF" w:rsidP="4244CF46">
            <w:pPr>
              <w:pStyle w:val="af"/>
              <w:numPr>
                <w:ilvl w:val="0"/>
                <w:numId w:val="10"/>
              </w:numPr>
              <w:rPr>
                <w:color w:val="000000" w:themeColor="text1"/>
                <w:sz w:val="22"/>
                <w:szCs w:val="22"/>
                <w:lang w:eastAsia="en-US"/>
              </w:rPr>
            </w:pPr>
            <w:r w:rsidRPr="4244CF46">
              <w:rPr>
                <w:color w:val="000000" w:themeColor="text1"/>
                <w:sz w:val="22"/>
                <w:szCs w:val="22"/>
                <w:lang w:eastAsia="en-US"/>
              </w:rPr>
              <w:t xml:space="preserve">Не менше, ніж: 24х GE RJ45 PoE; </w:t>
            </w:r>
          </w:p>
          <w:p w14:paraId="429ECE9A" w14:textId="2F543617" w:rsidR="00241A44" w:rsidRDefault="6D0EFACF" w:rsidP="4244CF46">
            <w:pPr>
              <w:pStyle w:val="af"/>
              <w:numPr>
                <w:ilvl w:val="0"/>
                <w:numId w:val="10"/>
              </w:numPr>
              <w:rPr>
                <w:color w:val="000000" w:themeColor="text1"/>
                <w:sz w:val="22"/>
                <w:szCs w:val="22"/>
                <w:lang w:eastAsia="en-US"/>
              </w:rPr>
            </w:pPr>
            <w:r w:rsidRPr="4244CF46">
              <w:rPr>
                <w:color w:val="000000" w:themeColor="text1"/>
                <w:sz w:val="22"/>
                <w:szCs w:val="22"/>
                <w:lang w:eastAsia="en-US"/>
              </w:rPr>
              <w:t xml:space="preserve">Не менше, ніж: 4x GE SFP+; </w:t>
            </w:r>
          </w:p>
          <w:p w14:paraId="3D5B6E0A" w14:textId="7853E0FB" w:rsidR="00241A44" w:rsidRDefault="6D0EFACF" w:rsidP="4244CF46">
            <w:pPr>
              <w:pStyle w:val="af"/>
              <w:numPr>
                <w:ilvl w:val="0"/>
                <w:numId w:val="10"/>
              </w:numPr>
              <w:rPr>
                <w:color w:val="000000" w:themeColor="text1"/>
                <w:sz w:val="22"/>
                <w:szCs w:val="22"/>
                <w:lang w:eastAsia="en-US"/>
              </w:rPr>
            </w:pPr>
            <w:r w:rsidRPr="4244CF46">
              <w:rPr>
                <w:color w:val="000000" w:themeColor="text1"/>
                <w:sz w:val="22"/>
                <w:szCs w:val="22"/>
                <w:lang w:eastAsia="en-US"/>
              </w:rPr>
              <w:t xml:space="preserve">Не менше, ніж: 1x RJ-45 Serial Console Port; </w:t>
            </w:r>
          </w:p>
          <w:p w14:paraId="6D2EB0F8" w14:textId="38C60C08" w:rsidR="00241A44" w:rsidRDefault="6D0EFACF" w:rsidP="4244CF46">
            <w:pPr>
              <w:pStyle w:val="af"/>
              <w:numPr>
                <w:ilvl w:val="0"/>
                <w:numId w:val="10"/>
              </w:numPr>
              <w:rPr>
                <w:color w:val="000000"/>
                <w:sz w:val="22"/>
                <w:szCs w:val="22"/>
                <w:lang w:eastAsia="en-US"/>
              </w:rPr>
            </w:pPr>
            <w:r w:rsidRPr="4244CF46">
              <w:rPr>
                <w:color w:val="000000" w:themeColor="text1"/>
                <w:sz w:val="22"/>
                <w:szCs w:val="22"/>
                <w:lang w:eastAsia="en-US"/>
              </w:rPr>
              <w:t>PoE budget не менше, ніж 370W.</w:t>
            </w:r>
          </w:p>
        </w:tc>
        <w:tc>
          <w:tcPr>
            <w:tcW w:w="1984" w:type="dxa"/>
            <w:tcBorders>
              <w:top w:val="nil"/>
              <w:left w:val="nil"/>
              <w:bottom w:val="single" w:sz="4" w:space="0" w:color="000000" w:themeColor="text1"/>
              <w:right w:val="single" w:sz="4" w:space="0" w:color="auto"/>
            </w:tcBorders>
            <w:shd w:val="clear" w:color="auto" w:fill="FFFF00"/>
            <w:vAlign w:val="center"/>
          </w:tcPr>
          <w:p w14:paraId="334801DF"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C7C9184"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646A74E" w14:textId="77777777" w:rsidTr="15E8C1AC">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2DD66E0" w14:textId="77777777" w:rsidR="00241A44" w:rsidRDefault="00241A44">
            <w:pPr>
              <w:spacing w:after="0" w:line="240" w:lineRule="auto"/>
              <w:jc w:val="center"/>
              <w:rPr>
                <w:rFonts w:ascii="Times New Roman" w:hAnsi="Times New Roman" w:cs="Times New Roman"/>
                <w:color w:val="000000"/>
                <w:lang w:eastAsia="en-US"/>
              </w:rPr>
            </w:pPr>
          </w:p>
        </w:tc>
        <w:tc>
          <w:tcPr>
            <w:tcW w:w="2012" w:type="dxa"/>
            <w:tcBorders>
              <w:top w:val="nil"/>
              <w:left w:val="single" w:sz="4" w:space="0" w:color="000000" w:themeColor="text1"/>
              <w:bottom w:val="single" w:sz="4" w:space="0" w:color="000000" w:themeColor="text1"/>
              <w:right w:val="single" w:sz="4" w:space="0" w:color="000000" w:themeColor="text1"/>
            </w:tcBorders>
            <w:vAlign w:val="center"/>
            <w:hideMark/>
          </w:tcPr>
          <w:p w14:paraId="22C068A9" w14:textId="36FAE404" w:rsidR="00241A44" w:rsidRDefault="6D0EFACF" w:rsidP="4244CF46">
            <w:pPr>
              <w:spacing w:after="0" w:line="240" w:lineRule="auto"/>
              <w:jc w:val="center"/>
              <w:rPr>
                <w:rFonts w:ascii="Times New Roman" w:eastAsia="Times New Roman" w:hAnsi="Times New Roman" w:cs="Times New Roman"/>
                <w:b/>
                <w:bCs/>
                <w:color w:val="000000"/>
                <w:lang w:eastAsia="en-US"/>
              </w:rPr>
            </w:pPr>
            <w:r w:rsidRPr="4244CF46">
              <w:rPr>
                <w:rFonts w:ascii="Times New Roman" w:eastAsia="Times New Roman" w:hAnsi="Times New Roman" w:cs="Times New Roman"/>
                <w:b/>
                <w:bCs/>
                <w:color w:val="000000" w:themeColor="text1"/>
                <w:lang w:eastAsia="en-US"/>
              </w:rPr>
              <w:t>Продуктивність</w:t>
            </w:r>
          </w:p>
        </w:tc>
        <w:tc>
          <w:tcPr>
            <w:tcW w:w="3800" w:type="dxa"/>
            <w:tcBorders>
              <w:top w:val="nil"/>
              <w:left w:val="nil"/>
              <w:bottom w:val="single" w:sz="4" w:space="0" w:color="000000" w:themeColor="text1"/>
              <w:right w:val="single" w:sz="4" w:space="0" w:color="000000" w:themeColor="text1"/>
            </w:tcBorders>
            <w:vAlign w:val="center"/>
            <w:hideMark/>
          </w:tcPr>
          <w:p w14:paraId="137EC090" w14:textId="7FD2E3DA" w:rsidR="00241A44" w:rsidRDefault="6D0EFACF" w:rsidP="4244CF46">
            <w:pPr>
              <w:pStyle w:val="af"/>
              <w:numPr>
                <w:ilvl w:val="0"/>
                <w:numId w:val="9"/>
              </w:numPr>
              <w:rPr>
                <w:color w:val="000000" w:themeColor="text1"/>
                <w:sz w:val="22"/>
                <w:szCs w:val="22"/>
                <w:lang w:eastAsia="en-US"/>
              </w:rPr>
            </w:pPr>
            <w:r w:rsidRPr="4244CF46">
              <w:rPr>
                <w:color w:val="000000" w:themeColor="text1"/>
                <w:sz w:val="22"/>
                <w:szCs w:val="22"/>
                <w:lang w:eastAsia="en-US"/>
              </w:rPr>
              <w:t>Комутаційна здатність - не менше, ніж: 176 Gbps;</w:t>
            </w:r>
          </w:p>
          <w:p w14:paraId="6A9BE8DC" w14:textId="65C10763" w:rsidR="00241A44" w:rsidRDefault="6D0EFACF" w:rsidP="4244CF46">
            <w:pPr>
              <w:pStyle w:val="af"/>
              <w:numPr>
                <w:ilvl w:val="0"/>
                <w:numId w:val="9"/>
              </w:numPr>
              <w:rPr>
                <w:color w:val="000000" w:themeColor="text1"/>
                <w:sz w:val="22"/>
                <w:szCs w:val="22"/>
                <w:lang w:eastAsia="en-US"/>
              </w:rPr>
            </w:pPr>
            <w:r w:rsidRPr="4244CF46">
              <w:rPr>
                <w:color w:val="000000" w:themeColor="text1"/>
                <w:sz w:val="22"/>
                <w:szCs w:val="22"/>
                <w:lang w:eastAsia="en-US"/>
              </w:rPr>
              <w:t xml:space="preserve"> Кількість пакетів в секунду - не менше, ніж: 260 Mpps; </w:t>
            </w:r>
          </w:p>
          <w:p w14:paraId="622F33BA" w14:textId="1DD6F38F" w:rsidR="00241A44" w:rsidRDefault="6D0EFACF" w:rsidP="4244CF46">
            <w:pPr>
              <w:pStyle w:val="af"/>
              <w:numPr>
                <w:ilvl w:val="0"/>
                <w:numId w:val="9"/>
              </w:numPr>
              <w:rPr>
                <w:color w:val="000000" w:themeColor="text1"/>
                <w:sz w:val="22"/>
                <w:szCs w:val="22"/>
                <w:lang w:eastAsia="en-US"/>
              </w:rPr>
            </w:pPr>
            <w:r w:rsidRPr="4244CF46">
              <w:rPr>
                <w:color w:val="000000" w:themeColor="text1"/>
                <w:sz w:val="22"/>
                <w:szCs w:val="22"/>
                <w:lang w:eastAsia="en-US"/>
              </w:rPr>
              <w:t xml:space="preserve">Загальна кількість МАС-адрес - не менше, ніж: 32 000; </w:t>
            </w:r>
          </w:p>
          <w:p w14:paraId="501F75B5" w14:textId="0FEE6F86" w:rsidR="00241A44" w:rsidRDefault="6D0EFACF" w:rsidP="4244CF46">
            <w:pPr>
              <w:pStyle w:val="af"/>
              <w:numPr>
                <w:ilvl w:val="0"/>
                <w:numId w:val="9"/>
              </w:numPr>
              <w:rPr>
                <w:color w:val="000000" w:themeColor="text1"/>
                <w:sz w:val="22"/>
                <w:szCs w:val="22"/>
                <w:lang w:eastAsia="en-US"/>
              </w:rPr>
            </w:pPr>
            <w:r w:rsidRPr="4244CF46">
              <w:rPr>
                <w:color w:val="000000" w:themeColor="text1"/>
                <w:sz w:val="22"/>
                <w:szCs w:val="22"/>
                <w:lang w:eastAsia="en-US"/>
              </w:rPr>
              <w:t xml:space="preserve">Затримка – не більше, ніж: 1 μs; </w:t>
            </w:r>
          </w:p>
          <w:p w14:paraId="14A62853" w14:textId="547CB0DC" w:rsidR="00241A44" w:rsidRDefault="6D0EFACF" w:rsidP="4244CF46">
            <w:pPr>
              <w:pStyle w:val="af"/>
              <w:numPr>
                <w:ilvl w:val="0"/>
                <w:numId w:val="9"/>
              </w:numPr>
              <w:rPr>
                <w:color w:val="000000" w:themeColor="text1"/>
                <w:sz w:val="22"/>
                <w:szCs w:val="22"/>
                <w:lang w:eastAsia="en-US"/>
              </w:rPr>
            </w:pPr>
            <w:r w:rsidRPr="4244CF46">
              <w:rPr>
                <w:color w:val="000000" w:themeColor="text1"/>
                <w:sz w:val="22"/>
                <w:szCs w:val="22"/>
                <w:lang w:eastAsia="en-US"/>
              </w:rPr>
              <w:t>Кількість VLAN - не менше, ніж: 4096;</w:t>
            </w:r>
          </w:p>
          <w:p w14:paraId="21560AF9" w14:textId="3C84102A" w:rsidR="00241A44" w:rsidRDefault="6D0EFACF" w:rsidP="4244CF46">
            <w:pPr>
              <w:pStyle w:val="af"/>
              <w:numPr>
                <w:ilvl w:val="0"/>
                <w:numId w:val="9"/>
              </w:numPr>
              <w:rPr>
                <w:color w:val="000000" w:themeColor="text1"/>
                <w:sz w:val="22"/>
                <w:szCs w:val="22"/>
                <w:lang w:eastAsia="en-US"/>
              </w:rPr>
            </w:pPr>
            <w:r w:rsidRPr="4244CF46">
              <w:rPr>
                <w:color w:val="000000" w:themeColor="text1"/>
                <w:sz w:val="22"/>
                <w:szCs w:val="22"/>
                <w:lang w:eastAsia="en-US"/>
              </w:rPr>
              <w:t xml:space="preserve"> Кількість портів в LAG групі - не менше, ніж: 8;</w:t>
            </w:r>
          </w:p>
          <w:p w14:paraId="231E5321" w14:textId="0981B88E" w:rsidR="00241A44" w:rsidRDefault="6D0EFACF" w:rsidP="4244CF46">
            <w:pPr>
              <w:pStyle w:val="af"/>
              <w:numPr>
                <w:ilvl w:val="0"/>
                <w:numId w:val="9"/>
              </w:numPr>
              <w:rPr>
                <w:color w:val="000000" w:themeColor="text1"/>
                <w:sz w:val="22"/>
                <w:szCs w:val="22"/>
                <w:lang w:eastAsia="en-US"/>
              </w:rPr>
            </w:pPr>
            <w:r w:rsidRPr="4244CF46">
              <w:rPr>
                <w:color w:val="000000" w:themeColor="text1"/>
                <w:sz w:val="22"/>
                <w:szCs w:val="22"/>
                <w:lang w:eastAsia="en-US"/>
              </w:rPr>
              <w:lastRenderedPageBreak/>
              <w:t xml:space="preserve"> Packet Buffer </w:t>
            </w:r>
            <w:proofErr w:type="gramStart"/>
            <w:r w:rsidRPr="4244CF46">
              <w:rPr>
                <w:color w:val="000000" w:themeColor="text1"/>
                <w:sz w:val="22"/>
                <w:szCs w:val="22"/>
                <w:lang w:eastAsia="en-US"/>
              </w:rPr>
              <w:t>-  не</w:t>
            </w:r>
            <w:proofErr w:type="gramEnd"/>
            <w:r w:rsidRPr="4244CF46">
              <w:rPr>
                <w:color w:val="000000" w:themeColor="text1"/>
                <w:sz w:val="22"/>
                <w:szCs w:val="22"/>
                <w:lang w:eastAsia="en-US"/>
              </w:rPr>
              <w:t xml:space="preserve"> менше ніж 2 MB; DRAM - не менше, ніж: 512 MB;</w:t>
            </w:r>
          </w:p>
          <w:p w14:paraId="4A7BD83C" w14:textId="6C72050D" w:rsidR="00241A44" w:rsidRDefault="6D0EFACF" w:rsidP="4244CF46">
            <w:pPr>
              <w:pStyle w:val="af"/>
              <w:numPr>
                <w:ilvl w:val="0"/>
                <w:numId w:val="9"/>
              </w:numPr>
              <w:rPr>
                <w:color w:val="000000"/>
                <w:sz w:val="22"/>
                <w:szCs w:val="22"/>
                <w:lang w:eastAsia="en-US"/>
              </w:rPr>
            </w:pPr>
            <w:r w:rsidRPr="4244CF46">
              <w:rPr>
                <w:color w:val="000000" w:themeColor="text1"/>
                <w:sz w:val="22"/>
                <w:szCs w:val="22"/>
                <w:lang w:eastAsia="en-US"/>
              </w:rPr>
              <w:t xml:space="preserve"> Flash - не менше, ніж: 64 MB.</w:t>
            </w:r>
          </w:p>
        </w:tc>
        <w:tc>
          <w:tcPr>
            <w:tcW w:w="1984" w:type="dxa"/>
            <w:tcBorders>
              <w:top w:val="nil"/>
              <w:left w:val="nil"/>
              <w:bottom w:val="single" w:sz="4" w:space="0" w:color="000000" w:themeColor="text1"/>
              <w:right w:val="single" w:sz="4" w:space="0" w:color="auto"/>
            </w:tcBorders>
            <w:shd w:val="clear" w:color="auto" w:fill="FFFF00"/>
            <w:vAlign w:val="center"/>
          </w:tcPr>
          <w:p w14:paraId="0C236285"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487514C" w14:textId="77777777" w:rsidR="00241A44" w:rsidRDefault="00241A44">
            <w:pPr>
              <w:spacing w:after="0" w:line="240" w:lineRule="auto"/>
              <w:jc w:val="center"/>
              <w:rPr>
                <w:rFonts w:ascii="Times New Roman" w:hAnsi="Times New Roman"/>
                <w:color w:val="000000"/>
                <w:sz w:val="24"/>
                <w:szCs w:val="24"/>
                <w:lang w:eastAsia="en-US"/>
              </w:rPr>
            </w:pPr>
          </w:p>
        </w:tc>
        <w:bookmarkEnd w:id="1"/>
      </w:tr>
      <w:tr w:rsidR="00241A44" w14:paraId="438E96FD" w14:textId="77777777" w:rsidTr="15E8C1AC">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F8D14E2" w14:textId="77777777" w:rsidR="00241A44" w:rsidRDefault="00241A44">
            <w:pPr>
              <w:spacing w:after="0" w:line="240" w:lineRule="auto"/>
              <w:jc w:val="center"/>
              <w:rPr>
                <w:rFonts w:ascii="Times New Roman" w:hAnsi="Times New Roman" w:cs="Times New Roman"/>
                <w:color w:val="000000"/>
                <w:lang w:eastAsia="en-US"/>
              </w:rPr>
            </w:pPr>
          </w:p>
        </w:tc>
        <w:tc>
          <w:tcPr>
            <w:tcW w:w="2012" w:type="dxa"/>
            <w:tcBorders>
              <w:top w:val="nil"/>
              <w:left w:val="single" w:sz="4" w:space="0" w:color="000000" w:themeColor="text1"/>
              <w:bottom w:val="single" w:sz="4" w:space="0" w:color="000000" w:themeColor="text1"/>
              <w:right w:val="single" w:sz="4" w:space="0" w:color="000000" w:themeColor="text1"/>
            </w:tcBorders>
            <w:vAlign w:val="center"/>
            <w:hideMark/>
          </w:tcPr>
          <w:p w14:paraId="5266E8C2" w14:textId="0516818D" w:rsidR="00241A44" w:rsidRDefault="3B21CF28" w:rsidP="4244CF46">
            <w:pPr>
              <w:spacing w:after="0" w:line="240" w:lineRule="auto"/>
              <w:jc w:val="center"/>
              <w:rPr>
                <w:rFonts w:ascii="Times New Roman" w:eastAsia="Times New Roman" w:hAnsi="Times New Roman" w:cs="Times New Roman"/>
                <w:b/>
                <w:bCs/>
                <w:lang w:eastAsia="en-US"/>
              </w:rPr>
            </w:pPr>
            <w:r w:rsidRPr="4244CF46">
              <w:rPr>
                <w:rFonts w:ascii="Times New Roman" w:eastAsia="Times New Roman" w:hAnsi="Times New Roman" w:cs="Times New Roman"/>
                <w:b/>
                <w:bCs/>
                <w:lang w:eastAsia="en-US"/>
              </w:rPr>
              <w:t>Підтримка протоколів та стандартів канального рівня моделі OSI</w:t>
            </w:r>
          </w:p>
        </w:tc>
        <w:tc>
          <w:tcPr>
            <w:tcW w:w="3800" w:type="dxa"/>
            <w:tcBorders>
              <w:top w:val="nil"/>
              <w:left w:val="nil"/>
              <w:bottom w:val="single" w:sz="4" w:space="0" w:color="000000" w:themeColor="text1"/>
              <w:right w:val="single" w:sz="4" w:space="0" w:color="000000" w:themeColor="text1"/>
            </w:tcBorders>
            <w:vAlign w:val="center"/>
            <w:hideMark/>
          </w:tcPr>
          <w:p w14:paraId="5D90806A" w14:textId="0532E258"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Jumbo Frames</w:t>
            </w:r>
            <w:r w:rsidRPr="4244CF46">
              <w:rPr>
                <w:color w:val="000000" w:themeColor="text1"/>
                <w:sz w:val="22"/>
                <w:szCs w:val="22"/>
                <w:lang w:val="en-US"/>
              </w:rPr>
              <w:t>;</w:t>
            </w:r>
          </w:p>
          <w:p w14:paraId="6DC41B0E" w14:textId="2202E99C"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802.1D MAC Bridging/STP</w:t>
            </w:r>
            <w:r w:rsidRPr="4244CF46">
              <w:rPr>
                <w:color w:val="000000" w:themeColor="text1"/>
                <w:sz w:val="22"/>
                <w:szCs w:val="22"/>
                <w:lang w:val="en-US"/>
              </w:rPr>
              <w:t>;</w:t>
            </w:r>
          </w:p>
          <w:p w14:paraId="1EF48F6C" w14:textId="12DC8A9D"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802.1w Rapid Spanning Tree Protocol (RSTP</w:t>
            </w:r>
            <w:r w:rsidRPr="4244CF46">
              <w:rPr>
                <w:color w:val="000000" w:themeColor="text1"/>
                <w:sz w:val="22"/>
                <w:szCs w:val="22"/>
                <w:lang w:val="en-US"/>
              </w:rPr>
              <w:t>);</w:t>
            </w:r>
          </w:p>
          <w:p w14:paraId="4288A3F4" w14:textId="3ED461F9"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802.1s Multiple Spanning Tree Protocol (MSTP)</w:t>
            </w:r>
            <w:r w:rsidRPr="4244CF46">
              <w:rPr>
                <w:color w:val="000000" w:themeColor="text1"/>
                <w:sz w:val="22"/>
                <w:szCs w:val="22"/>
                <w:lang w:val="en-US"/>
              </w:rPr>
              <w:t>;</w:t>
            </w:r>
          </w:p>
          <w:p w14:paraId="421136DA" w14:textId="396B0E8A"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Edge Port / Port Fast</w:t>
            </w:r>
            <w:r w:rsidRPr="4244CF46">
              <w:rPr>
                <w:color w:val="000000" w:themeColor="text1"/>
                <w:sz w:val="22"/>
                <w:szCs w:val="22"/>
                <w:lang w:val="en-US"/>
              </w:rPr>
              <w:t>;</w:t>
            </w:r>
          </w:p>
          <w:p w14:paraId="10ED9637" w14:textId="6B6427C5"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802.1Q VLAN Tagging</w:t>
            </w:r>
            <w:r w:rsidRPr="4244CF46">
              <w:rPr>
                <w:color w:val="000000" w:themeColor="text1"/>
                <w:sz w:val="22"/>
                <w:szCs w:val="22"/>
                <w:lang w:val="en-US"/>
              </w:rPr>
              <w:t>;</w:t>
            </w:r>
          </w:p>
          <w:p w14:paraId="32F6BCB1" w14:textId="4A0F9690"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802.3ad Link Aggregation with LACP</w:t>
            </w:r>
            <w:r w:rsidRPr="4244CF46">
              <w:rPr>
                <w:color w:val="000000" w:themeColor="text1"/>
                <w:sz w:val="22"/>
                <w:szCs w:val="22"/>
                <w:lang w:val="en-US"/>
              </w:rPr>
              <w:t>;</w:t>
            </w:r>
          </w:p>
          <w:p w14:paraId="4B72DF3E" w14:textId="5A195843"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Unicast/Multicast traffic balance over trunking port</w:t>
            </w:r>
          </w:p>
          <w:p w14:paraId="277A3A05" w14:textId="29DCE9F8" w:rsidR="00241A44" w:rsidRDefault="3B21CF28" w:rsidP="4244CF46">
            <w:pPr>
              <w:spacing w:after="120" w:line="240" w:lineRule="auto"/>
              <w:ind w:left="543"/>
              <w:contextualSpacing/>
              <w:jc w:val="both"/>
              <w:rPr>
                <w:rFonts w:ascii="Times New Roman" w:eastAsia="Times New Roman" w:hAnsi="Times New Roman" w:cs="Times New Roman"/>
                <w:color w:val="000000" w:themeColor="text1"/>
              </w:rPr>
            </w:pPr>
            <w:r w:rsidRPr="4244CF46">
              <w:rPr>
                <w:rFonts w:ascii="Times New Roman" w:eastAsia="Times New Roman" w:hAnsi="Times New Roman" w:cs="Times New Roman"/>
                <w:color w:val="000000" w:themeColor="text1"/>
              </w:rPr>
              <w:t>(dst-ip, dst-mac, src-dst-ip, src-dst-mac, src-ip, src-mac)</w:t>
            </w:r>
            <w:r w:rsidRPr="4244CF46">
              <w:rPr>
                <w:rFonts w:ascii="Times New Roman" w:eastAsia="Times New Roman" w:hAnsi="Times New Roman" w:cs="Times New Roman"/>
                <w:color w:val="000000" w:themeColor="text1"/>
                <w:lang w:val="en-US"/>
              </w:rPr>
              <w:t>;</w:t>
            </w:r>
          </w:p>
          <w:p w14:paraId="0DCA9A89" w14:textId="2A712367"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802.1AX Link Aggregation</w:t>
            </w:r>
            <w:r w:rsidRPr="4244CF46">
              <w:rPr>
                <w:color w:val="000000" w:themeColor="text1"/>
                <w:sz w:val="22"/>
                <w:szCs w:val="22"/>
                <w:lang w:val="en-US"/>
              </w:rPr>
              <w:t>;</w:t>
            </w:r>
          </w:p>
          <w:p w14:paraId="5A25C5EE" w14:textId="30D43A03"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802.3x Flow Control and back-pressure</w:t>
            </w:r>
            <w:r w:rsidRPr="4244CF46">
              <w:rPr>
                <w:color w:val="000000" w:themeColor="text1"/>
                <w:sz w:val="22"/>
                <w:szCs w:val="22"/>
                <w:lang w:val="en-US"/>
              </w:rPr>
              <w:t>;</w:t>
            </w:r>
          </w:p>
          <w:p w14:paraId="76599941" w14:textId="584EC9FC"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802.3 10Base-T</w:t>
            </w:r>
            <w:r w:rsidRPr="4244CF46">
              <w:rPr>
                <w:color w:val="000000" w:themeColor="text1"/>
                <w:sz w:val="22"/>
                <w:szCs w:val="22"/>
                <w:lang w:val="en-US"/>
              </w:rPr>
              <w:t>;</w:t>
            </w:r>
          </w:p>
          <w:p w14:paraId="2BEEF68C" w14:textId="1A2B8035"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802.3u 100Base-TX</w:t>
            </w:r>
            <w:r w:rsidRPr="4244CF46">
              <w:rPr>
                <w:color w:val="000000" w:themeColor="text1"/>
                <w:sz w:val="22"/>
                <w:szCs w:val="22"/>
                <w:lang w:val="en-US"/>
              </w:rPr>
              <w:t>;</w:t>
            </w:r>
          </w:p>
          <w:p w14:paraId="7B8A3BFF" w14:textId="53DBD21F"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802.3z 1000Base-SX/LX</w:t>
            </w:r>
            <w:r w:rsidRPr="4244CF46">
              <w:rPr>
                <w:color w:val="000000" w:themeColor="text1"/>
                <w:sz w:val="22"/>
                <w:szCs w:val="22"/>
                <w:lang w:val="en-US"/>
              </w:rPr>
              <w:t>;</w:t>
            </w:r>
          </w:p>
          <w:p w14:paraId="2806BB03" w14:textId="7538A61E"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IEEE 802.3ab 1000Base-T</w:t>
            </w:r>
            <w:r w:rsidRPr="4244CF46">
              <w:rPr>
                <w:color w:val="000000" w:themeColor="text1"/>
                <w:sz w:val="22"/>
                <w:szCs w:val="22"/>
                <w:lang w:val="en-US"/>
              </w:rPr>
              <w:t>;</w:t>
            </w:r>
          </w:p>
          <w:p w14:paraId="2C02136F" w14:textId="56838CAD"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802.3ae 10 Gigabit Ethernet</w:t>
            </w:r>
            <w:r w:rsidRPr="4244CF46">
              <w:rPr>
                <w:color w:val="000000" w:themeColor="text1"/>
                <w:sz w:val="22"/>
                <w:szCs w:val="22"/>
                <w:lang w:val="en-US"/>
              </w:rPr>
              <w:t>;</w:t>
            </w:r>
          </w:p>
          <w:p w14:paraId="02058176" w14:textId="6B42E904"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802.3 CSMA/CD Access Method and Physical Layer Specifications</w:t>
            </w:r>
            <w:r w:rsidRPr="4244CF46">
              <w:rPr>
                <w:color w:val="000000" w:themeColor="text1"/>
                <w:sz w:val="22"/>
                <w:szCs w:val="22"/>
                <w:lang w:val="en-US"/>
              </w:rPr>
              <w:t>;</w:t>
            </w:r>
          </w:p>
          <w:p w14:paraId="12762360" w14:textId="2A11D30C"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Storm Control</w:t>
            </w:r>
            <w:r w:rsidRPr="4244CF46">
              <w:rPr>
                <w:color w:val="000000" w:themeColor="text1"/>
                <w:sz w:val="22"/>
                <w:szCs w:val="22"/>
                <w:lang w:val="en-US"/>
              </w:rPr>
              <w:t>;</w:t>
            </w:r>
          </w:p>
          <w:p w14:paraId="4BF7A6B4" w14:textId="42E916FB" w:rsidR="00241A44" w:rsidRDefault="3B21CF28" w:rsidP="4244CF46">
            <w:pPr>
              <w:pStyle w:val="af"/>
              <w:numPr>
                <w:ilvl w:val="0"/>
                <w:numId w:val="8"/>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MAC, IP, Ethertype-based VLANs</w:t>
            </w:r>
            <w:r w:rsidRPr="4244CF46">
              <w:rPr>
                <w:color w:val="000000" w:themeColor="text1"/>
                <w:sz w:val="22"/>
                <w:szCs w:val="22"/>
                <w:lang w:val="en-US"/>
              </w:rPr>
              <w:t>;</w:t>
            </w:r>
          </w:p>
          <w:p w14:paraId="50FC3F54" w14:textId="7EB298D9" w:rsidR="00241A44" w:rsidRDefault="3B21CF28" w:rsidP="4244CF46">
            <w:pPr>
              <w:pStyle w:val="af"/>
              <w:numPr>
                <w:ilvl w:val="0"/>
                <w:numId w:val="8"/>
              </w:numPr>
              <w:spacing w:after="120"/>
              <w:ind w:left="543" w:hanging="283"/>
              <w:contextualSpacing/>
              <w:jc w:val="both"/>
              <w:rPr>
                <w:color w:val="000000"/>
                <w:sz w:val="22"/>
                <w:szCs w:val="22"/>
                <w:lang w:val="uk-UA"/>
              </w:rPr>
            </w:pPr>
            <w:r w:rsidRPr="4244CF46">
              <w:rPr>
                <w:color w:val="000000" w:themeColor="text1"/>
                <w:sz w:val="22"/>
                <w:szCs w:val="22"/>
                <w:lang w:val="uk-UA"/>
              </w:rPr>
              <w:t>IGMP Snooping (v1/v2/v3)</w:t>
            </w:r>
            <w:r w:rsidRPr="4244CF46">
              <w:rPr>
                <w:color w:val="000000" w:themeColor="text1"/>
                <w:sz w:val="22"/>
                <w:szCs w:val="22"/>
                <w:lang w:val="en-US"/>
              </w:rPr>
              <w:t>;</w:t>
            </w:r>
          </w:p>
        </w:tc>
        <w:tc>
          <w:tcPr>
            <w:tcW w:w="1984" w:type="dxa"/>
            <w:tcBorders>
              <w:top w:val="nil"/>
              <w:left w:val="nil"/>
              <w:bottom w:val="single" w:sz="4" w:space="0" w:color="000000" w:themeColor="text1"/>
              <w:right w:val="single" w:sz="4" w:space="0" w:color="auto"/>
            </w:tcBorders>
            <w:shd w:val="clear" w:color="auto" w:fill="FFFF00"/>
            <w:vAlign w:val="center"/>
          </w:tcPr>
          <w:p w14:paraId="78166615"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E573B67"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4C5621D" w14:textId="77777777" w:rsidTr="15E8C1AC">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50434712" w14:textId="77777777" w:rsidR="00241A44" w:rsidRDefault="00241A44">
            <w:pPr>
              <w:spacing w:after="0" w:line="240" w:lineRule="auto"/>
              <w:jc w:val="center"/>
              <w:rPr>
                <w:rFonts w:ascii="Times New Roman" w:hAnsi="Times New Roman" w:cs="Times New Roman"/>
                <w:color w:val="000000"/>
                <w:lang w:eastAsia="en-US"/>
              </w:rPr>
            </w:pPr>
          </w:p>
        </w:tc>
        <w:tc>
          <w:tcPr>
            <w:tcW w:w="2012" w:type="dxa"/>
            <w:tcBorders>
              <w:top w:val="nil"/>
              <w:left w:val="single" w:sz="4" w:space="0" w:color="000000" w:themeColor="text1"/>
              <w:bottom w:val="single" w:sz="4" w:space="0" w:color="000000" w:themeColor="text1"/>
              <w:right w:val="single" w:sz="4" w:space="0" w:color="000000" w:themeColor="text1"/>
            </w:tcBorders>
            <w:vAlign w:val="center"/>
            <w:hideMark/>
          </w:tcPr>
          <w:p w14:paraId="400A4B3D" w14:textId="05873F35" w:rsidR="00241A44" w:rsidRDefault="3B21CF28" w:rsidP="4244CF46">
            <w:pPr>
              <w:spacing w:after="0" w:line="240" w:lineRule="auto"/>
              <w:jc w:val="center"/>
              <w:rPr>
                <w:rFonts w:ascii="Times New Roman" w:eastAsia="Times New Roman" w:hAnsi="Times New Roman" w:cs="Times New Roman"/>
                <w:b/>
                <w:bCs/>
                <w:lang w:eastAsia="en-US"/>
              </w:rPr>
            </w:pPr>
            <w:r w:rsidRPr="4244CF46">
              <w:rPr>
                <w:rFonts w:ascii="Times New Roman" w:eastAsia="Times New Roman" w:hAnsi="Times New Roman" w:cs="Times New Roman"/>
                <w:b/>
                <w:bCs/>
                <w:lang w:eastAsia="en-US"/>
              </w:rPr>
              <w:t>Підтримка протоколів та стандартів мережевого рівня моделі OSI</w:t>
            </w:r>
          </w:p>
        </w:tc>
        <w:tc>
          <w:tcPr>
            <w:tcW w:w="3800" w:type="dxa"/>
            <w:tcBorders>
              <w:top w:val="nil"/>
              <w:left w:val="nil"/>
              <w:bottom w:val="single" w:sz="4" w:space="0" w:color="000000" w:themeColor="text1"/>
              <w:right w:val="single" w:sz="4" w:space="0" w:color="000000" w:themeColor="text1"/>
            </w:tcBorders>
            <w:vAlign w:val="center"/>
            <w:hideMark/>
          </w:tcPr>
          <w:p w14:paraId="65F54ADC" w14:textId="3C127DF3" w:rsidR="00241A44" w:rsidRDefault="3B21CF28" w:rsidP="4244CF46">
            <w:pPr>
              <w:spacing w:after="120" w:line="240" w:lineRule="auto"/>
              <w:ind w:left="543" w:hanging="283"/>
              <w:contextualSpacing/>
              <w:jc w:val="center"/>
              <w:rPr>
                <w:rFonts w:ascii="Times New Roman" w:eastAsia="Times New Roman" w:hAnsi="Times New Roman" w:cs="Times New Roman"/>
                <w:lang w:val="en-US"/>
              </w:rPr>
            </w:pPr>
            <w:r w:rsidRPr="4244CF46">
              <w:rPr>
                <w:rFonts w:ascii="Times New Roman" w:eastAsia="Times New Roman" w:hAnsi="Times New Roman" w:cs="Times New Roman"/>
                <w:color w:val="000000" w:themeColor="text1"/>
                <w:lang w:val="en-US"/>
              </w:rPr>
              <w:t>DHCP Relay</w:t>
            </w:r>
          </w:p>
        </w:tc>
        <w:tc>
          <w:tcPr>
            <w:tcW w:w="1984" w:type="dxa"/>
            <w:tcBorders>
              <w:top w:val="nil"/>
              <w:left w:val="nil"/>
              <w:bottom w:val="single" w:sz="4" w:space="0" w:color="000000" w:themeColor="text1"/>
              <w:right w:val="single" w:sz="4" w:space="0" w:color="auto"/>
            </w:tcBorders>
            <w:shd w:val="clear" w:color="auto" w:fill="FFFF00"/>
            <w:vAlign w:val="center"/>
          </w:tcPr>
          <w:p w14:paraId="0E45C2C0"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54CF7A6"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6A27EAF3" w14:textId="77777777" w:rsidTr="15E8C1AC">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554D9E6" w14:textId="77777777" w:rsidR="00241A44" w:rsidRDefault="00241A44">
            <w:pPr>
              <w:spacing w:after="0" w:line="240" w:lineRule="auto"/>
              <w:jc w:val="center"/>
              <w:rPr>
                <w:rFonts w:ascii="Times New Roman" w:hAnsi="Times New Roman" w:cs="Times New Roman"/>
                <w:color w:val="000000"/>
                <w:lang w:eastAsia="en-US"/>
              </w:rPr>
            </w:pPr>
          </w:p>
        </w:tc>
        <w:tc>
          <w:tcPr>
            <w:tcW w:w="2012" w:type="dxa"/>
            <w:tcBorders>
              <w:top w:val="nil"/>
              <w:left w:val="single" w:sz="4" w:space="0" w:color="000000" w:themeColor="text1"/>
              <w:bottom w:val="single" w:sz="4" w:space="0" w:color="000000" w:themeColor="text1"/>
              <w:right w:val="single" w:sz="4" w:space="0" w:color="000000" w:themeColor="text1"/>
            </w:tcBorders>
            <w:vAlign w:val="center"/>
            <w:hideMark/>
          </w:tcPr>
          <w:p w14:paraId="2338050D" w14:textId="628F9855" w:rsidR="00241A44" w:rsidRDefault="3B21CF28" w:rsidP="4244CF46">
            <w:pPr>
              <w:spacing w:after="0" w:line="240" w:lineRule="auto"/>
              <w:jc w:val="center"/>
              <w:rPr>
                <w:rFonts w:ascii="Times New Roman" w:eastAsia="Times New Roman" w:hAnsi="Times New Roman" w:cs="Times New Roman"/>
                <w:b/>
                <w:bCs/>
                <w:color w:val="000000"/>
                <w:lang w:eastAsia="en-US"/>
              </w:rPr>
            </w:pPr>
            <w:r w:rsidRPr="4244CF46">
              <w:rPr>
                <w:rFonts w:ascii="Times New Roman" w:eastAsia="Times New Roman" w:hAnsi="Times New Roman" w:cs="Times New Roman"/>
                <w:b/>
                <w:bCs/>
                <w:color w:val="000000" w:themeColor="text1"/>
                <w:lang w:eastAsia="en-US"/>
              </w:rPr>
              <w:t>Безпека</w:t>
            </w:r>
          </w:p>
        </w:tc>
        <w:tc>
          <w:tcPr>
            <w:tcW w:w="3800" w:type="dxa"/>
            <w:tcBorders>
              <w:top w:val="nil"/>
              <w:left w:val="nil"/>
              <w:bottom w:val="single" w:sz="4" w:space="0" w:color="000000" w:themeColor="text1"/>
              <w:right w:val="single" w:sz="4" w:space="0" w:color="000000" w:themeColor="text1"/>
            </w:tcBorders>
            <w:vAlign w:val="center"/>
            <w:hideMark/>
          </w:tcPr>
          <w:p w14:paraId="53205A9A" w14:textId="034FD8F9" w:rsidR="00241A44" w:rsidRDefault="3B21CF28" w:rsidP="4244CF46">
            <w:pPr>
              <w:pStyle w:val="af"/>
              <w:numPr>
                <w:ilvl w:val="0"/>
                <w:numId w:val="5"/>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Port Mirroring;</w:t>
            </w:r>
          </w:p>
          <w:p w14:paraId="382CC0A7" w14:textId="62AB8158" w:rsidR="00241A44" w:rsidRDefault="3B21CF28" w:rsidP="4244CF46">
            <w:pPr>
              <w:pStyle w:val="af"/>
              <w:numPr>
                <w:ilvl w:val="0"/>
                <w:numId w:val="5"/>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Admin Authentication Via RFC 2865 RADIUS;</w:t>
            </w:r>
          </w:p>
          <w:p w14:paraId="51BD701A" w14:textId="07044131" w:rsidR="00241A44" w:rsidRDefault="3B21CF28" w:rsidP="4244CF46">
            <w:pPr>
              <w:pStyle w:val="af"/>
              <w:numPr>
                <w:ilvl w:val="0"/>
                <w:numId w:val="5"/>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802.1x authentication with port-based assignment;</w:t>
            </w:r>
          </w:p>
          <w:p w14:paraId="77DCD08C" w14:textId="1DD00646" w:rsidR="00241A44" w:rsidRDefault="3B21CF28" w:rsidP="4244CF46">
            <w:pPr>
              <w:pStyle w:val="af"/>
              <w:numPr>
                <w:ilvl w:val="0"/>
                <w:numId w:val="5"/>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802.1x authentication with mac-based assignment;</w:t>
            </w:r>
          </w:p>
          <w:p w14:paraId="1D70F760" w14:textId="478807AD" w:rsidR="00241A44" w:rsidRDefault="3B21CF28" w:rsidP="4244CF46">
            <w:pPr>
              <w:pStyle w:val="af"/>
              <w:numPr>
                <w:ilvl w:val="0"/>
                <w:numId w:val="5"/>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ACL Tables;</w:t>
            </w:r>
          </w:p>
          <w:p w14:paraId="12165ED6" w14:textId="6897C42F" w:rsidR="00241A44" w:rsidRDefault="3B21CF28" w:rsidP="4244CF46">
            <w:pPr>
              <w:pStyle w:val="af"/>
              <w:numPr>
                <w:ilvl w:val="0"/>
                <w:numId w:val="5"/>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Підтримка об’єднання пристрою у так звану фабрику безпеки з іншими рішеннями того ж самого виробника, для керування, виявлення потенційних вразливостей мережі та можливості їх усунення за допомогою протоколу SNMPv1,v2,v3;</w:t>
            </w:r>
          </w:p>
          <w:p w14:paraId="37269BEA" w14:textId="6EAF1122" w:rsidR="00241A44" w:rsidRDefault="3B21CF28" w:rsidP="4244CF46">
            <w:pPr>
              <w:pStyle w:val="af"/>
              <w:numPr>
                <w:ilvl w:val="0"/>
                <w:numId w:val="5"/>
              </w:numPr>
              <w:spacing w:after="120"/>
              <w:ind w:left="543" w:hanging="283"/>
              <w:contextualSpacing/>
              <w:jc w:val="both"/>
              <w:rPr>
                <w:color w:val="000000"/>
                <w:sz w:val="22"/>
                <w:szCs w:val="22"/>
                <w:lang w:val="uk-UA"/>
              </w:rPr>
            </w:pPr>
            <w:r w:rsidRPr="4244CF46">
              <w:rPr>
                <w:color w:val="000000" w:themeColor="text1"/>
                <w:sz w:val="22"/>
                <w:szCs w:val="22"/>
                <w:lang w:val="uk-UA"/>
              </w:rPr>
              <w:t xml:space="preserve">Можливість автоматично ізолювати хости з підозрілою </w:t>
            </w:r>
            <w:r w:rsidRPr="4244CF46">
              <w:rPr>
                <w:color w:val="000000" w:themeColor="text1"/>
                <w:sz w:val="22"/>
                <w:szCs w:val="22"/>
                <w:lang w:val="uk-UA"/>
              </w:rPr>
              <w:lastRenderedPageBreak/>
              <w:t>або зловмисною активністю які під’єднані до коммутатора при умові керування коммутатором з контроллеру.</w:t>
            </w:r>
          </w:p>
        </w:tc>
        <w:tc>
          <w:tcPr>
            <w:tcW w:w="1984" w:type="dxa"/>
            <w:tcBorders>
              <w:top w:val="nil"/>
              <w:left w:val="nil"/>
              <w:bottom w:val="single" w:sz="4" w:space="0" w:color="000000" w:themeColor="text1"/>
              <w:right w:val="single" w:sz="4" w:space="0" w:color="auto"/>
            </w:tcBorders>
            <w:shd w:val="clear" w:color="auto" w:fill="FFFF00"/>
            <w:vAlign w:val="center"/>
          </w:tcPr>
          <w:p w14:paraId="5F3831D4"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9DC7958"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75D8F145" w14:textId="77777777" w:rsidTr="15E8C1AC">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86D5F25" w14:textId="77777777" w:rsidR="00241A44" w:rsidRDefault="00241A44">
            <w:pPr>
              <w:spacing w:after="0" w:line="240" w:lineRule="auto"/>
              <w:jc w:val="center"/>
              <w:rPr>
                <w:rFonts w:ascii="Times New Roman" w:hAnsi="Times New Roman" w:cs="Times New Roman"/>
                <w:lang w:eastAsia="en-US"/>
              </w:rPr>
            </w:pPr>
          </w:p>
        </w:tc>
        <w:tc>
          <w:tcPr>
            <w:tcW w:w="2012" w:type="dxa"/>
            <w:tcBorders>
              <w:top w:val="nil"/>
              <w:left w:val="single" w:sz="4" w:space="0" w:color="000000" w:themeColor="text1"/>
              <w:bottom w:val="single" w:sz="4" w:space="0" w:color="000000" w:themeColor="text1"/>
              <w:right w:val="single" w:sz="4" w:space="0" w:color="000000" w:themeColor="text1"/>
            </w:tcBorders>
            <w:vAlign w:val="center"/>
            <w:hideMark/>
          </w:tcPr>
          <w:p w14:paraId="36E7D360" w14:textId="639A9E95" w:rsidR="00241A44" w:rsidRDefault="3B21CF28" w:rsidP="4244CF46">
            <w:pPr>
              <w:spacing w:after="0" w:line="240" w:lineRule="auto"/>
              <w:jc w:val="center"/>
              <w:rPr>
                <w:rFonts w:ascii="Times New Roman" w:eastAsia="Times New Roman" w:hAnsi="Times New Roman" w:cs="Times New Roman"/>
                <w:b/>
                <w:bCs/>
                <w:lang w:eastAsia="en-US"/>
              </w:rPr>
            </w:pPr>
            <w:r w:rsidRPr="4244CF46">
              <w:rPr>
                <w:rFonts w:ascii="Times New Roman" w:eastAsia="Times New Roman" w:hAnsi="Times New Roman" w:cs="Times New Roman"/>
                <w:b/>
                <w:bCs/>
                <w:lang w:eastAsia="en-US"/>
              </w:rPr>
              <w:t>Управління</w:t>
            </w:r>
          </w:p>
        </w:tc>
        <w:tc>
          <w:tcPr>
            <w:tcW w:w="3800" w:type="dxa"/>
            <w:tcBorders>
              <w:top w:val="nil"/>
              <w:left w:val="nil"/>
              <w:bottom w:val="single" w:sz="4" w:space="0" w:color="000000" w:themeColor="text1"/>
              <w:right w:val="single" w:sz="4" w:space="0" w:color="000000" w:themeColor="text1"/>
            </w:tcBorders>
            <w:vAlign w:val="center"/>
            <w:hideMark/>
          </w:tcPr>
          <w:p w14:paraId="2FA998A8" w14:textId="5D11BECF" w:rsidR="00241A44" w:rsidRDefault="3B21CF28" w:rsidP="4244CF46">
            <w:pPr>
              <w:pStyle w:val="af"/>
              <w:numPr>
                <w:ilvl w:val="0"/>
                <w:numId w:val="4"/>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Telnet / SSH</w:t>
            </w:r>
            <w:r w:rsidRPr="4244CF46">
              <w:rPr>
                <w:color w:val="000000" w:themeColor="text1"/>
                <w:sz w:val="22"/>
                <w:szCs w:val="22"/>
                <w:lang w:val="en-US"/>
              </w:rPr>
              <w:t>;</w:t>
            </w:r>
          </w:p>
          <w:p w14:paraId="272964C1" w14:textId="751F5232" w:rsidR="00241A44" w:rsidRDefault="3B21CF28" w:rsidP="4244CF46">
            <w:pPr>
              <w:pStyle w:val="af"/>
              <w:numPr>
                <w:ilvl w:val="0"/>
                <w:numId w:val="4"/>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HTTP / HTTPS</w:t>
            </w:r>
            <w:r w:rsidRPr="4244CF46">
              <w:rPr>
                <w:color w:val="000000" w:themeColor="text1"/>
                <w:sz w:val="22"/>
                <w:szCs w:val="22"/>
                <w:lang w:val="en-US"/>
              </w:rPr>
              <w:t>;</w:t>
            </w:r>
          </w:p>
          <w:p w14:paraId="796168BD" w14:textId="29B82CD3" w:rsidR="00241A44" w:rsidRDefault="3B21CF28" w:rsidP="4244CF46">
            <w:pPr>
              <w:pStyle w:val="af"/>
              <w:numPr>
                <w:ilvl w:val="0"/>
                <w:numId w:val="4"/>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SNMP v1/v2c/v3</w:t>
            </w:r>
            <w:r w:rsidRPr="4244CF46">
              <w:rPr>
                <w:color w:val="000000" w:themeColor="text1"/>
                <w:sz w:val="22"/>
                <w:szCs w:val="22"/>
                <w:lang w:val="en-US"/>
              </w:rPr>
              <w:t>;</w:t>
            </w:r>
          </w:p>
          <w:p w14:paraId="4F366C8A" w14:textId="154C428D" w:rsidR="00241A44" w:rsidRDefault="3B21CF28" w:rsidP="4244CF46">
            <w:pPr>
              <w:pStyle w:val="af"/>
              <w:numPr>
                <w:ilvl w:val="0"/>
                <w:numId w:val="4"/>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SNTP</w:t>
            </w:r>
            <w:r w:rsidRPr="4244CF46">
              <w:rPr>
                <w:color w:val="000000" w:themeColor="text1"/>
                <w:sz w:val="22"/>
                <w:szCs w:val="22"/>
                <w:lang w:val="en-US"/>
              </w:rPr>
              <w:t>;</w:t>
            </w:r>
          </w:p>
          <w:p w14:paraId="14DFFA40" w14:textId="3D248038" w:rsidR="00241A44" w:rsidRDefault="3B21CF28" w:rsidP="4244CF46">
            <w:pPr>
              <w:pStyle w:val="af"/>
              <w:numPr>
                <w:ilvl w:val="0"/>
                <w:numId w:val="4"/>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LLDP (802.1ab, Link Layer Discovery Protocol) (receive and transmit)</w:t>
            </w:r>
            <w:r w:rsidRPr="4244CF46">
              <w:rPr>
                <w:color w:val="000000" w:themeColor="text1"/>
                <w:sz w:val="22"/>
                <w:szCs w:val="22"/>
                <w:lang w:val="en-US"/>
              </w:rPr>
              <w:t>;</w:t>
            </w:r>
          </w:p>
          <w:p w14:paraId="7A5D0ED7" w14:textId="275B60EA" w:rsidR="00241A44" w:rsidRDefault="3B21CF28" w:rsidP="4244CF46">
            <w:pPr>
              <w:pStyle w:val="af"/>
              <w:numPr>
                <w:ilvl w:val="0"/>
                <w:numId w:val="4"/>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Standard CLI and web GUI interface</w:t>
            </w:r>
            <w:r w:rsidRPr="4244CF46">
              <w:rPr>
                <w:color w:val="000000" w:themeColor="text1"/>
                <w:sz w:val="22"/>
                <w:szCs w:val="22"/>
                <w:lang w:val="en-US"/>
              </w:rPr>
              <w:t>;</w:t>
            </w:r>
          </w:p>
          <w:p w14:paraId="0A2E6FDC" w14:textId="68479B58" w:rsidR="00241A44" w:rsidRDefault="3B21CF28" w:rsidP="4244CF46">
            <w:pPr>
              <w:pStyle w:val="af"/>
              <w:numPr>
                <w:ilvl w:val="0"/>
                <w:numId w:val="4"/>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Software download/upload: TFTP/FTP/GUI</w:t>
            </w:r>
            <w:r w:rsidRPr="4244CF46">
              <w:rPr>
                <w:color w:val="000000" w:themeColor="text1"/>
                <w:sz w:val="22"/>
                <w:szCs w:val="22"/>
                <w:lang w:val="en-US"/>
              </w:rPr>
              <w:t>;</w:t>
            </w:r>
          </w:p>
          <w:p w14:paraId="009AAE8E" w14:textId="2AC76B1B" w:rsidR="00241A44" w:rsidRDefault="3B21CF28" w:rsidP="4244CF46">
            <w:pPr>
              <w:pStyle w:val="af"/>
              <w:numPr>
                <w:ilvl w:val="0"/>
                <w:numId w:val="4"/>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Support for HTTP REST APIs for Configuration and Monitoring</w:t>
            </w:r>
            <w:r w:rsidRPr="4244CF46">
              <w:rPr>
                <w:color w:val="000000" w:themeColor="text1"/>
                <w:sz w:val="22"/>
                <w:szCs w:val="22"/>
                <w:lang w:val="en-US"/>
              </w:rPr>
              <w:t>;</w:t>
            </w:r>
          </w:p>
          <w:p w14:paraId="76A4E7E8" w14:textId="49D07526" w:rsidR="00241A44" w:rsidRDefault="3B21CF28" w:rsidP="4244CF46">
            <w:pPr>
              <w:pStyle w:val="af"/>
              <w:numPr>
                <w:ilvl w:val="0"/>
                <w:numId w:val="4"/>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 xml:space="preserve">Підтримка протоколу </w:t>
            </w:r>
            <w:r w:rsidRPr="4244CF46">
              <w:rPr>
                <w:color w:val="000000" w:themeColor="text1"/>
                <w:sz w:val="22"/>
                <w:szCs w:val="22"/>
                <w:lang w:val="en-US"/>
              </w:rPr>
              <w:t>FortiLink</w:t>
            </w:r>
            <w:r w:rsidRPr="4244CF46">
              <w:rPr>
                <w:color w:val="000000" w:themeColor="text1"/>
                <w:sz w:val="22"/>
                <w:szCs w:val="22"/>
                <w:lang w:val="uk-UA"/>
              </w:rPr>
              <w:t xml:space="preserve"> для можливості використання аппаратних та віртуальних пристроїв </w:t>
            </w:r>
            <w:r w:rsidRPr="4244CF46">
              <w:rPr>
                <w:color w:val="000000" w:themeColor="text1"/>
                <w:sz w:val="22"/>
                <w:szCs w:val="22"/>
                <w:lang w:val="en-US"/>
              </w:rPr>
              <w:t>FortiGate</w:t>
            </w:r>
            <w:r w:rsidRPr="4244CF46">
              <w:rPr>
                <w:color w:val="000000" w:themeColor="text1"/>
                <w:sz w:val="22"/>
                <w:szCs w:val="22"/>
              </w:rPr>
              <w:t>,</w:t>
            </w:r>
            <w:r w:rsidRPr="4244CF46">
              <w:rPr>
                <w:color w:val="000000" w:themeColor="text1"/>
                <w:sz w:val="22"/>
                <w:szCs w:val="22"/>
                <w:lang w:val="uk-UA"/>
              </w:rPr>
              <w:t xml:space="preserve"> в якості централізованих систем керування</w:t>
            </w:r>
            <w:r w:rsidRPr="4244CF46">
              <w:rPr>
                <w:color w:val="000000" w:themeColor="text1"/>
                <w:sz w:val="22"/>
                <w:szCs w:val="22"/>
              </w:rPr>
              <w:t>.</w:t>
            </w:r>
          </w:p>
        </w:tc>
        <w:tc>
          <w:tcPr>
            <w:tcW w:w="1984" w:type="dxa"/>
            <w:tcBorders>
              <w:top w:val="nil"/>
              <w:left w:val="nil"/>
              <w:bottom w:val="single" w:sz="4" w:space="0" w:color="000000" w:themeColor="text1"/>
              <w:right w:val="single" w:sz="4" w:space="0" w:color="auto"/>
            </w:tcBorders>
            <w:shd w:val="clear" w:color="auto" w:fill="FFFF00"/>
            <w:vAlign w:val="center"/>
          </w:tcPr>
          <w:p w14:paraId="2F61ADE9"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1599C95"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49C818DF" w14:textId="77777777" w:rsidTr="15E8C1AC">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EACC88C" w14:textId="77777777" w:rsidR="00241A44" w:rsidRDefault="00241A44">
            <w:pPr>
              <w:spacing w:after="0" w:line="240" w:lineRule="auto"/>
              <w:jc w:val="center"/>
              <w:rPr>
                <w:rFonts w:ascii="Times New Roman" w:hAnsi="Times New Roman" w:cs="Times New Roman"/>
                <w:color w:val="000000"/>
                <w:sz w:val="24"/>
                <w:szCs w:val="24"/>
                <w:lang w:eastAsia="en-US"/>
              </w:rPr>
            </w:pPr>
          </w:p>
        </w:tc>
        <w:tc>
          <w:tcPr>
            <w:tcW w:w="2012" w:type="dxa"/>
            <w:tcBorders>
              <w:top w:val="nil"/>
              <w:left w:val="single" w:sz="4" w:space="0" w:color="000000" w:themeColor="text1"/>
              <w:bottom w:val="single" w:sz="4" w:space="0" w:color="000000" w:themeColor="text1"/>
              <w:right w:val="single" w:sz="4" w:space="0" w:color="000000" w:themeColor="text1"/>
            </w:tcBorders>
            <w:vAlign w:val="center"/>
            <w:hideMark/>
          </w:tcPr>
          <w:p w14:paraId="65966CA9" w14:textId="61F40E66" w:rsidR="00241A44" w:rsidRDefault="3B21CF28" w:rsidP="4244CF46">
            <w:pPr>
              <w:spacing w:after="200" w:line="276" w:lineRule="auto"/>
              <w:jc w:val="center"/>
              <w:rPr>
                <w:rFonts w:ascii="Times New Roman" w:eastAsia="Times New Roman" w:hAnsi="Times New Roman" w:cs="Times New Roman"/>
                <w:b/>
                <w:bCs/>
              </w:rPr>
            </w:pPr>
            <w:r w:rsidRPr="4244CF46">
              <w:rPr>
                <w:rFonts w:ascii="Times New Roman" w:eastAsia="Times New Roman" w:hAnsi="Times New Roman" w:cs="Times New Roman"/>
                <w:b/>
                <w:bCs/>
                <w:color w:val="000000" w:themeColor="text1"/>
              </w:rPr>
              <w:t xml:space="preserve">Підтримка </w:t>
            </w:r>
            <w:r w:rsidRPr="4244CF46">
              <w:rPr>
                <w:rFonts w:ascii="Times New Roman" w:eastAsia="Times New Roman" w:hAnsi="Times New Roman" w:cs="Times New Roman"/>
                <w:b/>
                <w:bCs/>
                <w:color w:val="000000" w:themeColor="text1"/>
                <w:lang w:val="en-US"/>
              </w:rPr>
              <w:t xml:space="preserve">RFC </w:t>
            </w:r>
            <w:r w:rsidRPr="4244CF46">
              <w:rPr>
                <w:rFonts w:ascii="Times New Roman" w:eastAsia="Times New Roman" w:hAnsi="Times New Roman" w:cs="Times New Roman"/>
                <w:b/>
                <w:bCs/>
                <w:color w:val="000000" w:themeColor="text1"/>
              </w:rPr>
              <w:t xml:space="preserve">та </w:t>
            </w:r>
            <w:r w:rsidRPr="4244CF46">
              <w:rPr>
                <w:rFonts w:ascii="Times New Roman" w:eastAsia="Times New Roman" w:hAnsi="Times New Roman" w:cs="Times New Roman"/>
                <w:b/>
                <w:bCs/>
                <w:color w:val="000000" w:themeColor="text1"/>
                <w:lang w:val="en-US"/>
              </w:rPr>
              <w:t>MIB</w:t>
            </w:r>
          </w:p>
        </w:tc>
        <w:tc>
          <w:tcPr>
            <w:tcW w:w="3800" w:type="dxa"/>
            <w:tcBorders>
              <w:top w:val="nil"/>
              <w:left w:val="nil"/>
              <w:bottom w:val="single" w:sz="4" w:space="0" w:color="000000" w:themeColor="text1"/>
              <w:right w:val="single" w:sz="4" w:space="0" w:color="000000" w:themeColor="text1"/>
            </w:tcBorders>
            <w:vAlign w:val="center"/>
            <w:hideMark/>
          </w:tcPr>
          <w:p w14:paraId="459E4FE0" w14:textId="56BE0499"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RFC 2571 Architecture for Describing SNMP Framework</w:t>
            </w:r>
            <w:r w:rsidRPr="4244CF46">
              <w:rPr>
                <w:color w:val="000000" w:themeColor="text1"/>
                <w:sz w:val="22"/>
                <w:szCs w:val="22"/>
                <w:lang w:val="en-US"/>
              </w:rPr>
              <w:t>;</w:t>
            </w:r>
          </w:p>
          <w:p w14:paraId="78340885" w14:textId="3DF4BDB5"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DHCP Client</w:t>
            </w:r>
            <w:r w:rsidRPr="4244CF46">
              <w:rPr>
                <w:color w:val="000000" w:themeColor="text1"/>
                <w:sz w:val="22"/>
                <w:szCs w:val="22"/>
                <w:lang w:val="en-US"/>
              </w:rPr>
              <w:t>;</w:t>
            </w:r>
          </w:p>
          <w:p w14:paraId="1DBF4D46" w14:textId="04583123"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RFC 854 Telnet Server</w:t>
            </w:r>
            <w:r w:rsidRPr="4244CF46">
              <w:rPr>
                <w:color w:val="000000" w:themeColor="text1"/>
                <w:sz w:val="22"/>
                <w:szCs w:val="22"/>
                <w:lang w:val="en-US"/>
              </w:rPr>
              <w:t>;</w:t>
            </w:r>
          </w:p>
          <w:p w14:paraId="07EC1196" w14:textId="17714C6A"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RFC 2865 RADIUS</w:t>
            </w:r>
            <w:r w:rsidRPr="4244CF46">
              <w:rPr>
                <w:color w:val="000000" w:themeColor="text1"/>
                <w:sz w:val="22"/>
                <w:szCs w:val="22"/>
                <w:lang w:val="en-US"/>
              </w:rPr>
              <w:t>;</w:t>
            </w:r>
          </w:p>
          <w:p w14:paraId="4B1F72A5" w14:textId="1C9109B4"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RFC 1643 Ethernet-like Interface MIB</w:t>
            </w:r>
            <w:r w:rsidRPr="4244CF46">
              <w:rPr>
                <w:color w:val="000000" w:themeColor="text1"/>
                <w:sz w:val="22"/>
                <w:szCs w:val="22"/>
                <w:lang w:val="en-US"/>
              </w:rPr>
              <w:t>;</w:t>
            </w:r>
          </w:p>
          <w:p w14:paraId="75A88349" w14:textId="7D8B6242"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RFC 1213 MIB-II</w:t>
            </w:r>
            <w:r w:rsidRPr="4244CF46">
              <w:rPr>
                <w:color w:val="000000" w:themeColor="text1"/>
                <w:sz w:val="22"/>
                <w:szCs w:val="22"/>
                <w:lang w:val="en-US"/>
              </w:rPr>
              <w:t>;</w:t>
            </w:r>
          </w:p>
          <w:p w14:paraId="481688A2" w14:textId="0E1462A2"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RFC 1354 IP Forwarding Table MIB</w:t>
            </w:r>
            <w:r w:rsidRPr="4244CF46">
              <w:rPr>
                <w:color w:val="000000" w:themeColor="text1"/>
                <w:sz w:val="22"/>
                <w:szCs w:val="22"/>
                <w:lang w:val="en-US"/>
              </w:rPr>
              <w:t>;</w:t>
            </w:r>
          </w:p>
          <w:p w14:paraId="65177909" w14:textId="2258D378"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RFC 2572 SNMP Message Processing and Dispatching</w:t>
            </w:r>
            <w:r w:rsidRPr="4244CF46">
              <w:rPr>
                <w:color w:val="000000" w:themeColor="text1"/>
                <w:sz w:val="22"/>
                <w:szCs w:val="22"/>
                <w:lang w:val="en-US"/>
              </w:rPr>
              <w:t>;</w:t>
            </w:r>
          </w:p>
          <w:p w14:paraId="247E8A10" w14:textId="4081C465"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RFC 1573 SNMP MIB II</w:t>
            </w:r>
            <w:r w:rsidRPr="4244CF46">
              <w:rPr>
                <w:color w:val="000000" w:themeColor="text1"/>
                <w:sz w:val="22"/>
                <w:szCs w:val="22"/>
                <w:lang w:val="en-US"/>
              </w:rPr>
              <w:t>;</w:t>
            </w:r>
          </w:p>
          <w:p w14:paraId="1CF82C31" w14:textId="3A22104D" w:rsidR="00241A44" w:rsidRDefault="3B21CF28" w:rsidP="4244CF46">
            <w:pPr>
              <w:pStyle w:val="af"/>
              <w:numPr>
                <w:ilvl w:val="0"/>
                <w:numId w:val="3"/>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RFC 1157 SNMPv1/v2c</w:t>
            </w:r>
            <w:r w:rsidRPr="4244CF46">
              <w:rPr>
                <w:color w:val="000000" w:themeColor="text1"/>
                <w:sz w:val="22"/>
                <w:szCs w:val="22"/>
                <w:lang w:val="en-US"/>
              </w:rPr>
              <w:t>;</w:t>
            </w:r>
          </w:p>
          <w:p w14:paraId="56D38C60" w14:textId="4E463DB0" w:rsidR="00241A44" w:rsidRDefault="3B21CF28" w:rsidP="4244CF46">
            <w:pPr>
              <w:pStyle w:val="af"/>
              <w:numPr>
                <w:ilvl w:val="0"/>
                <w:numId w:val="3"/>
              </w:numPr>
              <w:spacing w:after="120"/>
              <w:ind w:left="543" w:hanging="283"/>
              <w:contextualSpacing/>
              <w:jc w:val="both"/>
              <w:rPr>
                <w:color w:val="000000"/>
                <w:sz w:val="22"/>
                <w:szCs w:val="22"/>
                <w:lang w:val="uk-UA"/>
              </w:rPr>
            </w:pPr>
            <w:r w:rsidRPr="4244CF46">
              <w:rPr>
                <w:color w:val="000000" w:themeColor="text1"/>
                <w:sz w:val="22"/>
                <w:szCs w:val="22"/>
                <w:lang w:val="uk-UA"/>
              </w:rPr>
              <w:t>RFC 2030 SNTP</w:t>
            </w:r>
            <w:r w:rsidRPr="4244CF46">
              <w:rPr>
                <w:color w:val="000000" w:themeColor="text1"/>
                <w:sz w:val="22"/>
                <w:szCs w:val="22"/>
                <w:lang w:val="en-US"/>
              </w:rPr>
              <w:t>;</w:t>
            </w:r>
          </w:p>
        </w:tc>
        <w:tc>
          <w:tcPr>
            <w:tcW w:w="1984" w:type="dxa"/>
            <w:tcBorders>
              <w:top w:val="nil"/>
              <w:left w:val="nil"/>
              <w:bottom w:val="single" w:sz="4" w:space="0" w:color="000000" w:themeColor="text1"/>
              <w:right w:val="single" w:sz="4" w:space="0" w:color="auto"/>
            </w:tcBorders>
            <w:shd w:val="clear" w:color="auto" w:fill="FFFF00"/>
            <w:vAlign w:val="center"/>
          </w:tcPr>
          <w:p w14:paraId="0CBD17D1"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D4777B4"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A15F1F1" w14:textId="77777777" w:rsidTr="15E8C1AC">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EECBE"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7D04AC" w14:textId="4BD0EF58" w:rsidR="00241A44" w:rsidRDefault="3B21CF28" w:rsidP="4244CF46">
            <w:pPr>
              <w:spacing w:after="0" w:line="240" w:lineRule="auto"/>
              <w:ind w:left="-110"/>
              <w:jc w:val="center"/>
              <w:rPr>
                <w:rFonts w:ascii="Times New Roman" w:eastAsia="Times New Roman" w:hAnsi="Times New Roman" w:cs="Times New Roman"/>
                <w:b/>
                <w:bCs/>
              </w:rPr>
            </w:pPr>
            <w:r w:rsidRPr="4244CF46">
              <w:rPr>
                <w:rFonts w:ascii="Times New Roman" w:eastAsia="Times New Roman" w:hAnsi="Times New Roman" w:cs="Times New Roman"/>
                <w:b/>
                <w:bCs/>
                <w:color w:val="000000" w:themeColor="text1"/>
              </w:rPr>
              <w:t>Гарантія та Сервісна підтримка</w:t>
            </w: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4B69E" w14:textId="1E9A03D6" w:rsidR="00241A44" w:rsidRDefault="3B21CF28" w:rsidP="4244CF46">
            <w:pPr>
              <w:pStyle w:val="af"/>
              <w:numPr>
                <w:ilvl w:val="0"/>
                <w:numId w:val="2"/>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 xml:space="preserve">Обладнання повинно забезпечуватись гарантією від виробника та сервісною підтримкою строком не менш ніж на </w:t>
            </w:r>
            <w:r w:rsidRPr="4244CF46">
              <w:rPr>
                <w:color w:val="000000" w:themeColor="text1"/>
                <w:sz w:val="22"/>
                <w:szCs w:val="22"/>
              </w:rPr>
              <w:t>60</w:t>
            </w:r>
            <w:r w:rsidRPr="4244CF46">
              <w:rPr>
                <w:color w:val="000000" w:themeColor="text1"/>
                <w:sz w:val="22"/>
                <w:szCs w:val="22"/>
                <w:lang w:val="uk-UA"/>
              </w:rPr>
              <w:t xml:space="preserve"> місяців</w:t>
            </w:r>
            <w:r w:rsidRPr="4244CF46">
              <w:rPr>
                <w:color w:val="000000" w:themeColor="text1"/>
                <w:sz w:val="22"/>
                <w:szCs w:val="22"/>
              </w:rPr>
              <w:t>;</w:t>
            </w:r>
          </w:p>
          <w:p w14:paraId="6529178B" w14:textId="29327435" w:rsidR="00241A44" w:rsidRDefault="3B21CF28" w:rsidP="4244CF46">
            <w:pPr>
              <w:pStyle w:val="af"/>
              <w:numPr>
                <w:ilvl w:val="0"/>
                <w:numId w:val="2"/>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Умови сервісної підтримки повинні підтримувати можливість реєстрації сервісних випадків в режимі 24х7х365, доставку і заміну запасних частин у режимі Next Business Day (обладнання для заміни доставляється наступного дня після підтвердження RMA сервісом підтримки) та оновлення мікрокоду системи і версій встановленого ПЗ.</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4792043"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5D79257" w14:textId="77777777" w:rsidR="00241A44" w:rsidRDefault="00241A44">
            <w:pPr>
              <w:spacing w:after="0" w:line="240" w:lineRule="auto"/>
              <w:jc w:val="center"/>
              <w:rPr>
                <w:rFonts w:ascii="Times New Roman" w:hAnsi="Times New Roman"/>
                <w:color w:val="000000"/>
                <w:sz w:val="24"/>
                <w:szCs w:val="24"/>
                <w:lang w:eastAsia="en-US"/>
              </w:rPr>
            </w:pPr>
          </w:p>
        </w:tc>
      </w:tr>
      <w:tr w:rsidR="00241A44" w14:paraId="15FAE1A6" w14:textId="77777777" w:rsidTr="15E8C1AC">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F7853" w14:textId="77777777" w:rsidR="00241A44" w:rsidRDefault="00241A44">
            <w:pPr>
              <w:spacing w:after="0" w:line="240" w:lineRule="auto"/>
              <w:ind w:left="-110"/>
              <w:jc w:val="center"/>
              <w:rPr>
                <w:rFonts w:ascii="Times New Roman" w:hAnsi="Times New Roman" w:cs="Times New Roman"/>
                <w:sz w:val="24"/>
                <w:szCs w:val="24"/>
                <w:lang w:eastAsia="en-US"/>
              </w:rPr>
            </w:pPr>
          </w:p>
        </w:tc>
        <w:tc>
          <w:tcPr>
            <w:tcW w:w="20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7F6D2" w14:textId="3A595024" w:rsidR="00241A44" w:rsidRDefault="3B21CF28" w:rsidP="4244CF46">
            <w:pPr>
              <w:spacing w:after="0" w:line="240" w:lineRule="auto"/>
              <w:ind w:left="-110"/>
              <w:jc w:val="center"/>
              <w:rPr>
                <w:rFonts w:ascii="Times New Roman" w:eastAsia="Times New Roman" w:hAnsi="Times New Roman" w:cs="Times New Roman"/>
                <w:b/>
                <w:bCs/>
              </w:rPr>
            </w:pPr>
            <w:r w:rsidRPr="4244CF46">
              <w:rPr>
                <w:rFonts w:ascii="Times New Roman" w:eastAsia="Times New Roman" w:hAnsi="Times New Roman" w:cs="Times New Roman"/>
                <w:b/>
                <w:bCs/>
                <w:color w:val="000000" w:themeColor="text1"/>
              </w:rPr>
              <w:t>Складові сервісної підтримки</w:t>
            </w:r>
          </w:p>
        </w:tc>
        <w:tc>
          <w:tcPr>
            <w:tcW w:w="3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8648A" w14:textId="44A8CF20" w:rsidR="00241A44" w:rsidRDefault="3B21CF28" w:rsidP="4244CF46">
            <w:pPr>
              <w:pStyle w:val="af"/>
              <w:numPr>
                <w:ilvl w:val="0"/>
                <w:numId w:val="1"/>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Отримання основних та проміжних релізів програмного забезпечення через сайт або на фізичних носіях, підтримка програмних кодів у актуальному стані відповідно до рекомендацій Виробника, в тому числі мікрокодів пристроїв;</w:t>
            </w:r>
          </w:p>
          <w:p w14:paraId="34B0D778" w14:textId="0268A523" w:rsidR="00241A44" w:rsidRDefault="3B21CF28" w:rsidP="4244CF46">
            <w:pPr>
              <w:pStyle w:val="af"/>
              <w:numPr>
                <w:ilvl w:val="0"/>
                <w:numId w:val="1"/>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512742EC" w14:textId="44F72DAC" w:rsidR="00241A44" w:rsidRDefault="3B21CF28" w:rsidP="4244CF46">
            <w:pPr>
              <w:pStyle w:val="af"/>
              <w:numPr>
                <w:ilvl w:val="0"/>
                <w:numId w:val="1"/>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Організація та виконання міграцій, оновлень в режимі безперервності функціонування системи Замовника;</w:t>
            </w:r>
          </w:p>
          <w:p w14:paraId="4CF4BAFE" w14:textId="5128529A" w:rsidR="00241A44" w:rsidRDefault="3B21CF28" w:rsidP="4244CF46">
            <w:pPr>
              <w:pStyle w:val="af"/>
              <w:numPr>
                <w:ilvl w:val="0"/>
                <w:numId w:val="1"/>
              </w:numPr>
              <w:spacing w:after="120"/>
              <w:ind w:left="543" w:hanging="283"/>
              <w:contextualSpacing/>
              <w:jc w:val="both"/>
              <w:rPr>
                <w:color w:val="000000" w:themeColor="text1"/>
                <w:sz w:val="22"/>
                <w:szCs w:val="22"/>
                <w:lang w:val="uk-UA"/>
              </w:rPr>
            </w:pPr>
            <w:r w:rsidRPr="4244CF46">
              <w:rPr>
                <w:color w:val="000000" w:themeColor="text1"/>
                <w:sz w:val="22"/>
                <w:szCs w:val="22"/>
                <w:lang w:val="uk-UA"/>
              </w:rPr>
              <w:t>Постійний (24х7) авторизований доступ до сайту виробника.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63B680E8" w14:textId="77777777" w:rsidR="00241A44" w:rsidRDefault="00241A44">
            <w:pPr>
              <w:spacing w:after="0" w:line="240" w:lineRule="auto"/>
              <w:jc w:val="center"/>
              <w:rPr>
                <w:rFonts w:ascii="Times New Roman" w:hAnsi="Times New Roman"/>
                <w:color w:val="000000"/>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B7C2DEE" w14:textId="77777777" w:rsidR="00241A44" w:rsidRDefault="00241A44">
            <w:pPr>
              <w:spacing w:after="0" w:line="240" w:lineRule="auto"/>
              <w:jc w:val="center"/>
              <w:rPr>
                <w:rFonts w:ascii="Times New Roman" w:hAnsi="Times New Roman"/>
                <w:color w:val="000000"/>
                <w:sz w:val="24"/>
                <w:szCs w:val="24"/>
                <w:lang w:eastAsia="en-US"/>
              </w:rPr>
            </w:pPr>
          </w:p>
        </w:tc>
      </w:tr>
    </w:tbl>
    <w:p w14:paraId="7AAF528B" w14:textId="18C2B374" w:rsidR="4244CF46" w:rsidRDefault="4244CF46">
      <w:bookmarkStart w:id="2" w:name="_Hlk204697250"/>
      <w:bookmarkStart w:id="3" w:name="_Hlk204697566"/>
      <w:bookmarkEnd w:id="2"/>
      <w:bookmarkEnd w:id="3"/>
    </w:p>
    <w:p w14:paraId="5F72DA58" w14:textId="77777777" w:rsidR="00241A44" w:rsidRDefault="00241A44" w:rsidP="4244CF46">
      <w:pPr>
        <w:spacing w:after="0" w:line="240" w:lineRule="auto"/>
        <w:ind w:right="-93"/>
        <w:rPr>
          <w:rFonts w:ascii="Times New Roman" w:hAnsi="Times New Roman"/>
          <w:b/>
          <w:bCs/>
          <w:sz w:val="24"/>
          <w:szCs w:val="24"/>
        </w:rPr>
      </w:pPr>
    </w:p>
    <w:p w14:paraId="2B857CE8" w14:textId="77777777" w:rsidR="00241A44" w:rsidRDefault="00241A44" w:rsidP="00241A44">
      <w:pPr>
        <w:spacing w:after="0" w:line="240" w:lineRule="auto"/>
        <w:jc w:val="center"/>
        <w:rPr>
          <w:rFonts w:ascii="Times New Roman" w:hAnsi="Times New Roman"/>
          <w:b/>
          <w:bCs/>
          <w:sz w:val="24"/>
          <w:szCs w:val="24"/>
        </w:rPr>
      </w:pPr>
      <w:r>
        <w:rPr>
          <w:rFonts w:ascii="Times New Roman" w:hAnsi="Times New Roman"/>
          <w:b/>
          <w:bCs/>
          <w:sz w:val="24"/>
          <w:szCs w:val="24"/>
        </w:rPr>
        <w:t>Інші вимоги до поставки товару:</w:t>
      </w:r>
    </w:p>
    <w:p w14:paraId="3B15A866" w14:textId="604BE0E2" w:rsidR="00241A44" w:rsidRDefault="00241A44" w:rsidP="00241A44">
      <w:pPr>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001779F7">
        <w:rPr>
          <w:rFonts w:ascii="Times New Roman" w:hAnsi="Times New Roman"/>
          <w:sz w:val="24"/>
          <w:szCs w:val="24"/>
        </w:rPr>
        <w:t>60</w:t>
      </w:r>
      <w:r>
        <w:rPr>
          <w:rFonts w:ascii="Times New Roman" w:hAnsi="Times New Roman"/>
          <w:color w:val="000000"/>
          <w:sz w:val="24"/>
          <w:szCs w:val="24"/>
        </w:rPr>
        <w:t xml:space="preserve"> (</w:t>
      </w:r>
      <w:r w:rsidR="001779F7">
        <w:rPr>
          <w:rFonts w:ascii="Times New Roman" w:hAnsi="Times New Roman"/>
          <w:color w:val="000000"/>
          <w:sz w:val="24"/>
          <w:szCs w:val="24"/>
        </w:rPr>
        <w:t>шестидесяти</w:t>
      </w:r>
      <w:bookmarkStart w:id="4" w:name="_GoBack"/>
      <w:bookmarkEnd w:id="4"/>
      <w:r>
        <w:rPr>
          <w:rFonts w:ascii="Times New Roman" w:hAnsi="Times New Roman"/>
          <w:color w:val="000000"/>
          <w:sz w:val="24"/>
          <w:szCs w:val="24"/>
        </w:rPr>
        <w:t>) місяців з дати поставки Товару.</w:t>
      </w:r>
    </w:p>
    <w:p w14:paraId="48EA1BE8" w14:textId="77777777" w:rsidR="00241A44" w:rsidRDefault="00241A44" w:rsidP="00241A44">
      <w:pPr>
        <w:spacing w:after="0" w:line="240" w:lineRule="auto"/>
        <w:ind w:firstLine="709"/>
        <w:jc w:val="both"/>
        <w:rPr>
          <w:rFonts w:ascii="Times New Roman" w:hAnsi="Times New Roman"/>
          <w:sz w:val="24"/>
          <w:szCs w:val="24"/>
        </w:rPr>
      </w:pPr>
      <w:r>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583D7EBA" w14:textId="77777777" w:rsidR="00241A44" w:rsidRDefault="00241A44" w:rsidP="00241A44">
      <w:pPr>
        <w:spacing w:after="0" w:line="240" w:lineRule="auto"/>
        <w:ind w:firstLine="709"/>
        <w:jc w:val="both"/>
        <w:rPr>
          <w:rFonts w:ascii="Times New Roman" w:hAnsi="Times New Roman"/>
          <w:sz w:val="24"/>
          <w:szCs w:val="24"/>
        </w:rPr>
      </w:pPr>
      <w:r>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4A33918B" w14:textId="77777777" w:rsidR="00241A44" w:rsidRDefault="00241A44" w:rsidP="00241A44">
      <w:r>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14:paraId="50696C17" w14:textId="74062B60" w:rsidR="009E310A" w:rsidRPr="00D93386" w:rsidRDefault="009E310A" w:rsidP="008934D5">
      <w:pPr>
        <w:spacing w:after="0" w:line="240" w:lineRule="auto"/>
        <w:jc w:val="both"/>
        <w:rPr>
          <w:rFonts w:ascii="Times New Roman" w:hAnsi="Times New Roman"/>
          <w:sz w:val="24"/>
          <w:szCs w:val="24"/>
        </w:rPr>
      </w:pPr>
    </w:p>
    <w:p w14:paraId="0000001F" w14:textId="77777777" w:rsidR="00E53792" w:rsidRDefault="00E53792" w:rsidP="00747547">
      <w:pPr>
        <w:spacing w:after="0" w:line="240" w:lineRule="auto"/>
        <w:rPr>
          <w:rFonts w:ascii="Times New Roman" w:eastAsia="Times New Roman" w:hAnsi="Times New Roman" w:cs="Times New Roman"/>
          <w:color w:val="000000"/>
          <w:sz w:val="24"/>
          <w:szCs w:val="24"/>
          <w:highlight w:val="white"/>
        </w:rPr>
      </w:pPr>
    </w:p>
    <w:sectPr w:rsidR="00E53792">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D8B4"/>
    <w:multiLevelType w:val="hybridMultilevel"/>
    <w:tmpl w:val="D950791A"/>
    <w:lvl w:ilvl="0" w:tplc="49964FCE">
      <w:start w:val="1"/>
      <w:numFmt w:val="bullet"/>
      <w:lvlText w:val=""/>
      <w:lvlJc w:val="left"/>
      <w:pPr>
        <w:ind w:left="720" w:hanging="360"/>
      </w:pPr>
      <w:rPr>
        <w:rFonts w:ascii="Symbol" w:hAnsi="Symbol" w:hint="default"/>
      </w:rPr>
    </w:lvl>
    <w:lvl w:ilvl="1" w:tplc="1710099A">
      <w:start w:val="1"/>
      <w:numFmt w:val="bullet"/>
      <w:lvlText w:val="o"/>
      <w:lvlJc w:val="left"/>
      <w:pPr>
        <w:ind w:left="1440" w:hanging="360"/>
      </w:pPr>
      <w:rPr>
        <w:rFonts w:ascii="Courier New" w:hAnsi="Courier New" w:hint="default"/>
      </w:rPr>
    </w:lvl>
    <w:lvl w:ilvl="2" w:tplc="BA26C1D0">
      <w:start w:val="1"/>
      <w:numFmt w:val="bullet"/>
      <w:lvlText w:val=""/>
      <w:lvlJc w:val="left"/>
      <w:pPr>
        <w:ind w:left="2160" w:hanging="360"/>
      </w:pPr>
      <w:rPr>
        <w:rFonts w:ascii="Wingdings" w:hAnsi="Wingdings" w:hint="default"/>
      </w:rPr>
    </w:lvl>
    <w:lvl w:ilvl="3" w:tplc="FF7836D8">
      <w:start w:val="1"/>
      <w:numFmt w:val="bullet"/>
      <w:lvlText w:val=""/>
      <w:lvlJc w:val="left"/>
      <w:pPr>
        <w:ind w:left="2880" w:hanging="360"/>
      </w:pPr>
      <w:rPr>
        <w:rFonts w:ascii="Symbol" w:hAnsi="Symbol" w:hint="default"/>
      </w:rPr>
    </w:lvl>
    <w:lvl w:ilvl="4" w:tplc="65FAB650">
      <w:start w:val="1"/>
      <w:numFmt w:val="bullet"/>
      <w:lvlText w:val="o"/>
      <w:lvlJc w:val="left"/>
      <w:pPr>
        <w:ind w:left="3600" w:hanging="360"/>
      </w:pPr>
      <w:rPr>
        <w:rFonts w:ascii="Courier New" w:hAnsi="Courier New" w:hint="default"/>
      </w:rPr>
    </w:lvl>
    <w:lvl w:ilvl="5" w:tplc="A3A697EA">
      <w:start w:val="1"/>
      <w:numFmt w:val="bullet"/>
      <w:lvlText w:val=""/>
      <w:lvlJc w:val="left"/>
      <w:pPr>
        <w:ind w:left="4320" w:hanging="360"/>
      </w:pPr>
      <w:rPr>
        <w:rFonts w:ascii="Wingdings" w:hAnsi="Wingdings" w:hint="default"/>
      </w:rPr>
    </w:lvl>
    <w:lvl w:ilvl="6" w:tplc="78A832A4">
      <w:start w:val="1"/>
      <w:numFmt w:val="bullet"/>
      <w:lvlText w:val=""/>
      <w:lvlJc w:val="left"/>
      <w:pPr>
        <w:ind w:left="5040" w:hanging="360"/>
      </w:pPr>
      <w:rPr>
        <w:rFonts w:ascii="Symbol" w:hAnsi="Symbol" w:hint="default"/>
      </w:rPr>
    </w:lvl>
    <w:lvl w:ilvl="7" w:tplc="3022F2B4">
      <w:start w:val="1"/>
      <w:numFmt w:val="bullet"/>
      <w:lvlText w:val="o"/>
      <w:lvlJc w:val="left"/>
      <w:pPr>
        <w:ind w:left="5760" w:hanging="360"/>
      </w:pPr>
      <w:rPr>
        <w:rFonts w:ascii="Courier New" w:hAnsi="Courier New" w:hint="default"/>
      </w:rPr>
    </w:lvl>
    <w:lvl w:ilvl="8" w:tplc="87A08C0E">
      <w:start w:val="1"/>
      <w:numFmt w:val="bullet"/>
      <w:lvlText w:val=""/>
      <w:lvlJc w:val="left"/>
      <w:pPr>
        <w:ind w:left="6480" w:hanging="360"/>
      </w:pPr>
      <w:rPr>
        <w:rFonts w:ascii="Wingdings" w:hAnsi="Wingdings" w:hint="default"/>
      </w:rPr>
    </w:lvl>
  </w:abstractNum>
  <w:abstractNum w:abstractNumId="1" w15:restartNumberingAfterBreak="0">
    <w:nsid w:val="0A0A5FEE"/>
    <w:multiLevelType w:val="hybridMultilevel"/>
    <w:tmpl w:val="00646916"/>
    <w:lvl w:ilvl="0" w:tplc="E09C60B2">
      <w:start w:val="1"/>
      <w:numFmt w:val="bullet"/>
      <w:lvlText w:val=""/>
      <w:lvlJc w:val="left"/>
      <w:pPr>
        <w:ind w:left="720" w:hanging="360"/>
      </w:pPr>
      <w:rPr>
        <w:rFonts w:ascii="Symbol" w:hAnsi="Symbol" w:hint="default"/>
      </w:rPr>
    </w:lvl>
    <w:lvl w:ilvl="1" w:tplc="FCF84330">
      <w:start w:val="1"/>
      <w:numFmt w:val="bullet"/>
      <w:lvlText w:val="o"/>
      <w:lvlJc w:val="left"/>
      <w:pPr>
        <w:ind w:left="1440" w:hanging="360"/>
      </w:pPr>
      <w:rPr>
        <w:rFonts w:ascii="Courier New" w:hAnsi="Courier New" w:hint="default"/>
      </w:rPr>
    </w:lvl>
    <w:lvl w:ilvl="2" w:tplc="0A8CFEBC">
      <w:start w:val="1"/>
      <w:numFmt w:val="bullet"/>
      <w:lvlText w:val=""/>
      <w:lvlJc w:val="left"/>
      <w:pPr>
        <w:ind w:left="2160" w:hanging="360"/>
      </w:pPr>
      <w:rPr>
        <w:rFonts w:ascii="Wingdings" w:hAnsi="Wingdings" w:hint="default"/>
      </w:rPr>
    </w:lvl>
    <w:lvl w:ilvl="3" w:tplc="3BAA5282">
      <w:start w:val="1"/>
      <w:numFmt w:val="bullet"/>
      <w:lvlText w:val=""/>
      <w:lvlJc w:val="left"/>
      <w:pPr>
        <w:ind w:left="2880" w:hanging="360"/>
      </w:pPr>
      <w:rPr>
        <w:rFonts w:ascii="Symbol" w:hAnsi="Symbol" w:hint="default"/>
      </w:rPr>
    </w:lvl>
    <w:lvl w:ilvl="4" w:tplc="B0380692">
      <w:start w:val="1"/>
      <w:numFmt w:val="bullet"/>
      <w:lvlText w:val="o"/>
      <w:lvlJc w:val="left"/>
      <w:pPr>
        <w:ind w:left="3600" w:hanging="360"/>
      </w:pPr>
      <w:rPr>
        <w:rFonts w:ascii="Courier New" w:hAnsi="Courier New" w:hint="default"/>
      </w:rPr>
    </w:lvl>
    <w:lvl w:ilvl="5" w:tplc="550AEE4E">
      <w:start w:val="1"/>
      <w:numFmt w:val="bullet"/>
      <w:lvlText w:val=""/>
      <w:lvlJc w:val="left"/>
      <w:pPr>
        <w:ind w:left="4320" w:hanging="360"/>
      </w:pPr>
      <w:rPr>
        <w:rFonts w:ascii="Wingdings" w:hAnsi="Wingdings" w:hint="default"/>
      </w:rPr>
    </w:lvl>
    <w:lvl w:ilvl="6" w:tplc="C556F042">
      <w:start w:val="1"/>
      <w:numFmt w:val="bullet"/>
      <w:lvlText w:val=""/>
      <w:lvlJc w:val="left"/>
      <w:pPr>
        <w:ind w:left="5040" w:hanging="360"/>
      </w:pPr>
      <w:rPr>
        <w:rFonts w:ascii="Symbol" w:hAnsi="Symbol" w:hint="default"/>
      </w:rPr>
    </w:lvl>
    <w:lvl w:ilvl="7" w:tplc="C4EAC17E">
      <w:start w:val="1"/>
      <w:numFmt w:val="bullet"/>
      <w:lvlText w:val="o"/>
      <w:lvlJc w:val="left"/>
      <w:pPr>
        <w:ind w:left="5760" w:hanging="360"/>
      </w:pPr>
      <w:rPr>
        <w:rFonts w:ascii="Courier New" w:hAnsi="Courier New" w:hint="default"/>
      </w:rPr>
    </w:lvl>
    <w:lvl w:ilvl="8" w:tplc="749AC922">
      <w:start w:val="1"/>
      <w:numFmt w:val="bullet"/>
      <w:lvlText w:val=""/>
      <w:lvlJc w:val="left"/>
      <w:pPr>
        <w:ind w:left="6480" w:hanging="360"/>
      </w:pPr>
      <w:rPr>
        <w:rFonts w:ascii="Wingdings" w:hAnsi="Wingdings" w:hint="default"/>
      </w:rPr>
    </w:lvl>
  </w:abstractNum>
  <w:abstractNum w:abstractNumId="2" w15:restartNumberingAfterBreak="0">
    <w:nsid w:val="135C059F"/>
    <w:multiLevelType w:val="hybridMultilevel"/>
    <w:tmpl w:val="01BCC23A"/>
    <w:lvl w:ilvl="0" w:tplc="B260976C">
      <w:start w:val="1"/>
      <w:numFmt w:val="bullet"/>
      <w:lvlText w:val=""/>
      <w:lvlJc w:val="left"/>
      <w:pPr>
        <w:ind w:left="720" w:hanging="360"/>
      </w:pPr>
      <w:rPr>
        <w:rFonts w:ascii="Symbol" w:hAnsi="Symbol" w:hint="default"/>
      </w:rPr>
    </w:lvl>
    <w:lvl w:ilvl="1" w:tplc="8E04CBBC">
      <w:start w:val="1"/>
      <w:numFmt w:val="bullet"/>
      <w:lvlText w:val="o"/>
      <w:lvlJc w:val="left"/>
      <w:pPr>
        <w:ind w:left="1440" w:hanging="360"/>
      </w:pPr>
      <w:rPr>
        <w:rFonts w:ascii="Courier New" w:hAnsi="Courier New" w:hint="default"/>
      </w:rPr>
    </w:lvl>
    <w:lvl w:ilvl="2" w:tplc="77266744">
      <w:start w:val="1"/>
      <w:numFmt w:val="bullet"/>
      <w:lvlText w:val=""/>
      <w:lvlJc w:val="left"/>
      <w:pPr>
        <w:ind w:left="2160" w:hanging="360"/>
      </w:pPr>
      <w:rPr>
        <w:rFonts w:ascii="Wingdings" w:hAnsi="Wingdings" w:hint="default"/>
      </w:rPr>
    </w:lvl>
    <w:lvl w:ilvl="3" w:tplc="05A0137E">
      <w:start w:val="1"/>
      <w:numFmt w:val="bullet"/>
      <w:lvlText w:val=""/>
      <w:lvlJc w:val="left"/>
      <w:pPr>
        <w:ind w:left="2880" w:hanging="360"/>
      </w:pPr>
      <w:rPr>
        <w:rFonts w:ascii="Symbol" w:hAnsi="Symbol" w:hint="default"/>
      </w:rPr>
    </w:lvl>
    <w:lvl w:ilvl="4" w:tplc="2912E39E">
      <w:start w:val="1"/>
      <w:numFmt w:val="bullet"/>
      <w:lvlText w:val="o"/>
      <w:lvlJc w:val="left"/>
      <w:pPr>
        <w:ind w:left="3600" w:hanging="360"/>
      </w:pPr>
      <w:rPr>
        <w:rFonts w:ascii="Courier New" w:hAnsi="Courier New" w:hint="default"/>
      </w:rPr>
    </w:lvl>
    <w:lvl w:ilvl="5" w:tplc="DF683B58">
      <w:start w:val="1"/>
      <w:numFmt w:val="bullet"/>
      <w:lvlText w:val=""/>
      <w:lvlJc w:val="left"/>
      <w:pPr>
        <w:ind w:left="4320" w:hanging="360"/>
      </w:pPr>
      <w:rPr>
        <w:rFonts w:ascii="Wingdings" w:hAnsi="Wingdings" w:hint="default"/>
      </w:rPr>
    </w:lvl>
    <w:lvl w:ilvl="6" w:tplc="201E8950">
      <w:start w:val="1"/>
      <w:numFmt w:val="bullet"/>
      <w:lvlText w:val=""/>
      <w:lvlJc w:val="left"/>
      <w:pPr>
        <w:ind w:left="5040" w:hanging="360"/>
      </w:pPr>
      <w:rPr>
        <w:rFonts w:ascii="Symbol" w:hAnsi="Symbol" w:hint="default"/>
      </w:rPr>
    </w:lvl>
    <w:lvl w:ilvl="7" w:tplc="339EAE72">
      <w:start w:val="1"/>
      <w:numFmt w:val="bullet"/>
      <w:lvlText w:val="o"/>
      <w:lvlJc w:val="left"/>
      <w:pPr>
        <w:ind w:left="5760" w:hanging="360"/>
      </w:pPr>
      <w:rPr>
        <w:rFonts w:ascii="Courier New" w:hAnsi="Courier New" w:hint="default"/>
      </w:rPr>
    </w:lvl>
    <w:lvl w:ilvl="8" w:tplc="E22C3B1C">
      <w:start w:val="1"/>
      <w:numFmt w:val="bullet"/>
      <w:lvlText w:val=""/>
      <w:lvlJc w:val="left"/>
      <w:pPr>
        <w:ind w:left="6480" w:hanging="360"/>
      </w:pPr>
      <w:rPr>
        <w:rFonts w:ascii="Wingdings" w:hAnsi="Wingdings" w:hint="default"/>
      </w:rPr>
    </w:lvl>
  </w:abstractNum>
  <w:abstractNum w:abstractNumId="3" w15:restartNumberingAfterBreak="0">
    <w:nsid w:val="21BA04AD"/>
    <w:multiLevelType w:val="hybridMultilevel"/>
    <w:tmpl w:val="A9688E72"/>
    <w:lvl w:ilvl="0" w:tplc="135E3AA6">
      <w:start w:val="1"/>
      <w:numFmt w:val="bullet"/>
      <w:lvlText w:val=""/>
      <w:lvlJc w:val="left"/>
      <w:pPr>
        <w:ind w:left="720" w:hanging="360"/>
      </w:pPr>
      <w:rPr>
        <w:rFonts w:ascii="Symbol" w:hAnsi="Symbol" w:hint="default"/>
      </w:rPr>
    </w:lvl>
    <w:lvl w:ilvl="1" w:tplc="7E587BA0">
      <w:start w:val="1"/>
      <w:numFmt w:val="bullet"/>
      <w:lvlText w:val="o"/>
      <w:lvlJc w:val="left"/>
      <w:pPr>
        <w:ind w:left="1440" w:hanging="360"/>
      </w:pPr>
      <w:rPr>
        <w:rFonts w:ascii="Courier New" w:hAnsi="Courier New" w:hint="default"/>
      </w:rPr>
    </w:lvl>
    <w:lvl w:ilvl="2" w:tplc="22546D0A">
      <w:start w:val="1"/>
      <w:numFmt w:val="bullet"/>
      <w:lvlText w:val=""/>
      <w:lvlJc w:val="left"/>
      <w:pPr>
        <w:ind w:left="2160" w:hanging="360"/>
      </w:pPr>
      <w:rPr>
        <w:rFonts w:ascii="Wingdings" w:hAnsi="Wingdings" w:hint="default"/>
      </w:rPr>
    </w:lvl>
    <w:lvl w:ilvl="3" w:tplc="AB2ADCB6">
      <w:start w:val="1"/>
      <w:numFmt w:val="bullet"/>
      <w:lvlText w:val=""/>
      <w:lvlJc w:val="left"/>
      <w:pPr>
        <w:ind w:left="2880" w:hanging="360"/>
      </w:pPr>
      <w:rPr>
        <w:rFonts w:ascii="Symbol" w:hAnsi="Symbol" w:hint="default"/>
      </w:rPr>
    </w:lvl>
    <w:lvl w:ilvl="4" w:tplc="DBA29828">
      <w:start w:val="1"/>
      <w:numFmt w:val="bullet"/>
      <w:lvlText w:val="o"/>
      <w:lvlJc w:val="left"/>
      <w:pPr>
        <w:ind w:left="3600" w:hanging="360"/>
      </w:pPr>
      <w:rPr>
        <w:rFonts w:ascii="Courier New" w:hAnsi="Courier New" w:hint="default"/>
      </w:rPr>
    </w:lvl>
    <w:lvl w:ilvl="5" w:tplc="E5DEF2A0">
      <w:start w:val="1"/>
      <w:numFmt w:val="bullet"/>
      <w:lvlText w:val=""/>
      <w:lvlJc w:val="left"/>
      <w:pPr>
        <w:ind w:left="4320" w:hanging="360"/>
      </w:pPr>
      <w:rPr>
        <w:rFonts w:ascii="Wingdings" w:hAnsi="Wingdings" w:hint="default"/>
      </w:rPr>
    </w:lvl>
    <w:lvl w:ilvl="6" w:tplc="7BE46158">
      <w:start w:val="1"/>
      <w:numFmt w:val="bullet"/>
      <w:lvlText w:val=""/>
      <w:lvlJc w:val="left"/>
      <w:pPr>
        <w:ind w:left="5040" w:hanging="360"/>
      </w:pPr>
      <w:rPr>
        <w:rFonts w:ascii="Symbol" w:hAnsi="Symbol" w:hint="default"/>
      </w:rPr>
    </w:lvl>
    <w:lvl w:ilvl="7" w:tplc="F88A7670">
      <w:start w:val="1"/>
      <w:numFmt w:val="bullet"/>
      <w:lvlText w:val="o"/>
      <w:lvlJc w:val="left"/>
      <w:pPr>
        <w:ind w:left="5760" w:hanging="360"/>
      </w:pPr>
      <w:rPr>
        <w:rFonts w:ascii="Courier New" w:hAnsi="Courier New" w:hint="default"/>
      </w:rPr>
    </w:lvl>
    <w:lvl w:ilvl="8" w:tplc="0AD28E70">
      <w:start w:val="1"/>
      <w:numFmt w:val="bullet"/>
      <w:lvlText w:val=""/>
      <w:lvlJc w:val="left"/>
      <w:pPr>
        <w:ind w:left="6480" w:hanging="360"/>
      </w:pPr>
      <w:rPr>
        <w:rFonts w:ascii="Wingdings" w:hAnsi="Wingdings" w:hint="default"/>
      </w:rPr>
    </w:lvl>
  </w:abstractNum>
  <w:abstractNum w:abstractNumId="4" w15:restartNumberingAfterBreak="0">
    <w:nsid w:val="22D4C04F"/>
    <w:multiLevelType w:val="hybridMultilevel"/>
    <w:tmpl w:val="7336558C"/>
    <w:lvl w:ilvl="0" w:tplc="5188345A">
      <w:start w:val="1"/>
      <w:numFmt w:val="bullet"/>
      <w:lvlText w:val=""/>
      <w:lvlJc w:val="left"/>
      <w:pPr>
        <w:ind w:left="720" w:hanging="360"/>
      </w:pPr>
      <w:rPr>
        <w:rFonts w:ascii="Symbol" w:hAnsi="Symbol" w:hint="default"/>
      </w:rPr>
    </w:lvl>
    <w:lvl w:ilvl="1" w:tplc="BC34AEE0">
      <w:start w:val="1"/>
      <w:numFmt w:val="bullet"/>
      <w:lvlText w:val="o"/>
      <w:lvlJc w:val="left"/>
      <w:pPr>
        <w:ind w:left="1440" w:hanging="360"/>
      </w:pPr>
      <w:rPr>
        <w:rFonts w:ascii="Courier New" w:hAnsi="Courier New" w:hint="default"/>
      </w:rPr>
    </w:lvl>
    <w:lvl w:ilvl="2" w:tplc="6E44C2DA">
      <w:start w:val="1"/>
      <w:numFmt w:val="bullet"/>
      <w:lvlText w:val=""/>
      <w:lvlJc w:val="left"/>
      <w:pPr>
        <w:ind w:left="2160" w:hanging="360"/>
      </w:pPr>
      <w:rPr>
        <w:rFonts w:ascii="Wingdings" w:hAnsi="Wingdings" w:hint="default"/>
      </w:rPr>
    </w:lvl>
    <w:lvl w:ilvl="3" w:tplc="A7D887AE">
      <w:start w:val="1"/>
      <w:numFmt w:val="bullet"/>
      <w:lvlText w:val=""/>
      <w:lvlJc w:val="left"/>
      <w:pPr>
        <w:ind w:left="2880" w:hanging="360"/>
      </w:pPr>
      <w:rPr>
        <w:rFonts w:ascii="Symbol" w:hAnsi="Symbol" w:hint="default"/>
      </w:rPr>
    </w:lvl>
    <w:lvl w:ilvl="4" w:tplc="B914C34C">
      <w:start w:val="1"/>
      <w:numFmt w:val="bullet"/>
      <w:lvlText w:val="o"/>
      <w:lvlJc w:val="left"/>
      <w:pPr>
        <w:ind w:left="3600" w:hanging="360"/>
      </w:pPr>
      <w:rPr>
        <w:rFonts w:ascii="Courier New" w:hAnsi="Courier New" w:hint="default"/>
      </w:rPr>
    </w:lvl>
    <w:lvl w:ilvl="5" w:tplc="C512D67E">
      <w:start w:val="1"/>
      <w:numFmt w:val="bullet"/>
      <w:lvlText w:val=""/>
      <w:lvlJc w:val="left"/>
      <w:pPr>
        <w:ind w:left="4320" w:hanging="360"/>
      </w:pPr>
      <w:rPr>
        <w:rFonts w:ascii="Wingdings" w:hAnsi="Wingdings" w:hint="default"/>
      </w:rPr>
    </w:lvl>
    <w:lvl w:ilvl="6" w:tplc="3D9045F4">
      <w:start w:val="1"/>
      <w:numFmt w:val="bullet"/>
      <w:lvlText w:val=""/>
      <w:lvlJc w:val="left"/>
      <w:pPr>
        <w:ind w:left="5040" w:hanging="360"/>
      </w:pPr>
      <w:rPr>
        <w:rFonts w:ascii="Symbol" w:hAnsi="Symbol" w:hint="default"/>
      </w:rPr>
    </w:lvl>
    <w:lvl w:ilvl="7" w:tplc="356E0F0C">
      <w:start w:val="1"/>
      <w:numFmt w:val="bullet"/>
      <w:lvlText w:val="o"/>
      <w:lvlJc w:val="left"/>
      <w:pPr>
        <w:ind w:left="5760" w:hanging="360"/>
      </w:pPr>
      <w:rPr>
        <w:rFonts w:ascii="Courier New" w:hAnsi="Courier New" w:hint="default"/>
      </w:rPr>
    </w:lvl>
    <w:lvl w:ilvl="8" w:tplc="99B413B0">
      <w:start w:val="1"/>
      <w:numFmt w:val="bullet"/>
      <w:lvlText w:val=""/>
      <w:lvlJc w:val="left"/>
      <w:pPr>
        <w:ind w:left="6480" w:hanging="360"/>
      </w:pPr>
      <w:rPr>
        <w:rFonts w:ascii="Wingdings" w:hAnsi="Wingdings" w:hint="default"/>
      </w:rPr>
    </w:lvl>
  </w:abstractNum>
  <w:abstractNum w:abstractNumId="5" w15:restartNumberingAfterBreak="0">
    <w:nsid w:val="2AAA3D98"/>
    <w:multiLevelType w:val="hybridMultilevel"/>
    <w:tmpl w:val="E32232E8"/>
    <w:lvl w:ilvl="0" w:tplc="35FA3C66">
      <w:start w:val="1"/>
      <w:numFmt w:val="bullet"/>
      <w:lvlText w:val=""/>
      <w:lvlJc w:val="left"/>
      <w:pPr>
        <w:ind w:left="720" w:hanging="360"/>
      </w:pPr>
      <w:rPr>
        <w:rFonts w:ascii="Symbol" w:hAnsi="Symbol" w:hint="default"/>
      </w:rPr>
    </w:lvl>
    <w:lvl w:ilvl="1" w:tplc="6A4C8836">
      <w:start w:val="1"/>
      <w:numFmt w:val="bullet"/>
      <w:lvlText w:val="o"/>
      <w:lvlJc w:val="left"/>
      <w:pPr>
        <w:ind w:left="1440" w:hanging="360"/>
      </w:pPr>
      <w:rPr>
        <w:rFonts w:ascii="Courier New" w:hAnsi="Courier New" w:hint="default"/>
      </w:rPr>
    </w:lvl>
    <w:lvl w:ilvl="2" w:tplc="E41A7B46">
      <w:start w:val="1"/>
      <w:numFmt w:val="bullet"/>
      <w:lvlText w:val=""/>
      <w:lvlJc w:val="left"/>
      <w:pPr>
        <w:ind w:left="2160" w:hanging="360"/>
      </w:pPr>
      <w:rPr>
        <w:rFonts w:ascii="Wingdings" w:hAnsi="Wingdings" w:hint="default"/>
      </w:rPr>
    </w:lvl>
    <w:lvl w:ilvl="3" w:tplc="C14C379E">
      <w:start w:val="1"/>
      <w:numFmt w:val="bullet"/>
      <w:lvlText w:val=""/>
      <w:lvlJc w:val="left"/>
      <w:pPr>
        <w:ind w:left="2880" w:hanging="360"/>
      </w:pPr>
      <w:rPr>
        <w:rFonts w:ascii="Symbol" w:hAnsi="Symbol" w:hint="default"/>
      </w:rPr>
    </w:lvl>
    <w:lvl w:ilvl="4" w:tplc="22C404BE">
      <w:start w:val="1"/>
      <w:numFmt w:val="bullet"/>
      <w:lvlText w:val="o"/>
      <w:lvlJc w:val="left"/>
      <w:pPr>
        <w:ind w:left="3600" w:hanging="360"/>
      </w:pPr>
      <w:rPr>
        <w:rFonts w:ascii="Courier New" w:hAnsi="Courier New" w:hint="default"/>
      </w:rPr>
    </w:lvl>
    <w:lvl w:ilvl="5" w:tplc="53B850E0">
      <w:start w:val="1"/>
      <w:numFmt w:val="bullet"/>
      <w:lvlText w:val=""/>
      <w:lvlJc w:val="left"/>
      <w:pPr>
        <w:ind w:left="4320" w:hanging="360"/>
      </w:pPr>
      <w:rPr>
        <w:rFonts w:ascii="Wingdings" w:hAnsi="Wingdings" w:hint="default"/>
      </w:rPr>
    </w:lvl>
    <w:lvl w:ilvl="6" w:tplc="105CFF66">
      <w:start w:val="1"/>
      <w:numFmt w:val="bullet"/>
      <w:lvlText w:val=""/>
      <w:lvlJc w:val="left"/>
      <w:pPr>
        <w:ind w:left="5040" w:hanging="360"/>
      </w:pPr>
      <w:rPr>
        <w:rFonts w:ascii="Symbol" w:hAnsi="Symbol" w:hint="default"/>
      </w:rPr>
    </w:lvl>
    <w:lvl w:ilvl="7" w:tplc="B6E60E34">
      <w:start w:val="1"/>
      <w:numFmt w:val="bullet"/>
      <w:lvlText w:val="o"/>
      <w:lvlJc w:val="left"/>
      <w:pPr>
        <w:ind w:left="5760" w:hanging="360"/>
      </w:pPr>
      <w:rPr>
        <w:rFonts w:ascii="Courier New" w:hAnsi="Courier New" w:hint="default"/>
      </w:rPr>
    </w:lvl>
    <w:lvl w:ilvl="8" w:tplc="64FA40A0">
      <w:start w:val="1"/>
      <w:numFmt w:val="bullet"/>
      <w:lvlText w:val=""/>
      <w:lvlJc w:val="left"/>
      <w:pPr>
        <w:ind w:left="6480" w:hanging="360"/>
      </w:pPr>
      <w:rPr>
        <w:rFonts w:ascii="Wingdings" w:hAnsi="Wingdings" w:hint="default"/>
      </w:rPr>
    </w:lvl>
  </w:abstractNum>
  <w:abstractNum w:abstractNumId="6" w15:restartNumberingAfterBreak="0">
    <w:nsid w:val="338A9195"/>
    <w:multiLevelType w:val="hybridMultilevel"/>
    <w:tmpl w:val="95207B72"/>
    <w:lvl w:ilvl="0" w:tplc="20C21696">
      <w:start w:val="1"/>
      <w:numFmt w:val="bullet"/>
      <w:lvlText w:val=""/>
      <w:lvlJc w:val="left"/>
      <w:pPr>
        <w:ind w:left="720" w:hanging="360"/>
      </w:pPr>
      <w:rPr>
        <w:rFonts w:ascii="Symbol" w:hAnsi="Symbol" w:hint="default"/>
      </w:rPr>
    </w:lvl>
    <w:lvl w:ilvl="1" w:tplc="E4BC83C2">
      <w:start w:val="1"/>
      <w:numFmt w:val="bullet"/>
      <w:lvlText w:val="o"/>
      <w:lvlJc w:val="left"/>
      <w:pPr>
        <w:ind w:left="1440" w:hanging="360"/>
      </w:pPr>
      <w:rPr>
        <w:rFonts w:ascii="Courier New" w:hAnsi="Courier New" w:hint="default"/>
      </w:rPr>
    </w:lvl>
    <w:lvl w:ilvl="2" w:tplc="4724C45E">
      <w:start w:val="1"/>
      <w:numFmt w:val="bullet"/>
      <w:lvlText w:val=""/>
      <w:lvlJc w:val="left"/>
      <w:pPr>
        <w:ind w:left="2160" w:hanging="360"/>
      </w:pPr>
      <w:rPr>
        <w:rFonts w:ascii="Wingdings" w:hAnsi="Wingdings" w:hint="default"/>
      </w:rPr>
    </w:lvl>
    <w:lvl w:ilvl="3" w:tplc="C922B33E">
      <w:start w:val="1"/>
      <w:numFmt w:val="bullet"/>
      <w:lvlText w:val=""/>
      <w:lvlJc w:val="left"/>
      <w:pPr>
        <w:ind w:left="2880" w:hanging="360"/>
      </w:pPr>
      <w:rPr>
        <w:rFonts w:ascii="Symbol" w:hAnsi="Symbol" w:hint="default"/>
      </w:rPr>
    </w:lvl>
    <w:lvl w:ilvl="4" w:tplc="06069460">
      <w:start w:val="1"/>
      <w:numFmt w:val="bullet"/>
      <w:lvlText w:val="o"/>
      <w:lvlJc w:val="left"/>
      <w:pPr>
        <w:ind w:left="3600" w:hanging="360"/>
      </w:pPr>
      <w:rPr>
        <w:rFonts w:ascii="Courier New" w:hAnsi="Courier New" w:hint="default"/>
      </w:rPr>
    </w:lvl>
    <w:lvl w:ilvl="5" w:tplc="9BB62A1E">
      <w:start w:val="1"/>
      <w:numFmt w:val="bullet"/>
      <w:lvlText w:val=""/>
      <w:lvlJc w:val="left"/>
      <w:pPr>
        <w:ind w:left="4320" w:hanging="360"/>
      </w:pPr>
      <w:rPr>
        <w:rFonts w:ascii="Wingdings" w:hAnsi="Wingdings" w:hint="default"/>
      </w:rPr>
    </w:lvl>
    <w:lvl w:ilvl="6" w:tplc="0FFA2A58">
      <w:start w:val="1"/>
      <w:numFmt w:val="bullet"/>
      <w:lvlText w:val=""/>
      <w:lvlJc w:val="left"/>
      <w:pPr>
        <w:ind w:left="5040" w:hanging="360"/>
      </w:pPr>
      <w:rPr>
        <w:rFonts w:ascii="Symbol" w:hAnsi="Symbol" w:hint="default"/>
      </w:rPr>
    </w:lvl>
    <w:lvl w:ilvl="7" w:tplc="E152A43C">
      <w:start w:val="1"/>
      <w:numFmt w:val="bullet"/>
      <w:lvlText w:val="o"/>
      <w:lvlJc w:val="left"/>
      <w:pPr>
        <w:ind w:left="5760" w:hanging="360"/>
      </w:pPr>
      <w:rPr>
        <w:rFonts w:ascii="Courier New" w:hAnsi="Courier New" w:hint="default"/>
      </w:rPr>
    </w:lvl>
    <w:lvl w:ilvl="8" w:tplc="2D1C1738">
      <w:start w:val="1"/>
      <w:numFmt w:val="bullet"/>
      <w:lvlText w:val=""/>
      <w:lvlJc w:val="left"/>
      <w:pPr>
        <w:ind w:left="6480" w:hanging="360"/>
      </w:pPr>
      <w:rPr>
        <w:rFonts w:ascii="Wingdings" w:hAnsi="Wingdings" w:hint="default"/>
      </w:rPr>
    </w:lvl>
  </w:abstractNum>
  <w:abstractNum w:abstractNumId="7" w15:restartNumberingAfterBreak="0">
    <w:nsid w:val="4440C585"/>
    <w:multiLevelType w:val="hybridMultilevel"/>
    <w:tmpl w:val="E2A8EAD2"/>
    <w:lvl w:ilvl="0" w:tplc="11E4B01C">
      <w:start w:val="1"/>
      <w:numFmt w:val="bullet"/>
      <w:lvlText w:val=""/>
      <w:lvlJc w:val="left"/>
      <w:pPr>
        <w:ind w:left="720" w:hanging="360"/>
      </w:pPr>
      <w:rPr>
        <w:rFonts w:ascii="Symbol" w:hAnsi="Symbol" w:hint="default"/>
      </w:rPr>
    </w:lvl>
    <w:lvl w:ilvl="1" w:tplc="9F0E4EE0">
      <w:start w:val="1"/>
      <w:numFmt w:val="bullet"/>
      <w:lvlText w:val="o"/>
      <w:lvlJc w:val="left"/>
      <w:pPr>
        <w:ind w:left="1440" w:hanging="360"/>
      </w:pPr>
      <w:rPr>
        <w:rFonts w:ascii="Courier New" w:hAnsi="Courier New" w:hint="default"/>
      </w:rPr>
    </w:lvl>
    <w:lvl w:ilvl="2" w:tplc="38B631B2">
      <w:start w:val="1"/>
      <w:numFmt w:val="bullet"/>
      <w:lvlText w:val=""/>
      <w:lvlJc w:val="left"/>
      <w:pPr>
        <w:ind w:left="2160" w:hanging="360"/>
      </w:pPr>
      <w:rPr>
        <w:rFonts w:ascii="Wingdings" w:hAnsi="Wingdings" w:hint="default"/>
      </w:rPr>
    </w:lvl>
    <w:lvl w:ilvl="3" w:tplc="017EADAC">
      <w:start w:val="1"/>
      <w:numFmt w:val="bullet"/>
      <w:lvlText w:val=""/>
      <w:lvlJc w:val="left"/>
      <w:pPr>
        <w:ind w:left="2880" w:hanging="360"/>
      </w:pPr>
      <w:rPr>
        <w:rFonts w:ascii="Symbol" w:hAnsi="Symbol" w:hint="default"/>
      </w:rPr>
    </w:lvl>
    <w:lvl w:ilvl="4" w:tplc="14BCC966">
      <w:start w:val="1"/>
      <w:numFmt w:val="bullet"/>
      <w:lvlText w:val="o"/>
      <w:lvlJc w:val="left"/>
      <w:pPr>
        <w:ind w:left="3600" w:hanging="360"/>
      </w:pPr>
      <w:rPr>
        <w:rFonts w:ascii="Courier New" w:hAnsi="Courier New" w:hint="default"/>
      </w:rPr>
    </w:lvl>
    <w:lvl w:ilvl="5" w:tplc="F926C812">
      <w:start w:val="1"/>
      <w:numFmt w:val="bullet"/>
      <w:lvlText w:val=""/>
      <w:lvlJc w:val="left"/>
      <w:pPr>
        <w:ind w:left="4320" w:hanging="360"/>
      </w:pPr>
      <w:rPr>
        <w:rFonts w:ascii="Wingdings" w:hAnsi="Wingdings" w:hint="default"/>
      </w:rPr>
    </w:lvl>
    <w:lvl w:ilvl="6" w:tplc="FDBEFC56">
      <w:start w:val="1"/>
      <w:numFmt w:val="bullet"/>
      <w:lvlText w:val=""/>
      <w:lvlJc w:val="left"/>
      <w:pPr>
        <w:ind w:left="5040" w:hanging="360"/>
      </w:pPr>
      <w:rPr>
        <w:rFonts w:ascii="Symbol" w:hAnsi="Symbol" w:hint="default"/>
      </w:rPr>
    </w:lvl>
    <w:lvl w:ilvl="7" w:tplc="0BAE4F8E">
      <w:start w:val="1"/>
      <w:numFmt w:val="bullet"/>
      <w:lvlText w:val="o"/>
      <w:lvlJc w:val="left"/>
      <w:pPr>
        <w:ind w:left="5760" w:hanging="360"/>
      </w:pPr>
      <w:rPr>
        <w:rFonts w:ascii="Courier New" w:hAnsi="Courier New" w:hint="default"/>
      </w:rPr>
    </w:lvl>
    <w:lvl w:ilvl="8" w:tplc="6198882E">
      <w:start w:val="1"/>
      <w:numFmt w:val="bullet"/>
      <w:lvlText w:val=""/>
      <w:lvlJc w:val="left"/>
      <w:pPr>
        <w:ind w:left="6480" w:hanging="360"/>
      </w:pPr>
      <w:rPr>
        <w:rFonts w:ascii="Wingdings" w:hAnsi="Wingdings" w:hint="default"/>
      </w:rPr>
    </w:lvl>
  </w:abstractNum>
  <w:abstractNum w:abstractNumId="8" w15:restartNumberingAfterBreak="0">
    <w:nsid w:val="4B9C3AD1"/>
    <w:multiLevelType w:val="hybridMultilevel"/>
    <w:tmpl w:val="05CA829A"/>
    <w:lvl w:ilvl="0" w:tplc="CE147326">
      <w:start w:val="1"/>
      <w:numFmt w:val="bullet"/>
      <w:lvlText w:val=""/>
      <w:lvlJc w:val="left"/>
      <w:pPr>
        <w:ind w:left="720" w:hanging="360"/>
      </w:pPr>
      <w:rPr>
        <w:rFonts w:ascii="Symbol" w:hAnsi="Symbol" w:hint="default"/>
      </w:rPr>
    </w:lvl>
    <w:lvl w:ilvl="1" w:tplc="156E9AC4">
      <w:start w:val="1"/>
      <w:numFmt w:val="bullet"/>
      <w:lvlText w:val="o"/>
      <w:lvlJc w:val="left"/>
      <w:pPr>
        <w:ind w:left="1440" w:hanging="360"/>
      </w:pPr>
      <w:rPr>
        <w:rFonts w:ascii="Courier New" w:hAnsi="Courier New" w:hint="default"/>
      </w:rPr>
    </w:lvl>
    <w:lvl w:ilvl="2" w:tplc="DEA02024">
      <w:start w:val="1"/>
      <w:numFmt w:val="bullet"/>
      <w:lvlText w:val=""/>
      <w:lvlJc w:val="left"/>
      <w:pPr>
        <w:ind w:left="2160" w:hanging="360"/>
      </w:pPr>
      <w:rPr>
        <w:rFonts w:ascii="Wingdings" w:hAnsi="Wingdings" w:hint="default"/>
      </w:rPr>
    </w:lvl>
    <w:lvl w:ilvl="3" w:tplc="6B286B40">
      <w:start w:val="1"/>
      <w:numFmt w:val="bullet"/>
      <w:lvlText w:val=""/>
      <w:lvlJc w:val="left"/>
      <w:pPr>
        <w:ind w:left="2880" w:hanging="360"/>
      </w:pPr>
      <w:rPr>
        <w:rFonts w:ascii="Symbol" w:hAnsi="Symbol" w:hint="default"/>
      </w:rPr>
    </w:lvl>
    <w:lvl w:ilvl="4" w:tplc="FD400D14">
      <w:start w:val="1"/>
      <w:numFmt w:val="bullet"/>
      <w:lvlText w:val="o"/>
      <w:lvlJc w:val="left"/>
      <w:pPr>
        <w:ind w:left="3600" w:hanging="360"/>
      </w:pPr>
      <w:rPr>
        <w:rFonts w:ascii="Courier New" w:hAnsi="Courier New" w:hint="default"/>
      </w:rPr>
    </w:lvl>
    <w:lvl w:ilvl="5" w:tplc="1338B230">
      <w:start w:val="1"/>
      <w:numFmt w:val="bullet"/>
      <w:lvlText w:val=""/>
      <w:lvlJc w:val="left"/>
      <w:pPr>
        <w:ind w:left="4320" w:hanging="360"/>
      </w:pPr>
      <w:rPr>
        <w:rFonts w:ascii="Wingdings" w:hAnsi="Wingdings" w:hint="default"/>
      </w:rPr>
    </w:lvl>
    <w:lvl w:ilvl="6" w:tplc="5DFAC534">
      <w:start w:val="1"/>
      <w:numFmt w:val="bullet"/>
      <w:lvlText w:val=""/>
      <w:lvlJc w:val="left"/>
      <w:pPr>
        <w:ind w:left="5040" w:hanging="360"/>
      </w:pPr>
      <w:rPr>
        <w:rFonts w:ascii="Symbol" w:hAnsi="Symbol" w:hint="default"/>
      </w:rPr>
    </w:lvl>
    <w:lvl w:ilvl="7" w:tplc="008E8560">
      <w:start w:val="1"/>
      <w:numFmt w:val="bullet"/>
      <w:lvlText w:val="o"/>
      <w:lvlJc w:val="left"/>
      <w:pPr>
        <w:ind w:left="5760" w:hanging="360"/>
      </w:pPr>
      <w:rPr>
        <w:rFonts w:ascii="Courier New" w:hAnsi="Courier New" w:hint="default"/>
      </w:rPr>
    </w:lvl>
    <w:lvl w:ilvl="8" w:tplc="1C2ABEF4">
      <w:start w:val="1"/>
      <w:numFmt w:val="bullet"/>
      <w:lvlText w:val=""/>
      <w:lvlJc w:val="left"/>
      <w:pPr>
        <w:ind w:left="6480" w:hanging="360"/>
      </w:pPr>
      <w:rPr>
        <w:rFonts w:ascii="Wingdings" w:hAnsi="Wingdings" w:hint="default"/>
      </w:rPr>
    </w:lvl>
  </w:abstractNum>
  <w:abstractNum w:abstractNumId="9" w15:restartNumberingAfterBreak="0">
    <w:nsid w:val="530FFC03"/>
    <w:multiLevelType w:val="hybridMultilevel"/>
    <w:tmpl w:val="51686400"/>
    <w:lvl w:ilvl="0" w:tplc="B1B64252">
      <w:start w:val="1"/>
      <w:numFmt w:val="bullet"/>
      <w:lvlText w:val=""/>
      <w:lvlJc w:val="left"/>
      <w:pPr>
        <w:ind w:left="720" w:hanging="360"/>
      </w:pPr>
      <w:rPr>
        <w:rFonts w:ascii="Symbol" w:hAnsi="Symbol" w:hint="default"/>
      </w:rPr>
    </w:lvl>
    <w:lvl w:ilvl="1" w:tplc="BA8286E6">
      <w:start w:val="1"/>
      <w:numFmt w:val="bullet"/>
      <w:lvlText w:val="o"/>
      <w:lvlJc w:val="left"/>
      <w:pPr>
        <w:ind w:left="1440" w:hanging="360"/>
      </w:pPr>
      <w:rPr>
        <w:rFonts w:ascii="Courier New" w:hAnsi="Courier New" w:hint="default"/>
      </w:rPr>
    </w:lvl>
    <w:lvl w:ilvl="2" w:tplc="9F96C626">
      <w:start w:val="1"/>
      <w:numFmt w:val="bullet"/>
      <w:lvlText w:val=""/>
      <w:lvlJc w:val="left"/>
      <w:pPr>
        <w:ind w:left="2160" w:hanging="360"/>
      </w:pPr>
      <w:rPr>
        <w:rFonts w:ascii="Wingdings" w:hAnsi="Wingdings" w:hint="default"/>
      </w:rPr>
    </w:lvl>
    <w:lvl w:ilvl="3" w:tplc="472CB3BA">
      <w:start w:val="1"/>
      <w:numFmt w:val="bullet"/>
      <w:lvlText w:val=""/>
      <w:lvlJc w:val="left"/>
      <w:pPr>
        <w:ind w:left="2880" w:hanging="360"/>
      </w:pPr>
      <w:rPr>
        <w:rFonts w:ascii="Symbol" w:hAnsi="Symbol" w:hint="default"/>
      </w:rPr>
    </w:lvl>
    <w:lvl w:ilvl="4" w:tplc="924E3922">
      <w:start w:val="1"/>
      <w:numFmt w:val="bullet"/>
      <w:lvlText w:val="o"/>
      <w:lvlJc w:val="left"/>
      <w:pPr>
        <w:ind w:left="3600" w:hanging="360"/>
      </w:pPr>
      <w:rPr>
        <w:rFonts w:ascii="Courier New" w:hAnsi="Courier New" w:hint="default"/>
      </w:rPr>
    </w:lvl>
    <w:lvl w:ilvl="5" w:tplc="235E4706">
      <w:start w:val="1"/>
      <w:numFmt w:val="bullet"/>
      <w:lvlText w:val=""/>
      <w:lvlJc w:val="left"/>
      <w:pPr>
        <w:ind w:left="4320" w:hanging="360"/>
      </w:pPr>
      <w:rPr>
        <w:rFonts w:ascii="Wingdings" w:hAnsi="Wingdings" w:hint="default"/>
      </w:rPr>
    </w:lvl>
    <w:lvl w:ilvl="6" w:tplc="2C200B86">
      <w:start w:val="1"/>
      <w:numFmt w:val="bullet"/>
      <w:lvlText w:val=""/>
      <w:lvlJc w:val="left"/>
      <w:pPr>
        <w:ind w:left="5040" w:hanging="360"/>
      </w:pPr>
      <w:rPr>
        <w:rFonts w:ascii="Symbol" w:hAnsi="Symbol" w:hint="default"/>
      </w:rPr>
    </w:lvl>
    <w:lvl w:ilvl="7" w:tplc="500C7184">
      <w:start w:val="1"/>
      <w:numFmt w:val="bullet"/>
      <w:lvlText w:val="o"/>
      <w:lvlJc w:val="left"/>
      <w:pPr>
        <w:ind w:left="5760" w:hanging="360"/>
      </w:pPr>
      <w:rPr>
        <w:rFonts w:ascii="Courier New" w:hAnsi="Courier New" w:hint="default"/>
      </w:rPr>
    </w:lvl>
    <w:lvl w:ilvl="8" w:tplc="69206E94">
      <w:start w:val="1"/>
      <w:numFmt w:val="bullet"/>
      <w:lvlText w:val=""/>
      <w:lvlJc w:val="left"/>
      <w:pPr>
        <w:ind w:left="6480" w:hanging="360"/>
      </w:pPr>
      <w:rPr>
        <w:rFonts w:ascii="Wingdings" w:hAnsi="Wingdings" w:hint="default"/>
      </w:rPr>
    </w:lvl>
  </w:abstractNum>
  <w:abstractNum w:abstractNumId="10" w15:restartNumberingAfterBreak="0">
    <w:nsid w:val="6D92D412"/>
    <w:multiLevelType w:val="hybridMultilevel"/>
    <w:tmpl w:val="B6C400CE"/>
    <w:lvl w:ilvl="0" w:tplc="26CA89BE">
      <w:start w:val="1"/>
      <w:numFmt w:val="bullet"/>
      <w:lvlText w:val=""/>
      <w:lvlJc w:val="left"/>
      <w:pPr>
        <w:ind w:left="720" w:hanging="360"/>
      </w:pPr>
      <w:rPr>
        <w:rFonts w:ascii="Symbol" w:hAnsi="Symbol" w:hint="default"/>
      </w:rPr>
    </w:lvl>
    <w:lvl w:ilvl="1" w:tplc="DEFCFBFA">
      <w:start w:val="1"/>
      <w:numFmt w:val="bullet"/>
      <w:lvlText w:val="o"/>
      <w:lvlJc w:val="left"/>
      <w:pPr>
        <w:ind w:left="1440" w:hanging="360"/>
      </w:pPr>
      <w:rPr>
        <w:rFonts w:ascii="Courier New" w:hAnsi="Courier New" w:hint="default"/>
      </w:rPr>
    </w:lvl>
    <w:lvl w:ilvl="2" w:tplc="5128F140">
      <w:start w:val="1"/>
      <w:numFmt w:val="bullet"/>
      <w:lvlText w:val=""/>
      <w:lvlJc w:val="left"/>
      <w:pPr>
        <w:ind w:left="2160" w:hanging="360"/>
      </w:pPr>
      <w:rPr>
        <w:rFonts w:ascii="Wingdings" w:hAnsi="Wingdings" w:hint="default"/>
      </w:rPr>
    </w:lvl>
    <w:lvl w:ilvl="3" w:tplc="D0361E68">
      <w:start w:val="1"/>
      <w:numFmt w:val="bullet"/>
      <w:lvlText w:val=""/>
      <w:lvlJc w:val="left"/>
      <w:pPr>
        <w:ind w:left="2880" w:hanging="360"/>
      </w:pPr>
      <w:rPr>
        <w:rFonts w:ascii="Symbol" w:hAnsi="Symbol" w:hint="default"/>
      </w:rPr>
    </w:lvl>
    <w:lvl w:ilvl="4" w:tplc="F84AEE20">
      <w:start w:val="1"/>
      <w:numFmt w:val="bullet"/>
      <w:lvlText w:val="o"/>
      <w:lvlJc w:val="left"/>
      <w:pPr>
        <w:ind w:left="3600" w:hanging="360"/>
      </w:pPr>
      <w:rPr>
        <w:rFonts w:ascii="Courier New" w:hAnsi="Courier New" w:hint="default"/>
      </w:rPr>
    </w:lvl>
    <w:lvl w:ilvl="5" w:tplc="E97CF132">
      <w:start w:val="1"/>
      <w:numFmt w:val="bullet"/>
      <w:lvlText w:val=""/>
      <w:lvlJc w:val="left"/>
      <w:pPr>
        <w:ind w:left="4320" w:hanging="360"/>
      </w:pPr>
      <w:rPr>
        <w:rFonts w:ascii="Wingdings" w:hAnsi="Wingdings" w:hint="default"/>
      </w:rPr>
    </w:lvl>
    <w:lvl w:ilvl="6" w:tplc="C6ECEA9C">
      <w:start w:val="1"/>
      <w:numFmt w:val="bullet"/>
      <w:lvlText w:val=""/>
      <w:lvlJc w:val="left"/>
      <w:pPr>
        <w:ind w:left="5040" w:hanging="360"/>
      </w:pPr>
      <w:rPr>
        <w:rFonts w:ascii="Symbol" w:hAnsi="Symbol" w:hint="default"/>
      </w:rPr>
    </w:lvl>
    <w:lvl w:ilvl="7" w:tplc="F32A158E">
      <w:start w:val="1"/>
      <w:numFmt w:val="bullet"/>
      <w:lvlText w:val="o"/>
      <w:lvlJc w:val="left"/>
      <w:pPr>
        <w:ind w:left="5760" w:hanging="360"/>
      </w:pPr>
      <w:rPr>
        <w:rFonts w:ascii="Courier New" w:hAnsi="Courier New" w:hint="default"/>
      </w:rPr>
    </w:lvl>
    <w:lvl w:ilvl="8" w:tplc="43EE6E76">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9"/>
  </w:num>
  <w:num w:numId="6">
    <w:abstractNumId w:val="3"/>
  </w:num>
  <w:num w:numId="7">
    <w:abstractNumId w:val="1"/>
  </w:num>
  <w:num w:numId="8">
    <w:abstractNumId w:val="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1779F7"/>
    <w:rsid w:val="001E5B73"/>
    <w:rsid w:val="00241A44"/>
    <w:rsid w:val="003976BE"/>
    <w:rsid w:val="005C06EF"/>
    <w:rsid w:val="006D25C5"/>
    <w:rsid w:val="00747547"/>
    <w:rsid w:val="008934D5"/>
    <w:rsid w:val="009E310A"/>
    <w:rsid w:val="00BB762B"/>
    <w:rsid w:val="00C301FA"/>
    <w:rsid w:val="00DE7D74"/>
    <w:rsid w:val="00E53792"/>
    <w:rsid w:val="00EF1975"/>
    <w:rsid w:val="00FA7213"/>
    <w:rsid w:val="04A2818D"/>
    <w:rsid w:val="0FDCC95F"/>
    <w:rsid w:val="115B5A77"/>
    <w:rsid w:val="119454F2"/>
    <w:rsid w:val="1414DB33"/>
    <w:rsid w:val="15E8C1AC"/>
    <w:rsid w:val="1720236C"/>
    <w:rsid w:val="17C2FA4C"/>
    <w:rsid w:val="17EFD022"/>
    <w:rsid w:val="1B59F566"/>
    <w:rsid w:val="1C43DA24"/>
    <w:rsid w:val="1F19BCD4"/>
    <w:rsid w:val="26182331"/>
    <w:rsid w:val="321DEEB6"/>
    <w:rsid w:val="336FB00C"/>
    <w:rsid w:val="33E5B0C5"/>
    <w:rsid w:val="3670F730"/>
    <w:rsid w:val="369A54FC"/>
    <w:rsid w:val="3B21CF28"/>
    <w:rsid w:val="3F3FDAD3"/>
    <w:rsid w:val="4244CF46"/>
    <w:rsid w:val="431A2014"/>
    <w:rsid w:val="43F64940"/>
    <w:rsid w:val="44D4B8ED"/>
    <w:rsid w:val="4A3120D0"/>
    <w:rsid w:val="4A3858D8"/>
    <w:rsid w:val="4AA5F40B"/>
    <w:rsid w:val="4AD077BD"/>
    <w:rsid w:val="4B5F1336"/>
    <w:rsid w:val="519DE7A4"/>
    <w:rsid w:val="520D9DF4"/>
    <w:rsid w:val="692D5E06"/>
    <w:rsid w:val="6C96FEC0"/>
    <w:rsid w:val="6D0EFACF"/>
    <w:rsid w:val="6F2E6AB8"/>
    <w:rsid w:val="6F3C4843"/>
    <w:rsid w:val="79AFE649"/>
    <w:rsid w:val="7CA3B2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0"/>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5416</Words>
  <Characters>3088</Characters>
  <Application>Microsoft Office Word</Application>
  <DocSecurity>0</DocSecurity>
  <Lines>25</Lines>
  <Paragraphs>16</Paragraphs>
  <ScaleCrop>false</ScaleCrop>
  <Company>Public Health Center of the MOH of Ukraine</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Аліна Зателепа</cp:lastModifiedBy>
  <cp:revision>16</cp:revision>
  <cp:lastPrinted>2025-09-11T12:43:00Z</cp:lastPrinted>
  <dcterms:created xsi:type="dcterms:W3CDTF">2023-07-07T13:56:00Z</dcterms:created>
  <dcterms:modified xsi:type="dcterms:W3CDTF">2025-10-30T14:27:00Z</dcterms:modified>
</cp:coreProperties>
</file>