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6EF7C" w14:textId="4B50B08A"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ДЕРЖАВНА УСТАНОВА</w:t>
      </w:r>
    </w:p>
    <w:p w14:paraId="591E4CF9"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ЄДРПОУ 40524109</w:t>
      </w:r>
    </w:p>
    <w:p w14:paraId="11753B1F"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420150" w:rsidRDefault="002B72AC" w:rsidP="002B72AC">
      <w:pPr>
        <w:spacing w:before="100" w:beforeAutospacing="1" w:after="0" w:line="240" w:lineRule="auto"/>
        <w:jc w:val="center"/>
        <w:rPr>
          <w:rFonts w:ascii="Times New Roman" w:hAnsi="Times New Roman" w:cs="Times New Roman"/>
          <w:b/>
          <w:bCs/>
          <w:sz w:val="24"/>
          <w:szCs w:val="24"/>
        </w:rPr>
      </w:pPr>
      <w:r w:rsidRPr="00420150">
        <w:rPr>
          <w:rFonts w:ascii="Times New Roman" w:hAnsi="Times New Roman" w:cs="Times New Roman"/>
          <w:b/>
          <w:bCs/>
          <w:sz w:val="24"/>
          <w:szCs w:val="24"/>
        </w:rPr>
        <w:t xml:space="preserve">ОБҐРУНТУВАННЯ </w:t>
      </w:r>
    </w:p>
    <w:p w14:paraId="1C5309AC" w14:textId="7FC3B798" w:rsidR="009443DC" w:rsidRPr="00420150" w:rsidRDefault="002B72AC" w:rsidP="009443DC">
      <w:pPr>
        <w:spacing w:after="0" w:line="240" w:lineRule="auto"/>
        <w:jc w:val="center"/>
        <w:rPr>
          <w:rFonts w:ascii="Times New Roman" w:hAnsi="Times New Roman" w:cs="Times New Roman"/>
          <w:b/>
          <w:bCs/>
          <w:sz w:val="24"/>
          <w:szCs w:val="24"/>
        </w:rPr>
      </w:pPr>
      <w:r w:rsidRPr="00420150">
        <w:rPr>
          <w:rFonts w:ascii="Times New Roman" w:hAnsi="Times New Roman" w:cs="Times New Roman"/>
          <w:bCs/>
          <w:sz w:val="24"/>
          <w:szCs w:val="24"/>
        </w:rPr>
        <w:t>технічних та якісних характеристик</w:t>
      </w:r>
      <w:r w:rsidR="0084332E" w:rsidRPr="00420150">
        <w:rPr>
          <w:rFonts w:ascii="Times New Roman" w:hAnsi="Times New Roman" w:cs="Times New Roman"/>
          <w:bCs/>
          <w:sz w:val="24"/>
          <w:szCs w:val="24"/>
        </w:rPr>
        <w:t xml:space="preserve"> закупівлі,</w:t>
      </w:r>
      <w:r w:rsidR="009443DC" w:rsidRPr="00420150">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420150">
        <w:rPr>
          <w:rFonts w:ascii="Times New Roman" w:hAnsi="Times New Roman" w:cs="Times New Roman"/>
          <w:bCs/>
          <w:sz w:val="24"/>
          <w:szCs w:val="24"/>
        </w:rPr>
        <w:t>:</w:t>
      </w:r>
      <w:r w:rsidRPr="00420150">
        <w:rPr>
          <w:rFonts w:ascii="Times New Roman" w:hAnsi="Times New Roman" w:cs="Times New Roman"/>
          <w:b/>
          <w:bCs/>
          <w:sz w:val="24"/>
          <w:szCs w:val="24"/>
        </w:rPr>
        <w:t xml:space="preserve"> </w:t>
      </w:r>
    </w:p>
    <w:p w14:paraId="3673CAB5" w14:textId="2C9C7C08" w:rsidR="002B72AC" w:rsidRPr="00420150" w:rsidRDefault="00DD316C" w:rsidP="007B5C52">
      <w:pPr>
        <w:spacing w:after="0" w:line="240" w:lineRule="auto"/>
        <w:jc w:val="both"/>
        <w:rPr>
          <w:rStyle w:val="a3"/>
          <w:rFonts w:ascii="Times New Roman" w:hAnsi="Times New Roman" w:cs="Times New Roman"/>
          <w:bCs/>
          <w:sz w:val="24"/>
          <w:szCs w:val="24"/>
        </w:rPr>
      </w:pPr>
      <w:r w:rsidRPr="0084055A">
        <w:rPr>
          <w:rFonts w:ascii="Times New Roman" w:eastAsia="Times New Roman" w:hAnsi="Times New Roman" w:cs="Times New Roman"/>
          <w:b/>
          <w:color w:val="000000"/>
          <w:sz w:val="24"/>
          <w:szCs w:val="24"/>
        </w:rPr>
        <w:t>ДК 021:2015 - 55120000-7 - Послуги з організації зустрічей і конференцій у готелях (</w:t>
      </w:r>
      <w:r w:rsidRPr="00E7422B">
        <w:rPr>
          <w:rFonts w:ascii="Times New Roman" w:eastAsia="Times New Roman" w:hAnsi="Times New Roman" w:cs="Times New Roman"/>
          <w:b/>
          <w:color w:val="000000"/>
          <w:sz w:val="24"/>
          <w:szCs w:val="24"/>
        </w:rPr>
        <w:t>Послуга із організації та забезпечення проведення заходу</w:t>
      </w:r>
      <w:r w:rsidRPr="0084055A">
        <w:rPr>
          <w:rFonts w:ascii="Times New Roman" w:eastAsia="Times New Roman" w:hAnsi="Times New Roman" w:cs="Times New Roman"/>
          <w:b/>
          <w:color w:val="000000"/>
          <w:sz w:val="24"/>
          <w:szCs w:val="24"/>
        </w:rPr>
        <w:t>: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r w:rsidR="009E3C47" w:rsidRPr="009E3C47">
        <w:rPr>
          <w:rStyle w:val="a3"/>
          <w:rFonts w:ascii="Times New Roman" w:hAnsi="Times New Roman" w:cs="Times New Roman"/>
          <w:b/>
          <w:bCs/>
          <w:i w:val="0"/>
          <w:iCs w:val="0"/>
          <w:sz w:val="24"/>
          <w:szCs w:val="24"/>
        </w:rPr>
        <w:t xml:space="preserve"> </w:t>
      </w:r>
      <w:r w:rsidR="002B72AC" w:rsidRPr="00420150">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sidRPr="00420150">
        <w:rPr>
          <w:rStyle w:val="a3"/>
          <w:rFonts w:ascii="Times New Roman" w:hAnsi="Times New Roman" w:cs="Times New Roman"/>
          <w:bCs/>
          <w:sz w:val="24"/>
          <w:szCs w:val="24"/>
        </w:rPr>
        <w:t>.</w:t>
      </w:r>
    </w:p>
    <w:p w14:paraId="0B33FC6C" w14:textId="77777777" w:rsidR="007B5C52" w:rsidRPr="00420150"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420150" w:rsidRDefault="002B72AC"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20150">
        <w:rPr>
          <w:rStyle w:val="a3"/>
          <w:rFonts w:ascii="Times New Roman" w:hAnsi="Times New Roman" w:cs="Times New Roman"/>
          <w:i w:val="0"/>
          <w:iCs w:val="0"/>
          <w:sz w:val="24"/>
          <w:szCs w:val="24"/>
        </w:rPr>
        <w:t xml:space="preserve"> </w:t>
      </w:r>
    </w:p>
    <w:p w14:paraId="60780591" w14:textId="77777777"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13345633" w14:textId="4A048C54" w:rsidR="002B72AC" w:rsidRPr="000A7533" w:rsidRDefault="001C1517" w:rsidP="0024553B">
      <w:pPr>
        <w:spacing w:after="0" w:line="240" w:lineRule="auto"/>
        <w:jc w:val="both"/>
        <w:rPr>
          <w:rFonts w:ascii="Times New Roman" w:hAnsi="Times New Roman" w:cs="Times New Roman"/>
          <w:sz w:val="24"/>
          <w:szCs w:val="24"/>
        </w:rPr>
      </w:pPr>
      <w:r w:rsidRPr="00420150">
        <w:rPr>
          <w:rStyle w:val="a3"/>
          <w:rFonts w:ascii="Times New Roman" w:hAnsi="Times New Roman" w:cs="Times New Roman"/>
          <w:i w:val="0"/>
          <w:iCs w:val="0"/>
          <w:sz w:val="24"/>
          <w:szCs w:val="24"/>
        </w:rPr>
        <w:t>Місцезнаходження:</w:t>
      </w:r>
      <w:r w:rsidR="0084332E" w:rsidRPr="00420150">
        <w:rPr>
          <w:rStyle w:val="a3"/>
          <w:rFonts w:ascii="Times New Roman" w:hAnsi="Times New Roman" w:cs="Times New Roman"/>
          <w:i w:val="0"/>
          <w:iCs w:val="0"/>
          <w:sz w:val="24"/>
          <w:szCs w:val="24"/>
        </w:rPr>
        <w:t xml:space="preserve"> 04071, Київська обл.,</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м.</w:t>
      </w:r>
      <w:r w:rsidRPr="00420150">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Київ, вул. Ярославська, 41,</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ЄДРПОУ 40524109,</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420150">
        <w:rPr>
          <w:rStyle w:val="a3"/>
          <w:rFonts w:ascii="Times New Roman" w:hAnsi="Times New Roman" w:cs="Times New Roman"/>
          <w:i w:val="0"/>
          <w:iCs w:val="0"/>
          <w:sz w:val="24"/>
          <w:szCs w:val="24"/>
        </w:rPr>
        <w:t>.</w:t>
      </w:r>
    </w:p>
    <w:p w14:paraId="55C041C5" w14:textId="7225A72F" w:rsidR="00141AB6" w:rsidRPr="00120D23" w:rsidRDefault="002B72AC" w:rsidP="000C70A6">
      <w:pPr>
        <w:spacing w:before="100" w:beforeAutospacing="1" w:after="100" w:afterAutospacing="1" w:line="240" w:lineRule="auto"/>
        <w:jc w:val="both"/>
        <w:rPr>
          <w:rFonts w:ascii="Times New Roman" w:hAnsi="Times New Roman" w:cs="Times New Roman"/>
          <w:i/>
          <w:color w:val="000000"/>
          <w:sz w:val="24"/>
          <w:szCs w:val="24"/>
        </w:rPr>
      </w:pPr>
      <w:r w:rsidRPr="00420150">
        <w:rPr>
          <w:rFonts w:ascii="Times New Roman" w:eastAsia="Times New Roman" w:hAnsi="Times New Roman" w:cs="Times New Roman"/>
          <w:b/>
          <w:bCs/>
          <w:iCs/>
          <w:color w:val="000000"/>
          <w:sz w:val="24"/>
          <w:szCs w:val="24"/>
        </w:rPr>
        <w:t xml:space="preserve">Назва предмета закупівлі </w:t>
      </w:r>
      <w:r w:rsidRPr="00420150">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0150">
        <w:rPr>
          <w:rFonts w:ascii="Times New Roman" w:hAnsi="Times New Roman" w:cs="Times New Roman"/>
          <w:sz w:val="24"/>
          <w:szCs w:val="24"/>
        </w:rPr>
        <w:t xml:space="preserve"> </w:t>
      </w:r>
      <w:r w:rsidR="00E51575" w:rsidRPr="00E51575">
        <w:rPr>
          <w:rFonts w:ascii="Times New Roman" w:eastAsia="Times New Roman" w:hAnsi="Times New Roman" w:cs="Times New Roman"/>
          <w:color w:val="000000"/>
          <w:sz w:val="24"/>
          <w:szCs w:val="24"/>
        </w:rPr>
        <w:t>ДК 021:2015 - 55120000-7 - Послуги з організації зустрічей і конференцій у готелях (Послуга із організації та забезпечення проведення заходу: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p w14:paraId="4439A3F5" w14:textId="5C3E1BE0" w:rsidR="0024553B" w:rsidRPr="00420150" w:rsidRDefault="002B72AC" w:rsidP="000C70A6">
      <w:pPr>
        <w:spacing w:before="100" w:beforeAutospacing="1" w:after="100" w:afterAutospacing="1" w:line="240" w:lineRule="auto"/>
        <w:jc w:val="both"/>
        <w:rPr>
          <w:rFonts w:ascii="Times New Roman" w:hAnsi="Times New Roman" w:cs="Times New Roman"/>
          <w:sz w:val="24"/>
          <w:szCs w:val="24"/>
        </w:rPr>
      </w:pPr>
      <w:r w:rsidRPr="00420150">
        <w:rPr>
          <w:rFonts w:ascii="Times New Roman" w:hAnsi="Times New Roman" w:cs="Times New Roman"/>
          <w:b/>
          <w:sz w:val="24"/>
          <w:szCs w:val="24"/>
        </w:rPr>
        <w:t>Вид процедури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84332E" w:rsidRPr="00420150">
        <w:rPr>
          <w:rFonts w:ascii="Times New Roman" w:hAnsi="Times New Roman" w:cs="Times New Roman"/>
          <w:sz w:val="24"/>
          <w:szCs w:val="24"/>
        </w:rPr>
        <w:t>Відкриті торги</w:t>
      </w:r>
      <w:r w:rsidR="007B5C52"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4E9336F8" w14:textId="1F3C82A6" w:rsidR="002B72AC" w:rsidRPr="00420150" w:rsidRDefault="002B72AC" w:rsidP="00590320">
      <w:pPr>
        <w:spacing w:after="0" w:line="240" w:lineRule="auto"/>
        <w:jc w:val="both"/>
        <w:rPr>
          <w:rFonts w:ascii="Times New Roman" w:eastAsia="Calibri" w:hAnsi="Times New Roman" w:cs="Times New Roman"/>
          <w:sz w:val="24"/>
          <w:szCs w:val="24"/>
        </w:rPr>
      </w:pPr>
      <w:r w:rsidRPr="00420150">
        <w:rPr>
          <w:rFonts w:ascii="Times New Roman" w:hAnsi="Times New Roman" w:cs="Times New Roman"/>
          <w:b/>
          <w:sz w:val="24"/>
          <w:szCs w:val="24"/>
        </w:rPr>
        <w:t>Очікувана вартість та обґрунтування очікуваної вартості предмета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24553B" w:rsidRPr="00420150">
        <w:rPr>
          <w:rFonts w:ascii="Times New Roman" w:hAnsi="Times New Roman" w:cs="Times New Roman"/>
          <w:sz w:val="24"/>
          <w:szCs w:val="24"/>
        </w:rPr>
        <w:br/>
      </w:r>
      <w:r w:rsidR="00D21D29">
        <w:rPr>
          <w:rFonts w:ascii="Times New Roman" w:hAnsi="Times New Roman" w:cs="Times New Roman"/>
          <w:sz w:val="24"/>
          <w:szCs w:val="24"/>
        </w:rPr>
        <w:t>2 000 953,50</w:t>
      </w:r>
      <w:r w:rsidR="00956929">
        <w:rPr>
          <w:rFonts w:ascii="Times New Roman" w:hAnsi="Times New Roman" w:cs="Times New Roman"/>
          <w:sz w:val="24"/>
          <w:szCs w:val="24"/>
        </w:rPr>
        <w:t xml:space="preserve"> </w:t>
      </w:r>
      <w:r w:rsidR="007B5C52" w:rsidRPr="00420150">
        <w:rPr>
          <w:rFonts w:ascii="Times New Roman" w:hAnsi="Times New Roman" w:cs="Times New Roman"/>
          <w:sz w:val="24"/>
          <w:szCs w:val="24"/>
        </w:rPr>
        <w:t xml:space="preserve">грн </w:t>
      </w:r>
      <w:r w:rsidR="00366A81" w:rsidRPr="00420150">
        <w:rPr>
          <w:rFonts w:ascii="Times New Roman" w:hAnsi="Times New Roman" w:cs="Times New Roman"/>
          <w:sz w:val="24"/>
          <w:szCs w:val="24"/>
        </w:rPr>
        <w:t>бе</w:t>
      </w:r>
      <w:r w:rsidR="007B5C52" w:rsidRPr="00420150">
        <w:rPr>
          <w:rFonts w:ascii="Times New Roman" w:hAnsi="Times New Roman" w:cs="Times New Roman"/>
          <w:sz w:val="24"/>
          <w:szCs w:val="24"/>
        </w:rPr>
        <w:t>з ПДВ</w:t>
      </w:r>
      <w:r w:rsidRPr="00420150">
        <w:rPr>
          <w:rFonts w:ascii="Times New Roman"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w:t>
      </w:r>
      <w:r w:rsidRPr="00420150">
        <w:rPr>
          <w:rFonts w:ascii="Times New Roman" w:eastAsia="Calibri"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затверджена річним планом закупівель та передбачена замовленням на закупівлю.</w:t>
      </w:r>
    </w:p>
    <w:p w14:paraId="69BF2824" w14:textId="77777777" w:rsidR="0024553B" w:rsidRPr="00420150" w:rsidRDefault="0024553B" w:rsidP="00590320">
      <w:pPr>
        <w:spacing w:after="0" w:line="240" w:lineRule="auto"/>
        <w:jc w:val="both"/>
        <w:rPr>
          <w:rFonts w:ascii="Times New Roman" w:eastAsia="Calibri" w:hAnsi="Times New Roman" w:cs="Times New Roman"/>
          <w:sz w:val="24"/>
          <w:szCs w:val="24"/>
        </w:rPr>
      </w:pPr>
    </w:p>
    <w:p w14:paraId="00B0AB3A" w14:textId="624689DC" w:rsidR="002B72AC" w:rsidRPr="00420150" w:rsidRDefault="002B72AC" w:rsidP="00590320">
      <w:pPr>
        <w:spacing w:after="0" w:line="240" w:lineRule="auto"/>
        <w:jc w:val="both"/>
        <w:rPr>
          <w:rFonts w:ascii="Times New Roman" w:eastAsia="Times New Roman" w:hAnsi="Times New Roman" w:cs="Times New Roman"/>
          <w:bCs/>
          <w:sz w:val="24"/>
          <w:szCs w:val="24"/>
          <w:lang w:eastAsia="uk-UA"/>
        </w:rPr>
      </w:pPr>
      <w:r w:rsidRPr="00420150">
        <w:rPr>
          <w:rFonts w:ascii="Times New Roman" w:eastAsia="Times New Roman" w:hAnsi="Times New Roman" w:cs="Times New Roman"/>
          <w:b/>
          <w:bCs/>
          <w:sz w:val="24"/>
          <w:szCs w:val="24"/>
          <w:lang w:eastAsia="uk-UA"/>
        </w:rPr>
        <w:t>Розмір бюджетного призначення:</w:t>
      </w:r>
      <w:r w:rsidRPr="00420150">
        <w:rPr>
          <w:rFonts w:ascii="Times New Roman" w:eastAsia="Times New Roman" w:hAnsi="Times New Roman" w:cs="Times New Roman"/>
          <w:bCs/>
          <w:sz w:val="24"/>
          <w:szCs w:val="24"/>
          <w:lang w:eastAsia="uk-UA"/>
        </w:rPr>
        <w:t xml:space="preserve"> </w:t>
      </w:r>
      <w:r w:rsidR="00584A6B">
        <w:rPr>
          <w:rFonts w:ascii="Times New Roman" w:hAnsi="Times New Roman" w:cs="Times New Roman"/>
          <w:sz w:val="24"/>
          <w:szCs w:val="24"/>
        </w:rPr>
        <w:t>2</w:t>
      </w:r>
      <w:r w:rsidR="00F275E5">
        <w:rPr>
          <w:rFonts w:ascii="Times New Roman" w:hAnsi="Times New Roman" w:cs="Times New Roman"/>
          <w:sz w:val="24"/>
          <w:szCs w:val="24"/>
        </w:rPr>
        <w:t> 000 953,50</w:t>
      </w:r>
      <w:r w:rsidR="008A4240"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грн без ПДВ</w:t>
      </w:r>
      <w:r w:rsidR="002C7992" w:rsidRPr="00420150">
        <w:rPr>
          <w:rFonts w:ascii="Times New Roman" w:eastAsia="Times New Roman" w:hAnsi="Times New Roman" w:cs="Times New Roman"/>
          <w:bCs/>
          <w:sz w:val="24"/>
          <w:szCs w:val="24"/>
          <w:lang w:eastAsia="uk-UA"/>
        </w:rPr>
        <w:t>.</w:t>
      </w:r>
    </w:p>
    <w:p w14:paraId="1E408FD8" w14:textId="4BE6DAA1" w:rsidR="00781DC3" w:rsidRPr="00420150" w:rsidRDefault="00A71EB1" w:rsidP="0024553B">
      <w:pPr>
        <w:spacing w:after="0" w:line="240" w:lineRule="auto"/>
        <w:jc w:val="both"/>
        <w:rPr>
          <w:rFonts w:ascii="Times New Roman" w:eastAsia="Times New Roman" w:hAnsi="Times New Roman" w:cs="Times New Roman"/>
          <w:bCs/>
          <w:iCs/>
          <w:color w:val="000000"/>
          <w:sz w:val="24"/>
          <w:szCs w:val="24"/>
          <w:lang w:eastAsia="uk-UA"/>
        </w:rPr>
      </w:pPr>
      <w:r w:rsidRPr="00420150">
        <w:rPr>
          <w:rFonts w:ascii="Times New Roman" w:eastAsia="Times New Roman" w:hAnsi="Times New Roman" w:cs="Times New Roman"/>
          <w:bCs/>
          <w:iCs/>
          <w:color w:val="000000"/>
          <w:sz w:val="24"/>
          <w:szCs w:val="24"/>
          <w:lang w:eastAsia="uk-UA"/>
        </w:rPr>
        <w:t xml:space="preserve">Джерело фінансування – </w:t>
      </w:r>
      <w:r w:rsidR="00366A81" w:rsidRPr="00420150">
        <w:rPr>
          <w:rFonts w:ascii="Times New Roman" w:eastAsia="Times New Roman" w:hAnsi="Times New Roman" w:cs="Times New Roman"/>
          <w:bCs/>
          <w:iCs/>
          <w:color w:val="000000"/>
          <w:sz w:val="24"/>
          <w:szCs w:val="24"/>
          <w:lang w:eastAsia="uk-UA"/>
        </w:rPr>
        <w:t xml:space="preserve">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w:t>
      </w:r>
      <w:r w:rsidR="00366A81" w:rsidRPr="00420150">
        <w:rPr>
          <w:rFonts w:ascii="Times New Roman" w:eastAsia="Times New Roman" w:hAnsi="Times New Roman" w:cs="Times New Roman"/>
          <w:bCs/>
          <w:iCs/>
          <w:color w:val="000000"/>
          <w:sz w:val="24"/>
          <w:szCs w:val="24"/>
          <w:lang w:eastAsia="uk-UA"/>
        </w:rPr>
        <w:lastRenderedPageBreak/>
        <w:t>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53B7D22" w14:textId="77777777" w:rsidR="00366A81" w:rsidRPr="00420150" w:rsidRDefault="00366A81" w:rsidP="0024553B">
      <w:pPr>
        <w:spacing w:after="0" w:line="240" w:lineRule="auto"/>
        <w:jc w:val="both"/>
        <w:rPr>
          <w:rFonts w:ascii="Times New Roman" w:eastAsia="Times New Roman" w:hAnsi="Times New Roman" w:cs="Times New Roman"/>
          <w:bCs/>
          <w:iCs/>
          <w:color w:val="000000"/>
          <w:sz w:val="24"/>
          <w:szCs w:val="24"/>
          <w:lang w:eastAsia="uk-UA"/>
        </w:rPr>
      </w:pPr>
    </w:p>
    <w:p w14:paraId="7EEF8683" w14:textId="25E6B1D2" w:rsidR="00226C86" w:rsidRPr="00420150" w:rsidRDefault="002B72AC"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22324387" w:rsidR="00590320" w:rsidRPr="00420150" w:rsidRDefault="00590320"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Кількість – </w:t>
      </w:r>
      <w:r w:rsidR="000C70A6" w:rsidRPr="00420150">
        <w:rPr>
          <w:rFonts w:ascii="Times New Roman" w:hAnsi="Times New Roman" w:cs="Times New Roman"/>
          <w:b/>
          <w:sz w:val="24"/>
          <w:szCs w:val="24"/>
        </w:rPr>
        <w:t>згідно медико-технічних вимог.</w:t>
      </w:r>
    </w:p>
    <w:p w14:paraId="14A58F76" w14:textId="45095427" w:rsidR="002B72AC" w:rsidRPr="00420150" w:rsidRDefault="00366A81"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Строк</w:t>
      </w:r>
      <w:r w:rsidR="009A43D5">
        <w:rPr>
          <w:rFonts w:ascii="Times New Roman" w:hAnsi="Times New Roman" w:cs="Times New Roman"/>
          <w:sz w:val="24"/>
          <w:szCs w:val="24"/>
        </w:rPr>
        <w:t xml:space="preserve"> </w:t>
      </w:r>
      <w:r w:rsidR="00584A6B">
        <w:rPr>
          <w:rFonts w:ascii="Times New Roman" w:hAnsi="Times New Roman" w:cs="Times New Roman"/>
          <w:sz w:val="24"/>
          <w:szCs w:val="24"/>
        </w:rPr>
        <w:t xml:space="preserve">надання </w:t>
      </w:r>
      <w:r w:rsidR="00584A6B" w:rsidRPr="00593D9D">
        <w:rPr>
          <w:rFonts w:ascii="Times New Roman" w:hAnsi="Times New Roman" w:cs="Times New Roman"/>
          <w:sz w:val="24"/>
          <w:szCs w:val="24"/>
        </w:rPr>
        <w:t>послуг –</w:t>
      </w:r>
      <w:r w:rsidR="002B72AC" w:rsidRPr="00593D9D">
        <w:rPr>
          <w:rFonts w:ascii="Times New Roman" w:hAnsi="Times New Roman" w:cs="Times New Roman"/>
          <w:sz w:val="24"/>
          <w:szCs w:val="24"/>
        </w:rPr>
        <w:t xml:space="preserve"> </w:t>
      </w:r>
      <w:r w:rsidR="00584A6B" w:rsidRPr="00593D9D">
        <w:rPr>
          <w:rFonts w:ascii="Times New Roman" w:hAnsi="Times New Roman" w:cs="Times New Roman"/>
          <w:sz w:val="24"/>
          <w:szCs w:val="24"/>
        </w:rPr>
        <w:t xml:space="preserve">до </w:t>
      </w:r>
      <w:r w:rsidR="00593D9D" w:rsidRPr="00593D9D">
        <w:rPr>
          <w:rFonts w:ascii="Times New Roman" w:hAnsi="Times New Roman" w:cs="Times New Roman"/>
          <w:sz w:val="24"/>
          <w:szCs w:val="24"/>
        </w:rPr>
        <w:t>31</w:t>
      </w:r>
      <w:r w:rsidR="00CA28EC">
        <w:rPr>
          <w:rFonts w:ascii="Times New Roman" w:hAnsi="Times New Roman" w:cs="Times New Roman"/>
          <w:sz w:val="24"/>
          <w:szCs w:val="24"/>
        </w:rPr>
        <w:t xml:space="preserve"> березня</w:t>
      </w:r>
      <w:r w:rsidR="00584A6B" w:rsidRPr="00593D9D">
        <w:rPr>
          <w:rFonts w:ascii="Times New Roman" w:hAnsi="Times New Roman" w:cs="Times New Roman"/>
          <w:sz w:val="24"/>
          <w:szCs w:val="24"/>
        </w:rPr>
        <w:t xml:space="preserve"> 202</w:t>
      </w:r>
      <w:r w:rsidR="00593D9D" w:rsidRPr="00593D9D">
        <w:rPr>
          <w:rFonts w:ascii="Times New Roman" w:hAnsi="Times New Roman" w:cs="Times New Roman"/>
          <w:sz w:val="24"/>
          <w:szCs w:val="24"/>
        </w:rPr>
        <w:t>6</w:t>
      </w:r>
      <w:r w:rsidR="00584A6B" w:rsidRPr="00593D9D">
        <w:rPr>
          <w:rFonts w:ascii="Times New Roman" w:hAnsi="Times New Roman" w:cs="Times New Roman"/>
          <w:sz w:val="24"/>
          <w:szCs w:val="24"/>
        </w:rPr>
        <w:t xml:space="preserve"> року.</w:t>
      </w:r>
    </w:p>
    <w:p w14:paraId="2E7D6EF9" w14:textId="1C618190"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 xml:space="preserve">Якісні та технічні характеристики заявленої </w:t>
      </w:r>
      <w:r w:rsidR="00366A81" w:rsidRPr="00420150">
        <w:rPr>
          <w:rFonts w:ascii="Times New Roman" w:hAnsi="Times New Roman" w:cs="Times New Roman"/>
          <w:sz w:val="24"/>
          <w:szCs w:val="24"/>
        </w:rPr>
        <w:t>послуги</w:t>
      </w:r>
      <w:r w:rsidRPr="00420150">
        <w:rPr>
          <w:rFonts w:ascii="Times New Roman" w:hAnsi="Times New Roman" w:cs="Times New Roman"/>
          <w:sz w:val="24"/>
          <w:szCs w:val="24"/>
        </w:rPr>
        <w:t xml:space="preserve"> визначені з урахуванням реальних потреб </w:t>
      </w:r>
      <w:r w:rsidR="00FF2C21" w:rsidRPr="00420150">
        <w:rPr>
          <w:rFonts w:ascii="Times New Roman" w:hAnsi="Times New Roman" w:cs="Times New Roman"/>
          <w:sz w:val="24"/>
          <w:szCs w:val="24"/>
        </w:rPr>
        <w:t>установи</w:t>
      </w:r>
      <w:r w:rsidRPr="00420150">
        <w:rPr>
          <w:rFonts w:ascii="Times New Roman" w:hAnsi="Times New Roman" w:cs="Times New Roman"/>
          <w:sz w:val="24"/>
          <w:szCs w:val="24"/>
        </w:rPr>
        <w:t xml:space="preserve"> та оптимального співвідношення ціни та якості. </w:t>
      </w:r>
      <w:r w:rsidR="00226C86" w:rsidRPr="00420150">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420150">
        <w:rPr>
          <w:rFonts w:ascii="Times New Roman" w:hAnsi="Times New Roman" w:cs="Times New Roman"/>
          <w:sz w:val="24"/>
          <w:szCs w:val="24"/>
        </w:rPr>
        <w:t>нормативно-правови</w:t>
      </w:r>
      <w:r w:rsidR="009D588D" w:rsidRPr="00420150">
        <w:rPr>
          <w:rFonts w:ascii="Times New Roman" w:hAnsi="Times New Roman" w:cs="Times New Roman"/>
          <w:sz w:val="24"/>
          <w:szCs w:val="24"/>
        </w:rPr>
        <w:t>х</w:t>
      </w:r>
      <w:r w:rsidR="005F6CE1" w:rsidRPr="00420150">
        <w:rPr>
          <w:rFonts w:ascii="Times New Roman" w:hAnsi="Times New Roman" w:cs="Times New Roman"/>
          <w:sz w:val="24"/>
          <w:szCs w:val="24"/>
        </w:rPr>
        <w:t xml:space="preserve"> акт</w:t>
      </w:r>
      <w:r w:rsidR="009D588D" w:rsidRPr="00420150">
        <w:rPr>
          <w:rFonts w:ascii="Times New Roman" w:hAnsi="Times New Roman" w:cs="Times New Roman"/>
          <w:sz w:val="24"/>
          <w:szCs w:val="24"/>
        </w:rPr>
        <w:t>ів</w:t>
      </w:r>
      <w:r w:rsidR="00226C86" w:rsidRPr="00420150">
        <w:rPr>
          <w:rFonts w:ascii="Times New Roman" w:hAnsi="Times New Roman" w:cs="Times New Roman"/>
          <w:sz w:val="24"/>
          <w:szCs w:val="24"/>
        </w:rPr>
        <w:t xml:space="preserve">, яким повинен відповідати відповідний вид </w:t>
      </w:r>
      <w:r w:rsidR="009D588D" w:rsidRPr="00420150">
        <w:rPr>
          <w:rFonts w:ascii="Times New Roman" w:hAnsi="Times New Roman" w:cs="Times New Roman"/>
          <w:sz w:val="24"/>
          <w:szCs w:val="24"/>
        </w:rPr>
        <w:t>послуги</w:t>
      </w:r>
      <w:r w:rsidR="00226C86" w:rsidRPr="00420150">
        <w:rPr>
          <w:rFonts w:ascii="Times New Roman" w:hAnsi="Times New Roman" w:cs="Times New Roman"/>
          <w:sz w:val="24"/>
          <w:szCs w:val="24"/>
        </w:rPr>
        <w:t>.</w:t>
      </w:r>
    </w:p>
    <w:p w14:paraId="1D1701EA" w14:textId="5DFA5D6E" w:rsidR="002B72AC"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6106F5C5" w14:textId="77777777" w:rsidR="000B7D64" w:rsidRDefault="000B7D64" w:rsidP="000B7D64">
      <w:pPr>
        <w:spacing w:after="0" w:line="240" w:lineRule="auto"/>
        <w:jc w:val="center"/>
        <w:rPr>
          <w:rFonts w:ascii="Times New Roman" w:hAnsi="Times New Roman"/>
          <w:b/>
          <w:sz w:val="24"/>
          <w:szCs w:val="24"/>
          <w:highlight w:val="white"/>
        </w:rPr>
      </w:pPr>
      <w:bookmarkStart w:id="0" w:name="_Hlk186446524"/>
    </w:p>
    <w:bookmarkEnd w:id="0"/>
    <w:p w14:paraId="664CF832" w14:textId="77777777" w:rsidR="00387E45" w:rsidRPr="0084055A" w:rsidRDefault="00387E45" w:rsidP="00387E45">
      <w:pPr>
        <w:spacing w:after="0" w:line="240" w:lineRule="auto"/>
        <w:jc w:val="center"/>
        <w:rPr>
          <w:rFonts w:ascii="Times New Roman" w:eastAsia="Times New Roman" w:hAnsi="Times New Roman" w:cs="Times New Roman"/>
          <w:b/>
          <w:sz w:val="24"/>
          <w:szCs w:val="24"/>
        </w:rPr>
      </w:pPr>
      <w:r w:rsidRPr="0084055A">
        <w:rPr>
          <w:rFonts w:ascii="Times New Roman" w:eastAsia="Times New Roman" w:hAnsi="Times New Roman" w:cs="Times New Roman"/>
          <w:b/>
          <w:sz w:val="24"/>
          <w:szCs w:val="24"/>
        </w:rPr>
        <w:t>ТЕХНІЧНА СПЕЦИФІКАЦІЯ</w:t>
      </w:r>
    </w:p>
    <w:p w14:paraId="31DA8549" w14:textId="77777777" w:rsidR="00387E45" w:rsidRPr="0084055A" w:rsidRDefault="00387E45" w:rsidP="00387E45">
      <w:pPr>
        <w:spacing w:after="0" w:line="240" w:lineRule="auto"/>
        <w:jc w:val="center"/>
        <w:rPr>
          <w:rFonts w:ascii="Times New Roman" w:eastAsia="Times New Roman" w:hAnsi="Times New Roman" w:cs="Times New Roman"/>
          <w:color w:val="000000"/>
          <w:sz w:val="24"/>
          <w:szCs w:val="24"/>
          <w:highlight w:val="white"/>
        </w:rPr>
      </w:pPr>
      <w:r w:rsidRPr="0084055A">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14:paraId="2738034F" w14:textId="77777777" w:rsidR="00387E45" w:rsidRPr="0084055A" w:rsidRDefault="00387E45" w:rsidP="00387E45">
      <w:pPr>
        <w:spacing w:after="0" w:line="240" w:lineRule="auto"/>
        <w:jc w:val="center"/>
        <w:rPr>
          <w:rFonts w:ascii="Times New Roman" w:eastAsia="Times New Roman" w:hAnsi="Times New Roman" w:cs="Times New Roman"/>
          <w:color w:val="000000"/>
          <w:sz w:val="24"/>
          <w:szCs w:val="24"/>
          <w:highlight w:val="white"/>
        </w:rPr>
      </w:pPr>
    </w:p>
    <w:p w14:paraId="7C6E2D34" w14:textId="70720CD0" w:rsidR="00387E45" w:rsidRPr="00E51575" w:rsidRDefault="00E51575" w:rsidP="00387E45">
      <w:pPr>
        <w:pStyle w:val="af2"/>
        <w:ind w:left="30"/>
        <w:jc w:val="center"/>
        <w:rPr>
          <w:b/>
          <w:color w:val="000000"/>
          <w:sz w:val="24"/>
          <w:szCs w:val="24"/>
          <w:lang w:val="uk-UA"/>
        </w:rPr>
      </w:pPr>
      <w:r w:rsidRPr="00E51575">
        <w:rPr>
          <w:b/>
          <w:color w:val="000000"/>
          <w:sz w:val="24"/>
          <w:szCs w:val="24"/>
          <w:lang w:val="uk-UA"/>
        </w:rPr>
        <w:t>ДК 021:2015 - 55120000-7 - Послуги з організації зустрічей і конференцій у готелях (Послуга із організації та забезпечення проведення заходу: «Робоча зустріч щодо координації лікування ВІЛ-інфекції та опортуністичних інфекцій у дітей, які живуть з ВІЛ»; тренінг для керівного складу регіональних ТБ Центрів "Впровадження в практику оновлених Стандартів медичної допомоги "Туберкульоз"; 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bookmarkStart w:id="1" w:name="_GoBack"/>
      <w:bookmarkEnd w:id="1"/>
    </w:p>
    <w:p w14:paraId="563DFAE6" w14:textId="77777777" w:rsidR="00F9510E" w:rsidRPr="00F9510E" w:rsidRDefault="00F9510E" w:rsidP="00387E45">
      <w:pPr>
        <w:pStyle w:val="af2"/>
        <w:ind w:left="30"/>
        <w:jc w:val="center"/>
        <w:rPr>
          <w:b/>
          <w:color w:val="000000"/>
          <w:sz w:val="24"/>
          <w:szCs w:val="24"/>
          <w:lang w:val="uk-UA"/>
        </w:rPr>
      </w:pPr>
    </w:p>
    <w:p w14:paraId="29C91350" w14:textId="77777777" w:rsidR="00387E45" w:rsidRPr="0084055A" w:rsidRDefault="00387E45" w:rsidP="00387E45">
      <w:pPr>
        <w:pStyle w:val="af2"/>
        <w:numPr>
          <w:ilvl w:val="0"/>
          <w:numId w:val="16"/>
        </w:numPr>
        <w:contextualSpacing/>
        <w:jc w:val="center"/>
        <w:rPr>
          <w:b/>
          <w:sz w:val="24"/>
          <w:szCs w:val="24"/>
        </w:rPr>
      </w:pPr>
      <w:r w:rsidRPr="0084055A">
        <w:rPr>
          <w:b/>
          <w:sz w:val="24"/>
          <w:szCs w:val="24"/>
        </w:rPr>
        <w:t>ЗАГАЛЬНІ ВИМОГИ</w:t>
      </w:r>
    </w:p>
    <w:p w14:paraId="21F69B70" w14:textId="77777777" w:rsidR="00387E45" w:rsidRPr="0084055A" w:rsidRDefault="00387E45" w:rsidP="00387E45">
      <w:pPr>
        <w:spacing w:after="0" w:line="240" w:lineRule="auto"/>
        <w:jc w:val="center"/>
        <w:rPr>
          <w:rFonts w:ascii="Times New Roman" w:hAnsi="Times New Roman" w:cs="Times New Roman"/>
          <w:b/>
          <w:bCs/>
          <w:sz w:val="24"/>
          <w:szCs w:val="24"/>
        </w:rPr>
      </w:pPr>
    </w:p>
    <w:p w14:paraId="0CB5D415" w14:textId="77777777" w:rsidR="00387E45" w:rsidRPr="0084055A" w:rsidRDefault="00387E45" w:rsidP="00387E45">
      <w:pPr>
        <w:pStyle w:val="aff7"/>
        <w:numPr>
          <w:ilvl w:val="0"/>
          <w:numId w:val="15"/>
        </w:numPr>
        <w:tabs>
          <w:tab w:val="left" w:pos="851"/>
        </w:tabs>
        <w:suppressAutoHyphens/>
        <w:spacing w:after="0" w:line="240" w:lineRule="auto"/>
        <w:ind w:left="0" w:firstLine="567"/>
        <w:jc w:val="both"/>
        <w:rPr>
          <w:rFonts w:ascii="Times New Roman" w:hAnsi="Times New Roman"/>
          <w:sz w:val="24"/>
          <w:szCs w:val="24"/>
        </w:rPr>
      </w:pPr>
      <w:r w:rsidRPr="0084055A">
        <w:rPr>
          <w:rFonts w:ascii="Times New Roman" w:hAnsi="Times New Roman"/>
          <w:sz w:val="24"/>
          <w:szCs w:val="24"/>
        </w:rPr>
        <w:t>Технічна специфікація визначає запланований обсяг послуг та їх важливі характеристики, що є обов'язковими для дотримання переможцем торгів. Повне та своєчасне виконання</w:t>
      </w:r>
      <w:r w:rsidRPr="0084055A">
        <w:rPr>
          <w:rFonts w:ascii="Times New Roman" w:hAnsi="Times New Roman"/>
          <w:i/>
          <w:sz w:val="24"/>
          <w:szCs w:val="24"/>
        </w:rPr>
        <w:t xml:space="preserve"> </w:t>
      </w:r>
      <w:r w:rsidRPr="0084055A">
        <w:rPr>
          <w:rFonts w:ascii="Times New Roman" w:hAnsi="Times New Roman"/>
          <w:sz w:val="24"/>
          <w:szCs w:val="24"/>
        </w:rPr>
        <w:t xml:space="preserve">всіх викладених нижче вимог до послуг із організації та забезпечення проведення </w:t>
      </w:r>
      <w:r w:rsidRPr="0084055A">
        <w:rPr>
          <w:rFonts w:ascii="Times New Roman" w:hAnsi="Times New Roman"/>
          <w:sz w:val="24"/>
          <w:szCs w:val="24"/>
          <w:shd w:val="clear" w:color="auto" w:fill="FFFFFF"/>
        </w:rPr>
        <w:t>заходів (далі – послуги, захід)</w:t>
      </w:r>
      <w:r w:rsidRPr="0084055A">
        <w:rPr>
          <w:rFonts w:ascii="Times New Roman" w:hAnsi="Times New Roman"/>
          <w:sz w:val="24"/>
          <w:szCs w:val="24"/>
        </w:rPr>
        <w:t xml:space="preserve"> є відповідальністю Виконавця і контролюється Замовником.</w:t>
      </w:r>
    </w:p>
    <w:p w14:paraId="3695EC8A" w14:textId="77777777" w:rsidR="00387E45" w:rsidRPr="0084055A" w:rsidRDefault="00387E45" w:rsidP="00387E45">
      <w:pPr>
        <w:pStyle w:val="aff7"/>
        <w:numPr>
          <w:ilvl w:val="0"/>
          <w:numId w:val="15"/>
        </w:numPr>
        <w:tabs>
          <w:tab w:val="left" w:pos="851"/>
        </w:tabs>
        <w:suppressAutoHyphens/>
        <w:spacing w:after="0" w:line="240" w:lineRule="auto"/>
        <w:ind w:left="0" w:firstLine="567"/>
        <w:jc w:val="both"/>
        <w:rPr>
          <w:rFonts w:ascii="Times New Roman" w:hAnsi="Times New Roman"/>
          <w:sz w:val="24"/>
          <w:szCs w:val="24"/>
        </w:rPr>
      </w:pPr>
      <w:r w:rsidRPr="0084055A">
        <w:rPr>
          <w:rFonts w:ascii="Times New Roman" w:hAnsi="Times New Roman"/>
          <w:sz w:val="24"/>
          <w:szCs w:val="24"/>
        </w:rPr>
        <w:t>Недотримання та порушення Технічної специфікації (включаючи його часткове невиконання) є підставою для вжиття Замовником штрафних санкцій, які не звільняють Виконавця від виконання договору, а також дострокового розірвання договору з компенсацією понесених Замовником збитків та майбутніх витрат, обумовлених розірванням договору. Відповідальність Виконавця відображена в Додатку № 4 «Проект договору» до Тендерної документації.</w:t>
      </w:r>
    </w:p>
    <w:p w14:paraId="30A04BD7" w14:textId="77777777" w:rsidR="00387E45" w:rsidRPr="0084055A" w:rsidRDefault="00387E45" w:rsidP="00387E45">
      <w:pPr>
        <w:pStyle w:val="aff7"/>
        <w:numPr>
          <w:ilvl w:val="0"/>
          <w:numId w:val="15"/>
        </w:numPr>
        <w:tabs>
          <w:tab w:val="left" w:pos="851"/>
        </w:tabs>
        <w:suppressAutoHyphens/>
        <w:spacing w:after="0" w:line="240" w:lineRule="auto"/>
        <w:ind w:left="0" w:firstLine="567"/>
        <w:jc w:val="both"/>
        <w:rPr>
          <w:rFonts w:ascii="Times New Roman" w:hAnsi="Times New Roman"/>
          <w:sz w:val="24"/>
          <w:szCs w:val="24"/>
        </w:rPr>
      </w:pPr>
      <w:r w:rsidRPr="0084055A">
        <w:rPr>
          <w:rFonts w:ascii="Times New Roman" w:hAnsi="Times New Roman"/>
          <w:sz w:val="24"/>
          <w:szCs w:val="24"/>
        </w:rPr>
        <w:t xml:space="preserve">Послуги будуть надаватись до 31 березня 2026 року за заявкою Замовника, яку він повинен надати Виконавцю за 7 (сім) робочих днів до дати запланованого заходу.  </w:t>
      </w:r>
    </w:p>
    <w:p w14:paraId="108A4B8E" w14:textId="77777777" w:rsidR="00387E45" w:rsidRPr="0084055A" w:rsidRDefault="00387E45" w:rsidP="00387E45">
      <w:pPr>
        <w:pStyle w:val="aff7"/>
        <w:numPr>
          <w:ilvl w:val="0"/>
          <w:numId w:val="15"/>
        </w:numPr>
        <w:tabs>
          <w:tab w:val="left" w:pos="851"/>
        </w:tabs>
        <w:suppressAutoHyphens/>
        <w:spacing w:after="0" w:line="240" w:lineRule="auto"/>
        <w:ind w:left="0" w:firstLine="567"/>
        <w:jc w:val="both"/>
        <w:rPr>
          <w:rFonts w:ascii="Times New Roman" w:hAnsi="Times New Roman"/>
          <w:color w:val="000000" w:themeColor="text1"/>
          <w:sz w:val="24"/>
          <w:szCs w:val="24"/>
        </w:rPr>
      </w:pPr>
      <w:r w:rsidRPr="0084055A">
        <w:rPr>
          <w:rFonts w:ascii="Times New Roman" w:hAnsi="Times New Roman"/>
          <w:sz w:val="24"/>
          <w:szCs w:val="24"/>
        </w:rPr>
        <w:t xml:space="preserve">Виконавець зобов'язаний надавати послуги, які є предметом закупівлі цих торгів, за цінами, які не перевищують ціни, вказані ним у тендерній пропозиції, протягом всього терміну дії договору. Підвищення цін не припускається. Всі розрахунки здійснюються Замовником по </w:t>
      </w:r>
      <w:r w:rsidRPr="0084055A">
        <w:rPr>
          <w:rFonts w:ascii="Times New Roman" w:hAnsi="Times New Roman"/>
          <w:color w:val="000000" w:themeColor="text1"/>
          <w:sz w:val="24"/>
          <w:szCs w:val="24"/>
        </w:rPr>
        <w:t xml:space="preserve">факту надання послуг, або за умови відтермінування оплати. Замовник оплачує надані послуги відповідно до заявки, крім послуг організації проїзду, які Замовник оплачує відповідно до фактичної кількості погоджених учасників, та які присутні на заході. </w:t>
      </w:r>
    </w:p>
    <w:p w14:paraId="24812EE6" w14:textId="77777777" w:rsidR="00387E45" w:rsidRPr="0084055A" w:rsidRDefault="00387E45" w:rsidP="00387E45">
      <w:pPr>
        <w:pStyle w:val="aff7"/>
        <w:numPr>
          <w:ilvl w:val="0"/>
          <w:numId w:val="15"/>
        </w:numPr>
        <w:tabs>
          <w:tab w:val="left" w:pos="851"/>
        </w:tabs>
        <w:suppressAutoHyphens/>
        <w:spacing w:after="0" w:line="240" w:lineRule="auto"/>
        <w:ind w:left="0" w:firstLine="567"/>
        <w:jc w:val="both"/>
        <w:rPr>
          <w:rFonts w:ascii="Times New Roman" w:hAnsi="Times New Roman"/>
          <w:color w:val="000000" w:themeColor="text1"/>
          <w:sz w:val="24"/>
          <w:szCs w:val="24"/>
        </w:rPr>
      </w:pPr>
      <w:r w:rsidRPr="0084055A">
        <w:rPr>
          <w:rFonts w:ascii="Times New Roman" w:hAnsi="Times New Roman"/>
          <w:color w:val="000000" w:themeColor="text1"/>
          <w:sz w:val="24"/>
          <w:szCs w:val="24"/>
        </w:rPr>
        <w:t xml:space="preserve">Виконавець забезпечує постійний супровід проведення заходу своїм представником протягом всього терміну його проведення </w:t>
      </w:r>
      <w:bookmarkStart w:id="2" w:name="_Hlk157673357"/>
      <w:r w:rsidRPr="0084055A">
        <w:rPr>
          <w:rFonts w:ascii="Times New Roman" w:hAnsi="Times New Roman"/>
          <w:color w:val="000000" w:themeColor="text1"/>
          <w:sz w:val="24"/>
          <w:szCs w:val="24"/>
        </w:rPr>
        <w:t>відповідно до програми заходу та дотримуючись вимог Замовника</w:t>
      </w:r>
      <w:bookmarkEnd w:id="2"/>
      <w:r w:rsidRPr="0084055A">
        <w:rPr>
          <w:rFonts w:ascii="Times New Roman" w:hAnsi="Times New Roman"/>
          <w:color w:val="000000" w:themeColor="text1"/>
          <w:sz w:val="24"/>
          <w:szCs w:val="24"/>
        </w:rPr>
        <w:t>.</w:t>
      </w:r>
    </w:p>
    <w:p w14:paraId="0AF0FCC2" w14:textId="77777777" w:rsidR="00387E45" w:rsidRPr="0084055A" w:rsidRDefault="00387E45" w:rsidP="00387E45">
      <w:pPr>
        <w:spacing w:after="0" w:line="240" w:lineRule="auto"/>
        <w:jc w:val="center"/>
        <w:rPr>
          <w:rFonts w:ascii="Times New Roman" w:hAnsi="Times New Roman" w:cs="Times New Roman"/>
          <w:b/>
          <w:bCs/>
          <w:sz w:val="24"/>
          <w:szCs w:val="24"/>
        </w:rPr>
      </w:pPr>
    </w:p>
    <w:p w14:paraId="5A1D51BA" w14:textId="77777777" w:rsidR="00387E45" w:rsidRPr="0084055A" w:rsidRDefault="00387E45" w:rsidP="00387E45">
      <w:pPr>
        <w:pStyle w:val="aff7"/>
        <w:spacing w:line="240" w:lineRule="auto"/>
        <w:ind w:left="0" w:hanging="2"/>
        <w:jc w:val="center"/>
        <w:rPr>
          <w:rFonts w:ascii="Times New Roman" w:hAnsi="Times New Roman"/>
          <w:b/>
          <w:sz w:val="24"/>
          <w:szCs w:val="24"/>
        </w:rPr>
      </w:pPr>
      <w:bookmarkStart w:id="3" w:name="_Hlk186446565"/>
      <w:r w:rsidRPr="0084055A">
        <w:rPr>
          <w:rFonts w:ascii="Times New Roman" w:hAnsi="Times New Roman"/>
          <w:b/>
          <w:sz w:val="24"/>
          <w:szCs w:val="24"/>
        </w:rPr>
        <w:t>ІІ. ТЕХНІЧНІ ВИМОГИ</w:t>
      </w:r>
    </w:p>
    <w:p w14:paraId="31D52FB4" w14:textId="77777777" w:rsidR="00387E45" w:rsidRPr="0084055A" w:rsidRDefault="00387E45" w:rsidP="00387E45">
      <w:pPr>
        <w:pStyle w:val="af2"/>
        <w:numPr>
          <w:ilvl w:val="0"/>
          <w:numId w:val="12"/>
        </w:numPr>
        <w:tabs>
          <w:tab w:val="left" w:pos="567"/>
          <w:tab w:val="left" w:pos="851"/>
        </w:tabs>
        <w:contextualSpacing/>
        <w:jc w:val="both"/>
        <w:rPr>
          <w:b/>
          <w:sz w:val="24"/>
          <w:szCs w:val="24"/>
          <w:lang w:val="uk-UA"/>
        </w:rPr>
      </w:pPr>
      <w:r w:rsidRPr="0084055A">
        <w:rPr>
          <w:b/>
          <w:sz w:val="24"/>
          <w:szCs w:val="24"/>
          <w:lang w:val="uk-UA"/>
        </w:rPr>
        <w:t>Назви послуг із організації та забезпечення проведення заходів, основні вимоги.</w:t>
      </w:r>
    </w:p>
    <w:p w14:paraId="5A93CBC7" w14:textId="77777777" w:rsidR="00387E45" w:rsidRPr="0084055A" w:rsidRDefault="00387E45" w:rsidP="00387E45">
      <w:pPr>
        <w:pStyle w:val="af2"/>
        <w:tabs>
          <w:tab w:val="left" w:pos="567"/>
          <w:tab w:val="left" w:pos="851"/>
        </w:tabs>
        <w:ind w:left="862"/>
        <w:jc w:val="both"/>
        <w:rPr>
          <w:b/>
          <w:sz w:val="24"/>
          <w:szCs w:val="24"/>
          <w:lang w:val="uk-UA"/>
        </w:rPr>
      </w:pPr>
    </w:p>
    <w:p w14:paraId="72FD84C1" w14:textId="77777777" w:rsidR="00387E45" w:rsidRPr="0084055A" w:rsidRDefault="00387E45" w:rsidP="00387E45">
      <w:pPr>
        <w:pStyle w:val="af2"/>
        <w:tabs>
          <w:tab w:val="left" w:pos="993"/>
        </w:tabs>
        <w:ind w:left="502"/>
        <w:jc w:val="right"/>
        <w:rPr>
          <w:bCs/>
          <w:i/>
          <w:iCs/>
          <w:sz w:val="24"/>
          <w:szCs w:val="24"/>
          <w:lang w:val="uk-UA"/>
        </w:rPr>
      </w:pPr>
      <w:r w:rsidRPr="0084055A">
        <w:rPr>
          <w:bCs/>
          <w:i/>
          <w:iCs/>
          <w:sz w:val="24"/>
          <w:szCs w:val="24"/>
          <w:lang w:val="uk-UA"/>
        </w:rPr>
        <w:t>Таблиця 1</w:t>
      </w:r>
    </w:p>
    <w:p w14:paraId="02DADCCC" w14:textId="77777777" w:rsidR="00387E45" w:rsidRPr="0084055A" w:rsidRDefault="00387E45" w:rsidP="00387E45">
      <w:pPr>
        <w:pStyle w:val="af2"/>
        <w:tabs>
          <w:tab w:val="left" w:pos="993"/>
        </w:tabs>
        <w:ind w:left="502"/>
        <w:jc w:val="center"/>
        <w:rPr>
          <w:b/>
          <w:sz w:val="24"/>
          <w:szCs w:val="24"/>
          <w:lang w:val="uk-UA"/>
        </w:rPr>
      </w:pPr>
      <w:r w:rsidRPr="0084055A">
        <w:rPr>
          <w:b/>
          <w:sz w:val="24"/>
          <w:szCs w:val="24"/>
          <w:lang w:val="uk-UA"/>
        </w:rPr>
        <w:t>ОБСЯГ ПОСЛУГ ТА ЗАГАЛЬНІ ВИМОГИ</w:t>
      </w:r>
    </w:p>
    <w:p w14:paraId="21553B2E" w14:textId="77777777" w:rsidR="00387E45" w:rsidRPr="0084055A" w:rsidRDefault="00387E45" w:rsidP="00387E45">
      <w:pPr>
        <w:pStyle w:val="af2"/>
        <w:tabs>
          <w:tab w:val="left" w:pos="993"/>
        </w:tabs>
        <w:ind w:left="502"/>
        <w:jc w:val="center"/>
        <w:rPr>
          <w:b/>
          <w:sz w:val="24"/>
          <w:szCs w:val="24"/>
          <w:lang w:val="uk-UA"/>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134"/>
        <w:gridCol w:w="1843"/>
        <w:gridCol w:w="1559"/>
        <w:gridCol w:w="1560"/>
        <w:gridCol w:w="1417"/>
      </w:tblGrid>
      <w:tr w:rsidR="00387E45" w:rsidRPr="0084055A" w14:paraId="7C91B0AB" w14:textId="77777777" w:rsidTr="00983B39">
        <w:trPr>
          <w:trHeight w:val="745"/>
        </w:trPr>
        <w:tc>
          <w:tcPr>
            <w:tcW w:w="568" w:type="dxa"/>
            <w:vAlign w:val="center"/>
          </w:tcPr>
          <w:p w14:paraId="5DCC089C" w14:textId="77777777" w:rsidR="00387E45" w:rsidRPr="0084055A" w:rsidRDefault="00387E45" w:rsidP="00983B39">
            <w:pPr>
              <w:pStyle w:val="af2"/>
              <w:ind w:left="0"/>
              <w:jc w:val="center"/>
              <w:rPr>
                <w:b/>
                <w:sz w:val="24"/>
                <w:szCs w:val="24"/>
                <w:lang w:val="uk-UA"/>
              </w:rPr>
            </w:pPr>
            <w:r w:rsidRPr="0084055A">
              <w:rPr>
                <w:b/>
                <w:sz w:val="24"/>
                <w:szCs w:val="24"/>
                <w:lang w:val="uk-UA"/>
              </w:rPr>
              <w:t>№</w:t>
            </w:r>
          </w:p>
        </w:tc>
        <w:tc>
          <w:tcPr>
            <w:tcW w:w="2126" w:type="dxa"/>
            <w:vAlign w:val="center"/>
          </w:tcPr>
          <w:p w14:paraId="777342A7" w14:textId="77777777" w:rsidR="00387E45" w:rsidRPr="0084055A" w:rsidRDefault="00387E45" w:rsidP="00983B39">
            <w:pPr>
              <w:pStyle w:val="af2"/>
              <w:ind w:left="0"/>
              <w:jc w:val="center"/>
              <w:rPr>
                <w:b/>
                <w:sz w:val="24"/>
                <w:szCs w:val="24"/>
                <w:lang w:val="uk-UA"/>
              </w:rPr>
            </w:pPr>
            <w:r w:rsidRPr="0084055A">
              <w:rPr>
                <w:b/>
                <w:sz w:val="24"/>
                <w:szCs w:val="24"/>
                <w:lang w:val="uk-UA"/>
              </w:rPr>
              <w:t>Назва послуги</w:t>
            </w:r>
          </w:p>
        </w:tc>
        <w:tc>
          <w:tcPr>
            <w:tcW w:w="1134" w:type="dxa"/>
            <w:vAlign w:val="center"/>
          </w:tcPr>
          <w:p w14:paraId="1BD0F5C9" w14:textId="77777777" w:rsidR="00387E45" w:rsidRPr="0084055A" w:rsidRDefault="00387E45" w:rsidP="00983B39">
            <w:pPr>
              <w:pStyle w:val="af2"/>
              <w:ind w:left="0"/>
              <w:jc w:val="center"/>
              <w:rPr>
                <w:b/>
                <w:sz w:val="24"/>
                <w:szCs w:val="24"/>
                <w:lang w:val="uk-UA"/>
              </w:rPr>
            </w:pPr>
            <w:r w:rsidRPr="0084055A">
              <w:rPr>
                <w:b/>
                <w:sz w:val="24"/>
                <w:szCs w:val="24"/>
                <w:lang w:val="uk-UA"/>
              </w:rPr>
              <w:t>К-сть учасників*</w:t>
            </w:r>
          </w:p>
        </w:tc>
        <w:tc>
          <w:tcPr>
            <w:tcW w:w="1843" w:type="dxa"/>
            <w:vAlign w:val="center"/>
          </w:tcPr>
          <w:p w14:paraId="3A71CFE6" w14:textId="77777777" w:rsidR="00387E45" w:rsidRPr="0084055A" w:rsidRDefault="00387E45" w:rsidP="00983B39">
            <w:pPr>
              <w:pStyle w:val="af2"/>
              <w:ind w:left="0"/>
              <w:jc w:val="center"/>
              <w:rPr>
                <w:b/>
                <w:sz w:val="24"/>
                <w:szCs w:val="24"/>
                <w:lang w:val="uk-UA"/>
              </w:rPr>
            </w:pPr>
            <w:r w:rsidRPr="0084055A">
              <w:rPr>
                <w:b/>
                <w:sz w:val="24"/>
                <w:szCs w:val="24"/>
                <w:lang w:val="uk-UA"/>
              </w:rPr>
              <w:t>Тривалість заходу</w:t>
            </w:r>
          </w:p>
        </w:tc>
        <w:tc>
          <w:tcPr>
            <w:tcW w:w="1559" w:type="dxa"/>
            <w:vAlign w:val="center"/>
          </w:tcPr>
          <w:p w14:paraId="3B418704" w14:textId="77777777" w:rsidR="00387E45" w:rsidRPr="0084055A" w:rsidRDefault="00387E45" w:rsidP="00983B39">
            <w:pPr>
              <w:pStyle w:val="af2"/>
              <w:ind w:left="0"/>
              <w:jc w:val="center"/>
              <w:rPr>
                <w:b/>
                <w:sz w:val="24"/>
                <w:szCs w:val="24"/>
                <w:lang w:val="uk-UA"/>
              </w:rPr>
            </w:pPr>
            <w:r w:rsidRPr="0084055A">
              <w:rPr>
                <w:b/>
                <w:sz w:val="24"/>
                <w:szCs w:val="24"/>
                <w:lang w:val="uk-UA"/>
              </w:rPr>
              <w:t>Місто проведення</w:t>
            </w:r>
          </w:p>
        </w:tc>
        <w:tc>
          <w:tcPr>
            <w:tcW w:w="1560" w:type="dxa"/>
            <w:vAlign w:val="center"/>
          </w:tcPr>
          <w:p w14:paraId="5BE583D6" w14:textId="77777777" w:rsidR="00387E45" w:rsidRPr="0084055A" w:rsidRDefault="00387E45" w:rsidP="00983B39">
            <w:pPr>
              <w:pStyle w:val="af2"/>
              <w:ind w:left="0"/>
              <w:jc w:val="center"/>
              <w:rPr>
                <w:b/>
                <w:sz w:val="24"/>
                <w:szCs w:val="24"/>
                <w:lang w:val="uk-UA"/>
              </w:rPr>
            </w:pPr>
            <w:r w:rsidRPr="0084055A">
              <w:rPr>
                <w:b/>
                <w:sz w:val="24"/>
                <w:szCs w:val="24"/>
                <w:lang w:val="uk-UA"/>
              </w:rPr>
              <w:t>Технічні вимоги до місця надання послуг</w:t>
            </w:r>
          </w:p>
        </w:tc>
        <w:tc>
          <w:tcPr>
            <w:tcW w:w="1417" w:type="dxa"/>
            <w:vAlign w:val="center"/>
          </w:tcPr>
          <w:p w14:paraId="0EFF8B5A" w14:textId="77777777" w:rsidR="00387E45" w:rsidRPr="0084055A" w:rsidRDefault="00387E45" w:rsidP="00983B39">
            <w:pPr>
              <w:pStyle w:val="af2"/>
              <w:ind w:left="0"/>
              <w:jc w:val="center"/>
              <w:rPr>
                <w:b/>
                <w:sz w:val="24"/>
                <w:szCs w:val="24"/>
                <w:lang w:val="uk-UA"/>
              </w:rPr>
            </w:pPr>
            <w:r w:rsidRPr="0084055A">
              <w:rPr>
                <w:b/>
                <w:sz w:val="24"/>
                <w:szCs w:val="24"/>
                <w:lang w:val="uk-UA"/>
              </w:rPr>
              <w:t>Технічні вимоги до конференц-зали</w:t>
            </w:r>
          </w:p>
        </w:tc>
      </w:tr>
      <w:tr w:rsidR="00387E45" w:rsidRPr="0084055A" w14:paraId="7FDB3028" w14:textId="77777777" w:rsidTr="00983B39">
        <w:trPr>
          <w:trHeight w:val="1821"/>
        </w:trPr>
        <w:tc>
          <w:tcPr>
            <w:tcW w:w="568" w:type="dxa"/>
            <w:vAlign w:val="center"/>
          </w:tcPr>
          <w:p w14:paraId="7C337A11" w14:textId="77777777" w:rsidR="00387E45" w:rsidRPr="0084055A" w:rsidRDefault="00387E45" w:rsidP="00983B39">
            <w:pPr>
              <w:pStyle w:val="af2"/>
              <w:ind w:left="0"/>
              <w:rPr>
                <w:bCs/>
                <w:sz w:val="24"/>
                <w:szCs w:val="24"/>
                <w:lang w:val="uk-UA"/>
              </w:rPr>
            </w:pPr>
            <w:r w:rsidRPr="0084055A">
              <w:rPr>
                <w:bCs/>
                <w:sz w:val="24"/>
                <w:szCs w:val="24"/>
                <w:lang w:val="uk-UA"/>
              </w:rPr>
              <w:t>1</w:t>
            </w:r>
          </w:p>
        </w:tc>
        <w:tc>
          <w:tcPr>
            <w:tcW w:w="2126" w:type="dxa"/>
          </w:tcPr>
          <w:p w14:paraId="5DDED862" w14:textId="77777777" w:rsidR="00387E45" w:rsidRPr="0084055A" w:rsidRDefault="00387E45" w:rsidP="00983B39">
            <w:pPr>
              <w:pStyle w:val="af2"/>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sidRPr="0084055A">
              <w:rPr>
                <w:color w:val="000000"/>
                <w:sz w:val="24"/>
                <w:szCs w:val="24"/>
                <w:lang w:val="uk-UA"/>
              </w:rPr>
              <w:t>«Робоча зустріч щодо координації лікування ВІЛ-інфекції та опортуністичних інфекцій у дітей, які живуть з ВІЛ»</w:t>
            </w:r>
          </w:p>
        </w:tc>
        <w:tc>
          <w:tcPr>
            <w:tcW w:w="1134" w:type="dxa"/>
            <w:vAlign w:val="center"/>
          </w:tcPr>
          <w:p w14:paraId="49200B55" w14:textId="77777777" w:rsidR="00387E45" w:rsidRPr="0084055A" w:rsidRDefault="00387E45" w:rsidP="00983B39">
            <w:pPr>
              <w:pStyle w:val="af2"/>
              <w:ind w:left="0"/>
              <w:jc w:val="center"/>
              <w:rPr>
                <w:bCs/>
                <w:sz w:val="24"/>
                <w:szCs w:val="24"/>
                <w:lang w:val="uk-UA"/>
              </w:rPr>
            </w:pPr>
            <w:r w:rsidRPr="0084055A">
              <w:rPr>
                <w:bCs/>
                <w:sz w:val="24"/>
                <w:szCs w:val="24"/>
                <w:lang w:val="uk-UA"/>
              </w:rPr>
              <w:t>28</w:t>
            </w:r>
          </w:p>
        </w:tc>
        <w:tc>
          <w:tcPr>
            <w:tcW w:w="1843" w:type="dxa"/>
            <w:vAlign w:val="center"/>
          </w:tcPr>
          <w:p w14:paraId="6D5F8CA6" w14:textId="77777777" w:rsidR="00387E45" w:rsidRPr="0084055A" w:rsidRDefault="00387E45" w:rsidP="00983B39">
            <w:pPr>
              <w:pStyle w:val="af2"/>
              <w:ind w:left="0"/>
              <w:jc w:val="center"/>
              <w:rPr>
                <w:bCs/>
                <w:sz w:val="24"/>
                <w:szCs w:val="24"/>
                <w:lang w:val="uk-UA"/>
              </w:rPr>
            </w:pPr>
            <w:r w:rsidRPr="0084055A">
              <w:rPr>
                <w:bCs/>
                <w:sz w:val="24"/>
                <w:szCs w:val="24"/>
                <w:lang w:val="uk-UA"/>
              </w:rPr>
              <w:t>3 дні</w:t>
            </w:r>
          </w:p>
        </w:tc>
        <w:tc>
          <w:tcPr>
            <w:tcW w:w="1559" w:type="dxa"/>
            <w:vAlign w:val="center"/>
          </w:tcPr>
          <w:p w14:paraId="05A3B52B" w14:textId="77777777" w:rsidR="00387E45" w:rsidRPr="0084055A" w:rsidRDefault="00387E45" w:rsidP="00983B39">
            <w:pPr>
              <w:pStyle w:val="af2"/>
              <w:tabs>
                <w:tab w:val="left" w:pos="961"/>
              </w:tabs>
              <w:ind w:left="0"/>
              <w:jc w:val="center"/>
              <w:rPr>
                <w:color w:val="000000"/>
                <w:sz w:val="24"/>
                <w:szCs w:val="24"/>
                <w:lang w:val="uk-UA"/>
              </w:rPr>
            </w:pPr>
            <w:r w:rsidRPr="0084055A">
              <w:rPr>
                <w:color w:val="000000"/>
                <w:sz w:val="24"/>
                <w:szCs w:val="24"/>
                <w:lang w:val="uk-UA"/>
              </w:rPr>
              <w:t>м. Яремче</w:t>
            </w:r>
          </w:p>
        </w:tc>
        <w:tc>
          <w:tcPr>
            <w:tcW w:w="1560" w:type="dxa"/>
            <w:vAlign w:val="center"/>
          </w:tcPr>
          <w:p w14:paraId="7469E5A5" w14:textId="77777777" w:rsidR="00387E45" w:rsidRPr="0084055A" w:rsidRDefault="00387E45" w:rsidP="00983B39">
            <w:pPr>
              <w:pStyle w:val="af2"/>
              <w:ind w:left="0"/>
              <w:jc w:val="center"/>
              <w:rPr>
                <w:color w:val="000000"/>
                <w:sz w:val="24"/>
                <w:szCs w:val="24"/>
                <w:highlight w:val="yellow"/>
                <w:lang w:val="uk-UA"/>
              </w:rPr>
            </w:pPr>
            <w:r w:rsidRPr="0084055A">
              <w:rPr>
                <w:color w:val="000000"/>
                <w:sz w:val="24"/>
                <w:szCs w:val="24"/>
                <w:lang w:val="uk-UA"/>
              </w:rPr>
              <w:t xml:space="preserve">Готель, що розташований </w:t>
            </w:r>
            <w:r w:rsidRPr="0084055A">
              <w:rPr>
                <w:sz w:val="24"/>
                <w:szCs w:val="24"/>
                <w:lang w:val="uk-UA"/>
              </w:rPr>
              <w:t>у межах міста Яремче з номерним фондом, достатнім для одномісного розміщення усіх учасників</w:t>
            </w:r>
          </w:p>
        </w:tc>
        <w:tc>
          <w:tcPr>
            <w:tcW w:w="1417" w:type="dxa"/>
            <w:vAlign w:val="center"/>
          </w:tcPr>
          <w:p w14:paraId="1D9BDF88" w14:textId="77777777" w:rsidR="00387E45" w:rsidRPr="0084055A" w:rsidRDefault="00387E45" w:rsidP="00983B39">
            <w:pPr>
              <w:pStyle w:val="af2"/>
              <w:ind w:left="0"/>
              <w:jc w:val="center"/>
              <w:rPr>
                <w:color w:val="000000"/>
                <w:sz w:val="24"/>
                <w:szCs w:val="24"/>
                <w:lang w:val="uk-UA"/>
              </w:rPr>
            </w:pPr>
            <w:r w:rsidRPr="0084055A">
              <w:rPr>
                <w:color w:val="000000"/>
                <w:sz w:val="24"/>
                <w:szCs w:val="24"/>
                <w:lang w:val="uk-UA"/>
              </w:rPr>
              <w:t>Конференц зала повинна бути площею не менше 112 квадратних метрів кв.м</w:t>
            </w:r>
          </w:p>
        </w:tc>
      </w:tr>
      <w:tr w:rsidR="00387E45" w:rsidRPr="0084055A" w14:paraId="2D9620A4" w14:textId="77777777" w:rsidTr="00983B39">
        <w:trPr>
          <w:trHeight w:val="745"/>
        </w:trPr>
        <w:tc>
          <w:tcPr>
            <w:tcW w:w="568" w:type="dxa"/>
            <w:vAlign w:val="center"/>
          </w:tcPr>
          <w:p w14:paraId="16D360E0" w14:textId="77777777" w:rsidR="00387E45" w:rsidRPr="0084055A" w:rsidRDefault="00387E45" w:rsidP="00983B39">
            <w:pPr>
              <w:pStyle w:val="af2"/>
              <w:ind w:left="0"/>
              <w:rPr>
                <w:bCs/>
                <w:sz w:val="24"/>
                <w:szCs w:val="24"/>
                <w:lang w:val="uk-UA"/>
              </w:rPr>
            </w:pPr>
            <w:r w:rsidRPr="0084055A">
              <w:rPr>
                <w:bCs/>
                <w:sz w:val="24"/>
                <w:szCs w:val="24"/>
                <w:lang w:val="uk-UA"/>
              </w:rPr>
              <w:t>2</w:t>
            </w:r>
          </w:p>
        </w:tc>
        <w:tc>
          <w:tcPr>
            <w:tcW w:w="2126" w:type="dxa"/>
          </w:tcPr>
          <w:p w14:paraId="46382C0B" w14:textId="77777777" w:rsidR="00387E45" w:rsidRPr="0084055A" w:rsidRDefault="00387E45" w:rsidP="00983B39">
            <w:pPr>
              <w:pStyle w:val="af2"/>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Pr="0084055A">
              <w:rPr>
                <w:color w:val="000000"/>
                <w:sz w:val="24"/>
                <w:szCs w:val="24"/>
                <w:lang w:val="uk-UA"/>
              </w:rPr>
              <w:t>Підсумкова нарада керівного складу регіональних ТБ Центрів "Основні підсумки реалізації заходів з подолання ТБ у 2025 році та стратегічне планування на 2026 рік"</w:t>
            </w:r>
          </w:p>
        </w:tc>
        <w:tc>
          <w:tcPr>
            <w:tcW w:w="1134" w:type="dxa"/>
            <w:vAlign w:val="center"/>
          </w:tcPr>
          <w:p w14:paraId="73FE8473" w14:textId="77777777" w:rsidR="00387E45" w:rsidRPr="0084055A" w:rsidRDefault="00387E45" w:rsidP="00983B39">
            <w:pPr>
              <w:pStyle w:val="af2"/>
              <w:ind w:left="0"/>
              <w:jc w:val="center"/>
              <w:rPr>
                <w:bCs/>
                <w:sz w:val="24"/>
                <w:szCs w:val="24"/>
                <w:lang w:val="uk-UA"/>
              </w:rPr>
            </w:pPr>
            <w:r w:rsidRPr="0084055A">
              <w:rPr>
                <w:bCs/>
                <w:sz w:val="24"/>
                <w:szCs w:val="24"/>
                <w:lang w:val="uk-UA"/>
              </w:rPr>
              <w:t>45</w:t>
            </w:r>
          </w:p>
        </w:tc>
        <w:tc>
          <w:tcPr>
            <w:tcW w:w="1843" w:type="dxa"/>
            <w:vAlign w:val="center"/>
          </w:tcPr>
          <w:p w14:paraId="062C238C" w14:textId="77777777" w:rsidR="00387E45" w:rsidRPr="0084055A" w:rsidRDefault="00387E45" w:rsidP="00983B39">
            <w:pPr>
              <w:pStyle w:val="af2"/>
              <w:ind w:left="0"/>
              <w:jc w:val="center"/>
              <w:rPr>
                <w:bCs/>
                <w:sz w:val="24"/>
                <w:szCs w:val="24"/>
                <w:lang w:val="uk-UA"/>
              </w:rPr>
            </w:pPr>
            <w:r w:rsidRPr="0084055A">
              <w:rPr>
                <w:bCs/>
                <w:sz w:val="24"/>
                <w:szCs w:val="24"/>
                <w:lang w:val="uk-UA"/>
              </w:rPr>
              <w:t>3 дні</w:t>
            </w:r>
          </w:p>
        </w:tc>
        <w:tc>
          <w:tcPr>
            <w:tcW w:w="1559" w:type="dxa"/>
            <w:vAlign w:val="center"/>
          </w:tcPr>
          <w:p w14:paraId="665C5765" w14:textId="77777777" w:rsidR="00387E45" w:rsidRPr="0084055A" w:rsidRDefault="00387E45" w:rsidP="00983B39">
            <w:pPr>
              <w:pStyle w:val="af2"/>
              <w:ind w:left="0"/>
              <w:jc w:val="center"/>
              <w:rPr>
                <w:color w:val="000000"/>
                <w:sz w:val="24"/>
                <w:szCs w:val="24"/>
                <w:lang w:val="uk-UA"/>
              </w:rPr>
            </w:pPr>
            <w:r w:rsidRPr="0084055A">
              <w:rPr>
                <w:color w:val="000000"/>
                <w:sz w:val="24"/>
                <w:szCs w:val="24"/>
                <w:lang w:val="uk-UA"/>
              </w:rPr>
              <w:t>м. Луцьк</w:t>
            </w:r>
          </w:p>
        </w:tc>
        <w:tc>
          <w:tcPr>
            <w:tcW w:w="1560" w:type="dxa"/>
            <w:vAlign w:val="center"/>
          </w:tcPr>
          <w:p w14:paraId="7F91BDF7" w14:textId="77777777" w:rsidR="00387E45" w:rsidRPr="0084055A" w:rsidRDefault="00387E45" w:rsidP="00983B39">
            <w:pPr>
              <w:pStyle w:val="af2"/>
              <w:ind w:left="0"/>
              <w:jc w:val="center"/>
              <w:rPr>
                <w:color w:val="000000"/>
                <w:sz w:val="24"/>
                <w:szCs w:val="24"/>
                <w:highlight w:val="yellow"/>
                <w:lang w:val="uk-UA"/>
              </w:rPr>
            </w:pPr>
            <w:r w:rsidRPr="0084055A">
              <w:rPr>
                <w:color w:val="000000"/>
                <w:sz w:val="24"/>
                <w:szCs w:val="24"/>
                <w:lang w:val="uk-UA"/>
              </w:rPr>
              <w:t xml:space="preserve">Готель, що розташований </w:t>
            </w:r>
            <w:r w:rsidRPr="0084055A">
              <w:rPr>
                <w:sz w:val="24"/>
                <w:szCs w:val="24"/>
                <w:lang w:val="uk-UA"/>
              </w:rPr>
              <w:t>у межах міста Луцьк з номерним фондом, достатнім для одномісного розміщення усіх учасників</w:t>
            </w:r>
          </w:p>
        </w:tc>
        <w:tc>
          <w:tcPr>
            <w:tcW w:w="1417" w:type="dxa"/>
            <w:vAlign w:val="center"/>
          </w:tcPr>
          <w:p w14:paraId="1531ABBD" w14:textId="77777777" w:rsidR="00387E45" w:rsidRPr="0084055A" w:rsidRDefault="00387E45" w:rsidP="00983B39">
            <w:pPr>
              <w:pStyle w:val="af2"/>
              <w:ind w:left="0"/>
              <w:jc w:val="center"/>
              <w:rPr>
                <w:color w:val="000000"/>
                <w:sz w:val="24"/>
                <w:szCs w:val="24"/>
                <w:lang w:val="uk-UA"/>
              </w:rPr>
            </w:pPr>
            <w:r w:rsidRPr="0084055A">
              <w:rPr>
                <w:color w:val="000000"/>
                <w:sz w:val="24"/>
                <w:szCs w:val="24"/>
                <w:lang w:val="uk-UA"/>
              </w:rPr>
              <w:t>Конференц зала повинна бути площею не менше 90 кв.м</w:t>
            </w:r>
          </w:p>
        </w:tc>
      </w:tr>
      <w:tr w:rsidR="00387E45" w:rsidRPr="0084055A" w14:paraId="20D2FCB4" w14:textId="77777777" w:rsidTr="00983B39">
        <w:trPr>
          <w:trHeight w:val="745"/>
        </w:trPr>
        <w:tc>
          <w:tcPr>
            <w:tcW w:w="568" w:type="dxa"/>
            <w:vAlign w:val="center"/>
          </w:tcPr>
          <w:p w14:paraId="736F0925" w14:textId="77777777" w:rsidR="00387E45" w:rsidRPr="0084055A" w:rsidRDefault="00387E45" w:rsidP="00983B39">
            <w:pPr>
              <w:pStyle w:val="af2"/>
              <w:ind w:left="0"/>
              <w:rPr>
                <w:bCs/>
                <w:sz w:val="24"/>
                <w:szCs w:val="24"/>
                <w:lang w:val="uk-UA"/>
              </w:rPr>
            </w:pPr>
            <w:r w:rsidRPr="0084055A">
              <w:rPr>
                <w:bCs/>
                <w:sz w:val="24"/>
                <w:szCs w:val="24"/>
                <w:lang w:val="uk-UA"/>
              </w:rPr>
              <w:t>3</w:t>
            </w:r>
          </w:p>
        </w:tc>
        <w:tc>
          <w:tcPr>
            <w:tcW w:w="2126" w:type="dxa"/>
          </w:tcPr>
          <w:p w14:paraId="05BEBAEB" w14:textId="77777777" w:rsidR="00387E45" w:rsidRPr="0084055A" w:rsidRDefault="00387E45" w:rsidP="00983B39">
            <w:pPr>
              <w:pStyle w:val="af2"/>
              <w:ind w:left="30"/>
              <w:jc w:val="center"/>
              <w:rPr>
                <w:color w:val="000000"/>
                <w:sz w:val="24"/>
                <w:szCs w:val="24"/>
                <w:lang w:val="uk-UA"/>
              </w:rPr>
            </w:pPr>
            <w:r w:rsidRPr="000504DF">
              <w:rPr>
                <w:color w:val="000000"/>
                <w:sz w:val="24"/>
                <w:szCs w:val="24"/>
                <w:lang w:val="uk-UA"/>
              </w:rPr>
              <w:t xml:space="preserve">Послуга із організації та забезпечення проведення заходу </w:t>
            </w:r>
            <w:r>
              <w:rPr>
                <w:color w:val="000000"/>
                <w:sz w:val="24"/>
                <w:szCs w:val="24"/>
                <w:lang w:val="uk-UA"/>
              </w:rPr>
              <w:t>«</w:t>
            </w:r>
            <w:r w:rsidRPr="0084055A">
              <w:rPr>
                <w:color w:val="000000"/>
                <w:sz w:val="24"/>
                <w:szCs w:val="24"/>
                <w:lang w:val="uk-UA"/>
              </w:rPr>
              <w:t>Тренінг для керівного складу регіональних ТБ Центрів "Впровадження в практику оновлених Стандартів медичної допомоги "Туберкульоз"</w:t>
            </w:r>
            <w:r w:rsidRPr="0084055A">
              <w:rPr>
                <w:color w:val="000000"/>
                <w:sz w:val="24"/>
                <w:szCs w:val="24"/>
                <w:lang w:val="uk-UA"/>
              </w:rPr>
              <w:tab/>
            </w:r>
          </w:p>
        </w:tc>
        <w:tc>
          <w:tcPr>
            <w:tcW w:w="1134" w:type="dxa"/>
            <w:vAlign w:val="center"/>
          </w:tcPr>
          <w:p w14:paraId="01158132" w14:textId="77777777" w:rsidR="00387E45" w:rsidRPr="0084055A" w:rsidRDefault="00387E45" w:rsidP="00983B39">
            <w:pPr>
              <w:pStyle w:val="af2"/>
              <w:ind w:left="0"/>
              <w:jc w:val="center"/>
              <w:rPr>
                <w:bCs/>
                <w:sz w:val="24"/>
                <w:szCs w:val="24"/>
                <w:lang w:val="uk-UA"/>
              </w:rPr>
            </w:pPr>
            <w:r w:rsidRPr="0084055A">
              <w:rPr>
                <w:bCs/>
                <w:sz w:val="24"/>
                <w:szCs w:val="24"/>
                <w:lang w:val="uk-UA"/>
              </w:rPr>
              <w:t>45</w:t>
            </w:r>
          </w:p>
        </w:tc>
        <w:tc>
          <w:tcPr>
            <w:tcW w:w="1843" w:type="dxa"/>
            <w:vAlign w:val="center"/>
          </w:tcPr>
          <w:p w14:paraId="310A1B01" w14:textId="77777777" w:rsidR="00387E45" w:rsidRPr="0084055A" w:rsidRDefault="00387E45" w:rsidP="00983B39">
            <w:pPr>
              <w:pStyle w:val="af2"/>
              <w:ind w:left="0"/>
              <w:jc w:val="center"/>
              <w:rPr>
                <w:bCs/>
                <w:sz w:val="24"/>
                <w:szCs w:val="24"/>
                <w:lang w:val="uk-UA"/>
              </w:rPr>
            </w:pPr>
            <w:r w:rsidRPr="0084055A">
              <w:rPr>
                <w:bCs/>
                <w:sz w:val="24"/>
                <w:szCs w:val="24"/>
                <w:lang w:val="uk-UA"/>
              </w:rPr>
              <w:t>3 дні</w:t>
            </w:r>
          </w:p>
        </w:tc>
        <w:tc>
          <w:tcPr>
            <w:tcW w:w="1559" w:type="dxa"/>
            <w:vAlign w:val="center"/>
          </w:tcPr>
          <w:p w14:paraId="6BBAC5E9" w14:textId="77777777" w:rsidR="00387E45" w:rsidRPr="0084055A" w:rsidRDefault="00387E45" w:rsidP="00983B39">
            <w:pPr>
              <w:pStyle w:val="af2"/>
              <w:ind w:left="0"/>
              <w:jc w:val="center"/>
              <w:rPr>
                <w:color w:val="000000"/>
                <w:sz w:val="24"/>
                <w:szCs w:val="24"/>
                <w:lang w:val="uk-UA"/>
              </w:rPr>
            </w:pPr>
            <w:r w:rsidRPr="0084055A">
              <w:rPr>
                <w:color w:val="000000"/>
                <w:sz w:val="24"/>
                <w:szCs w:val="24"/>
                <w:lang w:val="uk-UA"/>
              </w:rPr>
              <w:t>м. Яремче</w:t>
            </w:r>
          </w:p>
        </w:tc>
        <w:tc>
          <w:tcPr>
            <w:tcW w:w="1560" w:type="dxa"/>
            <w:vAlign w:val="center"/>
          </w:tcPr>
          <w:p w14:paraId="77476B19" w14:textId="77777777" w:rsidR="00387E45" w:rsidRPr="0084055A" w:rsidRDefault="00387E45" w:rsidP="00983B39">
            <w:pPr>
              <w:pStyle w:val="af2"/>
              <w:ind w:left="0"/>
              <w:jc w:val="center"/>
              <w:rPr>
                <w:color w:val="000000"/>
                <w:sz w:val="24"/>
                <w:szCs w:val="24"/>
                <w:highlight w:val="yellow"/>
                <w:lang w:val="uk-UA"/>
              </w:rPr>
            </w:pPr>
            <w:r w:rsidRPr="0084055A">
              <w:rPr>
                <w:color w:val="000000"/>
                <w:sz w:val="24"/>
                <w:szCs w:val="24"/>
                <w:lang w:val="uk-UA"/>
              </w:rPr>
              <w:t xml:space="preserve">Готель, що розташований </w:t>
            </w:r>
            <w:r w:rsidRPr="0084055A">
              <w:rPr>
                <w:sz w:val="24"/>
                <w:szCs w:val="24"/>
                <w:lang w:val="uk-UA"/>
              </w:rPr>
              <w:t>у межах міста Яремче з номерним фондом, достатнім для одномісного розміщення усіх учасників</w:t>
            </w:r>
          </w:p>
        </w:tc>
        <w:tc>
          <w:tcPr>
            <w:tcW w:w="1417" w:type="dxa"/>
            <w:vAlign w:val="center"/>
          </w:tcPr>
          <w:p w14:paraId="09E49273" w14:textId="77777777" w:rsidR="00387E45" w:rsidRPr="0084055A" w:rsidRDefault="00387E45" w:rsidP="00983B39">
            <w:pPr>
              <w:pStyle w:val="af2"/>
              <w:ind w:left="0"/>
              <w:jc w:val="center"/>
              <w:rPr>
                <w:color w:val="000000"/>
                <w:sz w:val="24"/>
                <w:szCs w:val="24"/>
                <w:lang w:val="uk-UA"/>
              </w:rPr>
            </w:pPr>
            <w:r w:rsidRPr="0084055A">
              <w:rPr>
                <w:color w:val="000000"/>
                <w:sz w:val="24"/>
                <w:szCs w:val="24"/>
                <w:lang w:val="uk-UA"/>
              </w:rPr>
              <w:t>Конференц зала повинна бути площею не менше 180 кв.м</w:t>
            </w:r>
          </w:p>
        </w:tc>
      </w:tr>
    </w:tbl>
    <w:p w14:paraId="59353E56" w14:textId="77777777" w:rsidR="00387E45" w:rsidRPr="0084055A" w:rsidRDefault="00387E45" w:rsidP="00387E45">
      <w:pPr>
        <w:pStyle w:val="af2"/>
        <w:ind w:left="0" w:firstLine="567"/>
        <w:jc w:val="both"/>
        <w:rPr>
          <w:sz w:val="24"/>
          <w:szCs w:val="24"/>
          <w:lang w:val="uk-UA"/>
        </w:rPr>
      </w:pPr>
      <w:r w:rsidRPr="0084055A">
        <w:rPr>
          <w:sz w:val="24"/>
          <w:szCs w:val="24"/>
          <w:lang w:val="uk-UA"/>
        </w:rPr>
        <w:lastRenderedPageBreak/>
        <w:t xml:space="preserve">* Кількість учасників та точні дати проведення заходів остаточно будуть повідомлені Замовником в письмовій формі при подачі Заявки.  </w:t>
      </w:r>
    </w:p>
    <w:p w14:paraId="6AA544E1" w14:textId="77777777" w:rsidR="00387E45" w:rsidRPr="0084055A" w:rsidRDefault="00387E45" w:rsidP="00387E45">
      <w:pPr>
        <w:tabs>
          <w:tab w:val="left" w:pos="993"/>
        </w:tabs>
        <w:spacing w:after="0" w:line="240" w:lineRule="auto"/>
        <w:ind w:firstLine="567"/>
        <w:jc w:val="both"/>
        <w:rPr>
          <w:rFonts w:ascii="Times New Roman" w:hAnsi="Times New Roman" w:cs="Times New Roman"/>
          <w:sz w:val="24"/>
          <w:szCs w:val="24"/>
          <w:lang w:val="ru-RU"/>
        </w:rPr>
      </w:pPr>
    </w:p>
    <w:bookmarkEnd w:id="3"/>
    <w:p w14:paraId="61504B32" w14:textId="77777777" w:rsidR="00387E45" w:rsidRPr="0084055A" w:rsidRDefault="00387E45" w:rsidP="00387E45">
      <w:pPr>
        <w:pStyle w:val="af2"/>
        <w:numPr>
          <w:ilvl w:val="0"/>
          <w:numId w:val="13"/>
        </w:numPr>
        <w:tabs>
          <w:tab w:val="left" w:pos="993"/>
          <w:tab w:val="left" w:pos="1134"/>
        </w:tabs>
        <w:ind w:left="0" w:firstLine="567"/>
        <w:contextualSpacing/>
        <w:rPr>
          <w:b/>
          <w:sz w:val="24"/>
          <w:szCs w:val="24"/>
          <w:lang w:val="uk-UA"/>
        </w:rPr>
      </w:pPr>
      <w:r w:rsidRPr="0084055A">
        <w:rPr>
          <w:b/>
          <w:sz w:val="24"/>
          <w:szCs w:val="24"/>
          <w:lang w:val="uk-UA"/>
        </w:rPr>
        <w:t>Обов'язки Виконавця під час організації та проведення заходу.</w:t>
      </w:r>
    </w:p>
    <w:p w14:paraId="6061A6BD" w14:textId="77777777" w:rsidR="00387E45" w:rsidRPr="0084055A" w:rsidRDefault="00387E45" w:rsidP="00387E45">
      <w:pPr>
        <w:pStyle w:val="af2"/>
        <w:numPr>
          <w:ilvl w:val="1"/>
          <w:numId w:val="13"/>
        </w:numPr>
        <w:tabs>
          <w:tab w:val="left" w:pos="993"/>
          <w:tab w:val="left" w:pos="1276"/>
        </w:tabs>
        <w:ind w:left="0" w:firstLine="567"/>
        <w:contextualSpacing/>
        <w:jc w:val="both"/>
        <w:rPr>
          <w:sz w:val="24"/>
          <w:szCs w:val="24"/>
          <w:lang w:val="uk-UA"/>
        </w:rPr>
      </w:pPr>
      <w:r w:rsidRPr="0084055A">
        <w:rPr>
          <w:sz w:val="24"/>
          <w:szCs w:val="24"/>
          <w:lang w:val="uk-UA"/>
        </w:rPr>
        <w:t xml:space="preserve"> Під час організації та проведення  заходу Виконавець повинен:</w:t>
      </w:r>
    </w:p>
    <w:p w14:paraId="1D4677E1"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 xml:space="preserve">запросити учасників заходу по телефону та проінформувати про місце, час проведення заходу, деталі харчування та умови поселення, деталі проживання; </w:t>
      </w:r>
    </w:p>
    <w:p w14:paraId="3371B6B3"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отримати від учасників підтвердження участі;</w:t>
      </w:r>
    </w:p>
    <w:p w14:paraId="2C7AC134"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узгодити деталі маршруту кожного учасника для забезпечення учасників заходу квитками (проїзними документами) за наявності відповідної послуги. Список учасників буде надано Замовником;</w:t>
      </w:r>
    </w:p>
    <w:p w14:paraId="7C52A900"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отримати від учасників інформацію про побажання та особливості харчування для подальшого замовлення харчування згідно із отриманою інформацією;</w:t>
      </w:r>
    </w:p>
    <w:p w14:paraId="0A2A5F49"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погодити графік заїзду та список на поселення із Замовником та забронювати готельні номери для проживання згідно із погодженою інформацією;</w:t>
      </w:r>
    </w:p>
    <w:p w14:paraId="169637C8"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прибути на місце проведення заходу заздалегідь (мати достатньо часу) до його початку для перевірки виконання всіх вимог до підготовки та проведення заходу. Під час проведення заходу представники Виконавця повинні постійно бути присутніми на місці під час заходу та  контролювати належний перебіг заходу, організовувати та координувати роботу обслуговуючого та технічного персоналу та здійснювати оперативне усунення виявлених недоліків;</w:t>
      </w:r>
    </w:p>
    <w:p w14:paraId="1BE6B958"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необхідно виготовити та розташувати на вході у приміщення у місцях загального використання вказівники до зали, в якій проводиться захід, до зон кава-брейків, обідів  та гардеробу;</w:t>
      </w:r>
    </w:p>
    <w:p w14:paraId="7D611598"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розробити дизайн макету бейджів. Макет має містити інформацію про назву заходу, логотипи, дату, місце проведення, ім’я та прізвище учасника заходу. Макет повинен бути погоджений Замовником;</w:t>
      </w:r>
    </w:p>
    <w:p w14:paraId="10866401"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роздрукувати отримані від Замовника роздаткові матеріали для учасників, укомплектувати в набори учасника та доставити до місця проведення заходу;</w:t>
      </w:r>
    </w:p>
    <w:p w14:paraId="0EB7308A"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доставити до місця проведення заходу роздаткові матеріали з офісу Замовника напередодні проведення заходу. По закінченню заходу доставити в офіс Замовника залишки роздаткових матеріалів та канцелярських виробів;</w:t>
      </w:r>
    </w:p>
    <w:p w14:paraId="24CDDE20"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організувати місце реєстрації учасників заходу, яке буде обладнане столом з табличкою, яка містить інформацію про назву, дати проведення та логотипи заходу;</w:t>
      </w:r>
    </w:p>
    <w:p w14:paraId="08CF29C0"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супровід заходу кваліфікованим персоналом для контролю належного та своєчасного виконання замовлених послуг та виконання зазначених обов'язків Виконавця під час проведення заходу достатньої кількості, але не менше ніж:</w:t>
      </w:r>
    </w:p>
    <w:p w14:paraId="0E81601A" w14:textId="77777777" w:rsidR="00387E45" w:rsidRPr="0084055A" w:rsidRDefault="00387E45" w:rsidP="00387E45">
      <w:pPr>
        <w:spacing w:after="0" w:line="240" w:lineRule="auto"/>
        <w:ind w:firstLine="567"/>
        <w:jc w:val="both"/>
        <w:textAlignment w:val="baseline"/>
        <w:rPr>
          <w:rFonts w:ascii="Times New Roman" w:hAnsi="Times New Roman" w:cs="Times New Roman"/>
          <w:sz w:val="24"/>
          <w:szCs w:val="24"/>
        </w:rPr>
      </w:pPr>
      <w:r w:rsidRPr="0084055A">
        <w:rPr>
          <w:rFonts w:ascii="Times New Roman" w:hAnsi="Times New Roman" w:cs="Times New Roman"/>
          <w:sz w:val="24"/>
          <w:szCs w:val="24"/>
        </w:rPr>
        <w:t>- один конференц-менеджер для Послуги №1 та два конференц-менеджери для Послуг №2, №3  для проведення реєстрації учасників, інформування учасників щодо організаційних питань, передачі мікрофонів учасникам під час сесії запитань-відповідей;</w:t>
      </w:r>
    </w:p>
    <w:p w14:paraId="14508583" w14:textId="77777777" w:rsidR="00387E45" w:rsidRPr="0084055A" w:rsidRDefault="00387E45" w:rsidP="00387E45">
      <w:pPr>
        <w:spacing w:after="0" w:line="240" w:lineRule="auto"/>
        <w:ind w:firstLine="567"/>
        <w:jc w:val="both"/>
        <w:textAlignment w:val="baseline"/>
        <w:rPr>
          <w:rFonts w:ascii="Times New Roman" w:hAnsi="Times New Roman" w:cs="Times New Roman"/>
          <w:sz w:val="24"/>
          <w:szCs w:val="24"/>
        </w:rPr>
      </w:pPr>
      <w:r w:rsidRPr="0084055A">
        <w:rPr>
          <w:rFonts w:ascii="Times New Roman" w:hAnsi="Times New Roman" w:cs="Times New Roman"/>
          <w:sz w:val="24"/>
          <w:szCs w:val="24"/>
        </w:rPr>
        <w:t>- один фахівець із технічного супроводу заходу для Послуги №1 та два фахівці із технічного супроводу заходу для Послуг №2, №3 для налаштування та забезпечення стабільної роботи мультимедійного та звукового обладнання, оперативного рішення технічних задач, організації онлайн трансляції;</w:t>
      </w:r>
    </w:p>
    <w:p w14:paraId="701EB1AD"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 xml:space="preserve">забезпечити поселення учасників відповідно до запланованого графіку заїзду за наявності відповідної послуги. Виконавець повинен проконтролювати наявність списку учасників на поселення у співробітників готелю, які безпосередньо займаються оформленням документів на проживання під час заїзду учасників для поселення у готель. Список повинен відповідати останньому варіанту погодженого Замовником списку;    </w:t>
      </w:r>
    </w:p>
    <w:p w14:paraId="649337CD"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підготовку конференц-зали до проведення заходу, розстановку стільців/столів та іншого обладнання відповідно до побажань Замовника;</w:t>
      </w:r>
    </w:p>
    <w:p w14:paraId="7ED09A58"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кава-брейки, обіди відповідно до часу згідно програми заходу;</w:t>
      </w:r>
    </w:p>
    <w:p w14:paraId="23BE313C"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lastRenderedPageBreak/>
        <w:t>забезпечити внесення змін до плану харчування учасників відповідно до змін у заході, перенесення часу проведення кава-пауз, обідів;</w:t>
      </w:r>
    </w:p>
    <w:p w14:paraId="527389A9" w14:textId="77777777" w:rsidR="00387E45" w:rsidRPr="0084055A" w:rsidRDefault="00387E45" w:rsidP="00387E45">
      <w:pPr>
        <w:numPr>
          <w:ilvl w:val="0"/>
          <w:numId w:val="9"/>
        </w:numPr>
        <w:tabs>
          <w:tab w:val="left" w:pos="993"/>
        </w:tabs>
        <w:spacing w:after="0" w:line="240" w:lineRule="auto"/>
        <w:ind w:left="0" w:firstLine="567"/>
        <w:jc w:val="both"/>
        <w:rPr>
          <w:rFonts w:ascii="Times New Roman" w:hAnsi="Times New Roman" w:cs="Times New Roman"/>
          <w:sz w:val="24"/>
          <w:szCs w:val="24"/>
        </w:rPr>
      </w:pPr>
      <w:r w:rsidRPr="0084055A">
        <w:rPr>
          <w:rFonts w:ascii="Times New Roman" w:hAnsi="Times New Roman" w:cs="Times New Roman"/>
          <w:sz w:val="24"/>
          <w:szCs w:val="24"/>
        </w:rPr>
        <w:t>забезпечити процес забезпечення квитками, збору інформації про учасників та інших необхідних документів на вимогу Замовника;</w:t>
      </w:r>
    </w:p>
    <w:p w14:paraId="35750172"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підготовку, комплектацію та видачу роздаткових матеріалів;</w:t>
      </w:r>
    </w:p>
    <w:p w14:paraId="64C53F37"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 xml:space="preserve">створити заставку на екран, яка має містити назву заходу дати проведення та логотипи відповідно до програми заходу. Під терміном “заставка на екран” мається на увазі слайд презентації PowerPoint, що має виводитися через проектор; </w:t>
      </w:r>
    </w:p>
    <w:p w14:paraId="7E1701C9"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color w:val="000000"/>
          <w:sz w:val="24"/>
          <w:szCs w:val="24"/>
          <w:lang w:val="uk-UA"/>
        </w:rPr>
        <w:t>забезпечити підключення та налаштування обладнання. Вся техніка повинна бути підключена та налаштована для роботи до початку заходу;</w:t>
      </w:r>
    </w:p>
    <w:p w14:paraId="53AC6FEF"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color w:val="000000"/>
          <w:sz w:val="24"/>
          <w:szCs w:val="24"/>
          <w:lang w:val="uk-UA"/>
        </w:rPr>
        <w:t>забезпечити розташування обладнання та техніки відповідно до вимог Замовника;</w:t>
      </w:r>
    </w:p>
    <w:p w14:paraId="194EFDAA"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збір, та запуск презентацій, допомогу у виведенні та перемиканні слайдів, допомогу доповідачам, за необхідності;</w:t>
      </w:r>
    </w:p>
    <w:p w14:paraId="0666346F"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передачу мікрофонів учасникам під час дискусій за вимогою Замовника;</w:t>
      </w:r>
    </w:p>
    <w:p w14:paraId="19F6395A"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реєстрацію учасників в реєстраційних формах, що буде надано Замовником;</w:t>
      </w:r>
    </w:p>
    <w:p w14:paraId="1602FFEC"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зачинення конференц зали і недопущення сторонніх людей коли всі учасники залишили приміщення;</w:t>
      </w:r>
    </w:p>
    <w:p w14:paraId="0C20CC7E"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огляд та за необхідності, або за вимогою Замовника здійснити прибирання конференц зали під час обіду та після завершення заходу;</w:t>
      </w:r>
    </w:p>
    <w:p w14:paraId="6151A363"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інформування учасників заходу про час звільнення номерів в останній день заходу або в останній день проживання в готелі;</w:t>
      </w:r>
    </w:p>
    <w:p w14:paraId="13F5EDDA"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щоденну реєстрацію учасників, консультування учасників по всім організаційним питанням;</w:t>
      </w:r>
    </w:p>
    <w:p w14:paraId="5CB2725A"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здійснити фотозйомку заходу  (непрофесійна, на камеру телефона) та надання фотозвіту по закінченню заходу;</w:t>
      </w:r>
    </w:p>
    <w:p w14:paraId="44D9BC57"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забезпечити оперативне реагування на зауваження представників Замовника та учасників заходу та усунення всіх недоліків у разі їх виявлення;</w:t>
      </w:r>
    </w:p>
    <w:p w14:paraId="701B20AE"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 xml:space="preserve">забезпечення оперативної перестановки столів та стільців в конференц залі для зміни розсадки учасників за вимогою Замовника; </w:t>
      </w:r>
    </w:p>
    <w:p w14:paraId="5BC1B390" w14:textId="77777777" w:rsidR="00387E45" w:rsidRPr="0084055A" w:rsidRDefault="00387E45" w:rsidP="00387E45">
      <w:pPr>
        <w:pStyle w:val="af2"/>
        <w:numPr>
          <w:ilvl w:val="0"/>
          <w:numId w:val="9"/>
        </w:numPr>
        <w:tabs>
          <w:tab w:val="left" w:pos="993"/>
        </w:tabs>
        <w:ind w:left="0" w:firstLine="567"/>
        <w:contextualSpacing/>
        <w:jc w:val="both"/>
        <w:rPr>
          <w:sz w:val="24"/>
          <w:szCs w:val="24"/>
          <w:lang w:val="uk-UA"/>
        </w:rPr>
      </w:pPr>
      <w:r w:rsidRPr="0084055A">
        <w:rPr>
          <w:sz w:val="24"/>
          <w:szCs w:val="24"/>
          <w:lang w:val="uk-UA"/>
        </w:rPr>
        <w:t>доставити необхідну кількість стільців та столів за необхідністю;</w:t>
      </w:r>
    </w:p>
    <w:p w14:paraId="31127AFF" w14:textId="77777777" w:rsidR="00387E45" w:rsidRPr="0084055A" w:rsidRDefault="00387E45" w:rsidP="00387E45">
      <w:pPr>
        <w:pStyle w:val="af2"/>
        <w:numPr>
          <w:ilvl w:val="0"/>
          <w:numId w:val="9"/>
        </w:numPr>
        <w:tabs>
          <w:tab w:val="left" w:pos="993"/>
        </w:tabs>
        <w:ind w:left="0" w:right="-1" w:firstLine="567"/>
        <w:contextualSpacing/>
        <w:jc w:val="both"/>
        <w:rPr>
          <w:sz w:val="24"/>
          <w:szCs w:val="24"/>
          <w:lang w:val="uk-UA"/>
        </w:rPr>
      </w:pPr>
      <w:r w:rsidRPr="0084055A">
        <w:rPr>
          <w:sz w:val="24"/>
          <w:szCs w:val="24"/>
          <w:lang w:val="uk-UA"/>
        </w:rPr>
        <w:t>забезпечити допущення до заходу лише зареєстрованих у списку реєстрації та погоджених додатково (у разі наявності) Замовником учасників та представників адміністративного та технічного персоналу готелю;</w:t>
      </w:r>
    </w:p>
    <w:p w14:paraId="2D0560C1" w14:textId="77777777" w:rsidR="00387E45" w:rsidRPr="0084055A" w:rsidRDefault="00387E45" w:rsidP="00387E45">
      <w:pPr>
        <w:pStyle w:val="af2"/>
        <w:numPr>
          <w:ilvl w:val="0"/>
          <w:numId w:val="9"/>
        </w:numPr>
        <w:tabs>
          <w:tab w:val="left" w:pos="993"/>
        </w:tabs>
        <w:ind w:left="0" w:right="-1" w:firstLine="567"/>
        <w:contextualSpacing/>
        <w:jc w:val="both"/>
        <w:rPr>
          <w:sz w:val="24"/>
          <w:szCs w:val="24"/>
          <w:shd w:val="clear" w:color="auto" w:fill="FFFFFF"/>
          <w:lang w:val="uk-UA"/>
        </w:rPr>
      </w:pPr>
      <w:r w:rsidRPr="0084055A">
        <w:rPr>
          <w:sz w:val="24"/>
          <w:szCs w:val="24"/>
          <w:shd w:val="clear" w:color="auto" w:fill="FFFFFF"/>
          <w:lang w:val="uk-UA"/>
        </w:rPr>
        <w:t>обслуговуючий персонал, який здійснює реєстрацію учасників, та персонал, який забезпечує передачу мікрофонів, збір, обробку та допомогу у виведенні та перемиканні слайдів повинні мати охайний зовнішній вигляд, дрескод бізнес кежуал;</w:t>
      </w:r>
    </w:p>
    <w:p w14:paraId="425D96F8" w14:textId="77777777" w:rsidR="00387E45" w:rsidRPr="0084055A" w:rsidRDefault="00387E45" w:rsidP="00387E45">
      <w:pPr>
        <w:pStyle w:val="af2"/>
        <w:numPr>
          <w:ilvl w:val="0"/>
          <w:numId w:val="9"/>
        </w:numPr>
        <w:tabs>
          <w:tab w:val="left" w:pos="993"/>
        </w:tabs>
        <w:ind w:left="0" w:right="-1" w:firstLine="567"/>
        <w:contextualSpacing/>
        <w:jc w:val="both"/>
        <w:rPr>
          <w:sz w:val="24"/>
          <w:szCs w:val="24"/>
          <w:shd w:val="clear" w:color="auto" w:fill="FFFFFF"/>
          <w:lang w:val="uk-UA"/>
        </w:rPr>
      </w:pPr>
      <w:r w:rsidRPr="0084055A">
        <w:rPr>
          <w:sz w:val="24"/>
          <w:szCs w:val="24"/>
          <w:shd w:val="clear" w:color="auto" w:fill="FFFFFF"/>
          <w:lang w:val="uk-UA"/>
        </w:rPr>
        <w:t>обслуговуючий персонал повинен мати бейджі з написом ім’я;</w:t>
      </w:r>
    </w:p>
    <w:p w14:paraId="1B756D2E" w14:textId="77777777" w:rsidR="00387E45" w:rsidRPr="0084055A" w:rsidRDefault="00387E45" w:rsidP="00387E45">
      <w:pPr>
        <w:pStyle w:val="af2"/>
        <w:numPr>
          <w:ilvl w:val="0"/>
          <w:numId w:val="9"/>
        </w:numPr>
        <w:tabs>
          <w:tab w:val="left" w:pos="993"/>
        </w:tabs>
        <w:ind w:left="0" w:right="-1" w:firstLine="567"/>
        <w:contextualSpacing/>
        <w:jc w:val="both"/>
        <w:rPr>
          <w:sz w:val="24"/>
          <w:szCs w:val="24"/>
          <w:lang w:val="uk-UA"/>
        </w:rPr>
      </w:pPr>
      <w:r w:rsidRPr="0084055A">
        <w:rPr>
          <w:sz w:val="24"/>
          <w:szCs w:val="24"/>
          <w:shd w:val="clear" w:color="auto" w:fill="FFFFFF"/>
          <w:lang w:val="uk-UA"/>
        </w:rPr>
        <w:t xml:space="preserve">повідомити учасникам про наявність та розташування </w:t>
      </w:r>
      <w:r w:rsidRPr="0084055A">
        <w:rPr>
          <w:sz w:val="24"/>
          <w:szCs w:val="24"/>
          <w:lang w:val="uk-UA"/>
        </w:rPr>
        <w:t>приміщень, придатних для укриття під час повітряної тривоги,  таких як: сховища цивільного захисту, підземний простір метрополітену (за наявності),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02EA4353" w14:textId="77777777" w:rsidR="00387E45" w:rsidRPr="0084055A" w:rsidRDefault="00387E45" w:rsidP="00387E45">
      <w:pPr>
        <w:pStyle w:val="af2"/>
        <w:numPr>
          <w:ilvl w:val="0"/>
          <w:numId w:val="10"/>
        </w:numPr>
        <w:tabs>
          <w:tab w:val="left" w:pos="993"/>
        </w:tabs>
        <w:ind w:left="0" w:firstLine="567"/>
        <w:contextualSpacing/>
        <w:jc w:val="both"/>
        <w:rPr>
          <w:sz w:val="24"/>
          <w:szCs w:val="24"/>
          <w:shd w:val="clear" w:color="auto" w:fill="FFFFFF"/>
          <w:lang w:val="uk-UA"/>
        </w:rPr>
      </w:pPr>
      <w:r w:rsidRPr="0084055A">
        <w:rPr>
          <w:sz w:val="24"/>
          <w:szCs w:val="24"/>
          <w:shd w:val="clear" w:color="auto" w:fill="FFFFFF"/>
          <w:lang w:val="uk-UA"/>
        </w:rPr>
        <w:t xml:space="preserve">враховуючи необхідність при оголошенні повітряної тривоги діяти швидко, забезпечити контроль за організованим переміщенням людей до укриттів під час повітряної тривоги з урахуванням маршрутів слідування для того, що б не гаяти час на пошук найближчого з них у разі виникнення небезпеки. </w:t>
      </w:r>
    </w:p>
    <w:p w14:paraId="702570CF" w14:textId="77777777" w:rsidR="00387E45" w:rsidRPr="0084055A" w:rsidRDefault="00387E45" w:rsidP="00387E45">
      <w:pPr>
        <w:pStyle w:val="af2"/>
        <w:tabs>
          <w:tab w:val="left" w:pos="993"/>
        </w:tabs>
        <w:ind w:left="567"/>
        <w:jc w:val="both"/>
        <w:rPr>
          <w:sz w:val="24"/>
          <w:szCs w:val="24"/>
          <w:shd w:val="clear" w:color="auto" w:fill="FFFFFF"/>
          <w:lang w:val="uk-UA"/>
        </w:rPr>
      </w:pPr>
    </w:p>
    <w:p w14:paraId="6765B51A" w14:textId="77777777" w:rsidR="00387E45" w:rsidRPr="0084055A" w:rsidRDefault="00387E45" w:rsidP="00387E45">
      <w:pPr>
        <w:pStyle w:val="af2"/>
        <w:numPr>
          <w:ilvl w:val="0"/>
          <w:numId w:val="13"/>
        </w:numPr>
        <w:tabs>
          <w:tab w:val="left" w:pos="709"/>
          <w:tab w:val="left" w:pos="993"/>
        </w:tabs>
        <w:ind w:left="0" w:firstLine="567"/>
        <w:contextualSpacing/>
        <w:rPr>
          <w:b/>
          <w:sz w:val="24"/>
          <w:szCs w:val="24"/>
          <w:lang w:val="uk-UA"/>
        </w:rPr>
      </w:pPr>
      <w:r w:rsidRPr="0084055A">
        <w:rPr>
          <w:b/>
          <w:sz w:val="24"/>
          <w:szCs w:val="24"/>
          <w:lang w:val="uk-UA" w:eastAsia="x-none"/>
        </w:rPr>
        <w:t>Послуги організації проживання.</w:t>
      </w:r>
    </w:p>
    <w:p w14:paraId="43E1999C" w14:textId="77777777" w:rsidR="00387E45" w:rsidRPr="0084055A" w:rsidRDefault="00387E45" w:rsidP="00387E45">
      <w:pPr>
        <w:pStyle w:val="aff7"/>
        <w:numPr>
          <w:ilvl w:val="1"/>
          <w:numId w:val="13"/>
        </w:numPr>
        <w:tabs>
          <w:tab w:val="left" w:pos="851"/>
          <w:tab w:val="left" w:pos="993"/>
          <w:tab w:val="left" w:pos="1134"/>
        </w:tabs>
        <w:suppressAutoHyphens/>
        <w:spacing w:after="0" w:line="240" w:lineRule="auto"/>
        <w:ind w:left="0" w:firstLine="567"/>
        <w:jc w:val="both"/>
        <w:rPr>
          <w:rFonts w:ascii="Times New Roman" w:hAnsi="Times New Roman"/>
          <w:sz w:val="24"/>
          <w:szCs w:val="24"/>
        </w:rPr>
      </w:pPr>
      <w:r w:rsidRPr="0084055A">
        <w:rPr>
          <w:rFonts w:ascii="Times New Roman" w:hAnsi="Times New Roman"/>
          <w:sz w:val="24"/>
          <w:szCs w:val="24"/>
        </w:rPr>
        <w:t>Виконавець повинен організувати проживання учасників заходу у готелях, які:</w:t>
      </w:r>
    </w:p>
    <w:p w14:paraId="40CED67B" w14:textId="77777777" w:rsidR="00387E45" w:rsidRPr="0084055A" w:rsidRDefault="00387E45" w:rsidP="00387E45">
      <w:pPr>
        <w:pStyle w:val="aff7"/>
        <w:numPr>
          <w:ilvl w:val="0"/>
          <w:numId w:val="18"/>
        </w:numPr>
        <w:tabs>
          <w:tab w:val="left" w:pos="851"/>
          <w:tab w:val="left" w:pos="993"/>
          <w:tab w:val="left" w:pos="1134"/>
        </w:tabs>
        <w:suppressAutoHyphens/>
        <w:spacing w:after="0" w:line="240" w:lineRule="auto"/>
        <w:ind w:left="0" w:firstLine="567"/>
        <w:jc w:val="both"/>
        <w:rPr>
          <w:rFonts w:ascii="Times New Roman" w:hAnsi="Times New Roman"/>
          <w:sz w:val="24"/>
          <w:szCs w:val="24"/>
        </w:rPr>
      </w:pPr>
      <w:r w:rsidRPr="0084055A">
        <w:rPr>
          <w:rFonts w:ascii="Times New Roman" w:hAnsi="Times New Roman"/>
          <w:sz w:val="24"/>
          <w:szCs w:val="24"/>
        </w:rPr>
        <w:t>відповідають вимогам, що визначені в Таблиці 1 «Загальна інформація щодо послуг»;</w:t>
      </w:r>
    </w:p>
    <w:p w14:paraId="5A06FA3C" w14:textId="77777777" w:rsidR="00387E45" w:rsidRPr="0084055A" w:rsidRDefault="00387E45" w:rsidP="00387E45">
      <w:pPr>
        <w:pStyle w:val="aff7"/>
        <w:widowControl w:val="0"/>
        <w:numPr>
          <w:ilvl w:val="0"/>
          <w:numId w:val="18"/>
        </w:numPr>
        <w:tabs>
          <w:tab w:val="left" w:pos="851"/>
          <w:tab w:val="left" w:pos="993"/>
          <w:tab w:val="left" w:pos="1134"/>
        </w:tabs>
        <w:autoSpaceDE w:val="0"/>
        <w:spacing w:after="0" w:line="240" w:lineRule="auto"/>
        <w:ind w:left="0" w:firstLine="567"/>
        <w:jc w:val="both"/>
        <w:rPr>
          <w:rFonts w:ascii="Times New Roman" w:hAnsi="Times New Roman"/>
          <w:sz w:val="24"/>
          <w:szCs w:val="24"/>
        </w:rPr>
      </w:pPr>
      <w:r w:rsidRPr="0084055A">
        <w:rPr>
          <w:rFonts w:ascii="Times New Roman" w:hAnsi="Times New Roman"/>
          <w:sz w:val="24"/>
          <w:szCs w:val="24"/>
        </w:rPr>
        <w:t>мають у своїх приміщеннях ресторани належного рівня;</w:t>
      </w:r>
    </w:p>
    <w:p w14:paraId="58BAA98F" w14:textId="77777777" w:rsidR="00387E45" w:rsidRPr="0084055A" w:rsidRDefault="00387E45" w:rsidP="00387E45">
      <w:pPr>
        <w:pStyle w:val="aff7"/>
        <w:numPr>
          <w:ilvl w:val="1"/>
          <w:numId w:val="13"/>
        </w:numPr>
        <w:tabs>
          <w:tab w:val="left" w:pos="709"/>
          <w:tab w:val="left" w:pos="851"/>
          <w:tab w:val="left" w:pos="993"/>
          <w:tab w:val="left" w:pos="1134"/>
        </w:tabs>
        <w:suppressAutoHyphens/>
        <w:spacing w:after="0" w:line="240" w:lineRule="auto"/>
        <w:ind w:left="0" w:firstLine="567"/>
        <w:jc w:val="both"/>
        <w:rPr>
          <w:rFonts w:ascii="Times New Roman" w:hAnsi="Times New Roman"/>
          <w:sz w:val="24"/>
          <w:szCs w:val="24"/>
        </w:rPr>
      </w:pPr>
      <w:r w:rsidRPr="0084055A">
        <w:rPr>
          <w:rFonts w:ascii="Times New Roman" w:hAnsi="Times New Roman"/>
          <w:sz w:val="24"/>
          <w:szCs w:val="24"/>
        </w:rPr>
        <w:t>Організація прож</w:t>
      </w:r>
      <w:r>
        <w:rPr>
          <w:rFonts w:ascii="Times New Roman" w:hAnsi="Times New Roman"/>
          <w:sz w:val="24"/>
          <w:szCs w:val="24"/>
        </w:rPr>
        <w:t xml:space="preserve">ивання учасників здійснюється у </w:t>
      </w:r>
      <w:r w:rsidRPr="0084055A">
        <w:rPr>
          <w:rFonts w:ascii="Times New Roman" w:hAnsi="Times New Roman"/>
          <w:sz w:val="24"/>
          <w:szCs w:val="24"/>
        </w:rPr>
        <w:t>номерах, які:</w:t>
      </w:r>
    </w:p>
    <w:p w14:paraId="0C07C405" w14:textId="77777777" w:rsidR="00387E45" w:rsidRPr="0084055A" w:rsidRDefault="00387E45" w:rsidP="00387E45">
      <w:pPr>
        <w:pStyle w:val="af2"/>
        <w:numPr>
          <w:ilvl w:val="0"/>
          <w:numId w:val="17"/>
        </w:numPr>
        <w:tabs>
          <w:tab w:val="left" w:pos="993"/>
          <w:tab w:val="left" w:pos="1134"/>
        </w:tabs>
        <w:ind w:left="0" w:firstLine="567"/>
        <w:contextualSpacing/>
        <w:jc w:val="both"/>
        <w:rPr>
          <w:sz w:val="24"/>
          <w:szCs w:val="24"/>
          <w:lang w:val="uk-UA"/>
        </w:rPr>
      </w:pPr>
      <w:r w:rsidRPr="0084055A">
        <w:rPr>
          <w:sz w:val="24"/>
          <w:szCs w:val="24"/>
          <w:lang w:val="uk-UA"/>
        </w:rPr>
        <w:lastRenderedPageBreak/>
        <w:t>є одномісними із житловою площею не менше 16 м</w:t>
      </w:r>
      <w:r w:rsidRPr="0084055A">
        <w:rPr>
          <w:sz w:val="24"/>
          <w:szCs w:val="24"/>
          <w:vertAlign w:val="superscript"/>
          <w:lang w:val="uk-UA"/>
        </w:rPr>
        <w:t xml:space="preserve">2 </w:t>
      </w:r>
      <w:r w:rsidRPr="0084055A">
        <w:rPr>
          <w:sz w:val="24"/>
          <w:szCs w:val="24"/>
          <w:lang w:val="uk-UA"/>
        </w:rPr>
        <w:t xml:space="preserve"> (без площі санвузла,  коридора та балкона);</w:t>
      </w:r>
    </w:p>
    <w:p w14:paraId="20F7AAF7" w14:textId="77777777" w:rsidR="00387E45" w:rsidRPr="0084055A" w:rsidRDefault="00387E45" w:rsidP="00387E45">
      <w:pPr>
        <w:pStyle w:val="af2"/>
        <w:numPr>
          <w:ilvl w:val="0"/>
          <w:numId w:val="17"/>
        </w:numPr>
        <w:tabs>
          <w:tab w:val="left" w:pos="993"/>
          <w:tab w:val="left" w:pos="1134"/>
        </w:tabs>
        <w:ind w:left="0" w:firstLine="567"/>
        <w:contextualSpacing/>
        <w:jc w:val="both"/>
        <w:rPr>
          <w:sz w:val="24"/>
          <w:szCs w:val="24"/>
          <w:lang w:val="uk-UA"/>
        </w:rPr>
      </w:pPr>
      <w:r w:rsidRPr="0084055A">
        <w:rPr>
          <w:sz w:val="24"/>
          <w:szCs w:val="24"/>
          <w:lang w:val="uk-UA"/>
        </w:rPr>
        <w:t>повинні відповідати умовам та комфортності готелю;</w:t>
      </w:r>
    </w:p>
    <w:p w14:paraId="58669394" w14:textId="77777777" w:rsidR="00387E45" w:rsidRPr="0084055A" w:rsidRDefault="00387E45" w:rsidP="00387E45">
      <w:pPr>
        <w:pStyle w:val="af2"/>
        <w:numPr>
          <w:ilvl w:val="0"/>
          <w:numId w:val="17"/>
        </w:numPr>
        <w:tabs>
          <w:tab w:val="left" w:pos="993"/>
          <w:tab w:val="left" w:pos="1134"/>
        </w:tabs>
        <w:ind w:left="0" w:firstLine="567"/>
        <w:contextualSpacing/>
        <w:jc w:val="both"/>
        <w:rPr>
          <w:sz w:val="24"/>
          <w:szCs w:val="24"/>
          <w:lang w:val="uk-UA"/>
        </w:rPr>
      </w:pPr>
      <w:r w:rsidRPr="0084055A">
        <w:rPr>
          <w:sz w:val="24"/>
          <w:szCs w:val="24"/>
          <w:lang w:val="uk-UA"/>
        </w:rPr>
        <w:t>повинні передбачати цілодобове постачання гарячої та холодної води в номери; опалення, що забезпечує температуру в межах від 18 °С до 22 °С; безкоштовний Інтернет або WI-FI;</w:t>
      </w:r>
    </w:p>
    <w:p w14:paraId="72388A66" w14:textId="77777777" w:rsidR="00387E45" w:rsidRPr="0084055A" w:rsidRDefault="00387E45" w:rsidP="00387E45">
      <w:pPr>
        <w:pStyle w:val="af2"/>
        <w:numPr>
          <w:ilvl w:val="0"/>
          <w:numId w:val="17"/>
        </w:numPr>
        <w:tabs>
          <w:tab w:val="left" w:pos="993"/>
          <w:tab w:val="left" w:pos="1134"/>
        </w:tabs>
        <w:ind w:left="0" w:firstLine="567"/>
        <w:contextualSpacing/>
        <w:jc w:val="both"/>
        <w:rPr>
          <w:sz w:val="24"/>
          <w:szCs w:val="24"/>
          <w:lang w:val="uk-UA"/>
        </w:rPr>
      </w:pPr>
      <w:r w:rsidRPr="0084055A">
        <w:rPr>
          <w:sz w:val="24"/>
          <w:szCs w:val="24"/>
          <w:lang w:val="uk-UA"/>
        </w:rPr>
        <w:t>повинні бути укомплектовані: комфортабельними зручними ліжками,  шафою з поличками, вішалкою, столом зі стільцем або робочим кріслом, санвузлом (туалет, душ або ванна) з якісним устаткуванням та у відмінному стані, телевізором,  холодильником;</w:t>
      </w:r>
    </w:p>
    <w:p w14:paraId="7E2271FF" w14:textId="77777777" w:rsidR="00387E45" w:rsidRPr="0084055A" w:rsidRDefault="00387E45" w:rsidP="00387E45">
      <w:pPr>
        <w:pStyle w:val="af2"/>
        <w:numPr>
          <w:ilvl w:val="0"/>
          <w:numId w:val="17"/>
        </w:numPr>
        <w:tabs>
          <w:tab w:val="left" w:pos="993"/>
          <w:tab w:val="left" w:pos="1134"/>
        </w:tabs>
        <w:ind w:left="0" w:firstLine="567"/>
        <w:contextualSpacing/>
        <w:jc w:val="both"/>
        <w:rPr>
          <w:sz w:val="24"/>
          <w:szCs w:val="24"/>
          <w:lang w:val="uk-UA"/>
        </w:rPr>
      </w:pPr>
      <w:bookmarkStart w:id="4" w:name="_Hlk180497975"/>
      <w:r w:rsidRPr="0084055A">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w:t>
      </w:r>
    </w:p>
    <w:p w14:paraId="0A7C4916"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 xml:space="preserve"> повинні  мати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bookmarkEnd w:id="4"/>
    <w:p w14:paraId="5D0C97CC" w14:textId="77777777" w:rsidR="00387E45" w:rsidRPr="0084055A" w:rsidRDefault="00387E45" w:rsidP="00387E45">
      <w:pPr>
        <w:pStyle w:val="aff7"/>
        <w:numPr>
          <w:ilvl w:val="1"/>
          <w:numId w:val="13"/>
        </w:numPr>
        <w:tabs>
          <w:tab w:val="left" w:pos="993"/>
          <w:tab w:val="left" w:pos="1134"/>
        </w:tabs>
        <w:suppressAutoHyphens/>
        <w:spacing w:after="0" w:line="240" w:lineRule="auto"/>
        <w:ind w:left="0" w:firstLine="567"/>
        <w:jc w:val="both"/>
        <w:rPr>
          <w:rFonts w:ascii="Times New Roman" w:hAnsi="Times New Roman"/>
          <w:sz w:val="24"/>
          <w:szCs w:val="24"/>
        </w:rPr>
      </w:pPr>
      <w:r w:rsidRPr="0084055A">
        <w:rPr>
          <w:rFonts w:ascii="Times New Roman" w:hAnsi="Times New Roman"/>
          <w:sz w:val="24"/>
          <w:szCs w:val="24"/>
        </w:rPr>
        <w:t>Виконавець надає можл</w:t>
      </w:r>
      <w:r>
        <w:rPr>
          <w:rFonts w:ascii="Times New Roman" w:hAnsi="Times New Roman"/>
          <w:sz w:val="24"/>
          <w:szCs w:val="24"/>
        </w:rPr>
        <w:t xml:space="preserve">ивість представнику Замовника у </w:t>
      </w:r>
      <w:r w:rsidRPr="0084055A">
        <w:rPr>
          <w:rFonts w:ascii="Times New Roman" w:hAnsi="Times New Roman"/>
          <w:sz w:val="24"/>
          <w:szCs w:val="24"/>
        </w:rPr>
        <w:t>день прибуття учасників заходу (а в разі виникнення необхідності – раніше) здійснювати контроль технічного стану заброньованих номерів. В разі наявності зауважень, вони мають бути оперативно усунені. В разі відсутності такої можливості виконавцем мають бути негайно запропоновані інші рівноцінні номери, які також підлягають контролю з боку Замовника.</w:t>
      </w:r>
    </w:p>
    <w:p w14:paraId="47285FE6" w14:textId="77777777" w:rsidR="00387E45" w:rsidRPr="0084055A" w:rsidRDefault="00387E45" w:rsidP="00387E45">
      <w:pPr>
        <w:tabs>
          <w:tab w:val="left" w:pos="993"/>
        </w:tabs>
        <w:spacing w:after="0" w:line="240" w:lineRule="auto"/>
        <w:ind w:firstLine="567"/>
        <w:jc w:val="both"/>
        <w:rPr>
          <w:rFonts w:ascii="Times New Roman" w:hAnsi="Times New Roman" w:cs="Times New Roman"/>
          <w:sz w:val="24"/>
          <w:szCs w:val="24"/>
        </w:rPr>
      </w:pPr>
    </w:p>
    <w:p w14:paraId="72F3DEE2" w14:textId="77777777" w:rsidR="00387E45" w:rsidRPr="0084055A" w:rsidRDefault="00387E45" w:rsidP="00387E45">
      <w:pPr>
        <w:pStyle w:val="af2"/>
        <w:numPr>
          <w:ilvl w:val="0"/>
          <w:numId w:val="13"/>
        </w:numPr>
        <w:tabs>
          <w:tab w:val="left" w:pos="284"/>
          <w:tab w:val="left" w:pos="567"/>
          <w:tab w:val="left" w:pos="993"/>
        </w:tabs>
        <w:ind w:left="0" w:firstLine="567"/>
        <w:jc w:val="both"/>
        <w:rPr>
          <w:sz w:val="24"/>
          <w:szCs w:val="24"/>
          <w:lang w:val="uk-UA"/>
        </w:rPr>
      </w:pPr>
      <w:r w:rsidRPr="0084055A">
        <w:rPr>
          <w:b/>
          <w:sz w:val="24"/>
          <w:szCs w:val="24"/>
          <w:lang w:val="uk-UA" w:eastAsia="x-none"/>
        </w:rPr>
        <w:t>Послуги оренди конференц зали.</w:t>
      </w:r>
    </w:p>
    <w:p w14:paraId="10BA6643" w14:textId="77777777" w:rsidR="00387E45" w:rsidRPr="0084055A" w:rsidRDefault="00387E45" w:rsidP="00387E45">
      <w:pPr>
        <w:pStyle w:val="af2"/>
        <w:numPr>
          <w:ilvl w:val="1"/>
          <w:numId w:val="13"/>
        </w:numPr>
        <w:tabs>
          <w:tab w:val="left" w:pos="993"/>
          <w:tab w:val="left" w:pos="1134"/>
        </w:tabs>
        <w:ind w:left="0" w:firstLine="567"/>
        <w:jc w:val="both"/>
        <w:rPr>
          <w:sz w:val="24"/>
          <w:szCs w:val="24"/>
          <w:lang w:val="uk-UA"/>
        </w:rPr>
      </w:pPr>
      <w:r w:rsidRPr="0084055A">
        <w:rPr>
          <w:sz w:val="24"/>
          <w:szCs w:val="24"/>
          <w:lang w:val="uk-UA"/>
        </w:rPr>
        <w:t>Проведення заходу повинно бути організоване в конференц-залі, яка:</w:t>
      </w:r>
    </w:p>
    <w:p w14:paraId="59F1CA04"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 xml:space="preserve">повинна знаходитись в приміщенні готелю, в якому буде організовано проживання учасників заходу; </w:t>
      </w:r>
    </w:p>
    <w:p w14:paraId="2BDFE5B4"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повинна знаходитись в приміщенні готелю яка включає конференц-зону для зручного розміщення учасників розсадкою та окремо зону для організації харчування:</w:t>
      </w:r>
    </w:p>
    <w:p w14:paraId="477BF398" w14:textId="77777777" w:rsidR="00387E45" w:rsidRPr="0084055A" w:rsidRDefault="00387E45" w:rsidP="00387E45">
      <w:pPr>
        <w:pStyle w:val="af2"/>
        <w:tabs>
          <w:tab w:val="left" w:pos="993"/>
        </w:tabs>
        <w:ind w:left="567"/>
        <w:jc w:val="both"/>
        <w:rPr>
          <w:sz w:val="24"/>
          <w:szCs w:val="24"/>
          <w:lang w:val="uk-UA"/>
        </w:rPr>
      </w:pPr>
      <w:r w:rsidRPr="0084055A">
        <w:rPr>
          <w:sz w:val="24"/>
          <w:szCs w:val="24"/>
          <w:lang w:val="uk-UA"/>
        </w:rPr>
        <w:t>для Послуги №1 розсадка учасників форматом - «острівці»;</w:t>
      </w:r>
    </w:p>
    <w:p w14:paraId="793CF9D0" w14:textId="77777777" w:rsidR="00387E45" w:rsidRPr="0084055A" w:rsidRDefault="00387E45" w:rsidP="00387E45">
      <w:pPr>
        <w:pStyle w:val="af2"/>
        <w:tabs>
          <w:tab w:val="left" w:pos="993"/>
        </w:tabs>
        <w:ind w:left="567"/>
        <w:jc w:val="both"/>
        <w:rPr>
          <w:sz w:val="24"/>
          <w:szCs w:val="24"/>
          <w:lang w:val="uk-UA"/>
        </w:rPr>
      </w:pPr>
      <w:r w:rsidRPr="0084055A">
        <w:rPr>
          <w:sz w:val="24"/>
          <w:szCs w:val="24"/>
          <w:lang w:val="uk-UA"/>
        </w:rPr>
        <w:t>для Послуги №2 розсадка учасників форматом - «театр»;</w:t>
      </w:r>
    </w:p>
    <w:p w14:paraId="33489A79" w14:textId="77777777" w:rsidR="00387E45" w:rsidRPr="0084055A" w:rsidRDefault="00387E45" w:rsidP="00387E45">
      <w:pPr>
        <w:pStyle w:val="af2"/>
        <w:tabs>
          <w:tab w:val="left" w:pos="993"/>
        </w:tabs>
        <w:ind w:left="567"/>
        <w:jc w:val="both"/>
        <w:rPr>
          <w:sz w:val="24"/>
          <w:szCs w:val="24"/>
          <w:lang w:val="uk-UA"/>
        </w:rPr>
      </w:pPr>
      <w:r w:rsidRPr="0084055A">
        <w:rPr>
          <w:sz w:val="24"/>
          <w:szCs w:val="24"/>
          <w:lang w:val="uk-UA"/>
        </w:rPr>
        <w:t>для Послуги №3 розсадка учасників форматом - «театр»;</w:t>
      </w:r>
    </w:p>
    <w:p w14:paraId="035ADBD1"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повинна бути обладнана сучасними меблями (пересувними та/або модульними столами та стільцями з м’якою обшивкою на кожного учасника) у достатній кількості для розміщення не менше кількості осіб</w:t>
      </w:r>
      <w:r w:rsidRPr="0084055A">
        <w:rPr>
          <w:sz w:val="24"/>
          <w:szCs w:val="24"/>
          <w:shd w:val="clear" w:color="auto" w:fill="FFFFFF"/>
          <w:lang w:val="uk-UA"/>
        </w:rPr>
        <w:t xml:space="preserve">;  </w:t>
      </w:r>
    </w:p>
    <w:p w14:paraId="4FAF9BD2"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повинна  мати в пішій доступності  приміщення, придатні для укриття під час повітряної тривоги,  такі як: сховища цивільного захисту, підвальні приміщення, підземні паркінги та інші споруди підземного простору для населення у разі виникнення надзвичайних ситуацій техногенного, природного та воєнного характеру.</w:t>
      </w:r>
    </w:p>
    <w:p w14:paraId="1EF9984A" w14:textId="77777777" w:rsidR="00387E45" w:rsidRPr="0084055A" w:rsidRDefault="00387E45" w:rsidP="00387E45">
      <w:pPr>
        <w:pStyle w:val="af2"/>
        <w:numPr>
          <w:ilvl w:val="0"/>
          <w:numId w:val="10"/>
        </w:numPr>
        <w:tabs>
          <w:tab w:val="left" w:pos="993"/>
          <w:tab w:val="left" w:pos="1134"/>
        </w:tabs>
        <w:ind w:left="0" w:firstLine="567"/>
        <w:contextualSpacing/>
        <w:jc w:val="both"/>
        <w:rPr>
          <w:sz w:val="24"/>
          <w:szCs w:val="24"/>
          <w:lang w:val="uk-UA"/>
        </w:rPr>
      </w:pPr>
      <w:r w:rsidRPr="0084055A">
        <w:rPr>
          <w:sz w:val="24"/>
          <w:szCs w:val="24"/>
          <w:lang w:val="uk-UA"/>
        </w:rPr>
        <w:t>повинні мати джерела безперебійного живлення для забезпечення підключеного електрообладнання безперебійним постачанням електричної енергії з гарантованим вмиканням їх, у випадках відключення загальноміського постачання електричної енергії, для можливості безперервного продовження проведення заходу;</w:t>
      </w:r>
    </w:p>
    <w:p w14:paraId="68540FEB"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 xml:space="preserve">повинна мати наявність звукоізоляції, системи кондиціонування повітря, вентиляції та опалення, </w:t>
      </w:r>
    </w:p>
    <w:p w14:paraId="7BF39DAF"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наявність штучного освітлення;</w:t>
      </w:r>
    </w:p>
    <w:p w14:paraId="4BF53151" w14:textId="77777777" w:rsidR="00387E45" w:rsidRPr="0084055A" w:rsidRDefault="00387E45" w:rsidP="00387E45">
      <w:pPr>
        <w:numPr>
          <w:ilvl w:val="0"/>
          <w:numId w:val="10"/>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повинна бути укомплектована мультимедійним обладнанням;</w:t>
      </w:r>
    </w:p>
    <w:p w14:paraId="1871DC40" w14:textId="77777777" w:rsidR="00387E45" w:rsidRPr="0084055A" w:rsidRDefault="00387E45" w:rsidP="00387E45">
      <w:pPr>
        <w:numPr>
          <w:ilvl w:val="0"/>
          <w:numId w:val="10"/>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color w:val="000000"/>
          <w:sz w:val="24"/>
          <w:szCs w:val="24"/>
          <w:shd w:val="clear" w:color="auto" w:fill="FFFFFF"/>
        </w:rPr>
        <w:t xml:space="preserve">повинна бути укомплектована радіосистемами (радіомікрофонами) та звуковою системою із розрахунку достатньої потужності (гучності) на запропоновану площу конференц зали. Радіосистеми повинні бути укомплектовані необхідними елементами та комутацією для підключення та повинні бути підключенні до комплекту звукової системи; </w:t>
      </w:r>
    </w:p>
    <w:p w14:paraId="631B4556" w14:textId="77777777" w:rsidR="00387E45" w:rsidRPr="0084055A" w:rsidRDefault="00387E45" w:rsidP="00387E45">
      <w:pPr>
        <w:pStyle w:val="af2"/>
        <w:numPr>
          <w:ilvl w:val="0"/>
          <w:numId w:val="10"/>
        </w:numPr>
        <w:tabs>
          <w:tab w:val="left" w:pos="993"/>
        </w:tabs>
        <w:ind w:left="0" w:firstLine="567"/>
        <w:contextualSpacing/>
        <w:jc w:val="both"/>
        <w:rPr>
          <w:color w:val="000000"/>
          <w:sz w:val="24"/>
          <w:szCs w:val="24"/>
          <w:shd w:val="clear" w:color="auto" w:fill="FFFFFF"/>
          <w:lang w:val="uk-UA"/>
        </w:rPr>
      </w:pPr>
      <w:r w:rsidRPr="0084055A">
        <w:rPr>
          <w:color w:val="000000"/>
          <w:sz w:val="24"/>
          <w:szCs w:val="24"/>
          <w:shd w:val="clear" w:color="auto" w:fill="FFFFFF"/>
          <w:lang w:val="uk-UA"/>
        </w:rPr>
        <w:t xml:space="preserve">повинна бути укомплектована ноутбуком з ліцензійною та активованою операційною системою від Windows 10 та ліцензійним та активованим програмним забезпеченням Microsoft Office в комплекті з зарядним пристроєм та мишкою. Ноутбук </w:t>
      </w:r>
      <w:r w:rsidRPr="0084055A">
        <w:rPr>
          <w:color w:val="000000"/>
          <w:sz w:val="24"/>
          <w:szCs w:val="24"/>
          <w:shd w:val="clear" w:color="auto" w:fill="FFFFFF"/>
          <w:lang w:val="uk-UA"/>
        </w:rPr>
        <w:lastRenderedPageBreak/>
        <w:t xml:space="preserve">повинен відповідати таким характеристикам: діагональ екрану повинна бути не менше 14 дюймів, </w:t>
      </w:r>
      <w:r w:rsidRPr="0084055A">
        <w:rPr>
          <w:sz w:val="24"/>
          <w:szCs w:val="24"/>
          <w:lang w:val="uk-UA"/>
        </w:rPr>
        <w:t xml:space="preserve">мати роз'єми </w:t>
      </w:r>
      <w:r w:rsidRPr="0084055A">
        <w:rPr>
          <w:color w:val="221F1F"/>
          <w:sz w:val="24"/>
          <w:szCs w:val="24"/>
          <w:lang w:val="uk-UA"/>
        </w:rPr>
        <w:t>USB Type-C та HDMI</w:t>
      </w:r>
      <w:r w:rsidRPr="0084055A">
        <w:rPr>
          <w:color w:val="000000"/>
          <w:sz w:val="24"/>
          <w:szCs w:val="24"/>
          <w:shd w:val="clear" w:color="auto" w:fill="FFFFFF"/>
          <w:lang w:val="uk-UA"/>
        </w:rPr>
        <w:t>, працююча акумуляторна батарея не менше 4 годин без підзарядки; ноутбук повинен бути підключеним, перевіреним на працездатність на передодні заходу та налаштоване для користування;</w:t>
      </w:r>
    </w:p>
    <w:p w14:paraId="283FD606" w14:textId="77777777" w:rsidR="00387E45" w:rsidRPr="0084055A" w:rsidRDefault="00387E45" w:rsidP="00387E45">
      <w:pPr>
        <w:pStyle w:val="af2"/>
        <w:numPr>
          <w:ilvl w:val="0"/>
          <w:numId w:val="10"/>
        </w:numPr>
        <w:tabs>
          <w:tab w:val="left" w:pos="993"/>
        </w:tabs>
        <w:ind w:left="0" w:firstLine="567"/>
        <w:contextualSpacing/>
        <w:jc w:val="both"/>
        <w:rPr>
          <w:color w:val="000000"/>
          <w:sz w:val="24"/>
          <w:szCs w:val="24"/>
          <w:shd w:val="clear" w:color="auto" w:fill="FFFFFF"/>
          <w:lang w:val="uk-UA"/>
        </w:rPr>
      </w:pPr>
      <w:r w:rsidRPr="0084055A">
        <w:rPr>
          <w:color w:val="000000"/>
          <w:sz w:val="24"/>
          <w:szCs w:val="24"/>
          <w:shd w:val="clear" w:color="auto" w:fill="FFFFFF"/>
          <w:lang w:val="uk-UA"/>
        </w:rPr>
        <w:t>повинна бути укомплектована проекційними екранами. Розмір проекційної поверхні екрану повинен бути не менше ніж 180 см на 180 см або іншого розміру та типу за погодженням із Замовником;</w:t>
      </w:r>
    </w:p>
    <w:p w14:paraId="34027F98" w14:textId="77777777" w:rsidR="00387E45" w:rsidRPr="0084055A" w:rsidRDefault="00387E45" w:rsidP="00387E45">
      <w:pPr>
        <w:pStyle w:val="af2"/>
        <w:numPr>
          <w:ilvl w:val="0"/>
          <w:numId w:val="10"/>
        </w:numPr>
        <w:tabs>
          <w:tab w:val="left" w:pos="993"/>
        </w:tabs>
        <w:ind w:left="0" w:firstLine="567"/>
        <w:contextualSpacing/>
        <w:jc w:val="both"/>
        <w:rPr>
          <w:color w:val="000000"/>
          <w:sz w:val="24"/>
          <w:szCs w:val="24"/>
          <w:shd w:val="clear" w:color="auto" w:fill="FFFFFF"/>
          <w:lang w:val="uk-UA"/>
        </w:rPr>
      </w:pPr>
      <w:r w:rsidRPr="0084055A">
        <w:rPr>
          <w:color w:val="000000"/>
          <w:sz w:val="24"/>
          <w:szCs w:val="24"/>
          <w:shd w:val="clear" w:color="auto" w:fill="FFFFFF"/>
          <w:lang w:val="uk-UA"/>
        </w:rPr>
        <w:t>повинна бути укомплектована мультимедійним проектором. Мультимедійний проектор  повинен бути підключеним, перевіреним на працездатність на передодні заходу та налаштованим для користування;</w:t>
      </w:r>
    </w:p>
    <w:p w14:paraId="5EE5B4C5" w14:textId="77777777" w:rsidR="00387E45" w:rsidRPr="0084055A" w:rsidRDefault="00387E45" w:rsidP="00387E45">
      <w:pPr>
        <w:pStyle w:val="af2"/>
        <w:numPr>
          <w:ilvl w:val="0"/>
          <w:numId w:val="10"/>
        </w:numPr>
        <w:tabs>
          <w:tab w:val="left" w:pos="993"/>
        </w:tabs>
        <w:ind w:left="0" w:firstLine="567"/>
        <w:contextualSpacing/>
        <w:jc w:val="both"/>
        <w:rPr>
          <w:rStyle w:val="apple-converted-space"/>
          <w:color w:val="000000"/>
          <w:sz w:val="24"/>
          <w:szCs w:val="24"/>
          <w:shd w:val="clear" w:color="auto" w:fill="FFFFFF"/>
          <w:lang w:val="uk-UA"/>
        </w:rPr>
      </w:pPr>
      <w:r w:rsidRPr="0084055A">
        <w:rPr>
          <w:color w:val="000000"/>
          <w:sz w:val="24"/>
          <w:szCs w:val="24"/>
          <w:shd w:val="clear" w:color="auto" w:fill="FFFFFF"/>
          <w:lang w:val="uk-UA"/>
        </w:rPr>
        <w:t xml:space="preserve">повинна бути укомплектована </w:t>
      </w:r>
      <w:r w:rsidRPr="0084055A">
        <w:rPr>
          <w:rStyle w:val="apple-converted-space"/>
          <w:color w:val="000000"/>
          <w:sz w:val="24"/>
          <w:szCs w:val="24"/>
          <w:shd w:val="clear" w:color="auto" w:fill="FFFFFF"/>
          <w:lang w:val="uk-UA"/>
        </w:rPr>
        <w:t>фліпчартом. Фліпчарт повинен бути мобільним з можливістю пересування;</w:t>
      </w:r>
    </w:p>
    <w:p w14:paraId="2D54DF81"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 xml:space="preserve">повинна включати організацію онлайн трансляції в програмі Zoom із розширеним функціоналом: техніку, необхідну для трансляції відео з конференц-зали (камера, штатив, мікрофони, ноутбук); адміністрування онлайн трансляції (технічна підтримка, допомога у підключенні онлайн учасникам та доповідачам, трансляція онлайн виступів, презентацій, забезпечення зворотного зв'язку від онлайн учасників). </w:t>
      </w:r>
    </w:p>
    <w:p w14:paraId="2C0F2DF5" w14:textId="77777777" w:rsidR="00387E45" w:rsidRPr="0084055A" w:rsidRDefault="00387E45" w:rsidP="00387E45">
      <w:pPr>
        <w:numPr>
          <w:ilvl w:val="0"/>
          <w:numId w:val="10"/>
        </w:numPr>
        <w:tabs>
          <w:tab w:val="left" w:pos="993"/>
          <w:tab w:val="left" w:pos="1276"/>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rPr>
        <w:t>повинна мати мережу WiFi з високошвидкісним інтернетом  (із забезпеченням технічного супроводу)</w:t>
      </w:r>
      <w:r w:rsidRPr="0084055A">
        <w:rPr>
          <w:rFonts w:ascii="Times New Roman" w:hAnsi="Times New Roman" w:cs="Times New Roman"/>
          <w:sz w:val="24"/>
          <w:szCs w:val="24"/>
          <w:shd w:val="clear" w:color="auto" w:fill="FFFFFF"/>
        </w:rPr>
        <w:t>;</w:t>
      </w:r>
      <w:r w:rsidRPr="0084055A">
        <w:rPr>
          <w:rFonts w:ascii="Times New Roman" w:hAnsi="Times New Roman" w:cs="Times New Roman"/>
          <w:sz w:val="24"/>
          <w:szCs w:val="24"/>
        </w:rPr>
        <w:t xml:space="preserve"> </w:t>
      </w:r>
    </w:p>
    <w:p w14:paraId="5D62DE87" w14:textId="77777777" w:rsidR="00387E45" w:rsidRPr="0084055A" w:rsidRDefault="00387E45" w:rsidP="00387E45">
      <w:pPr>
        <w:pStyle w:val="af2"/>
        <w:numPr>
          <w:ilvl w:val="0"/>
          <w:numId w:val="10"/>
        </w:numPr>
        <w:tabs>
          <w:tab w:val="left" w:pos="993"/>
        </w:tabs>
        <w:ind w:left="0" w:firstLine="567"/>
        <w:contextualSpacing/>
        <w:jc w:val="both"/>
        <w:rPr>
          <w:sz w:val="24"/>
          <w:szCs w:val="24"/>
          <w:lang w:val="uk-UA"/>
        </w:rPr>
      </w:pPr>
      <w:r w:rsidRPr="0084055A">
        <w:rPr>
          <w:sz w:val="24"/>
          <w:szCs w:val="24"/>
          <w:lang w:val="uk-UA"/>
        </w:rPr>
        <w:t>повинна бути забезпечена просторим приміщенням поруч з конференц залою для проведення реєстрації учасників, проведення кава-пауз, інформаційна стійка.</w:t>
      </w:r>
    </w:p>
    <w:p w14:paraId="34FFC8AB" w14:textId="77777777" w:rsidR="00387E45" w:rsidRPr="0084055A" w:rsidRDefault="00387E45" w:rsidP="00387E45">
      <w:pPr>
        <w:pStyle w:val="aff7"/>
        <w:tabs>
          <w:tab w:val="left" w:pos="1134"/>
        </w:tabs>
        <w:spacing w:after="0" w:line="240" w:lineRule="auto"/>
        <w:ind w:left="0" w:hanging="2"/>
        <w:jc w:val="both"/>
        <w:rPr>
          <w:rFonts w:ascii="Times New Roman" w:hAnsi="Times New Roman"/>
          <w:sz w:val="24"/>
          <w:szCs w:val="24"/>
        </w:rPr>
      </w:pPr>
    </w:p>
    <w:p w14:paraId="53C229FA" w14:textId="77777777" w:rsidR="00387E45" w:rsidRPr="0084055A" w:rsidRDefault="00387E45" w:rsidP="00387E45">
      <w:pPr>
        <w:pStyle w:val="af2"/>
        <w:numPr>
          <w:ilvl w:val="0"/>
          <w:numId w:val="13"/>
        </w:numPr>
        <w:tabs>
          <w:tab w:val="left" w:pos="284"/>
          <w:tab w:val="left" w:pos="993"/>
        </w:tabs>
        <w:ind w:left="0" w:firstLine="567"/>
        <w:contextualSpacing/>
        <w:rPr>
          <w:b/>
          <w:sz w:val="24"/>
          <w:szCs w:val="24"/>
          <w:lang w:val="uk-UA"/>
        </w:rPr>
      </w:pPr>
      <w:r w:rsidRPr="0084055A">
        <w:rPr>
          <w:b/>
          <w:sz w:val="24"/>
          <w:szCs w:val="24"/>
          <w:lang w:val="uk-UA" w:eastAsia="x-none"/>
        </w:rPr>
        <w:t>Послуги харчування учасників.</w:t>
      </w:r>
    </w:p>
    <w:p w14:paraId="5AD13E33" w14:textId="77777777" w:rsidR="00387E45" w:rsidRPr="0084055A" w:rsidRDefault="00387E45" w:rsidP="00387E45">
      <w:pPr>
        <w:pStyle w:val="af2"/>
        <w:numPr>
          <w:ilvl w:val="1"/>
          <w:numId w:val="13"/>
        </w:numPr>
        <w:tabs>
          <w:tab w:val="left" w:pos="993"/>
        </w:tabs>
        <w:ind w:left="0" w:firstLine="567"/>
        <w:contextualSpacing/>
        <w:jc w:val="both"/>
        <w:rPr>
          <w:sz w:val="24"/>
          <w:szCs w:val="24"/>
          <w:lang w:val="uk-UA"/>
        </w:rPr>
      </w:pPr>
      <w:r w:rsidRPr="0084055A">
        <w:rPr>
          <w:sz w:val="24"/>
          <w:szCs w:val="24"/>
          <w:lang w:val="uk-UA" w:eastAsia="ar-SA"/>
        </w:rPr>
        <w:t>Меню харчування повинно включати в себе перелік найменувань та відповідати вимогам, що визначені в Таблиці 2 «Меню харчування».</w:t>
      </w:r>
    </w:p>
    <w:p w14:paraId="284C1753" w14:textId="77777777" w:rsidR="00387E45" w:rsidRPr="0084055A" w:rsidRDefault="00387E45" w:rsidP="00387E45">
      <w:pPr>
        <w:pStyle w:val="af2"/>
        <w:numPr>
          <w:ilvl w:val="1"/>
          <w:numId w:val="13"/>
        </w:numPr>
        <w:tabs>
          <w:tab w:val="left" w:pos="993"/>
        </w:tabs>
        <w:ind w:left="0" w:firstLine="567"/>
        <w:contextualSpacing/>
        <w:jc w:val="both"/>
        <w:rPr>
          <w:sz w:val="24"/>
          <w:szCs w:val="24"/>
          <w:lang w:val="uk-UA"/>
        </w:rPr>
      </w:pPr>
      <w:r w:rsidRPr="0084055A">
        <w:rPr>
          <w:sz w:val="24"/>
          <w:szCs w:val="24"/>
          <w:lang w:val="uk-UA" w:eastAsia="ar-SA"/>
        </w:rPr>
        <w:t>Меню харчування повинне бути погоджене Замовником.</w:t>
      </w:r>
    </w:p>
    <w:p w14:paraId="0A279B1B" w14:textId="77777777" w:rsidR="00387E45" w:rsidRPr="0084055A" w:rsidRDefault="00387E45" w:rsidP="00387E45">
      <w:pPr>
        <w:pStyle w:val="af2"/>
        <w:numPr>
          <w:ilvl w:val="1"/>
          <w:numId w:val="13"/>
        </w:numPr>
        <w:tabs>
          <w:tab w:val="left" w:pos="993"/>
        </w:tabs>
        <w:ind w:left="0" w:firstLine="567"/>
        <w:contextualSpacing/>
        <w:jc w:val="both"/>
        <w:rPr>
          <w:sz w:val="24"/>
          <w:szCs w:val="24"/>
          <w:lang w:val="uk-UA"/>
        </w:rPr>
      </w:pPr>
      <w:r w:rsidRPr="0084055A">
        <w:rPr>
          <w:sz w:val="24"/>
          <w:szCs w:val="24"/>
          <w:lang w:val="uk-UA" w:eastAsia="ar-SA"/>
        </w:rPr>
        <w:t>Страви повинні бути різноманітні та не повинні повторюватись кожного дня в рамках одного заходу.</w:t>
      </w:r>
    </w:p>
    <w:p w14:paraId="2C760705" w14:textId="77777777" w:rsidR="00387E45" w:rsidRPr="0084055A" w:rsidRDefault="00387E45" w:rsidP="00387E45">
      <w:pPr>
        <w:pStyle w:val="af2"/>
        <w:numPr>
          <w:ilvl w:val="1"/>
          <w:numId w:val="13"/>
        </w:numPr>
        <w:tabs>
          <w:tab w:val="left" w:pos="993"/>
        </w:tabs>
        <w:ind w:left="0" w:firstLine="567"/>
        <w:contextualSpacing/>
        <w:jc w:val="both"/>
        <w:rPr>
          <w:sz w:val="24"/>
          <w:szCs w:val="24"/>
          <w:lang w:val="uk-UA"/>
        </w:rPr>
      </w:pPr>
      <w:r w:rsidRPr="0084055A">
        <w:rPr>
          <w:sz w:val="24"/>
          <w:szCs w:val="24"/>
          <w:lang w:val="uk-UA" w:eastAsia="ar-SA"/>
        </w:rPr>
        <w:t xml:space="preserve">Розраховуючи вартість кава-брейків, обідів і вечерь, Виконавець повинен запропонувати страви універсальної кухні, включаючи фірмові страви, українську, європейську кухню та вегетаріанське меню. </w:t>
      </w:r>
    </w:p>
    <w:p w14:paraId="46F804BC" w14:textId="77777777" w:rsidR="00387E45" w:rsidRPr="0084055A" w:rsidRDefault="00387E45" w:rsidP="00387E45">
      <w:pPr>
        <w:numPr>
          <w:ilvl w:val="1"/>
          <w:numId w:val="13"/>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rPr>
        <w:t>Кава-брейки стандартні, посилені та обіди повинні надаватись Виконавцем у ресторанах готелю.</w:t>
      </w:r>
    </w:p>
    <w:p w14:paraId="33DA89CC" w14:textId="77777777" w:rsidR="00387E45" w:rsidRPr="0084055A" w:rsidRDefault="00387E45" w:rsidP="00387E45">
      <w:pPr>
        <w:numPr>
          <w:ilvl w:val="1"/>
          <w:numId w:val="13"/>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rPr>
        <w:t xml:space="preserve">Вечері повинні надаватись Виконавцем у приміщенні ресторану готелю, де проводиться захід та буде організовано проживання учасників. </w:t>
      </w:r>
    </w:p>
    <w:p w14:paraId="61E5275B" w14:textId="77777777" w:rsidR="00387E45" w:rsidRPr="0084055A" w:rsidRDefault="00387E45" w:rsidP="00387E45">
      <w:pPr>
        <w:numPr>
          <w:ilvl w:val="1"/>
          <w:numId w:val="13"/>
        </w:numPr>
        <w:tabs>
          <w:tab w:val="left" w:pos="993"/>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rPr>
        <w:t>Виконавець формує тендерну пропозицію щодо організації харчування учасників зазначаючи вартість кава-брейку, обіду, вечері у розрахунку на одну особу відповідно до Таблиці 2 «Меню харчування».</w:t>
      </w:r>
    </w:p>
    <w:p w14:paraId="2F23BC81" w14:textId="77777777" w:rsidR="00387E45" w:rsidRPr="0084055A" w:rsidRDefault="00387E45" w:rsidP="00387E45">
      <w:pPr>
        <w:pStyle w:val="af2"/>
        <w:numPr>
          <w:ilvl w:val="1"/>
          <w:numId w:val="13"/>
        </w:numPr>
        <w:tabs>
          <w:tab w:val="left" w:pos="0"/>
          <w:tab w:val="left" w:pos="1134"/>
        </w:tabs>
        <w:ind w:left="0" w:firstLine="567"/>
        <w:contextualSpacing/>
        <w:jc w:val="both"/>
        <w:rPr>
          <w:sz w:val="24"/>
          <w:szCs w:val="24"/>
          <w:lang w:val="uk-UA"/>
        </w:rPr>
      </w:pPr>
      <w:r w:rsidRPr="0084055A">
        <w:rPr>
          <w:sz w:val="24"/>
          <w:szCs w:val="24"/>
          <w:lang w:val="uk-UA"/>
        </w:rPr>
        <w:t>Виконавець зобов'язаний забезпечити послуги харчування в закладах громадського харчування відповідно до законодавства про безпечність та окремі показники якості харчових продуктів, санітарних норм та правил встановлених законодавством України.</w:t>
      </w:r>
      <w:r w:rsidRPr="0084055A" w:rsidDel="00E530A5">
        <w:rPr>
          <w:sz w:val="24"/>
          <w:szCs w:val="24"/>
          <w:lang w:val="uk-UA"/>
        </w:rPr>
        <w:t xml:space="preserve"> </w:t>
      </w:r>
    </w:p>
    <w:p w14:paraId="090370AA" w14:textId="77777777" w:rsidR="00387E45" w:rsidRPr="0084055A" w:rsidRDefault="00387E45" w:rsidP="00387E45">
      <w:pPr>
        <w:tabs>
          <w:tab w:val="left" w:pos="0"/>
        </w:tabs>
        <w:spacing w:line="240" w:lineRule="auto"/>
        <w:ind w:firstLine="709"/>
        <w:jc w:val="right"/>
        <w:rPr>
          <w:rFonts w:ascii="Times New Roman" w:hAnsi="Times New Roman" w:cs="Times New Roman"/>
          <w:i/>
          <w:sz w:val="24"/>
          <w:szCs w:val="24"/>
        </w:rPr>
      </w:pPr>
      <w:r w:rsidRPr="0084055A">
        <w:rPr>
          <w:rFonts w:ascii="Times New Roman" w:hAnsi="Times New Roman" w:cs="Times New Roman"/>
          <w:i/>
          <w:sz w:val="24"/>
          <w:szCs w:val="24"/>
        </w:rPr>
        <w:t xml:space="preserve">Таблиця 2 </w:t>
      </w:r>
    </w:p>
    <w:p w14:paraId="6405EE64" w14:textId="77777777" w:rsidR="00387E45" w:rsidRPr="0084055A" w:rsidRDefault="00387E45" w:rsidP="00387E45">
      <w:pPr>
        <w:spacing w:line="240" w:lineRule="auto"/>
        <w:jc w:val="center"/>
        <w:rPr>
          <w:rFonts w:ascii="Times New Roman" w:hAnsi="Times New Roman" w:cs="Times New Roman"/>
          <w:b/>
          <w:bCs/>
          <w:color w:val="000000"/>
          <w:sz w:val="24"/>
          <w:szCs w:val="24"/>
          <w:shd w:val="clear" w:color="auto" w:fill="FFFFFF"/>
        </w:rPr>
      </w:pPr>
      <w:r w:rsidRPr="0084055A">
        <w:rPr>
          <w:rFonts w:ascii="Times New Roman" w:hAnsi="Times New Roman" w:cs="Times New Roman"/>
          <w:b/>
          <w:bCs/>
          <w:color w:val="000000"/>
          <w:sz w:val="24"/>
          <w:szCs w:val="24"/>
          <w:shd w:val="clear" w:color="auto" w:fill="FFFFFF"/>
        </w:rPr>
        <w:t>МЕНЮ ХАРЧУВАННЯ</w:t>
      </w:r>
    </w:p>
    <w:tbl>
      <w:tblPr>
        <w:tblStyle w:val="a4"/>
        <w:tblW w:w="0" w:type="auto"/>
        <w:tblInd w:w="108" w:type="dxa"/>
        <w:tblLook w:val="04A0" w:firstRow="1" w:lastRow="0" w:firstColumn="1" w:lastColumn="0" w:noHBand="0" w:noVBand="1"/>
      </w:tblPr>
      <w:tblGrid>
        <w:gridCol w:w="1913"/>
        <w:gridCol w:w="7608"/>
      </w:tblGrid>
      <w:tr w:rsidR="00387E45" w:rsidRPr="00312831" w14:paraId="1C3CC196" w14:textId="77777777" w:rsidTr="00983B39">
        <w:trPr>
          <w:trHeight w:val="2757"/>
        </w:trPr>
        <w:tc>
          <w:tcPr>
            <w:tcW w:w="1985" w:type="dxa"/>
          </w:tcPr>
          <w:p w14:paraId="52975ADA" w14:textId="77777777" w:rsidR="00387E45" w:rsidRPr="00312831" w:rsidRDefault="00387E45" w:rsidP="00983B39">
            <w:pPr>
              <w:pStyle w:val="af2"/>
              <w:tabs>
                <w:tab w:val="left" w:pos="993"/>
                <w:tab w:val="left" w:pos="1134"/>
              </w:tabs>
              <w:ind w:left="0"/>
              <w:rPr>
                <w:sz w:val="24"/>
                <w:szCs w:val="24"/>
                <w:lang w:val="uk-UA"/>
              </w:rPr>
            </w:pPr>
            <w:r w:rsidRPr="00312831">
              <w:rPr>
                <w:sz w:val="24"/>
                <w:szCs w:val="24"/>
                <w:lang w:val="uk-UA"/>
              </w:rPr>
              <w:t>Обід повинен складатись:</w:t>
            </w:r>
          </w:p>
        </w:tc>
        <w:tc>
          <w:tcPr>
            <w:tcW w:w="8080" w:type="dxa"/>
          </w:tcPr>
          <w:p w14:paraId="138545F3" w14:textId="77777777" w:rsidR="00387E45" w:rsidRPr="00312831" w:rsidRDefault="00387E45" w:rsidP="00387E45">
            <w:pPr>
              <w:numPr>
                <w:ilvl w:val="0"/>
                <w:numId w:val="14"/>
              </w:numPr>
              <w:shd w:val="clear" w:color="auto" w:fill="FFFFFF"/>
              <w:tabs>
                <w:tab w:val="clear" w:pos="720"/>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Перша страва (1 вид):</w:t>
            </w:r>
          </w:p>
          <w:p w14:paraId="7AD92C34" w14:textId="77777777" w:rsidR="00387E45" w:rsidRPr="00312831" w:rsidRDefault="00387E45" w:rsidP="00387E45">
            <w:pPr>
              <w:numPr>
                <w:ilvl w:val="1"/>
                <w:numId w:val="14"/>
              </w:numPr>
              <w:shd w:val="clear" w:color="auto" w:fill="FFFFFF"/>
              <w:tabs>
                <w:tab w:val="clear" w:pos="1440"/>
                <w:tab w:val="num" w:pos="316"/>
                <w:tab w:val="left" w:pos="600"/>
                <w:tab w:val="left" w:pos="883"/>
              </w:tabs>
              <w:spacing w:before="100" w:beforeAutospacing="1" w:after="100" w:afterAutospacing="1"/>
              <w:ind w:hanging="687"/>
              <w:rPr>
                <w:rFonts w:ascii="Times New Roman" w:hAnsi="Times New Roman" w:cs="Times New Roman"/>
                <w:sz w:val="24"/>
                <w:szCs w:val="24"/>
              </w:rPr>
            </w:pPr>
            <w:r w:rsidRPr="00312831">
              <w:rPr>
                <w:rFonts w:ascii="Times New Roman" w:hAnsi="Times New Roman" w:cs="Times New Roman"/>
                <w:sz w:val="24"/>
                <w:szCs w:val="24"/>
              </w:rPr>
              <w:t>Суп (м'ясний/вегетаріанський/крем-суп)/борщ /солянка;</w:t>
            </w:r>
          </w:p>
          <w:p w14:paraId="7881B82E" w14:textId="77777777" w:rsidR="00387E45" w:rsidRPr="00312831" w:rsidRDefault="00387E45" w:rsidP="00387E45">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Основна страва з гарніром (1 вид):</w:t>
            </w:r>
          </w:p>
          <w:p w14:paraId="2383AF21" w14:textId="77777777" w:rsidR="00387E45" w:rsidRPr="00312831" w:rsidRDefault="00387E45" w:rsidP="00387E45">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Страва з м'яса, птиці або риби з гарніром;</w:t>
            </w:r>
          </w:p>
          <w:p w14:paraId="0DE2468E" w14:textId="77777777" w:rsidR="00387E45" w:rsidRPr="00312831" w:rsidRDefault="00387E45" w:rsidP="00387E45">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Салат (1 вид):</w:t>
            </w:r>
          </w:p>
          <w:p w14:paraId="3CB96697" w14:textId="77777777" w:rsidR="00387E45" w:rsidRPr="00312831" w:rsidRDefault="00387E45" w:rsidP="00387E45">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Салат овочевий з легкими заправками;</w:t>
            </w:r>
          </w:p>
          <w:p w14:paraId="2FA180C1" w14:textId="77777777" w:rsidR="00387E45" w:rsidRPr="00312831" w:rsidRDefault="00387E45" w:rsidP="00387E45">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Напої (2 види):</w:t>
            </w:r>
          </w:p>
          <w:p w14:paraId="61D5340B" w14:textId="77777777" w:rsidR="00387E45" w:rsidRPr="00312831" w:rsidRDefault="00387E45" w:rsidP="00387E45">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Кава/чай;</w:t>
            </w:r>
          </w:p>
          <w:p w14:paraId="4B3A7239" w14:textId="77777777" w:rsidR="00387E45" w:rsidRPr="00312831" w:rsidRDefault="00387E45" w:rsidP="00387E45">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lastRenderedPageBreak/>
              <w:t>Сік/компот/узвар.</w:t>
            </w:r>
          </w:p>
        </w:tc>
      </w:tr>
      <w:tr w:rsidR="00387E45" w:rsidRPr="00312831" w14:paraId="64769E01" w14:textId="77777777" w:rsidTr="00983B39">
        <w:tc>
          <w:tcPr>
            <w:tcW w:w="1985" w:type="dxa"/>
          </w:tcPr>
          <w:p w14:paraId="61DB58E7" w14:textId="77777777" w:rsidR="00387E45" w:rsidRPr="00312831" w:rsidRDefault="00387E45" w:rsidP="00983B39">
            <w:pPr>
              <w:pStyle w:val="af2"/>
              <w:tabs>
                <w:tab w:val="left" w:pos="993"/>
                <w:tab w:val="left" w:pos="1134"/>
              </w:tabs>
              <w:ind w:left="0"/>
              <w:rPr>
                <w:sz w:val="24"/>
                <w:szCs w:val="24"/>
                <w:lang w:val="uk-UA"/>
              </w:rPr>
            </w:pPr>
            <w:r w:rsidRPr="00312831">
              <w:rPr>
                <w:sz w:val="24"/>
                <w:szCs w:val="24"/>
                <w:lang w:val="uk-UA"/>
              </w:rPr>
              <w:lastRenderedPageBreak/>
              <w:t>Кава-брейк стандартний повинен складатись:</w:t>
            </w:r>
          </w:p>
        </w:tc>
        <w:tc>
          <w:tcPr>
            <w:tcW w:w="8080" w:type="dxa"/>
          </w:tcPr>
          <w:p w14:paraId="36EE85B6" w14:textId="77777777" w:rsidR="00387E45" w:rsidRPr="00312831" w:rsidRDefault="00387E45" w:rsidP="00387E45">
            <w:pPr>
              <w:numPr>
                <w:ilvl w:val="0"/>
                <w:numId w:val="14"/>
              </w:numPr>
              <w:shd w:val="clear" w:color="auto" w:fill="FFFFFF"/>
              <w:tabs>
                <w:tab w:val="clear" w:pos="720"/>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Закуски (не менше 2 видів):</w:t>
            </w:r>
          </w:p>
          <w:p w14:paraId="778C7141" w14:textId="77777777" w:rsidR="00387E45" w:rsidRPr="00312831" w:rsidRDefault="00387E45" w:rsidP="00387E45">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Сендвіч-круасан/канапе/крафін/кіш-лорен тощо;</w:t>
            </w:r>
          </w:p>
          <w:p w14:paraId="61E1B828" w14:textId="77777777" w:rsidR="00387E45" w:rsidRPr="00312831" w:rsidRDefault="00387E45" w:rsidP="00387E45">
            <w:pPr>
              <w:numPr>
                <w:ilvl w:val="1"/>
                <w:numId w:val="14"/>
              </w:numPr>
              <w:shd w:val="clear" w:color="auto" w:fill="FFFFFF"/>
              <w:tabs>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Овочеві закуски;</w:t>
            </w:r>
          </w:p>
          <w:p w14:paraId="2B62C5F4" w14:textId="77777777" w:rsidR="00387E45" w:rsidRPr="00312831" w:rsidRDefault="00387E45" w:rsidP="00387E45">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Десерт (не менше 2 види):</w:t>
            </w:r>
          </w:p>
          <w:p w14:paraId="0750D8F1" w14:textId="77777777" w:rsidR="00387E45" w:rsidRPr="00312831" w:rsidRDefault="00387E45" w:rsidP="00387E45">
            <w:pPr>
              <w:numPr>
                <w:ilvl w:val="1"/>
                <w:numId w:val="14"/>
              </w:numPr>
              <w:shd w:val="clear" w:color="auto" w:fill="FFFFFF"/>
              <w:tabs>
                <w:tab w:val="clear" w:pos="1440"/>
                <w:tab w:val="num" w:pos="316"/>
                <w:tab w:val="left" w:pos="600"/>
                <w:tab w:val="left" w:pos="883"/>
              </w:tabs>
              <w:spacing w:before="100" w:beforeAutospacing="1" w:after="100" w:afterAutospacing="1"/>
              <w:ind w:left="741" w:firstLine="0"/>
              <w:jc w:val="both"/>
              <w:rPr>
                <w:rFonts w:ascii="Times New Roman" w:hAnsi="Times New Roman" w:cs="Times New Roman"/>
                <w:sz w:val="24"/>
                <w:szCs w:val="24"/>
              </w:rPr>
            </w:pPr>
            <w:r w:rsidRPr="00312831">
              <w:rPr>
                <w:rFonts w:ascii="Times New Roman" w:hAnsi="Times New Roman" w:cs="Times New Roman"/>
                <w:sz w:val="24"/>
                <w:szCs w:val="24"/>
              </w:rPr>
              <w:t>Тістечка/капкейки/мафіни, круасан/торт/штрудель/рулети та інші десерти;</w:t>
            </w:r>
          </w:p>
          <w:p w14:paraId="439F4AFA" w14:textId="77777777" w:rsidR="00387E45" w:rsidRPr="00312831" w:rsidRDefault="00387E45" w:rsidP="00387E45">
            <w:pPr>
              <w:numPr>
                <w:ilvl w:val="0"/>
                <w:numId w:val="14"/>
              </w:numPr>
              <w:shd w:val="clear" w:color="auto" w:fill="FFFFFF"/>
              <w:tabs>
                <w:tab w:val="clear" w:pos="720"/>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Напої (2 види):</w:t>
            </w:r>
          </w:p>
          <w:p w14:paraId="510C1FDA" w14:textId="77777777" w:rsidR="00387E45" w:rsidRPr="00312831" w:rsidRDefault="00387E45" w:rsidP="00387E45">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Кава/чай;</w:t>
            </w:r>
          </w:p>
          <w:p w14:paraId="592ECF87" w14:textId="77777777" w:rsidR="00387E45" w:rsidRPr="00312831" w:rsidRDefault="00387E45" w:rsidP="00387E45">
            <w:pPr>
              <w:numPr>
                <w:ilvl w:val="1"/>
                <w:numId w:val="14"/>
              </w:numPr>
              <w:shd w:val="clear" w:color="auto" w:fill="FFFFFF"/>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Сік/компот/узвар;</w:t>
            </w:r>
          </w:p>
          <w:p w14:paraId="73DC4602" w14:textId="77777777" w:rsidR="00387E45" w:rsidRPr="00312831" w:rsidRDefault="00387E45" w:rsidP="00387E45">
            <w:pPr>
              <w:numPr>
                <w:ilvl w:val="0"/>
                <w:numId w:val="14"/>
              </w:numPr>
              <w:shd w:val="clear" w:color="auto" w:fill="FFFFFF"/>
              <w:tabs>
                <w:tab w:val="clear" w:pos="720"/>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Сезонні фрукти.</w:t>
            </w:r>
          </w:p>
        </w:tc>
      </w:tr>
      <w:tr w:rsidR="00387E45" w:rsidRPr="00312831" w14:paraId="5ABB2E91" w14:textId="77777777" w:rsidTr="00983B39">
        <w:tc>
          <w:tcPr>
            <w:tcW w:w="1985" w:type="dxa"/>
          </w:tcPr>
          <w:p w14:paraId="35988021" w14:textId="77777777" w:rsidR="00387E45" w:rsidRPr="00312831" w:rsidRDefault="00387E45" w:rsidP="00983B39">
            <w:pPr>
              <w:pStyle w:val="af2"/>
              <w:tabs>
                <w:tab w:val="left" w:pos="993"/>
                <w:tab w:val="left" w:pos="1134"/>
              </w:tabs>
              <w:ind w:left="0"/>
              <w:rPr>
                <w:sz w:val="24"/>
                <w:szCs w:val="24"/>
                <w:lang w:val="uk-UA"/>
              </w:rPr>
            </w:pPr>
            <w:r w:rsidRPr="00312831">
              <w:rPr>
                <w:sz w:val="24"/>
                <w:szCs w:val="24"/>
                <w:lang w:val="uk-UA"/>
              </w:rPr>
              <w:t>Вечеря повинна складатись:</w:t>
            </w:r>
          </w:p>
        </w:tc>
        <w:tc>
          <w:tcPr>
            <w:tcW w:w="8080" w:type="dxa"/>
          </w:tcPr>
          <w:p w14:paraId="36783DD1" w14:textId="77777777" w:rsidR="00387E45" w:rsidRPr="00312831" w:rsidRDefault="00387E45" w:rsidP="00387E45">
            <w:pPr>
              <w:numPr>
                <w:ilvl w:val="0"/>
                <w:numId w:val="14"/>
              </w:numPr>
              <w:tabs>
                <w:tab w:val="clear" w:pos="720"/>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Основна страва з гарніром (1 вид):</w:t>
            </w:r>
          </w:p>
          <w:p w14:paraId="3DE84DDF" w14:textId="77777777" w:rsidR="00387E45" w:rsidRPr="00312831" w:rsidRDefault="00387E45" w:rsidP="00387E45">
            <w:pPr>
              <w:numPr>
                <w:ilvl w:val="1"/>
                <w:numId w:val="14"/>
              </w:numPr>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Страва з м'яса, птиці або риби з відповідним гарніром;</w:t>
            </w:r>
          </w:p>
          <w:p w14:paraId="140040C7" w14:textId="77777777" w:rsidR="00387E45" w:rsidRPr="00312831" w:rsidRDefault="00387E45" w:rsidP="00387E45">
            <w:pPr>
              <w:numPr>
                <w:ilvl w:val="0"/>
                <w:numId w:val="14"/>
              </w:numPr>
              <w:tabs>
                <w:tab w:val="clear" w:pos="720"/>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Салат (1 вид):</w:t>
            </w:r>
          </w:p>
          <w:p w14:paraId="68C1C0D2" w14:textId="77777777" w:rsidR="00387E45" w:rsidRPr="00312831" w:rsidRDefault="00387E45" w:rsidP="00387E45">
            <w:pPr>
              <w:numPr>
                <w:ilvl w:val="1"/>
                <w:numId w:val="14"/>
              </w:numPr>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Салати овочеві/салати з легкими заправками;</w:t>
            </w:r>
          </w:p>
          <w:p w14:paraId="6C0F30C5" w14:textId="77777777" w:rsidR="00387E45" w:rsidRPr="00312831" w:rsidRDefault="00387E45" w:rsidP="00387E45">
            <w:pPr>
              <w:numPr>
                <w:ilvl w:val="0"/>
                <w:numId w:val="14"/>
              </w:numPr>
              <w:tabs>
                <w:tab w:val="clear" w:pos="720"/>
                <w:tab w:val="num" w:pos="316"/>
                <w:tab w:val="left" w:pos="600"/>
                <w:tab w:val="left" w:pos="883"/>
              </w:tabs>
              <w:spacing w:before="60"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Десерт (1 вид):</w:t>
            </w:r>
          </w:p>
          <w:p w14:paraId="1DCEF8C5" w14:textId="77777777" w:rsidR="00387E45" w:rsidRPr="00312831" w:rsidRDefault="00387E45" w:rsidP="00387E45">
            <w:pPr>
              <w:numPr>
                <w:ilvl w:val="1"/>
                <w:numId w:val="14"/>
              </w:numPr>
              <w:tabs>
                <w:tab w:val="num" w:pos="316"/>
                <w:tab w:val="left" w:pos="600"/>
                <w:tab w:val="left" w:pos="883"/>
              </w:tabs>
              <w:spacing w:before="100" w:beforeAutospacing="1" w:after="100" w:afterAutospacing="1"/>
              <w:ind w:hanging="687"/>
              <w:jc w:val="both"/>
              <w:rPr>
                <w:rFonts w:ascii="Times New Roman" w:hAnsi="Times New Roman" w:cs="Times New Roman"/>
                <w:sz w:val="24"/>
                <w:szCs w:val="24"/>
              </w:rPr>
            </w:pPr>
            <w:r w:rsidRPr="00312831">
              <w:rPr>
                <w:rFonts w:ascii="Times New Roman" w:hAnsi="Times New Roman" w:cs="Times New Roman"/>
                <w:sz w:val="24"/>
                <w:szCs w:val="24"/>
              </w:rPr>
              <w:t>Тістечко/торт/мусс тощо;</w:t>
            </w:r>
          </w:p>
          <w:p w14:paraId="282A5324" w14:textId="77777777" w:rsidR="00387E45" w:rsidRPr="00312831" w:rsidRDefault="00387E45" w:rsidP="00387E45">
            <w:pPr>
              <w:numPr>
                <w:ilvl w:val="0"/>
                <w:numId w:val="14"/>
              </w:numPr>
              <w:tabs>
                <w:tab w:val="clear" w:pos="720"/>
                <w:tab w:val="num" w:pos="316"/>
                <w:tab w:val="left" w:pos="600"/>
                <w:tab w:val="left" w:pos="883"/>
              </w:tabs>
              <w:spacing w:before="60"/>
              <w:ind w:hanging="687"/>
              <w:jc w:val="both"/>
              <w:rPr>
                <w:rFonts w:ascii="Times New Roman" w:hAnsi="Times New Roman" w:cs="Times New Roman"/>
                <w:sz w:val="24"/>
                <w:szCs w:val="24"/>
              </w:rPr>
            </w:pPr>
            <w:r w:rsidRPr="00312831">
              <w:rPr>
                <w:rFonts w:ascii="Times New Roman" w:hAnsi="Times New Roman" w:cs="Times New Roman"/>
                <w:sz w:val="24"/>
                <w:szCs w:val="24"/>
              </w:rPr>
              <w:t>Напої (2 види):</w:t>
            </w:r>
          </w:p>
          <w:p w14:paraId="7AC4610B" w14:textId="77777777" w:rsidR="00387E45" w:rsidRPr="00312831" w:rsidRDefault="00387E45" w:rsidP="00387E45">
            <w:pPr>
              <w:pStyle w:val="af2"/>
              <w:numPr>
                <w:ilvl w:val="0"/>
                <w:numId w:val="19"/>
              </w:numPr>
              <w:tabs>
                <w:tab w:val="num" w:pos="316"/>
                <w:tab w:val="left" w:pos="600"/>
                <w:tab w:val="left" w:pos="883"/>
              </w:tabs>
              <w:spacing w:before="60" w:after="100" w:afterAutospacing="1"/>
              <w:ind w:hanging="687"/>
              <w:contextualSpacing/>
              <w:jc w:val="both"/>
              <w:rPr>
                <w:sz w:val="24"/>
                <w:szCs w:val="24"/>
                <w:lang w:val="uk-UA"/>
              </w:rPr>
            </w:pPr>
            <w:r w:rsidRPr="00312831">
              <w:rPr>
                <w:sz w:val="24"/>
                <w:szCs w:val="24"/>
                <w:lang w:val="uk-UA"/>
              </w:rPr>
              <w:t xml:space="preserve">Кава/чай; </w:t>
            </w:r>
          </w:p>
          <w:p w14:paraId="5ACBE273" w14:textId="77777777" w:rsidR="00387E45" w:rsidRPr="00312831" w:rsidRDefault="00387E45" w:rsidP="00387E45">
            <w:pPr>
              <w:pStyle w:val="af2"/>
              <w:numPr>
                <w:ilvl w:val="0"/>
                <w:numId w:val="19"/>
              </w:numPr>
              <w:tabs>
                <w:tab w:val="num" w:pos="316"/>
                <w:tab w:val="left" w:pos="600"/>
                <w:tab w:val="left" w:pos="883"/>
              </w:tabs>
              <w:spacing w:before="60" w:after="100" w:afterAutospacing="1"/>
              <w:ind w:hanging="687"/>
              <w:contextualSpacing/>
              <w:jc w:val="both"/>
              <w:rPr>
                <w:sz w:val="24"/>
                <w:szCs w:val="24"/>
                <w:lang w:val="uk-UA"/>
              </w:rPr>
            </w:pPr>
            <w:r w:rsidRPr="00312831">
              <w:rPr>
                <w:sz w:val="24"/>
                <w:szCs w:val="24"/>
                <w:lang w:val="uk-UA"/>
              </w:rPr>
              <w:t>Сік/компот/узвар.</w:t>
            </w:r>
          </w:p>
        </w:tc>
      </w:tr>
    </w:tbl>
    <w:p w14:paraId="59F653E1" w14:textId="77777777" w:rsidR="00387E45" w:rsidRPr="0084055A" w:rsidRDefault="00387E45" w:rsidP="00387E45">
      <w:pPr>
        <w:pStyle w:val="af2"/>
        <w:numPr>
          <w:ilvl w:val="0"/>
          <w:numId w:val="13"/>
        </w:numPr>
        <w:tabs>
          <w:tab w:val="left" w:pos="1134"/>
        </w:tabs>
        <w:spacing w:before="240"/>
        <w:ind w:left="0" w:firstLine="567"/>
        <w:contextualSpacing/>
        <w:rPr>
          <w:b/>
          <w:sz w:val="24"/>
          <w:szCs w:val="24"/>
          <w:lang w:val="uk-UA"/>
        </w:rPr>
      </w:pPr>
      <w:r w:rsidRPr="0084055A">
        <w:rPr>
          <w:b/>
          <w:sz w:val="24"/>
          <w:szCs w:val="24"/>
          <w:lang w:val="uk-UA" w:eastAsia="x-none"/>
        </w:rPr>
        <w:t xml:space="preserve">Послуги організації проїзду учасників. </w:t>
      </w:r>
    </w:p>
    <w:p w14:paraId="59FCCB75"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 xml:space="preserve">Виконавець повинен організувати проїзд учасників заходу </w:t>
      </w:r>
      <w:r w:rsidRPr="0084055A">
        <w:rPr>
          <w:rFonts w:ascii="Times New Roman" w:hAnsi="Times New Roman" w:cs="Times New Roman"/>
          <w:sz w:val="24"/>
          <w:szCs w:val="24"/>
        </w:rPr>
        <w:t>шляхом забезпечення учасників заходу квитками (проїзними документами)</w:t>
      </w:r>
      <w:r w:rsidRPr="0084055A">
        <w:rPr>
          <w:rFonts w:ascii="Times New Roman" w:hAnsi="Times New Roman" w:cs="Times New Roman"/>
          <w:sz w:val="24"/>
          <w:szCs w:val="24"/>
          <w:lang w:eastAsia="x-none"/>
        </w:rPr>
        <w:t xml:space="preserve"> до місця проведення заходу та у зворотному напрямку.</w:t>
      </w:r>
    </w:p>
    <w:p w14:paraId="521636D9"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 xml:space="preserve">Виконавець повинен запросити у Замовника списки учасників заходу для уточнення інформації у кожного учасника заходу в телефонній розмові або електронною поштою про  місто, час відправлення та бажаний тип транспорту для подальшого забезпечення учасників заходу квитками (проїзними документами).  </w:t>
      </w:r>
    </w:p>
    <w:p w14:paraId="3942F986"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Виконавець повинен погодити у Замовника список учасників для організації проїзду.</w:t>
      </w:r>
    </w:p>
    <w:p w14:paraId="596B6996"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Виконавець повинен узгодити із кожним учасником заходу тип транспортного сполучення, час відправлення та час прибуття до місця проведення заходу та у зворотному напряму.</w:t>
      </w:r>
    </w:p>
    <w:p w14:paraId="08BE8C84"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rPr>
      </w:pPr>
      <w:r w:rsidRPr="0084055A">
        <w:rPr>
          <w:rFonts w:ascii="Times New Roman" w:hAnsi="Times New Roman" w:cs="Times New Roman"/>
          <w:sz w:val="24"/>
          <w:szCs w:val="24"/>
          <w:lang w:eastAsia="x-none"/>
        </w:rPr>
        <w:t>В разі вибору учасником заходу для проїзду залізничного сполучення,  Виконавець повинен забезпечити учасника заходу квитками (проїзними документами) для проїзду у вагонах категорії купе в нічних/денних швидкісних потягах (окрім вагонів трансформерів) або у вагонах 2-го класу поїздів  категорії Інтерсіті + (ІС+).</w:t>
      </w:r>
    </w:p>
    <w:p w14:paraId="11216272"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 xml:space="preserve">В разі вибору учасником заходу автобусного сполучення, Виконавець повинен забезпечити учасника заходу квитками (проїзними документами) для проїзду на міжміські, міжобласні автобусні маршрути загального користування, які виконуються суб’єктами господарської діяльності, що мають ліцензію згідно з підпунктом 24 частини першої статті 7 </w:t>
      </w:r>
      <w:r w:rsidRPr="0084055A">
        <w:rPr>
          <w:rFonts w:ascii="Times New Roman" w:hAnsi="Times New Roman" w:cs="Times New Roman"/>
          <w:sz w:val="24"/>
          <w:szCs w:val="24"/>
          <w:lang w:eastAsia="x-none"/>
        </w:rPr>
        <w:lastRenderedPageBreak/>
        <w:t xml:space="preserve">Закону «Про ліцензування видів господарської діяльності» та виконуються транспортними засобами для перевезення пасажирів, які відповідають вимогам безпеки, комфортності, екології, перебувають в належному технічному і санітарному стані,  укомплектовані відповідно до законодавства з відповідним оформленням ліцензійної картки. Автобусні маршрути (місце та час відправлення, місце та час прибуття, кількість зупинок, марка транспортного засобу) повинні бути погоджені учасником заходу.   </w:t>
      </w:r>
    </w:p>
    <w:p w14:paraId="48CA759F"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Виконавець повинен  забезпечити учасників заходу квитками (проїзними документами), які передбачають прибуття до міста проведення не раніше ніж за день до початку заходу та відправлення у зворотному напрямку в день завершення заходу. Дати приїзду та від’їзду учасників необхідно погодити у Замовника.</w:t>
      </w:r>
    </w:p>
    <w:p w14:paraId="1A0F362C"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Виконавець повинен передати погоджені учасниками заходу квитки (проїзні документи)  на електронні пошти учасників в залежності від вимог до пред’явлення квитків  не пізніше, ніж  за п’ять діб до відправлення.</w:t>
      </w:r>
    </w:p>
    <w:p w14:paraId="549DEE8E"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Виконавець відповідальний за інформування учасників про деталі запланованих маршрутів та отримання інформації від учасників про зміни планів щодо участі у заході.</w:t>
      </w:r>
    </w:p>
    <w:p w14:paraId="49D59CBF"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Замовник оплачує надані послуги організації проїзду лише погоджених Замовником учасників відповідно до їх фактичної кількості присутніх на заході та  відповідно до Списку учасників заходу, які отримали послуги з організації проїзду до місця проведення заходу та у зворотному напрямку. Список має бути на фірмовому бланку Виконавця з їх підписом та печаткою; має містити інформацію про назву заходу, дату проведення заходу, назву проєкту, прізвище ім’я та по-батькові учасників, місто, з якого прибули учасники та оригінали їх підписів.</w:t>
      </w:r>
    </w:p>
    <w:p w14:paraId="22EB1917" w14:textId="77777777" w:rsidR="00387E45" w:rsidRPr="0084055A" w:rsidRDefault="00387E45" w:rsidP="00387E45">
      <w:pPr>
        <w:numPr>
          <w:ilvl w:val="1"/>
          <w:numId w:val="13"/>
        </w:numPr>
        <w:tabs>
          <w:tab w:val="left" w:pos="1134"/>
        </w:tabs>
        <w:spacing w:after="0" w:line="240" w:lineRule="auto"/>
        <w:ind w:left="0" w:firstLine="567"/>
        <w:contextualSpacing/>
        <w:jc w:val="both"/>
        <w:rPr>
          <w:rFonts w:ascii="Times New Roman" w:hAnsi="Times New Roman" w:cs="Times New Roman"/>
          <w:sz w:val="24"/>
          <w:szCs w:val="24"/>
          <w:lang w:eastAsia="x-none"/>
        </w:rPr>
      </w:pPr>
      <w:r w:rsidRPr="0084055A">
        <w:rPr>
          <w:rFonts w:ascii="Times New Roman" w:hAnsi="Times New Roman" w:cs="Times New Roman"/>
          <w:sz w:val="24"/>
          <w:szCs w:val="24"/>
          <w:lang w:eastAsia="x-none"/>
        </w:rPr>
        <w:t>Розраховуючи вартість послуг із організації проїзду учасників заходу,</w:t>
      </w:r>
      <w:r w:rsidRPr="0084055A">
        <w:rPr>
          <w:rFonts w:ascii="Times New Roman" w:hAnsi="Times New Roman" w:cs="Times New Roman"/>
          <w:sz w:val="24"/>
          <w:szCs w:val="24"/>
        </w:rPr>
        <w:t xml:space="preserve"> </w:t>
      </w:r>
      <w:r w:rsidRPr="0084055A">
        <w:rPr>
          <w:rFonts w:ascii="Times New Roman" w:hAnsi="Times New Roman" w:cs="Times New Roman"/>
          <w:sz w:val="24"/>
          <w:szCs w:val="24"/>
          <w:lang w:eastAsia="x-none"/>
        </w:rPr>
        <w:t xml:space="preserve"> Виконавець вказує загальну вартість послуг із забезпечення учасників заходу квитками (проїзними документами) до місця проведення заходу та у зворотному напрямку.</w:t>
      </w:r>
    </w:p>
    <w:p w14:paraId="302E48B2" w14:textId="77777777" w:rsidR="00387E45" w:rsidRPr="0084055A" w:rsidRDefault="00387E45" w:rsidP="00387E45">
      <w:pPr>
        <w:tabs>
          <w:tab w:val="left" w:pos="1134"/>
        </w:tabs>
        <w:spacing w:after="0" w:line="240" w:lineRule="auto"/>
        <w:contextualSpacing/>
        <w:jc w:val="both"/>
        <w:rPr>
          <w:rFonts w:ascii="Times New Roman" w:hAnsi="Times New Roman" w:cs="Times New Roman"/>
          <w:sz w:val="24"/>
          <w:szCs w:val="24"/>
          <w:lang w:eastAsia="x-none"/>
        </w:rPr>
      </w:pPr>
    </w:p>
    <w:p w14:paraId="7AA7971F" w14:textId="77777777" w:rsidR="00387E45" w:rsidRPr="0084055A" w:rsidRDefault="00387E45" w:rsidP="00387E45">
      <w:pPr>
        <w:pStyle w:val="af2"/>
        <w:numPr>
          <w:ilvl w:val="0"/>
          <w:numId w:val="13"/>
        </w:numPr>
        <w:tabs>
          <w:tab w:val="left" w:pos="851"/>
        </w:tabs>
        <w:ind w:left="0" w:firstLine="567"/>
        <w:contextualSpacing/>
        <w:jc w:val="both"/>
        <w:rPr>
          <w:b/>
          <w:bCs/>
          <w:sz w:val="24"/>
          <w:szCs w:val="24"/>
          <w:lang w:val="uk-UA" w:eastAsia="x-none"/>
        </w:rPr>
      </w:pPr>
      <w:r w:rsidRPr="0084055A">
        <w:rPr>
          <w:b/>
          <w:bCs/>
          <w:sz w:val="24"/>
          <w:szCs w:val="24"/>
          <w:lang w:val="uk-UA" w:eastAsia="x-none"/>
        </w:rPr>
        <w:t>Послуги із організації пасажирських перевезень.</w:t>
      </w:r>
    </w:p>
    <w:p w14:paraId="0A5D84E3" w14:textId="77777777" w:rsidR="00387E45" w:rsidRPr="0084055A" w:rsidRDefault="00387E45" w:rsidP="00387E45">
      <w:pPr>
        <w:pStyle w:val="af2"/>
        <w:numPr>
          <w:ilvl w:val="1"/>
          <w:numId w:val="13"/>
        </w:numPr>
        <w:tabs>
          <w:tab w:val="left" w:pos="993"/>
        </w:tabs>
        <w:ind w:left="0" w:firstLine="567"/>
        <w:contextualSpacing/>
        <w:jc w:val="both"/>
        <w:rPr>
          <w:bCs/>
          <w:sz w:val="24"/>
          <w:szCs w:val="24"/>
          <w:lang w:val="uk-UA" w:eastAsia="x-none"/>
        </w:rPr>
      </w:pPr>
      <w:r w:rsidRPr="0084055A">
        <w:rPr>
          <w:color w:val="000000"/>
          <w:sz w:val="24"/>
          <w:szCs w:val="24"/>
          <w:lang w:val="uk-UA"/>
        </w:rPr>
        <w:t>Під час надання послуг із організації та забезпечення проведення заходів Виконавець повинен забезпечити послуги із організації пасажирських перевезень: </w:t>
      </w:r>
    </w:p>
    <w:p w14:paraId="40BFBF6C" w14:textId="77777777" w:rsidR="00387E45" w:rsidRPr="0084055A" w:rsidRDefault="00387E45" w:rsidP="00387E45">
      <w:pPr>
        <w:numPr>
          <w:ilvl w:val="0"/>
          <w:numId w:val="20"/>
        </w:numPr>
        <w:tabs>
          <w:tab w:val="clear" w:pos="720"/>
          <w:tab w:val="num" w:pos="851"/>
          <w:tab w:val="left" w:pos="993"/>
        </w:tabs>
        <w:spacing w:after="0" w:line="240" w:lineRule="auto"/>
        <w:ind w:left="0" w:firstLine="567"/>
        <w:jc w:val="both"/>
        <w:rPr>
          <w:rFonts w:ascii="Times New Roman" w:hAnsi="Times New Roman" w:cs="Times New Roman"/>
          <w:color w:val="000000"/>
          <w:sz w:val="24"/>
          <w:szCs w:val="24"/>
        </w:rPr>
      </w:pPr>
      <w:r w:rsidRPr="0084055A">
        <w:rPr>
          <w:rFonts w:ascii="Times New Roman" w:hAnsi="Times New Roman" w:cs="Times New Roman"/>
          <w:color w:val="000000"/>
          <w:sz w:val="24"/>
          <w:szCs w:val="24"/>
        </w:rPr>
        <w:t>перевезення учасників повинно забезпечуватись автотранспортними засобами, пасажиромісткістю до 10 сидінь, не старше 5 років; </w:t>
      </w:r>
    </w:p>
    <w:p w14:paraId="171F6C9A" w14:textId="77777777" w:rsidR="00387E45" w:rsidRPr="0084055A" w:rsidRDefault="00387E45" w:rsidP="00387E45">
      <w:pPr>
        <w:numPr>
          <w:ilvl w:val="0"/>
          <w:numId w:val="2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вартість послуг організації пасажирських перевезень зазначається Виконавцем за 1 одну поїздку і має складати  вартість перевезення учасників за маршрутом Залізничний вокзал - Місце проведення заходу або Місце проведення заходу - Залізничний вокзал;</w:t>
      </w:r>
    </w:p>
    <w:p w14:paraId="2B9605AC" w14:textId="77777777" w:rsidR="00387E45" w:rsidRPr="0084055A" w:rsidRDefault="00387E45" w:rsidP="00387E45">
      <w:pPr>
        <w:numPr>
          <w:ilvl w:val="0"/>
          <w:numId w:val="2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всі трансфери повинні бути виконані на технічно справних автомобілях з суворим дотриманням правил дорожнього руху та безпеки; </w:t>
      </w:r>
    </w:p>
    <w:p w14:paraId="35645407" w14:textId="77777777" w:rsidR="00387E45" w:rsidRPr="0084055A" w:rsidRDefault="00387E45" w:rsidP="00387E45">
      <w:pPr>
        <w:numPr>
          <w:ilvl w:val="0"/>
          <w:numId w:val="2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Виконавець  повинен мати всі документи, які необхідні в рамках здійснення пасажирських перевезень; </w:t>
      </w:r>
    </w:p>
    <w:p w14:paraId="64F86163" w14:textId="77777777" w:rsidR="00387E45" w:rsidRPr="0084055A" w:rsidRDefault="00387E45" w:rsidP="00387E45">
      <w:pPr>
        <w:numPr>
          <w:ilvl w:val="0"/>
          <w:numId w:val="2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зустріч учасників в місці прибуття з іменною табличкою на залізничному вокзалі у встановлений заздалегідь час та проведення їх до автотранспортного засобу Виконавця, який буде здійснювати перевезення; </w:t>
      </w:r>
    </w:p>
    <w:p w14:paraId="27BD12CB" w14:textId="77777777" w:rsidR="00387E45" w:rsidRPr="0084055A" w:rsidRDefault="00387E45" w:rsidP="00387E45">
      <w:pPr>
        <w:numPr>
          <w:ilvl w:val="0"/>
          <w:numId w:val="20"/>
        </w:numPr>
        <w:tabs>
          <w:tab w:val="clear" w:pos="720"/>
          <w:tab w:val="num" w:pos="851"/>
          <w:tab w:val="left" w:pos="993"/>
        </w:tabs>
        <w:spacing w:after="0" w:line="240" w:lineRule="auto"/>
        <w:ind w:left="0" w:firstLine="567"/>
        <w:jc w:val="both"/>
        <w:rPr>
          <w:rFonts w:ascii="Times New Roman" w:hAnsi="Times New Roman" w:cs="Times New Roman"/>
          <w:color w:val="000000"/>
        </w:rPr>
      </w:pPr>
      <w:r w:rsidRPr="0084055A">
        <w:rPr>
          <w:rFonts w:ascii="Times New Roman" w:hAnsi="Times New Roman" w:cs="Times New Roman"/>
          <w:color w:val="000000"/>
          <w:sz w:val="24"/>
          <w:szCs w:val="24"/>
        </w:rPr>
        <w:t>Виконавець повинен повідомити Замовнику та учасникам марку, державний номер автомобіля та контактний номер телефону водія для забезпечення пасажирських перевезень за три дні до прибуття учасників. </w:t>
      </w:r>
    </w:p>
    <w:p w14:paraId="1B86CAF1" w14:textId="77777777" w:rsidR="00387E45" w:rsidRPr="0084055A" w:rsidRDefault="00387E45" w:rsidP="00387E45">
      <w:pPr>
        <w:pStyle w:val="af2"/>
        <w:numPr>
          <w:ilvl w:val="1"/>
          <w:numId w:val="13"/>
        </w:numPr>
        <w:tabs>
          <w:tab w:val="left" w:pos="993"/>
        </w:tabs>
        <w:ind w:left="0" w:firstLine="567"/>
        <w:contextualSpacing/>
        <w:jc w:val="both"/>
        <w:rPr>
          <w:color w:val="000000"/>
          <w:sz w:val="24"/>
          <w:szCs w:val="24"/>
          <w:lang w:val="uk-UA"/>
        </w:rPr>
      </w:pPr>
      <w:r w:rsidRPr="0084055A">
        <w:rPr>
          <w:color w:val="000000"/>
          <w:sz w:val="24"/>
          <w:szCs w:val="24"/>
          <w:lang w:val="uk-UA"/>
        </w:rPr>
        <w:t>Пасажирські перевезення повинні здійснюватися власними або орендованими автомобілями. </w:t>
      </w:r>
    </w:p>
    <w:p w14:paraId="1D24472F" w14:textId="77777777" w:rsidR="00387E45" w:rsidRPr="0084055A" w:rsidRDefault="00387E45" w:rsidP="00387E45">
      <w:pPr>
        <w:tabs>
          <w:tab w:val="left" w:pos="1134"/>
        </w:tabs>
        <w:spacing w:after="0" w:line="240" w:lineRule="auto"/>
        <w:contextualSpacing/>
        <w:jc w:val="both"/>
        <w:rPr>
          <w:rFonts w:ascii="Times New Roman" w:hAnsi="Times New Roman" w:cs="Times New Roman"/>
          <w:sz w:val="24"/>
          <w:szCs w:val="24"/>
          <w:lang w:eastAsia="x-none"/>
        </w:rPr>
      </w:pPr>
    </w:p>
    <w:p w14:paraId="13CBA26E" w14:textId="77777777" w:rsidR="00387E45" w:rsidRPr="0084055A" w:rsidRDefault="00387E45" w:rsidP="00387E45">
      <w:pPr>
        <w:pStyle w:val="af2"/>
        <w:numPr>
          <w:ilvl w:val="0"/>
          <w:numId w:val="13"/>
        </w:numPr>
        <w:tabs>
          <w:tab w:val="left" w:pos="426"/>
          <w:tab w:val="left" w:pos="993"/>
        </w:tabs>
        <w:ind w:left="0" w:firstLine="567"/>
        <w:contextualSpacing/>
        <w:jc w:val="both"/>
        <w:rPr>
          <w:b/>
          <w:sz w:val="24"/>
          <w:szCs w:val="24"/>
          <w:lang w:val="uk-UA"/>
        </w:rPr>
      </w:pPr>
      <w:r w:rsidRPr="0084055A">
        <w:rPr>
          <w:b/>
          <w:sz w:val="24"/>
          <w:szCs w:val="24"/>
          <w:lang w:val="uk-UA"/>
        </w:rPr>
        <w:t>Послуги забезпечення учасників заходу питною водою, ручками, блокнотами.</w:t>
      </w:r>
    </w:p>
    <w:p w14:paraId="06230CF6" w14:textId="77777777" w:rsidR="00387E45" w:rsidRPr="0084055A" w:rsidRDefault="00387E45" w:rsidP="00387E45">
      <w:pPr>
        <w:pStyle w:val="af2"/>
        <w:numPr>
          <w:ilvl w:val="1"/>
          <w:numId w:val="13"/>
        </w:numPr>
        <w:tabs>
          <w:tab w:val="left" w:pos="426"/>
          <w:tab w:val="left" w:pos="851"/>
          <w:tab w:val="left" w:pos="993"/>
        </w:tabs>
        <w:ind w:left="0" w:firstLine="567"/>
        <w:contextualSpacing/>
        <w:jc w:val="both"/>
        <w:rPr>
          <w:b/>
          <w:sz w:val="24"/>
          <w:szCs w:val="24"/>
          <w:lang w:val="uk-UA"/>
        </w:rPr>
      </w:pPr>
      <w:r w:rsidRPr="0084055A">
        <w:rPr>
          <w:sz w:val="24"/>
          <w:szCs w:val="24"/>
          <w:lang w:val="uk-UA"/>
        </w:rPr>
        <w:t>Під час надання послуг із організації та забезпечення проведення заходів Виконавець повинен забезпечити учасників питною водою, канцелярськими товарами.</w:t>
      </w:r>
    </w:p>
    <w:p w14:paraId="09B4F949" w14:textId="77777777" w:rsidR="00387E45" w:rsidRPr="0084055A" w:rsidRDefault="00387E45" w:rsidP="00387E45">
      <w:pPr>
        <w:pStyle w:val="af2"/>
        <w:numPr>
          <w:ilvl w:val="1"/>
          <w:numId w:val="13"/>
        </w:numPr>
        <w:tabs>
          <w:tab w:val="left" w:pos="426"/>
          <w:tab w:val="left" w:pos="568"/>
          <w:tab w:val="left" w:pos="1134"/>
        </w:tabs>
        <w:ind w:left="0" w:firstLine="568"/>
        <w:contextualSpacing/>
        <w:jc w:val="both"/>
        <w:rPr>
          <w:sz w:val="24"/>
          <w:szCs w:val="24"/>
          <w:lang w:val="uk-UA"/>
        </w:rPr>
      </w:pPr>
      <w:r w:rsidRPr="0084055A">
        <w:rPr>
          <w:sz w:val="24"/>
          <w:szCs w:val="24"/>
          <w:lang w:val="uk-UA"/>
        </w:rPr>
        <w:t xml:space="preserve">Виконавець формує цінову пропозицію щодо </w:t>
      </w:r>
      <w:r w:rsidRPr="0084055A">
        <w:rPr>
          <w:sz w:val="24"/>
          <w:szCs w:val="24"/>
          <w:lang w:val="uk-UA" w:eastAsia="x-none"/>
        </w:rPr>
        <w:t>забезпечення учасників заходу предметами для роботи з</w:t>
      </w:r>
      <w:r w:rsidRPr="0084055A">
        <w:rPr>
          <w:sz w:val="24"/>
          <w:szCs w:val="24"/>
          <w:lang w:val="uk-UA"/>
        </w:rPr>
        <w:t>азначаючи вартість одного предмета.</w:t>
      </w:r>
    </w:p>
    <w:p w14:paraId="7ECC16AB" w14:textId="77777777" w:rsidR="00387E45" w:rsidRPr="0084055A" w:rsidRDefault="00387E45" w:rsidP="00387E45">
      <w:pPr>
        <w:tabs>
          <w:tab w:val="left" w:pos="426"/>
          <w:tab w:val="left" w:pos="993"/>
          <w:tab w:val="left" w:pos="1134"/>
        </w:tabs>
        <w:spacing w:after="0" w:line="240" w:lineRule="auto"/>
        <w:ind w:firstLine="567"/>
        <w:jc w:val="both"/>
        <w:rPr>
          <w:rFonts w:ascii="Times New Roman" w:hAnsi="Times New Roman" w:cs="Times New Roman"/>
          <w:sz w:val="24"/>
          <w:szCs w:val="24"/>
        </w:rPr>
      </w:pPr>
    </w:p>
    <w:p w14:paraId="768EA451" w14:textId="77777777" w:rsidR="00387E45" w:rsidRPr="0084055A" w:rsidRDefault="00387E45" w:rsidP="00387E45">
      <w:pPr>
        <w:pStyle w:val="af2"/>
        <w:numPr>
          <w:ilvl w:val="0"/>
          <w:numId w:val="13"/>
        </w:numPr>
        <w:tabs>
          <w:tab w:val="left" w:pos="426"/>
          <w:tab w:val="left" w:pos="709"/>
          <w:tab w:val="left" w:pos="993"/>
        </w:tabs>
        <w:ind w:firstLine="207"/>
        <w:contextualSpacing/>
        <w:rPr>
          <w:b/>
          <w:sz w:val="24"/>
          <w:szCs w:val="24"/>
          <w:lang w:val="uk-UA"/>
        </w:rPr>
      </w:pPr>
      <w:r w:rsidRPr="0084055A">
        <w:rPr>
          <w:b/>
          <w:sz w:val="24"/>
          <w:szCs w:val="24"/>
          <w:lang w:val="uk-UA"/>
        </w:rPr>
        <w:t>Послуги дизайну та друку.</w:t>
      </w:r>
    </w:p>
    <w:p w14:paraId="59429D8D" w14:textId="77777777" w:rsidR="00387E45" w:rsidRPr="0084055A" w:rsidRDefault="00387E45" w:rsidP="00387E45">
      <w:pPr>
        <w:pStyle w:val="af2"/>
        <w:numPr>
          <w:ilvl w:val="1"/>
          <w:numId w:val="13"/>
        </w:numPr>
        <w:tabs>
          <w:tab w:val="left" w:pos="426"/>
          <w:tab w:val="left" w:pos="993"/>
          <w:tab w:val="left" w:pos="1134"/>
        </w:tabs>
        <w:ind w:left="0" w:firstLine="567"/>
        <w:contextualSpacing/>
        <w:jc w:val="both"/>
        <w:rPr>
          <w:sz w:val="24"/>
          <w:szCs w:val="24"/>
          <w:lang w:val="uk-UA"/>
        </w:rPr>
      </w:pPr>
      <w:r w:rsidRPr="0084055A">
        <w:rPr>
          <w:sz w:val="24"/>
          <w:szCs w:val="24"/>
          <w:lang w:val="uk-UA"/>
        </w:rPr>
        <w:lastRenderedPageBreak/>
        <w:t>Під час організації послуг із організації та забезпечення проведення заходу Виконавець повинен надати послуги пов’язані із друком.</w:t>
      </w:r>
    </w:p>
    <w:p w14:paraId="6BA31A3D" w14:textId="77777777" w:rsidR="00387E45" w:rsidRPr="0084055A" w:rsidRDefault="00387E45" w:rsidP="00387E45">
      <w:pPr>
        <w:pStyle w:val="af2"/>
        <w:numPr>
          <w:ilvl w:val="1"/>
          <w:numId w:val="13"/>
        </w:numPr>
        <w:tabs>
          <w:tab w:val="left" w:pos="426"/>
          <w:tab w:val="left" w:pos="993"/>
          <w:tab w:val="left" w:pos="1134"/>
        </w:tabs>
        <w:ind w:left="0" w:firstLine="567"/>
        <w:contextualSpacing/>
        <w:jc w:val="both"/>
        <w:rPr>
          <w:sz w:val="24"/>
          <w:szCs w:val="24"/>
          <w:lang w:val="uk-UA"/>
        </w:rPr>
      </w:pPr>
      <w:r w:rsidRPr="0084055A">
        <w:rPr>
          <w:sz w:val="24"/>
          <w:szCs w:val="24"/>
          <w:lang w:val="uk-UA"/>
        </w:rPr>
        <w:t xml:space="preserve">Друк роздаткових матеріалів Замовника формату А4, щільність паперу не менше  80 г/м2. </w:t>
      </w:r>
    </w:p>
    <w:p w14:paraId="6B328534" w14:textId="77777777" w:rsidR="00387E45" w:rsidRPr="0084055A" w:rsidRDefault="00387E45" w:rsidP="00387E45">
      <w:pPr>
        <w:pStyle w:val="af2"/>
        <w:numPr>
          <w:ilvl w:val="1"/>
          <w:numId w:val="13"/>
        </w:numPr>
        <w:tabs>
          <w:tab w:val="left" w:pos="426"/>
          <w:tab w:val="left" w:pos="993"/>
          <w:tab w:val="left" w:pos="1134"/>
        </w:tabs>
        <w:ind w:left="0" w:firstLine="567"/>
        <w:contextualSpacing/>
        <w:jc w:val="both"/>
        <w:rPr>
          <w:sz w:val="24"/>
          <w:szCs w:val="24"/>
          <w:lang w:val="uk-UA"/>
        </w:rPr>
      </w:pPr>
      <w:r w:rsidRPr="0084055A">
        <w:rPr>
          <w:sz w:val="24"/>
          <w:szCs w:val="24"/>
          <w:lang w:val="uk-UA"/>
        </w:rPr>
        <w:t>Розробка дизайн макету та друк бейджів 150*100мм. Дизайн макету має містити інформацію про назву заходу, логотипи, дату, місце проведення, ім’я та прізвище учасника заходу. Бейдж повинен бути погоджений Замовником. Формат друку: двосторонній кольоровий друк бейджів розміром 150мм на 100мм,  ламіновані. Бейджі повинні бути з ланцюжком з тканини і карабіном.</w:t>
      </w:r>
    </w:p>
    <w:p w14:paraId="68DF331A" w14:textId="77777777" w:rsidR="003766E0" w:rsidRPr="00420150" w:rsidRDefault="003766E0" w:rsidP="0024553B">
      <w:pPr>
        <w:spacing w:after="0" w:line="240" w:lineRule="auto"/>
        <w:jc w:val="both"/>
        <w:rPr>
          <w:rFonts w:ascii="Times New Roman" w:hAnsi="Times New Roman" w:cs="Times New Roman"/>
          <w:sz w:val="24"/>
          <w:szCs w:val="24"/>
        </w:rPr>
      </w:pPr>
    </w:p>
    <w:sectPr w:rsidR="003766E0" w:rsidRPr="00420150" w:rsidSect="007755A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67087" w14:textId="77777777" w:rsidR="00AF0638" w:rsidRDefault="00AF0638" w:rsidP="0024553B">
      <w:pPr>
        <w:spacing w:after="0" w:line="240" w:lineRule="auto"/>
      </w:pPr>
      <w:r>
        <w:separator/>
      </w:r>
    </w:p>
  </w:endnote>
  <w:endnote w:type="continuationSeparator" w:id="0">
    <w:p w14:paraId="0BDD89A7" w14:textId="77777777" w:rsidR="00AF0638" w:rsidRDefault="00AF0638"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C8F72" w14:textId="77777777" w:rsidR="00AF0638" w:rsidRDefault="00AF0638" w:rsidP="0024553B">
      <w:pPr>
        <w:spacing w:after="0" w:line="240" w:lineRule="auto"/>
      </w:pPr>
      <w:r>
        <w:separator/>
      </w:r>
    </w:p>
  </w:footnote>
  <w:footnote w:type="continuationSeparator" w:id="0">
    <w:p w14:paraId="47ECD3D1" w14:textId="77777777" w:rsidR="00AF0638" w:rsidRDefault="00AF0638"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9967EE"/>
    <w:multiLevelType w:val="hybridMultilevel"/>
    <w:tmpl w:val="236C6C6E"/>
    <w:lvl w:ilvl="0" w:tplc="084E0480">
      <w:start w:val="2"/>
      <w:numFmt w:val="bullet"/>
      <w:lvlText w:val="-"/>
      <w:lvlJc w:val="left"/>
      <w:pPr>
        <w:ind w:left="1480" w:hanging="360"/>
      </w:pPr>
      <w:rPr>
        <w:rFonts w:ascii="Times New Roman" w:eastAsia="Arial" w:hAnsi="Times New Roman" w:cs="Times New Roman"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5" w15:restartNumberingAfterBreak="0">
    <w:nsid w:val="0CE319AD"/>
    <w:multiLevelType w:val="hybridMultilevel"/>
    <w:tmpl w:val="4A74A1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E086DCF"/>
    <w:multiLevelType w:val="hybridMultilevel"/>
    <w:tmpl w:val="F1C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1C6728"/>
    <w:multiLevelType w:val="multilevel"/>
    <w:tmpl w:val="86F00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077C5"/>
    <w:multiLevelType w:val="hybridMultilevel"/>
    <w:tmpl w:val="B4C2F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6EB73D3"/>
    <w:multiLevelType w:val="hybridMultilevel"/>
    <w:tmpl w:val="99D4E3B6"/>
    <w:lvl w:ilvl="0" w:tplc="439E5EA0">
      <w:start w:val="1"/>
      <w:numFmt w:val="bullet"/>
      <w:lvlText w:val="-"/>
      <w:lvlJc w:val="left"/>
      <w:pPr>
        <w:ind w:left="720" w:hanging="360"/>
      </w:pPr>
      <w:rPr>
        <w:rFonts w:ascii="Times New Roman" w:eastAsia="Arial"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851217B"/>
    <w:multiLevelType w:val="hybridMultilevel"/>
    <w:tmpl w:val="79F8BE6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2EB3C86"/>
    <w:multiLevelType w:val="hybridMultilevel"/>
    <w:tmpl w:val="2EA844BE"/>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3DE43C5"/>
    <w:multiLevelType w:val="hybridMultilevel"/>
    <w:tmpl w:val="4AD8D274"/>
    <w:lvl w:ilvl="0" w:tplc="75F0D8E4">
      <w:start w:val="1"/>
      <w:numFmt w:val="decimal"/>
      <w:lvlText w:val="%1."/>
      <w:lvlJc w:val="left"/>
      <w:pPr>
        <w:ind w:left="862" w:hanging="360"/>
      </w:pPr>
      <w:rPr>
        <w:rFonts w:hint="default"/>
      </w:rPr>
    </w:lvl>
    <w:lvl w:ilvl="1" w:tplc="04220019">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3" w15:restartNumberingAfterBreak="0">
    <w:nsid w:val="2F0A47CC"/>
    <w:multiLevelType w:val="multilevel"/>
    <w:tmpl w:val="586EFFC2"/>
    <w:lvl w:ilvl="0">
      <w:start w:val="1"/>
      <w:numFmt w:val="bullet"/>
      <w:lvlText w:val=""/>
      <w:lvlJc w:val="left"/>
      <w:pPr>
        <w:ind w:left="2345" w:hanging="360"/>
      </w:pPr>
      <w:rPr>
        <w:rFonts w:ascii="Symbol" w:hAnsi="Symbol" w:hint="default"/>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4"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E7E289C"/>
    <w:multiLevelType w:val="multilevel"/>
    <w:tmpl w:val="7C822E24"/>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567D8F"/>
    <w:multiLevelType w:val="multilevel"/>
    <w:tmpl w:val="6E0E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94EE7"/>
    <w:multiLevelType w:val="multilevel"/>
    <w:tmpl w:val="86D8B504"/>
    <w:lvl w:ilvl="0">
      <w:start w:val="1"/>
      <w:numFmt w:val="decimal"/>
      <w:lvlText w:val="%1."/>
      <w:lvlJc w:val="left"/>
      <w:pPr>
        <w:ind w:left="900" w:hanging="360"/>
      </w:pPr>
      <w:rPr>
        <w:rFonts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8"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19"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21"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A87C98"/>
    <w:multiLevelType w:val="hybridMultilevel"/>
    <w:tmpl w:val="99D65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20"/>
  </w:num>
  <w:num w:numId="4">
    <w:abstractNumId w:val="22"/>
  </w:num>
  <w:num w:numId="5">
    <w:abstractNumId w:val="21"/>
  </w:num>
  <w:num w:numId="6">
    <w:abstractNumId w:val="9"/>
  </w:num>
  <w:num w:numId="7">
    <w:abstractNumId w:val="8"/>
  </w:num>
  <w:num w:numId="8">
    <w:abstractNumId w:val="18"/>
  </w:num>
  <w:num w:numId="9">
    <w:abstractNumId w:val="13"/>
  </w:num>
  <w:num w:numId="10">
    <w:abstractNumId w:val="23"/>
  </w:num>
  <w:num w:numId="11">
    <w:abstractNumId w:val="4"/>
  </w:num>
  <w:num w:numId="12">
    <w:abstractNumId w:val="12"/>
  </w:num>
  <w:num w:numId="13">
    <w:abstractNumId w:val="15"/>
  </w:num>
  <w:num w:numId="14">
    <w:abstractNumId w:val="16"/>
  </w:num>
  <w:num w:numId="15">
    <w:abstractNumId w:val="17"/>
  </w:num>
  <w:num w:numId="16">
    <w:abstractNumId w:val="10"/>
  </w:num>
  <w:num w:numId="17">
    <w:abstractNumId w:val="6"/>
  </w:num>
  <w:num w:numId="18">
    <w:abstractNumId w:val="5"/>
  </w:num>
  <w:num w:numId="19">
    <w:abstractNumId w:val="11"/>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01A7F"/>
    <w:rsid w:val="00083185"/>
    <w:rsid w:val="000A7533"/>
    <w:rsid w:val="000B6D9F"/>
    <w:rsid w:val="000B7D64"/>
    <w:rsid w:val="000C70A6"/>
    <w:rsid w:val="000E677A"/>
    <w:rsid w:val="001055A1"/>
    <w:rsid w:val="00120D23"/>
    <w:rsid w:val="00141AB6"/>
    <w:rsid w:val="0014262F"/>
    <w:rsid w:val="001C1517"/>
    <w:rsid w:val="001F0CC0"/>
    <w:rsid w:val="001F5A1B"/>
    <w:rsid w:val="001F6A0E"/>
    <w:rsid w:val="00226C86"/>
    <w:rsid w:val="0024553B"/>
    <w:rsid w:val="00262077"/>
    <w:rsid w:val="00292005"/>
    <w:rsid w:val="002A3EB4"/>
    <w:rsid w:val="002B6E58"/>
    <w:rsid w:val="002B72AC"/>
    <w:rsid w:val="002C1B40"/>
    <w:rsid w:val="002C2CBC"/>
    <w:rsid w:val="002C519E"/>
    <w:rsid w:val="002C72C4"/>
    <w:rsid w:val="002C7992"/>
    <w:rsid w:val="002D613D"/>
    <w:rsid w:val="002E2676"/>
    <w:rsid w:val="002F70F7"/>
    <w:rsid w:val="00311C62"/>
    <w:rsid w:val="00312831"/>
    <w:rsid w:val="00312DBE"/>
    <w:rsid w:val="003261A4"/>
    <w:rsid w:val="0033579A"/>
    <w:rsid w:val="0035272F"/>
    <w:rsid w:val="00364B83"/>
    <w:rsid w:val="00365C14"/>
    <w:rsid w:val="00366514"/>
    <w:rsid w:val="00366A81"/>
    <w:rsid w:val="003766E0"/>
    <w:rsid w:val="00384800"/>
    <w:rsid w:val="00387E45"/>
    <w:rsid w:val="00392139"/>
    <w:rsid w:val="00393926"/>
    <w:rsid w:val="003C7C80"/>
    <w:rsid w:val="00400D95"/>
    <w:rsid w:val="00410EDF"/>
    <w:rsid w:val="00415426"/>
    <w:rsid w:val="00420150"/>
    <w:rsid w:val="00435DBD"/>
    <w:rsid w:val="00474F26"/>
    <w:rsid w:val="004762BF"/>
    <w:rsid w:val="00497721"/>
    <w:rsid w:val="004B0695"/>
    <w:rsid w:val="004D5770"/>
    <w:rsid w:val="004E7FDB"/>
    <w:rsid w:val="00541B27"/>
    <w:rsid w:val="005604A3"/>
    <w:rsid w:val="0056319D"/>
    <w:rsid w:val="00584A6B"/>
    <w:rsid w:val="00590320"/>
    <w:rsid w:val="00593D9D"/>
    <w:rsid w:val="005B0E33"/>
    <w:rsid w:val="005B1813"/>
    <w:rsid w:val="005C4479"/>
    <w:rsid w:val="005E665E"/>
    <w:rsid w:val="005F6CE1"/>
    <w:rsid w:val="00624110"/>
    <w:rsid w:val="00652C4F"/>
    <w:rsid w:val="00675A65"/>
    <w:rsid w:val="00680B44"/>
    <w:rsid w:val="0068348A"/>
    <w:rsid w:val="006C75C1"/>
    <w:rsid w:val="006E57C9"/>
    <w:rsid w:val="00726D70"/>
    <w:rsid w:val="007622E0"/>
    <w:rsid w:val="007755AB"/>
    <w:rsid w:val="00781DC3"/>
    <w:rsid w:val="00783E12"/>
    <w:rsid w:val="007971B6"/>
    <w:rsid w:val="007B19D9"/>
    <w:rsid w:val="007B5C52"/>
    <w:rsid w:val="007F3059"/>
    <w:rsid w:val="0084332E"/>
    <w:rsid w:val="00846D73"/>
    <w:rsid w:val="00867771"/>
    <w:rsid w:val="00870344"/>
    <w:rsid w:val="00870D0C"/>
    <w:rsid w:val="00881B32"/>
    <w:rsid w:val="008A4240"/>
    <w:rsid w:val="008F229E"/>
    <w:rsid w:val="0091461B"/>
    <w:rsid w:val="009178E0"/>
    <w:rsid w:val="00921559"/>
    <w:rsid w:val="00941E41"/>
    <w:rsid w:val="009443DC"/>
    <w:rsid w:val="00954D06"/>
    <w:rsid w:val="0095518A"/>
    <w:rsid w:val="00956929"/>
    <w:rsid w:val="009A43D5"/>
    <w:rsid w:val="009D588D"/>
    <w:rsid w:val="009E381F"/>
    <w:rsid w:val="009E3C47"/>
    <w:rsid w:val="00A52318"/>
    <w:rsid w:val="00A71EB1"/>
    <w:rsid w:val="00A775EB"/>
    <w:rsid w:val="00A94270"/>
    <w:rsid w:val="00AC1C0E"/>
    <w:rsid w:val="00AC3818"/>
    <w:rsid w:val="00AF0638"/>
    <w:rsid w:val="00B01E2E"/>
    <w:rsid w:val="00B56B66"/>
    <w:rsid w:val="00B62E3A"/>
    <w:rsid w:val="00BE1255"/>
    <w:rsid w:val="00BE1FF8"/>
    <w:rsid w:val="00BF0DA4"/>
    <w:rsid w:val="00C12EF1"/>
    <w:rsid w:val="00C15F77"/>
    <w:rsid w:val="00C2475A"/>
    <w:rsid w:val="00C45263"/>
    <w:rsid w:val="00C65EB5"/>
    <w:rsid w:val="00C757B8"/>
    <w:rsid w:val="00C93795"/>
    <w:rsid w:val="00CA28EC"/>
    <w:rsid w:val="00CA68EE"/>
    <w:rsid w:val="00CB3367"/>
    <w:rsid w:val="00CF5A7E"/>
    <w:rsid w:val="00D059F2"/>
    <w:rsid w:val="00D169A9"/>
    <w:rsid w:val="00D219AF"/>
    <w:rsid w:val="00D21D29"/>
    <w:rsid w:val="00D626B8"/>
    <w:rsid w:val="00D64641"/>
    <w:rsid w:val="00D97004"/>
    <w:rsid w:val="00DA03CB"/>
    <w:rsid w:val="00DA3350"/>
    <w:rsid w:val="00DB063D"/>
    <w:rsid w:val="00DC2696"/>
    <w:rsid w:val="00DD316C"/>
    <w:rsid w:val="00DD693C"/>
    <w:rsid w:val="00E126F1"/>
    <w:rsid w:val="00E44481"/>
    <w:rsid w:val="00E51264"/>
    <w:rsid w:val="00E51575"/>
    <w:rsid w:val="00E55B18"/>
    <w:rsid w:val="00E80BA0"/>
    <w:rsid w:val="00EF1628"/>
    <w:rsid w:val="00F00724"/>
    <w:rsid w:val="00F17BC8"/>
    <w:rsid w:val="00F25EB0"/>
    <w:rsid w:val="00F275E5"/>
    <w:rsid w:val="00F57E32"/>
    <w:rsid w:val="00F622C4"/>
    <w:rsid w:val="00F723AD"/>
    <w:rsid w:val="00F73895"/>
    <w:rsid w:val="00F811C3"/>
    <w:rsid w:val="00F92B50"/>
    <w:rsid w:val="00F9510E"/>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с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Заголовок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о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и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ий колонтитул Знак"/>
    <w:basedOn w:val="a0"/>
    <w:link w:val="ae"/>
    <w:rsid w:val="00A71EB1"/>
    <w:rPr>
      <w:rFonts w:ascii="Calibri" w:eastAsia="Calibri" w:hAnsi="Calibri" w:cs="Calibri"/>
      <w:lang w:val="uk-UA" w:eastAsia="uk-UA"/>
    </w:rPr>
  </w:style>
  <w:style w:type="paragraph" w:styleId="af0">
    <w:name w:val="No Spacing"/>
    <w:link w:val="af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ы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ой текст с от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qFormat/>
    <w:rsid w:val="00A71EB1"/>
    <w:pPr>
      <w:spacing w:after="0" w:line="240" w:lineRule="auto"/>
    </w:pPr>
    <w:rPr>
      <w:rFonts w:ascii="Segoe UI" w:eastAsia="Calibri" w:hAnsi="Segoe UI" w:cs="Segoe UI"/>
      <w:sz w:val="18"/>
      <w:szCs w:val="18"/>
      <w:lang w:eastAsia="uk-UA"/>
    </w:rPr>
  </w:style>
  <w:style w:type="character" w:customStyle="1" w:styleId="af6">
    <w:name w:val="Текст выноски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ой текст Знак"/>
    <w:basedOn w:val="a0"/>
    <w:link w:val="af7"/>
    <w:rsid w:val="00A71EB1"/>
    <w:rPr>
      <w:rFonts w:ascii="Calibri" w:eastAsia="Calibri" w:hAnsi="Calibri" w:cs="Calibri"/>
      <w:lang w:val="uk-UA" w:eastAsia="uk-UA"/>
    </w:rPr>
  </w:style>
  <w:style w:type="character" w:customStyle="1" w:styleId="af1">
    <w:name w:val="Без интервала Знак"/>
    <w:link w:val="af0"/>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nhideWhenUsed/>
    <w:rsid w:val="00A71EB1"/>
    <w:rPr>
      <w:sz w:val="16"/>
      <w:szCs w:val="16"/>
    </w:rPr>
  </w:style>
  <w:style w:type="paragraph" w:styleId="afa">
    <w:name w:val="annotation text"/>
    <w:basedOn w:val="a"/>
    <w:link w:val="afb"/>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ечания Знак"/>
    <w:basedOn w:val="a0"/>
    <w:link w:val="afa"/>
    <w:rsid w:val="00A71EB1"/>
    <w:rPr>
      <w:rFonts w:ascii="Calibri" w:eastAsia="Calibri" w:hAnsi="Calibri" w:cs="Calibri"/>
      <w:sz w:val="20"/>
      <w:szCs w:val="20"/>
      <w:lang w:val="uk-UA" w:eastAsia="uk-UA"/>
    </w:rPr>
  </w:style>
  <w:style w:type="paragraph" w:styleId="afc">
    <w:name w:val="annotation subject"/>
    <w:basedOn w:val="afa"/>
    <w:next w:val="afa"/>
    <w:link w:val="afd"/>
    <w:unhideWhenUsed/>
    <w:qFormat/>
    <w:rsid w:val="00A71EB1"/>
    <w:rPr>
      <w:b/>
      <w:bCs/>
    </w:rPr>
  </w:style>
  <w:style w:type="character" w:customStyle="1" w:styleId="afd">
    <w:name w:val="Тема примечания Знак"/>
    <w:basedOn w:val="afb"/>
    <w:link w:val="afc"/>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
    <w:name w:val="Hyperlink"/>
    <w:basedOn w:val="a0"/>
    <w:unhideWhenUsed/>
    <w:qFormat/>
    <w:rsid w:val="00A71EB1"/>
    <w:rPr>
      <w:color w:val="0563C1" w:themeColor="hyperlink"/>
      <w:u w:val="single"/>
    </w:rPr>
  </w:style>
  <w:style w:type="paragraph" w:styleId="22">
    <w:name w:val="Body Text 2"/>
    <w:basedOn w:val="a"/>
    <w:link w:val="210"/>
    <w:uiPriority w:val="99"/>
    <w:unhideWhenUsed/>
    <w:rsid w:val="00A71EB1"/>
    <w:pPr>
      <w:spacing w:after="120" w:line="480" w:lineRule="auto"/>
    </w:pPr>
  </w:style>
  <w:style w:type="character" w:customStyle="1" w:styleId="210">
    <w:name w:val="Основной текст 2 Знак1"/>
    <w:basedOn w:val="a0"/>
    <w:link w:val="22"/>
    <w:uiPriority w:val="99"/>
    <w:semiHidden/>
    <w:rsid w:val="00A71EB1"/>
    <w:rPr>
      <w:lang w:val="uk-UA"/>
    </w:rPr>
  </w:style>
  <w:style w:type="character" w:styleId="aff0">
    <w:name w:val="FollowedHyperlink"/>
    <w:basedOn w:val="a0"/>
    <w:unhideWhenUsed/>
    <w:qFormat/>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1">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2">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basedOn w:val="a0"/>
    <w:uiPriority w:val="99"/>
    <w:semiHidden/>
    <w:unhideWhenUsed/>
    <w:rsid w:val="009D588D"/>
    <w:rPr>
      <w:color w:val="605E5C"/>
      <w:shd w:val="clear" w:color="auto" w:fill="E1DFDD"/>
    </w:rPr>
  </w:style>
  <w:style w:type="paragraph" w:styleId="aff1">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2"/>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3">
    <w:name w:val="Оглавление 21"/>
    <w:basedOn w:val="a"/>
    <w:next w:val="2a"/>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3">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2">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1"/>
    <w:locked/>
    <w:rsid w:val="009D588D"/>
    <w:rPr>
      <w:rFonts w:ascii="Arial Unicode MS" w:eastAsia="Arial Unicode MS" w:hAnsi="Arial Unicode MS" w:cs="Arial Unicode MS"/>
      <w:sz w:val="24"/>
      <w:szCs w:val="24"/>
      <w:lang w:val="uk-UA" w:eastAsia="ru-RU"/>
    </w:rPr>
  </w:style>
  <w:style w:type="paragraph" w:customStyle="1" w:styleId="aff4">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4">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2b">
    <w:name w:val="Цитата 2 Знак"/>
    <w:basedOn w:val="a0"/>
    <w:link w:val="2c"/>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5">
    <w:name w:val="Выделенная цитата Знак"/>
    <w:basedOn w:val="a0"/>
    <w:link w:val="aff6"/>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d">
    <w:name w:val="Обычный2"/>
    <w:rsid w:val="009D588D"/>
    <w:pPr>
      <w:spacing w:after="0" w:line="276" w:lineRule="auto"/>
    </w:pPr>
    <w:rPr>
      <w:rFonts w:ascii="Arial" w:eastAsia="Arial" w:hAnsi="Arial" w:cs="Times New Roman"/>
      <w:color w:val="000000"/>
      <w:szCs w:val="20"/>
      <w:lang w:eastAsia="ru-RU"/>
    </w:rPr>
  </w:style>
  <w:style w:type="paragraph" w:styleId="aff7">
    <w:name w:val="Body Text Indent"/>
    <w:basedOn w:val="a"/>
    <w:link w:val="aff8"/>
    <w:unhideWhenUsed/>
    <w:qFormat/>
    <w:rsid w:val="009D588D"/>
    <w:pPr>
      <w:spacing w:after="120"/>
      <w:ind w:left="283"/>
    </w:pPr>
    <w:rPr>
      <w:rFonts w:ascii="Calibri" w:eastAsia="Calibri" w:hAnsi="Calibri" w:cs="Times New Roman"/>
      <w:lang w:val="ru-RU"/>
    </w:rPr>
  </w:style>
  <w:style w:type="character" w:customStyle="1" w:styleId="aff8">
    <w:name w:val="Основной текст с отступом Знак"/>
    <w:basedOn w:val="a0"/>
    <w:link w:val="aff7"/>
    <w:rsid w:val="009D588D"/>
    <w:rPr>
      <w:rFonts w:ascii="Calibri" w:eastAsia="Calibri" w:hAnsi="Calibri" w:cs="Times New Roman"/>
    </w:rPr>
  </w:style>
  <w:style w:type="paragraph" w:styleId="aff9">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e">
    <w:name w:val="Body Text Indent 2"/>
    <w:basedOn w:val="a"/>
    <w:link w:val="2f"/>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f">
    <w:name w:val="Основной текст с отступом 2 Знак"/>
    <w:basedOn w:val="a0"/>
    <w:link w:val="2e"/>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f0">
    <w:name w:val="Сильное выделение2"/>
    <w:basedOn w:val="a0"/>
    <w:uiPriority w:val="21"/>
    <w:qFormat/>
    <w:rsid w:val="009D588D"/>
    <w:rPr>
      <w:i/>
      <w:iCs/>
      <w:color w:val="4472C4"/>
    </w:rPr>
  </w:style>
  <w:style w:type="paragraph" w:customStyle="1" w:styleId="2f1">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2">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a">
    <w:name w:val="toc 2"/>
    <w:basedOn w:val="a"/>
    <w:next w:val="a"/>
    <w:autoRedefine/>
    <w:uiPriority w:val="39"/>
    <w:semiHidden/>
    <w:unhideWhenUsed/>
    <w:rsid w:val="009D588D"/>
    <w:pPr>
      <w:spacing w:after="100"/>
      <w:ind w:left="220"/>
    </w:pPr>
  </w:style>
  <w:style w:type="paragraph" w:styleId="2c">
    <w:name w:val="Quote"/>
    <w:basedOn w:val="a"/>
    <w:next w:val="a"/>
    <w:link w:val="2b"/>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6">
    <w:name w:val="Intense Quote"/>
    <w:basedOn w:val="a"/>
    <w:next w:val="a"/>
    <w:link w:val="aff5"/>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3">
    <w:name w:val="Выделенная цитата Знак2"/>
    <w:basedOn w:val="a0"/>
    <w:uiPriority w:val="30"/>
    <w:rsid w:val="009D588D"/>
    <w:rPr>
      <w:i/>
      <w:iCs/>
      <w:color w:val="4472C4" w:themeColor="accent1"/>
      <w:lang w:val="uk-UA"/>
    </w:rPr>
  </w:style>
  <w:style w:type="character" w:styleId="affa">
    <w:name w:val="Intense Emphasis"/>
    <w:basedOn w:val="a0"/>
    <w:uiPriority w:val="21"/>
    <w:qFormat/>
    <w:rsid w:val="009D588D"/>
    <w:rPr>
      <w:i/>
      <w:iCs/>
      <w:color w:val="4472C4" w:themeColor="accent1"/>
    </w:rPr>
  </w:style>
  <w:style w:type="character" w:styleId="affb">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4">
    <w:name w:val="Заголовок 11"/>
    <w:basedOn w:val="14"/>
    <w:next w:val="14"/>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8">
    <w:name w:val="Название1"/>
    <w:basedOn w:val="14"/>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4"/>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9">
    <w:name w:val="Основной текст1"/>
    <w:basedOn w:val="14"/>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a">
    <w:name w:val="Обычный (веб)1"/>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4"/>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4"/>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b">
    <w:name w:val="Верх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c">
    <w:name w:val="Нижний колонтитул1"/>
    <w:basedOn w:val="14"/>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c">
    <w:name w:val="Нормальний текст"/>
    <w:basedOn w:val="14"/>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4"/>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4"/>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4"/>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4"/>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d">
    <w:name w:val="line number"/>
    <w:rsid w:val="005B0E33"/>
    <w:rPr>
      <w:w w:val="100"/>
      <w:position w:val="-1"/>
      <w:sz w:val="22"/>
      <w:effect w:val="none"/>
      <w:vertAlign w:val="baseline"/>
      <w:cs w:val="0"/>
      <w:em w:val="none"/>
    </w:rPr>
  </w:style>
  <w:style w:type="character" w:customStyle="1" w:styleId="affe">
    <w:name w:val="Назва Знак"/>
    <w:rsid w:val="005B0E33"/>
    <w:rPr>
      <w:rFonts w:ascii="Calibri" w:eastAsia="Calibri" w:hAnsi="Calibri"/>
      <w:b/>
      <w:w w:val="100"/>
      <w:position w:val="-1"/>
      <w:sz w:val="22"/>
      <w:effect w:val="none"/>
      <w:vertAlign w:val="baseline"/>
      <w:cs w:val="0"/>
      <w:em w:val="none"/>
    </w:rPr>
  </w:style>
  <w:style w:type="character" w:customStyle="1" w:styleId="1fd">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e">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4">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
    <w:name w:val="Номер страницы1"/>
    <w:rsid w:val="005B0E33"/>
    <w:rPr>
      <w:w w:val="100"/>
      <w:position w:val="-1"/>
      <w:sz w:val="22"/>
      <w:effect w:val="none"/>
      <w:vertAlign w:val="baseline"/>
      <w:cs w:val="0"/>
      <w:em w:val="none"/>
    </w:rPr>
  </w:style>
  <w:style w:type="table" w:styleId="1ff0">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1"/>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f">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4"/>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f0">
    <w:name w:val="Текст примітки Знак"/>
    <w:basedOn w:val="a0"/>
    <w:rsid w:val="005B0E33"/>
    <w:rPr>
      <w:w w:val="100"/>
      <w:position w:val="-1"/>
      <w:sz w:val="22"/>
      <w:effect w:val="none"/>
      <w:vertAlign w:val="baseline"/>
      <w:cs w:val="0"/>
      <w:em w:val="none"/>
    </w:rPr>
  </w:style>
  <w:style w:type="character" w:customStyle="1" w:styleId="afff1">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f2">
    <w:name w:val="Нижній колонтитул Знак"/>
    <w:basedOn w:val="a0"/>
    <w:rsid w:val="005B0E33"/>
    <w:rPr>
      <w:w w:val="100"/>
      <w:position w:val="-1"/>
      <w:sz w:val="22"/>
      <w:effect w:val="none"/>
      <w:vertAlign w:val="baseline"/>
      <w:cs w:val="0"/>
      <w:em w:val="none"/>
    </w:rPr>
  </w:style>
  <w:style w:type="character" w:customStyle="1" w:styleId="afff3">
    <w:name w:val="Верхній колонтитул Знак"/>
    <w:basedOn w:val="a0"/>
    <w:rsid w:val="005B0E33"/>
    <w:rPr>
      <w:w w:val="100"/>
      <w:position w:val="-1"/>
      <w:sz w:val="22"/>
      <w:effect w:val="none"/>
      <w:vertAlign w:val="baseline"/>
      <w:cs w:val="0"/>
      <w:em w:val="none"/>
    </w:rPr>
  </w:style>
  <w:style w:type="character" w:customStyle="1" w:styleId="afff4">
    <w:name w:val="Абзац списку Знак"/>
    <w:rsid w:val="005B0E33"/>
    <w:rPr>
      <w:w w:val="100"/>
      <w:position w:val="-1"/>
      <w:effect w:val="none"/>
      <w:vertAlign w:val="baseline"/>
      <w:cs w:val="0"/>
      <w:em w:val="none"/>
    </w:rPr>
  </w:style>
  <w:style w:type="character" w:customStyle="1" w:styleId="afff5">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5">
    <w:name w:val="Основной текст (2)_"/>
    <w:rsid w:val="005B0E33"/>
    <w:rPr>
      <w:w w:val="100"/>
      <w:position w:val="-1"/>
      <w:sz w:val="22"/>
      <w:effect w:val="none"/>
      <w:shd w:val="clear" w:color="auto" w:fill="FFFFFF"/>
      <w:vertAlign w:val="baseline"/>
      <w:cs w:val="0"/>
      <w:em w:val="none"/>
    </w:rPr>
  </w:style>
  <w:style w:type="character" w:customStyle="1" w:styleId="2f6">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7">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2">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6">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7">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8">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eastAsia="uk-UA"/>
    </w:rPr>
  </w:style>
  <w:style w:type="paragraph" w:styleId="afff8">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9">
    <w:name w:val="Основний текст Знак"/>
    <w:rsid w:val="005B0E33"/>
    <w:rPr>
      <w:w w:val="100"/>
      <w:position w:val="-1"/>
      <w:sz w:val="22"/>
      <w:effect w:val="none"/>
      <w:vertAlign w:val="baseline"/>
      <w:cs w:val="0"/>
      <w:em w:val="none"/>
      <w:lang w:val="ru-RU" w:eastAsia="ru-RU"/>
    </w:rPr>
  </w:style>
  <w:style w:type="paragraph" w:customStyle="1" w:styleId="2f9">
    <w:name w:val="Без интервала2"/>
    <w:rsid w:val="005B0E33"/>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3">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lang w:eastAsia="uk-UA"/>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C00000"/>
      <w:position w:val="-1"/>
      <w:sz w:val="24"/>
      <w:szCs w:val="24"/>
      <w:lang w:eastAsia="uk-UA"/>
    </w:rPr>
  </w:style>
  <w:style w:type="paragraph" w:styleId="afffa">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10</Pages>
  <Words>17491</Words>
  <Characters>9970</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i.sak</cp:lastModifiedBy>
  <cp:revision>74</cp:revision>
  <dcterms:created xsi:type="dcterms:W3CDTF">2023-07-07T13:56:00Z</dcterms:created>
  <dcterms:modified xsi:type="dcterms:W3CDTF">2025-11-10T10:22:00Z</dcterms:modified>
</cp:coreProperties>
</file>