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EC02" w14:textId="77777777" w:rsidR="00903A00" w:rsidRPr="00254E30" w:rsidRDefault="00D34F04">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7255E4F3" wp14:editId="643D266D">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14:paraId="7AB21271"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1C7A73DC"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20BB8DAC"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5636D5A7" w14:textId="77777777" w:rsidR="00903A00" w:rsidRPr="00254E30" w:rsidRDefault="00D34F04">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вул. Ярославська, 41, м. Київ,  04071, тел. (044) 334-56-89</w:t>
      </w:r>
    </w:p>
    <w:p w14:paraId="10AF3D2A" w14:textId="77777777" w:rsidR="00903A00" w:rsidRPr="00254E30" w:rsidRDefault="00D34F04">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E-mail: info@phc.org.ua, код ЄДРПОУ 40524109</w:t>
      </w:r>
    </w:p>
    <w:p w14:paraId="2DCA3167"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8"/>
        <w:tblW w:w="9602" w:type="dxa"/>
        <w:tblInd w:w="288" w:type="dxa"/>
        <w:tblLayout w:type="fixed"/>
        <w:tblLook w:val="0000" w:firstRow="0" w:lastRow="0" w:firstColumn="0" w:lastColumn="0" w:noHBand="0" w:noVBand="0"/>
      </w:tblPr>
      <w:tblGrid>
        <w:gridCol w:w="9602"/>
      </w:tblGrid>
      <w:tr w:rsidR="00903A00" w:rsidRPr="00926659" w14:paraId="37EE1199" w14:textId="77777777">
        <w:tc>
          <w:tcPr>
            <w:tcW w:w="9602" w:type="dxa"/>
          </w:tcPr>
          <w:p w14:paraId="40D5F849" w14:textId="77777777" w:rsidR="00903A00" w:rsidRPr="00254E30" w:rsidRDefault="00D34F04">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6BA2E760" w14:textId="77777777" w:rsidR="00903A00" w:rsidRPr="00926659" w:rsidRDefault="00D34F04">
            <w:pPr>
              <w:spacing w:after="0" w:line="240" w:lineRule="auto"/>
              <w:ind w:left="5553"/>
              <w:rPr>
                <w:rFonts w:ascii="Times New Roman" w:eastAsia="Times New Roman" w:hAnsi="Times New Roman" w:cs="Times New Roman"/>
                <w:sz w:val="24"/>
                <w:szCs w:val="24"/>
              </w:rPr>
            </w:pPr>
            <w:r w:rsidRPr="00926659">
              <w:rPr>
                <w:rFonts w:ascii="Times New Roman" w:eastAsia="Times New Roman" w:hAnsi="Times New Roman" w:cs="Times New Roman"/>
                <w:sz w:val="24"/>
                <w:szCs w:val="24"/>
              </w:rPr>
              <w:t>ЗАТВЕРДЖЕНО</w:t>
            </w:r>
          </w:p>
          <w:p w14:paraId="63934C6D" w14:textId="77777777" w:rsidR="00903A00" w:rsidRPr="00926659" w:rsidRDefault="00D34F04">
            <w:pPr>
              <w:spacing w:after="0" w:line="240" w:lineRule="auto"/>
              <w:ind w:left="5553"/>
              <w:rPr>
                <w:rFonts w:ascii="Times New Roman" w:eastAsia="Times New Roman" w:hAnsi="Times New Roman" w:cs="Times New Roman"/>
                <w:sz w:val="24"/>
                <w:szCs w:val="24"/>
              </w:rPr>
            </w:pPr>
            <w:r w:rsidRPr="00926659">
              <w:rPr>
                <w:rFonts w:ascii="Times New Roman" w:eastAsia="Times New Roman" w:hAnsi="Times New Roman" w:cs="Times New Roman"/>
                <w:sz w:val="24"/>
                <w:szCs w:val="24"/>
              </w:rPr>
              <w:t>Рішенням тендерного комітету</w:t>
            </w:r>
          </w:p>
          <w:p w14:paraId="24E7E9DC" w14:textId="379262B3" w:rsidR="00903A00" w:rsidRPr="00926659" w:rsidRDefault="00D34F04">
            <w:pPr>
              <w:spacing w:after="0" w:line="240" w:lineRule="auto"/>
              <w:ind w:left="5553"/>
              <w:rPr>
                <w:rFonts w:ascii="Times New Roman" w:eastAsia="Times New Roman" w:hAnsi="Times New Roman" w:cs="Times New Roman"/>
                <w:sz w:val="24"/>
                <w:szCs w:val="24"/>
              </w:rPr>
            </w:pPr>
            <w:r w:rsidRPr="00926659">
              <w:rPr>
                <w:rFonts w:ascii="Times New Roman" w:eastAsia="Times New Roman" w:hAnsi="Times New Roman" w:cs="Times New Roman"/>
                <w:sz w:val="24"/>
                <w:szCs w:val="24"/>
              </w:rPr>
              <w:t xml:space="preserve">від </w:t>
            </w:r>
            <w:r w:rsidR="00254E30" w:rsidRPr="00926659">
              <w:rPr>
                <w:rFonts w:ascii="Times New Roman" w:eastAsia="Times New Roman" w:hAnsi="Times New Roman" w:cs="Times New Roman"/>
                <w:sz w:val="24"/>
                <w:szCs w:val="24"/>
              </w:rPr>
              <w:t>«</w:t>
            </w:r>
            <w:r w:rsidR="004E5711" w:rsidRPr="00926659">
              <w:rPr>
                <w:rFonts w:ascii="Times New Roman" w:eastAsia="Times New Roman" w:hAnsi="Times New Roman" w:cs="Times New Roman"/>
                <w:sz w:val="24"/>
                <w:szCs w:val="24"/>
              </w:rPr>
              <w:t>09</w:t>
            </w:r>
            <w:r w:rsidR="00254E30" w:rsidRPr="00926659">
              <w:rPr>
                <w:rFonts w:ascii="Times New Roman" w:eastAsia="Times New Roman" w:hAnsi="Times New Roman" w:cs="Times New Roman"/>
                <w:sz w:val="24"/>
                <w:szCs w:val="24"/>
              </w:rPr>
              <w:t>»</w:t>
            </w:r>
            <w:r w:rsidRPr="00926659">
              <w:rPr>
                <w:rFonts w:ascii="Times New Roman" w:eastAsia="Times New Roman" w:hAnsi="Times New Roman" w:cs="Times New Roman"/>
                <w:sz w:val="24"/>
                <w:szCs w:val="24"/>
              </w:rPr>
              <w:t xml:space="preserve"> </w:t>
            </w:r>
            <w:r w:rsidR="004E5711" w:rsidRPr="00926659">
              <w:rPr>
                <w:rFonts w:ascii="Times New Roman" w:eastAsia="Times New Roman" w:hAnsi="Times New Roman" w:cs="Times New Roman"/>
                <w:sz w:val="24"/>
                <w:szCs w:val="24"/>
              </w:rPr>
              <w:t>жовтня</w:t>
            </w:r>
            <w:r w:rsidRPr="00926659">
              <w:rPr>
                <w:rFonts w:ascii="Times New Roman" w:eastAsia="Times New Roman" w:hAnsi="Times New Roman" w:cs="Times New Roman"/>
                <w:sz w:val="24"/>
                <w:szCs w:val="24"/>
              </w:rPr>
              <w:t xml:space="preserve"> 2025 року № </w:t>
            </w:r>
            <w:r w:rsidR="00926659">
              <w:rPr>
                <w:rFonts w:ascii="Times New Roman" w:eastAsia="Times New Roman" w:hAnsi="Times New Roman" w:cs="Times New Roman"/>
                <w:sz w:val="24"/>
                <w:szCs w:val="24"/>
              </w:rPr>
              <w:t>211</w:t>
            </w:r>
            <w:r w:rsidRPr="00926659">
              <w:rPr>
                <w:rFonts w:ascii="Times New Roman" w:eastAsia="Times New Roman" w:hAnsi="Times New Roman" w:cs="Times New Roman"/>
                <w:sz w:val="24"/>
                <w:szCs w:val="24"/>
              </w:rPr>
              <w:t xml:space="preserve"> </w:t>
            </w:r>
          </w:p>
          <w:p w14:paraId="700364DA" w14:textId="77777777" w:rsidR="00903A00" w:rsidRPr="00926659" w:rsidRDefault="00D34F04">
            <w:pPr>
              <w:spacing w:after="0" w:line="240" w:lineRule="auto"/>
              <w:ind w:left="5553"/>
              <w:rPr>
                <w:rFonts w:ascii="Times New Roman" w:eastAsia="Times New Roman" w:hAnsi="Times New Roman" w:cs="Times New Roman"/>
                <w:color w:val="000000"/>
                <w:sz w:val="24"/>
                <w:szCs w:val="24"/>
              </w:rPr>
            </w:pPr>
            <w:r w:rsidRPr="00926659">
              <w:rPr>
                <w:rFonts w:ascii="Times New Roman" w:eastAsia="Times New Roman" w:hAnsi="Times New Roman" w:cs="Times New Roman"/>
                <w:color w:val="000000"/>
                <w:sz w:val="24"/>
                <w:szCs w:val="24"/>
              </w:rPr>
              <w:t>Голова тендерного комітету</w:t>
            </w:r>
          </w:p>
          <w:p w14:paraId="4D40E76C" w14:textId="77777777" w:rsidR="00903A00" w:rsidRPr="00926659" w:rsidRDefault="00903A00">
            <w:pPr>
              <w:spacing w:after="0" w:line="240" w:lineRule="auto"/>
              <w:ind w:left="5553"/>
              <w:rPr>
                <w:rFonts w:ascii="Times New Roman" w:eastAsia="Times New Roman" w:hAnsi="Times New Roman" w:cs="Times New Roman"/>
                <w:sz w:val="24"/>
                <w:szCs w:val="24"/>
              </w:rPr>
            </w:pPr>
          </w:p>
          <w:p w14:paraId="4DFAE72F" w14:textId="77777777" w:rsidR="00903A00" w:rsidRPr="00926659" w:rsidRDefault="00D34F04">
            <w:pPr>
              <w:spacing w:after="0" w:line="240" w:lineRule="auto"/>
              <w:ind w:left="5553"/>
              <w:rPr>
                <w:rFonts w:ascii="Times New Roman" w:eastAsia="Times New Roman" w:hAnsi="Times New Roman" w:cs="Times New Roman"/>
                <w:sz w:val="24"/>
                <w:szCs w:val="24"/>
              </w:rPr>
            </w:pPr>
            <w:r w:rsidRPr="00926659">
              <w:rPr>
                <w:rFonts w:ascii="Times New Roman" w:eastAsia="Times New Roman" w:hAnsi="Times New Roman" w:cs="Times New Roman"/>
                <w:sz w:val="24"/>
                <w:szCs w:val="24"/>
              </w:rPr>
              <w:t>_____________  О.Ю. Вовченко</w:t>
            </w:r>
          </w:p>
          <w:p w14:paraId="2D83E4D2" w14:textId="77777777" w:rsidR="00903A00" w:rsidRPr="00926659" w:rsidRDefault="00903A00">
            <w:pPr>
              <w:spacing w:after="0" w:line="240" w:lineRule="auto"/>
              <w:ind w:left="5978" w:hanging="425"/>
              <w:jc w:val="right"/>
              <w:rPr>
                <w:rFonts w:ascii="Times New Roman" w:eastAsia="Times New Roman" w:hAnsi="Times New Roman" w:cs="Times New Roman"/>
                <w:sz w:val="24"/>
                <w:szCs w:val="24"/>
              </w:rPr>
            </w:pPr>
          </w:p>
        </w:tc>
      </w:tr>
    </w:tbl>
    <w:p w14:paraId="4325F518" w14:textId="5A610772" w:rsidR="00903A00" w:rsidRPr="00926659" w:rsidRDefault="00D34F04">
      <w:pPr>
        <w:spacing w:after="0" w:line="240" w:lineRule="auto"/>
        <w:jc w:val="center"/>
        <w:rPr>
          <w:rFonts w:ascii="Times New Roman" w:eastAsia="Times New Roman" w:hAnsi="Times New Roman" w:cs="Times New Roman"/>
          <w:b/>
          <w:sz w:val="24"/>
          <w:szCs w:val="24"/>
        </w:rPr>
      </w:pPr>
      <w:r w:rsidRPr="00926659">
        <w:rPr>
          <w:rFonts w:ascii="Times New Roman" w:eastAsia="Times New Roman" w:hAnsi="Times New Roman" w:cs="Times New Roman"/>
          <w:b/>
          <w:sz w:val="24"/>
          <w:szCs w:val="24"/>
        </w:rPr>
        <w:t xml:space="preserve">ОГОЛОШЕННЯ № </w:t>
      </w:r>
      <w:r w:rsidR="00926659">
        <w:rPr>
          <w:rFonts w:ascii="Times New Roman" w:eastAsia="Times New Roman" w:hAnsi="Times New Roman" w:cs="Times New Roman"/>
          <w:b/>
          <w:sz w:val="24"/>
          <w:szCs w:val="24"/>
        </w:rPr>
        <w:t>211</w:t>
      </w:r>
    </w:p>
    <w:p w14:paraId="223883BF"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926659">
        <w:rPr>
          <w:rFonts w:ascii="Times New Roman" w:eastAsia="Times New Roman" w:hAnsi="Times New Roman" w:cs="Times New Roman"/>
          <w:b/>
          <w:sz w:val="24"/>
          <w:szCs w:val="24"/>
        </w:rPr>
        <w:t>про проведення процедури запиту цінових пропозицій</w:t>
      </w:r>
    </w:p>
    <w:p w14:paraId="6D22EAAF"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6F923388" w14:textId="5ED3D11B"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w:t>
      </w:r>
      <w:r w:rsidRPr="00590840">
        <w:rPr>
          <w:rFonts w:ascii="Times New Roman" w:eastAsia="Times New Roman" w:hAnsi="Times New Roman" w:cs="Times New Roman"/>
          <w:color w:val="000000"/>
          <w:sz w:val="24"/>
          <w:szCs w:val="24"/>
        </w:rPr>
        <w:t xml:space="preserve">здоров’я </w:t>
      </w:r>
      <w:r w:rsidRPr="00A5028D">
        <w:rPr>
          <w:rFonts w:ascii="Times New Roman" w:eastAsia="Times New Roman" w:hAnsi="Times New Roman" w:cs="Times New Roman"/>
          <w:color w:val="000000"/>
          <w:sz w:val="24"/>
          <w:szCs w:val="24"/>
        </w:rPr>
        <w:t xml:space="preserve">Міністерства охорони здоров’я України» (далі – Замовник) оголошує закупівлю згідно з кодом </w:t>
      </w:r>
      <w:r w:rsidR="00590840" w:rsidRPr="00A5028D">
        <w:rPr>
          <w:rFonts w:ascii="Times New Roman" w:eastAsia="Times New Roman" w:hAnsi="Times New Roman" w:cs="Times New Roman"/>
          <w:color w:val="000000"/>
          <w:sz w:val="24"/>
          <w:szCs w:val="24"/>
        </w:rPr>
        <w:t xml:space="preserve">ДК 021:2015:50410000-2 Послуги з ремонту і технічного обслуговування вимірювальних, випробувальних і контрольних приладів (Відновлення системи пожежогасіння) </w:t>
      </w:r>
      <w:r w:rsidRPr="00A5028D">
        <w:rPr>
          <w:rFonts w:ascii="Times New Roman" w:eastAsia="Times New Roman" w:hAnsi="Times New Roman" w:cs="Times New Roman"/>
          <w:color w:val="000000"/>
          <w:sz w:val="24"/>
          <w:szCs w:val="24"/>
        </w:rPr>
        <w:t>(далі – Послуг</w:t>
      </w:r>
      <w:r w:rsidR="000439F3" w:rsidRPr="00A5028D">
        <w:rPr>
          <w:rFonts w:ascii="Times New Roman" w:eastAsia="Times New Roman" w:hAnsi="Times New Roman" w:cs="Times New Roman"/>
          <w:color w:val="000000"/>
          <w:sz w:val="24"/>
          <w:szCs w:val="24"/>
        </w:rPr>
        <w:t>а</w:t>
      </w:r>
      <w:r w:rsidRPr="00A5028D">
        <w:rPr>
          <w:rFonts w:ascii="Times New Roman" w:eastAsia="Times New Roman" w:hAnsi="Times New Roman" w:cs="Times New Roman"/>
          <w:color w:val="000000"/>
          <w:sz w:val="24"/>
          <w:szCs w:val="24"/>
        </w:rPr>
        <w:t>) в</w:t>
      </w:r>
      <w:r w:rsidRPr="00254E30">
        <w:rPr>
          <w:rFonts w:ascii="Times New Roman" w:eastAsia="Times New Roman" w:hAnsi="Times New Roman" w:cs="Times New Roman"/>
          <w:color w:val="000000"/>
          <w:sz w:val="24"/>
          <w:szCs w:val="24"/>
        </w:rPr>
        <w:t xml:space="preserve"> рамках реалізації проекту Глобального фонду для боротьби зі СНІДом, туберкульозом та малярією  та запрошує Вас подати цінову пропозицію.</w:t>
      </w:r>
    </w:p>
    <w:p w14:paraId="56CFE144" w14:textId="77777777"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5F3FB1F1" w14:textId="77777777" w:rsidR="00903A00" w:rsidRPr="00254E30" w:rsidRDefault="00D34F04">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299A5CAB" w14:textId="425B3E56" w:rsidR="00903A00" w:rsidRPr="00A5028D"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bCs/>
          <w:iCs/>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590840" w:rsidRPr="00A5028D">
        <w:rPr>
          <w:rFonts w:ascii="Times New Roman" w:eastAsia="Times New Roman" w:hAnsi="Times New Roman" w:cs="Times New Roman"/>
          <w:bCs/>
          <w:iCs/>
          <w:color w:val="000000"/>
          <w:sz w:val="24"/>
          <w:szCs w:val="24"/>
        </w:rPr>
        <w:t>ДК 021:2015:50410000-2 Послуги з ремонту і технічного обслуговування вимірювальних, випробувальних і контрольних приладів (Відновлення системи пожежогасіння)</w:t>
      </w:r>
      <w:r w:rsidRPr="00A5028D">
        <w:rPr>
          <w:rFonts w:ascii="Times New Roman" w:eastAsia="Times New Roman" w:hAnsi="Times New Roman" w:cs="Times New Roman"/>
          <w:bCs/>
          <w:iCs/>
          <w:color w:val="000000"/>
          <w:sz w:val="24"/>
          <w:szCs w:val="24"/>
        </w:rPr>
        <w:t>.</w:t>
      </w:r>
    </w:p>
    <w:p w14:paraId="21E1E5F6"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 xml:space="preserve">Кількість </w:t>
      </w:r>
      <w:r w:rsidR="000439F3">
        <w:rPr>
          <w:rFonts w:ascii="Times New Roman" w:eastAsia="Times New Roman" w:hAnsi="Times New Roman" w:cs="Times New Roman"/>
          <w:b/>
          <w:color w:val="000000"/>
          <w:sz w:val="24"/>
          <w:szCs w:val="24"/>
          <w:highlight w:val="white"/>
        </w:rPr>
        <w:t>Послуг</w:t>
      </w:r>
      <w:r w:rsidRPr="00254E30">
        <w:rPr>
          <w:rFonts w:ascii="Times New Roman" w:eastAsia="Times New Roman" w:hAnsi="Times New Roman" w:cs="Times New Roman"/>
          <w:color w:val="000000"/>
          <w:sz w:val="24"/>
          <w:szCs w:val="24"/>
          <w:highlight w:val="white"/>
        </w:rPr>
        <w:t>: визначені в Додатку № 1 «Технічн</w:t>
      </w:r>
      <w:r w:rsidR="000439F3">
        <w:rPr>
          <w:rFonts w:ascii="Times New Roman" w:eastAsia="Times New Roman" w:hAnsi="Times New Roman" w:cs="Times New Roman"/>
          <w:color w:val="000000"/>
          <w:sz w:val="24"/>
          <w:szCs w:val="24"/>
          <w:highlight w:val="white"/>
        </w:rPr>
        <w:t>а</w:t>
      </w:r>
      <w:r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color w:val="000000"/>
          <w:sz w:val="24"/>
          <w:szCs w:val="24"/>
          <w:highlight w:val="white"/>
        </w:rPr>
        <w:t>».</w:t>
      </w:r>
    </w:p>
    <w:p w14:paraId="723FE009"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 xml:space="preserve">Місце </w:t>
      </w:r>
      <w:r w:rsidR="000439F3">
        <w:rPr>
          <w:rFonts w:ascii="Times New Roman" w:eastAsia="Times New Roman" w:hAnsi="Times New Roman" w:cs="Times New Roman"/>
          <w:b/>
          <w:color w:val="000000"/>
          <w:sz w:val="24"/>
          <w:szCs w:val="24"/>
          <w:highlight w:val="white"/>
        </w:rPr>
        <w:t>надання Послуг</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0439F3" w:rsidRPr="00254E30">
        <w:rPr>
          <w:rFonts w:ascii="Times New Roman" w:eastAsia="Times New Roman" w:hAnsi="Times New Roman" w:cs="Times New Roman"/>
          <w:color w:val="000000"/>
          <w:sz w:val="24"/>
          <w:szCs w:val="24"/>
          <w:highlight w:val="white"/>
        </w:rPr>
        <w:t>визначен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в Додатку № 1 «Технічн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000439F3" w:rsidRPr="00254E30">
        <w:rPr>
          <w:rFonts w:ascii="Times New Roman" w:eastAsia="Times New Roman" w:hAnsi="Times New Roman" w:cs="Times New Roman"/>
          <w:color w:val="000000"/>
          <w:sz w:val="24"/>
          <w:szCs w:val="24"/>
          <w:highlight w:val="white"/>
        </w:rPr>
        <w:t>»</w:t>
      </w:r>
      <w:r w:rsidRPr="00254E30">
        <w:rPr>
          <w:rFonts w:ascii="Times New Roman" w:eastAsia="Times New Roman" w:hAnsi="Times New Roman" w:cs="Times New Roman"/>
          <w:color w:val="000000"/>
          <w:sz w:val="24"/>
          <w:szCs w:val="24"/>
        </w:rPr>
        <w:t>.</w:t>
      </w:r>
    </w:p>
    <w:p w14:paraId="1782B906" w14:textId="77777777" w:rsidR="00903A00" w:rsidRPr="00254E30" w:rsidRDefault="00D34F04">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w:t>
      </w:r>
      <w:r w:rsidR="000439F3" w:rsidRPr="00254E30">
        <w:rPr>
          <w:rFonts w:ascii="Times New Roman" w:eastAsia="Times New Roman" w:hAnsi="Times New Roman" w:cs="Times New Roman"/>
          <w:color w:val="000000"/>
          <w:sz w:val="24"/>
          <w:szCs w:val="24"/>
          <w:highlight w:val="white"/>
        </w:rPr>
        <w:t>Технічн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sz w:val="24"/>
          <w:szCs w:val="24"/>
          <w:highlight w:val="white"/>
        </w:rPr>
        <w:t>».</w:t>
      </w:r>
      <w:r w:rsidR="000439F3">
        <w:rPr>
          <w:rFonts w:ascii="Times New Roman" w:eastAsia="Times New Roman" w:hAnsi="Times New Roman" w:cs="Times New Roman"/>
          <w:sz w:val="24"/>
          <w:szCs w:val="24"/>
          <w:highlight w:val="white"/>
        </w:rPr>
        <w:t xml:space="preserve"> </w:t>
      </w:r>
    </w:p>
    <w:p w14:paraId="0D00E97C" w14:textId="1AEC4AF5"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Очікувана вартість предмета закупівлі</w:t>
      </w:r>
      <w:r w:rsidRPr="00590840">
        <w:rPr>
          <w:rFonts w:ascii="Times New Roman" w:eastAsia="Times New Roman" w:hAnsi="Times New Roman" w:cs="Times New Roman"/>
          <w:b/>
          <w:color w:val="000000"/>
          <w:sz w:val="24"/>
          <w:szCs w:val="24"/>
        </w:rPr>
        <w:t xml:space="preserve">: </w:t>
      </w:r>
      <w:r w:rsidRPr="00590840">
        <w:rPr>
          <w:rFonts w:ascii="Times New Roman" w:eastAsia="Times New Roman" w:hAnsi="Times New Roman" w:cs="Times New Roman"/>
          <w:color w:val="000000"/>
          <w:sz w:val="24"/>
          <w:szCs w:val="24"/>
        </w:rPr>
        <w:t> </w:t>
      </w:r>
      <w:r w:rsidR="00590840">
        <w:rPr>
          <w:rFonts w:ascii="Times New Roman" w:eastAsia="Times New Roman" w:hAnsi="Times New Roman" w:cs="Times New Roman"/>
          <w:color w:val="000000"/>
          <w:sz w:val="24"/>
          <w:szCs w:val="24"/>
        </w:rPr>
        <w:t>300 000,00</w:t>
      </w:r>
      <w:r w:rsidRPr="00590840">
        <w:rPr>
          <w:rFonts w:ascii="Times New Roman" w:eastAsia="Times New Roman" w:hAnsi="Times New Roman" w:cs="Times New Roman"/>
          <w:color w:val="000000"/>
          <w:sz w:val="24"/>
          <w:szCs w:val="24"/>
        </w:rPr>
        <w:t xml:space="preserve"> грн</w:t>
      </w:r>
      <w:r w:rsidRPr="00254E30">
        <w:rPr>
          <w:rFonts w:ascii="Times New Roman" w:eastAsia="Times New Roman" w:hAnsi="Times New Roman" w:cs="Times New Roman"/>
          <w:color w:val="000000"/>
          <w:sz w:val="24"/>
          <w:szCs w:val="24"/>
        </w:rPr>
        <w:t xml:space="preserve"> без ПДВ.</w:t>
      </w:r>
    </w:p>
    <w:p w14:paraId="7709E667" w14:textId="77777777" w:rsidR="00903A00" w:rsidRPr="00254E30" w:rsidRDefault="00D34F04">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w:t>
      </w:r>
      <w:r w:rsidR="000439F3">
        <w:rPr>
          <w:rFonts w:ascii="Times New Roman" w:eastAsia="Times New Roman" w:hAnsi="Times New Roman" w:cs="Times New Roman"/>
          <w:sz w:val="24"/>
          <w:szCs w:val="24"/>
        </w:rPr>
        <w:t>Послуги</w:t>
      </w:r>
      <w:r w:rsidRPr="00254E30">
        <w:rPr>
          <w:rFonts w:ascii="Times New Roman" w:eastAsia="Times New Roman" w:hAnsi="Times New Roman" w:cs="Times New Roman"/>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51D8EBA3" w14:textId="2E14EC83" w:rsidR="00903A00" w:rsidRPr="00254E30" w:rsidRDefault="00D34F04">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Строк </w:t>
      </w:r>
      <w:r w:rsidR="000439F3">
        <w:rPr>
          <w:rFonts w:ascii="Times New Roman" w:eastAsia="Times New Roman" w:hAnsi="Times New Roman" w:cs="Times New Roman"/>
          <w:b/>
          <w:color w:val="000000"/>
          <w:sz w:val="24"/>
          <w:szCs w:val="24"/>
        </w:rPr>
        <w:t>надання Послуги</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8E3DFD">
        <w:rPr>
          <w:rFonts w:ascii="Times New Roman" w:eastAsia="Times New Roman" w:hAnsi="Times New Roman" w:cs="Times New Roman"/>
          <w:color w:val="000000"/>
          <w:sz w:val="24"/>
          <w:szCs w:val="24"/>
        </w:rPr>
        <w:t xml:space="preserve">до </w:t>
      </w:r>
      <w:r w:rsidR="00926659">
        <w:rPr>
          <w:rFonts w:ascii="Times New Roman" w:hAnsi="Times New Roman" w:cs="Times New Roman"/>
        </w:rPr>
        <w:t>15</w:t>
      </w:r>
      <w:r w:rsidR="008E3DFD" w:rsidRPr="00C97E1E">
        <w:rPr>
          <w:rFonts w:ascii="Times New Roman" w:hAnsi="Times New Roman" w:cs="Times New Roman"/>
        </w:rPr>
        <w:t>.12.2025 року</w:t>
      </w:r>
    </w:p>
    <w:p w14:paraId="09D4AD8D" w14:textId="3B113B86"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926659">
        <w:rPr>
          <w:rFonts w:ascii="Times New Roman" w:eastAsia="Times New Roman" w:hAnsi="Times New Roman" w:cs="Times New Roman"/>
          <w:color w:val="000000"/>
          <w:sz w:val="24"/>
          <w:szCs w:val="24"/>
        </w:rPr>
        <w:t>«</w:t>
      </w:r>
      <w:r w:rsidR="008B7999" w:rsidRPr="00926659">
        <w:rPr>
          <w:rFonts w:ascii="Times New Roman" w:eastAsia="Times New Roman" w:hAnsi="Times New Roman" w:cs="Times New Roman"/>
          <w:color w:val="000000"/>
          <w:sz w:val="24"/>
          <w:szCs w:val="24"/>
        </w:rPr>
        <w:t>2</w:t>
      </w:r>
      <w:r w:rsidR="00926659">
        <w:rPr>
          <w:rFonts w:ascii="Times New Roman" w:eastAsia="Times New Roman" w:hAnsi="Times New Roman" w:cs="Times New Roman"/>
          <w:color w:val="000000"/>
          <w:sz w:val="24"/>
          <w:szCs w:val="24"/>
        </w:rPr>
        <w:t>1</w:t>
      </w:r>
      <w:r w:rsidRPr="00926659">
        <w:rPr>
          <w:rFonts w:ascii="Times New Roman" w:eastAsia="Times New Roman" w:hAnsi="Times New Roman" w:cs="Times New Roman"/>
          <w:color w:val="000000"/>
          <w:sz w:val="24"/>
          <w:szCs w:val="24"/>
        </w:rPr>
        <w:t xml:space="preserve">» </w:t>
      </w:r>
      <w:r w:rsidR="008B7999" w:rsidRPr="00926659">
        <w:rPr>
          <w:rFonts w:ascii="Times New Roman" w:eastAsia="Times New Roman" w:hAnsi="Times New Roman" w:cs="Times New Roman"/>
          <w:color w:val="000000"/>
          <w:sz w:val="24"/>
          <w:szCs w:val="24"/>
        </w:rPr>
        <w:t xml:space="preserve">жовтня </w:t>
      </w:r>
      <w:r w:rsidRPr="00926659">
        <w:rPr>
          <w:rFonts w:ascii="Times New Roman" w:eastAsia="Times New Roman" w:hAnsi="Times New Roman" w:cs="Times New Roman"/>
          <w:color w:val="000000"/>
          <w:sz w:val="24"/>
          <w:szCs w:val="24"/>
        </w:rPr>
        <w:t>2025</w:t>
      </w:r>
      <w:r w:rsidRPr="00254E30">
        <w:rPr>
          <w:rFonts w:ascii="Times New Roman" w:eastAsia="Times New Roman" w:hAnsi="Times New Roman" w:cs="Times New Roman"/>
          <w:color w:val="000000"/>
          <w:sz w:val="24"/>
          <w:szCs w:val="24"/>
        </w:rPr>
        <w:t xml:space="preserve"> року до 12:00 (включно) за київським часом.</w:t>
      </w:r>
    </w:p>
    <w:p w14:paraId="3F12ABD3"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lastRenderedPageBreak/>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4A56A0EF"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9">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0">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7868BE26"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6553A306" w14:textId="77777777" w:rsidR="00903A00" w:rsidRPr="00EC73BC"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w:t>
      </w:r>
      <w:r w:rsidRPr="00EC73BC">
        <w:rPr>
          <w:rFonts w:ascii="Times New Roman" w:eastAsia="Times New Roman" w:hAnsi="Times New Roman" w:cs="Times New Roman"/>
          <w:color w:val="000000"/>
          <w:sz w:val="24"/>
          <w:szCs w:val="24"/>
        </w:rPr>
        <w:t>питань технічних та якісних характеристик предмета закупівлі:</w:t>
      </w:r>
    </w:p>
    <w:p w14:paraId="54A21AAF" w14:textId="1E725D7C" w:rsidR="00903A00" w:rsidRPr="00A5028D" w:rsidRDefault="00EC73BC" w:rsidP="00EC73BC">
      <w:pPr>
        <w:pBdr>
          <w:top w:val="nil"/>
          <w:left w:val="nil"/>
          <w:bottom w:val="nil"/>
          <w:right w:val="nil"/>
          <w:between w:val="nil"/>
        </w:pBdr>
        <w:shd w:val="clear" w:color="auto" w:fill="FFFFFF" w:themeFill="background1"/>
        <w:tabs>
          <w:tab w:val="left" w:pos="709"/>
          <w:tab w:val="left" w:pos="1134"/>
        </w:tabs>
        <w:spacing w:after="0" w:line="240" w:lineRule="auto"/>
        <w:ind w:firstLine="709"/>
        <w:jc w:val="both"/>
        <w:rPr>
          <w:rFonts w:ascii="Times New Roman" w:eastAsia="Times New Roman" w:hAnsi="Times New Roman" w:cs="Times New Roman"/>
          <w:bCs/>
          <w:iCs/>
          <w:color w:val="000000"/>
          <w:sz w:val="24"/>
          <w:szCs w:val="24"/>
        </w:rPr>
      </w:pPr>
      <w:r w:rsidRPr="00A5028D">
        <w:rPr>
          <w:rFonts w:ascii="Times New Roman" w:eastAsia="Times New Roman" w:hAnsi="Times New Roman" w:cs="Times New Roman"/>
          <w:bCs/>
          <w:iCs/>
          <w:color w:val="000000"/>
          <w:sz w:val="24"/>
          <w:szCs w:val="24"/>
        </w:rPr>
        <w:t>Черненко Валентин Іванович – Інженер Відділу господарського забезпечення</w:t>
      </w:r>
    </w:p>
    <w:p w14:paraId="69E68EED" w14:textId="216E742B" w:rsidR="00903A00" w:rsidRPr="00A5028D"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Cs/>
          <w:iCs/>
          <w:color w:val="000000"/>
          <w:sz w:val="24"/>
          <w:szCs w:val="24"/>
        </w:rPr>
      </w:pPr>
      <w:r w:rsidRPr="00A5028D">
        <w:rPr>
          <w:rFonts w:ascii="Times New Roman" w:eastAsia="Times New Roman" w:hAnsi="Times New Roman" w:cs="Times New Roman"/>
          <w:bCs/>
          <w:iCs/>
          <w:color w:val="000000"/>
          <w:sz w:val="24"/>
          <w:szCs w:val="24"/>
        </w:rPr>
        <w:t>Телефон</w:t>
      </w:r>
      <w:r w:rsidRPr="00A5028D">
        <w:rPr>
          <w:rFonts w:ascii="Times New Roman" w:eastAsia="Times New Roman" w:hAnsi="Times New Roman" w:cs="Times New Roman"/>
          <w:bCs/>
          <w:iCs/>
          <w:color w:val="000000"/>
          <w:sz w:val="24"/>
          <w:szCs w:val="24"/>
          <w:shd w:val="clear" w:color="auto" w:fill="FFFFFF" w:themeFill="background1"/>
        </w:rPr>
        <w:t xml:space="preserve">: </w:t>
      </w:r>
      <w:hyperlink r:id="rId11">
        <w:r w:rsidRPr="00A5028D">
          <w:rPr>
            <w:rFonts w:ascii="Times New Roman" w:eastAsia="Times New Roman" w:hAnsi="Times New Roman" w:cs="Times New Roman"/>
            <w:bCs/>
            <w:iCs/>
            <w:color w:val="000000"/>
            <w:sz w:val="24"/>
            <w:szCs w:val="24"/>
          </w:rPr>
          <w:t> +38</w:t>
        </w:r>
        <w:r w:rsidR="004C19BF" w:rsidRPr="00A5028D">
          <w:rPr>
            <w:rFonts w:ascii="Times New Roman" w:eastAsia="Times New Roman" w:hAnsi="Times New Roman" w:cs="Times New Roman"/>
            <w:bCs/>
            <w:iCs/>
            <w:color w:val="000000"/>
            <w:sz w:val="24"/>
            <w:szCs w:val="24"/>
          </w:rPr>
          <w:t xml:space="preserve"> </w:t>
        </w:r>
        <w:r w:rsidR="000F22A5" w:rsidRPr="00A5028D">
          <w:rPr>
            <w:rFonts w:ascii="Times New Roman" w:eastAsia="Times New Roman" w:hAnsi="Times New Roman" w:cs="Times New Roman"/>
            <w:bCs/>
            <w:iCs/>
            <w:color w:val="000000"/>
            <w:sz w:val="24"/>
            <w:szCs w:val="24"/>
          </w:rPr>
          <w:t>063-694-12-28</w:t>
        </w:r>
      </w:hyperlink>
    </w:p>
    <w:p w14:paraId="4D0614C1" w14:textId="77777777" w:rsidR="00903A00" w:rsidRPr="00A5028D"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bCs/>
          <w:iCs/>
          <w:color w:val="000000"/>
          <w:sz w:val="24"/>
          <w:szCs w:val="24"/>
        </w:rPr>
      </w:pPr>
      <w:r w:rsidRPr="00A5028D">
        <w:rPr>
          <w:rFonts w:ascii="Times New Roman" w:eastAsia="Times New Roman" w:hAnsi="Times New Roman" w:cs="Times New Roman"/>
          <w:bCs/>
          <w:iCs/>
          <w:color w:val="000000"/>
          <w:sz w:val="24"/>
          <w:szCs w:val="24"/>
        </w:rPr>
        <w:t xml:space="preserve">З питань проведення процедури закупівлі: </w:t>
      </w:r>
    </w:p>
    <w:p w14:paraId="7D571736" w14:textId="7307FBBC" w:rsidR="00903A00" w:rsidRPr="00A5028D" w:rsidRDefault="00BD7645">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bCs/>
          <w:iCs/>
          <w:color w:val="000000"/>
          <w:sz w:val="24"/>
          <w:szCs w:val="24"/>
        </w:rPr>
      </w:pPr>
      <w:r w:rsidRPr="00A5028D">
        <w:rPr>
          <w:rFonts w:ascii="Times New Roman" w:eastAsia="Times New Roman" w:hAnsi="Times New Roman" w:cs="Times New Roman"/>
          <w:bCs/>
          <w:iCs/>
          <w:color w:val="000000"/>
          <w:sz w:val="24"/>
          <w:szCs w:val="24"/>
        </w:rPr>
        <w:t>Клєвцова Вікторія</w:t>
      </w:r>
      <w:r w:rsidR="00D34F04" w:rsidRPr="00A5028D">
        <w:rPr>
          <w:rFonts w:ascii="Times New Roman" w:eastAsia="Times New Roman" w:hAnsi="Times New Roman" w:cs="Times New Roman"/>
          <w:bCs/>
          <w:iCs/>
          <w:color w:val="000000"/>
          <w:sz w:val="24"/>
          <w:szCs w:val="24"/>
        </w:rPr>
        <w:t xml:space="preserve"> – Головний фахівець з </w:t>
      </w:r>
      <w:r w:rsidR="00D34F04" w:rsidRPr="003767C8">
        <w:rPr>
          <w:rFonts w:ascii="Times New Roman" w:eastAsia="Times New Roman" w:hAnsi="Times New Roman" w:cs="Times New Roman"/>
          <w:bCs/>
          <w:iCs/>
          <w:color w:val="000000"/>
          <w:sz w:val="24"/>
          <w:szCs w:val="24"/>
        </w:rPr>
        <w:t xml:space="preserve">закупівель </w:t>
      </w:r>
      <w:r w:rsidR="003767C8" w:rsidRPr="003767C8">
        <w:rPr>
          <w:rFonts w:ascii="Times New Roman" w:eastAsia="Times New Roman" w:hAnsi="Times New Roman" w:cs="Times New Roman"/>
          <w:bCs/>
          <w:iCs/>
          <w:color w:val="000000"/>
          <w:sz w:val="24"/>
          <w:szCs w:val="24"/>
        </w:rPr>
        <w:t>та постачань </w:t>
      </w:r>
      <w:r w:rsidR="00D34F04" w:rsidRPr="00A5028D">
        <w:rPr>
          <w:rFonts w:ascii="Times New Roman" w:eastAsia="Times New Roman" w:hAnsi="Times New Roman" w:cs="Times New Roman"/>
          <w:bCs/>
          <w:iCs/>
          <w:color w:val="000000"/>
          <w:sz w:val="24"/>
          <w:szCs w:val="24"/>
        </w:rPr>
        <w:t>Відділу закупівель та постачань.</w:t>
      </w:r>
    </w:p>
    <w:p w14:paraId="1122706D" w14:textId="77777777" w:rsidR="00903A00" w:rsidRPr="00254E30"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A5028D">
        <w:rPr>
          <w:rFonts w:ascii="Times New Roman" w:eastAsia="Times New Roman" w:hAnsi="Times New Roman" w:cs="Times New Roman"/>
          <w:bCs/>
          <w:iCs/>
          <w:color w:val="000000"/>
          <w:sz w:val="24"/>
          <w:szCs w:val="24"/>
        </w:rPr>
        <w:t>телефон:  +38 (044)</w:t>
      </w:r>
      <w:r w:rsidRPr="00254E30">
        <w:rPr>
          <w:rFonts w:ascii="Times New Roman" w:eastAsia="Times New Roman" w:hAnsi="Times New Roman" w:cs="Times New Roman"/>
          <w:color w:val="000000"/>
          <w:sz w:val="24"/>
          <w:szCs w:val="24"/>
        </w:rPr>
        <w:t>334-53-16.</w:t>
      </w:r>
    </w:p>
    <w:p w14:paraId="713FB82C" w14:textId="77777777" w:rsidR="00903A00" w:rsidRPr="00254E30" w:rsidRDefault="00D34F04">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2">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34896121" w14:textId="77777777"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155FED42" w14:textId="7A74DA86" w:rsidR="00903A00" w:rsidRPr="00A5028D"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3">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 xml:space="preserve">із обов’язковим зазначенням в темі листа наступної </w:t>
      </w:r>
      <w:r w:rsidRPr="00A5028D">
        <w:rPr>
          <w:rFonts w:ascii="Times New Roman" w:eastAsia="Times New Roman" w:hAnsi="Times New Roman" w:cs="Times New Roman"/>
          <w:sz w:val="24"/>
          <w:szCs w:val="24"/>
        </w:rPr>
        <w:t xml:space="preserve">інформації: «Цінова пропозиція за предметом закупівлі </w:t>
      </w:r>
      <w:r w:rsidR="00BD7645" w:rsidRPr="00A5028D">
        <w:rPr>
          <w:rFonts w:ascii="Times New Roman" w:eastAsia="Times New Roman" w:hAnsi="Times New Roman" w:cs="Times New Roman"/>
          <w:color w:val="000000"/>
          <w:sz w:val="24"/>
          <w:szCs w:val="24"/>
        </w:rPr>
        <w:t>ДК 021:2015:50410000-2 Послуги з ремонту і технічного обслуговування вимірювальних, випробувальних і контрольних приладів (Відновлення системи пожежогасіння)</w:t>
      </w:r>
      <w:r w:rsidRPr="00A5028D">
        <w:rPr>
          <w:rFonts w:ascii="Times New Roman" w:eastAsia="Times New Roman" w:hAnsi="Times New Roman" w:cs="Times New Roman"/>
          <w:color w:val="000000"/>
          <w:sz w:val="24"/>
          <w:szCs w:val="24"/>
        </w:rPr>
        <w:t>».</w:t>
      </w:r>
    </w:p>
    <w:p w14:paraId="1C1DAE48"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т.ін.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39B3C790"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40FBBD1F"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149337FD"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6ED7A3B3"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61AFEC1B" w14:textId="77777777" w:rsidR="00903A00" w:rsidRPr="00254E30" w:rsidRDefault="00D34F04">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3501BF2C"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підписання уповноваженим представником учасника форми «Технічн</w:t>
      </w:r>
      <w:r w:rsidR="000439F3">
        <w:rPr>
          <w:rFonts w:ascii="Times New Roman" w:eastAsia="Times New Roman" w:hAnsi="Times New Roman" w:cs="Times New Roman"/>
          <w:color w:val="000000"/>
          <w:sz w:val="24"/>
          <w:szCs w:val="24"/>
        </w:rPr>
        <w:t>а специфікація</w:t>
      </w:r>
      <w:r w:rsidRPr="00254E30">
        <w:rPr>
          <w:rFonts w:ascii="Times New Roman" w:eastAsia="Times New Roman" w:hAnsi="Times New Roman" w:cs="Times New Roman"/>
          <w:color w:val="000000"/>
          <w:sz w:val="24"/>
          <w:szCs w:val="24"/>
        </w:rPr>
        <w:t>», що викладена в Додатку № 1 до цього оголошення про закупівлю;</w:t>
      </w:r>
    </w:p>
    <w:p w14:paraId="1F0FBC06"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39ACFF22"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3CC483BC"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2250FD">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14:paraId="59FE889B" w14:textId="77777777"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14CB7CD3" w14:textId="77777777" w:rsidR="00903A00" w:rsidRPr="00266A22"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46391">
        <w:rPr>
          <w:rFonts w:ascii="Times New Roman" w:eastAsia="Times New Roman" w:hAnsi="Times New Roman" w:cs="Times New Roman"/>
          <w:color w:val="000000"/>
          <w:sz w:val="24"/>
          <w:szCs w:val="24"/>
        </w:rPr>
        <w:t>;</w:t>
      </w:r>
    </w:p>
    <w:p w14:paraId="5D806E50" w14:textId="77777777" w:rsidR="00266A22" w:rsidRPr="00146391" w:rsidRDefault="00266A22" w:rsidP="0014639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bookmarkStart w:id="1" w:name="_Hlk202796237"/>
      <w:r>
        <w:rPr>
          <w:rFonts w:ascii="Times New Roman" w:hAnsi="Times New Roman" w:cs="Times New Roman"/>
          <w:color w:val="000000" w:themeColor="text1"/>
          <w:sz w:val="24"/>
          <w:szCs w:val="24"/>
        </w:rPr>
        <w:lastRenderedPageBreak/>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 xml:space="preserve">учасника процедури закупівлі щодо підпису документів </w:t>
      </w:r>
      <w:r w:rsidR="00162413" w:rsidRPr="00146391">
        <w:rPr>
          <w:rFonts w:ascii="Times New Roman" w:hAnsi="Times New Roman" w:cs="Times New Roman"/>
          <w:color w:val="000000" w:themeColor="text1"/>
          <w:sz w:val="24"/>
          <w:szCs w:val="24"/>
        </w:rPr>
        <w:t>цінової</w:t>
      </w:r>
      <w:r w:rsidRPr="00146391">
        <w:rPr>
          <w:rFonts w:ascii="Times New Roman" w:hAnsi="Times New Roman" w:cs="Times New Roman"/>
          <w:color w:val="000000" w:themeColor="text1"/>
          <w:sz w:val="24"/>
          <w:szCs w:val="24"/>
        </w:rPr>
        <w:t xml:space="preserve"> пропозиції</w:t>
      </w:r>
      <w:r w:rsidR="00146391" w:rsidRPr="00146391">
        <w:rPr>
          <w:rFonts w:ascii="Times New Roman" w:hAnsi="Times New Roman" w:cs="Times New Roman"/>
          <w:color w:val="000000" w:themeColor="text1"/>
          <w:sz w:val="24"/>
          <w:szCs w:val="24"/>
        </w:rPr>
        <w:t>:</w:t>
      </w:r>
    </w:p>
    <w:p w14:paraId="2314CDBA" w14:textId="77777777" w:rsidR="00146391" w:rsidRPr="00146391" w:rsidRDefault="00146391" w:rsidP="00146391">
      <w:pPr>
        <w:pStyle w:val="ab"/>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70252A2A" w14:textId="77777777" w:rsidR="00146391" w:rsidRPr="00146391" w:rsidRDefault="00146391" w:rsidP="00146391">
      <w:pPr>
        <w:pStyle w:val="ab"/>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5CCF860A" w14:textId="77777777" w:rsidR="00146391" w:rsidRPr="00146391" w:rsidRDefault="00146391" w:rsidP="00146391">
      <w:pPr>
        <w:pStyle w:val="ab"/>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bookmarkEnd w:id="1"/>
    <w:p w14:paraId="20562658" w14:textId="77777777"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2409C959" w14:textId="77777777" w:rsidR="00903A00" w:rsidRPr="00254E30" w:rsidRDefault="00D34F04">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267E2AD5" w14:textId="77777777" w:rsidR="00903A00" w:rsidRPr="00254E30" w:rsidRDefault="00D34F04">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513DFC81" w14:textId="77777777"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20CB382" w14:textId="77777777"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4C4F697A"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1D8E52B3"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78076DA6" w14:textId="77777777"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5006643A"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203FE6B4"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4E8254DE"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78FE9B71" w14:textId="77777777" w:rsidR="00903A00" w:rsidRPr="00254E30" w:rsidRDefault="00D34F04">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5A9E333D" w14:textId="77777777" w:rsidR="00903A00" w:rsidRPr="00254E30" w:rsidRDefault="00D34F04">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0220884D" w14:textId="77777777" w:rsidR="00903A00" w:rsidRPr="00254E30" w:rsidRDefault="00D34F04">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35199CFC" w14:textId="77777777" w:rsidR="00903A00" w:rsidRPr="00254E30" w:rsidRDefault="00D34F04"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32A82D11" w14:textId="77777777" w:rsidR="00903A00" w:rsidRPr="00254E30" w:rsidRDefault="00D34F04"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14:paraId="78D5B486" w14:textId="77777777" w:rsidR="00903A00" w:rsidRPr="00254E30" w:rsidRDefault="00903A00">
      <w:pPr>
        <w:spacing w:after="0" w:line="240" w:lineRule="auto"/>
        <w:ind w:right="-93"/>
        <w:jc w:val="center"/>
        <w:rPr>
          <w:rFonts w:ascii="Times New Roman" w:eastAsia="Times New Roman" w:hAnsi="Times New Roman" w:cs="Times New Roman"/>
          <w:sz w:val="24"/>
          <w:szCs w:val="24"/>
        </w:rPr>
      </w:pPr>
    </w:p>
    <w:p w14:paraId="397B603B" w14:textId="77777777" w:rsidR="00903A00" w:rsidRPr="00254E30" w:rsidRDefault="00D34F04">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w:t>
      </w:r>
      <w:r w:rsidR="00162413">
        <w:rPr>
          <w:rFonts w:ascii="Times New Roman" w:eastAsia="Times New Roman" w:hAnsi="Times New Roman" w:cs="Times New Roman"/>
          <w:b/>
          <w:sz w:val="24"/>
          <w:szCs w:val="24"/>
        </w:rPr>
        <w:t>А СПЕЦИФІКАЦІЯ</w:t>
      </w:r>
    </w:p>
    <w:p w14:paraId="4D279279" w14:textId="77777777" w:rsidR="00903A00" w:rsidRPr="00254E30" w:rsidRDefault="00D34F04">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022AFA09" w14:textId="77777777" w:rsidR="00903A00" w:rsidRPr="00254E30" w:rsidRDefault="00903A00">
      <w:pPr>
        <w:spacing w:after="0" w:line="240" w:lineRule="auto"/>
        <w:ind w:right="-93"/>
        <w:jc w:val="center"/>
        <w:rPr>
          <w:rFonts w:ascii="Times New Roman" w:eastAsia="Times New Roman" w:hAnsi="Times New Roman" w:cs="Times New Roman"/>
          <w:b/>
          <w:sz w:val="24"/>
          <w:szCs w:val="24"/>
        </w:rPr>
      </w:pPr>
    </w:p>
    <w:p w14:paraId="2B499B68" w14:textId="4F9D2D6E" w:rsidR="008E3DFD" w:rsidRPr="00C97E1E" w:rsidRDefault="008E3DFD" w:rsidP="00702E9F">
      <w:pPr>
        <w:spacing w:after="0"/>
        <w:ind w:firstLine="567"/>
        <w:jc w:val="both"/>
        <w:rPr>
          <w:rFonts w:ascii="Times New Roman" w:hAnsi="Times New Roman" w:cs="Times New Roman"/>
        </w:rPr>
      </w:pPr>
      <w:bookmarkStart w:id="3" w:name="_heading=h.6ymnp9hjl5v6" w:colFirst="0" w:colLast="0"/>
      <w:bookmarkEnd w:id="3"/>
      <w:r w:rsidRPr="00C97E1E">
        <w:rPr>
          <w:rFonts w:ascii="Times New Roman" w:hAnsi="Times New Roman" w:cs="Times New Roman"/>
        </w:rPr>
        <w:t>Вартість матеріалів та обладнання, які використовуються/надаються Виконавцем для</w:t>
      </w:r>
      <w:r w:rsidR="00702E9F">
        <w:rPr>
          <w:rFonts w:ascii="Times New Roman" w:hAnsi="Times New Roman" w:cs="Times New Roman"/>
        </w:rPr>
        <w:t xml:space="preserve"> </w:t>
      </w:r>
      <w:r w:rsidRPr="00C97E1E">
        <w:rPr>
          <w:rFonts w:ascii="Times New Roman" w:hAnsi="Times New Roman" w:cs="Times New Roman"/>
        </w:rPr>
        <w:t>надання послуг, включається у вартість послуг та окремо не оплачуються.</w:t>
      </w:r>
    </w:p>
    <w:p w14:paraId="41DBB568" w14:textId="77777777" w:rsidR="008E3DFD" w:rsidRPr="00C97E1E" w:rsidRDefault="008E3DFD" w:rsidP="008E3DFD">
      <w:pPr>
        <w:spacing w:after="0" w:line="240" w:lineRule="auto"/>
        <w:ind w:firstLine="567"/>
        <w:jc w:val="both"/>
        <w:rPr>
          <w:rFonts w:ascii="Times New Roman" w:hAnsi="Times New Roman" w:cs="Times New Roman"/>
        </w:rPr>
      </w:pPr>
    </w:p>
    <w:p w14:paraId="24CB1B58" w14:textId="77777777" w:rsidR="008E3DFD" w:rsidRPr="00C97E1E" w:rsidRDefault="008E3DFD" w:rsidP="008E3DFD">
      <w:pPr>
        <w:spacing w:after="0" w:line="240" w:lineRule="auto"/>
        <w:ind w:firstLine="567"/>
        <w:jc w:val="both"/>
        <w:rPr>
          <w:rFonts w:ascii="Times New Roman" w:hAnsi="Times New Roman" w:cs="Times New Roman"/>
          <w:highlight w:val="yellow"/>
        </w:rPr>
      </w:pPr>
      <w:r w:rsidRPr="00C97E1E">
        <w:rPr>
          <w:rFonts w:ascii="Times New Roman" w:hAnsi="Times New Roman" w:cs="Times New Roman"/>
        </w:rPr>
        <w:t xml:space="preserve">Якість Послуг, матеріалів та обладнання, що використовуються/надаються під час проведення робіт повинна відповідати характеристикам, які встановлені виробниками Товару та Послуг, та вимогам чинного законодавства України </w:t>
      </w:r>
      <w:r w:rsidRPr="00C97E1E">
        <w:rPr>
          <w:rFonts w:ascii="Times New Roman" w:hAnsi="Times New Roman" w:cs="Times New Roman"/>
          <w:highlight w:val="yellow"/>
        </w:rPr>
        <w:t xml:space="preserve"> </w:t>
      </w:r>
    </w:p>
    <w:p w14:paraId="1EE4BA2A" w14:textId="77777777" w:rsidR="008E3DFD" w:rsidRPr="00C97E1E" w:rsidRDefault="008E3DFD" w:rsidP="008E3DFD">
      <w:pPr>
        <w:spacing w:after="0" w:line="240" w:lineRule="auto"/>
        <w:ind w:firstLine="567"/>
        <w:jc w:val="both"/>
        <w:rPr>
          <w:rFonts w:ascii="Times New Roman" w:hAnsi="Times New Roman" w:cs="Times New Roman"/>
        </w:rPr>
      </w:pPr>
    </w:p>
    <w:p w14:paraId="47C6A3C4" w14:textId="64DC6428" w:rsidR="008E3DFD" w:rsidRPr="00C97E1E" w:rsidRDefault="008E3DFD" w:rsidP="008E3DFD">
      <w:pPr>
        <w:spacing w:after="0" w:line="240" w:lineRule="auto"/>
        <w:ind w:firstLine="567"/>
        <w:jc w:val="both"/>
        <w:rPr>
          <w:rFonts w:ascii="Times New Roman" w:hAnsi="Times New Roman" w:cs="Times New Roman"/>
          <w:b/>
          <w:bCs/>
        </w:rPr>
      </w:pPr>
      <w:r w:rsidRPr="00C97E1E">
        <w:rPr>
          <w:rFonts w:ascii="Times New Roman" w:hAnsi="Times New Roman" w:cs="Times New Roman"/>
          <w:b/>
          <w:bCs/>
        </w:rPr>
        <w:t xml:space="preserve">Строк надання послуги (орієнтовна кінцева дата): </w:t>
      </w:r>
      <w:r w:rsidR="006C6246">
        <w:rPr>
          <w:rFonts w:ascii="Times New Roman" w:hAnsi="Times New Roman" w:cs="Times New Roman"/>
        </w:rPr>
        <w:t>15</w:t>
      </w:r>
      <w:r w:rsidRPr="00C97E1E">
        <w:rPr>
          <w:rFonts w:ascii="Times New Roman" w:hAnsi="Times New Roman" w:cs="Times New Roman"/>
        </w:rPr>
        <w:t>.12.2025 року.</w:t>
      </w:r>
    </w:p>
    <w:p w14:paraId="2A856D1F" w14:textId="77777777" w:rsidR="008E3DFD" w:rsidRPr="00C97E1E" w:rsidRDefault="008E3DFD" w:rsidP="008E3DFD">
      <w:pPr>
        <w:spacing w:after="0" w:line="240" w:lineRule="auto"/>
        <w:ind w:firstLine="567"/>
        <w:jc w:val="both"/>
        <w:rPr>
          <w:rFonts w:ascii="Times New Roman" w:hAnsi="Times New Roman" w:cs="Times New Roman"/>
        </w:rPr>
      </w:pPr>
      <w:r w:rsidRPr="00C97E1E">
        <w:rPr>
          <w:rFonts w:ascii="Times New Roman" w:hAnsi="Times New Roman" w:cs="Times New Roman"/>
          <w:b/>
          <w:bCs/>
        </w:rPr>
        <w:t xml:space="preserve">Місце надання послуг: </w:t>
      </w:r>
      <w:r w:rsidRPr="00C97E1E">
        <w:rPr>
          <w:rFonts w:ascii="Times New Roman" w:hAnsi="Times New Roman" w:cs="Times New Roman"/>
        </w:rPr>
        <w:t xml:space="preserve">м. Київ, вул. Ярославська, буд. 41 </w:t>
      </w:r>
    </w:p>
    <w:p w14:paraId="5BB80CB6" w14:textId="77777777" w:rsidR="008E3DFD" w:rsidRPr="00C97E1E" w:rsidRDefault="008E3DFD" w:rsidP="008E3DFD">
      <w:pPr>
        <w:spacing w:after="0" w:line="240" w:lineRule="auto"/>
        <w:ind w:firstLine="567"/>
        <w:jc w:val="both"/>
        <w:rPr>
          <w:rFonts w:ascii="Times New Roman" w:hAnsi="Times New Roman" w:cs="Times New Roman"/>
        </w:rPr>
      </w:pPr>
      <w:r w:rsidRPr="00C97E1E">
        <w:rPr>
          <w:rFonts w:ascii="Times New Roman" w:hAnsi="Times New Roman" w:cs="Times New Roman"/>
          <w:b/>
          <w:bCs/>
        </w:rPr>
        <w:t xml:space="preserve">Джерело фінансування: </w:t>
      </w:r>
      <w:r w:rsidRPr="00C97E1E">
        <w:rPr>
          <w:rFonts w:ascii="Times New Roman" w:hAnsi="Times New Roman" w:cs="Times New Roman"/>
        </w:rPr>
        <w:t>Глобальний фонд 2024-2026</w:t>
      </w:r>
    </w:p>
    <w:p w14:paraId="3ECC82C6" w14:textId="77777777" w:rsidR="008E3DFD" w:rsidRPr="00C97E1E" w:rsidRDefault="008E3DFD" w:rsidP="008E3DFD">
      <w:pPr>
        <w:spacing w:after="0" w:line="240" w:lineRule="auto"/>
        <w:ind w:firstLine="567"/>
        <w:jc w:val="both"/>
        <w:rPr>
          <w:rFonts w:ascii="Times New Roman" w:hAnsi="Times New Roman" w:cs="Times New Roman"/>
          <w:b/>
          <w:lang w:val="ru-RU"/>
        </w:rPr>
      </w:pPr>
      <w:r w:rsidRPr="00C97E1E">
        <w:rPr>
          <w:rFonts w:ascii="Times New Roman" w:hAnsi="Times New Roman" w:cs="Times New Roman"/>
          <w:b/>
        </w:rPr>
        <w:t xml:space="preserve">Гарантійний термін: </w:t>
      </w:r>
      <w:r w:rsidRPr="00C97E1E">
        <w:rPr>
          <w:rFonts w:ascii="Times New Roman" w:hAnsi="Times New Roman" w:cs="Times New Roman"/>
        </w:rPr>
        <w:t>12 місяців</w:t>
      </w:r>
      <w:r w:rsidRPr="00C97E1E">
        <w:rPr>
          <w:rFonts w:ascii="Times New Roman" w:hAnsi="Times New Roman" w:cs="Times New Roman"/>
          <w:lang w:val="ru-RU"/>
        </w:rPr>
        <w:t xml:space="preserve"> </w:t>
      </w:r>
    </w:p>
    <w:p w14:paraId="46C1CBE8" w14:textId="77777777" w:rsidR="008E3DFD" w:rsidRPr="00C97E1E" w:rsidRDefault="008E3DFD" w:rsidP="008E3DFD">
      <w:pPr>
        <w:spacing w:after="0" w:line="240" w:lineRule="auto"/>
        <w:ind w:firstLine="567"/>
        <w:jc w:val="both"/>
        <w:rPr>
          <w:rFonts w:ascii="Times New Roman" w:hAnsi="Times New Roman" w:cs="Times New Roman"/>
        </w:rPr>
      </w:pPr>
    </w:p>
    <w:tbl>
      <w:tblPr>
        <w:tblW w:w="10206" w:type="dxa"/>
        <w:jc w:val="center"/>
        <w:tblLayout w:type="fixed"/>
        <w:tblCellMar>
          <w:left w:w="28" w:type="dxa"/>
          <w:right w:w="28" w:type="dxa"/>
        </w:tblCellMar>
        <w:tblLook w:val="0000" w:firstRow="0" w:lastRow="0" w:firstColumn="0" w:lastColumn="0" w:noHBand="0" w:noVBand="0"/>
      </w:tblPr>
      <w:tblGrid>
        <w:gridCol w:w="10206"/>
      </w:tblGrid>
      <w:tr w:rsidR="008E3DFD" w:rsidRPr="00C97E1E" w14:paraId="5D926B4E" w14:textId="77777777" w:rsidTr="00161436">
        <w:trPr>
          <w:jc w:val="center"/>
        </w:trPr>
        <w:tc>
          <w:tcPr>
            <w:tcW w:w="10206" w:type="dxa"/>
            <w:tcBorders>
              <w:top w:val="nil"/>
              <w:left w:val="nil"/>
              <w:bottom w:val="nil"/>
              <w:right w:val="nil"/>
            </w:tcBorders>
          </w:tcPr>
          <w:p w14:paraId="241291D7" w14:textId="77777777" w:rsidR="008E3DFD" w:rsidRPr="00C97E1E" w:rsidRDefault="008E3DFD" w:rsidP="00161436">
            <w:pPr>
              <w:keepLines/>
              <w:autoSpaceDE w:val="0"/>
              <w:autoSpaceDN w:val="0"/>
              <w:spacing w:after="0" w:line="240" w:lineRule="auto"/>
              <w:jc w:val="center"/>
              <w:rPr>
                <w:rFonts w:ascii="Times New Roman" w:hAnsi="Times New Roman" w:cs="Times New Roman"/>
                <w:b/>
                <w:spacing w:val="-5"/>
                <w:sz w:val="32"/>
                <w:szCs w:val="32"/>
              </w:rPr>
            </w:pPr>
            <w:r w:rsidRPr="00C97E1E">
              <w:rPr>
                <w:rFonts w:ascii="Times New Roman" w:hAnsi="Times New Roman" w:cs="Times New Roman"/>
                <w:b/>
                <w:spacing w:val="-5"/>
                <w:sz w:val="32"/>
                <w:szCs w:val="32"/>
              </w:rPr>
              <w:t xml:space="preserve">Послуги встановлення </w:t>
            </w:r>
          </w:p>
          <w:p w14:paraId="7771A34B" w14:textId="77777777" w:rsidR="008E3DFD" w:rsidRPr="00C97E1E" w:rsidRDefault="008E3DFD" w:rsidP="00161436">
            <w:pPr>
              <w:keepLines/>
              <w:autoSpaceDE w:val="0"/>
              <w:autoSpaceDN w:val="0"/>
              <w:spacing w:after="0" w:line="240" w:lineRule="auto"/>
              <w:jc w:val="center"/>
              <w:rPr>
                <w:rFonts w:ascii="Times New Roman" w:hAnsi="Times New Roman" w:cs="Times New Roman"/>
                <w:b/>
                <w:sz w:val="32"/>
                <w:szCs w:val="32"/>
              </w:rPr>
            </w:pPr>
            <w:r w:rsidRPr="00C97E1E">
              <w:rPr>
                <w:rFonts w:ascii="Times New Roman" w:hAnsi="Times New Roman" w:cs="Times New Roman"/>
                <w:b/>
                <w:spacing w:val="-5"/>
                <w:sz w:val="32"/>
                <w:szCs w:val="32"/>
              </w:rPr>
              <w:t>засувки</w:t>
            </w:r>
          </w:p>
        </w:tc>
      </w:tr>
    </w:tbl>
    <w:p w14:paraId="552B814D" w14:textId="77777777" w:rsidR="008E3DFD" w:rsidRPr="00C97E1E" w:rsidRDefault="008E3DFD" w:rsidP="008E3DFD">
      <w:pPr>
        <w:spacing w:after="0" w:line="240" w:lineRule="auto"/>
        <w:jc w:val="center"/>
        <w:rPr>
          <w:rFonts w:ascii="Times New Roman" w:hAnsi="Times New Roman" w:cs="Times New Roman"/>
          <w:b/>
          <w:iCs/>
        </w:rPr>
      </w:pPr>
    </w:p>
    <w:tbl>
      <w:tblPr>
        <w:tblW w:w="10265" w:type="dxa"/>
        <w:jc w:val="center"/>
        <w:tblLayout w:type="fixed"/>
        <w:tblCellMar>
          <w:left w:w="28" w:type="dxa"/>
          <w:right w:w="28" w:type="dxa"/>
        </w:tblCellMar>
        <w:tblLook w:val="0000" w:firstRow="0" w:lastRow="0" w:firstColumn="0" w:lastColumn="0" w:noHBand="0" w:noVBand="0"/>
      </w:tblPr>
      <w:tblGrid>
        <w:gridCol w:w="570"/>
        <w:gridCol w:w="5417"/>
        <w:gridCol w:w="1426"/>
        <w:gridCol w:w="1426"/>
        <w:gridCol w:w="1426"/>
      </w:tblGrid>
      <w:tr w:rsidR="008E3DFD" w:rsidRPr="00C97E1E" w14:paraId="6A425ACB" w14:textId="77777777" w:rsidTr="00161436">
        <w:trPr>
          <w:jc w:val="center"/>
        </w:trPr>
        <w:tc>
          <w:tcPr>
            <w:tcW w:w="570" w:type="dxa"/>
            <w:tcBorders>
              <w:top w:val="single" w:sz="12" w:space="0" w:color="auto"/>
              <w:left w:val="single" w:sz="12" w:space="0" w:color="auto"/>
              <w:bottom w:val="nil"/>
              <w:right w:val="single" w:sz="4" w:space="0" w:color="auto"/>
            </w:tcBorders>
            <w:vAlign w:val="center"/>
          </w:tcPr>
          <w:p w14:paraId="010C4B61"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bookmarkStart w:id="4" w:name="_Hlk208410871"/>
            <w:r w:rsidRPr="00C97E1E">
              <w:rPr>
                <w:rFonts w:ascii="Times New Roman" w:hAnsi="Times New Roman" w:cs="Times New Roman"/>
                <w:spacing w:val="-5"/>
              </w:rPr>
              <w:t>№</w:t>
            </w:r>
          </w:p>
          <w:p w14:paraId="4FB48B00" w14:textId="788CD53F" w:rsidR="008E3DFD" w:rsidRPr="00C97E1E" w:rsidRDefault="008E3DFD" w:rsidP="00161436">
            <w:pPr>
              <w:keepLines/>
              <w:autoSpaceDE w:val="0"/>
              <w:autoSpaceDN w:val="0"/>
              <w:spacing w:after="0" w:line="240" w:lineRule="auto"/>
              <w:jc w:val="center"/>
              <w:rPr>
                <w:rFonts w:ascii="Times New Roman" w:hAnsi="Times New Roman" w:cs="Times New Roman"/>
              </w:rPr>
            </w:pPr>
            <w:r>
              <w:rPr>
                <w:rFonts w:ascii="Times New Roman" w:hAnsi="Times New Roman" w:cs="Times New Roman"/>
                <w:spacing w:val="-5"/>
              </w:rPr>
              <w:t>З/п</w:t>
            </w:r>
            <w:r w:rsidRPr="00C97E1E">
              <w:rPr>
                <w:rFonts w:ascii="Times New Roman" w:hAnsi="Times New Roman" w:cs="Times New Roman"/>
                <w:spacing w:val="-5"/>
              </w:rPr>
              <w:t>.</w:t>
            </w:r>
          </w:p>
        </w:tc>
        <w:tc>
          <w:tcPr>
            <w:tcW w:w="5417" w:type="dxa"/>
            <w:tcBorders>
              <w:top w:val="single" w:sz="12" w:space="0" w:color="auto"/>
              <w:left w:val="nil"/>
              <w:bottom w:val="nil"/>
              <w:right w:val="nil"/>
            </w:tcBorders>
            <w:vAlign w:val="center"/>
          </w:tcPr>
          <w:p w14:paraId="5C4552C5"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p>
          <w:p w14:paraId="6A8537B7"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Найменування робіт і витрат</w:t>
            </w:r>
          </w:p>
          <w:p w14:paraId="13B753C1"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p>
        </w:tc>
        <w:tc>
          <w:tcPr>
            <w:tcW w:w="1426" w:type="dxa"/>
            <w:tcBorders>
              <w:top w:val="single" w:sz="12" w:space="0" w:color="auto"/>
              <w:left w:val="single" w:sz="4" w:space="0" w:color="auto"/>
              <w:bottom w:val="nil"/>
              <w:right w:val="nil"/>
            </w:tcBorders>
            <w:vAlign w:val="center"/>
          </w:tcPr>
          <w:p w14:paraId="7B14D8A5"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Одиниця</w:t>
            </w:r>
          </w:p>
          <w:p w14:paraId="69C8215C"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виміру</w:t>
            </w:r>
          </w:p>
        </w:tc>
        <w:tc>
          <w:tcPr>
            <w:tcW w:w="1426" w:type="dxa"/>
            <w:tcBorders>
              <w:top w:val="single" w:sz="12" w:space="0" w:color="auto"/>
              <w:left w:val="single" w:sz="4" w:space="0" w:color="auto"/>
              <w:bottom w:val="nil"/>
              <w:right w:val="single" w:sz="4" w:space="0" w:color="auto"/>
            </w:tcBorders>
            <w:vAlign w:val="center"/>
          </w:tcPr>
          <w:p w14:paraId="3DB4A428"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 xml:space="preserve">  Кількість</w:t>
            </w:r>
          </w:p>
        </w:tc>
        <w:tc>
          <w:tcPr>
            <w:tcW w:w="1426" w:type="dxa"/>
            <w:tcBorders>
              <w:top w:val="single" w:sz="12" w:space="0" w:color="auto"/>
              <w:left w:val="single" w:sz="4" w:space="0" w:color="auto"/>
              <w:bottom w:val="nil"/>
              <w:right w:val="single" w:sz="12" w:space="0" w:color="auto"/>
            </w:tcBorders>
            <w:vAlign w:val="center"/>
          </w:tcPr>
          <w:p w14:paraId="560A7549"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Примітка</w:t>
            </w:r>
          </w:p>
        </w:tc>
      </w:tr>
      <w:tr w:rsidR="008E3DFD" w:rsidRPr="00C97E1E" w14:paraId="479297D4" w14:textId="77777777" w:rsidTr="00161436">
        <w:trPr>
          <w:jc w:val="center"/>
        </w:trPr>
        <w:tc>
          <w:tcPr>
            <w:tcW w:w="570" w:type="dxa"/>
            <w:tcBorders>
              <w:top w:val="single" w:sz="4" w:space="0" w:color="auto"/>
              <w:left w:val="single" w:sz="12" w:space="0" w:color="auto"/>
              <w:bottom w:val="single" w:sz="4" w:space="0" w:color="auto"/>
              <w:right w:val="single" w:sz="4" w:space="0" w:color="auto"/>
            </w:tcBorders>
            <w:vAlign w:val="center"/>
          </w:tcPr>
          <w:p w14:paraId="0EA1FF7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5417" w:type="dxa"/>
            <w:tcBorders>
              <w:top w:val="single" w:sz="4" w:space="0" w:color="auto"/>
              <w:left w:val="nil"/>
              <w:bottom w:val="single" w:sz="4" w:space="0" w:color="auto"/>
              <w:right w:val="nil"/>
            </w:tcBorders>
            <w:vAlign w:val="center"/>
          </w:tcPr>
          <w:p w14:paraId="77D1D99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26" w:type="dxa"/>
            <w:tcBorders>
              <w:top w:val="single" w:sz="4" w:space="0" w:color="auto"/>
              <w:left w:val="single" w:sz="4" w:space="0" w:color="auto"/>
              <w:bottom w:val="single" w:sz="4" w:space="0" w:color="auto"/>
              <w:right w:val="nil"/>
            </w:tcBorders>
            <w:vAlign w:val="center"/>
          </w:tcPr>
          <w:p w14:paraId="48951E2B"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1426" w:type="dxa"/>
            <w:tcBorders>
              <w:top w:val="single" w:sz="4" w:space="0" w:color="auto"/>
              <w:left w:val="single" w:sz="4" w:space="0" w:color="auto"/>
              <w:bottom w:val="single" w:sz="4" w:space="0" w:color="auto"/>
              <w:right w:val="single" w:sz="4" w:space="0" w:color="auto"/>
            </w:tcBorders>
            <w:vAlign w:val="center"/>
          </w:tcPr>
          <w:p w14:paraId="1BB326F9"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1426" w:type="dxa"/>
            <w:tcBorders>
              <w:top w:val="single" w:sz="4" w:space="0" w:color="auto"/>
              <w:left w:val="single" w:sz="4" w:space="0" w:color="auto"/>
              <w:bottom w:val="single" w:sz="4" w:space="0" w:color="auto"/>
              <w:right w:val="single" w:sz="12" w:space="0" w:color="auto"/>
            </w:tcBorders>
            <w:vAlign w:val="center"/>
          </w:tcPr>
          <w:p w14:paraId="42EADFA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r>
      <w:tr w:rsidR="008E3DFD" w:rsidRPr="00C97E1E" w14:paraId="7C59B8BC" w14:textId="77777777" w:rsidTr="00161436">
        <w:trPr>
          <w:jc w:val="center"/>
        </w:trPr>
        <w:tc>
          <w:tcPr>
            <w:tcW w:w="570" w:type="dxa"/>
            <w:tcBorders>
              <w:top w:val="nil"/>
              <w:left w:val="single" w:sz="12" w:space="0" w:color="auto"/>
              <w:bottom w:val="nil"/>
              <w:right w:val="single" w:sz="4" w:space="0" w:color="auto"/>
            </w:tcBorders>
          </w:tcPr>
          <w:p w14:paraId="5DD78684"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5417" w:type="dxa"/>
            <w:tcBorders>
              <w:top w:val="nil"/>
              <w:left w:val="nil"/>
              <w:bottom w:val="nil"/>
              <w:right w:val="nil"/>
            </w:tcBorders>
          </w:tcPr>
          <w:p w14:paraId="30506260"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(Демонтаж) Демонтаж фланців діаметром 100 мм до</w:t>
            </w:r>
          </w:p>
          <w:p w14:paraId="16DAD059"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сталевих трубопроводів</w:t>
            </w:r>
          </w:p>
        </w:tc>
        <w:tc>
          <w:tcPr>
            <w:tcW w:w="1426" w:type="dxa"/>
            <w:tcBorders>
              <w:top w:val="nil"/>
              <w:left w:val="single" w:sz="4" w:space="0" w:color="auto"/>
              <w:bottom w:val="nil"/>
              <w:right w:val="nil"/>
            </w:tcBorders>
          </w:tcPr>
          <w:p w14:paraId="6377A72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Borders>
              <w:top w:val="nil"/>
              <w:left w:val="single" w:sz="4" w:space="0" w:color="auto"/>
              <w:bottom w:val="nil"/>
              <w:right w:val="single" w:sz="4" w:space="0" w:color="auto"/>
            </w:tcBorders>
          </w:tcPr>
          <w:p w14:paraId="005414DB"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26" w:type="dxa"/>
            <w:tcBorders>
              <w:top w:val="nil"/>
              <w:left w:val="single" w:sz="4" w:space="0" w:color="auto"/>
              <w:bottom w:val="nil"/>
              <w:right w:val="single" w:sz="12" w:space="0" w:color="auto"/>
            </w:tcBorders>
          </w:tcPr>
          <w:p w14:paraId="34B0C3F1"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132388C8" w14:textId="77777777" w:rsidTr="00161436">
        <w:trPr>
          <w:jc w:val="center"/>
        </w:trPr>
        <w:tc>
          <w:tcPr>
            <w:tcW w:w="570" w:type="dxa"/>
            <w:tcBorders>
              <w:top w:val="nil"/>
              <w:left w:val="single" w:sz="12" w:space="0" w:color="auto"/>
              <w:bottom w:val="nil"/>
              <w:right w:val="single" w:sz="4" w:space="0" w:color="auto"/>
            </w:tcBorders>
          </w:tcPr>
          <w:p w14:paraId="1910F7C4"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5417" w:type="dxa"/>
            <w:tcBorders>
              <w:top w:val="nil"/>
              <w:left w:val="nil"/>
              <w:bottom w:val="nil"/>
              <w:right w:val="nil"/>
            </w:tcBorders>
          </w:tcPr>
          <w:p w14:paraId="3AFDCA3C"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Демонтаж фланцевих засувок діаметром до 100 мм</w:t>
            </w:r>
          </w:p>
        </w:tc>
        <w:tc>
          <w:tcPr>
            <w:tcW w:w="1426" w:type="dxa"/>
            <w:tcBorders>
              <w:top w:val="nil"/>
              <w:left w:val="single" w:sz="4" w:space="0" w:color="auto"/>
              <w:bottom w:val="nil"/>
              <w:right w:val="nil"/>
            </w:tcBorders>
          </w:tcPr>
          <w:p w14:paraId="354423D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Borders>
              <w:top w:val="nil"/>
              <w:left w:val="single" w:sz="4" w:space="0" w:color="auto"/>
              <w:bottom w:val="nil"/>
              <w:right w:val="single" w:sz="4" w:space="0" w:color="auto"/>
            </w:tcBorders>
          </w:tcPr>
          <w:p w14:paraId="121F7986"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5C85C6AB"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26BE7AE8" w14:textId="77777777" w:rsidTr="00161436">
        <w:trPr>
          <w:jc w:val="center"/>
        </w:trPr>
        <w:tc>
          <w:tcPr>
            <w:tcW w:w="570" w:type="dxa"/>
            <w:tcBorders>
              <w:top w:val="nil"/>
              <w:left w:val="single" w:sz="12" w:space="0" w:color="auto"/>
              <w:bottom w:val="nil"/>
              <w:right w:val="single" w:sz="4" w:space="0" w:color="auto"/>
            </w:tcBorders>
          </w:tcPr>
          <w:p w14:paraId="5543216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5417" w:type="dxa"/>
            <w:tcBorders>
              <w:top w:val="nil"/>
              <w:left w:val="nil"/>
              <w:bottom w:val="nil"/>
              <w:right w:val="nil"/>
            </w:tcBorders>
          </w:tcPr>
          <w:p w14:paraId="0B64F723"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Монтаж засувки рейкової з електроприводом, маса до 0,</w:t>
            </w:r>
          </w:p>
          <w:p w14:paraId="3B69AC38"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06 т</w:t>
            </w:r>
          </w:p>
        </w:tc>
        <w:tc>
          <w:tcPr>
            <w:tcW w:w="1426" w:type="dxa"/>
            <w:tcBorders>
              <w:top w:val="nil"/>
              <w:left w:val="single" w:sz="4" w:space="0" w:color="auto"/>
              <w:bottom w:val="nil"/>
              <w:right w:val="nil"/>
            </w:tcBorders>
          </w:tcPr>
          <w:p w14:paraId="6000A427"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Borders>
              <w:top w:val="nil"/>
              <w:left w:val="single" w:sz="4" w:space="0" w:color="auto"/>
              <w:bottom w:val="nil"/>
              <w:right w:val="single" w:sz="4" w:space="0" w:color="auto"/>
            </w:tcBorders>
          </w:tcPr>
          <w:p w14:paraId="13A654C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6F0ED2EB"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10E94588" w14:textId="77777777" w:rsidTr="00161436">
        <w:trPr>
          <w:jc w:val="center"/>
        </w:trPr>
        <w:tc>
          <w:tcPr>
            <w:tcW w:w="570" w:type="dxa"/>
            <w:tcBorders>
              <w:top w:val="nil"/>
              <w:left w:val="single" w:sz="12" w:space="0" w:color="auto"/>
              <w:bottom w:val="nil"/>
              <w:right w:val="single" w:sz="4" w:space="0" w:color="auto"/>
            </w:tcBorders>
          </w:tcPr>
          <w:p w14:paraId="747DE1BB"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5417" w:type="dxa"/>
            <w:tcBorders>
              <w:top w:val="nil"/>
              <w:left w:val="nil"/>
              <w:bottom w:val="nil"/>
              <w:right w:val="nil"/>
            </w:tcBorders>
          </w:tcPr>
          <w:p w14:paraId="1C49BFC4"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вініпластових труб гофровані, по стінах і</w:t>
            </w:r>
          </w:p>
          <w:p w14:paraId="544E8D5B"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колонах із кріпленням накладними скобами, діаметр</w:t>
            </w:r>
          </w:p>
          <w:p w14:paraId="6491BD04"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умовного проходу до 25 мм</w:t>
            </w:r>
          </w:p>
        </w:tc>
        <w:tc>
          <w:tcPr>
            <w:tcW w:w="1426" w:type="dxa"/>
            <w:tcBorders>
              <w:top w:val="nil"/>
              <w:left w:val="single" w:sz="4" w:space="0" w:color="auto"/>
              <w:bottom w:val="nil"/>
              <w:right w:val="nil"/>
            </w:tcBorders>
          </w:tcPr>
          <w:p w14:paraId="460D1DF1"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bottom w:val="nil"/>
              <w:right w:val="single" w:sz="4" w:space="0" w:color="auto"/>
            </w:tcBorders>
          </w:tcPr>
          <w:p w14:paraId="00427814"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30</w:t>
            </w:r>
          </w:p>
        </w:tc>
        <w:tc>
          <w:tcPr>
            <w:tcW w:w="1426" w:type="dxa"/>
            <w:tcBorders>
              <w:top w:val="nil"/>
              <w:left w:val="single" w:sz="4" w:space="0" w:color="auto"/>
              <w:bottom w:val="nil"/>
              <w:right w:val="single" w:sz="12" w:space="0" w:color="auto"/>
            </w:tcBorders>
          </w:tcPr>
          <w:p w14:paraId="11053C5C"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7E19F11D" w14:textId="77777777" w:rsidTr="00161436">
        <w:trPr>
          <w:jc w:val="center"/>
        </w:trPr>
        <w:tc>
          <w:tcPr>
            <w:tcW w:w="570" w:type="dxa"/>
            <w:tcBorders>
              <w:top w:val="nil"/>
              <w:left w:val="single" w:sz="12" w:space="0" w:color="auto"/>
              <w:bottom w:val="nil"/>
              <w:right w:val="single" w:sz="4" w:space="0" w:color="auto"/>
            </w:tcBorders>
          </w:tcPr>
          <w:p w14:paraId="601D2569"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5417" w:type="dxa"/>
            <w:tcBorders>
              <w:top w:val="nil"/>
              <w:left w:val="nil"/>
              <w:bottom w:val="nil"/>
              <w:right w:val="nil"/>
            </w:tcBorders>
          </w:tcPr>
          <w:p w14:paraId="59312995"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Затягування першого проводу 3х2,5 в труби</w:t>
            </w:r>
          </w:p>
        </w:tc>
        <w:tc>
          <w:tcPr>
            <w:tcW w:w="1426" w:type="dxa"/>
            <w:tcBorders>
              <w:top w:val="nil"/>
              <w:left w:val="single" w:sz="4" w:space="0" w:color="auto"/>
              <w:bottom w:val="nil"/>
              <w:right w:val="nil"/>
            </w:tcBorders>
          </w:tcPr>
          <w:p w14:paraId="4E150F8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bottom w:val="nil"/>
              <w:right w:val="single" w:sz="4" w:space="0" w:color="auto"/>
            </w:tcBorders>
          </w:tcPr>
          <w:p w14:paraId="19014BB8"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30</w:t>
            </w:r>
          </w:p>
        </w:tc>
        <w:tc>
          <w:tcPr>
            <w:tcW w:w="1426" w:type="dxa"/>
            <w:tcBorders>
              <w:top w:val="nil"/>
              <w:left w:val="single" w:sz="4" w:space="0" w:color="auto"/>
              <w:bottom w:val="nil"/>
              <w:right w:val="single" w:sz="12" w:space="0" w:color="auto"/>
            </w:tcBorders>
          </w:tcPr>
          <w:p w14:paraId="61C2829F"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53741CC1" w14:textId="77777777" w:rsidTr="00161436">
        <w:trPr>
          <w:jc w:val="center"/>
        </w:trPr>
        <w:tc>
          <w:tcPr>
            <w:tcW w:w="570" w:type="dxa"/>
            <w:tcBorders>
              <w:top w:val="nil"/>
              <w:left w:val="single" w:sz="12" w:space="0" w:color="auto"/>
              <w:bottom w:val="nil"/>
              <w:right w:val="single" w:sz="4" w:space="0" w:color="auto"/>
            </w:tcBorders>
          </w:tcPr>
          <w:p w14:paraId="4443E031"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6</w:t>
            </w:r>
          </w:p>
        </w:tc>
        <w:tc>
          <w:tcPr>
            <w:tcW w:w="5417" w:type="dxa"/>
            <w:tcBorders>
              <w:top w:val="nil"/>
              <w:left w:val="nil"/>
              <w:bottom w:val="nil"/>
              <w:right w:val="nil"/>
            </w:tcBorders>
          </w:tcPr>
          <w:p w14:paraId="7AFC9EF9"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Встановлення вимикача автоматичного [автомат] одно-,</w:t>
            </w:r>
          </w:p>
          <w:p w14:paraId="486BBB3B"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дво-, триполюсний, що установлюється на конструкції на</w:t>
            </w:r>
          </w:p>
          <w:p w14:paraId="67FA9B2D"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стіні або колоні, струм до 25 А</w:t>
            </w:r>
          </w:p>
        </w:tc>
        <w:tc>
          <w:tcPr>
            <w:tcW w:w="1426" w:type="dxa"/>
            <w:tcBorders>
              <w:top w:val="nil"/>
              <w:left w:val="single" w:sz="4" w:space="0" w:color="auto"/>
              <w:bottom w:val="nil"/>
              <w:right w:val="nil"/>
            </w:tcBorders>
          </w:tcPr>
          <w:p w14:paraId="141FF7E6"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Borders>
              <w:top w:val="nil"/>
              <w:left w:val="single" w:sz="4" w:space="0" w:color="auto"/>
              <w:bottom w:val="nil"/>
              <w:right w:val="single" w:sz="4" w:space="0" w:color="auto"/>
            </w:tcBorders>
          </w:tcPr>
          <w:p w14:paraId="2975F14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2CB5BF2E"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206635E5" w14:textId="77777777" w:rsidTr="00161436">
        <w:trPr>
          <w:jc w:val="center"/>
        </w:trPr>
        <w:tc>
          <w:tcPr>
            <w:tcW w:w="570" w:type="dxa"/>
            <w:tcBorders>
              <w:top w:val="nil"/>
              <w:left w:val="single" w:sz="12" w:space="0" w:color="auto"/>
              <w:bottom w:val="nil"/>
              <w:right w:val="single" w:sz="4" w:space="0" w:color="auto"/>
            </w:tcBorders>
          </w:tcPr>
          <w:p w14:paraId="287FF82C"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7</w:t>
            </w:r>
          </w:p>
        </w:tc>
        <w:tc>
          <w:tcPr>
            <w:tcW w:w="5417" w:type="dxa"/>
            <w:tcBorders>
              <w:top w:val="nil"/>
              <w:left w:val="nil"/>
              <w:bottom w:val="nil"/>
              <w:right w:val="nil"/>
            </w:tcBorders>
          </w:tcPr>
          <w:p w14:paraId="50608494"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трубопроводу з труб сталевих діаметром</w:t>
            </w:r>
          </w:p>
          <w:p w14:paraId="21CAFE61"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80 мм</w:t>
            </w:r>
          </w:p>
        </w:tc>
        <w:tc>
          <w:tcPr>
            <w:tcW w:w="1426" w:type="dxa"/>
            <w:tcBorders>
              <w:top w:val="nil"/>
              <w:left w:val="single" w:sz="4" w:space="0" w:color="auto"/>
              <w:bottom w:val="nil"/>
              <w:right w:val="nil"/>
            </w:tcBorders>
          </w:tcPr>
          <w:p w14:paraId="038D9633"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bottom w:val="nil"/>
              <w:right w:val="single" w:sz="4" w:space="0" w:color="auto"/>
            </w:tcBorders>
          </w:tcPr>
          <w:p w14:paraId="69C7D686"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1426" w:type="dxa"/>
            <w:tcBorders>
              <w:top w:val="nil"/>
              <w:left w:val="single" w:sz="4" w:space="0" w:color="auto"/>
              <w:bottom w:val="nil"/>
              <w:right w:val="single" w:sz="12" w:space="0" w:color="auto"/>
            </w:tcBorders>
          </w:tcPr>
          <w:p w14:paraId="327DD522"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6290027D" w14:textId="77777777" w:rsidTr="00161436">
        <w:trPr>
          <w:jc w:val="center"/>
        </w:trPr>
        <w:tc>
          <w:tcPr>
            <w:tcW w:w="570" w:type="dxa"/>
            <w:tcBorders>
              <w:top w:val="nil"/>
              <w:left w:val="single" w:sz="12" w:space="0" w:color="auto"/>
              <w:bottom w:val="nil"/>
              <w:right w:val="single" w:sz="4" w:space="0" w:color="auto"/>
            </w:tcBorders>
          </w:tcPr>
          <w:p w14:paraId="0C2E630B"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8</w:t>
            </w:r>
          </w:p>
        </w:tc>
        <w:tc>
          <w:tcPr>
            <w:tcW w:w="5417" w:type="dxa"/>
            <w:tcBorders>
              <w:top w:val="nil"/>
              <w:left w:val="nil"/>
              <w:bottom w:val="nil"/>
              <w:right w:val="nil"/>
            </w:tcBorders>
          </w:tcPr>
          <w:p w14:paraId="6A9A5018"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трубопроводу з труб сталевих діаметром</w:t>
            </w:r>
          </w:p>
          <w:p w14:paraId="3CFFA447"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100 мм</w:t>
            </w:r>
          </w:p>
        </w:tc>
        <w:tc>
          <w:tcPr>
            <w:tcW w:w="1426" w:type="dxa"/>
            <w:tcBorders>
              <w:top w:val="nil"/>
              <w:left w:val="single" w:sz="4" w:space="0" w:color="auto"/>
              <w:bottom w:val="nil"/>
              <w:right w:val="nil"/>
            </w:tcBorders>
          </w:tcPr>
          <w:p w14:paraId="364DFF6D"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bottom w:val="nil"/>
              <w:right w:val="single" w:sz="4" w:space="0" w:color="auto"/>
            </w:tcBorders>
          </w:tcPr>
          <w:p w14:paraId="694CC4F3"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1426" w:type="dxa"/>
            <w:tcBorders>
              <w:top w:val="nil"/>
              <w:left w:val="single" w:sz="4" w:space="0" w:color="auto"/>
              <w:bottom w:val="nil"/>
              <w:right w:val="single" w:sz="12" w:space="0" w:color="auto"/>
            </w:tcBorders>
          </w:tcPr>
          <w:p w14:paraId="412C7BA3"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4DD7CFCA" w14:textId="77777777" w:rsidTr="00161436">
        <w:trPr>
          <w:jc w:val="center"/>
        </w:trPr>
        <w:tc>
          <w:tcPr>
            <w:tcW w:w="570" w:type="dxa"/>
            <w:tcBorders>
              <w:top w:val="nil"/>
              <w:left w:val="single" w:sz="12" w:space="0" w:color="auto"/>
              <w:bottom w:val="nil"/>
              <w:right w:val="single" w:sz="4" w:space="0" w:color="auto"/>
            </w:tcBorders>
          </w:tcPr>
          <w:p w14:paraId="49BC734A"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9</w:t>
            </w:r>
          </w:p>
        </w:tc>
        <w:tc>
          <w:tcPr>
            <w:tcW w:w="5417" w:type="dxa"/>
            <w:tcBorders>
              <w:top w:val="nil"/>
              <w:left w:val="nil"/>
              <w:bottom w:val="nil"/>
              <w:right w:val="nil"/>
            </w:tcBorders>
          </w:tcPr>
          <w:p w14:paraId="5D9FBDB7"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Приварювання фланців діаметром 100 мм до сталевих</w:t>
            </w:r>
          </w:p>
          <w:p w14:paraId="543DFB88"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трубопроводів</w:t>
            </w:r>
          </w:p>
        </w:tc>
        <w:tc>
          <w:tcPr>
            <w:tcW w:w="1426" w:type="dxa"/>
            <w:tcBorders>
              <w:top w:val="nil"/>
              <w:left w:val="single" w:sz="4" w:space="0" w:color="auto"/>
              <w:bottom w:val="nil"/>
              <w:right w:val="nil"/>
            </w:tcBorders>
          </w:tcPr>
          <w:p w14:paraId="68E77961"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Borders>
              <w:top w:val="nil"/>
              <w:left w:val="single" w:sz="4" w:space="0" w:color="auto"/>
              <w:bottom w:val="nil"/>
              <w:right w:val="single" w:sz="4" w:space="0" w:color="auto"/>
            </w:tcBorders>
          </w:tcPr>
          <w:p w14:paraId="13286A70"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26" w:type="dxa"/>
            <w:tcBorders>
              <w:top w:val="nil"/>
              <w:left w:val="single" w:sz="4" w:space="0" w:color="auto"/>
              <w:bottom w:val="nil"/>
              <w:right w:val="single" w:sz="12" w:space="0" w:color="auto"/>
            </w:tcBorders>
          </w:tcPr>
          <w:p w14:paraId="10880941"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609CB536" w14:textId="77777777" w:rsidTr="00161436">
        <w:trPr>
          <w:jc w:val="center"/>
        </w:trPr>
        <w:tc>
          <w:tcPr>
            <w:tcW w:w="570" w:type="dxa"/>
            <w:tcBorders>
              <w:top w:val="nil"/>
              <w:left w:val="single" w:sz="12" w:space="0" w:color="auto"/>
              <w:bottom w:val="nil"/>
              <w:right w:val="single" w:sz="4" w:space="0" w:color="auto"/>
            </w:tcBorders>
          </w:tcPr>
          <w:p w14:paraId="6B4B55AB"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10</w:t>
            </w:r>
          </w:p>
        </w:tc>
        <w:tc>
          <w:tcPr>
            <w:tcW w:w="5417" w:type="dxa"/>
            <w:tcBorders>
              <w:top w:val="nil"/>
              <w:left w:val="nil"/>
              <w:bottom w:val="nil"/>
              <w:right w:val="nil"/>
            </w:tcBorders>
          </w:tcPr>
          <w:p w14:paraId="4422606E"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Діагностика роботи</w:t>
            </w:r>
          </w:p>
        </w:tc>
        <w:tc>
          <w:tcPr>
            <w:tcW w:w="1426" w:type="dxa"/>
            <w:tcBorders>
              <w:top w:val="nil"/>
              <w:left w:val="single" w:sz="4" w:space="0" w:color="auto"/>
              <w:bottom w:val="nil"/>
              <w:right w:val="nil"/>
            </w:tcBorders>
          </w:tcPr>
          <w:p w14:paraId="75DA3798"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система</w:t>
            </w:r>
          </w:p>
        </w:tc>
        <w:tc>
          <w:tcPr>
            <w:tcW w:w="1426" w:type="dxa"/>
            <w:tcBorders>
              <w:top w:val="nil"/>
              <w:left w:val="single" w:sz="4" w:space="0" w:color="auto"/>
              <w:bottom w:val="nil"/>
              <w:right w:val="single" w:sz="4" w:space="0" w:color="auto"/>
            </w:tcBorders>
          </w:tcPr>
          <w:p w14:paraId="4F93C80A"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736E115B"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224AFD40" w14:textId="77777777" w:rsidTr="00161436">
        <w:trPr>
          <w:jc w:val="center"/>
        </w:trPr>
        <w:tc>
          <w:tcPr>
            <w:tcW w:w="570" w:type="dxa"/>
            <w:tcBorders>
              <w:top w:val="nil"/>
              <w:left w:val="single" w:sz="12" w:space="0" w:color="auto"/>
              <w:bottom w:val="nil"/>
              <w:right w:val="single" w:sz="4" w:space="0" w:color="auto"/>
            </w:tcBorders>
          </w:tcPr>
          <w:p w14:paraId="76E0BAD8"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11</w:t>
            </w:r>
          </w:p>
        </w:tc>
        <w:tc>
          <w:tcPr>
            <w:tcW w:w="5417" w:type="dxa"/>
            <w:tcBorders>
              <w:top w:val="nil"/>
              <w:left w:val="nil"/>
              <w:bottom w:val="nil"/>
              <w:right w:val="nil"/>
            </w:tcBorders>
          </w:tcPr>
          <w:p w14:paraId="266CF5B1"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Підключення електричного приводу та блоку керування</w:t>
            </w:r>
          </w:p>
        </w:tc>
        <w:tc>
          <w:tcPr>
            <w:tcW w:w="1426" w:type="dxa"/>
            <w:tcBorders>
              <w:top w:val="nil"/>
              <w:left w:val="single" w:sz="4" w:space="0" w:color="auto"/>
              <w:bottom w:val="nil"/>
              <w:right w:val="nil"/>
            </w:tcBorders>
          </w:tcPr>
          <w:p w14:paraId="3D1A5FA4"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пристр.</w:t>
            </w:r>
          </w:p>
        </w:tc>
        <w:tc>
          <w:tcPr>
            <w:tcW w:w="1426" w:type="dxa"/>
            <w:tcBorders>
              <w:top w:val="nil"/>
              <w:left w:val="single" w:sz="4" w:space="0" w:color="auto"/>
              <w:bottom w:val="nil"/>
              <w:right w:val="single" w:sz="4" w:space="0" w:color="auto"/>
            </w:tcBorders>
          </w:tcPr>
          <w:p w14:paraId="37D3F656"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599E2053"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6C0D29D1" w14:textId="77777777" w:rsidTr="00161436">
        <w:trPr>
          <w:jc w:val="center"/>
        </w:trPr>
        <w:tc>
          <w:tcPr>
            <w:tcW w:w="570" w:type="dxa"/>
            <w:tcBorders>
              <w:top w:val="nil"/>
              <w:left w:val="single" w:sz="12" w:space="0" w:color="auto"/>
              <w:bottom w:val="nil"/>
              <w:right w:val="single" w:sz="4" w:space="0" w:color="auto"/>
            </w:tcBorders>
          </w:tcPr>
          <w:p w14:paraId="31E245B6"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12</w:t>
            </w:r>
          </w:p>
        </w:tc>
        <w:tc>
          <w:tcPr>
            <w:tcW w:w="5417" w:type="dxa"/>
            <w:tcBorders>
              <w:top w:val="nil"/>
              <w:left w:val="nil"/>
              <w:bottom w:val="nil"/>
              <w:right w:val="nil"/>
            </w:tcBorders>
          </w:tcPr>
          <w:p w14:paraId="50991934"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Наладка та регулювання системи</w:t>
            </w:r>
          </w:p>
        </w:tc>
        <w:tc>
          <w:tcPr>
            <w:tcW w:w="1426" w:type="dxa"/>
            <w:tcBorders>
              <w:top w:val="nil"/>
              <w:left w:val="single" w:sz="4" w:space="0" w:color="auto"/>
              <w:bottom w:val="nil"/>
              <w:right w:val="nil"/>
            </w:tcBorders>
          </w:tcPr>
          <w:p w14:paraId="1C68C1AD"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пристр.</w:t>
            </w:r>
          </w:p>
        </w:tc>
        <w:tc>
          <w:tcPr>
            <w:tcW w:w="1426" w:type="dxa"/>
            <w:tcBorders>
              <w:top w:val="nil"/>
              <w:left w:val="single" w:sz="4" w:space="0" w:color="auto"/>
              <w:bottom w:val="nil"/>
              <w:right w:val="single" w:sz="4" w:space="0" w:color="auto"/>
            </w:tcBorders>
          </w:tcPr>
          <w:p w14:paraId="79DABEE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57DA481B"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770B06EB" w14:textId="77777777" w:rsidTr="00161436">
        <w:trPr>
          <w:jc w:val="center"/>
        </w:trPr>
        <w:tc>
          <w:tcPr>
            <w:tcW w:w="570" w:type="dxa"/>
            <w:tcBorders>
              <w:top w:val="nil"/>
              <w:left w:val="single" w:sz="12" w:space="0" w:color="auto"/>
              <w:bottom w:val="nil"/>
              <w:right w:val="single" w:sz="4" w:space="0" w:color="auto"/>
            </w:tcBorders>
          </w:tcPr>
          <w:p w14:paraId="500A3A59"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13</w:t>
            </w:r>
          </w:p>
        </w:tc>
        <w:tc>
          <w:tcPr>
            <w:tcW w:w="5417" w:type="dxa"/>
            <w:tcBorders>
              <w:top w:val="nil"/>
              <w:left w:val="nil"/>
              <w:bottom w:val="nil"/>
              <w:right w:val="nil"/>
            </w:tcBorders>
          </w:tcPr>
          <w:p w14:paraId="336D5940"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Промивання без дезінфекції трубопроводів діаметром</w:t>
            </w:r>
          </w:p>
          <w:p w14:paraId="0505BBD4"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80 мм</w:t>
            </w:r>
          </w:p>
        </w:tc>
        <w:tc>
          <w:tcPr>
            <w:tcW w:w="1426" w:type="dxa"/>
            <w:tcBorders>
              <w:top w:val="nil"/>
              <w:left w:val="single" w:sz="4" w:space="0" w:color="auto"/>
              <w:bottom w:val="nil"/>
              <w:right w:val="nil"/>
            </w:tcBorders>
          </w:tcPr>
          <w:p w14:paraId="480363BF"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bottom w:val="nil"/>
              <w:right w:val="single" w:sz="4" w:space="0" w:color="auto"/>
            </w:tcBorders>
          </w:tcPr>
          <w:p w14:paraId="451664E9"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18</w:t>
            </w:r>
          </w:p>
        </w:tc>
        <w:tc>
          <w:tcPr>
            <w:tcW w:w="1426" w:type="dxa"/>
            <w:tcBorders>
              <w:top w:val="nil"/>
              <w:left w:val="single" w:sz="4" w:space="0" w:color="auto"/>
              <w:bottom w:val="nil"/>
              <w:right w:val="single" w:sz="12" w:space="0" w:color="auto"/>
            </w:tcBorders>
          </w:tcPr>
          <w:p w14:paraId="072A2646"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4D151AFB" w14:textId="77777777" w:rsidTr="008E3DFD">
        <w:trPr>
          <w:jc w:val="center"/>
        </w:trPr>
        <w:tc>
          <w:tcPr>
            <w:tcW w:w="570" w:type="dxa"/>
            <w:tcBorders>
              <w:top w:val="nil"/>
              <w:left w:val="single" w:sz="12" w:space="0" w:color="auto"/>
              <w:right w:val="single" w:sz="4" w:space="0" w:color="auto"/>
            </w:tcBorders>
          </w:tcPr>
          <w:p w14:paraId="7D156E1D"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14</w:t>
            </w:r>
          </w:p>
        </w:tc>
        <w:tc>
          <w:tcPr>
            <w:tcW w:w="5417" w:type="dxa"/>
            <w:tcBorders>
              <w:top w:val="nil"/>
              <w:left w:val="nil"/>
              <w:right w:val="nil"/>
            </w:tcBorders>
          </w:tcPr>
          <w:p w14:paraId="3A2E3B68"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Промивання без дезінфекції трубопроводів діаметром</w:t>
            </w:r>
          </w:p>
          <w:p w14:paraId="1AA9DBC7"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100 мм</w:t>
            </w:r>
          </w:p>
        </w:tc>
        <w:tc>
          <w:tcPr>
            <w:tcW w:w="1426" w:type="dxa"/>
            <w:tcBorders>
              <w:top w:val="nil"/>
              <w:left w:val="single" w:sz="4" w:space="0" w:color="auto"/>
              <w:right w:val="nil"/>
            </w:tcBorders>
          </w:tcPr>
          <w:p w14:paraId="0161105A"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right w:val="single" w:sz="4" w:space="0" w:color="auto"/>
            </w:tcBorders>
          </w:tcPr>
          <w:p w14:paraId="03BD02DF"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18</w:t>
            </w:r>
          </w:p>
        </w:tc>
        <w:tc>
          <w:tcPr>
            <w:tcW w:w="1426" w:type="dxa"/>
            <w:tcBorders>
              <w:top w:val="nil"/>
              <w:left w:val="single" w:sz="4" w:space="0" w:color="auto"/>
              <w:right w:val="single" w:sz="12" w:space="0" w:color="auto"/>
            </w:tcBorders>
          </w:tcPr>
          <w:p w14:paraId="0523E501"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41B1690B" w14:textId="77777777" w:rsidTr="008E3DFD">
        <w:trPr>
          <w:jc w:val="center"/>
        </w:trPr>
        <w:tc>
          <w:tcPr>
            <w:tcW w:w="570" w:type="dxa"/>
            <w:tcBorders>
              <w:top w:val="nil"/>
              <w:left w:val="single" w:sz="12" w:space="0" w:color="auto"/>
              <w:bottom w:val="single" w:sz="4" w:space="0" w:color="auto"/>
              <w:right w:val="single" w:sz="4" w:space="0" w:color="auto"/>
            </w:tcBorders>
          </w:tcPr>
          <w:p w14:paraId="3DB8F1EB"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15</w:t>
            </w:r>
          </w:p>
        </w:tc>
        <w:tc>
          <w:tcPr>
            <w:tcW w:w="5417" w:type="dxa"/>
            <w:tcBorders>
              <w:top w:val="nil"/>
              <w:left w:val="nil"/>
              <w:bottom w:val="single" w:sz="4" w:space="0" w:color="auto"/>
              <w:right w:val="nil"/>
            </w:tcBorders>
          </w:tcPr>
          <w:p w14:paraId="7B258781"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Гідравлічне випробування трубопроводів системи</w:t>
            </w:r>
          </w:p>
          <w:p w14:paraId="69CC5679"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водопроводу, гарячого водопостачання та опалення</w:t>
            </w:r>
          </w:p>
          <w:p w14:paraId="5F1E4E7A"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діаметром понад 50 до 100 мм</w:t>
            </w:r>
          </w:p>
          <w:p w14:paraId="28B57517"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p>
        </w:tc>
        <w:tc>
          <w:tcPr>
            <w:tcW w:w="1426" w:type="dxa"/>
            <w:tcBorders>
              <w:top w:val="nil"/>
              <w:left w:val="single" w:sz="4" w:space="0" w:color="auto"/>
              <w:bottom w:val="single" w:sz="4" w:space="0" w:color="auto"/>
              <w:right w:val="nil"/>
            </w:tcBorders>
          </w:tcPr>
          <w:p w14:paraId="5459B3DE"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м</w:t>
            </w:r>
          </w:p>
        </w:tc>
        <w:tc>
          <w:tcPr>
            <w:tcW w:w="1426" w:type="dxa"/>
            <w:tcBorders>
              <w:top w:val="nil"/>
              <w:left w:val="single" w:sz="4" w:space="0" w:color="auto"/>
              <w:bottom w:val="single" w:sz="4" w:space="0" w:color="auto"/>
              <w:right w:val="single" w:sz="4" w:space="0" w:color="auto"/>
            </w:tcBorders>
          </w:tcPr>
          <w:p w14:paraId="1056348D"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36</w:t>
            </w:r>
          </w:p>
        </w:tc>
        <w:tc>
          <w:tcPr>
            <w:tcW w:w="1426" w:type="dxa"/>
            <w:tcBorders>
              <w:top w:val="nil"/>
              <w:left w:val="single" w:sz="4" w:space="0" w:color="auto"/>
              <w:bottom w:val="single" w:sz="4" w:space="0" w:color="auto"/>
              <w:right w:val="single" w:sz="12" w:space="0" w:color="auto"/>
            </w:tcBorders>
          </w:tcPr>
          <w:p w14:paraId="562AC416"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bookmarkEnd w:id="4"/>
    </w:tbl>
    <w:p w14:paraId="4E1797CC" w14:textId="77777777" w:rsidR="008E3DFD" w:rsidRPr="00C97E1E" w:rsidRDefault="008E3DFD" w:rsidP="008E3DFD">
      <w:pPr>
        <w:autoSpaceDE w:val="0"/>
        <w:autoSpaceDN w:val="0"/>
        <w:spacing w:after="0" w:line="240" w:lineRule="auto"/>
        <w:rPr>
          <w:rFonts w:ascii="Times New Roman" w:hAnsi="Times New Roman" w:cs="Times New Roman"/>
        </w:rPr>
        <w:sectPr w:rsidR="008E3DFD" w:rsidRPr="00C97E1E" w:rsidSect="008E3DFD">
          <w:headerReference w:type="default" r:id="rId14"/>
          <w:pgSz w:w="11907" w:h="16840"/>
          <w:pgMar w:top="650" w:right="850" w:bottom="367" w:left="1134" w:header="709" w:footer="709" w:gutter="0"/>
          <w:cols w:space="709"/>
        </w:sectPr>
      </w:pPr>
    </w:p>
    <w:p w14:paraId="7BEE2092" w14:textId="77777777" w:rsidR="008E3DFD" w:rsidRPr="00C97E1E" w:rsidRDefault="008E3DFD" w:rsidP="008E3DFD">
      <w:pPr>
        <w:jc w:val="center"/>
        <w:rPr>
          <w:rFonts w:ascii="Times New Roman" w:hAnsi="Times New Roman" w:cs="Times New Roman"/>
          <w:b/>
          <w:sz w:val="24"/>
          <w:szCs w:val="24"/>
        </w:rPr>
      </w:pPr>
      <w:r w:rsidRPr="00C97E1E">
        <w:rPr>
          <w:rFonts w:ascii="Times New Roman" w:hAnsi="Times New Roman" w:cs="Times New Roman"/>
          <w:b/>
          <w:sz w:val="24"/>
          <w:szCs w:val="24"/>
        </w:rPr>
        <w:lastRenderedPageBreak/>
        <w:t xml:space="preserve">Технічні характеристики засувки, яка надається Виконавцем </w:t>
      </w:r>
    </w:p>
    <w:tbl>
      <w:tblPr>
        <w:tblStyle w:val="af8"/>
        <w:tblW w:w="10207" w:type="dxa"/>
        <w:tblInd w:w="-147" w:type="dxa"/>
        <w:tblLook w:val="04A0" w:firstRow="1" w:lastRow="0" w:firstColumn="1" w:lastColumn="0" w:noHBand="0" w:noVBand="1"/>
      </w:tblPr>
      <w:tblGrid>
        <w:gridCol w:w="2399"/>
        <w:gridCol w:w="2255"/>
        <w:gridCol w:w="2290"/>
        <w:gridCol w:w="3263"/>
      </w:tblGrid>
      <w:tr w:rsidR="008E3DFD" w:rsidRPr="00C97E1E" w14:paraId="1E85A772" w14:textId="77777777" w:rsidTr="00161436">
        <w:trPr>
          <w:trHeight w:val="407"/>
        </w:trPr>
        <w:tc>
          <w:tcPr>
            <w:tcW w:w="10207" w:type="dxa"/>
            <w:gridSpan w:val="4"/>
          </w:tcPr>
          <w:p w14:paraId="79647912" w14:textId="77777777" w:rsidR="008E3DFD" w:rsidRPr="00C97E1E" w:rsidRDefault="008E3DFD" w:rsidP="00161436">
            <w:pPr>
              <w:jc w:val="center"/>
              <w:rPr>
                <w:rFonts w:ascii="Times New Roman" w:hAnsi="Times New Roman" w:cs="Times New Roman"/>
              </w:rPr>
            </w:pPr>
          </w:p>
        </w:tc>
      </w:tr>
      <w:tr w:rsidR="008E3DFD" w:rsidRPr="00C97E1E" w14:paraId="64851B64" w14:textId="77777777" w:rsidTr="00161436">
        <w:trPr>
          <w:trHeight w:val="418"/>
        </w:trPr>
        <w:tc>
          <w:tcPr>
            <w:tcW w:w="4654" w:type="dxa"/>
            <w:gridSpan w:val="2"/>
          </w:tcPr>
          <w:p w14:paraId="0875764B"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Технічні характеристики засувки 30ч906бр з електроприводом</w:t>
            </w:r>
          </w:p>
        </w:tc>
        <w:tc>
          <w:tcPr>
            <w:tcW w:w="5553" w:type="dxa"/>
            <w:gridSpan w:val="2"/>
          </w:tcPr>
          <w:p w14:paraId="1D47BF5D"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Умови експлуатації згідно з паспортом</w:t>
            </w:r>
          </w:p>
        </w:tc>
      </w:tr>
      <w:tr w:rsidR="008E3DFD" w:rsidRPr="00C97E1E" w14:paraId="22516864" w14:textId="77777777" w:rsidTr="00161436">
        <w:trPr>
          <w:trHeight w:val="406"/>
        </w:trPr>
        <w:tc>
          <w:tcPr>
            <w:tcW w:w="2399" w:type="dxa"/>
          </w:tcPr>
          <w:p w14:paraId="6178A58A"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Тип</w:t>
            </w:r>
          </w:p>
        </w:tc>
        <w:tc>
          <w:tcPr>
            <w:tcW w:w="2255" w:type="dxa"/>
          </w:tcPr>
          <w:p w14:paraId="6C7393A5" w14:textId="77777777" w:rsidR="008E3DFD" w:rsidRPr="00C97E1E" w:rsidRDefault="008E3DFD" w:rsidP="00161436">
            <w:pPr>
              <w:jc w:val="both"/>
              <w:rPr>
                <w:rFonts w:ascii="Times New Roman" w:hAnsi="Times New Roman" w:cs="Times New Roman"/>
              </w:rPr>
            </w:pPr>
            <w:r w:rsidRPr="00C97E1E">
              <w:rPr>
                <w:rFonts w:ascii="Times New Roman" w:hAnsi="Times New Roman" w:cs="Times New Roman"/>
              </w:rPr>
              <w:t>Дводискова паралельна</w:t>
            </w:r>
          </w:p>
        </w:tc>
        <w:tc>
          <w:tcPr>
            <w:tcW w:w="2290" w:type="dxa"/>
          </w:tcPr>
          <w:p w14:paraId="28F40C17"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Будівельна довжина L, мм</w:t>
            </w:r>
          </w:p>
        </w:tc>
        <w:tc>
          <w:tcPr>
            <w:tcW w:w="3263" w:type="dxa"/>
          </w:tcPr>
          <w:p w14:paraId="35809E9B"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Від 180 до 700</w:t>
            </w:r>
          </w:p>
        </w:tc>
      </w:tr>
      <w:tr w:rsidR="008E3DFD" w:rsidRPr="00C97E1E" w14:paraId="1DA6015C" w14:textId="77777777" w:rsidTr="00161436">
        <w:trPr>
          <w:trHeight w:val="426"/>
        </w:trPr>
        <w:tc>
          <w:tcPr>
            <w:tcW w:w="2399" w:type="dxa"/>
          </w:tcPr>
          <w:p w14:paraId="281E9421"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Ду(Dn), мм</w:t>
            </w:r>
          </w:p>
        </w:tc>
        <w:tc>
          <w:tcPr>
            <w:tcW w:w="2255" w:type="dxa"/>
          </w:tcPr>
          <w:p w14:paraId="38257AA0"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Від 50 до 500</w:t>
            </w:r>
          </w:p>
        </w:tc>
        <w:tc>
          <w:tcPr>
            <w:tcW w:w="2290" w:type="dxa"/>
          </w:tcPr>
          <w:p w14:paraId="10DE0E4A"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Тип приєднання</w:t>
            </w:r>
          </w:p>
        </w:tc>
        <w:tc>
          <w:tcPr>
            <w:tcW w:w="3263" w:type="dxa"/>
          </w:tcPr>
          <w:p w14:paraId="31D6EF45"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Фланець</w:t>
            </w:r>
          </w:p>
        </w:tc>
      </w:tr>
      <w:tr w:rsidR="008E3DFD" w:rsidRPr="00C97E1E" w14:paraId="2D0CCFB6" w14:textId="77777777" w:rsidTr="00161436">
        <w:trPr>
          <w:trHeight w:val="410"/>
        </w:trPr>
        <w:tc>
          <w:tcPr>
            <w:tcW w:w="2399" w:type="dxa"/>
          </w:tcPr>
          <w:p w14:paraId="048EF15B"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Вид затвора</w:t>
            </w:r>
          </w:p>
        </w:tc>
        <w:tc>
          <w:tcPr>
            <w:tcW w:w="2255" w:type="dxa"/>
          </w:tcPr>
          <w:p w14:paraId="7ACDD5BF"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Клин розпірний</w:t>
            </w:r>
          </w:p>
        </w:tc>
        <w:tc>
          <w:tcPr>
            <w:tcW w:w="2290" w:type="dxa"/>
          </w:tcPr>
          <w:p w14:paraId="458DE83D"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Кількість отворів у фланці, шт</w:t>
            </w:r>
          </w:p>
        </w:tc>
        <w:tc>
          <w:tcPr>
            <w:tcW w:w="3263" w:type="dxa"/>
          </w:tcPr>
          <w:p w14:paraId="70133CB5"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Від 4 до 20</w:t>
            </w:r>
          </w:p>
        </w:tc>
      </w:tr>
      <w:tr w:rsidR="008E3DFD" w:rsidRPr="00C97E1E" w14:paraId="13C979D5" w14:textId="77777777" w:rsidTr="00161436">
        <w:trPr>
          <w:trHeight w:val="410"/>
        </w:trPr>
        <w:tc>
          <w:tcPr>
            <w:tcW w:w="2399" w:type="dxa"/>
          </w:tcPr>
          <w:p w14:paraId="5F893894"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Ру max , бар</w:t>
            </w:r>
          </w:p>
        </w:tc>
        <w:tc>
          <w:tcPr>
            <w:tcW w:w="2255" w:type="dxa"/>
          </w:tcPr>
          <w:p w14:paraId="2E4C8033"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10</w:t>
            </w:r>
          </w:p>
        </w:tc>
        <w:tc>
          <w:tcPr>
            <w:tcW w:w="2290" w:type="dxa"/>
          </w:tcPr>
          <w:p w14:paraId="47DEF6B9"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Мінімальна температура робочого середовища, o C</w:t>
            </w:r>
          </w:p>
        </w:tc>
        <w:tc>
          <w:tcPr>
            <w:tcW w:w="3263" w:type="dxa"/>
          </w:tcPr>
          <w:p w14:paraId="4FABFB03"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-15</w:t>
            </w:r>
          </w:p>
        </w:tc>
      </w:tr>
      <w:tr w:rsidR="008E3DFD" w:rsidRPr="00C97E1E" w14:paraId="647B26F5" w14:textId="77777777" w:rsidTr="00161436">
        <w:trPr>
          <w:trHeight w:val="410"/>
        </w:trPr>
        <w:tc>
          <w:tcPr>
            <w:tcW w:w="2399" w:type="dxa"/>
          </w:tcPr>
          <w:p w14:paraId="3353AEC1"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Ру min , бар</w:t>
            </w:r>
          </w:p>
        </w:tc>
        <w:tc>
          <w:tcPr>
            <w:tcW w:w="2255" w:type="dxa"/>
          </w:tcPr>
          <w:p w14:paraId="2C63FBCE"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0,5</w:t>
            </w:r>
          </w:p>
        </w:tc>
        <w:tc>
          <w:tcPr>
            <w:tcW w:w="2290" w:type="dxa"/>
          </w:tcPr>
          <w:p w14:paraId="12BFD193"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Максимальна температура робочого середовища, o C</w:t>
            </w:r>
          </w:p>
        </w:tc>
        <w:tc>
          <w:tcPr>
            <w:tcW w:w="3263" w:type="dxa"/>
          </w:tcPr>
          <w:p w14:paraId="63D7AFAB"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225</w:t>
            </w:r>
          </w:p>
        </w:tc>
      </w:tr>
      <w:tr w:rsidR="008E3DFD" w:rsidRPr="00C97E1E" w14:paraId="289C4D49" w14:textId="77777777" w:rsidTr="00161436">
        <w:trPr>
          <w:trHeight w:val="410"/>
        </w:trPr>
        <w:tc>
          <w:tcPr>
            <w:tcW w:w="2399" w:type="dxa"/>
          </w:tcPr>
          <w:p w14:paraId="63927E29"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Матеріал корпусу</w:t>
            </w:r>
          </w:p>
        </w:tc>
        <w:tc>
          <w:tcPr>
            <w:tcW w:w="2255" w:type="dxa"/>
          </w:tcPr>
          <w:p w14:paraId="05FEE016"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Сірий чавун СЧ18, СЧ20</w:t>
            </w:r>
          </w:p>
        </w:tc>
        <w:tc>
          <w:tcPr>
            <w:tcW w:w="2290" w:type="dxa"/>
          </w:tcPr>
          <w:p w14:paraId="1DE762C4"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Робоче середовище</w:t>
            </w:r>
          </w:p>
        </w:tc>
        <w:tc>
          <w:tcPr>
            <w:tcW w:w="3263" w:type="dxa"/>
          </w:tcPr>
          <w:p w14:paraId="50C4CA93"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Вода, пара</w:t>
            </w:r>
          </w:p>
        </w:tc>
      </w:tr>
      <w:tr w:rsidR="008E3DFD" w:rsidRPr="00C97E1E" w14:paraId="0F12C2DF" w14:textId="77777777" w:rsidTr="00161436">
        <w:trPr>
          <w:trHeight w:val="410"/>
        </w:trPr>
        <w:tc>
          <w:tcPr>
            <w:tcW w:w="2399" w:type="dxa"/>
          </w:tcPr>
          <w:p w14:paraId="0F4DA1DE"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Виробник</w:t>
            </w:r>
          </w:p>
        </w:tc>
        <w:tc>
          <w:tcPr>
            <w:tcW w:w="2255" w:type="dxa"/>
          </w:tcPr>
          <w:p w14:paraId="30478BE7"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Україна, Китай</w:t>
            </w:r>
          </w:p>
        </w:tc>
        <w:tc>
          <w:tcPr>
            <w:tcW w:w="2290" w:type="dxa"/>
          </w:tcPr>
          <w:p w14:paraId="43CEF6FB"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Спосіб монтажу</w:t>
            </w:r>
          </w:p>
        </w:tc>
        <w:tc>
          <w:tcPr>
            <w:tcW w:w="3263" w:type="dxa"/>
          </w:tcPr>
          <w:p w14:paraId="75E5E1C2"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Вертикальний/горизонтальний</w:t>
            </w:r>
          </w:p>
        </w:tc>
      </w:tr>
      <w:tr w:rsidR="008E3DFD" w:rsidRPr="00C97E1E" w14:paraId="1C3F5017" w14:textId="77777777" w:rsidTr="00161436">
        <w:trPr>
          <w:trHeight w:val="410"/>
        </w:trPr>
        <w:tc>
          <w:tcPr>
            <w:tcW w:w="2399" w:type="dxa"/>
          </w:tcPr>
          <w:p w14:paraId="5DCA8DFF"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Матеріал прокладки</w:t>
            </w:r>
          </w:p>
        </w:tc>
        <w:tc>
          <w:tcPr>
            <w:tcW w:w="2255" w:type="dxa"/>
          </w:tcPr>
          <w:p w14:paraId="3EB65730"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ТРГ, Пораніт</w:t>
            </w:r>
          </w:p>
        </w:tc>
        <w:tc>
          <w:tcPr>
            <w:tcW w:w="2290" w:type="dxa"/>
          </w:tcPr>
          <w:p w14:paraId="743BA753"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Вага, кг</w:t>
            </w:r>
          </w:p>
        </w:tc>
        <w:tc>
          <w:tcPr>
            <w:tcW w:w="3263" w:type="dxa"/>
          </w:tcPr>
          <w:p w14:paraId="2F8F01A8"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18-804</w:t>
            </w:r>
          </w:p>
        </w:tc>
      </w:tr>
      <w:tr w:rsidR="008E3DFD" w:rsidRPr="00C97E1E" w14:paraId="68802F27" w14:textId="77777777" w:rsidTr="00161436">
        <w:trPr>
          <w:trHeight w:val="410"/>
        </w:trPr>
        <w:tc>
          <w:tcPr>
            <w:tcW w:w="2399" w:type="dxa"/>
          </w:tcPr>
          <w:p w14:paraId="43F055D3"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Сальникове набивання</w:t>
            </w:r>
          </w:p>
        </w:tc>
        <w:tc>
          <w:tcPr>
            <w:tcW w:w="2255" w:type="dxa"/>
          </w:tcPr>
          <w:p w14:paraId="761966D3"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ТРГ, АГІ, АП-31</w:t>
            </w:r>
          </w:p>
        </w:tc>
        <w:tc>
          <w:tcPr>
            <w:tcW w:w="2290" w:type="dxa"/>
          </w:tcPr>
          <w:p w14:paraId="478AB16D"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Керування</w:t>
            </w:r>
          </w:p>
        </w:tc>
        <w:tc>
          <w:tcPr>
            <w:tcW w:w="3263" w:type="dxa"/>
          </w:tcPr>
          <w:p w14:paraId="2EC57758"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Електропривід або ручний редуктор</w:t>
            </w:r>
          </w:p>
        </w:tc>
      </w:tr>
      <w:tr w:rsidR="008E3DFD" w:rsidRPr="00C97E1E" w14:paraId="66E7048C" w14:textId="77777777" w:rsidTr="00DF3540">
        <w:trPr>
          <w:trHeight w:val="537"/>
        </w:trPr>
        <w:tc>
          <w:tcPr>
            <w:tcW w:w="2399" w:type="dxa"/>
          </w:tcPr>
          <w:p w14:paraId="189DD040"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Застосування</w:t>
            </w:r>
          </w:p>
        </w:tc>
        <w:tc>
          <w:tcPr>
            <w:tcW w:w="2255" w:type="dxa"/>
          </w:tcPr>
          <w:p w14:paraId="794ADBFF"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ГВП, ХВС</w:t>
            </w:r>
          </w:p>
        </w:tc>
        <w:tc>
          <w:tcPr>
            <w:tcW w:w="2290" w:type="dxa"/>
          </w:tcPr>
          <w:p w14:paraId="47E6C10B"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Гарантійний термін, місяці</w:t>
            </w:r>
          </w:p>
        </w:tc>
        <w:tc>
          <w:tcPr>
            <w:tcW w:w="3263" w:type="dxa"/>
          </w:tcPr>
          <w:p w14:paraId="7A88A320"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12</w:t>
            </w:r>
          </w:p>
        </w:tc>
      </w:tr>
      <w:tr w:rsidR="008E3DFD" w:rsidRPr="00C97E1E" w14:paraId="15D6F4DC" w14:textId="77777777" w:rsidTr="00161436">
        <w:trPr>
          <w:trHeight w:val="410"/>
        </w:trPr>
        <w:tc>
          <w:tcPr>
            <w:tcW w:w="2399" w:type="dxa"/>
          </w:tcPr>
          <w:p w14:paraId="47A66DDD"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Кліматичне виконання</w:t>
            </w:r>
          </w:p>
        </w:tc>
        <w:tc>
          <w:tcPr>
            <w:tcW w:w="2255" w:type="dxa"/>
          </w:tcPr>
          <w:p w14:paraId="56D18C8D"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У1, У2</w:t>
            </w:r>
          </w:p>
        </w:tc>
        <w:tc>
          <w:tcPr>
            <w:tcW w:w="2290" w:type="dxa"/>
          </w:tcPr>
          <w:p w14:paraId="4009F230"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Клас герметичності згідно з ГОСТ 9544-2015</w:t>
            </w:r>
          </w:p>
        </w:tc>
        <w:tc>
          <w:tcPr>
            <w:tcW w:w="3263" w:type="dxa"/>
          </w:tcPr>
          <w:p w14:paraId="589CE3AB"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С, Д</w:t>
            </w:r>
          </w:p>
        </w:tc>
      </w:tr>
    </w:tbl>
    <w:p w14:paraId="727C5850" w14:textId="77777777" w:rsidR="008E3DFD" w:rsidRPr="00C97E1E" w:rsidRDefault="008E3DFD" w:rsidP="008E3DFD">
      <w:pPr>
        <w:rPr>
          <w:rFonts w:ascii="Times New Roman" w:hAnsi="Times New Roman" w:cs="Times New Roman"/>
        </w:rPr>
      </w:pPr>
    </w:p>
    <w:p w14:paraId="2754DE57" w14:textId="77777777" w:rsidR="008E3DFD" w:rsidRPr="00C97E1E" w:rsidRDefault="008E3DFD" w:rsidP="008E3DFD">
      <w:pPr>
        <w:jc w:val="center"/>
        <w:rPr>
          <w:rFonts w:ascii="Times New Roman" w:hAnsi="Times New Roman" w:cs="Times New Roman"/>
          <w:b/>
          <w:sz w:val="24"/>
          <w:szCs w:val="24"/>
        </w:rPr>
      </w:pPr>
      <w:r w:rsidRPr="00C97E1E">
        <w:rPr>
          <w:rFonts w:ascii="Times New Roman" w:hAnsi="Times New Roman" w:cs="Times New Roman"/>
          <w:b/>
          <w:sz w:val="24"/>
          <w:szCs w:val="24"/>
        </w:rPr>
        <w:t>Технічні</w:t>
      </w:r>
      <w:r w:rsidRPr="00C97E1E">
        <w:rPr>
          <w:rFonts w:ascii="Times New Roman" w:hAnsi="Times New Roman" w:cs="Times New Roman"/>
          <w:sz w:val="24"/>
          <w:szCs w:val="24"/>
        </w:rPr>
        <w:t xml:space="preserve"> </w:t>
      </w:r>
      <w:r w:rsidRPr="00C97E1E">
        <w:rPr>
          <w:rFonts w:ascii="Times New Roman" w:hAnsi="Times New Roman" w:cs="Times New Roman"/>
          <w:b/>
          <w:sz w:val="24"/>
          <w:szCs w:val="24"/>
        </w:rPr>
        <w:t>характеристики електропривода Н-А з двосторонньою муфтою, який надається Виконавцем</w:t>
      </w:r>
    </w:p>
    <w:tbl>
      <w:tblPr>
        <w:tblStyle w:val="af8"/>
        <w:tblW w:w="10207" w:type="dxa"/>
        <w:tblInd w:w="-147" w:type="dxa"/>
        <w:tblLayout w:type="fixed"/>
        <w:tblLook w:val="04A0" w:firstRow="1" w:lastRow="0" w:firstColumn="1" w:lastColumn="0" w:noHBand="0" w:noVBand="1"/>
      </w:tblPr>
      <w:tblGrid>
        <w:gridCol w:w="991"/>
        <w:gridCol w:w="527"/>
        <w:gridCol w:w="567"/>
        <w:gridCol w:w="467"/>
        <w:gridCol w:w="1066"/>
        <w:gridCol w:w="493"/>
        <w:gridCol w:w="565"/>
        <w:gridCol w:w="738"/>
        <w:gridCol w:w="735"/>
        <w:gridCol w:w="558"/>
        <w:gridCol w:w="665"/>
        <w:gridCol w:w="656"/>
        <w:gridCol w:w="567"/>
        <w:gridCol w:w="533"/>
        <w:gridCol w:w="498"/>
        <w:gridCol w:w="581"/>
      </w:tblGrid>
      <w:tr w:rsidR="008E3DFD" w:rsidRPr="00C97E1E" w14:paraId="7230A097" w14:textId="77777777" w:rsidTr="00161436">
        <w:trPr>
          <w:trHeight w:val="454"/>
        </w:trPr>
        <w:tc>
          <w:tcPr>
            <w:tcW w:w="10207" w:type="dxa"/>
            <w:gridSpan w:val="16"/>
          </w:tcPr>
          <w:p w14:paraId="7DE26B05" w14:textId="77777777" w:rsidR="008E3DFD" w:rsidRPr="00C97E1E" w:rsidRDefault="008E3DFD" w:rsidP="00161436">
            <w:pPr>
              <w:jc w:val="center"/>
              <w:rPr>
                <w:rFonts w:ascii="Times New Roman" w:hAnsi="Times New Roman" w:cs="Times New Roman"/>
              </w:rPr>
            </w:pPr>
          </w:p>
        </w:tc>
      </w:tr>
      <w:tr w:rsidR="008E3DFD" w:rsidRPr="00C97E1E" w14:paraId="5228001A" w14:textId="77777777" w:rsidTr="00161436">
        <w:trPr>
          <w:cantSplit/>
          <w:trHeight w:val="985"/>
        </w:trPr>
        <w:tc>
          <w:tcPr>
            <w:tcW w:w="991" w:type="dxa"/>
            <w:vMerge w:val="restart"/>
          </w:tcPr>
          <w:p w14:paraId="4E8DB1C6"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 xml:space="preserve">Умовне позначення </w:t>
            </w:r>
            <w:r w:rsidRPr="00C97E1E">
              <w:rPr>
                <w:rFonts w:ascii="Times New Roman" w:hAnsi="Times New Roman" w:cs="Times New Roman"/>
              </w:rPr>
              <w:lastRenderedPageBreak/>
              <w:t>електропри воду</w:t>
            </w:r>
          </w:p>
        </w:tc>
        <w:tc>
          <w:tcPr>
            <w:tcW w:w="1561" w:type="dxa"/>
            <w:gridSpan w:val="3"/>
            <w:vMerge w:val="restart"/>
          </w:tcPr>
          <w:p w14:paraId="2CE9C894"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lastRenderedPageBreak/>
              <w:t>Позначення основного конструкторс</w:t>
            </w:r>
            <w:r w:rsidRPr="00C97E1E">
              <w:rPr>
                <w:rFonts w:ascii="Times New Roman" w:hAnsi="Times New Roman" w:cs="Times New Roman"/>
              </w:rPr>
              <w:lastRenderedPageBreak/>
              <w:t>ького документа</w:t>
            </w:r>
          </w:p>
        </w:tc>
        <w:tc>
          <w:tcPr>
            <w:tcW w:w="1066" w:type="dxa"/>
            <w:vMerge w:val="restart"/>
          </w:tcPr>
          <w:p w14:paraId="1FC0B2D4" w14:textId="778B513F" w:rsidR="008E3DFD" w:rsidRPr="00C97E1E" w:rsidRDefault="008E3DFD" w:rsidP="00161436">
            <w:pPr>
              <w:jc w:val="center"/>
              <w:rPr>
                <w:rFonts w:ascii="Times New Roman" w:hAnsi="Times New Roman" w:cs="Times New Roman"/>
              </w:rPr>
            </w:pPr>
            <w:r w:rsidRPr="00C97E1E">
              <w:rPr>
                <w:rFonts w:ascii="Times New Roman" w:hAnsi="Times New Roman" w:cs="Times New Roman"/>
              </w:rPr>
              <w:lastRenderedPageBreak/>
              <w:t>Виконання з вибухоза</w:t>
            </w:r>
            <w:r w:rsidRPr="00C97E1E">
              <w:rPr>
                <w:rFonts w:ascii="Times New Roman" w:hAnsi="Times New Roman" w:cs="Times New Roman"/>
              </w:rPr>
              <w:lastRenderedPageBreak/>
              <w:t>хисту та введення контрольного кабелю</w:t>
            </w:r>
          </w:p>
        </w:tc>
        <w:tc>
          <w:tcPr>
            <w:tcW w:w="1058" w:type="dxa"/>
            <w:gridSpan w:val="2"/>
            <w:vMerge w:val="restart"/>
          </w:tcPr>
          <w:p w14:paraId="3E99396B"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lastRenderedPageBreak/>
              <w:t xml:space="preserve">Крутний момент на </w:t>
            </w:r>
            <w:r w:rsidRPr="00C97E1E">
              <w:rPr>
                <w:rFonts w:ascii="Times New Roman" w:hAnsi="Times New Roman" w:cs="Times New Roman"/>
              </w:rPr>
              <w:lastRenderedPageBreak/>
              <w:t>вихідному валу</w:t>
            </w:r>
          </w:p>
        </w:tc>
        <w:tc>
          <w:tcPr>
            <w:tcW w:w="1473" w:type="dxa"/>
            <w:gridSpan w:val="2"/>
            <w:vMerge w:val="restart"/>
          </w:tcPr>
          <w:p w14:paraId="173CA5E0"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lastRenderedPageBreak/>
              <w:t xml:space="preserve">Частота обертання </w:t>
            </w:r>
            <w:r w:rsidRPr="00C97E1E">
              <w:rPr>
                <w:rFonts w:ascii="Times New Roman" w:hAnsi="Times New Roman" w:cs="Times New Roman"/>
              </w:rPr>
              <w:lastRenderedPageBreak/>
              <w:t>вихідного валу</w:t>
            </w:r>
          </w:p>
        </w:tc>
        <w:tc>
          <w:tcPr>
            <w:tcW w:w="1223" w:type="dxa"/>
            <w:gridSpan w:val="2"/>
            <w:vMerge w:val="restart"/>
          </w:tcPr>
          <w:p w14:paraId="0CB43A5A"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lastRenderedPageBreak/>
              <w:t xml:space="preserve">Число оборотів вихідного </w:t>
            </w:r>
            <w:r w:rsidRPr="00C97E1E">
              <w:rPr>
                <w:rFonts w:ascii="Times New Roman" w:hAnsi="Times New Roman" w:cs="Times New Roman"/>
              </w:rPr>
              <w:lastRenderedPageBreak/>
              <w:t>валу, необхідне для закривання (відкриття) арматури,, об</w:t>
            </w:r>
          </w:p>
        </w:tc>
        <w:tc>
          <w:tcPr>
            <w:tcW w:w="656" w:type="dxa"/>
            <w:vMerge w:val="restart"/>
            <w:textDirection w:val="btLr"/>
          </w:tcPr>
          <w:p w14:paraId="792F361B" w14:textId="77777777" w:rsidR="008E3DFD" w:rsidRPr="00C97E1E" w:rsidRDefault="008E3DFD" w:rsidP="00161436">
            <w:pPr>
              <w:ind w:left="113" w:right="113"/>
              <w:jc w:val="center"/>
              <w:rPr>
                <w:rFonts w:ascii="Times New Roman" w:hAnsi="Times New Roman" w:cs="Times New Roman"/>
              </w:rPr>
            </w:pPr>
            <w:r w:rsidRPr="00C97E1E">
              <w:rPr>
                <w:rFonts w:ascii="Times New Roman" w:hAnsi="Times New Roman" w:cs="Times New Roman"/>
              </w:rPr>
              <w:lastRenderedPageBreak/>
              <w:t>Потужність електродвигуна, кВт</w:t>
            </w:r>
          </w:p>
        </w:tc>
        <w:tc>
          <w:tcPr>
            <w:tcW w:w="1100" w:type="dxa"/>
            <w:gridSpan w:val="2"/>
          </w:tcPr>
          <w:p w14:paraId="233B987B" w14:textId="1BC1AF3D" w:rsidR="008E3DFD" w:rsidRPr="00C97E1E" w:rsidRDefault="008E3DFD" w:rsidP="00161436">
            <w:pPr>
              <w:jc w:val="center"/>
              <w:rPr>
                <w:rFonts w:ascii="Times New Roman" w:hAnsi="Times New Roman" w:cs="Times New Roman"/>
              </w:rPr>
            </w:pPr>
            <w:r w:rsidRPr="00C97E1E">
              <w:rPr>
                <w:rFonts w:ascii="Times New Roman" w:hAnsi="Times New Roman" w:cs="Times New Roman"/>
              </w:rPr>
              <w:t>Передавальне число</w:t>
            </w:r>
          </w:p>
        </w:tc>
        <w:tc>
          <w:tcPr>
            <w:tcW w:w="498" w:type="dxa"/>
            <w:vMerge w:val="restart"/>
            <w:textDirection w:val="btLr"/>
          </w:tcPr>
          <w:p w14:paraId="40556519" w14:textId="77777777" w:rsidR="008E3DFD" w:rsidRPr="00C97E1E" w:rsidRDefault="008E3DFD" w:rsidP="00161436">
            <w:pPr>
              <w:ind w:left="113" w:right="113"/>
              <w:jc w:val="center"/>
              <w:rPr>
                <w:rFonts w:ascii="Times New Roman" w:hAnsi="Times New Roman" w:cs="Times New Roman"/>
              </w:rPr>
            </w:pPr>
            <w:r w:rsidRPr="00C97E1E">
              <w:rPr>
                <w:rFonts w:ascii="Times New Roman" w:hAnsi="Times New Roman" w:cs="Times New Roman"/>
              </w:rPr>
              <w:t>Зусилля на ободі маховика, Н, не більше</w:t>
            </w:r>
          </w:p>
        </w:tc>
        <w:tc>
          <w:tcPr>
            <w:tcW w:w="581" w:type="dxa"/>
            <w:vMerge w:val="restart"/>
            <w:textDirection w:val="btLr"/>
          </w:tcPr>
          <w:p w14:paraId="271455B0" w14:textId="77777777" w:rsidR="008E3DFD" w:rsidRPr="00C97E1E" w:rsidRDefault="008E3DFD" w:rsidP="00161436">
            <w:pPr>
              <w:ind w:left="113" w:right="113"/>
              <w:jc w:val="center"/>
              <w:rPr>
                <w:rFonts w:ascii="Times New Roman" w:hAnsi="Times New Roman" w:cs="Times New Roman"/>
              </w:rPr>
            </w:pPr>
            <w:r w:rsidRPr="00C97E1E">
              <w:rPr>
                <w:rFonts w:ascii="Times New Roman" w:hAnsi="Times New Roman" w:cs="Times New Roman"/>
              </w:rPr>
              <w:t xml:space="preserve">Маса, кг, ( відхилення </w:t>
            </w:r>
            <w:r w:rsidRPr="00C97E1E">
              <w:rPr>
                <w:rFonts w:ascii="Times New Roman" w:hAnsi="Times New Roman" w:cs="Times New Roman"/>
              </w:rPr>
              <w:sym w:font="Symbol" w:char="F0B1"/>
            </w:r>
            <w:r w:rsidRPr="00C97E1E">
              <w:rPr>
                <w:rFonts w:ascii="Times New Roman" w:hAnsi="Times New Roman" w:cs="Times New Roman"/>
              </w:rPr>
              <w:t xml:space="preserve"> 8%)</w:t>
            </w:r>
          </w:p>
        </w:tc>
      </w:tr>
      <w:tr w:rsidR="008E3DFD" w:rsidRPr="00C97E1E" w14:paraId="60FDBD0E" w14:textId="77777777" w:rsidTr="00161436">
        <w:trPr>
          <w:cantSplit/>
          <w:trHeight w:val="2224"/>
        </w:trPr>
        <w:tc>
          <w:tcPr>
            <w:tcW w:w="991" w:type="dxa"/>
            <w:vMerge/>
          </w:tcPr>
          <w:p w14:paraId="6398C401" w14:textId="77777777" w:rsidR="008E3DFD" w:rsidRPr="00C97E1E" w:rsidRDefault="008E3DFD" w:rsidP="00161436">
            <w:pPr>
              <w:rPr>
                <w:rFonts w:ascii="Times New Roman" w:hAnsi="Times New Roman" w:cs="Times New Roman"/>
              </w:rPr>
            </w:pPr>
          </w:p>
        </w:tc>
        <w:tc>
          <w:tcPr>
            <w:tcW w:w="1561" w:type="dxa"/>
            <w:gridSpan w:val="3"/>
            <w:vMerge/>
          </w:tcPr>
          <w:p w14:paraId="76A43D0A" w14:textId="77777777" w:rsidR="008E3DFD" w:rsidRPr="00C97E1E" w:rsidRDefault="008E3DFD" w:rsidP="00161436">
            <w:pPr>
              <w:rPr>
                <w:rFonts w:ascii="Times New Roman" w:hAnsi="Times New Roman" w:cs="Times New Roman"/>
              </w:rPr>
            </w:pPr>
          </w:p>
        </w:tc>
        <w:tc>
          <w:tcPr>
            <w:tcW w:w="1066" w:type="dxa"/>
            <w:vMerge/>
          </w:tcPr>
          <w:p w14:paraId="15C6B14E" w14:textId="77777777" w:rsidR="008E3DFD" w:rsidRPr="00C97E1E" w:rsidRDefault="008E3DFD" w:rsidP="00161436">
            <w:pPr>
              <w:rPr>
                <w:rFonts w:ascii="Times New Roman" w:hAnsi="Times New Roman" w:cs="Times New Roman"/>
              </w:rPr>
            </w:pPr>
          </w:p>
        </w:tc>
        <w:tc>
          <w:tcPr>
            <w:tcW w:w="1058" w:type="dxa"/>
            <w:gridSpan w:val="2"/>
            <w:vMerge/>
          </w:tcPr>
          <w:p w14:paraId="028CBCCE" w14:textId="77777777" w:rsidR="008E3DFD" w:rsidRPr="00C97E1E" w:rsidRDefault="008E3DFD" w:rsidP="00161436">
            <w:pPr>
              <w:rPr>
                <w:rFonts w:ascii="Times New Roman" w:hAnsi="Times New Roman" w:cs="Times New Roman"/>
              </w:rPr>
            </w:pPr>
          </w:p>
        </w:tc>
        <w:tc>
          <w:tcPr>
            <w:tcW w:w="1473" w:type="dxa"/>
            <w:gridSpan w:val="2"/>
            <w:vMerge/>
          </w:tcPr>
          <w:p w14:paraId="6C33D88A" w14:textId="77777777" w:rsidR="008E3DFD" w:rsidRPr="00C97E1E" w:rsidRDefault="008E3DFD" w:rsidP="00161436">
            <w:pPr>
              <w:rPr>
                <w:rFonts w:ascii="Times New Roman" w:hAnsi="Times New Roman" w:cs="Times New Roman"/>
              </w:rPr>
            </w:pPr>
          </w:p>
        </w:tc>
        <w:tc>
          <w:tcPr>
            <w:tcW w:w="1223" w:type="dxa"/>
            <w:gridSpan w:val="2"/>
            <w:vMerge/>
          </w:tcPr>
          <w:p w14:paraId="1C071EB3" w14:textId="77777777" w:rsidR="008E3DFD" w:rsidRPr="00C97E1E" w:rsidRDefault="008E3DFD" w:rsidP="00161436">
            <w:pPr>
              <w:rPr>
                <w:rFonts w:ascii="Times New Roman" w:hAnsi="Times New Roman" w:cs="Times New Roman"/>
              </w:rPr>
            </w:pPr>
          </w:p>
        </w:tc>
        <w:tc>
          <w:tcPr>
            <w:tcW w:w="656" w:type="dxa"/>
            <w:vMerge/>
            <w:textDirection w:val="btLr"/>
          </w:tcPr>
          <w:p w14:paraId="5831671B" w14:textId="77777777" w:rsidR="008E3DFD" w:rsidRPr="00C97E1E" w:rsidRDefault="008E3DFD" w:rsidP="00161436">
            <w:pPr>
              <w:ind w:left="113" w:right="113"/>
              <w:rPr>
                <w:rFonts w:ascii="Times New Roman" w:hAnsi="Times New Roman" w:cs="Times New Roman"/>
              </w:rPr>
            </w:pPr>
          </w:p>
        </w:tc>
        <w:tc>
          <w:tcPr>
            <w:tcW w:w="567" w:type="dxa"/>
            <w:vMerge w:val="restart"/>
            <w:textDirection w:val="btLr"/>
          </w:tcPr>
          <w:p w14:paraId="7A4D6BD8" w14:textId="77777777" w:rsidR="008E3DFD" w:rsidRPr="00C97E1E" w:rsidRDefault="008E3DFD" w:rsidP="00161436">
            <w:pPr>
              <w:ind w:left="113" w:right="113"/>
              <w:rPr>
                <w:rFonts w:ascii="Times New Roman" w:hAnsi="Times New Roman" w:cs="Times New Roman"/>
              </w:rPr>
            </w:pPr>
            <w:r w:rsidRPr="00C97E1E">
              <w:rPr>
                <w:rFonts w:ascii="Times New Roman" w:hAnsi="Times New Roman" w:cs="Times New Roman"/>
              </w:rPr>
              <w:t>силового редуктора</w:t>
            </w:r>
          </w:p>
        </w:tc>
        <w:tc>
          <w:tcPr>
            <w:tcW w:w="533" w:type="dxa"/>
            <w:vMerge w:val="restart"/>
            <w:textDirection w:val="btLr"/>
          </w:tcPr>
          <w:p w14:paraId="072F3309" w14:textId="77777777" w:rsidR="008E3DFD" w:rsidRPr="00C97E1E" w:rsidRDefault="008E3DFD" w:rsidP="00161436">
            <w:pPr>
              <w:ind w:left="113" w:right="113"/>
              <w:rPr>
                <w:rFonts w:ascii="Times New Roman" w:hAnsi="Times New Roman" w:cs="Times New Roman"/>
              </w:rPr>
            </w:pPr>
            <w:r w:rsidRPr="00C97E1E">
              <w:rPr>
                <w:rFonts w:ascii="Times New Roman" w:hAnsi="Times New Roman" w:cs="Times New Roman"/>
              </w:rPr>
              <w:t>редуктора ручного дублера</w:t>
            </w:r>
          </w:p>
        </w:tc>
        <w:tc>
          <w:tcPr>
            <w:tcW w:w="498" w:type="dxa"/>
            <w:vMerge/>
            <w:textDirection w:val="btLr"/>
          </w:tcPr>
          <w:p w14:paraId="38C59399" w14:textId="77777777" w:rsidR="008E3DFD" w:rsidRPr="00C97E1E" w:rsidRDefault="008E3DFD" w:rsidP="00161436">
            <w:pPr>
              <w:ind w:left="113" w:right="113"/>
              <w:rPr>
                <w:rFonts w:ascii="Times New Roman" w:hAnsi="Times New Roman" w:cs="Times New Roman"/>
              </w:rPr>
            </w:pPr>
          </w:p>
        </w:tc>
        <w:tc>
          <w:tcPr>
            <w:tcW w:w="581" w:type="dxa"/>
            <w:vMerge/>
            <w:textDirection w:val="btLr"/>
          </w:tcPr>
          <w:p w14:paraId="0EBC1852" w14:textId="77777777" w:rsidR="008E3DFD" w:rsidRPr="00C97E1E" w:rsidRDefault="008E3DFD" w:rsidP="00161436">
            <w:pPr>
              <w:ind w:left="113" w:right="113"/>
              <w:rPr>
                <w:rFonts w:ascii="Times New Roman" w:hAnsi="Times New Roman" w:cs="Times New Roman"/>
              </w:rPr>
            </w:pPr>
          </w:p>
        </w:tc>
      </w:tr>
      <w:tr w:rsidR="008E3DFD" w:rsidRPr="00C97E1E" w14:paraId="77049D8C" w14:textId="77777777" w:rsidTr="00161436">
        <w:trPr>
          <w:cantSplit/>
          <w:trHeight w:val="398"/>
        </w:trPr>
        <w:tc>
          <w:tcPr>
            <w:tcW w:w="991" w:type="dxa"/>
            <w:vMerge/>
          </w:tcPr>
          <w:p w14:paraId="014AB5EE" w14:textId="77777777" w:rsidR="008E3DFD" w:rsidRPr="00C97E1E" w:rsidRDefault="008E3DFD" w:rsidP="00161436">
            <w:pPr>
              <w:rPr>
                <w:rFonts w:ascii="Times New Roman" w:hAnsi="Times New Roman" w:cs="Times New Roman"/>
              </w:rPr>
            </w:pPr>
          </w:p>
        </w:tc>
        <w:tc>
          <w:tcPr>
            <w:tcW w:w="1561" w:type="dxa"/>
            <w:gridSpan w:val="3"/>
            <w:vMerge/>
          </w:tcPr>
          <w:p w14:paraId="2A3217E5" w14:textId="77777777" w:rsidR="008E3DFD" w:rsidRPr="00C97E1E" w:rsidRDefault="008E3DFD" w:rsidP="00161436">
            <w:pPr>
              <w:rPr>
                <w:rFonts w:ascii="Times New Roman" w:hAnsi="Times New Roman" w:cs="Times New Roman"/>
              </w:rPr>
            </w:pPr>
          </w:p>
        </w:tc>
        <w:tc>
          <w:tcPr>
            <w:tcW w:w="1066" w:type="dxa"/>
            <w:vMerge/>
          </w:tcPr>
          <w:p w14:paraId="5ECB7B04" w14:textId="77777777" w:rsidR="008E3DFD" w:rsidRPr="00C97E1E" w:rsidRDefault="008E3DFD" w:rsidP="00161436">
            <w:pPr>
              <w:rPr>
                <w:rFonts w:ascii="Times New Roman" w:hAnsi="Times New Roman" w:cs="Times New Roman"/>
              </w:rPr>
            </w:pPr>
          </w:p>
        </w:tc>
        <w:tc>
          <w:tcPr>
            <w:tcW w:w="1058" w:type="dxa"/>
            <w:gridSpan w:val="2"/>
            <w:vMerge/>
          </w:tcPr>
          <w:p w14:paraId="3F3B3117" w14:textId="77777777" w:rsidR="008E3DFD" w:rsidRPr="00C97E1E" w:rsidRDefault="008E3DFD" w:rsidP="00161436">
            <w:pPr>
              <w:rPr>
                <w:rFonts w:ascii="Times New Roman" w:hAnsi="Times New Roman" w:cs="Times New Roman"/>
              </w:rPr>
            </w:pPr>
          </w:p>
        </w:tc>
        <w:tc>
          <w:tcPr>
            <w:tcW w:w="738" w:type="dxa"/>
          </w:tcPr>
          <w:p w14:paraId="5CD71F69"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рад/с</w:t>
            </w:r>
          </w:p>
        </w:tc>
        <w:tc>
          <w:tcPr>
            <w:tcW w:w="735" w:type="dxa"/>
          </w:tcPr>
          <w:p w14:paraId="43DCFA1A"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об/хв</w:t>
            </w:r>
          </w:p>
        </w:tc>
        <w:tc>
          <w:tcPr>
            <w:tcW w:w="558" w:type="dxa"/>
            <w:tcBorders>
              <w:bottom w:val="nil"/>
            </w:tcBorders>
          </w:tcPr>
          <w:p w14:paraId="0F73940F"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мін</w:t>
            </w:r>
          </w:p>
        </w:tc>
        <w:tc>
          <w:tcPr>
            <w:tcW w:w="665" w:type="dxa"/>
            <w:tcBorders>
              <w:bottom w:val="nil"/>
            </w:tcBorders>
          </w:tcPr>
          <w:p w14:paraId="6003CA68"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макс</w:t>
            </w:r>
          </w:p>
        </w:tc>
        <w:tc>
          <w:tcPr>
            <w:tcW w:w="656" w:type="dxa"/>
            <w:vMerge/>
            <w:textDirection w:val="btLr"/>
          </w:tcPr>
          <w:p w14:paraId="0C78D226" w14:textId="77777777" w:rsidR="008E3DFD" w:rsidRPr="00C97E1E" w:rsidRDefault="008E3DFD" w:rsidP="00161436">
            <w:pPr>
              <w:ind w:left="113" w:right="113"/>
              <w:rPr>
                <w:rFonts w:ascii="Times New Roman" w:hAnsi="Times New Roman" w:cs="Times New Roman"/>
              </w:rPr>
            </w:pPr>
          </w:p>
        </w:tc>
        <w:tc>
          <w:tcPr>
            <w:tcW w:w="567" w:type="dxa"/>
            <w:vMerge/>
          </w:tcPr>
          <w:p w14:paraId="1222B188" w14:textId="77777777" w:rsidR="008E3DFD" w:rsidRPr="00C97E1E" w:rsidRDefault="008E3DFD" w:rsidP="00161436">
            <w:pPr>
              <w:rPr>
                <w:rFonts w:ascii="Times New Roman" w:hAnsi="Times New Roman" w:cs="Times New Roman"/>
              </w:rPr>
            </w:pPr>
          </w:p>
        </w:tc>
        <w:tc>
          <w:tcPr>
            <w:tcW w:w="533" w:type="dxa"/>
            <w:vMerge/>
          </w:tcPr>
          <w:p w14:paraId="58016AF2" w14:textId="77777777" w:rsidR="008E3DFD" w:rsidRPr="00C97E1E" w:rsidRDefault="008E3DFD" w:rsidP="00161436">
            <w:pPr>
              <w:rPr>
                <w:rFonts w:ascii="Times New Roman" w:hAnsi="Times New Roman" w:cs="Times New Roman"/>
              </w:rPr>
            </w:pPr>
          </w:p>
        </w:tc>
        <w:tc>
          <w:tcPr>
            <w:tcW w:w="498" w:type="dxa"/>
            <w:vMerge/>
            <w:textDirection w:val="btLr"/>
          </w:tcPr>
          <w:p w14:paraId="4970BD20" w14:textId="77777777" w:rsidR="008E3DFD" w:rsidRPr="00C97E1E" w:rsidRDefault="008E3DFD" w:rsidP="00161436">
            <w:pPr>
              <w:ind w:left="113" w:right="113"/>
              <w:rPr>
                <w:rFonts w:ascii="Times New Roman" w:hAnsi="Times New Roman" w:cs="Times New Roman"/>
              </w:rPr>
            </w:pPr>
          </w:p>
        </w:tc>
        <w:tc>
          <w:tcPr>
            <w:tcW w:w="581" w:type="dxa"/>
            <w:vMerge/>
            <w:textDirection w:val="btLr"/>
          </w:tcPr>
          <w:p w14:paraId="05144E18" w14:textId="77777777" w:rsidR="008E3DFD" w:rsidRPr="00C97E1E" w:rsidRDefault="008E3DFD" w:rsidP="00161436">
            <w:pPr>
              <w:ind w:left="113" w:right="113"/>
              <w:rPr>
                <w:rFonts w:ascii="Times New Roman" w:hAnsi="Times New Roman" w:cs="Times New Roman"/>
              </w:rPr>
            </w:pPr>
          </w:p>
        </w:tc>
      </w:tr>
      <w:tr w:rsidR="008E3DFD" w:rsidRPr="00C97E1E" w14:paraId="65077094" w14:textId="77777777" w:rsidTr="00161436">
        <w:trPr>
          <w:cantSplit/>
          <w:trHeight w:val="1223"/>
        </w:trPr>
        <w:tc>
          <w:tcPr>
            <w:tcW w:w="991" w:type="dxa"/>
            <w:vMerge/>
          </w:tcPr>
          <w:p w14:paraId="071CF1DC" w14:textId="77777777" w:rsidR="008E3DFD" w:rsidRPr="00C97E1E" w:rsidRDefault="008E3DFD" w:rsidP="00161436">
            <w:pPr>
              <w:rPr>
                <w:rFonts w:ascii="Times New Roman" w:hAnsi="Times New Roman" w:cs="Times New Roman"/>
              </w:rPr>
            </w:pPr>
          </w:p>
        </w:tc>
        <w:tc>
          <w:tcPr>
            <w:tcW w:w="1561" w:type="dxa"/>
            <w:gridSpan w:val="3"/>
            <w:vMerge/>
          </w:tcPr>
          <w:p w14:paraId="7C772AE8" w14:textId="77777777" w:rsidR="008E3DFD" w:rsidRPr="00C97E1E" w:rsidRDefault="008E3DFD" w:rsidP="00161436">
            <w:pPr>
              <w:rPr>
                <w:rFonts w:ascii="Times New Roman" w:hAnsi="Times New Roman" w:cs="Times New Roman"/>
              </w:rPr>
            </w:pPr>
          </w:p>
        </w:tc>
        <w:tc>
          <w:tcPr>
            <w:tcW w:w="1066" w:type="dxa"/>
            <w:vMerge/>
          </w:tcPr>
          <w:p w14:paraId="02B60A02" w14:textId="77777777" w:rsidR="008E3DFD" w:rsidRPr="00C97E1E" w:rsidRDefault="008E3DFD" w:rsidP="00161436">
            <w:pPr>
              <w:rPr>
                <w:rFonts w:ascii="Times New Roman" w:hAnsi="Times New Roman" w:cs="Times New Roman"/>
              </w:rPr>
            </w:pPr>
          </w:p>
        </w:tc>
        <w:tc>
          <w:tcPr>
            <w:tcW w:w="493" w:type="dxa"/>
          </w:tcPr>
          <w:p w14:paraId="1CAAAECB"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Н·м</w:t>
            </w:r>
          </w:p>
        </w:tc>
        <w:tc>
          <w:tcPr>
            <w:tcW w:w="565" w:type="dxa"/>
          </w:tcPr>
          <w:p w14:paraId="5B0060D6"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кгс·м</w:t>
            </w:r>
          </w:p>
        </w:tc>
        <w:tc>
          <w:tcPr>
            <w:tcW w:w="1473" w:type="dxa"/>
            <w:gridSpan w:val="2"/>
          </w:tcPr>
          <w:p w14:paraId="388FE056"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 xml:space="preserve">(відхилення </w:t>
            </w:r>
            <w:r w:rsidRPr="00C97E1E">
              <w:rPr>
                <w:rFonts w:ascii="Times New Roman" w:hAnsi="Times New Roman" w:cs="Times New Roman"/>
              </w:rPr>
              <w:sym w:font="Symbol" w:char="F0B1"/>
            </w:r>
            <w:r w:rsidRPr="00C97E1E">
              <w:rPr>
                <w:rFonts w:ascii="Times New Roman" w:hAnsi="Times New Roman" w:cs="Times New Roman"/>
              </w:rPr>
              <w:t>25%)</w:t>
            </w:r>
          </w:p>
        </w:tc>
        <w:tc>
          <w:tcPr>
            <w:tcW w:w="558" w:type="dxa"/>
            <w:tcBorders>
              <w:top w:val="nil"/>
            </w:tcBorders>
            <w:textDirection w:val="btLr"/>
          </w:tcPr>
          <w:p w14:paraId="029E20FB" w14:textId="77777777" w:rsidR="008E3DFD" w:rsidRPr="00C97E1E" w:rsidRDefault="008E3DFD" w:rsidP="00161436">
            <w:pPr>
              <w:ind w:left="113" w:right="113"/>
              <w:rPr>
                <w:rFonts w:ascii="Times New Roman" w:hAnsi="Times New Roman" w:cs="Times New Roman"/>
              </w:rPr>
            </w:pPr>
          </w:p>
        </w:tc>
        <w:tc>
          <w:tcPr>
            <w:tcW w:w="665" w:type="dxa"/>
            <w:tcBorders>
              <w:top w:val="nil"/>
            </w:tcBorders>
            <w:textDirection w:val="btLr"/>
          </w:tcPr>
          <w:p w14:paraId="0763F994" w14:textId="77777777" w:rsidR="008E3DFD" w:rsidRPr="00C97E1E" w:rsidRDefault="008E3DFD" w:rsidP="00161436">
            <w:pPr>
              <w:ind w:left="113" w:right="113"/>
              <w:rPr>
                <w:rFonts w:ascii="Times New Roman" w:hAnsi="Times New Roman" w:cs="Times New Roman"/>
              </w:rPr>
            </w:pPr>
          </w:p>
        </w:tc>
        <w:tc>
          <w:tcPr>
            <w:tcW w:w="656" w:type="dxa"/>
            <w:vMerge/>
            <w:textDirection w:val="btLr"/>
          </w:tcPr>
          <w:p w14:paraId="216A65AE" w14:textId="77777777" w:rsidR="008E3DFD" w:rsidRPr="00C97E1E" w:rsidRDefault="008E3DFD" w:rsidP="00161436">
            <w:pPr>
              <w:ind w:left="113" w:right="113"/>
              <w:rPr>
                <w:rFonts w:ascii="Times New Roman" w:hAnsi="Times New Roman" w:cs="Times New Roman"/>
              </w:rPr>
            </w:pPr>
          </w:p>
        </w:tc>
        <w:tc>
          <w:tcPr>
            <w:tcW w:w="567" w:type="dxa"/>
            <w:vMerge/>
          </w:tcPr>
          <w:p w14:paraId="09CB968D" w14:textId="77777777" w:rsidR="008E3DFD" w:rsidRPr="00C97E1E" w:rsidRDefault="008E3DFD" w:rsidP="00161436">
            <w:pPr>
              <w:rPr>
                <w:rFonts w:ascii="Times New Roman" w:hAnsi="Times New Roman" w:cs="Times New Roman"/>
              </w:rPr>
            </w:pPr>
          </w:p>
        </w:tc>
        <w:tc>
          <w:tcPr>
            <w:tcW w:w="533" w:type="dxa"/>
            <w:vMerge/>
          </w:tcPr>
          <w:p w14:paraId="625B5B5A" w14:textId="77777777" w:rsidR="008E3DFD" w:rsidRPr="00C97E1E" w:rsidRDefault="008E3DFD" w:rsidP="00161436">
            <w:pPr>
              <w:rPr>
                <w:rFonts w:ascii="Times New Roman" w:hAnsi="Times New Roman" w:cs="Times New Roman"/>
              </w:rPr>
            </w:pPr>
          </w:p>
        </w:tc>
        <w:tc>
          <w:tcPr>
            <w:tcW w:w="498" w:type="dxa"/>
            <w:vMerge/>
            <w:textDirection w:val="btLr"/>
          </w:tcPr>
          <w:p w14:paraId="65CC6FC3" w14:textId="77777777" w:rsidR="008E3DFD" w:rsidRPr="00C97E1E" w:rsidRDefault="008E3DFD" w:rsidP="00161436">
            <w:pPr>
              <w:ind w:left="113" w:right="113"/>
              <w:rPr>
                <w:rFonts w:ascii="Times New Roman" w:hAnsi="Times New Roman" w:cs="Times New Roman"/>
              </w:rPr>
            </w:pPr>
          </w:p>
        </w:tc>
        <w:tc>
          <w:tcPr>
            <w:tcW w:w="581" w:type="dxa"/>
            <w:vMerge/>
            <w:textDirection w:val="btLr"/>
          </w:tcPr>
          <w:p w14:paraId="6EE868C0" w14:textId="77777777" w:rsidR="008E3DFD" w:rsidRPr="00C97E1E" w:rsidRDefault="008E3DFD" w:rsidP="00161436">
            <w:pPr>
              <w:ind w:left="113" w:right="113"/>
              <w:rPr>
                <w:rFonts w:ascii="Times New Roman" w:hAnsi="Times New Roman" w:cs="Times New Roman"/>
              </w:rPr>
            </w:pPr>
          </w:p>
        </w:tc>
      </w:tr>
      <w:tr w:rsidR="008E3DFD" w:rsidRPr="00C97E1E" w14:paraId="2D7D173B" w14:textId="77777777" w:rsidTr="00161436">
        <w:trPr>
          <w:trHeight w:val="454"/>
        </w:trPr>
        <w:tc>
          <w:tcPr>
            <w:tcW w:w="991" w:type="dxa"/>
          </w:tcPr>
          <w:p w14:paraId="6976CE15"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1</w:t>
            </w:r>
          </w:p>
        </w:tc>
        <w:tc>
          <w:tcPr>
            <w:tcW w:w="1561" w:type="dxa"/>
            <w:gridSpan w:val="3"/>
          </w:tcPr>
          <w:p w14:paraId="0DCCE030"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2</w:t>
            </w:r>
          </w:p>
        </w:tc>
        <w:tc>
          <w:tcPr>
            <w:tcW w:w="1066" w:type="dxa"/>
          </w:tcPr>
          <w:p w14:paraId="07C13BC7"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3</w:t>
            </w:r>
          </w:p>
        </w:tc>
        <w:tc>
          <w:tcPr>
            <w:tcW w:w="493" w:type="dxa"/>
          </w:tcPr>
          <w:p w14:paraId="1B1EE676"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4</w:t>
            </w:r>
          </w:p>
        </w:tc>
        <w:tc>
          <w:tcPr>
            <w:tcW w:w="565" w:type="dxa"/>
          </w:tcPr>
          <w:p w14:paraId="0B7BF3F1"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5</w:t>
            </w:r>
          </w:p>
        </w:tc>
        <w:tc>
          <w:tcPr>
            <w:tcW w:w="738" w:type="dxa"/>
          </w:tcPr>
          <w:p w14:paraId="2D4A2B6F"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6</w:t>
            </w:r>
          </w:p>
        </w:tc>
        <w:tc>
          <w:tcPr>
            <w:tcW w:w="735" w:type="dxa"/>
          </w:tcPr>
          <w:p w14:paraId="117114B9"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7</w:t>
            </w:r>
          </w:p>
        </w:tc>
        <w:tc>
          <w:tcPr>
            <w:tcW w:w="558" w:type="dxa"/>
          </w:tcPr>
          <w:p w14:paraId="3A34B70D"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8</w:t>
            </w:r>
          </w:p>
        </w:tc>
        <w:tc>
          <w:tcPr>
            <w:tcW w:w="665" w:type="dxa"/>
          </w:tcPr>
          <w:p w14:paraId="135F5042"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9</w:t>
            </w:r>
          </w:p>
        </w:tc>
        <w:tc>
          <w:tcPr>
            <w:tcW w:w="656" w:type="dxa"/>
          </w:tcPr>
          <w:p w14:paraId="4A96A1FB"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10</w:t>
            </w:r>
          </w:p>
        </w:tc>
        <w:tc>
          <w:tcPr>
            <w:tcW w:w="567" w:type="dxa"/>
          </w:tcPr>
          <w:p w14:paraId="0FD10842"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11</w:t>
            </w:r>
          </w:p>
        </w:tc>
        <w:tc>
          <w:tcPr>
            <w:tcW w:w="533" w:type="dxa"/>
          </w:tcPr>
          <w:p w14:paraId="613678EF"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12</w:t>
            </w:r>
          </w:p>
        </w:tc>
        <w:tc>
          <w:tcPr>
            <w:tcW w:w="498" w:type="dxa"/>
          </w:tcPr>
          <w:p w14:paraId="01CA4211"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13</w:t>
            </w:r>
          </w:p>
        </w:tc>
        <w:tc>
          <w:tcPr>
            <w:tcW w:w="581" w:type="dxa"/>
          </w:tcPr>
          <w:p w14:paraId="47554677"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14</w:t>
            </w:r>
          </w:p>
        </w:tc>
      </w:tr>
      <w:tr w:rsidR="008E3DFD" w:rsidRPr="00C97E1E" w14:paraId="15AEB048" w14:textId="77777777" w:rsidTr="00161436">
        <w:trPr>
          <w:trHeight w:val="889"/>
        </w:trPr>
        <w:tc>
          <w:tcPr>
            <w:tcW w:w="991" w:type="dxa"/>
          </w:tcPr>
          <w:p w14:paraId="32F0EE4D"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Н-А2</w:t>
            </w:r>
          </w:p>
        </w:tc>
        <w:tc>
          <w:tcPr>
            <w:tcW w:w="527" w:type="dxa"/>
          </w:tcPr>
          <w:p w14:paraId="5FF2DED5"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01</w:t>
            </w:r>
          </w:p>
        </w:tc>
        <w:tc>
          <w:tcPr>
            <w:tcW w:w="567" w:type="dxa"/>
          </w:tcPr>
          <w:p w14:paraId="035B6993"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ТЭ099.0 58</w:t>
            </w:r>
          </w:p>
        </w:tc>
        <w:tc>
          <w:tcPr>
            <w:tcW w:w="467" w:type="dxa"/>
          </w:tcPr>
          <w:p w14:paraId="64EDD7DC"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-01М1</w:t>
            </w:r>
          </w:p>
        </w:tc>
        <w:tc>
          <w:tcPr>
            <w:tcW w:w="1066" w:type="dxa"/>
            <w:vMerge w:val="restart"/>
          </w:tcPr>
          <w:p w14:paraId="137EFA40"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Загального призначення зі штепсельним роз'ємом або сальниковим введенням</w:t>
            </w:r>
          </w:p>
        </w:tc>
        <w:tc>
          <w:tcPr>
            <w:tcW w:w="493" w:type="dxa"/>
            <w:vMerge w:val="restart"/>
          </w:tcPr>
          <w:p w14:paraId="09532F3D"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от 25 до 60</w:t>
            </w:r>
          </w:p>
        </w:tc>
        <w:tc>
          <w:tcPr>
            <w:tcW w:w="565" w:type="dxa"/>
            <w:vMerge w:val="restart"/>
          </w:tcPr>
          <w:p w14:paraId="5747DD4C" w14:textId="77777777" w:rsidR="008E3DFD" w:rsidRPr="00C97E1E" w:rsidRDefault="008E3DFD" w:rsidP="00161436">
            <w:pPr>
              <w:rPr>
                <w:rFonts w:ascii="Times New Roman" w:hAnsi="Times New Roman" w:cs="Times New Roman"/>
              </w:rPr>
            </w:pPr>
          </w:p>
          <w:p w14:paraId="7B0197E7"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от 2,5 до 6</w:t>
            </w:r>
          </w:p>
        </w:tc>
        <w:tc>
          <w:tcPr>
            <w:tcW w:w="738" w:type="dxa"/>
          </w:tcPr>
          <w:p w14:paraId="072D7D52"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1,26</w:t>
            </w:r>
          </w:p>
        </w:tc>
        <w:tc>
          <w:tcPr>
            <w:tcW w:w="735" w:type="dxa"/>
          </w:tcPr>
          <w:p w14:paraId="772D64C3"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12</w:t>
            </w:r>
          </w:p>
        </w:tc>
        <w:tc>
          <w:tcPr>
            <w:tcW w:w="558" w:type="dxa"/>
            <w:vMerge w:val="restart"/>
          </w:tcPr>
          <w:p w14:paraId="237F92F7"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w:t>
            </w:r>
          </w:p>
        </w:tc>
        <w:tc>
          <w:tcPr>
            <w:tcW w:w="665" w:type="dxa"/>
            <w:vMerge w:val="restart"/>
          </w:tcPr>
          <w:p w14:paraId="7035C699"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10</w:t>
            </w:r>
          </w:p>
        </w:tc>
        <w:tc>
          <w:tcPr>
            <w:tcW w:w="656" w:type="dxa"/>
          </w:tcPr>
          <w:p w14:paraId="5A10D69D"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0,18</w:t>
            </w:r>
          </w:p>
        </w:tc>
        <w:tc>
          <w:tcPr>
            <w:tcW w:w="567" w:type="dxa"/>
            <w:vMerge w:val="restart"/>
          </w:tcPr>
          <w:p w14:paraId="530628C4"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108,1</w:t>
            </w:r>
          </w:p>
        </w:tc>
        <w:tc>
          <w:tcPr>
            <w:tcW w:w="533" w:type="dxa"/>
            <w:vMerge w:val="restart"/>
          </w:tcPr>
          <w:p w14:paraId="2E56B7FA"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22</w:t>
            </w:r>
          </w:p>
        </w:tc>
        <w:tc>
          <w:tcPr>
            <w:tcW w:w="498" w:type="dxa"/>
            <w:vMerge w:val="restart"/>
          </w:tcPr>
          <w:p w14:paraId="4FDCC451"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90</w:t>
            </w:r>
          </w:p>
        </w:tc>
        <w:tc>
          <w:tcPr>
            <w:tcW w:w="581" w:type="dxa"/>
            <w:vMerge w:val="restart"/>
          </w:tcPr>
          <w:p w14:paraId="636430BD"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17</w:t>
            </w:r>
          </w:p>
        </w:tc>
      </w:tr>
      <w:tr w:rsidR="008E3DFD" w:rsidRPr="00C97E1E" w14:paraId="069BC549" w14:textId="77777777" w:rsidTr="00161436">
        <w:trPr>
          <w:trHeight w:val="419"/>
        </w:trPr>
        <w:tc>
          <w:tcPr>
            <w:tcW w:w="991" w:type="dxa"/>
          </w:tcPr>
          <w:p w14:paraId="69AD8A07"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Н-А2</w:t>
            </w:r>
          </w:p>
        </w:tc>
        <w:tc>
          <w:tcPr>
            <w:tcW w:w="527" w:type="dxa"/>
          </w:tcPr>
          <w:p w14:paraId="41952082"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-02</w:t>
            </w:r>
          </w:p>
        </w:tc>
        <w:tc>
          <w:tcPr>
            <w:tcW w:w="1034" w:type="dxa"/>
            <w:gridSpan w:val="2"/>
          </w:tcPr>
          <w:p w14:paraId="110CFFA2" w14:textId="77777777" w:rsidR="008E3DFD" w:rsidRPr="00C97E1E" w:rsidRDefault="008E3DFD" w:rsidP="00161436">
            <w:pPr>
              <w:ind w:right="-113"/>
              <w:jc w:val="center"/>
              <w:rPr>
                <w:rFonts w:ascii="Times New Roman" w:hAnsi="Times New Roman" w:cs="Times New Roman"/>
              </w:rPr>
            </w:pPr>
            <w:r w:rsidRPr="00C97E1E">
              <w:rPr>
                <w:rFonts w:ascii="Times New Roman" w:hAnsi="Times New Roman" w:cs="Times New Roman"/>
              </w:rPr>
              <w:t>-02М1</w:t>
            </w:r>
          </w:p>
        </w:tc>
        <w:tc>
          <w:tcPr>
            <w:tcW w:w="1066" w:type="dxa"/>
            <w:vMerge/>
          </w:tcPr>
          <w:p w14:paraId="3AB7AC9D" w14:textId="77777777" w:rsidR="008E3DFD" w:rsidRPr="00C97E1E" w:rsidRDefault="008E3DFD" w:rsidP="00161436">
            <w:pPr>
              <w:rPr>
                <w:rFonts w:ascii="Times New Roman" w:hAnsi="Times New Roman" w:cs="Times New Roman"/>
              </w:rPr>
            </w:pPr>
          </w:p>
        </w:tc>
        <w:tc>
          <w:tcPr>
            <w:tcW w:w="493" w:type="dxa"/>
            <w:vMerge/>
          </w:tcPr>
          <w:p w14:paraId="3365D6CE" w14:textId="77777777" w:rsidR="008E3DFD" w:rsidRPr="00C97E1E" w:rsidRDefault="008E3DFD" w:rsidP="00161436">
            <w:pPr>
              <w:rPr>
                <w:rFonts w:ascii="Times New Roman" w:hAnsi="Times New Roman" w:cs="Times New Roman"/>
              </w:rPr>
            </w:pPr>
          </w:p>
        </w:tc>
        <w:tc>
          <w:tcPr>
            <w:tcW w:w="565" w:type="dxa"/>
            <w:vMerge/>
          </w:tcPr>
          <w:p w14:paraId="64EE7985" w14:textId="77777777" w:rsidR="008E3DFD" w:rsidRPr="00C97E1E" w:rsidRDefault="008E3DFD" w:rsidP="00161436">
            <w:pPr>
              <w:rPr>
                <w:rFonts w:ascii="Times New Roman" w:hAnsi="Times New Roman" w:cs="Times New Roman"/>
              </w:rPr>
            </w:pPr>
          </w:p>
        </w:tc>
        <w:tc>
          <w:tcPr>
            <w:tcW w:w="738" w:type="dxa"/>
          </w:tcPr>
          <w:p w14:paraId="2BB8D79B"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2,52</w:t>
            </w:r>
          </w:p>
        </w:tc>
        <w:tc>
          <w:tcPr>
            <w:tcW w:w="735" w:type="dxa"/>
          </w:tcPr>
          <w:p w14:paraId="6D342B8C"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24</w:t>
            </w:r>
          </w:p>
        </w:tc>
        <w:tc>
          <w:tcPr>
            <w:tcW w:w="558" w:type="dxa"/>
            <w:vMerge/>
          </w:tcPr>
          <w:p w14:paraId="05779CB0" w14:textId="77777777" w:rsidR="008E3DFD" w:rsidRPr="00C97E1E" w:rsidRDefault="008E3DFD" w:rsidP="00161436">
            <w:pPr>
              <w:rPr>
                <w:rFonts w:ascii="Times New Roman" w:hAnsi="Times New Roman" w:cs="Times New Roman"/>
              </w:rPr>
            </w:pPr>
          </w:p>
        </w:tc>
        <w:tc>
          <w:tcPr>
            <w:tcW w:w="665" w:type="dxa"/>
            <w:vMerge/>
          </w:tcPr>
          <w:p w14:paraId="58C2C51B" w14:textId="77777777" w:rsidR="008E3DFD" w:rsidRPr="00C97E1E" w:rsidRDefault="008E3DFD" w:rsidP="00161436">
            <w:pPr>
              <w:rPr>
                <w:rFonts w:ascii="Times New Roman" w:hAnsi="Times New Roman" w:cs="Times New Roman"/>
              </w:rPr>
            </w:pPr>
          </w:p>
        </w:tc>
        <w:tc>
          <w:tcPr>
            <w:tcW w:w="656" w:type="dxa"/>
          </w:tcPr>
          <w:p w14:paraId="43108D5A"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0,25</w:t>
            </w:r>
          </w:p>
        </w:tc>
        <w:tc>
          <w:tcPr>
            <w:tcW w:w="567" w:type="dxa"/>
            <w:vMerge/>
          </w:tcPr>
          <w:p w14:paraId="6D0B88CA" w14:textId="77777777" w:rsidR="008E3DFD" w:rsidRPr="00C97E1E" w:rsidRDefault="008E3DFD" w:rsidP="00161436">
            <w:pPr>
              <w:rPr>
                <w:rFonts w:ascii="Times New Roman" w:hAnsi="Times New Roman" w:cs="Times New Roman"/>
              </w:rPr>
            </w:pPr>
          </w:p>
        </w:tc>
        <w:tc>
          <w:tcPr>
            <w:tcW w:w="533" w:type="dxa"/>
            <w:vMerge/>
          </w:tcPr>
          <w:p w14:paraId="6E8B9814" w14:textId="77777777" w:rsidR="008E3DFD" w:rsidRPr="00C97E1E" w:rsidRDefault="008E3DFD" w:rsidP="00161436">
            <w:pPr>
              <w:rPr>
                <w:rFonts w:ascii="Times New Roman" w:hAnsi="Times New Roman" w:cs="Times New Roman"/>
              </w:rPr>
            </w:pPr>
          </w:p>
        </w:tc>
        <w:tc>
          <w:tcPr>
            <w:tcW w:w="498" w:type="dxa"/>
            <w:vMerge/>
          </w:tcPr>
          <w:p w14:paraId="7C562A47" w14:textId="77777777" w:rsidR="008E3DFD" w:rsidRPr="00C97E1E" w:rsidRDefault="008E3DFD" w:rsidP="00161436">
            <w:pPr>
              <w:rPr>
                <w:rFonts w:ascii="Times New Roman" w:hAnsi="Times New Roman" w:cs="Times New Roman"/>
              </w:rPr>
            </w:pPr>
          </w:p>
        </w:tc>
        <w:tc>
          <w:tcPr>
            <w:tcW w:w="581" w:type="dxa"/>
            <w:vMerge/>
          </w:tcPr>
          <w:p w14:paraId="10A0DF1B" w14:textId="77777777" w:rsidR="008E3DFD" w:rsidRPr="00C97E1E" w:rsidRDefault="008E3DFD" w:rsidP="00161436">
            <w:pPr>
              <w:rPr>
                <w:rFonts w:ascii="Times New Roman" w:hAnsi="Times New Roman" w:cs="Times New Roman"/>
              </w:rPr>
            </w:pPr>
          </w:p>
        </w:tc>
      </w:tr>
      <w:tr w:rsidR="008E3DFD" w:rsidRPr="00C97E1E" w14:paraId="7268F28D" w14:textId="77777777" w:rsidTr="00161436">
        <w:trPr>
          <w:trHeight w:val="438"/>
        </w:trPr>
        <w:tc>
          <w:tcPr>
            <w:tcW w:w="991" w:type="dxa"/>
          </w:tcPr>
          <w:p w14:paraId="20EC3705"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Н-А2</w:t>
            </w:r>
          </w:p>
        </w:tc>
        <w:tc>
          <w:tcPr>
            <w:tcW w:w="527" w:type="dxa"/>
          </w:tcPr>
          <w:p w14:paraId="210788D2"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-04</w:t>
            </w:r>
          </w:p>
        </w:tc>
        <w:tc>
          <w:tcPr>
            <w:tcW w:w="1034" w:type="dxa"/>
            <w:gridSpan w:val="2"/>
          </w:tcPr>
          <w:p w14:paraId="39189723" w14:textId="77777777" w:rsidR="008E3DFD" w:rsidRPr="00C97E1E" w:rsidRDefault="008E3DFD" w:rsidP="00161436">
            <w:pPr>
              <w:jc w:val="right"/>
              <w:rPr>
                <w:rFonts w:ascii="Times New Roman" w:hAnsi="Times New Roman" w:cs="Times New Roman"/>
              </w:rPr>
            </w:pPr>
            <w:r w:rsidRPr="00C97E1E">
              <w:rPr>
                <w:rFonts w:ascii="Times New Roman" w:hAnsi="Times New Roman" w:cs="Times New Roman"/>
              </w:rPr>
              <w:t>-04М1</w:t>
            </w:r>
          </w:p>
        </w:tc>
        <w:tc>
          <w:tcPr>
            <w:tcW w:w="1066" w:type="dxa"/>
            <w:vMerge/>
          </w:tcPr>
          <w:p w14:paraId="7F6AF20D" w14:textId="77777777" w:rsidR="008E3DFD" w:rsidRPr="00C97E1E" w:rsidRDefault="008E3DFD" w:rsidP="00161436">
            <w:pPr>
              <w:rPr>
                <w:rFonts w:ascii="Times New Roman" w:hAnsi="Times New Roman" w:cs="Times New Roman"/>
              </w:rPr>
            </w:pPr>
          </w:p>
        </w:tc>
        <w:tc>
          <w:tcPr>
            <w:tcW w:w="493" w:type="dxa"/>
            <w:vMerge/>
          </w:tcPr>
          <w:p w14:paraId="44D4E2D8" w14:textId="77777777" w:rsidR="008E3DFD" w:rsidRPr="00C97E1E" w:rsidRDefault="008E3DFD" w:rsidP="00161436">
            <w:pPr>
              <w:rPr>
                <w:rFonts w:ascii="Times New Roman" w:hAnsi="Times New Roman" w:cs="Times New Roman"/>
              </w:rPr>
            </w:pPr>
          </w:p>
        </w:tc>
        <w:tc>
          <w:tcPr>
            <w:tcW w:w="565" w:type="dxa"/>
            <w:vMerge/>
          </w:tcPr>
          <w:p w14:paraId="360F57B4" w14:textId="77777777" w:rsidR="008E3DFD" w:rsidRPr="00C97E1E" w:rsidRDefault="008E3DFD" w:rsidP="00161436">
            <w:pPr>
              <w:rPr>
                <w:rFonts w:ascii="Times New Roman" w:hAnsi="Times New Roman" w:cs="Times New Roman"/>
              </w:rPr>
            </w:pPr>
          </w:p>
        </w:tc>
        <w:tc>
          <w:tcPr>
            <w:tcW w:w="738" w:type="dxa"/>
          </w:tcPr>
          <w:p w14:paraId="05A46910"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1,26</w:t>
            </w:r>
          </w:p>
        </w:tc>
        <w:tc>
          <w:tcPr>
            <w:tcW w:w="735" w:type="dxa"/>
          </w:tcPr>
          <w:p w14:paraId="0F5F4808"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12</w:t>
            </w:r>
          </w:p>
        </w:tc>
        <w:tc>
          <w:tcPr>
            <w:tcW w:w="558" w:type="dxa"/>
            <w:vMerge w:val="restart"/>
          </w:tcPr>
          <w:p w14:paraId="555B1DBE" w14:textId="77777777" w:rsidR="008E3DFD" w:rsidRPr="00C97E1E" w:rsidRDefault="008E3DFD" w:rsidP="00161436">
            <w:pPr>
              <w:jc w:val="center"/>
              <w:rPr>
                <w:rFonts w:ascii="Times New Roman" w:hAnsi="Times New Roman" w:cs="Times New Roman"/>
              </w:rPr>
            </w:pPr>
            <w:r w:rsidRPr="00C97E1E">
              <w:rPr>
                <w:rFonts w:ascii="Times New Roman" w:hAnsi="Times New Roman" w:cs="Times New Roman"/>
              </w:rPr>
              <w:t>10</w:t>
            </w:r>
          </w:p>
        </w:tc>
        <w:tc>
          <w:tcPr>
            <w:tcW w:w="665" w:type="dxa"/>
            <w:vMerge w:val="restart"/>
          </w:tcPr>
          <w:p w14:paraId="2390DCC3"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45</w:t>
            </w:r>
          </w:p>
        </w:tc>
        <w:tc>
          <w:tcPr>
            <w:tcW w:w="656" w:type="dxa"/>
          </w:tcPr>
          <w:p w14:paraId="0771FD69"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0,18</w:t>
            </w:r>
          </w:p>
        </w:tc>
        <w:tc>
          <w:tcPr>
            <w:tcW w:w="567" w:type="dxa"/>
            <w:vMerge/>
          </w:tcPr>
          <w:p w14:paraId="3B134D15" w14:textId="77777777" w:rsidR="008E3DFD" w:rsidRPr="00C97E1E" w:rsidRDefault="008E3DFD" w:rsidP="00161436">
            <w:pPr>
              <w:rPr>
                <w:rFonts w:ascii="Times New Roman" w:hAnsi="Times New Roman" w:cs="Times New Roman"/>
              </w:rPr>
            </w:pPr>
          </w:p>
        </w:tc>
        <w:tc>
          <w:tcPr>
            <w:tcW w:w="533" w:type="dxa"/>
            <w:vMerge/>
          </w:tcPr>
          <w:p w14:paraId="6E80F159" w14:textId="77777777" w:rsidR="008E3DFD" w:rsidRPr="00C97E1E" w:rsidRDefault="008E3DFD" w:rsidP="00161436">
            <w:pPr>
              <w:rPr>
                <w:rFonts w:ascii="Times New Roman" w:hAnsi="Times New Roman" w:cs="Times New Roman"/>
              </w:rPr>
            </w:pPr>
          </w:p>
        </w:tc>
        <w:tc>
          <w:tcPr>
            <w:tcW w:w="498" w:type="dxa"/>
            <w:vMerge/>
          </w:tcPr>
          <w:p w14:paraId="63B7D18D" w14:textId="77777777" w:rsidR="008E3DFD" w:rsidRPr="00C97E1E" w:rsidRDefault="008E3DFD" w:rsidP="00161436">
            <w:pPr>
              <w:rPr>
                <w:rFonts w:ascii="Times New Roman" w:hAnsi="Times New Roman" w:cs="Times New Roman"/>
              </w:rPr>
            </w:pPr>
          </w:p>
        </w:tc>
        <w:tc>
          <w:tcPr>
            <w:tcW w:w="581" w:type="dxa"/>
            <w:vMerge/>
          </w:tcPr>
          <w:p w14:paraId="1DEEEF8F" w14:textId="77777777" w:rsidR="008E3DFD" w:rsidRPr="00C97E1E" w:rsidRDefault="008E3DFD" w:rsidP="00161436">
            <w:pPr>
              <w:rPr>
                <w:rFonts w:ascii="Times New Roman" w:hAnsi="Times New Roman" w:cs="Times New Roman"/>
              </w:rPr>
            </w:pPr>
          </w:p>
        </w:tc>
      </w:tr>
      <w:tr w:rsidR="008E3DFD" w:rsidRPr="00C97E1E" w14:paraId="3647AB87" w14:textId="77777777" w:rsidTr="00161436">
        <w:trPr>
          <w:trHeight w:val="347"/>
        </w:trPr>
        <w:tc>
          <w:tcPr>
            <w:tcW w:w="991" w:type="dxa"/>
          </w:tcPr>
          <w:p w14:paraId="3F2DEE81"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Н-А2</w:t>
            </w:r>
          </w:p>
        </w:tc>
        <w:tc>
          <w:tcPr>
            <w:tcW w:w="527" w:type="dxa"/>
          </w:tcPr>
          <w:p w14:paraId="60239843"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-05</w:t>
            </w:r>
          </w:p>
        </w:tc>
        <w:tc>
          <w:tcPr>
            <w:tcW w:w="1034" w:type="dxa"/>
            <w:gridSpan w:val="2"/>
          </w:tcPr>
          <w:p w14:paraId="50953488" w14:textId="77777777" w:rsidR="008E3DFD" w:rsidRPr="00C97E1E" w:rsidRDefault="008E3DFD" w:rsidP="00161436">
            <w:pPr>
              <w:jc w:val="right"/>
              <w:rPr>
                <w:rFonts w:ascii="Times New Roman" w:hAnsi="Times New Roman" w:cs="Times New Roman"/>
              </w:rPr>
            </w:pPr>
            <w:r w:rsidRPr="00C97E1E">
              <w:rPr>
                <w:rFonts w:ascii="Times New Roman" w:hAnsi="Times New Roman" w:cs="Times New Roman"/>
              </w:rPr>
              <w:t>-05М1</w:t>
            </w:r>
          </w:p>
        </w:tc>
        <w:tc>
          <w:tcPr>
            <w:tcW w:w="1066" w:type="dxa"/>
            <w:vMerge/>
          </w:tcPr>
          <w:p w14:paraId="070D185B" w14:textId="77777777" w:rsidR="008E3DFD" w:rsidRPr="00C97E1E" w:rsidRDefault="008E3DFD" w:rsidP="00161436">
            <w:pPr>
              <w:rPr>
                <w:rFonts w:ascii="Times New Roman" w:hAnsi="Times New Roman" w:cs="Times New Roman"/>
              </w:rPr>
            </w:pPr>
          </w:p>
        </w:tc>
        <w:tc>
          <w:tcPr>
            <w:tcW w:w="493" w:type="dxa"/>
            <w:vMerge/>
          </w:tcPr>
          <w:p w14:paraId="1C6C1176" w14:textId="77777777" w:rsidR="008E3DFD" w:rsidRPr="00C97E1E" w:rsidRDefault="008E3DFD" w:rsidP="00161436">
            <w:pPr>
              <w:rPr>
                <w:rFonts w:ascii="Times New Roman" w:hAnsi="Times New Roman" w:cs="Times New Roman"/>
              </w:rPr>
            </w:pPr>
          </w:p>
        </w:tc>
        <w:tc>
          <w:tcPr>
            <w:tcW w:w="565" w:type="dxa"/>
            <w:vMerge/>
          </w:tcPr>
          <w:p w14:paraId="78E68A65" w14:textId="77777777" w:rsidR="008E3DFD" w:rsidRPr="00C97E1E" w:rsidRDefault="008E3DFD" w:rsidP="00161436">
            <w:pPr>
              <w:rPr>
                <w:rFonts w:ascii="Times New Roman" w:hAnsi="Times New Roman" w:cs="Times New Roman"/>
              </w:rPr>
            </w:pPr>
          </w:p>
        </w:tc>
        <w:tc>
          <w:tcPr>
            <w:tcW w:w="738" w:type="dxa"/>
          </w:tcPr>
          <w:p w14:paraId="3F583D2D"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2,52</w:t>
            </w:r>
          </w:p>
        </w:tc>
        <w:tc>
          <w:tcPr>
            <w:tcW w:w="735" w:type="dxa"/>
          </w:tcPr>
          <w:p w14:paraId="372FC42F"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24</w:t>
            </w:r>
          </w:p>
        </w:tc>
        <w:tc>
          <w:tcPr>
            <w:tcW w:w="558" w:type="dxa"/>
            <w:vMerge/>
          </w:tcPr>
          <w:p w14:paraId="3E861AF0" w14:textId="77777777" w:rsidR="008E3DFD" w:rsidRPr="00C97E1E" w:rsidRDefault="008E3DFD" w:rsidP="00161436">
            <w:pPr>
              <w:rPr>
                <w:rFonts w:ascii="Times New Roman" w:hAnsi="Times New Roman" w:cs="Times New Roman"/>
              </w:rPr>
            </w:pPr>
          </w:p>
        </w:tc>
        <w:tc>
          <w:tcPr>
            <w:tcW w:w="665" w:type="dxa"/>
            <w:vMerge/>
          </w:tcPr>
          <w:p w14:paraId="39C43730" w14:textId="77777777" w:rsidR="008E3DFD" w:rsidRPr="00C97E1E" w:rsidRDefault="008E3DFD" w:rsidP="00161436">
            <w:pPr>
              <w:rPr>
                <w:rFonts w:ascii="Times New Roman" w:hAnsi="Times New Roman" w:cs="Times New Roman"/>
              </w:rPr>
            </w:pPr>
          </w:p>
        </w:tc>
        <w:tc>
          <w:tcPr>
            <w:tcW w:w="656" w:type="dxa"/>
          </w:tcPr>
          <w:p w14:paraId="378609A6"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0,25</w:t>
            </w:r>
          </w:p>
        </w:tc>
        <w:tc>
          <w:tcPr>
            <w:tcW w:w="567" w:type="dxa"/>
            <w:vMerge/>
          </w:tcPr>
          <w:p w14:paraId="2C2CFDA6" w14:textId="77777777" w:rsidR="008E3DFD" w:rsidRPr="00C97E1E" w:rsidRDefault="008E3DFD" w:rsidP="00161436">
            <w:pPr>
              <w:rPr>
                <w:rFonts w:ascii="Times New Roman" w:hAnsi="Times New Roman" w:cs="Times New Roman"/>
              </w:rPr>
            </w:pPr>
          </w:p>
        </w:tc>
        <w:tc>
          <w:tcPr>
            <w:tcW w:w="533" w:type="dxa"/>
            <w:vMerge/>
          </w:tcPr>
          <w:p w14:paraId="550B82B3" w14:textId="77777777" w:rsidR="008E3DFD" w:rsidRPr="00C97E1E" w:rsidRDefault="008E3DFD" w:rsidP="00161436">
            <w:pPr>
              <w:rPr>
                <w:rFonts w:ascii="Times New Roman" w:hAnsi="Times New Roman" w:cs="Times New Roman"/>
              </w:rPr>
            </w:pPr>
          </w:p>
        </w:tc>
        <w:tc>
          <w:tcPr>
            <w:tcW w:w="498" w:type="dxa"/>
            <w:vMerge/>
          </w:tcPr>
          <w:p w14:paraId="35A1EC1D" w14:textId="77777777" w:rsidR="008E3DFD" w:rsidRPr="00C97E1E" w:rsidRDefault="008E3DFD" w:rsidP="00161436">
            <w:pPr>
              <w:rPr>
                <w:rFonts w:ascii="Times New Roman" w:hAnsi="Times New Roman" w:cs="Times New Roman"/>
              </w:rPr>
            </w:pPr>
          </w:p>
        </w:tc>
        <w:tc>
          <w:tcPr>
            <w:tcW w:w="581" w:type="dxa"/>
            <w:vMerge/>
          </w:tcPr>
          <w:p w14:paraId="1FEBDB45" w14:textId="77777777" w:rsidR="008E3DFD" w:rsidRPr="00C97E1E" w:rsidRDefault="008E3DFD" w:rsidP="00161436">
            <w:pPr>
              <w:rPr>
                <w:rFonts w:ascii="Times New Roman" w:hAnsi="Times New Roman" w:cs="Times New Roman"/>
              </w:rPr>
            </w:pPr>
          </w:p>
        </w:tc>
      </w:tr>
      <w:tr w:rsidR="008E3DFD" w:rsidRPr="00C97E1E" w14:paraId="4D52EA77" w14:textId="77777777" w:rsidTr="00161436">
        <w:trPr>
          <w:trHeight w:val="329"/>
        </w:trPr>
        <w:tc>
          <w:tcPr>
            <w:tcW w:w="991" w:type="dxa"/>
          </w:tcPr>
          <w:p w14:paraId="768C1C20"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Н-А2</w:t>
            </w:r>
          </w:p>
        </w:tc>
        <w:tc>
          <w:tcPr>
            <w:tcW w:w="527" w:type="dxa"/>
          </w:tcPr>
          <w:p w14:paraId="781FFFC4"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-07</w:t>
            </w:r>
          </w:p>
        </w:tc>
        <w:tc>
          <w:tcPr>
            <w:tcW w:w="1034" w:type="dxa"/>
            <w:gridSpan w:val="2"/>
          </w:tcPr>
          <w:p w14:paraId="7EA4040D" w14:textId="77777777" w:rsidR="008E3DFD" w:rsidRPr="00C97E1E" w:rsidRDefault="008E3DFD" w:rsidP="00161436">
            <w:pPr>
              <w:jc w:val="right"/>
              <w:rPr>
                <w:rFonts w:ascii="Times New Roman" w:hAnsi="Times New Roman" w:cs="Times New Roman"/>
              </w:rPr>
            </w:pPr>
            <w:r w:rsidRPr="00C97E1E">
              <w:rPr>
                <w:rFonts w:ascii="Times New Roman" w:hAnsi="Times New Roman" w:cs="Times New Roman"/>
              </w:rPr>
              <w:t>-07М1</w:t>
            </w:r>
          </w:p>
        </w:tc>
        <w:tc>
          <w:tcPr>
            <w:tcW w:w="1066" w:type="dxa"/>
            <w:vMerge/>
          </w:tcPr>
          <w:p w14:paraId="753C5EAE" w14:textId="77777777" w:rsidR="008E3DFD" w:rsidRPr="00C97E1E" w:rsidRDefault="008E3DFD" w:rsidP="00161436">
            <w:pPr>
              <w:rPr>
                <w:rFonts w:ascii="Times New Roman" w:hAnsi="Times New Roman" w:cs="Times New Roman"/>
              </w:rPr>
            </w:pPr>
          </w:p>
        </w:tc>
        <w:tc>
          <w:tcPr>
            <w:tcW w:w="493" w:type="dxa"/>
            <w:vMerge w:val="restart"/>
          </w:tcPr>
          <w:p w14:paraId="28093212" w14:textId="77777777" w:rsidR="008E3DFD" w:rsidRPr="00C97E1E" w:rsidRDefault="008E3DFD" w:rsidP="00161436">
            <w:pPr>
              <w:rPr>
                <w:rFonts w:ascii="Times New Roman" w:hAnsi="Times New Roman" w:cs="Times New Roman"/>
              </w:rPr>
            </w:pPr>
          </w:p>
          <w:p w14:paraId="03D2B5EF"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от 60 до 100</w:t>
            </w:r>
          </w:p>
        </w:tc>
        <w:tc>
          <w:tcPr>
            <w:tcW w:w="565" w:type="dxa"/>
            <w:vMerge w:val="restart"/>
          </w:tcPr>
          <w:p w14:paraId="459A39B0"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от 6 до 10</w:t>
            </w:r>
          </w:p>
        </w:tc>
        <w:tc>
          <w:tcPr>
            <w:tcW w:w="738" w:type="dxa"/>
          </w:tcPr>
          <w:p w14:paraId="48A3E0B1"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1,26</w:t>
            </w:r>
          </w:p>
        </w:tc>
        <w:tc>
          <w:tcPr>
            <w:tcW w:w="735" w:type="dxa"/>
          </w:tcPr>
          <w:p w14:paraId="51EFB247"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12</w:t>
            </w:r>
          </w:p>
        </w:tc>
        <w:tc>
          <w:tcPr>
            <w:tcW w:w="558" w:type="dxa"/>
            <w:vMerge w:val="restart"/>
          </w:tcPr>
          <w:p w14:paraId="73972EAC"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w:t>
            </w:r>
          </w:p>
        </w:tc>
        <w:tc>
          <w:tcPr>
            <w:tcW w:w="665" w:type="dxa"/>
            <w:vMerge w:val="restart"/>
          </w:tcPr>
          <w:p w14:paraId="09E6775F"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10</w:t>
            </w:r>
          </w:p>
        </w:tc>
        <w:tc>
          <w:tcPr>
            <w:tcW w:w="656" w:type="dxa"/>
          </w:tcPr>
          <w:p w14:paraId="697E26CA"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0,25</w:t>
            </w:r>
          </w:p>
        </w:tc>
        <w:tc>
          <w:tcPr>
            <w:tcW w:w="567" w:type="dxa"/>
            <w:vMerge/>
          </w:tcPr>
          <w:p w14:paraId="27A304D3" w14:textId="77777777" w:rsidR="008E3DFD" w:rsidRPr="00C97E1E" w:rsidRDefault="008E3DFD" w:rsidP="00161436">
            <w:pPr>
              <w:rPr>
                <w:rFonts w:ascii="Times New Roman" w:hAnsi="Times New Roman" w:cs="Times New Roman"/>
              </w:rPr>
            </w:pPr>
          </w:p>
        </w:tc>
        <w:tc>
          <w:tcPr>
            <w:tcW w:w="533" w:type="dxa"/>
            <w:vMerge/>
          </w:tcPr>
          <w:p w14:paraId="33FCECA4" w14:textId="77777777" w:rsidR="008E3DFD" w:rsidRPr="00C97E1E" w:rsidRDefault="008E3DFD" w:rsidP="00161436">
            <w:pPr>
              <w:rPr>
                <w:rFonts w:ascii="Times New Roman" w:hAnsi="Times New Roman" w:cs="Times New Roman"/>
              </w:rPr>
            </w:pPr>
          </w:p>
        </w:tc>
        <w:tc>
          <w:tcPr>
            <w:tcW w:w="498" w:type="dxa"/>
            <w:vMerge w:val="restart"/>
          </w:tcPr>
          <w:p w14:paraId="090F2F31"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120</w:t>
            </w:r>
          </w:p>
        </w:tc>
        <w:tc>
          <w:tcPr>
            <w:tcW w:w="581" w:type="dxa"/>
            <w:vMerge/>
          </w:tcPr>
          <w:p w14:paraId="26921596" w14:textId="77777777" w:rsidR="008E3DFD" w:rsidRPr="00C97E1E" w:rsidRDefault="008E3DFD" w:rsidP="00161436">
            <w:pPr>
              <w:rPr>
                <w:rFonts w:ascii="Times New Roman" w:hAnsi="Times New Roman" w:cs="Times New Roman"/>
              </w:rPr>
            </w:pPr>
          </w:p>
        </w:tc>
      </w:tr>
      <w:tr w:rsidR="008E3DFD" w:rsidRPr="00C97E1E" w14:paraId="50B6E5B7" w14:textId="77777777" w:rsidTr="00161436">
        <w:trPr>
          <w:trHeight w:val="347"/>
        </w:trPr>
        <w:tc>
          <w:tcPr>
            <w:tcW w:w="991" w:type="dxa"/>
          </w:tcPr>
          <w:p w14:paraId="00F9C24F"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Н-А2</w:t>
            </w:r>
          </w:p>
        </w:tc>
        <w:tc>
          <w:tcPr>
            <w:tcW w:w="527" w:type="dxa"/>
          </w:tcPr>
          <w:p w14:paraId="089FF378"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-08</w:t>
            </w:r>
          </w:p>
        </w:tc>
        <w:tc>
          <w:tcPr>
            <w:tcW w:w="1034" w:type="dxa"/>
            <w:gridSpan w:val="2"/>
          </w:tcPr>
          <w:p w14:paraId="7B4C00DB" w14:textId="77777777" w:rsidR="008E3DFD" w:rsidRPr="00C97E1E" w:rsidRDefault="008E3DFD" w:rsidP="00161436">
            <w:pPr>
              <w:jc w:val="right"/>
              <w:rPr>
                <w:rFonts w:ascii="Times New Roman" w:hAnsi="Times New Roman" w:cs="Times New Roman"/>
              </w:rPr>
            </w:pPr>
            <w:r w:rsidRPr="00C97E1E">
              <w:rPr>
                <w:rFonts w:ascii="Times New Roman" w:hAnsi="Times New Roman" w:cs="Times New Roman"/>
              </w:rPr>
              <w:t>-08М1</w:t>
            </w:r>
          </w:p>
        </w:tc>
        <w:tc>
          <w:tcPr>
            <w:tcW w:w="1066" w:type="dxa"/>
            <w:vMerge/>
          </w:tcPr>
          <w:p w14:paraId="2DC9DB17" w14:textId="77777777" w:rsidR="008E3DFD" w:rsidRPr="00C97E1E" w:rsidRDefault="008E3DFD" w:rsidP="00161436">
            <w:pPr>
              <w:rPr>
                <w:rFonts w:ascii="Times New Roman" w:hAnsi="Times New Roman" w:cs="Times New Roman"/>
              </w:rPr>
            </w:pPr>
          </w:p>
        </w:tc>
        <w:tc>
          <w:tcPr>
            <w:tcW w:w="493" w:type="dxa"/>
            <w:vMerge/>
          </w:tcPr>
          <w:p w14:paraId="33E6D773" w14:textId="77777777" w:rsidR="008E3DFD" w:rsidRPr="00C97E1E" w:rsidRDefault="008E3DFD" w:rsidP="00161436">
            <w:pPr>
              <w:rPr>
                <w:rFonts w:ascii="Times New Roman" w:hAnsi="Times New Roman" w:cs="Times New Roman"/>
              </w:rPr>
            </w:pPr>
          </w:p>
        </w:tc>
        <w:tc>
          <w:tcPr>
            <w:tcW w:w="565" w:type="dxa"/>
            <w:vMerge/>
          </w:tcPr>
          <w:p w14:paraId="39E4254E" w14:textId="77777777" w:rsidR="008E3DFD" w:rsidRPr="00C97E1E" w:rsidRDefault="008E3DFD" w:rsidP="00161436">
            <w:pPr>
              <w:rPr>
                <w:rFonts w:ascii="Times New Roman" w:hAnsi="Times New Roman" w:cs="Times New Roman"/>
              </w:rPr>
            </w:pPr>
          </w:p>
        </w:tc>
        <w:tc>
          <w:tcPr>
            <w:tcW w:w="738" w:type="dxa"/>
          </w:tcPr>
          <w:p w14:paraId="0077E29A"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2,52</w:t>
            </w:r>
          </w:p>
        </w:tc>
        <w:tc>
          <w:tcPr>
            <w:tcW w:w="735" w:type="dxa"/>
          </w:tcPr>
          <w:p w14:paraId="123CE971"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24</w:t>
            </w:r>
          </w:p>
        </w:tc>
        <w:tc>
          <w:tcPr>
            <w:tcW w:w="558" w:type="dxa"/>
            <w:vMerge/>
          </w:tcPr>
          <w:p w14:paraId="45D45012" w14:textId="77777777" w:rsidR="008E3DFD" w:rsidRPr="00C97E1E" w:rsidRDefault="008E3DFD" w:rsidP="00161436">
            <w:pPr>
              <w:rPr>
                <w:rFonts w:ascii="Times New Roman" w:hAnsi="Times New Roman" w:cs="Times New Roman"/>
              </w:rPr>
            </w:pPr>
          </w:p>
        </w:tc>
        <w:tc>
          <w:tcPr>
            <w:tcW w:w="665" w:type="dxa"/>
            <w:vMerge/>
          </w:tcPr>
          <w:p w14:paraId="7D109478" w14:textId="77777777" w:rsidR="008E3DFD" w:rsidRPr="00C97E1E" w:rsidRDefault="008E3DFD" w:rsidP="00161436">
            <w:pPr>
              <w:rPr>
                <w:rFonts w:ascii="Times New Roman" w:hAnsi="Times New Roman" w:cs="Times New Roman"/>
              </w:rPr>
            </w:pPr>
          </w:p>
        </w:tc>
        <w:tc>
          <w:tcPr>
            <w:tcW w:w="656" w:type="dxa"/>
          </w:tcPr>
          <w:p w14:paraId="001CC485"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0,25</w:t>
            </w:r>
          </w:p>
        </w:tc>
        <w:tc>
          <w:tcPr>
            <w:tcW w:w="567" w:type="dxa"/>
          </w:tcPr>
          <w:p w14:paraId="6AABDEC8"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59,8</w:t>
            </w:r>
          </w:p>
        </w:tc>
        <w:tc>
          <w:tcPr>
            <w:tcW w:w="533" w:type="dxa"/>
            <w:vMerge/>
          </w:tcPr>
          <w:p w14:paraId="5E8E8EE6" w14:textId="77777777" w:rsidR="008E3DFD" w:rsidRPr="00C97E1E" w:rsidRDefault="008E3DFD" w:rsidP="00161436">
            <w:pPr>
              <w:rPr>
                <w:rFonts w:ascii="Times New Roman" w:hAnsi="Times New Roman" w:cs="Times New Roman"/>
              </w:rPr>
            </w:pPr>
          </w:p>
        </w:tc>
        <w:tc>
          <w:tcPr>
            <w:tcW w:w="498" w:type="dxa"/>
            <w:vMerge/>
          </w:tcPr>
          <w:p w14:paraId="1E0CF987" w14:textId="77777777" w:rsidR="008E3DFD" w:rsidRPr="00C97E1E" w:rsidRDefault="008E3DFD" w:rsidP="00161436">
            <w:pPr>
              <w:rPr>
                <w:rFonts w:ascii="Times New Roman" w:hAnsi="Times New Roman" w:cs="Times New Roman"/>
              </w:rPr>
            </w:pPr>
          </w:p>
        </w:tc>
        <w:tc>
          <w:tcPr>
            <w:tcW w:w="581" w:type="dxa"/>
            <w:vMerge/>
          </w:tcPr>
          <w:p w14:paraId="72CD8010" w14:textId="77777777" w:rsidR="008E3DFD" w:rsidRPr="00C97E1E" w:rsidRDefault="008E3DFD" w:rsidP="00161436">
            <w:pPr>
              <w:rPr>
                <w:rFonts w:ascii="Times New Roman" w:hAnsi="Times New Roman" w:cs="Times New Roman"/>
              </w:rPr>
            </w:pPr>
          </w:p>
        </w:tc>
      </w:tr>
      <w:tr w:rsidR="008E3DFD" w:rsidRPr="00C97E1E" w14:paraId="3255D5A8" w14:textId="77777777" w:rsidTr="00161436">
        <w:trPr>
          <w:trHeight w:val="346"/>
        </w:trPr>
        <w:tc>
          <w:tcPr>
            <w:tcW w:w="991" w:type="dxa"/>
          </w:tcPr>
          <w:p w14:paraId="139779B8"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Н-А2</w:t>
            </w:r>
          </w:p>
        </w:tc>
        <w:tc>
          <w:tcPr>
            <w:tcW w:w="527" w:type="dxa"/>
          </w:tcPr>
          <w:p w14:paraId="35255253"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-10</w:t>
            </w:r>
          </w:p>
        </w:tc>
        <w:tc>
          <w:tcPr>
            <w:tcW w:w="1034" w:type="dxa"/>
            <w:gridSpan w:val="2"/>
          </w:tcPr>
          <w:p w14:paraId="73D402C1" w14:textId="77777777" w:rsidR="008E3DFD" w:rsidRPr="00C97E1E" w:rsidRDefault="008E3DFD" w:rsidP="00161436">
            <w:pPr>
              <w:jc w:val="right"/>
              <w:rPr>
                <w:rFonts w:ascii="Times New Roman" w:hAnsi="Times New Roman" w:cs="Times New Roman"/>
              </w:rPr>
            </w:pPr>
            <w:r w:rsidRPr="00C97E1E">
              <w:rPr>
                <w:rFonts w:ascii="Times New Roman" w:hAnsi="Times New Roman" w:cs="Times New Roman"/>
              </w:rPr>
              <w:t>-10М1</w:t>
            </w:r>
          </w:p>
        </w:tc>
        <w:tc>
          <w:tcPr>
            <w:tcW w:w="1066" w:type="dxa"/>
            <w:vMerge/>
          </w:tcPr>
          <w:p w14:paraId="277AA6B1" w14:textId="77777777" w:rsidR="008E3DFD" w:rsidRPr="00C97E1E" w:rsidRDefault="008E3DFD" w:rsidP="00161436">
            <w:pPr>
              <w:rPr>
                <w:rFonts w:ascii="Times New Roman" w:hAnsi="Times New Roman" w:cs="Times New Roman"/>
              </w:rPr>
            </w:pPr>
          </w:p>
        </w:tc>
        <w:tc>
          <w:tcPr>
            <w:tcW w:w="493" w:type="dxa"/>
            <w:vMerge/>
          </w:tcPr>
          <w:p w14:paraId="2759A274" w14:textId="77777777" w:rsidR="008E3DFD" w:rsidRPr="00C97E1E" w:rsidRDefault="008E3DFD" w:rsidP="00161436">
            <w:pPr>
              <w:rPr>
                <w:rFonts w:ascii="Times New Roman" w:hAnsi="Times New Roman" w:cs="Times New Roman"/>
              </w:rPr>
            </w:pPr>
          </w:p>
        </w:tc>
        <w:tc>
          <w:tcPr>
            <w:tcW w:w="565" w:type="dxa"/>
            <w:vMerge/>
          </w:tcPr>
          <w:p w14:paraId="34BA00ED" w14:textId="77777777" w:rsidR="008E3DFD" w:rsidRPr="00C97E1E" w:rsidRDefault="008E3DFD" w:rsidP="00161436">
            <w:pPr>
              <w:rPr>
                <w:rFonts w:ascii="Times New Roman" w:hAnsi="Times New Roman" w:cs="Times New Roman"/>
              </w:rPr>
            </w:pPr>
          </w:p>
        </w:tc>
        <w:tc>
          <w:tcPr>
            <w:tcW w:w="738" w:type="dxa"/>
          </w:tcPr>
          <w:p w14:paraId="5EC25432"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1,26</w:t>
            </w:r>
          </w:p>
        </w:tc>
        <w:tc>
          <w:tcPr>
            <w:tcW w:w="735" w:type="dxa"/>
          </w:tcPr>
          <w:p w14:paraId="6024E2AC"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12</w:t>
            </w:r>
          </w:p>
        </w:tc>
        <w:tc>
          <w:tcPr>
            <w:tcW w:w="558" w:type="dxa"/>
            <w:vMerge w:val="restart"/>
          </w:tcPr>
          <w:p w14:paraId="0218B887"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10</w:t>
            </w:r>
          </w:p>
        </w:tc>
        <w:tc>
          <w:tcPr>
            <w:tcW w:w="665" w:type="dxa"/>
            <w:vMerge w:val="restart"/>
          </w:tcPr>
          <w:p w14:paraId="096BD6EF"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45</w:t>
            </w:r>
          </w:p>
        </w:tc>
        <w:tc>
          <w:tcPr>
            <w:tcW w:w="656" w:type="dxa"/>
          </w:tcPr>
          <w:p w14:paraId="092131AC"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0,25</w:t>
            </w:r>
          </w:p>
        </w:tc>
        <w:tc>
          <w:tcPr>
            <w:tcW w:w="567" w:type="dxa"/>
          </w:tcPr>
          <w:p w14:paraId="597B4959"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108,1</w:t>
            </w:r>
          </w:p>
        </w:tc>
        <w:tc>
          <w:tcPr>
            <w:tcW w:w="533" w:type="dxa"/>
            <w:vMerge/>
          </w:tcPr>
          <w:p w14:paraId="69B9BCEA" w14:textId="77777777" w:rsidR="008E3DFD" w:rsidRPr="00C97E1E" w:rsidRDefault="008E3DFD" w:rsidP="00161436">
            <w:pPr>
              <w:rPr>
                <w:rFonts w:ascii="Times New Roman" w:hAnsi="Times New Roman" w:cs="Times New Roman"/>
              </w:rPr>
            </w:pPr>
          </w:p>
        </w:tc>
        <w:tc>
          <w:tcPr>
            <w:tcW w:w="498" w:type="dxa"/>
            <w:vMerge/>
          </w:tcPr>
          <w:p w14:paraId="1591514D" w14:textId="77777777" w:rsidR="008E3DFD" w:rsidRPr="00C97E1E" w:rsidRDefault="008E3DFD" w:rsidP="00161436">
            <w:pPr>
              <w:rPr>
                <w:rFonts w:ascii="Times New Roman" w:hAnsi="Times New Roman" w:cs="Times New Roman"/>
              </w:rPr>
            </w:pPr>
          </w:p>
        </w:tc>
        <w:tc>
          <w:tcPr>
            <w:tcW w:w="581" w:type="dxa"/>
            <w:vMerge/>
          </w:tcPr>
          <w:p w14:paraId="02E8A6DB" w14:textId="77777777" w:rsidR="008E3DFD" w:rsidRPr="00C97E1E" w:rsidRDefault="008E3DFD" w:rsidP="00161436">
            <w:pPr>
              <w:rPr>
                <w:rFonts w:ascii="Times New Roman" w:hAnsi="Times New Roman" w:cs="Times New Roman"/>
              </w:rPr>
            </w:pPr>
          </w:p>
        </w:tc>
      </w:tr>
      <w:tr w:rsidR="008E3DFD" w:rsidRPr="00C97E1E" w14:paraId="597045C4" w14:textId="77777777" w:rsidTr="00161436">
        <w:trPr>
          <w:trHeight w:val="474"/>
        </w:trPr>
        <w:tc>
          <w:tcPr>
            <w:tcW w:w="991" w:type="dxa"/>
          </w:tcPr>
          <w:p w14:paraId="21F26D6B"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Н-А2</w:t>
            </w:r>
          </w:p>
        </w:tc>
        <w:tc>
          <w:tcPr>
            <w:tcW w:w="527" w:type="dxa"/>
          </w:tcPr>
          <w:p w14:paraId="6C5C751D"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-11</w:t>
            </w:r>
          </w:p>
        </w:tc>
        <w:tc>
          <w:tcPr>
            <w:tcW w:w="1034" w:type="dxa"/>
            <w:gridSpan w:val="2"/>
          </w:tcPr>
          <w:p w14:paraId="3205D22C" w14:textId="77777777" w:rsidR="008E3DFD" w:rsidRPr="00C97E1E" w:rsidRDefault="008E3DFD" w:rsidP="00161436">
            <w:pPr>
              <w:jc w:val="right"/>
              <w:rPr>
                <w:rFonts w:ascii="Times New Roman" w:hAnsi="Times New Roman" w:cs="Times New Roman"/>
              </w:rPr>
            </w:pPr>
            <w:r w:rsidRPr="00C97E1E">
              <w:rPr>
                <w:rFonts w:ascii="Times New Roman" w:hAnsi="Times New Roman" w:cs="Times New Roman"/>
              </w:rPr>
              <w:t>-11М1</w:t>
            </w:r>
          </w:p>
        </w:tc>
        <w:tc>
          <w:tcPr>
            <w:tcW w:w="1066" w:type="dxa"/>
            <w:vMerge/>
          </w:tcPr>
          <w:p w14:paraId="245CA68C" w14:textId="77777777" w:rsidR="008E3DFD" w:rsidRPr="00C97E1E" w:rsidRDefault="008E3DFD" w:rsidP="00161436">
            <w:pPr>
              <w:rPr>
                <w:rFonts w:ascii="Times New Roman" w:hAnsi="Times New Roman" w:cs="Times New Roman"/>
              </w:rPr>
            </w:pPr>
          </w:p>
        </w:tc>
        <w:tc>
          <w:tcPr>
            <w:tcW w:w="493" w:type="dxa"/>
            <w:vMerge/>
          </w:tcPr>
          <w:p w14:paraId="116E040E" w14:textId="77777777" w:rsidR="008E3DFD" w:rsidRPr="00C97E1E" w:rsidRDefault="008E3DFD" w:rsidP="00161436">
            <w:pPr>
              <w:rPr>
                <w:rFonts w:ascii="Times New Roman" w:hAnsi="Times New Roman" w:cs="Times New Roman"/>
              </w:rPr>
            </w:pPr>
          </w:p>
        </w:tc>
        <w:tc>
          <w:tcPr>
            <w:tcW w:w="565" w:type="dxa"/>
            <w:vMerge/>
          </w:tcPr>
          <w:p w14:paraId="449E5398" w14:textId="77777777" w:rsidR="008E3DFD" w:rsidRPr="00C97E1E" w:rsidRDefault="008E3DFD" w:rsidP="00161436">
            <w:pPr>
              <w:rPr>
                <w:rFonts w:ascii="Times New Roman" w:hAnsi="Times New Roman" w:cs="Times New Roman"/>
              </w:rPr>
            </w:pPr>
          </w:p>
        </w:tc>
        <w:tc>
          <w:tcPr>
            <w:tcW w:w="738" w:type="dxa"/>
          </w:tcPr>
          <w:p w14:paraId="08F9C524"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2,52</w:t>
            </w:r>
          </w:p>
        </w:tc>
        <w:tc>
          <w:tcPr>
            <w:tcW w:w="735" w:type="dxa"/>
          </w:tcPr>
          <w:p w14:paraId="710C9E29"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24</w:t>
            </w:r>
          </w:p>
        </w:tc>
        <w:tc>
          <w:tcPr>
            <w:tcW w:w="558" w:type="dxa"/>
            <w:vMerge/>
          </w:tcPr>
          <w:p w14:paraId="0C1C91EB" w14:textId="77777777" w:rsidR="008E3DFD" w:rsidRPr="00C97E1E" w:rsidRDefault="008E3DFD" w:rsidP="00161436">
            <w:pPr>
              <w:rPr>
                <w:rFonts w:ascii="Times New Roman" w:hAnsi="Times New Roman" w:cs="Times New Roman"/>
              </w:rPr>
            </w:pPr>
          </w:p>
        </w:tc>
        <w:tc>
          <w:tcPr>
            <w:tcW w:w="665" w:type="dxa"/>
            <w:vMerge/>
          </w:tcPr>
          <w:p w14:paraId="3F16A423" w14:textId="77777777" w:rsidR="008E3DFD" w:rsidRPr="00C97E1E" w:rsidRDefault="008E3DFD" w:rsidP="00161436">
            <w:pPr>
              <w:rPr>
                <w:rFonts w:ascii="Times New Roman" w:hAnsi="Times New Roman" w:cs="Times New Roman"/>
              </w:rPr>
            </w:pPr>
          </w:p>
        </w:tc>
        <w:tc>
          <w:tcPr>
            <w:tcW w:w="656" w:type="dxa"/>
          </w:tcPr>
          <w:p w14:paraId="62A39C4B"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0,25</w:t>
            </w:r>
          </w:p>
        </w:tc>
        <w:tc>
          <w:tcPr>
            <w:tcW w:w="567" w:type="dxa"/>
          </w:tcPr>
          <w:p w14:paraId="39AFD152"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59,8</w:t>
            </w:r>
          </w:p>
        </w:tc>
        <w:tc>
          <w:tcPr>
            <w:tcW w:w="533" w:type="dxa"/>
            <w:vMerge/>
          </w:tcPr>
          <w:p w14:paraId="28FE1C18" w14:textId="77777777" w:rsidR="008E3DFD" w:rsidRPr="00C97E1E" w:rsidRDefault="008E3DFD" w:rsidP="00161436">
            <w:pPr>
              <w:rPr>
                <w:rFonts w:ascii="Times New Roman" w:hAnsi="Times New Roman" w:cs="Times New Roman"/>
              </w:rPr>
            </w:pPr>
          </w:p>
        </w:tc>
        <w:tc>
          <w:tcPr>
            <w:tcW w:w="498" w:type="dxa"/>
            <w:vMerge/>
          </w:tcPr>
          <w:p w14:paraId="37888E60" w14:textId="77777777" w:rsidR="008E3DFD" w:rsidRPr="00C97E1E" w:rsidRDefault="008E3DFD" w:rsidP="00161436">
            <w:pPr>
              <w:rPr>
                <w:rFonts w:ascii="Times New Roman" w:hAnsi="Times New Roman" w:cs="Times New Roman"/>
              </w:rPr>
            </w:pPr>
          </w:p>
        </w:tc>
        <w:tc>
          <w:tcPr>
            <w:tcW w:w="581" w:type="dxa"/>
            <w:vMerge/>
          </w:tcPr>
          <w:p w14:paraId="0CCAC18F" w14:textId="77777777" w:rsidR="008E3DFD" w:rsidRPr="00C97E1E" w:rsidRDefault="008E3DFD" w:rsidP="00161436">
            <w:pPr>
              <w:rPr>
                <w:rFonts w:ascii="Times New Roman" w:hAnsi="Times New Roman" w:cs="Times New Roman"/>
              </w:rPr>
            </w:pPr>
          </w:p>
        </w:tc>
      </w:tr>
      <w:tr w:rsidR="008E3DFD" w:rsidRPr="00C97E1E" w14:paraId="2BAF6ECF" w14:textId="77777777" w:rsidTr="00161436">
        <w:trPr>
          <w:trHeight w:val="491"/>
        </w:trPr>
        <w:tc>
          <w:tcPr>
            <w:tcW w:w="991" w:type="dxa"/>
            <w:vMerge w:val="restart"/>
          </w:tcPr>
          <w:p w14:paraId="43316098"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Н-А2</w:t>
            </w:r>
          </w:p>
        </w:tc>
        <w:tc>
          <w:tcPr>
            <w:tcW w:w="527" w:type="dxa"/>
            <w:vMerge w:val="restart"/>
          </w:tcPr>
          <w:p w14:paraId="585392BD"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-12</w:t>
            </w:r>
          </w:p>
        </w:tc>
        <w:tc>
          <w:tcPr>
            <w:tcW w:w="1034" w:type="dxa"/>
            <w:gridSpan w:val="2"/>
            <w:vMerge w:val="restart"/>
          </w:tcPr>
          <w:p w14:paraId="19314F9A" w14:textId="77777777" w:rsidR="008E3DFD" w:rsidRPr="00C97E1E" w:rsidRDefault="008E3DFD" w:rsidP="00161436">
            <w:pPr>
              <w:jc w:val="right"/>
              <w:rPr>
                <w:rFonts w:ascii="Times New Roman" w:hAnsi="Times New Roman" w:cs="Times New Roman"/>
              </w:rPr>
            </w:pPr>
            <w:r w:rsidRPr="00C97E1E">
              <w:rPr>
                <w:rFonts w:ascii="Times New Roman" w:hAnsi="Times New Roman" w:cs="Times New Roman"/>
              </w:rPr>
              <w:t>-12М1</w:t>
            </w:r>
          </w:p>
        </w:tc>
        <w:tc>
          <w:tcPr>
            <w:tcW w:w="1066" w:type="dxa"/>
            <w:vMerge/>
          </w:tcPr>
          <w:p w14:paraId="13C792DA" w14:textId="77777777" w:rsidR="008E3DFD" w:rsidRPr="00C97E1E" w:rsidRDefault="008E3DFD" w:rsidP="00161436">
            <w:pPr>
              <w:rPr>
                <w:rFonts w:ascii="Times New Roman" w:hAnsi="Times New Roman" w:cs="Times New Roman"/>
              </w:rPr>
            </w:pPr>
          </w:p>
        </w:tc>
        <w:tc>
          <w:tcPr>
            <w:tcW w:w="493" w:type="dxa"/>
            <w:vMerge w:val="restart"/>
          </w:tcPr>
          <w:p w14:paraId="6A5968BE"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от 25 до 60</w:t>
            </w:r>
          </w:p>
        </w:tc>
        <w:tc>
          <w:tcPr>
            <w:tcW w:w="565" w:type="dxa"/>
            <w:vMerge w:val="restart"/>
          </w:tcPr>
          <w:p w14:paraId="03144008"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от 2,5 до 6</w:t>
            </w:r>
          </w:p>
        </w:tc>
        <w:tc>
          <w:tcPr>
            <w:tcW w:w="738" w:type="dxa"/>
            <w:vMerge w:val="restart"/>
          </w:tcPr>
          <w:p w14:paraId="3AE921D0"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1,26</w:t>
            </w:r>
          </w:p>
        </w:tc>
        <w:tc>
          <w:tcPr>
            <w:tcW w:w="735" w:type="dxa"/>
            <w:vMerge w:val="restart"/>
          </w:tcPr>
          <w:p w14:paraId="1CC2F72B"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12</w:t>
            </w:r>
          </w:p>
        </w:tc>
        <w:tc>
          <w:tcPr>
            <w:tcW w:w="558" w:type="dxa"/>
            <w:vMerge w:val="restart"/>
          </w:tcPr>
          <w:p w14:paraId="7E90E57D"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w:t>
            </w:r>
          </w:p>
        </w:tc>
        <w:tc>
          <w:tcPr>
            <w:tcW w:w="665" w:type="dxa"/>
            <w:vMerge w:val="restart"/>
          </w:tcPr>
          <w:p w14:paraId="17C0E772"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w:t>
            </w:r>
          </w:p>
        </w:tc>
        <w:tc>
          <w:tcPr>
            <w:tcW w:w="656" w:type="dxa"/>
            <w:vMerge w:val="restart"/>
          </w:tcPr>
          <w:p w14:paraId="5E7BBDC7"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0,18</w:t>
            </w:r>
          </w:p>
        </w:tc>
        <w:tc>
          <w:tcPr>
            <w:tcW w:w="567" w:type="dxa"/>
            <w:vMerge w:val="restart"/>
          </w:tcPr>
          <w:p w14:paraId="4C2C726E"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108,1</w:t>
            </w:r>
          </w:p>
        </w:tc>
        <w:tc>
          <w:tcPr>
            <w:tcW w:w="533" w:type="dxa"/>
            <w:vMerge/>
          </w:tcPr>
          <w:p w14:paraId="602EB875" w14:textId="77777777" w:rsidR="008E3DFD" w:rsidRPr="00C97E1E" w:rsidRDefault="008E3DFD" w:rsidP="00161436">
            <w:pPr>
              <w:rPr>
                <w:rFonts w:ascii="Times New Roman" w:hAnsi="Times New Roman" w:cs="Times New Roman"/>
              </w:rPr>
            </w:pPr>
          </w:p>
        </w:tc>
        <w:tc>
          <w:tcPr>
            <w:tcW w:w="498" w:type="dxa"/>
          </w:tcPr>
          <w:p w14:paraId="7B6739D1"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90</w:t>
            </w:r>
          </w:p>
        </w:tc>
        <w:tc>
          <w:tcPr>
            <w:tcW w:w="581" w:type="dxa"/>
            <w:vMerge/>
          </w:tcPr>
          <w:p w14:paraId="4221F48C" w14:textId="77777777" w:rsidR="008E3DFD" w:rsidRPr="00C97E1E" w:rsidRDefault="008E3DFD" w:rsidP="00161436">
            <w:pPr>
              <w:rPr>
                <w:rFonts w:ascii="Times New Roman" w:hAnsi="Times New Roman" w:cs="Times New Roman"/>
              </w:rPr>
            </w:pPr>
          </w:p>
        </w:tc>
      </w:tr>
      <w:tr w:rsidR="008E3DFD" w:rsidRPr="00C97E1E" w14:paraId="10EB0F1F" w14:textId="77777777" w:rsidTr="00161436">
        <w:trPr>
          <w:trHeight w:val="492"/>
        </w:trPr>
        <w:tc>
          <w:tcPr>
            <w:tcW w:w="991" w:type="dxa"/>
            <w:vMerge/>
          </w:tcPr>
          <w:p w14:paraId="043ACDC6" w14:textId="77777777" w:rsidR="008E3DFD" w:rsidRPr="00C97E1E" w:rsidRDefault="008E3DFD" w:rsidP="00161436">
            <w:pPr>
              <w:rPr>
                <w:rFonts w:ascii="Times New Roman" w:hAnsi="Times New Roman" w:cs="Times New Roman"/>
              </w:rPr>
            </w:pPr>
          </w:p>
        </w:tc>
        <w:tc>
          <w:tcPr>
            <w:tcW w:w="527" w:type="dxa"/>
            <w:vMerge/>
          </w:tcPr>
          <w:p w14:paraId="5EF4DED9" w14:textId="77777777" w:rsidR="008E3DFD" w:rsidRPr="00C97E1E" w:rsidRDefault="008E3DFD" w:rsidP="00161436">
            <w:pPr>
              <w:rPr>
                <w:rFonts w:ascii="Times New Roman" w:hAnsi="Times New Roman" w:cs="Times New Roman"/>
              </w:rPr>
            </w:pPr>
          </w:p>
        </w:tc>
        <w:tc>
          <w:tcPr>
            <w:tcW w:w="1034" w:type="dxa"/>
            <w:gridSpan w:val="2"/>
            <w:vMerge/>
          </w:tcPr>
          <w:p w14:paraId="73161454" w14:textId="77777777" w:rsidR="008E3DFD" w:rsidRPr="00C97E1E" w:rsidRDefault="008E3DFD" w:rsidP="00161436">
            <w:pPr>
              <w:jc w:val="right"/>
              <w:rPr>
                <w:rFonts w:ascii="Times New Roman" w:hAnsi="Times New Roman" w:cs="Times New Roman"/>
              </w:rPr>
            </w:pPr>
          </w:p>
        </w:tc>
        <w:tc>
          <w:tcPr>
            <w:tcW w:w="1066" w:type="dxa"/>
            <w:vMerge/>
          </w:tcPr>
          <w:p w14:paraId="3116D121" w14:textId="77777777" w:rsidR="008E3DFD" w:rsidRPr="00C97E1E" w:rsidRDefault="008E3DFD" w:rsidP="00161436">
            <w:pPr>
              <w:rPr>
                <w:rFonts w:ascii="Times New Roman" w:hAnsi="Times New Roman" w:cs="Times New Roman"/>
              </w:rPr>
            </w:pPr>
          </w:p>
        </w:tc>
        <w:tc>
          <w:tcPr>
            <w:tcW w:w="493" w:type="dxa"/>
            <w:vMerge/>
          </w:tcPr>
          <w:p w14:paraId="5361A725" w14:textId="77777777" w:rsidR="008E3DFD" w:rsidRPr="00C97E1E" w:rsidRDefault="008E3DFD" w:rsidP="00161436">
            <w:pPr>
              <w:rPr>
                <w:rFonts w:ascii="Times New Roman" w:hAnsi="Times New Roman" w:cs="Times New Roman"/>
              </w:rPr>
            </w:pPr>
          </w:p>
        </w:tc>
        <w:tc>
          <w:tcPr>
            <w:tcW w:w="565" w:type="dxa"/>
            <w:vMerge/>
          </w:tcPr>
          <w:p w14:paraId="64560D35" w14:textId="77777777" w:rsidR="008E3DFD" w:rsidRPr="00C97E1E" w:rsidRDefault="008E3DFD" w:rsidP="00161436">
            <w:pPr>
              <w:rPr>
                <w:rFonts w:ascii="Times New Roman" w:hAnsi="Times New Roman" w:cs="Times New Roman"/>
              </w:rPr>
            </w:pPr>
          </w:p>
        </w:tc>
        <w:tc>
          <w:tcPr>
            <w:tcW w:w="738" w:type="dxa"/>
            <w:vMerge/>
          </w:tcPr>
          <w:p w14:paraId="54459121" w14:textId="77777777" w:rsidR="008E3DFD" w:rsidRPr="00C97E1E" w:rsidRDefault="008E3DFD" w:rsidP="00161436">
            <w:pPr>
              <w:rPr>
                <w:rFonts w:ascii="Times New Roman" w:hAnsi="Times New Roman" w:cs="Times New Roman"/>
              </w:rPr>
            </w:pPr>
          </w:p>
        </w:tc>
        <w:tc>
          <w:tcPr>
            <w:tcW w:w="735" w:type="dxa"/>
            <w:vMerge/>
          </w:tcPr>
          <w:p w14:paraId="0BDD87E4" w14:textId="77777777" w:rsidR="008E3DFD" w:rsidRPr="00C97E1E" w:rsidRDefault="008E3DFD" w:rsidP="00161436">
            <w:pPr>
              <w:rPr>
                <w:rFonts w:ascii="Times New Roman" w:hAnsi="Times New Roman" w:cs="Times New Roman"/>
              </w:rPr>
            </w:pPr>
          </w:p>
        </w:tc>
        <w:tc>
          <w:tcPr>
            <w:tcW w:w="558" w:type="dxa"/>
            <w:vMerge/>
          </w:tcPr>
          <w:p w14:paraId="4CB2F4B1" w14:textId="77777777" w:rsidR="008E3DFD" w:rsidRPr="00C97E1E" w:rsidRDefault="008E3DFD" w:rsidP="00161436">
            <w:pPr>
              <w:rPr>
                <w:rFonts w:ascii="Times New Roman" w:hAnsi="Times New Roman" w:cs="Times New Roman"/>
              </w:rPr>
            </w:pPr>
          </w:p>
        </w:tc>
        <w:tc>
          <w:tcPr>
            <w:tcW w:w="665" w:type="dxa"/>
            <w:vMerge/>
          </w:tcPr>
          <w:p w14:paraId="0862135B" w14:textId="77777777" w:rsidR="008E3DFD" w:rsidRPr="00C97E1E" w:rsidRDefault="008E3DFD" w:rsidP="00161436">
            <w:pPr>
              <w:rPr>
                <w:rFonts w:ascii="Times New Roman" w:hAnsi="Times New Roman" w:cs="Times New Roman"/>
              </w:rPr>
            </w:pPr>
          </w:p>
        </w:tc>
        <w:tc>
          <w:tcPr>
            <w:tcW w:w="656" w:type="dxa"/>
            <w:vMerge/>
          </w:tcPr>
          <w:p w14:paraId="358D307F" w14:textId="77777777" w:rsidR="008E3DFD" w:rsidRPr="00C97E1E" w:rsidRDefault="008E3DFD" w:rsidP="00161436">
            <w:pPr>
              <w:rPr>
                <w:rFonts w:ascii="Times New Roman" w:hAnsi="Times New Roman" w:cs="Times New Roman"/>
              </w:rPr>
            </w:pPr>
          </w:p>
        </w:tc>
        <w:tc>
          <w:tcPr>
            <w:tcW w:w="567" w:type="dxa"/>
            <w:vMerge/>
          </w:tcPr>
          <w:p w14:paraId="048A58F3" w14:textId="77777777" w:rsidR="008E3DFD" w:rsidRPr="00C97E1E" w:rsidRDefault="008E3DFD" w:rsidP="00161436">
            <w:pPr>
              <w:rPr>
                <w:rFonts w:ascii="Times New Roman" w:hAnsi="Times New Roman" w:cs="Times New Roman"/>
              </w:rPr>
            </w:pPr>
          </w:p>
        </w:tc>
        <w:tc>
          <w:tcPr>
            <w:tcW w:w="533" w:type="dxa"/>
            <w:vMerge/>
          </w:tcPr>
          <w:p w14:paraId="4A830977" w14:textId="77777777" w:rsidR="008E3DFD" w:rsidRPr="00C97E1E" w:rsidRDefault="008E3DFD" w:rsidP="00161436">
            <w:pPr>
              <w:rPr>
                <w:rFonts w:ascii="Times New Roman" w:hAnsi="Times New Roman" w:cs="Times New Roman"/>
              </w:rPr>
            </w:pPr>
          </w:p>
        </w:tc>
        <w:tc>
          <w:tcPr>
            <w:tcW w:w="498" w:type="dxa"/>
            <w:vMerge w:val="restart"/>
          </w:tcPr>
          <w:p w14:paraId="200EF3FF"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120</w:t>
            </w:r>
          </w:p>
        </w:tc>
        <w:tc>
          <w:tcPr>
            <w:tcW w:w="581" w:type="dxa"/>
            <w:vMerge/>
          </w:tcPr>
          <w:p w14:paraId="78B34856" w14:textId="77777777" w:rsidR="008E3DFD" w:rsidRPr="00C97E1E" w:rsidRDefault="008E3DFD" w:rsidP="00161436">
            <w:pPr>
              <w:rPr>
                <w:rFonts w:ascii="Times New Roman" w:hAnsi="Times New Roman" w:cs="Times New Roman"/>
              </w:rPr>
            </w:pPr>
          </w:p>
        </w:tc>
      </w:tr>
      <w:tr w:rsidR="008E3DFD" w:rsidRPr="00C97E1E" w14:paraId="46B80B3E" w14:textId="77777777" w:rsidTr="00161436">
        <w:trPr>
          <w:trHeight w:val="565"/>
        </w:trPr>
        <w:tc>
          <w:tcPr>
            <w:tcW w:w="991" w:type="dxa"/>
          </w:tcPr>
          <w:p w14:paraId="24AFBFC0"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Н-А2</w:t>
            </w:r>
          </w:p>
        </w:tc>
        <w:tc>
          <w:tcPr>
            <w:tcW w:w="527" w:type="dxa"/>
          </w:tcPr>
          <w:p w14:paraId="055BF807"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-13</w:t>
            </w:r>
          </w:p>
        </w:tc>
        <w:tc>
          <w:tcPr>
            <w:tcW w:w="1034" w:type="dxa"/>
            <w:gridSpan w:val="2"/>
          </w:tcPr>
          <w:p w14:paraId="3446DEC3" w14:textId="77777777" w:rsidR="008E3DFD" w:rsidRPr="00C97E1E" w:rsidRDefault="008E3DFD" w:rsidP="00161436">
            <w:pPr>
              <w:jc w:val="right"/>
              <w:rPr>
                <w:rFonts w:ascii="Times New Roman" w:hAnsi="Times New Roman" w:cs="Times New Roman"/>
              </w:rPr>
            </w:pPr>
            <w:r w:rsidRPr="00C97E1E">
              <w:rPr>
                <w:rFonts w:ascii="Times New Roman" w:hAnsi="Times New Roman" w:cs="Times New Roman"/>
              </w:rPr>
              <w:t>-13М1</w:t>
            </w:r>
          </w:p>
        </w:tc>
        <w:tc>
          <w:tcPr>
            <w:tcW w:w="1066" w:type="dxa"/>
            <w:vMerge/>
          </w:tcPr>
          <w:p w14:paraId="1DDCBDDA" w14:textId="77777777" w:rsidR="008E3DFD" w:rsidRPr="00C97E1E" w:rsidRDefault="008E3DFD" w:rsidP="00161436">
            <w:pPr>
              <w:rPr>
                <w:rFonts w:ascii="Times New Roman" w:hAnsi="Times New Roman" w:cs="Times New Roman"/>
              </w:rPr>
            </w:pPr>
          </w:p>
        </w:tc>
        <w:tc>
          <w:tcPr>
            <w:tcW w:w="493" w:type="dxa"/>
            <w:vMerge w:val="restart"/>
          </w:tcPr>
          <w:p w14:paraId="386C13F6"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от 60 до 100</w:t>
            </w:r>
          </w:p>
        </w:tc>
        <w:tc>
          <w:tcPr>
            <w:tcW w:w="565" w:type="dxa"/>
            <w:vMerge w:val="restart"/>
          </w:tcPr>
          <w:p w14:paraId="25468DF3"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от 6 до 10</w:t>
            </w:r>
          </w:p>
        </w:tc>
        <w:tc>
          <w:tcPr>
            <w:tcW w:w="738" w:type="dxa"/>
            <w:vMerge/>
          </w:tcPr>
          <w:p w14:paraId="1EC064FE" w14:textId="77777777" w:rsidR="008E3DFD" w:rsidRPr="00C97E1E" w:rsidRDefault="008E3DFD" w:rsidP="00161436">
            <w:pPr>
              <w:rPr>
                <w:rFonts w:ascii="Times New Roman" w:hAnsi="Times New Roman" w:cs="Times New Roman"/>
              </w:rPr>
            </w:pPr>
          </w:p>
        </w:tc>
        <w:tc>
          <w:tcPr>
            <w:tcW w:w="735" w:type="dxa"/>
            <w:vMerge/>
          </w:tcPr>
          <w:p w14:paraId="55EF2336" w14:textId="77777777" w:rsidR="008E3DFD" w:rsidRPr="00C97E1E" w:rsidRDefault="008E3DFD" w:rsidP="00161436">
            <w:pPr>
              <w:rPr>
                <w:rFonts w:ascii="Times New Roman" w:hAnsi="Times New Roman" w:cs="Times New Roman"/>
              </w:rPr>
            </w:pPr>
          </w:p>
        </w:tc>
        <w:tc>
          <w:tcPr>
            <w:tcW w:w="558" w:type="dxa"/>
            <w:vMerge/>
          </w:tcPr>
          <w:p w14:paraId="5226BEA2" w14:textId="77777777" w:rsidR="008E3DFD" w:rsidRPr="00C97E1E" w:rsidRDefault="008E3DFD" w:rsidP="00161436">
            <w:pPr>
              <w:rPr>
                <w:rFonts w:ascii="Times New Roman" w:hAnsi="Times New Roman" w:cs="Times New Roman"/>
              </w:rPr>
            </w:pPr>
          </w:p>
        </w:tc>
        <w:tc>
          <w:tcPr>
            <w:tcW w:w="665" w:type="dxa"/>
            <w:vMerge/>
          </w:tcPr>
          <w:p w14:paraId="336C3BE5" w14:textId="77777777" w:rsidR="008E3DFD" w:rsidRPr="00C97E1E" w:rsidRDefault="008E3DFD" w:rsidP="00161436">
            <w:pPr>
              <w:rPr>
                <w:rFonts w:ascii="Times New Roman" w:hAnsi="Times New Roman" w:cs="Times New Roman"/>
              </w:rPr>
            </w:pPr>
          </w:p>
        </w:tc>
        <w:tc>
          <w:tcPr>
            <w:tcW w:w="656" w:type="dxa"/>
            <w:vMerge/>
          </w:tcPr>
          <w:p w14:paraId="5A42A15F" w14:textId="77777777" w:rsidR="008E3DFD" w:rsidRPr="00C97E1E" w:rsidRDefault="008E3DFD" w:rsidP="00161436">
            <w:pPr>
              <w:rPr>
                <w:rFonts w:ascii="Times New Roman" w:hAnsi="Times New Roman" w:cs="Times New Roman"/>
              </w:rPr>
            </w:pPr>
          </w:p>
        </w:tc>
        <w:tc>
          <w:tcPr>
            <w:tcW w:w="567" w:type="dxa"/>
            <w:vMerge/>
          </w:tcPr>
          <w:p w14:paraId="4935A9E7" w14:textId="77777777" w:rsidR="008E3DFD" w:rsidRPr="00C97E1E" w:rsidRDefault="008E3DFD" w:rsidP="00161436">
            <w:pPr>
              <w:rPr>
                <w:rFonts w:ascii="Times New Roman" w:hAnsi="Times New Roman" w:cs="Times New Roman"/>
              </w:rPr>
            </w:pPr>
          </w:p>
        </w:tc>
        <w:tc>
          <w:tcPr>
            <w:tcW w:w="533" w:type="dxa"/>
            <w:vMerge/>
          </w:tcPr>
          <w:p w14:paraId="2AC3EE71" w14:textId="77777777" w:rsidR="008E3DFD" w:rsidRPr="00C97E1E" w:rsidRDefault="008E3DFD" w:rsidP="00161436">
            <w:pPr>
              <w:rPr>
                <w:rFonts w:ascii="Times New Roman" w:hAnsi="Times New Roman" w:cs="Times New Roman"/>
              </w:rPr>
            </w:pPr>
          </w:p>
        </w:tc>
        <w:tc>
          <w:tcPr>
            <w:tcW w:w="498" w:type="dxa"/>
            <w:vMerge/>
          </w:tcPr>
          <w:p w14:paraId="399F31A1" w14:textId="77777777" w:rsidR="008E3DFD" w:rsidRPr="00C97E1E" w:rsidRDefault="008E3DFD" w:rsidP="00161436">
            <w:pPr>
              <w:rPr>
                <w:rFonts w:ascii="Times New Roman" w:hAnsi="Times New Roman" w:cs="Times New Roman"/>
              </w:rPr>
            </w:pPr>
          </w:p>
        </w:tc>
        <w:tc>
          <w:tcPr>
            <w:tcW w:w="581" w:type="dxa"/>
            <w:vMerge/>
          </w:tcPr>
          <w:p w14:paraId="2B3FB964" w14:textId="77777777" w:rsidR="008E3DFD" w:rsidRPr="00C97E1E" w:rsidRDefault="008E3DFD" w:rsidP="00161436">
            <w:pPr>
              <w:rPr>
                <w:rFonts w:ascii="Times New Roman" w:hAnsi="Times New Roman" w:cs="Times New Roman"/>
              </w:rPr>
            </w:pPr>
          </w:p>
        </w:tc>
      </w:tr>
      <w:tr w:rsidR="008E3DFD" w:rsidRPr="00C97E1E" w14:paraId="3B2CEE8E" w14:textId="77777777" w:rsidTr="00161436">
        <w:trPr>
          <w:trHeight w:val="766"/>
        </w:trPr>
        <w:tc>
          <w:tcPr>
            <w:tcW w:w="991" w:type="dxa"/>
          </w:tcPr>
          <w:p w14:paraId="1D94222B"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Н-А2</w:t>
            </w:r>
          </w:p>
        </w:tc>
        <w:tc>
          <w:tcPr>
            <w:tcW w:w="527" w:type="dxa"/>
          </w:tcPr>
          <w:p w14:paraId="56EF7A86"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-14</w:t>
            </w:r>
          </w:p>
        </w:tc>
        <w:tc>
          <w:tcPr>
            <w:tcW w:w="1034" w:type="dxa"/>
            <w:gridSpan w:val="2"/>
          </w:tcPr>
          <w:p w14:paraId="3C3C5BA5" w14:textId="77777777" w:rsidR="008E3DFD" w:rsidRPr="00C97E1E" w:rsidRDefault="008E3DFD" w:rsidP="00161436">
            <w:pPr>
              <w:jc w:val="right"/>
              <w:rPr>
                <w:rFonts w:ascii="Times New Roman" w:hAnsi="Times New Roman" w:cs="Times New Roman"/>
              </w:rPr>
            </w:pPr>
            <w:r w:rsidRPr="00C97E1E">
              <w:rPr>
                <w:rFonts w:ascii="Times New Roman" w:hAnsi="Times New Roman" w:cs="Times New Roman"/>
              </w:rPr>
              <w:t>-14М1</w:t>
            </w:r>
          </w:p>
        </w:tc>
        <w:tc>
          <w:tcPr>
            <w:tcW w:w="1066" w:type="dxa"/>
            <w:vMerge/>
          </w:tcPr>
          <w:p w14:paraId="7294912B" w14:textId="77777777" w:rsidR="008E3DFD" w:rsidRPr="00C97E1E" w:rsidRDefault="008E3DFD" w:rsidP="00161436">
            <w:pPr>
              <w:rPr>
                <w:rFonts w:ascii="Times New Roman" w:hAnsi="Times New Roman" w:cs="Times New Roman"/>
              </w:rPr>
            </w:pPr>
          </w:p>
        </w:tc>
        <w:tc>
          <w:tcPr>
            <w:tcW w:w="493" w:type="dxa"/>
            <w:vMerge/>
          </w:tcPr>
          <w:p w14:paraId="489222B8" w14:textId="77777777" w:rsidR="008E3DFD" w:rsidRPr="00C97E1E" w:rsidRDefault="008E3DFD" w:rsidP="00161436">
            <w:pPr>
              <w:rPr>
                <w:rFonts w:ascii="Times New Roman" w:hAnsi="Times New Roman" w:cs="Times New Roman"/>
              </w:rPr>
            </w:pPr>
          </w:p>
        </w:tc>
        <w:tc>
          <w:tcPr>
            <w:tcW w:w="565" w:type="dxa"/>
            <w:vMerge/>
          </w:tcPr>
          <w:p w14:paraId="294ACFAD" w14:textId="77777777" w:rsidR="008E3DFD" w:rsidRPr="00C97E1E" w:rsidRDefault="008E3DFD" w:rsidP="00161436">
            <w:pPr>
              <w:rPr>
                <w:rFonts w:ascii="Times New Roman" w:hAnsi="Times New Roman" w:cs="Times New Roman"/>
              </w:rPr>
            </w:pPr>
          </w:p>
        </w:tc>
        <w:tc>
          <w:tcPr>
            <w:tcW w:w="738" w:type="dxa"/>
          </w:tcPr>
          <w:p w14:paraId="360DE9BA"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5,04</w:t>
            </w:r>
          </w:p>
        </w:tc>
        <w:tc>
          <w:tcPr>
            <w:tcW w:w="735" w:type="dxa"/>
          </w:tcPr>
          <w:p w14:paraId="4ECC6228"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48</w:t>
            </w:r>
          </w:p>
        </w:tc>
        <w:tc>
          <w:tcPr>
            <w:tcW w:w="558" w:type="dxa"/>
          </w:tcPr>
          <w:p w14:paraId="11DE6D5A"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10</w:t>
            </w:r>
          </w:p>
        </w:tc>
        <w:tc>
          <w:tcPr>
            <w:tcW w:w="665" w:type="dxa"/>
          </w:tcPr>
          <w:p w14:paraId="1D15E0DA"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45</w:t>
            </w:r>
          </w:p>
        </w:tc>
        <w:tc>
          <w:tcPr>
            <w:tcW w:w="656" w:type="dxa"/>
          </w:tcPr>
          <w:p w14:paraId="6B5FC5C9"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0,55</w:t>
            </w:r>
          </w:p>
        </w:tc>
        <w:tc>
          <w:tcPr>
            <w:tcW w:w="567" w:type="dxa"/>
          </w:tcPr>
          <w:p w14:paraId="5433B1DF"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59,8</w:t>
            </w:r>
          </w:p>
        </w:tc>
        <w:tc>
          <w:tcPr>
            <w:tcW w:w="533" w:type="dxa"/>
            <w:vMerge/>
          </w:tcPr>
          <w:p w14:paraId="5E3B899B" w14:textId="77777777" w:rsidR="008E3DFD" w:rsidRPr="00C97E1E" w:rsidRDefault="008E3DFD" w:rsidP="00161436">
            <w:pPr>
              <w:rPr>
                <w:rFonts w:ascii="Times New Roman" w:hAnsi="Times New Roman" w:cs="Times New Roman"/>
              </w:rPr>
            </w:pPr>
          </w:p>
        </w:tc>
        <w:tc>
          <w:tcPr>
            <w:tcW w:w="498" w:type="dxa"/>
            <w:vMerge/>
          </w:tcPr>
          <w:p w14:paraId="2D1AF818" w14:textId="77777777" w:rsidR="008E3DFD" w:rsidRPr="00C97E1E" w:rsidRDefault="008E3DFD" w:rsidP="00161436">
            <w:pPr>
              <w:rPr>
                <w:rFonts w:ascii="Times New Roman" w:hAnsi="Times New Roman" w:cs="Times New Roman"/>
              </w:rPr>
            </w:pPr>
          </w:p>
        </w:tc>
        <w:tc>
          <w:tcPr>
            <w:tcW w:w="581" w:type="dxa"/>
            <w:vMerge/>
          </w:tcPr>
          <w:p w14:paraId="7EAC8310" w14:textId="77777777" w:rsidR="008E3DFD" w:rsidRPr="00C97E1E" w:rsidRDefault="008E3DFD" w:rsidP="00161436">
            <w:pPr>
              <w:rPr>
                <w:rFonts w:ascii="Times New Roman" w:hAnsi="Times New Roman" w:cs="Times New Roman"/>
              </w:rPr>
            </w:pPr>
          </w:p>
        </w:tc>
      </w:tr>
      <w:tr w:rsidR="008E3DFD" w:rsidRPr="00C97E1E" w14:paraId="3C80BA98" w14:textId="77777777" w:rsidTr="00161436">
        <w:trPr>
          <w:trHeight w:val="454"/>
        </w:trPr>
        <w:tc>
          <w:tcPr>
            <w:tcW w:w="991" w:type="dxa"/>
          </w:tcPr>
          <w:p w14:paraId="45C88D3C"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Н-А2</w:t>
            </w:r>
          </w:p>
        </w:tc>
        <w:tc>
          <w:tcPr>
            <w:tcW w:w="527" w:type="dxa"/>
          </w:tcPr>
          <w:p w14:paraId="39DF13DC"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-15</w:t>
            </w:r>
          </w:p>
        </w:tc>
        <w:tc>
          <w:tcPr>
            <w:tcW w:w="1034" w:type="dxa"/>
            <w:gridSpan w:val="2"/>
          </w:tcPr>
          <w:p w14:paraId="3E09A953"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-15М1</w:t>
            </w:r>
          </w:p>
        </w:tc>
        <w:tc>
          <w:tcPr>
            <w:tcW w:w="1066" w:type="dxa"/>
            <w:vMerge/>
          </w:tcPr>
          <w:p w14:paraId="13B1BD28" w14:textId="77777777" w:rsidR="008E3DFD" w:rsidRPr="00C97E1E" w:rsidRDefault="008E3DFD" w:rsidP="00161436">
            <w:pPr>
              <w:rPr>
                <w:rFonts w:ascii="Times New Roman" w:hAnsi="Times New Roman" w:cs="Times New Roman"/>
              </w:rPr>
            </w:pPr>
          </w:p>
        </w:tc>
        <w:tc>
          <w:tcPr>
            <w:tcW w:w="493" w:type="dxa"/>
            <w:vMerge w:val="restart"/>
          </w:tcPr>
          <w:p w14:paraId="24B25F81" w14:textId="77777777" w:rsidR="008E3DFD" w:rsidRPr="00C97E1E" w:rsidRDefault="008E3DFD" w:rsidP="00161436">
            <w:pPr>
              <w:rPr>
                <w:rFonts w:ascii="Times New Roman" w:hAnsi="Times New Roman" w:cs="Times New Roman"/>
              </w:rPr>
            </w:pPr>
          </w:p>
          <w:p w14:paraId="6A06A5A3"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lastRenderedPageBreak/>
              <w:t>от 10 до 35</w:t>
            </w:r>
          </w:p>
        </w:tc>
        <w:tc>
          <w:tcPr>
            <w:tcW w:w="565" w:type="dxa"/>
            <w:vMerge w:val="restart"/>
          </w:tcPr>
          <w:p w14:paraId="1C0D4CE3"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lastRenderedPageBreak/>
              <w:t>от 1,0 до 3,5</w:t>
            </w:r>
          </w:p>
        </w:tc>
        <w:tc>
          <w:tcPr>
            <w:tcW w:w="738" w:type="dxa"/>
          </w:tcPr>
          <w:p w14:paraId="454B5ECE"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1,26</w:t>
            </w:r>
          </w:p>
        </w:tc>
        <w:tc>
          <w:tcPr>
            <w:tcW w:w="735" w:type="dxa"/>
          </w:tcPr>
          <w:p w14:paraId="7780E378"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12</w:t>
            </w:r>
          </w:p>
        </w:tc>
        <w:tc>
          <w:tcPr>
            <w:tcW w:w="558" w:type="dxa"/>
            <w:vMerge w:val="restart"/>
          </w:tcPr>
          <w:p w14:paraId="26A35C3F"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w:t>
            </w:r>
          </w:p>
        </w:tc>
        <w:tc>
          <w:tcPr>
            <w:tcW w:w="665" w:type="dxa"/>
            <w:vMerge w:val="restart"/>
          </w:tcPr>
          <w:p w14:paraId="641694DB"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10</w:t>
            </w:r>
          </w:p>
        </w:tc>
        <w:tc>
          <w:tcPr>
            <w:tcW w:w="656" w:type="dxa"/>
          </w:tcPr>
          <w:p w14:paraId="515989B2"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0,18</w:t>
            </w:r>
          </w:p>
        </w:tc>
        <w:tc>
          <w:tcPr>
            <w:tcW w:w="567" w:type="dxa"/>
            <w:vMerge w:val="restart"/>
          </w:tcPr>
          <w:p w14:paraId="73046055"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108,1</w:t>
            </w:r>
          </w:p>
        </w:tc>
        <w:tc>
          <w:tcPr>
            <w:tcW w:w="533" w:type="dxa"/>
            <w:vMerge/>
          </w:tcPr>
          <w:p w14:paraId="09F08196" w14:textId="77777777" w:rsidR="008E3DFD" w:rsidRPr="00C97E1E" w:rsidRDefault="008E3DFD" w:rsidP="00161436">
            <w:pPr>
              <w:rPr>
                <w:rFonts w:ascii="Times New Roman" w:hAnsi="Times New Roman" w:cs="Times New Roman"/>
              </w:rPr>
            </w:pPr>
          </w:p>
        </w:tc>
        <w:tc>
          <w:tcPr>
            <w:tcW w:w="498" w:type="dxa"/>
            <w:vMerge w:val="restart"/>
          </w:tcPr>
          <w:p w14:paraId="6AA80FC3"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90</w:t>
            </w:r>
          </w:p>
        </w:tc>
        <w:tc>
          <w:tcPr>
            <w:tcW w:w="581" w:type="dxa"/>
            <w:vMerge/>
          </w:tcPr>
          <w:p w14:paraId="4C71957D" w14:textId="77777777" w:rsidR="008E3DFD" w:rsidRPr="00C97E1E" w:rsidRDefault="008E3DFD" w:rsidP="00161436">
            <w:pPr>
              <w:rPr>
                <w:rFonts w:ascii="Times New Roman" w:hAnsi="Times New Roman" w:cs="Times New Roman"/>
              </w:rPr>
            </w:pPr>
          </w:p>
        </w:tc>
      </w:tr>
      <w:tr w:rsidR="008E3DFD" w:rsidRPr="00C97E1E" w14:paraId="3BB7D643" w14:textId="77777777" w:rsidTr="00161436">
        <w:trPr>
          <w:trHeight w:val="454"/>
        </w:trPr>
        <w:tc>
          <w:tcPr>
            <w:tcW w:w="991" w:type="dxa"/>
          </w:tcPr>
          <w:p w14:paraId="31833F6C"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lastRenderedPageBreak/>
              <w:t>Н-А2</w:t>
            </w:r>
          </w:p>
        </w:tc>
        <w:tc>
          <w:tcPr>
            <w:tcW w:w="527" w:type="dxa"/>
          </w:tcPr>
          <w:p w14:paraId="1324E2C9"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-16</w:t>
            </w:r>
          </w:p>
        </w:tc>
        <w:tc>
          <w:tcPr>
            <w:tcW w:w="1034" w:type="dxa"/>
            <w:gridSpan w:val="2"/>
          </w:tcPr>
          <w:p w14:paraId="091CF69D"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-16М1</w:t>
            </w:r>
          </w:p>
        </w:tc>
        <w:tc>
          <w:tcPr>
            <w:tcW w:w="1066" w:type="dxa"/>
          </w:tcPr>
          <w:p w14:paraId="372DA45A" w14:textId="77777777" w:rsidR="008E3DFD" w:rsidRPr="00C97E1E" w:rsidRDefault="008E3DFD" w:rsidP="00161436">
            <w:pPr>
              <w:rPr>
                <w:rFonts w:ascii="Times New Roman" w:hAnsi="Times New Roman" w:cs="Times New Roman"/>
              </w:rPr>
            </w:pPr>
          </w:p>
        </w:tc>
        <w:tc>
          <w:tcPr>
            <w:tcW w:w="493" w:type="dxa"/>
            <w:vMerge/>
          </w:tcPr>
          <w:p w14:paraId="6D06D6D3" w14:textId="77777777" w:rsidR="008E3DFD" w:rsidRPr="00C97E1E" w:rsidRDefault="008E3DFD" w:rsidP="00161436">
            <w:pPr>
              <w:rPr>
                <w:rFonts w:ascii="Times New Roman" w:hAnsi="Times New Roman" w:cs="Times New Roman"/>
              </w:rPr>
            </w:pPr>
          </w:p>
        </w:tc>
        <w:tc>
          <w:tcPr>
            <w:tcW w:w="565" w:type="dxa"/>
            <w:vMerge/>
          </w:tcPr>
          <w:p w14:paraId="3A6C5D74" w14:textId="77777777" w:rsidR="008E3DFD" w:rsidRPr="00C97E1E" w:rsidRDefault="008E3DFD" w:rsidP="00161436">
            <w:pPr>
              <w:rPr>
                <w:rFonts w:ascii="Times New Roman" w:hAnsi="Times New Roman" w:cs="Times New Roman"/>
              </w:rPr>
            </w:pPr>
          </w:p>
        </w:tc>
        <w:tc>
          <w:tcPr>
            <w:tcW w:w="738" w:type="dxa"/>
          </w:tcPr>
          <w:p w14:paraId="6A4A0E45"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2,52</w:t>
            </w:r>
          </w:p>
        </w:tc>
        <w:tc>
          <w:tcPr>
            <w:tcW w:w="735" w:type="dxa"/>
          </w:tcPr>
          <w:p w14:paraId="361252D2"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24</w:t>
            </w:r>
          </w:p>
        </w:tc>
        <w:tc>
          <w:tcPr>
            <w:tcW w:w="558" w:type="dxa"/>
            <w:vMerge/>
          </w:tcPr>
          <w:p w14:paraId="78000F63" w14:textId="77777777" w:rsidR="008E3DFD" w:rsidRPr="00C97E1E" w:rsidRDefault="008E3DFD" w:rsidP="00161436">
            <w:pPr>
              <w:rPr>
                <w:rFonts w:ascii="Times New Roman" w:hAnsi="Times New Roman" w:cs="Times New Roman"/>
              </w:rPr>
            </w:pPr>
          </w:p>
        </w:tc>
        <w:tc>
          <w:tcPr>
            <w:tcW w:w="665" w:type="dxa"/>
            <w:vMerge/>
          </w:tcPr>
          <w:p w14:paraId="355B45A6" w14:textId="77777777" w:rsidR="008E3DFD" w:rsidRPr="00C97E1E" w:rsidRDefault="008E3DFD" w:rsidP="00161436">
            <w:pPr>
              <w:rPr>
                <w:rFonts w:ascii="Times New Roman" w:hAnsi="Times New Roman" w:cs="Times New Roman"/>
              </w:rPr>
            </w:pPr>
          </w:p>
        </w:tc>
        <w:tc>
          <w:tcPr>
            <w:tcW w:w="656" w:type="dxa"/>
          </w:tcPr>
          <w:p w14:paraId="098BAE60" w14:textId="77777777" w:rsidR="008E3DFD" w:rsidRPr="00C97E1E" w:rsidRDefault="008E3DFD" w:rsidP="00161436">
            <w:pPr>
              <w:rPr>
                <w:rFonts w:ascii="Times New Roman" w:hAnsi="Times New Roman" w:cs="Times New Roman"/>
              </w:rPr>
            </w:pPr>
            <w:r w:rsidRPr="00C97E1E">
              <w:rPr>
                <w:rFonts w:ascii="Times New Roman" w:hAnsi="Times New Roman" w:cs="Times New Roman"/>
              </w:rPr>
              <w:t>0,25</w:t>
            </w:r>
          </w:p>
        </w:tc>
        <w:tc>
          <w:tcPr>
            <w:tcW w:w="567" w:type="dxa"/>
            <w:vMerge/>
          </w:tcPr>
          <w:p w14:paraId="4EAD4DC6" w14:textId="77777777" w:rsidR="008E3DFD" w:rsidRPr="00C97E1E" w:rsidRDefault="008E3DFD" w:rsidP="00161436">
            <w:pPr>
              <w:rPr>
                <w:rFonts w:ascii="Times New Roman" w:hAnsi="Times New Roman" w:cs="Times New Roman"/>
              </w:rPr>
            </w:pPr>
          </w:p>
        </w:tc>
        <w:tc>
          <w:tcPr>
            <w:tcW w:w="533" w:type="dxa"/>
            <w:vMerge/>
          </w:tcPr>
          <w:p w14:paraId="698D87E8" w14:textId="77777777" w:rsidR="008E3DFD" w:rsidRPr="00C97E1E" w:rsidRDefault="008E3DFD" w:rsidP="00161436">
            <w:pPr>
              <w:rPr>
                <w:rFonts w:ascii="Times New Roman" w:hAnsi="Times New Roman" w:cs="Times New Roman"/>
              </w:rPr>
            </w:pPr>
          </w:p>
        </w:tc>
        <w:tc>
          <w:tcPr>
            <w:tcW w:w="498" w:type="dxa"/>
            <w:vMerge/>
          </w:tcPr>
          <w:p w14:paraId="75A3CD75" w14:textId="77777777" w:rsidR="008E3DFD" w:rsidRPr="00C97E1E" w:rsidRDefault="008E3DFD" w:rsidP="00161436">
            <w:pPr>
              <w:rPr>
                <w:rFonts w:ascii="Times New Roman" w:hAnsi="Times New Roman" w:cs="Times New Roman"/>
              </w:rPr>
            </w:pPr>
          </w:p>
        </w:tc>
        <w:tc>
          <w:tcPr>
            <w:tcW w:w="581" w:type="dxa"/>
            <w:vMerge/>
          </w:tcPr>
          <w:p w14:paraId="280DFD36" w14:textId="77777777" w:rsidR="008E3DFD" w:rsidRPr="00C97E1E" w:rsidRDefault="008E3DFD" w:rsidP="00161436">
            <w:pPr>
              <w:rPr>
                <w:rFonts w:ascii="Times New Roman" w:hAnsi="Times New Roman" w:cs="Times New Roman"/>
              </w:rPr>
            </w:pPr>
          </w:p>
        </w:tc>
      </w:tr>
    </w:tbl>
    <w:p w14:paraId="16A3936C" w14:textId="77777777" w:rsidR="008E3DFD" w:rsidRPr="00C97E1E" w:rsidRDefault="008E3DFD" w:rsidP="008E3DFD">
      <w:pPr>
        <w:spacing w:after="0"/>
        <w:rPr>
          <w:rFonts w:ascii="Times New Roman" w:hAnsi="Times New Roman" w:cs="Times New Roman"/>
        </w:rPr>
      </w:pPr>
    </w:p>
    <w:p w14:paraId="1C5B49DD" w14:textId="77777777" w:rsidR="008E3DFD" w:rsidRPr="00C97E1E" w:rsidRDefault="008E3DFD" w:rsidP="008E3DFD">
      <w:pPr>
        <w:pStyle w:val="aff2"/>
        <w:jc w:val="center"/>
        <w:rPr>
          <w:rFonts w:ascii="Times New Roman" w:hAnsi="Times New Roman" w:cs="Times New Roman"/>
        </w:rPr>
      </w:pPr>
      <w:r w:rsidRPr="00C97E1E">
        <w:rPr>
          <w:rFonts w:ascii="Times New Roman" w:hAnsi="Times New Roman" w:cs="Times New Roman"/>
          <w:b/>
          <w:sz w:val="24"/>
          <w:szCs w:val="24"/>
        </w:rPr>
        <w:t>Перелік обладнання та матеріалів, які використовуються під час надання послуг для монтажу засувки та надаються Виконавцем</w:t>
      </w:r>
    </w:p>
    <w:p w14:paraId="752D5C87" w14:textId="77777777" w:rsidR="008E3DFD" w:rsidRPr="00C97E1E" w:rsidRDefault="008E3DFD" w:rsidP="008E3DFD">
      <w:pPr>
        <w:spacing w:after="0"/>
        <w:rPr>
          <w:rFonts w:ascii="Times New Roman" w:hAnsi="Times New Roman" w:cs="Times New Roman"/>
        </w:rPr>
      </w:pP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0"/>
        <w:gridCol w:w="5417"/>
        <w:gridCol w:w="1426"/>
        <w:gridCol w:w="1426"/>
        <w:gridCol w:w="1426"/>
      </w:tblGrid>
      <w:tr w:rsidR="008E3DFD" w:rsidRPr="00C97E1E" w14:paraId="1DBD58D1" w14:textId="77777777" w:rsidTr="00161436">
        <w:trPr>
          <w:jc w:val="center"/>
        </w:trPr>
        <w:tc>
          <w:tcPr>
            <w:tcW w:w="570" w:type="dxa"/>
            <w:vAlign w:val="center"/>
          </w:tcPr>
          <w:p w14:paraId="68439E8D"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w:t>
            </w:r>
          </w:p>
          <w:p w14:paraId="05267CA4"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Pr>
                <w:rFonts w:ascii="Times New Roman" w:hAnsi="Times New Roman" w:cs="Times New Roman"/>
                <w:spacing w:val="-5"/>
              </w:rPr>
              <w:t>З/п</w:t>
            </w:r>
          </w:p>
        </w:tc>
        <w:tc>
          <w:tcPr>
            <w:tcW w:w="5417" w:type="dxa"/>
            <w:vAlign w:val="center"/>
          </w:tcPr>
          <w:p w14:paraId="308844E5"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p>
          <w:p w14:paraId="76C7CA33"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Найменування</w:t>
            </w:r>
          </w:p>
          <w:p w14:paraId="69A4EB87"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p>
        </w:tc>
        <w:tc>
          <w:tcPr>
            <w:tcW w:w="1426" w:type="dxa"/>
            <w:vAlign w:val="center"/>
          </w:tcPr>
          <w:p w14:paraId="76EC948C"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Одиниця</w:t>
            </w:r>
          </w:p>
          <w:p w14:paraId="6D0BBE63"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виміру</w:t>
            </w:r>
          </w:p>
        </w:tc>
        <w:tc>
          <w:tcPr>
            <w:tcW w:w="1426" w:type="dxa"/>
            <w:vAlign w:val="center"/>
          </w:tcPr>
          <w:p w14:paraId="7693BBCC"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 xml:space="preserve">  Кількість</w:t>
            </w:r>
          </w:p>
        </w:tc>
        <w:tc>
          <w:tcPr>
            <w:tcW w:w="1426" w:type="dxa"/>
            <w:vAlign w:val="center"/>
          </w:tcPr>
          <w:p w14:paraId="1C98673D"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Примітка</w:t>
            </w:r>
          </w:p>
        </w:tc>
      </w:tr>
      <w:tr w:rsidR="008E3DFD" w:rsidRPr="00C97E1E" w14:paraId="2C2027E2" w14:textId="77777777" w:rsidTr="00161436">
        <w:trPr>
          <w:jc w:val="center"/>
        </w:trPr>
        <w:tc>
          <w:tcPr>
            <w:tcW w:w="570" w:type="dxa"/>
            <w:vAlign w:val="center"/>
          </w:tcPr>
          <w:p w14:paraId="0405129C"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5417" w:type="dxa"/>
            <w:vAlign w:val="center"/>
          </w:tcPr>
          <w:p w14:paraId="51A7A57D"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26" w:type="dxa"/>
            <w:vAlign w:val="center"/>
          </w:tcPr>
          <w:p w14:paraId="27849CCE"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1426" w:type="dxa"/>
            <w:vAlign w:val="center"/>
          </w:tcPr>
          <w:p w14:paraId="25804FFF"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1426" w:type="dxa"/>
            <w:vAlign w:val="center"/>
          </w:tcPr>
          <w:p w14:paraId="4689B637"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r>
      <w:tr w:rsidR="008E3DFD" w:rsidRPr="00C97E1E" w14:paraId="07B94D07" w14:textId="77777777" w:rsidTr="00161436">
        <w:trPr>
          <w:jc w:val="center"/>
        </w:trPr>
        <w:tc>
          <w:tcPr>
            <w:tcW w:w="570" w:type="dxa"/>
          </w:tcPr>
          <w:p w14:paraId="68A6E303"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rPr>
              <w:t>1</w:t>
            </w:r>
          </w:p>
        </w:tc>
        <w:tc>
          <w:tcPr>
            <w:tcW w:w="5417" w:type="dxa"/>
          </w:tcPr>
          <w:p w14:paraId="655FE917"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 xml:space="preserve">Засувки рейкова  </w:t>
            </w:r>
          </w:p>
        </w:tc>
        <w:tc>
          <w:tcPr>
            <w:tcW w:w="1426" w:type="dxa"/>
          </w:tcPr>
          <w:p w14:paraId="2B7E12FD"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rPr>
              <w:t xml:space="preserve">          шт</w:t>
            </w:r>
          </w:p>
        </w:tc>
        <w:tc>
          <w:tcPr>
            <w:tcW w:w="1426" w:type="dxa"/>
          </w:tcPr>
          <w:p w14:paraId="1EAB4283"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rPr>
              <w:t xml:space="preserve">            1</w:t>
            </w:r>
          </w:p>
        </w:tc>
        <w:tc>
          <w:tcPr>
            <w:tcW w:w="1426" w:type="dxa"/>
          </w:tcPr>
          <w:p w14:paraId="2B2363D3"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45FE54B4" w14:textId="77777777" w:rsidTr="00161436">
        <w:trPr>
          <w:jc w:val="center"/>
        </w:trPr>
        <w:tc>
          <w:tcPr>
            <w:tcW w:w="570" w:type="dxa"/>
          </w:tcPr>
          <w:p w14:paraId="6ACCC1EF"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rPr>
              <w:t>2</w:t>
            </w:r>
          </w:p>
        </w:tc>
        <w:tc>
          <w:tcPr>
            <w:tcW w:w="5417" w:type="dxa"/>
          </w:tcPr>
          <w:p w14:paraId="4C38D719"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Електропривід</w:t>
            </w:r>
          </w:p>
        </w:tc>
        <w:tc>
          <w:tcPr>
            <w:tcW w:w="1426" w:type="dxa"/>
          </w:tcPr>
          <w:p w14:paraId="3BA0BBDD"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rPr>
              <w:t xml:space="preserve">          шт</w:t>
            </w:r>
          </w:p>
        </w:tc>
        <w:tc>
          <w:tcPr>
            <w:tcW w:w="1426" w:type="dxa"/>
          </w:tcPr>
          <w:p w14:paraId="2053E8B3"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rPr>
              <w:t>1</w:t>
            </w:r>
          </w:p>
        </w:tc>
        <w:tc>
          <w:tcPr>
            <w:tcW w:w="1426" w:type="dxa"/>
          </w:tcPr>
          <w:p w14:paraId="4E12E595"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4790F94E" w14:textId="77777777" w:rsidTr="00161436">
        <w:trPr>
          <w:jc w:val="center"/>
        </w:trPr>
        <w:tc>
          <w:tcPr>
            <w:tcW w:w="570" w:type="dxa"/>
          </w:tcPr>
          <w:p w14:paraId="4904537C"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5417" w:type="dxa"/>
          </w:tcPr>
          <w:p w14:paraId="46038A92"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Вініпластові труби гофровані  25 мм</w:t>
            </w:r>
          </w:p>
        </w:tc>
        <w:tc>
          <w:tcPr>
            <w:tcW w:w="1426" w:type="dxa"/>
          </w:tcPr>
          <w:p w14:paraId="10E7EAAB"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Pr>
          <w:p w14:paraId="2C225D9E"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30</w:t>
            </w:r>
          </w:p>
        </w:tc>
        <w:tc>
          <w:tcPr>
            <w:tcW w:w="1426" w:type="dxa"/>
          </w:tcPr>
          <w:p w14:paraId="3D6E326B"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1FE0BE04" w14:textId="77777777" w:rsidTr="00161436">
        <w:trPr>
          <w:jc w:val="center"/>
        </w:trPr>
        <w:tc>
          <w:tcPr>
            <w:tcW w:w="570" w:type="dxa"/>
          </w:tcPr>
          <w:p w14:paraId="1FB8F549"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5417" w:type="dxa"/>
          </w:tcPr>
          <w:p w14:paraId="15A6C418"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 xml:space="preserve">Провід 3х2,5  </w:t>
            </w:r>
          </w:p>
        </w:tc>
        <w:tc>
          <w:tcPr>
            <w:tcW w:w="1426" w:type="dxa"/>
          </w:tcPr>
          <w:p w14:paraId="39BD86A4"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Pr>
          <w:p w14:paraId="36E304B7"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30</w:t>
            </w:r>
          </w:p>
        </w:tc>
        <w:tc>
          <w:tcPr>
            <w:tcW w:w="1426" w:type="dxa"/>
          </w:tcPr>
          <w:p w14:paraId="3E38B0BB"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39404DFA" w14:textId="77777777" w:rsidTr="00161436">
        <w:trPr>
          <w:jc w:val="center"/>
        </w:trPr>
        <w:tc>
          <w:tcPr>
            <w:tcW w:w="570" w:type="dxa"/>
          </w:tcPr>
          <w:p w14:paraId="0BE66F41"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5417" w:type="dxa"/>
          </w:tcPr>
          <w:p w14:paraId="2246D540"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Вимикач автоматичний триполюсний,  струм до 25 А</w:t>
            </w:r>
          </w:p>
        </w:tc>
        <w:tc>
          <w:tcPr>
            <w:tcW w:w="1426" w:type="dxa"/>
          </w:tcPr>
          <w:p w14:paraId="126FBA6A"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Pr>
          <w:p w14:paraId="634F36E4"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Pr>
          <w:p w14:paraId="70F9C67B"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0DFACC29" w14:textId="77777777" w:rsidTr="00161436">
        <w:trPr>
          <w:jc w:val="center"/>
        </w:trPr>
        <w:tc>
          <w:tcPr>
            <w:tcW w:w="570" w:type="dxa"/>
          </w:tcPr>
          <w:p w14:paraId="72FC3BDF"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6</w:t>
            </w:r>
          </w:p>
        </w:tc>
        <w:tc>
          <w:tcPr>
            <w:tcW w:w="5417" w:type="dxa"/>
          </w:tcPr>
          <w:p w14:paraId="5191C1DD"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Труба сталева діаметром 80 мм</w:t>
            </w:r>
          </w:p>
        </w:tc>
        <w:tc>
          <w:tcPr>
            <w:tcW w:w="1426" w:type="dxa"/>
          </w:tcPr>
          <w:p w14:paraId="5FC70BD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Pr>
          <w:p w14:paraId="721DCE5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1426" w:type="dxa"/>
          </w:tcPr>
          <w:p w14:paraId="7C81788E"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6C429D69" w14:textId="77777777" w:rsidTr="00161436">
        <w:trPr>
          <w:jc w:val="center"/>
        </w:trPr>
        <w:tc>
          <w:tcPr>
            <w:tcW w:w="570" w:type="dxa"/>
          </w:tcPr>
          <w:p w14:paraId="6976FC03"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7</w:t>
            </w:r>
          </w:p>
        </w:tc>
        <w:tc>
          <w:tcPr>
            <w:tcW w:w="5417" w:type="dxa"/>
          </w:tcPr>
          <w:p w14:paraId="14AEE4FF"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Труба сталева діаметром 100 мм</w:t>
            </w:r>
          </w:p>
        </w:tc>
        <w:tc>
          <w:tcPr>
            <w:tcW w:w="1426" w:type="dxa"/>
          </w:tcPr>
          <w:p w14:paraId="1493BF50"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Pr>
          <w:p w14:paraId="031F2E24"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1426" w:type="dxa"/>
          </w:tcPr>
          <w:p w14:paraId="5E39D8E4"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46C31375" w14:textId="77777777" w:rsidTr="00161436">
        <w:trPr>
          <w:jc w:val="center"/>
        </w:trPr>
        <w:tc>
          <w:tcPr>
            <w:tcW w:w="570" w:type="dxa"/>
          </w:tcPr>
          <w:p w14:paraId="529DBC48"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8</w:t>
            </w:r>
          </w:p>
        </w:tc>
        <w:tc>
          <w:tcPr>
            <w:tcW w:w="5417" w:type="dxa"/>
          </w:tcPr>
          <w:p w14:paraId="084CE8CE"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 xml:space="preserve">Фланці діаметром 100 мм </w:t>
            </w:r>
          </w:p>
        </w:tc>
        <w:tc>
          <w:tcPr>
            <w:tcW w:w="1426" w:type="dxa"/>
          </w:tcPr>
          <w:p w14:paraId="098BE7BA"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Pr>
          <w:p w14:paraId="5745899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26" w:type="dxa"/>
          </w:tcPr>
          <w:p w14:paraId="21BC101E"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bl>
    <w:p w14:paraId="44CE5110" w14:textId="77777777" w:rsidR="008E3DFD" w:rsidRPr="00C97E1E" w:rsidRDefault="008E3DFD" w:rsidP="008E3DFD">
      <w:pPr>
        <w:spacing w:after="0"/>
        <w:rPr>
          <w:rFonts w:ascii="Times New Roman" w:hAnsi="Times New Roman" w:cs="Times New Roman"/>
        </w:rPr>
      </w:pP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5387"/>
        <w:gridCol w:w="1418"/>
        <w:gridCol w:w="1418"/>
        <w:gridCol w:w="1359"/>
        <w:gridCol w:w="59"/>
      </w:tblGrid>
      <w:tr w:rsidR="008E3DFD" w:rsidRPr="00C97E1E" w14:paraId="22193CE9" w14:textId="77777777" w:rsidTr="00161436">
        <w:trPr>
          <w:gridAfter w:val="1"/>
          <w:wAfter w:w="59" w:type="dxa"/>
          <w:jc w:val="center"/>
        </w:trPr>
        <w:tc>
          <w:tcPr>
            <w:tcW w:w="10206" w:type="dxa"/>
            <w:gridSpan w:val="6"/>
            <w:tcBorders>
              <w:top w:val="nil"/>
              <w:left w:val="nil"/>
              <w:bottom w:val="nil"/>
              <w:right w:val="nil"/>
            </w:tcBorders>
          </w:tcPr>
          <w:p w14:paraId="612A46B5" w14:textId="77777777" w:rsidR="008E3DFD" w:rsidRPr="00C97E1E" w:rsidRDefault="008E3DFD" w:rsidP="00161436">
            <w:pPr>
              <w:keepLines/>
              <w:autoSpaceDE w:val="0"/>
              <w:autoSpaceDN w:val="0"/>
              <w:spacing w:after="0" w:line="240" w:lineRule="auto"/>
              <w:jc w:val="center"/>
              <w:rPr>
                <w:rFonts w:ascii="Times New Roman" w:hAnsi="Times New Roman" w:cs="Times New Roman"/>
                <w:b/>
                <w:spacing w:val="-5"/>
                <w:sz w:val="32"/>
                <w:szCs w:val="32"/>
              </w:rPr>
            </w:pPr>
            <w:r w:rsidRPr="00C97E1E">
              <w:rPr>
                <w:rFonts w:ascii="Times New Roman" w:hAnsi="Times New Roman" w:cs="Times New Roman"/>
                <w:b/>
                <w:spacing w:val="-5"/>
                <w:sz w:val="32"/>
                <w:szCs w:val="32"/>
              </w:rPr>
              <w:t>Послуги по встановленню насосу</w:t>
            </w:r>
          </w:p>
          <w:p w14:paraId="2DE76BA4" w14:textId="77777777" w:rsidR="008E3DFD" w:rsidRPr="00C97E1E" w:rsidRDefault="008E3DFD" w:rsidP="00161436">
            <w:pPr>
              <w:keepLines/>
              <w:autoSpaceDE w:val="0"/>
              <w:autoSpaceDN w:val="0"/>
              <w:spacing w:after="0" w:line="240" w:lineRule="auto"/>
              <w:rPr>
                <w:rFonts w:ascii="Times New Roman" w:hAnsi="Times New Roman" w:cs="Times New Roman"/>
                <w:b/>
                <w:sz w:val="24"/>
                <w:szCs w:val="24"/>
              </w:rPr>
            </w:pPr>
          </w:p>
        </w:tc>
      </w:tr>
      <w:tr w:rsidR="008E3DFD" w:rsidRPr="00C97E1E" w14:paraId="08B822A0"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vAlign w:val="center"/>
          </w:tcPr>
          <w:p w14:paraId="3D427150"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w:t>
            </w:r>
          </w:p>
          <w:p w14:paraId="3901EC8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Pr>
                <w:rFonts w:ascii="Times New Roman" w:hAnsi="Times New Roman" w:cs="Times New Roman"/>
                <w:spacing w:val="-5"/>
              </w:rPr>
              <w:t>З/п</w:t>
            </w:r>
          </w:p>
        </w:tc>
        <w:tc>
          <w:tcPr>
            <w:tcW w:w="5387" w:type="dxa"/>
            <w:tcBorders>
              <w:top w:val="single" w:sz="4" w:space="0" w:color="auto"/>
              <w:left w:val="nil"/>
              <w:bottom w:val="single" w:sz="4" w:space="0" w:color="auto"/>
              <w:right w:val="nil"/>
            </w:tcBorders>
            <w:vAlign w:val="center"/>
          </w:tcPr>
          <w:p w14:paraId="19DB77B8"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p>
          <w:p w14:paraId="138C99AD"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Найменування робіт і витрат</w:t>
            </w:r>
          </w:p>
          <w:p w14:paraId="13F02E6F"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nil"/>
            </w:tcBorders>
            <w:vAlign w:val="center"/>
          </w:tcPr>
          <w:p w14:paraId="00320EBA"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Одиниця</w:t>
            </w:r>
          </w:p>
          <w:p w14:paraId="1B6BA41A"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виміру</w:t>
            </w:r>
          </w:p>
        </w:tc>
        <w:tc>
          <w:tcPr>
            <w:tcW w:w="1418" w:type="dxa"/>
            <w:tcBorders>
              <w:top w:val="single" w:sz="4" w:space="0" w:color="auto"/>
              <w:left w:val="single" w:sz="4" w:space="0" w:color="auto"/>
              <w:bottom w:val="single" w:sz="4" w:space="0" w:color="auto"/>
              <w:right w:val="single" w:sz="4" w:space="0" w:color="auto"/>
            </w:tcBorders>
            <w:vAlign w:val="center"/>
          </w:tcPr>
          <w:p w14:paraId="0B834B92"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 xml:space="preserve">  Кількість</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6F6E4E6"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Примітка</w:t>
            </w:r>
          </w:p>
        </w:tc>
      </w:tr>
      <w:tr w:rsidR="008E3DFD" w:rsidRPr="00C97E1E" w14:paraId="43AFB923"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vAlign w:val="center"/>
          </w:tcPr>
          <w:p w14:paraId="1B150A27"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5387" w:type="dxa"/>
            <w:tcBorders>
              <w:top w:val="single" w:sz="4" w:space="0" w:color="auto"/>
              <w:left w:val="nil"/>
              <w:bottom w:val="single" w:sz="4" w:space="0" w:color="auto"/>
              <w:right w:val="nil"/>
            </w:tcBorders>
            <w:vAlign w:val="center"/>
          </w:tcPr>
          <w:p w14:paraId="11332C39"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tcBorders>
              <w:top w:val="single" w:sz="4" w:space="0" w:color="auto"/>
              <w:left w:val="single" w:sz="4" w:space="0" w:color="auto"/>
              <w:bottom w:val="single" w:sz="4" w:space="0" w:color="auto"/>
              <w:right w:val="nil"/>
            </w:tcBorders>
            <w:vAlign w:val="center"/>
          </w:tcPr>
          <w:p w14:paraId="73344711"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1418" w:type="dxa"/>
            <w:tcBorders>
              <w:top w:val="single" w:sz="4" w:space="0" w:color="auto"/>
              <w:left w:val="single" w:sz="4" w:space="0" w:color="auto"/>
              <w:bottom w:val="single" w:sz="4" w:space="0" w:color="auto"/>
              <w:right w:val="single" w:sz="4" w:space="0" w:color="auto"/>
            </w:tcBorders>
            <w:vAlign w:val="center"/>
          </w:tcPr>
          <w:p w14:paraId="37975881"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42B141F"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r>
      <w:tr w:rsidR="008E3DFD" w:rsidRPr="00C97E1E" w14:paraId="393C613E"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475E3F51"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5387" w:type="dxa"/>
            <w:tcBorders>
              <w:top w:val="single" w:sz="4" w:space="0" w:color="auto"/>
              <w:left w:val="nil"/>
              <w:bottom w:val="single" w:sz="4" w:space="0" w:color="auto"/>
              <w:right w:val="nil"/>
            </w:tcBorders>
          </w:tcPr>
          <w:p w14:paraId="05AFEAD5"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Демонтаж насосів з електродвигуном</w:t>
            </w:r>
          </w:p>
        </w:tc>
        <w:tc>
          <w:tcPr>
            <w:tcW w:w="1418" w:type="dxa"/>
            <w:tcBorders>
              <w:top w:val="single" w:sz="4" w:space="0" w:color="auto"/>
              <w:left w:val="single" w:sz="4" w:space="0" w:color="auto"/>
              <w:bottom w:val="single" w:sz="4" w:space="0" w:color="auto"/>
              <w:right w:val="nil"/>
            </w:tcBorders>
          </w:tcPr>
          <w:p w14:paraId="48D0B024"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насос</w:t>
            </w:r>
          </w:p>
        </w:tc>
        <w:tc>
          <w:tcPr>
            <w:tcW w:w="1418" w:type="dxa"/>
            <w:tcBorders>
              <w:top w:val="single" w:sz="4" w:space="0" w:color="auto"/>
              <w:left w:val="single" w:sz="4" w:space="0" w:color="auto"/>
              <w:bottom w:val="single" w:sz="4" w:space="0" w:color="auto"/>
              <w:right w:val="single" w:sz="4" w:space="0" w:color="auto"/>
            </w:tcBorders>
          </w:tcPr>
          <w:p w14:paraId="090228DA"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32E5E985"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7F4ED897"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5C6B5DC4"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5387" w:type="dxa"/>
            <w:tcBorders>
              <w:top w:val="single" w:sz="4" w:space="0" w:color="auto"/>
              <w:left w:val="nil"/>
              <w:bottom w:val="single" w:sz="4" w:space="0" w:color="auto"/>
              <w:right w:val="nil"/>
            </w:tcBorders>
          </w:tcPr>
          <w:p w14:paraId="1DF904AB"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(Демонтаж) Демонтаж станини насосів</w:t>
            </w:r>
          </w:p>
        </w:tc>
        <w:tc>
          <w:tcPr>
            <w:tcW w:w="1418" w:type="dxa"/>
            <w:tcBorders>
              <w:top w:val="single" w:sz="4" w:space="0" w:color="auto"/>
              <w:left w:val="single" w:sz="4" w:space="0" w:color="auto"/>
              <w:bottom w:val="single" w:sz="4" w:space="0" w:color="auto"/>
              <w:right w:val="nil"/>
            </w:tcBorders>
          </w:tcPr>
          <w:p w14:paraId="7534CD23"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т</w:t>
            </w:r>
          </w:p>
        </w:tc>
        <w:tc>
          <w:tcPr>
            <w:tcW w:w="1418" w:type="dxa"/>
            <w:tcBorders>
              <w:top w:val="single" w:sz="4" w:space="0" w:color="auto"/>
              <w:left w:val="single" w:sz="4" w:space="0" w:color="auto"/>
              <w:bottom w:val="single" w:sz="4" w:space="0" w:color="auto"/>
              <w:right w:val="single" w:sz="4" w:space="0" w:color="auto"/>
            </w:tcBorders>
          </w:tcPr>
          <w:p w14:paraId="05AEC0B0"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0,084</w:t>
            </w:r>
          </w:p>
        </w:tc>
        <w:tc>
          <w:tcPr>
            <w:tcW w:w="1418" w:type="dxa"/>
            <w:gridSpan w:val="2"/>
            <w:tcBorders>
              <w:top w:val="single" w:sz="4" w:space="0" w:color="auto"/>
              <w:left w:val="single" w:sz="4" w:space="0" w:color="auto"/>
              <w:bottom w:val="single" w:sz="4" w:space="0" w:color="auto"/>
              <w:right w:val="single" w:sz="4" w:space="0" w:color="auto"/>
            </w:tcBorders>
          </w:tcPr>
          <w:p w14:paraId="1C22D4EA"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7AE394EE"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0ED812EB"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5387" w:type="dxa"/>
            <w:tcBorders>
              <w:top w:val="single" w:sz="4" w:space="0" w:color="auto"/>
              <w:left w:val="nil"/>
              <w:bottom w:val="single" w:sz="4" w:space="0" w:color="auto"/>
              <w:right w:val="nil"/>
            </w:tcBorders>
          </w:tcPr>
          <w:p w14:paraId="125A70CE"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(Демонтаж) Демонтаж фланців діаметром 32 мм</w:t>
            </w:r>
          </w:p>
        </w:tc>
        <w:tc>
          <w:tcPr>
            <w:tcW w:w="1418" w:type="dxa"/>
            <w:tcBorders>
              <w:top w:val="single" w:sz="4" w:space="0" w:color="auto"/>
              <w:left w:val="single" w:sz="4" w:space="0" w:color="auto"/>
              <w:bottom w:val="single" w:sz="4" w:space="0" w:color="auto"/>
              <w:right w:val="nil"/>
            </w:tcBorders>
          </w:tcPr>
          <w:p w14:paraId="32A6417D"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2F2B2A29"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25FD20E4"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7BAA6C81"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07D560F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5387" w:type="dxa"/>
            <w:tcBorders>
              <w:top w:val="single" w:sz="4" w:space="0" w:color="auto"/>
              <w:left w:val="nil"/>
              <w:bottom w:val="single" w:sz="4" w:space="0" w:color="auto"/>
              <w:right w:val="nil"/>
            </w:tcBorders>
          </w:tcPr>
          <w:p w14:paraId="1FF53919"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(Демонтаж) Демонтаж фланців діаметром 50 мм</w:t>
            </w:r>
          </w:p>
        </w:tc>
        <w:tc>
          <w:tcPr>
            <w:tcW w:w="1418" w:type="dxa"/>
            <w:tcBorders>
              <w:top w:val="single" w:sz="4" w:space="0" w:color="auto"/>
              <w:left w:val="single" w:sz="4" w:space="0" w:color="auto"/>
              <w:bottom w:val="single" w:sz="4" w:space="0" w:color="auto"/>
              <w:right w:val="nil"/>
            </w:tcBorders>
          </w:tcPr>
          <w:p w14:paraId="1D9C405D"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0E5DDFD1"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426018F6"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7AB29D98"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54119A9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5387" w:type="dxa"/>
            <w:tcBorders>
              <w:top w:val="single" w:sz="4" w:space="0" w:color="auto"/>
              <w:left w:val="nil"/>
              <w:bottom w:val="single" w:sz="4" w:space="0" w:color="auto"/>
              <w:right w:val="nil"/>
            </w:tcBorders>
          </w:tcPr>
          <w:p w14:paraId="42641A93"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Установлення насосів з електродвигуном</w:t>
            </w:r>
          </w:p>
        </w:tc>
        <w:tc>
          <w:tcPr>
            <w:tcW w:w="1418" w:type="dxa"/>
            <w:tcBorders>
              <w:top w:val="single" w:sz="4" w:space="0" w:color="auto"/>
              <w:left w:val="single" w:sz="4" w:space="0" w:color="auto"/>
              <w:bottom w:val="single" w:sz="4" w:space="0" w:color="auto"/>
              <w:right w:val="nil"/>
            </w:tcBorders>
          </w:tcPr>
          <w:p w14:paraId="155C4814"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1045F678"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670D0CD8"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6C1D75D9"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3154DC56"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6</w:t>
            </w:r>
          </w:p>
        </w:tc>
        <w:tc>
          <w:tcPr>
            <w:tcW w:w="5387" w:type="dxa"/>
            <w:tcBorders>
              <w:top w:val="single" w:sz="4" w:space="0" w:color="auto"/>
              <w:left w:val="nil"/>
              <w:bottom w:val="single" w:sz="4" w:space="0" w:color="auto"/>
              <w:right w:val="nil"/>
            </w:tcBorders>
          </w:tcPr>
          <w:p w14:paraId="1F959C7F"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Монтаж шафи керування або регулювання</w:t>
            </w:r>
          </w:p>
        </w:tc>
        <w:tc>
          <w:tcPr>
            <w:tcW w:w="1418" w:type="dxa"/>
            <w:tcBorders>
              <w:top w:val="single" w:sz="4" w:space="0" w:color="auto"/>
              <w:left w:val="single" w:sz="4" w:space="0" w:color="auto"/>
              <w:bottom w:val="single" w:sz="4" w:space="0" w:color="auto"/>
              <w:right w:val="nil"/>
            </w:tcBorders>
          </w:tcPr>
          <w:p w14:paraId="49A17207"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шафа</w:t>
            </w:r>
          </w:p>
        </w:tc>
        <w:tc>
          <w:tcPr>
            <w:tcW w:w="1418" w:type="dxa"/>
            <w:tcBorders>
              <w:top w:val="single" w:sz="4" w:space="0" w:color="auto"/>
              <w:left w:val="single" w:sz="4" w:space="0" w:color="auto"/>
              <w:bottom w:val="single" w:sz="4" w:space="0" w:color="auto"/>
              <w:right w:val="single" w:sz="4" w:space="0" w:color="auto"/>
            </w:tcBorders>
          </w:tcPr>
          <w:p w14:paraId="51A051BB"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18" w:type="dxa"/>
            <w:gridSpan w:val="2"/>
            <w:tcBorders>
              <w:top w:val="single" w:sz="4" w:space="0" w:color="auto"/>
              <w:left w:val="single" w:sz="4" w:space="0" w:color="auto"/>
              <w:bottom w:val="single" w:sz="4" w:space="0" w:color="auto"/>
              <w:right w:val="single" w:sz="4" w:space="0" w:color="auto"/>
            </w:tcBorders>
          </w:tcPr>
          <w:p w14:paraId="0E6C4EF3"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03A70B75"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413F012A"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7</w:t>
            </w:r>
          </w:p>
        </w:tc>
        <w:tc>
          <w:tcPr>
            <w:tcW w:w="5387" w:type="dxa"/>
            <w:tcBorders>
              <w:top w:val="single" w:sz="4" w:space="0" w:color="auto"/>
              <w:left w:val="nil"/>
              <w:bottom w:val="single" w:sz="4" w:space="0" w:color="auto"/>
              <w:right w:val="nil"/>
            </w:tcBorders>
          </w:tcPr>
          <w:p w14:paraId="291C8180"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вініпластових труб гофровані, по стінах і</w:t>
            </w:r>
          </w:p>
          <w:p w14:paraId="45A0CBCA"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колонах із кріпленням накладними скобами, діаметр</w:t>
            </w:r>
          </w:p>
          <w:p w14:paraId="44B6D861"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умовного проходу до 25 мм</w:t>
            </w:r>
          </w:p>
        </w:tc>
        <w:tc>
          <w:tcPr>
            <w:tcW w:w="1418" w:type="dxa"/>
            <w:tcBorders>
              <w:top w:val="single" w:sz="4" w:space="0" w:color="auto"/>
              <w:left w:val="single" w:sz="4" w:space="0" w:color="auto"/>
              <w:bottom w:val="single" w:sz="4" w:space="0" w:color="auto"/>
              <w:right w:val="nil"/>
            </w:tcBorders>
          </w:tcPr>
          <w:p w14:paraId="3597CC78"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1B8BD929"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20</w:t>
            </w:r>
          </w:p>
        </w:tc>
        <w:tc>
          <w:tcPr>
            <w:tcW w:w="1418" w:type="dxa"/>
            <w:gridSpan w:val="2"/>
            <w:tcBorders>
              <w:top w:val="single" w:sz="4" w:space="0" w:color="auto"/>
              <w:left w:val="single" w:sz="4" w:space="0" w:color="auto"/>
              <w:bottom w:val="single" w:sz="4" w:space="0" w:color="auto"/>
              <w:right w:val="single" w:sz="4" w:space="0" w:color="auto"/>
            </w:tcBorders>
          </w:tcPr>
          <w:p w14:paraId="5F16AAE5"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5FC76CBC"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3A6F2913"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8</w:t>
            </w:r>
          </w:p>
        </w:tc>
        <w:tc>
          <w:tcPr>
            <w:tcW w:w="5387" w:type="dxa"/>
            <w:tcBorders>
              <w:top w:val="single" w:sz="4" w:space="0" w:color="auto"/>
              <w:left w:val="nil"/>
              <w:bottom w:val="single" w:sz="4" w:space="0" w:color="auto"/>
              <w:right w:val="nil"/>
            </w:tcBorders>
          </w:tcPr>
          <w:p w14:paraId="55877FC3"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Затягування першого проводу 4х2,5 в труби</w:t>
            </w:r>
          </w:p>
        </w:tc>
        <w:tc>
          <w:tcPr>
            <w:tcW w:w="1418" w:type="dxa"/>
            <w:tcBorders>
              <w:top w:val="single" w:sz="4" w:space="0" w:color="auto"/>
              <w:left w:val="single" w:sz="4" w:space="0" w:color="auto"/>
              <w:bottom w:val="single" w:sz="4" w:space="0" w:color="auto"/>
              <w:right w:val="nil"/>
            </w:tcBorders>
          </w:tcPr>
          <w:p w14:paraId="4A3D4F14"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2D0F9A0B"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20</w:t>
            </w:r>
          </w:p>
        </w:tc>
        <w:tc>
          <w:tcPr>
            <w:tcW w:w="1418" w:type="dxa"/>
            <w:gridSpan w:val="2"/>
            <w:tcBorders>
              <w:top w:val="single" w:sz="4" w:space="0" w:color="auto"/>
              <w:left w:val="single" w:sz="4" w:space="0" w:color="auto"/>
              <w:bottom w:val="single" w:sz="4" w:space="0" w:color="auto"/>
              <w:right w:val="single" w:sz="4" w:space="0" w:color="auto"/>
            </w:tcBorders>
          </w:tcPr>
          <w:p w14:paraId="4A95616D"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4E44DD58"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00A355D9"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9</w:t>
            </w:r>
          </w:p>
        </w:tc>
        <w:tc>
          <w:tcPr>
            <w:tcW w:w="5387" w:type="dxa"/>
            <w:tcBorders>
              <w:top w:val="single" w:sz="4" w:space="0" w:color="auto"/>
              <w:left w:val="nil"/>
              <w:bottom w:val="single" w:sz="4" w:space="0" w:color="auto"/>
              <w:right w:val="nil"/>
            </w:tcBorders>
          </w:tcPr>
          <w:p w14:paraId="15210860"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трубопроводу з труб сталевих діаметром</w:t>
            </w:r>
          </w:p>
          <w:p w14:paraId="2F4B1A9A"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80 мм</w:t>
            </w:r>
          </w:p>
        </w:tc>
        <w:tc>
          <w:tcPr>
            <w:tcW w:w="1418" w:type="dxa"/>
            <w:tcBorders>
              <w:top w:val="single" w:sz="4" w:space="0" w:color="auto"/>
              <w:left w:val="single" w:sz="4" w:space="0" w:color="auto"/>
              <w:bottom w:val="single" w:sz="4" w:space="0" w:color="auto"/>
              <w:right w:val="nil"/>
            </w:tcBorders>
          </w:tcPr>
          <w:p w14:paraId="6F484F1C"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440FE077"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1418" w:type="dxa"/>
            <w:gridSpan w:val="2"/>
            <w:tcBorders>
              <w:top w:val="single" w:sz="4" w:space="0" w:color="auto"/>
              <w:left w:val="single" w:sz="4" w:space="0" w:color="auto"/>
              <w:bottom w:val="single" w:sz="4" w:space="0" w:color="auto"/>
              <w:right w:val="single" w:sz="4" w:space="0" w:color="auto"/>
            </w:tcBorders>
          </w:tcPr>
          <w:p w14:paraId="30231E0E"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7B14F2BE"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42EC6624"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10</w:t>
            </w:r>
          </w:p>
        </w:tc>
        <w:tc>
          <w:tcPr>
            <w:tcW w:w="5387" w:type="dxa"/>
            <w:tcBorders>
              <w:top w:val="single" w:sz="4" w:space="0" w:color="auto"/>
              <w:left w:val="nil"/>
              <w:bottom w:val="single" w:sz="4" w:space="0" w:color="auto"/>
              <w:right w:val="nil"/>
            </w:tcBorders>
          </w:tcPr>
          <w:p w14:paraId="02173F82"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трубопроводу з труб сталевих діаметром</w:t>
            </w:r>
          </w:p>
          <w:p w14:paraId="50EC1C31"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50 мм</w:t>
            </w:r>
          </w:p>
        </w:tc>
        <w:tc>
          <w:tcPr>
            <w:tcW w:w="1418" w:type="dxa"/>
            <w:tcBorders>
              <w:top w:val="single" w:sz="4" w:space="0" w:color="auto"/>
              <w:left w:val="single" w:sz="4" w:space="0" w:color="auto"/>
              <w:bottom w:val="single" w:sz="4" w:space="0" w:color="auto"/>
              <w:right w:val="nil"/>
            </w:tcBorders>
          </w:tcPr>
          <w:p w14:paraId="0D0265F6"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300E56E6"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312888CD"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15BF4703"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6DB14DCB"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11</w:t>
            </w:r>
          </w:p>
        </w:tc>
        <w:tc>
          <w:tcPr>
            <w:tcW w:w="5387" w:type="dxa"/>
            <w:tcBorders>
              <w:top w:val="single" w:sz="4" w:space="0" w:color="auto"/>
              <w:left w:val="nil"/>
              <w:bottom w:val="single" w:sz="4" w:space="0" w:color="auto"/>
              <w:right w:val="nil"/>
            </w:tcBorders>
          </w:tcPr>
          <w:p w14:paraId="46025ECE"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трубопроводу з труб сталевих діаметром</w:t>
            </w:r>
          </w:p>
          <w:p w14:paraId="63FBDAA1"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32 мм</w:t>
            </w:r>
          </w:p>
        </w:tc>
        <w:tc>
          <w:tcPr>
            <w:tcW w:w="1418" w:type="dxa"/>
            <w:tcBorders>
              <w:top w:val="single" w:sz="4" w:space="0" w:color="auto"/>
              <w:left w:val="single" w:sz="4" w:space="0" w:color="auto"/>
              <w:bottom w:val="single" w:sz="4" w:space="0" w:color="auto"/>
              <w:right w:val="nil"/>
            </w:tcBorders>
          </w:tcPr>
          <w:p w14:paraId="4FFF2B81"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0B34C59D"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028DD209"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03156236"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66140A38"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12</w:t>
            </w:r>
          </w:p>
        </w:tc>
        <w:tc>
          <w:tcPr>
            <w:tcW w:w="5387" w:type="dxa"/>
            <w:tcBorders>
              <w:top w:val="single" w:sz="4" w:space="0" w:color="auto"/>
              <w:left w:val="nil"/>
              <w:bottom w:val="single" w:sz="4" w:space="0" w:color="auto"/>
              <w:right w:val="nil"/>
            </w:tcBorders>
          </w:tcPr>
          <w:p w14:paraId="29D8E5CE"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Приварювання фланців діаметром 32 мм</w:t>
            </w:r>
          </w:p>
        </w:tc>
        <w:tc>
          <w:tcPr>
            <w:tcW w:w="1418" w:type="dxa"/>
            <w:tcBorders>
              <w:top w:val="single" w:sz="4" w:space="0" w:color="auto"/>
              <w:left w:val="single" w:sz="4" w:space="0" w:color="auto"/>
              <w:bottom w:val="single" w:sz="4" w:space="0" w:color="auto"/>
              <w:right w:val="nil"/>
            </w:tcBorders>
          </w:tcPr>
          <w:p w14:paraId="00F4D30D"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4B514A93"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08A6D3BB"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1841F489"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66656AB6"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13</w:t>
            </w:r>
          </w:p>
        </w:tc>
        <w:tc>
          <w:tcPr>
            <w:tcW w:w="5387" w:type="dxa"/>
            <w:tcBorders>
              <w:top w:val="single" w:sz="4" w:space="0" w:color="auto"/>
              <w:left w:val="nil"/>
              <w:bottom w:val="single" w:sz="4" w:space="0" w:color="auto"/>
              <w:right w:val="nil"/>
            </w:tcBorders>
          </w:tcPr>
          <w:p w14:paraId="5BBBB1B1"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Приварювання фланців діаметром 50 мм</w:t>
            </w:r>
          </w:p>
        </w:tc>
        <w:tc>
          <w:tcPr>
            <w:tcW w:w="1418" w:type="dxa"/>
            <w:tcBorders>
              <w:top w:val="single" w:sz="4" w:space="0" w:color="auto"/>
              <w:left w:val="single" w:sz="4" w:space="0" w:color="auto"/>
              <w:bottom w:val="single" w:sz="4" w:space="0" w:color="auto"/>
              <w:right w:val="nil"/>
            </w:tcBorders>
          </w:tcPr>
          <w:p w14:paraId="4A9CC18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7AB8EC92"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23589467"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079640B9"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354ED954"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14</w:t>
            </w:r>
          </w:p>
        </w:tc>
        <w:tc>
          <w:tcPr>
            <w:tcW w:w="5387" w:type="dxa"/>
            <w:tcBorders>
              <w:top w:val="single" w:sz="4" w:space="0" w:color="auto"/>
              <w:left w:val="nil"/>
              <w:bottom w:val="single" w:sz="4" w:space="0" w:color="auto"/>
              <w:right w:val="nil"/>
            </w:tcBorders>
          </w:tcPr>
          <w:p w14:paraId="2CF42FC7"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Ревізія засувок діаметром 80 мм</w:t>
            </w:r>
          </w:p>
        </w:tc>
        <w:tc>
          <w:tcPr>
            <w:tcW w:w="1418" w:type="dxa"/>
            <w:tcBorders>
              <w:top w:val="single" w:sz="4" w:space="0" w:color="auto"/>
              <w:left w:val="single" w:sz="4" w:space="0" w:color="auto"/>
              <w:bottom w:val="single" w:sz="4" w:space="0" w:color="auto"/>
              <w:right w:val="nil"/>
            </w:tcBorders>
          </w:tcPr>
          <w:p w14:paraId="2ED9AAFA"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6F810FCF"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6</w:t>
            </w:r>
          </w:p>
        </w:tc>
        <w:tc>
          <w:tcPr>
            <w:tcW w:w="1418" w:type="dxa"/>
            <w:gridSpan w:val="2"/>
            <w:tcBorders>
              <w:top w:val="single" w:sz="4" w:space="0" w:color="auto"/>
              <w:left w:val="single" w:sz="4" w:space="0" w:color="auto"/>
              <w:bottom w:val="single" w:sz="4" w:space="0" w:color="auto"/>
              <w:right w:val="single" w:sz="4" w:space="0" w:color="auto"/>
            </w:tcBorders>
          </w:tcPr>
          <w:p w14:paraId="454873FB"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4BECFC64"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2A3DB933"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15</w:t>
            </w:r>
          </w:p>
        </w:tc>
        <w:tc>
          <w:tcPr>
            <w:tcW w:w="5387" w:type="dxa"/>
            <w:tcBorders>
              <w:top w:val="single" w:sz="4" w:space="0" w:color="auto"/>
              <w:left w:val="nil"/>
              <w:bottom w:val="single" w:sz="4" w:space="0" w:color="auto"/>
              <w:right w:val="nil"/>
            </w:tcBorders>
          </w:tcPr>
          <w:p w14:paraId="1CF691A7"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Ревізія зворотних клапанів діаметром 80 мм</w:t>
            </w:r>
          </w:p>
        </w:tc>
        <w:tc>
          <w:tcPr>
            <w:tcW w:w="1418" w:type="dxa"/>
            <w:tcBorders>
              <w:top w:val="single" w:sz="4" w:space="0" w:color="auto"/>
              <w:left w:val="single" w:sz="4" w:space="0" w:color="auto"/>
              <w:bottom w:val="single" w:sz="4" w:space="0" w:color="auto"/>
              <w:right w:val="nil"/>
            </w:tcBorders>
          </w:tcPr>
          <w:p w14:paraId="3A3E690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074FA4E2"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15753132"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33A2A1A1"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5D9B6F21"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16</w:t>
            </w:r>
          </w:p>
        </w:tc>
        <w:tc>
          <w:tcPr>
            <w:tcW w:w="5387" w:type="dxa"/>
            <w:tcBorders>
              <w:top w:val="single" w:sz="4" w:space="0" w:color="auto"/>
              <w:left w:val="nil"/>
              <w:bottom w:val="single" w:sz="4" w:space="0" w:color="auto"/>
              <w:right w:val="nil"/>
            </w:tcBorders>
          </w:tcPr>
          <w:p w14:paraId="2F0326EC"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Діагностика роботи</w:t>
            </w:r>
          </w:p>
        </w:tc>
        <w:tc>
          <w:tcPr>
            <w:tcW w:w="1418" w:type="dxa"/>
            <w:tcBorders>
              <w:top w:val="single" w:sz="4" w:space="0" w:color="auto"/>
              <w:left w:val="single" w:sz="4" w:space="0" w:color="auto"/>
              <w:bottom w:val="single" w:sz="4" w:space="0" w:color="auto"/>
              <w:right w:val="nil"/>
            </w:tcBorders>
          </w:tcPr>
          <w:p w14:paraId="26F8EEB9"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система</w:t>
            </w:r>
          </w:p>
        </w:tc>
        <w:tc>
          <w:tcPr>
            <w:tcW w:w="1418" w:type="dxa"/>
            <w:tcBorders>
              <w:top w:val="single" w:sz="4" w:space="0" w:color="auto"/>
              <w:left w:val="single" w:sz="4" w:space="0" w:color="auto"/>
              <w:bottom w:val="single" w:sz="4" w:space="0" w:color="auto"/>
              <w:right w:val="single" w:sz="4" w:space="0" w:color="auto"/>
            </w:tcBorders>
          </w:tcPr>
          <w:p w14:paraId="36EAF18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18" w:type="dxa"/>
            <w:gridSpan w:val="2"/>
            <w:tcBorders>
              <w:top w:val="single" w:sz="4" w:space="0" w:color="auto"/>
              <w:left w:val="single" w:sz="4" w:space="0" w:color="auto"/>
              <w:bottom w:val="single" w:sz="4" w:space="0" w:color="auto"/>
              <w:right w:val="single" w:sz="4" w:space="0" w:color="auto"/>
            </w:tcBorders>
          </w:tcPr>
          <w:p w14:paraId="6E404BA3"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6656799D"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011F693F"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17</w:t>
            </w:r>
          </w:p>
        </w:tc>
        <w:tc>
          <w:tcPr>
            <w:tcW w:w="5387" w:type="dxa"/>
            <w:tcBorders>
              <w:top w:val="single" w:sz="4" w:space="0" w:color="auto"/>
              <w:left w:val="nil"/>
              <w:bottom w:val="single" w:sz="4" w:space="0" w:color="auto"/>
              <w:right w:val="nil"/>
            </w:tcBorders>
          </w:tcPr>
          <w:p w14:paraId="2D153B81"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Наладка та регулювання насосів</w:t>
            </w:r>
          </w:p>
        </w:tc>
        <w:tc>
          <w:tcPr>
            <w:tcW w:w="1418" w:type="dxa"/>
            <w:tcBorders>
              <w:top w:val="single" w:sz="4" w:space="0" w:color="auto"/>
              <w:left w:val="single" w:sz="4" w:space="0" w:color="auto"/>
              <w:bottom w:val="single" w:sz="4" w:space="0" w:color="auto"/>
              <w:right w:val="nil"/>
            </w:tcBorders>
          </w:tcPr>
          <w:p w14:paraId="22987E63"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насос</w:t>
            </w:r>
          </w:p>
        </w:tc>
        <w:tc>
          <w:tcPr>
            <w:tcW w:w="1418" w:type="dxa"/>
            <w:tcBorders>
              <w:top w:val="single" w:sz="4" w:space="0" w:color="auto"/>
              <w:left w:val="single" w:sz="4" w:space="0" w:color="auto"/>
              <w:bottom w:val="single" w:sz="4" w:space="0" w:color="auto"/>
              <w:right w:val="single" w:sz="4" w:space="0" w:color="auto"/>
            </w:tcBorders>
          </w:tcPr>
          <w:p w14:paraId="4F35559F"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4C22990E"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5DC97288"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1E845979"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18</w:t>
            </w:r>
          </w:p>
        </w:tc>
        <w:tc>
          <w:tcPr>
            <w:tcW w:w="5387" w:type="dxa"/>
            <w:tcBorders>
              <w:top w:val="single" w:sz="4" w:space="0" w:color="auto"/>
              <w:left w:val="nil"/>
              <w:bottom w:val="single" w:sz="4" w:space="0" w:color="auto"/>
              <w:right w:val="nil"/>
            </w:tcBorders>
          </w:tcPr>
          <w:p w14:paraId="56693DD7"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Промивання без дезінфекції трубопроводів діаметром</w:t>
            </w:r>
          </w:p>
          <w:p w14:paraId="1E763481"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32-50 мм</w:t>
            </w:r>
          </w:p>
        </w:tc>
        <w:tc>
          <w:tcPr>
            <w:tcW w:w="1418" w:type="dxa"/>
            <w:tcBorders>
              <w:top w:val="single" w:sz="4" w:space="0" w:color="auto"/>
              <w:left w:val="single" w:sz="4" w:space="0" w:color="auto"/>
              <w:bottom w:val="single" w:sz="4" w:space="0" w:color="auto"/>
              <w:right w:val="nil"/>
            </w:tcBorders>
          </w:tcPr>
          <w:p w14:paraId="37C8F2B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3313EC49"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8</w:t>
            </w:r>
          </w:p>
        </w:tc>
        <w:tc>
          <w:tcPr>
            <w:tcW w:w="1418" w:type="dxa"/>
            <w:gridSpan w:val="2"/>
            <w:tcBorders>
              <w:top w:val="single" w:sz="4" w:space="0" w:color="auto"/>
              <w:left w:val="single" w:sz="4" w:space="0" w:color="auto"/>
              <w:bottom w:val="single" w:sz="4" w:space="0" w:color="auto"/>
              <w:right w:val="single" w:sz="4" w:space="0" w:color="auto"/>
            </w:tcBorders>
          </w:tcPr>
          <w:p w14:paraId="1E5C80E4"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7F175D0A"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143BC518"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19</w:t>
            </w:r>
          </w:p>
        </w:tc>
        <w:tc>
          <w:tcPr>
            <w:tcW w:w="5387" w:type="dxa"/>
            <w:tcBorders>
              <w:top w:val="single" w:sz="4" w:space="0" w:color="auto"/>
              <w:left w:val="nil"/>
              <w:bottom w:val="single" w:sz="4" w:space="0" w:color="auto"/>
              <w:right w:val="nil"/>
            </w:tcBorders>
          </w:tcPr>
          <w:p w14:paraId="5404DC98"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Промивання без дезінфекції трубопроводів діаметром</w:t>
            </w:r>
          </w:p>
          <w:p w14:paraId="598F99DF"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80 мм</w:t>
            </w:r>
          </w:p>
        </w:tc>
        <w:tc>
          <w:tcPr>
            <w:tcW w:w="1418" w:type="dxa"/>
            <w:tcBorders>
              <w:top w:val="single" w:sz="4" w:space="0" w:color="auto"/>
              <w:left w:val="single" w:sz="4" w:space="0" w:color="auto"/>
              <w:bottom w:val="single" w:sz="4" w:space="0" w:color="auto"/>
              <w:right w:val="nil"/>
            </w:tcBorders>
          </w:tcPr>
          <w:p w14:paraId="750ED401"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54E81BF4"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16</w:t>
            </w:r>
          </w:p>
        </w:tc>
        <w:tc>
          <w:tcPr>
            <w:tcW w:w="1418" w:type="dxa"/>
            <w:gridSpan w:val="2"/>
            <w:tcBorders>
              <w:top w:val="single" w:sz="4" w:space="0" w:color="auto"/>
              <w:left w:val="single" w:sz="4" w:space="0" w:color="auto"/>
              <w:bottom w:val="single" w:sz="4" w:space="0" w:color="auto"/>
              <w:right w:val="single" w:sz="4" w:space="0" w:color="auto"/>
            </w:tcBorders>
          </w:tcPr>
          <w:p w14:paraId="67854790"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0DB9A357"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3E5940E5"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lastRenderedPageBreak/>
              <w:t>20</w:t>
            </w:r>
          </w:p>
        </w:tc>
        <w:tc>
          <w:tcPr>
            <w:tcW w:w="5387" w:type="dxa"/>
            <w:tcBorders>
              <w:top w:val="single" w:sz="4" w:space="0" w:color="auto"/>
              <w:left w:val="nil"/>
              <w:bottom w:val="single" w:sz="4" w:space="0" w:color="auto"/>
              <w:right w:val="nil"/>
            </w:tcBorders>
          </w:tcPr>
          <w:p w14:paraId="011B5934"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Гідравлічне випробування трубопроводів системи</w:t>
            </w:r>
          </w:p>
          <w:p w14:paraId="1139C25C"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водопроводу, гарячого водопостачання та опалення</w:t>
            </w:r>
          </w:p>
          <w:p w14:paraId="6FE20C2D" w14:textId="77777777" w:rsidR="008E3DFD" w:rsidRPr="00C97E1E" w:rsidRDefault="008E3DFD" w:rsidP="00161436">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діаметром до 50 мм</w:t>
            </w:r>
          </w:p>
        </w:tc>
        <w:tc>
          <w:tcPr>
            <w:tcW w:w="1418" w:type="dxa"/>
            <w:tcBorders>
              <w:top w:val="single" w:sz="4" w:space="0" w:color="auto"/>
              <w:left w:val="single" w:sz="4" w:space="0" w:color="auto"/>
              <w:bottom w:val="single" w:sz="4" w:space="0" w:color="auto"/>
              <w:right w:val="nil"/>
            </w:tcBorders>
          </w:tcPr>
          <w:p w14:paraId="4DFA0E00"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0CF7EA99" w14:textId="77777777" w:rsidR="008E3DFD" w:rsidRPr="00C97E1E" w:rsidRDefault="008E3DFD" w:rsidP="00161436">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8</w:t>
            </w:r>
          </w:p>
        </w:tc>
        <w:tc>
          <w:tcPr>
            <w:tcW w:w="1418" w:type="dxa"/>
            <w:gridSpan w:val="2"/>
            <w:tcBorders>
              <w:top w:val="single" w:sz="4" w:space="0" w:color="auto"/>
              <w:left w:val="single" w:sz="4" w:space="0" w:color="auto"/>
              <w:bottom w:val="single" w:sz="4" w:space="0" w:color="auto"/>
              <w:right w:val="single" w:sz="4" w:space="0" w:color="auto"/>
            </w:tcBorders>
          </w:tcPr>
          <w:p w14:paraId="1DEFA5D5"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679B6897"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25BBF49C"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21</w:t>
            </w:r>
          </w:p>
        </w:tc>
        <w:tc>
          <w:tcPr>
            <w:tcW w:w="5387" w:type="dxa"/>
            <w:tcBorders>
              <w:top w:val="single" w:sz="4" w:space="0" w:color="auto"/>
              <w:left w:val="nil"/>
              <w:bottom w:val="single" w:sz="4" w:space="0" w:color="auto"/>
              <w:right w:val="nil"/>
            </w:tcBorders>
          </w:tcPr>
          <w:p w14:paraId="36A3BA65"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Гідравлічне випробування трубопроводів системи</w:t>
            </w:r>
          </w:p>
          <w:p w14:paraId="42329799"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водопроводу, гарячого водопостачання та опалення</w:t>
            </w:r>
          </w:p>
          <w:p w14:paraId="29EE996E"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діаметром понад 50 до 100 мм</w:t>
            </w:r>
          </w:p>
        </w:tc>
        <w:tc>
          <w:tcPr>
            <w:tcW w:w="1418" w:type="dxa"/>
            <w:tcBorders>
              <w:top w:val="single" w:sz="4" w:space="0" w:color="auto"/>
              <w:left w:val="single" w:sz="4" w:space="0" w:color="auto"/>
              <w:bottom w:val="single" w:sz="4" w:space="0" w:color="auto"/>
              <w:right w:val="nil"/>
            </w:tcBorders>
          </w:tcPr>
          <w:p w14:paraId="4180EA6D"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09AE2CCB"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16</w:t>
            </w:r>
          </w:p>
        </w:tc>
        <w:tc>
          <w:tcPr>
            <w:tcW w:w="1418" w:type="dxa"/>
            <w:gridSpan w:val="2"/>
            <w:tcBorders>
              <w:top w:val="single" w:sz="4" w:space="0" w:color="auto"/>
              <w:left w:val="single" w:sz="4" w:space="0" w:color="auto"/>
              <w:bottom w:val="single" w:sz="4" w:space="0" w:color="auto"/>
              <w:right w:val="single" w:sz="4" w:space="0" w:color="auto"/>
            </w:tcBorders>
          </w:tcPr>
          <w:p w14:paraId="79F92F60"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8E3DFD" w:rsidRPr="00C97E1E" w14:paraId="2024F74E"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5008464A"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22</w:t>
            </w:r>
          </w:p>
        </w:tc>
        <w:tc>
          <w:tcPr>
            <w:tcW w:w="5387" w:type="dxa"/>
            <w:tcBorders>
              <w:top w:val="single" w:sz="4" w:space="0" w:color="auto"/>
              <w:left w:val="nil"/>
              <w:bottom w:val="single" w:sz="4" w:space="0" w:color="auto"/>
              <w:right w:val="nil"/>
            </w:tcBorders>
          </w:tcPr>
          <w:p w14:paraId="687D7220"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Засувка</w:t>
            </w:r>
            <w:r w:rsidRPr="00C97E1E">
              <w:rPr>
                <w:rFonts w:ascii="Times New Roman" w:hAnsi="Times New Roman" w:cs="Times New Roman"/>
              </w:rPr>
              <w:t xml:space="preserve"> 30ч906бр з електроприводом до 100 мм</w:t>
            </w:r>
            <w:r w:rsidRPr="00C97E1E">
              <w:rPr>
                <w:rFonts w:ascii="Times New Roman" w:hAnsi="Times New Roman" w:cs="Times New Roman"/>
                <w:spacing w:val="-5"/>
              </w:rPr>
              <w:t xml:space="preserve"> </w:t>
            </w:r>
          </w:p>
        </w:tc>
        <w:tc>
          <w:tcPr>
            <w:tcW w:w="1418" w:type="dxa"/>
            <w:tcBorders>
              <w:top w:val="single" w:sz="4" w:space="0" w:color="auto"/>
              <w:left w:val="single" w:sz="4" w:space="0" w:color="auto"/>
              <w:bottom w:val="single" w:sz="4" w:space="0" w:color="auto"/>
              <w:right w:val="nil"/>
            </w:tcBorders>
          </w:tcPr>
          <w:p w14:paraId="2F902F63"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мм</w:t>
            </w:r>
          </w:p>
        </w:tc>
        <w:tc>
          <w:tcPr>
            <w:tcW w:w="1418" w:type="dxa"/>
            <w:tcBorders>
              <w:top w:val="single" w:sz="4" w:space="0" w:color="auto"/>
              <w:left w:val="single" w:sz="4" w:space="0" w:color="auto"/>
              <w:bottom w:val="single" w:sz="4" w:space="0" w:color="auto"/>
              <w:right w:val="single" w:sz="4" w:space="0" w:color="auto"/>
            </w:tcBorders>
          </w:tcPr>
          <w:p w14:paraId="4976A2CF"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100</w:t>
            </w:r>
          </w:p>
        </w:tc>
        <w:tc>
          <w:tcPr>
            <w:tcW w:w="1418" w:type="dxa"/>
            <w:gridSpan w:val="2"/>
            <w:tcBorders>
              <w:top w:val="single" w:sz="4" w:space="0" w:color="auto"/>
              <w:left w:val="single" w:sz="4" w:space="0" w:color="auto"/>
              <w:bottom w:val="single" w:sz="4" w:space="0" w:color="auto"/>
              <w:right w:val="single" w:sz="4" w:space="0" w:color="auto"/>
            </w:tcBorders>
          </w:tcPr>
          <w:p w14:paraId="6750C1BA"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p>
        </w:tc>
      </w:tr>
      <w:tr w:rsidR="008E3DFD" w:rsidRPr="00C97E1E" w14:paraId="5EC3CC4E" w14:textId="77777777" w:rsidTr="00161436">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4530330B"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23</w:t>
            </w:r>
          </w:p>
        </w:tc>
        <w:tc>
          <w:tcPr>
            <w:tcW w:w="5387" w:type="dxa"/>
            <w:tcBorders>
              <w:top w:val="single" w:sz="4" w:space="0" w:color="auto"/>
              <w:left w:val="nil"/>
              <w:bottom w:val="single" w:sz="4" w:space="0" w:color="auto"/>
              <w:right w:val="nil"/>
            </w:tcBorders>
          </w:tcPr>
          <w:p w14:paraId="65230050" w14:textId="77777777" w:rsidR="008E3DFD" w:rsidRPr="00C97E1E" w:rsidRDefault="008E3DFD" w:rsidP="00161436">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Електроприводи Н-А з двосторонньою муфтою</w:t>
            </w:r>
          </w:p>
        </w:tc>
        <w:tc>
          <w:tcPr>
            <w:tcW w:w="1418" w:type="dxa"/>
            <w:tcBorders>
              <w:top w:val="single" w:sz="4" w:space="0" w:color="auto"/>
              <w:left w:val="single" w:sz="4" w:space="0" w:color="auto"/>
              <w:bottom w:val="single" w:sz="4" w:space="0" w:color="auto"/>
              <w:right w:val="nil"/>
            </w:tcBorders>
          </w:tcPr>
          <w:p w14:paraId="0ACFFCAB"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681CEC68"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rPr>
            </w:pPr>
          </w:p>
        </w:tc>
        <w:tc>
          <w:tcPr>
            <w:tcW w:w="1418" w:type="dxa"/>
            <w:gridSpan w:val="2"/>
            <w:tcBorders>
              <w:top w:val="single" w:sz="4" w:space="0" w:color="auto"/>
              <w:left w:val="single" w:sz="4" w:space="0" w:color="auto"/>
              <w:bottom w:val="single" w:sz="4" w:space="0" w:color="auto"/>
              <w:right w:val="single" w:sz="4" w:space="0" w:color="auto"/>
            </w:tcBorders>
          </w:tcPr>
          <w:p w14:paraId="38A64C24" w14:textId="77777777" w:rsidR="008E3DFD" w:rsidRPr="00C97E1E" w:rsidRDefault="008E3DFD" w:rsidP="00161436">
            <w:pPr>
              <w:autoSpaceDE w:val="0"/>
              <w:autoSpaceDN w:val="0"/>
              <w:adjustRightInd w:val="0"/>
              <w:spacing w:after="0" w:line="240" w:lineRule="auto"/>
              <w:rPr>
                <w:rFonts w:ascii="Times New Roman" w:hAnsi="Times New Roman" w:cs="Times New Roman"/>
              </w:rPr>
            </w:pPr>
          </w:p>
        </w:tc>
      </w:tr>
    </w:tbl>
    <w:p w14:paraId="1881B444" w14:textId="77777777" w:rsidR="008E3DFD" w:rsidRPr="00C97E1E" w:rsidRDefault="008E3DFD" w:rsidP="008E3DFD">
      <w:pPr>
        <w:autoSpaceDE w:val="0"/>
        <w:autoSpaceDN w:val="0"/>
        <w:spacing w:after="0" w:line="240" w:lineRule="auto"/>
        <w:rPr>
          <w:rFonts w:ascii="Times New Roman" w:hAnsi="Times New Roman" w:cs="Times New Roman"/>
        </w:rPr>
      </w:pPr>
    </w:p>
    <w:p w14:paraId="42ED45B5" w14:textId="77777777" w:rsidR="008E3DFD" w:rsidRPr="00C97E1E" w:rsidRDefault="008E3DFD" w:rsidP="008E3DFD">
      <w:pPr>
        <w:pStyle w:val="aff2"/>
        <w:rPr>
          <w:rFonts w:ascii="Times New Roman" w:hAnsi="Times New Roman" w:cs="Times New Roman"/>
          <w:b/>
        </w:rPr>
      </w:pPr>
      <w:r w:rsidRPr="00C97E1E">
        <w:rPr>
          <w:rFonts w:ascii="Times New Roman" w:hAnsi="Times New Roman" w:cs="Times New Roman"/>
          <w:b/>
        </w:rPr>
        <w:t>ОСНОВНІ ХАРАКТЕРИСТИКИ НАСОСА, ЯКИЙ НАДАЄТЬСЯ ВИКОНАВЦЕМ</w:t>
      </w:r>
    </w:p>
    <w:p w14:paraId="239802A7" w14:textId="77777777" w:rsidR="008E3DFD" w:rsidRPr="00C97E1E" w:rsidRDefault="008E3DFD" w:rsidP="008E3DFD">
      <w:pPr>
        <w:pStyle w:val="aff2"/>
        <w:contextualSpacing/>
        <w:rPr>
          <w:rFonts w:ascii="Times New Roman" w:hAnsi="Times New Roman" w:cs="Times New Roman"/>
        </w:rPr>
      </w:pPr>
      <w:r w:rsidRPr="00C97E1E">
        <w:rPr>
          <w:rFonts w:ascii="Times New Roman" w:hAnsi="Times New Roman" w:cs="Times New Roman"/>
        </w:rPr>
        <w:t>Подача – 25 м3/год</w:t>
      </w:r>
    </w:p>
    <w:p w14:paraId="19AA889A" w14:textId="77777777" w:rsidR="008E3DFD" w:rsidRPr="00C97E1E" w:rsidRDefault="008E3DFD" w:rsidP="008E3DFD">
      <w:pPr>
        <w:pStyle w:val="aff2"/>
        <w:contextualSpacing/>
        <w:rPr>
          <w:rFonts w:ascii="Times New Roman" w:hAnsi="Times New Roman" w:cs="Times New Roman"/>
        </w:rPr>
      </w:pPr>
      <w:r w:rsidRPr="00C97E1E">
        <w:rPr>
          <w:rFonts w:ascii="Times New Roman" w:hAnsi="Times New Roman" w:cs="Times New Roman"/>
        </w:rPr>
        <w:t>Напір – 32 м</w:t>
      </w:r>
    </w:p>
    <w:p w14:paraId="3E473DCF" w14:textId="77777777" w:rsidR="008E3DFD" w:rsidRPr="00C97E1E" w:rsidRDefault="008E3DFD" w:rsidP="008E3DFD">
      <w:pPr>
        <w:pStyle w:val="aff2"/>
        <w:contextualSpacing/>
        <w:rPr>
          <w:rFonts w:ascii="Times New Roman" w:hAnsi="Times New Roman" w:cs="Times New Roman"/>
        </w:rPr>
      </w:pPr>
      <w:r w:rsidRPr="00C97E1E">
        <w:rPr>
          <w:rFonts w:ascii="Times New Roman" w:hAnsi="Times New Roman" w:cs="Times New Roman"/>
        </w:rPr>
        <w:t>Потужність двигуна – 5,5 кВт</w:t>
      </w:r>
    </w:p>
    <w:p w14:paraId="4E1AFB13" w14:textId="77777777" w:rsidR="008E3DFD" w:rsidRPr="00C97E1E" w:rsidRDefault="008E3DFD" w:rsidP="008E3DFD">
      <w:pPr>
        <w:pStyle w:val="aff2"/>
        <w:contextualSpacing/>
        <w:rPr>
          <w:rFonts w:ascii="Times New Roman" w:hAnsi="Times New Roman" w:cs="Times New Roman"/>
        </w:rPr>
      </w:pPr>
      <w:r w:rsidRPr="00C97E1E">
        <w:rPr>
          <w:rFonts w:ascii="Times New Roman" w:hAnsi="Times New Roman" w:cs="Times New Roman"/>
        </w:rPr>
        <w:t>Частота обертання – 2900 об/хв</w:t>
      </w:r>
    </w:p>
    <w:p w14:paraId="7C1EEFAD" w14:textId="77777777" w:rsidR="008E3DFD" w:rsidRPr="00C97E1E" w:rsidRDefault="008E3DFD" w:rsidP="008E3DFD">
      <w:pPr>
        <w:pStyle w:val="aff2"/>
        <w:contextualSpacing/>
        <w:rPr>
          <w:rFonts w:ascii="Times New Roman" w:hAnsi="Times New Roman" w:cs="Times New Roman"/>
        </w:rPr>
      </w:pPr>
      <w:r w:rsidRPr="00C97E1E">
        <w:rPr>
          <w:rFonts w:ascii="Times New Roman" w:hAnsi="Times New Roman" w:cs="Times New Roman"/>
        </w:rPr>
        <w:t>Допустимий кавітаційний запас – 3,8 м</w:t>
      </w:r>
    </w:p>
    <w:p w14:paraId="49DDAFA4" w14:textId="77777777" w:rsidR="008E3DFD" w:rsidRPr="00C97E1E" w:rsidRDefault="008E3DFD" w:rsidP="008E3DFD">
      <w:pPr>
        <w:pStyle w:val="aff2"/>
        <w:contextualSpacing/>
        <w:rPr>
          <w:rFonts w:ascii="Times New Roman" w:hAnsi="Times New Roman" w:cs="Times New Roman"/>
        </w:rPr>
      </w:pPr>
      <w:r w:rsidRPr="00C97E1E">
        <w:rPr>
          <w:rFonts w:ascii="Times New Roman" w:hAnsi="Times New Roman" w:cs="Times New Roman"/>
        </w:rPr>
        <w:t>Тиск на вході не більше – 3,5 кг/см2</w:t>
      </w:r>
    </w:p>
    <w:p w14:paraId="58A800B7" w14:textId="77777777" w:rsidR="008E3DFD" w:rsidRPr="00C97E1E" w:rsidRDefault="008E3DFD" w:rsidP="008E3DFD">
      <w:pPr>
        <w:pStyle w:val="aff2"/>
        <w:contextualSpacing/>
        <w:rPr>
          <w:rFonts w:ascii="Times New Roman" w:hAnsi="Times New Roman" w:cs="Times New Roman"/>
        </w:rPr>
      </w:pPr>
      <w:r w:rsidRPr="00C97E1E">
        <w:rPr>
          <w:rFonts w:ascii="Times New Roman" w:hAnsi="Times New Roman" w:cs="Times New Roman"/>
        </w:rPr>
        <w:t>Маса – 34 кг</w:t>
      </w:r>
    </w:p>
    <w:p w14:paraId="40305A07" w14:textId="77777777" w:rsidR="008E3DFD" w:rsidRPr="00C97E1E" w:rsidRDefault="008E3DFD" w:rsidP="008E3DFD">
      <w:pPr>
        <w:pStyle w:val="aff2"/>
        <w:contextualSpacing/>
        <w:rPr>
          <w:rFonts w:ascii="Times New Roman" w:hAnsi="Times New Roman" w:cs="Times New Roman"/>
        </w:rPr>
      </w:pPr>
      <w:r w:rsidRPr="00C97E1E">
        <w:rPr>
          <w:rFonts w:ascii="Times New Roman" w:hAnsi="Times New Roman" w:cs="Times New Roman"/>
        </w:rPr>
        <w:t>Маса агрегату – 76 кг</w:t>
      </w:r>
    </w:p>
    <w:p w14:paraId="19FA8773" w14:textId="77777777" w:rsidR="008E3DFD" w:rsidRPr="00C97E1E" w:rsidRDefault="008E3DFD" w:rsidP="008E3DFD">
      <w:pPr>
        <w:pStyle w:val="aff2"/>
        <w:contextualSpacing/>
        <w:rPr>
          <w:rFonts w:ascii="Times New Roman" w:hAnsi="Times New Roman" w:cs="Times New Roman"/>
        </w:rPr>
      </w:pPr>
      <w:r w:rsidRPr="00C97E1E">
        <w:rPr>
          <w:rFonts w:ascii="Times New Roman" w:hAnsi="Times New Roman" w:cs="Times New Roman"/>
        </w:rPr>
        <w:t>Потужність насоса – 3,4 кВт</w:t>
      </w:r>
    </w:p>
    <w:p w14:paraId="3B2B1680" w14:textId="77777777" w:rsidR="008E3DFD" w:rsidRPr="00C97E1E" w:rsidRDefault="008E3DFD" w:rsidP="008E3DFD">
      <w:pPr>
        <w:pStyle w:val="aff2"/>
        <w:contextualSpacing/>
        <w:rPr>
          <w:rFonts w:ascii="Times New Roman" w:hAnsi="Times New Roman" w:cs="Times New Roman"/>
        </w:rPr>
      </w:pPr>
      <w:r w:rsidRPr="00C97E1E">
        <w:rPr>
          <w:rFonts w:ascii="Times New Roman" w:hAnsi="Times New Roman" w:cs="Times New Roman"/>
        </w:rPr>
        <w:t>ККД насоса не менше – 60 %</w:t>
      </w:r>
    </w:p>
    <w:p w14:paraId="7F0B1087" w14:textId="77777777" w:rsidR="008E3DFD" w:rsidRPr="00C97E1E" w:rsidRDefault="008E3DFD" w:rsidP="008E3DFD">
      <w:pPr>
        <w:pStyle w:val="aff2"/>
        <w:contextualSpacing/>
        <w:rPr>
          <w:rFonts w:ascii="Times New Roman" w:hAnsi="Times New Roman" w:cs="Times New Roman"/>
        </w:rPr>
      </w:pPr>
      <w:r w:rsidRPr="00C97E1E">
        <w:rPr>
          <w:rFonts w:ascii="Times New Roman" w:hAnsi="Times New Roman" w:cs="Times New Roman"/>
        </w:rPr>
        <w:t>Витік через сальникове ущільнення не більше – 2 л/год.</w:t>
      </w:r>
    </w:p>
    <w:p w14:paraId="6685F7B0" w14:textId="77777777" w:rsidR="008E3DFD" w:rsidRPr="00C97E1E" w:rsidRDefault="008E3DFD" w:rsidP="008E3DFD">
      <w:pPr>
        <w:pStyle w:val="aff2"/>
        <w:contextualSpacing/>
        <w:rPr>
          <w:rFonts w:ascii="Times New Roman" w:hAnsi="Times New Roman" w:cs="Times New Roman"/>
        </w:rPr>
      </w:pPr>
      <w:r w:rsidRPr="00C97E1E">
        <w:rPr>
          <w:rFonts w:ascii="Times New Roman" w:hAnsi="Times New Roman" w:cs="Times New Roman"/>
        </w:rPr>
        <w:t>Номінальний діаметр робочого колеса – 160 мм</w:t>
      </w:r>
    </w:p>
    <w:p w14:paraId="3C7C0377" w14:textId="77777777" w:rsidR="008E3DFD" w:rsidRDefault="008E3DFD" w:rsidP="008E3DFD">
      <w:pPr>
        <w:pStyle w:val="aff2"/>
        <w:contextualSpacing/>
        <w:rPr>
          <w:rFonts w:ascii="Times New Roman" w:hAnsi="Times New Roman" w:cs="Times New Roman"/>
          <w:sz w:val="24"/>
          <w:szCs w:val="24"/>
        </w:rPr>
      </w:pPr>
    </w:p>
    <w:p w14:paraId="7646E34D" w14:textId="29020B34" w:rsidR="008E3DFD" w:rsidRPr="00C97E1E" w:rsidRDefault="008E3DFD" w:rsidP="008E3DFD">
      <w:pPr>
        <w:pStyle w:val="aff2"/>
        <w:jc w:val="center"/>
        <w:rPr>
          <w:rFonts w:ascii="Times New Roman" w:hAnsi="Times New Roman" w:cs="Times New Roman"/>
          <w:b/>
          <w:sz w:val="24"/>
          <w:szCs w:val="24"/>
        </w:rPr>
      </w:pPr>
      <w:r w:rsidRPr="00C97E1E">
        <w:rPr>
          <w:rFonts w:ascii="Times New Roman" w:hAnsi="Times New Roman" w:cs="Times New Roman"/>
          <w:b/>
          <w:sz w:val="24"/>
          <w:szCs w:val="24"/>
        </w:rPr>
        <w:t>Перелік обладнання та матеріалів, які використовуються під час надання послуг по встановленню нас</w:t>
      </w:r>
      <w:r w:rsidR="004D351A">
        <w:rPr>
          <w:rFonts w:ascii="Times New Roman" w:hAnsi="Times New Roman" w:cs="Times New Roman"/>
          <w:b/>
          <w:sz w:val="24"/>
          <w:szCs w:val="24"/>
        </w:rPr>
        <w:t>о</w:t>
      </w:r>
      <w:r w:rsidRPr="00C97E1E">
        <w:rPr>
          <w:rFonts w:ascii="Times New Roman" w:hAnsi="Times New Roman" w:cs="Times New Roman"/>
          <w:b/>
          <w:sz w:val="24"/>
          <w:szCs w:val="24"/>
        </w:rPr>
        <w:t xml:space="preserve">су </w:t>
      </w:r>
    </w:p>
    <w:tbl>
      <w:tblPr>
        <w:tblW w:w="10265" w:type="dxa"/>
        <w:jc w:val="center"/>
        <w:tblLayout w:type="fixed"/>
        <w:tblCellMar>
          <w:left w:w="28" w:type="dxa"/>
          <w:right w:w="28" w:type="dxa"/>
        </w:tblCellMar>
        <w:tblLook w:val="0000" w:firstRow="0" w:lastRow="0" w:firstColumn="0" w:lastColumn="0" w:noHBand="0" w:noVBand="0"/>
      </w:tblPr>
      <w:tblGrid>
        <w:gridCol w:w="570"/>
        <w:gridCol w:w="5417"/>
        <w:gridCol w:w="1426"/>
        <w:gridCol w:w="1426"/>
        <w:gridCol w:w="1426"/>
      </w:tblGrid>
      <w:tr w:rsidR="008E3DFD" w:rsidRPr="00C97E1E" w14:paraId="4E3BD9BC" w14:textId="77777777" w:rsidTr="008E3DFD">
        <w:trPr>
          <w:jc w:val="center"/>
        </w:trPr>
        <w:tc>
          <w:tcPr>
            <w:tcW w:w="570" w:type="dxa"/>
            <w:tcBorders>
              <w:top w:val="single" w:sz="12" w:space="0" w:color="auto"/>
              <w:left w:val="single" w:sz="12" w:space="0" w:color="auto"/>
              <w:bottom w:val="nil"/>
              <w:right w:val="single" w:sz="4" w:space="0" w:color="auto"/>
            </w:tcBorders>
            <w:vAlign w:val="center"/>
          </w:tcPr>
          <w:p w14:paraId="26B358CA"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sz w:val="20"/>
                <w:szCs w:val="20"/>
              </w:rPr>
            </w:pPr>
            <w:r w:rsidRPr="00C97E1E">
              <w:rPr>
                <w:rFonts w:ascii="Times New Roman" w:hAnsi="Times New Roman" w:cs="Times New Roman"/>
                <w:spacing w:val="-5"/>
                <w:sz w:val="20"/>
                <w:szCs w:val="20"/>
              </w:rPr>
              <w:t>№</w:t>
            </w:r>
          </w:p>
          <w:p w14:paraId="49620E28" w14:textId="46891F79" w:rsidR="008E3DFD" w:rsidRPr="00C97E1E" w:rsidRDefault="004225B4" w:rsidP="00161436">
            <w:pPr>
              <w:keepLines/>
              <w:autoSpaceDE w:val="0"/>
              <w:autoSpaceDN w:val="0"/>
              <w:spacing w:after="0" w:line="240" w:lineRule="auto"/>
              <w:jc w:val="center"/>
              <w:rPr>
                <w:rFonts w:ascii="Times New Roman" w:hAnsi="Times New Roman" w:cs="Times New Roman"/>
                <w:sz w:val="20"/>
                <w:szCs w:val="20"/>
              </w:rPr>
            </w:pPr>
            <w:r>
              <w:rPr>
                <w:rFonts w:ascii="Times New Roman" w:hAnsi="Times New Roman" w:cs="Times New Roman"/>
                <w:spacing w:val="-5"/>
                <w:sz w:val="20"/>
                <w:szCs w:val="20"/>
              </w:rPr>
              <w:t>З/п</w:t>
            </w:r>
            <w:r w:rsidR="008E3DFD" w:rsidRPr="00C97E1E">
              <w:rPr>
                <w:rFonts w:ascii="Times New Roman" w:hAnsi="Times New Roman" w:cs="Times New Roman"/>
                <w:spacing w:val="-5"/>
                <w:sz w:val="20"/>
                <w:szCs w:val="20"/>
              </w:rPr>
              <w:t>.</w:t>
            </w:r>
          </w:p>
        </w:tc>
        <w:tc>
          <w:tcPr>
            <w:tcW w:w="5417" w:type="dxa"/>
            <w:tcBorders>
              <w:top w:val="single" w:sz="12" w:space="0" w:color="auto"/>
              <w:left w:val="nil"/>
              <w:bottom w:val="nil"/>
              <w:right w:val="nil"/>
            </w:tcBorders>
            <w:vAlign w:val="center"/>
          </w:tcPr>
          <w:p w14:paraId="51C5E707"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sz w:val="20"/>
                <w:szCs w:val="20"/>
              </w:rPr>
            </w:pPr>
          </w:p>
          <w:p w14:paraId="303CD0DC"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sz w:val="20"/>
                <w:szCs w:val="20"/>
              </w:rPr>
            </w:pPr>
            <w:r w:rsidRPr="00C97E1E">
              <w:rPr>
                <w:rFonts w:ascii="Times New Roman" w:hAnsi="Times New Roman" w:cs="Times New Roman"/>
                <w:spacing w:val="-5"/>
                <w:sz w:val="20"/>
                <w:szCs w:val="20"/>
              </w:rPr>
              <w:t xml:space="preserve">Найменування  </w:t>
            </w:r>
          </w:p>
          <w:p w14:paraId="28254F2E"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p>
        </w:tc>
        <w:tc>
          <w:tcPr>
            <w:tcW w:w="1426" w:type="dxa"/>
            <w:tcBorders>
              <w:top w:val="single" w:sz="12" w:space="0" w:color="auto"/>
              <w:left w:val="single" w:sz="4" w:space="0" w:color="auto"/>
              <w:bottom w:val="nil"/>
              <w:right w:val="nil"/>
            </w:tcBorders>
            <w:vAlign w:val="center"/>
          </w:tcPr>
          <w:p w14:paraId="3A5B6796" w14:textId="77777777" w:rsidR="008E3DFD" w:rsidRPr="00C97E1E" w:rsidRDefault="008E3DFD" w:rsidP="00161436">
            <w:pPr>
              <w:keepLines/>
              <w:autoSpaceDE w:val="0"/>
              <w:autoSpaceDN w:val="0"/>
              <w:spacing w:after="0" w:line="240" w:lineRule="auto"/>
              <w:jc w:val="center"/>
              <w:rPr>
                <w:rFonts w:ascii="Times New Roman" w:hAnsi="Times New Roman" w:cs="Times New Roman"/>
                <w:spacing w:val="-5"/>
                <w:sz w:val="20"/>
                <w:szCs w:val="20"/>
              </w:rPr>
            </w:pPr>
            <w:r w:rsidRPr="00C97E1E">
              <w:rPr>
                <w:rFonts w:ascii="Times New Roman" w:hAnsi="Times New Roman" w:cs="Times New Roman"/>
                <w:spacing w:val="-5"/>
                <w:sz w:val="20"/>
                <w:szCs w:val="20"/>
              </w:rPr>
              <w:t>Одиниця</w:t>
            </w:r>
          </w:p>
          <w:p w14:paraId="5FA1B118"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виміру</w:t>
            </w:r>
          </w:p>
        </w:tc>
        <w:tc>
          <w:tcPr>
            <w:tcW w:w="1426" w:type="dxa"/>
            <w:tcBorders>
              <w:top w:val="single" w:sz="12" w:space="0" w:color="auto"/>
              <w:left w:val="single" w:sz="4" w:space="0" w:color="auto"/>
              <w:bottom w:val="nil"/>
              <w:right w:val="single" w:sz="4" w:space="0" w:color="auto"/>
            </w:tcBorders>
            <w:vAlign w:val="center"/>
          </w:tcPr>
          <w:p w14:paraId="5913CA1F"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 xml:space="preserve">  Кількість</w:t>
            </w:r>
          </w:p>
        </w:tc>
        <w:tc>
          <w:tcPr>
            <w:tcW w:w="1426" w:type="dxa"/>
            <w:tcBorders>
              <w:top w:val="single" w:sz="12" w:space="0" w:color="auto"/>
              <w:left w:val="single" w:sz="4" w:space="0" w:color="auto"/>
              <w:bottom w:val="nil"/>
              <w:right w:val="single" w:sz="12" w:space="0" w:color="auto"/>
            </w:tcBorders>
            <w:vAlign w:val="center"/>
          </w:tcPr>
          <w:p w14:paraId="673DF062"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Примітка</w:t>
            </w:r>
          </w:p>
        </w:tc>
      </w:tr>
      <w:tr w:rsidR="008E3DFD" w:rsidRPr="00C97E1E" w14:paraId="71F876D9" w14:textId="77777777" w:rsidTr="008E3DFD">
        <w:trPr>
          <w:jc w:val="center"/>
        </w:trPr>
        <w:tc>
          <w:tcPr>
            <w:tcW w:w="570" w:type="dxa"/>
            <w:tcBorders>
              <w:top w:val="single" w:sz="4" w:space="0" w:color="auto"/>
              <w:left w:val="single" w:sz="12" w:space="0" w:color="auto"/>
              <w:bottom w:val="single" w:sz="4" w:space="0" w:color="auto"/>
              <w:right w:val="single" w:sz="4" w:space="0" w:color="auto"/>
            </w:tcBorders>
            <w:vAlign w:val="center"/>
          </w:tcPr>
          <w:p w14:paraId="691CDDFB"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1</w:t>
            </w:r>
          </w:p>
        </w:tc>
        <w:tc>
          <w:tcPr>
            <w:tcW w:w="5417" w:type="dxa"/>
            <w:tcBorders>
              <w:top w:val="single" w:sz="4" w:space="0" w:color="auto"/>
              <w:left w:val="nil"/>
              <w:bottom w:val="single" w:sz="4" w:space="0" w:color="auto"/>
              <w:right w:val="nil"/>
            </w:tcBorders>
            <w:vAlign w:val="center"/>
          </w:tcPr>
          <w:p w14:paraId="137CDA7A"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nil"/>
            </w:tcBorders>
            <w:vAlign w:val="center"/>
          </w:tcPr>
          <w:p w14:paraId="37D62A33"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3</w:t>
            </w:r>
          </w:p>
        </w:tc>
        <w:tc>
          <w:tcPr>
            <w:tcW w:w="1426" w:type="dxa"/>
            <w:tcBorders>
              <w:top w:val="single" w:sz="4" w:space="0" w:color="auto"/>
              <w:left w:val="single" w:sz="4" w:space="0" w:color="auto"/>
              <w:bottom w:val="single" w:sz="4" w:space="0" w:color="auto"/>
              <w:right w:val="single" w:sz="4" w:space="0" w:color="auto"/>
            </w:tcBorders>
            <w:vAlign w:val="center"/>
          </w:tcPr>
          <w:p w14:paraId="2E1DC2FE"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4</w:t>
            </w:r>
          </w:p>
        </w:tc>
        <w:tc>
          <w:tcPr>
            <w:tcW w:w="1426" w:type="dxa"/>
            <w:tcBorders>
              <w:top w:val="single" w:sz="4" w:space="0" w:color="auto"/>
              <w:left w:val="single" w:sz="4" w:space="0" w:color="auto"/>
              <w:bottom w:val="single" w:sz="4" w:space="0" w:color="auto"/>
              <w:right w:val="single" w:sz="12" w:space="0" w:color="auto"/>
            </w:tcBorders>
            <w:vAlign w:val="center"/>
          </w:tcPr>
          <w:p w14:paraId="46CE434B"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5</w:t>
            </w:r>
          </w:p>
        </w:tc>
      </w:tr>
      <w:tr w:rsidR="008E3DFD" w:rsidRPr="00C97E1E" w14:paraId="271531C8" w14:textId="77777777" w:rsidTr="008E3DFD">
        <w:trPr>
          <w:jc w:val="center"/>
        </w:trPr>
        <w:tc>
          <w:tcPr>
            <w:tcW w:w="570" w:type="dxa"/>
            <w:tcBorders>
              <w:top w:val="single" w:sz="4" w:space="0" w:color="auto"/>
              <w:left w:val="single" w:sz="4" w:space="0" w:color="auto"/>
              <w:bottom w:val="single" w:sz="4" w:space="0" w:color="auto"/>
              <w:right w:val="single" w:sz="4" w:space="0" w:color="auto"/>
            </w:tcBorders>
          </w:tcPr>
          <w:p w14:paraId="63F46488"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31C19F6E" w14:textId="77777777" w:rsidR="008E3DFD" w:rsidRPr="00C97E1E" w:rsidRDefault="008E3DFD" w:rsidP="00161436">
            <w:pPr>
              <w:keepLines/>
              <w:autoSpaceDE w:val="0"/>
              <w:autoSpaceDN w:val="0"/>
              <w:spacing w:after="0" w:line="240" w:lineRule="auto"/>
              <w:rPr>
                <w:rFonts w:ascii="Times New Roman" w:hAnsi="Times New Roman" w:cs="Times New Roman"/>
                <w:sz w:val="20"/>
                <w:szCs w:val="20"/>
              </w:rPr>
            </w:pPr>
          </w:p>
        </w:tc>
        <w:tc>
          <w:tcPr>
            <w:tcW w:w="1426" w:type="dxa"/>
            <w:tcBorders>
              <w:top w:val="single" w:sz="4" w:space="0" w:color="auto"/>
              <w:left w:val="single" w:sz="4" w:space="0" w:color="auto"/>
              <w:bottom w:val="single" w:sz="4" w:space="0" w:color="auto"/>
              <w:right w:val="nil"/>
            </w:tcBorders>
          </w:tcPr>
          <w:p w14:paraId="6C0E199F"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насос</w:t>
            </w:r>
          </w:p>
        </w:tc>
        <w:tc>
          <w:tcPr>
            <w:tcW w:w="1426" w:type="dxa"/>
            <w:tcBorders>
              <w:top w:val="single" w:sz="4" w:space="0" w:color="auto"/>
              <w:left w:val="single" w:sz="4" w:space="0" w:color="auto"/>
              <w:bottom w:val="single" w:sz="4" w:space="0" w:color="auto"/>
              <w:right w:val="single" w:sz="4" w:space="0" w:color="auto"/>
            </w:tcBorders>
          </w:tcPr>
          <w:p w14:paraId="73F9E0B8"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single" w:sz="4" w:space="0" w:color="auto"/>
            </w:tcBorders>
          </w:tcPr>
          <w:p w14:paraId="542EEBB4" w14:textId="77777777" w:rsidR="008E3DFD" w:rsidRPr="00C97E1E" w:rsidRDefault="008E3DFD" w:rsidP="00161436">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8E3DFD" w:rsidRPr="00C97E1E" w14:paraId="732BAF48" w14:textId="77777777" w:rsidTr="008E3DFD">
        <w:trPr>
          <w:jc w:val="center"/>
        </w:trPr>
        <w:tc>
          <w:tcPr>
            <w:tcW w:w="570" w:type="dxa"/>
            <w:tcBorders>
              <w:top w:val="single" w:sz="4" w:space="0" w:color="auto"/>
              <w:left w:val="single" w:sz="4" w:space="0" w:color="auto"/>
              <w:bottom w:val="single" w:sz="4" w:space="0" w:color="auto"/>
              <w:right w:val="single" w:sz="4" w:space="0" w:color="auto"/>
            </w:tcBorders>
          </w:tcPr>
          <w:p w14:paraId="732393E1" w14:textId="4743418B" w:rsidR="008E3DFD" w:rsidRPr="00C97E1E" w:rsidRDefault="00CB61BC" w:rsidP="00161436">
            <w:pPr>
              <w:keepLines/>
              <w:autoSpaceDE w:val="0"/>
              <w:autoSpaceDN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417" w:type="dxa"/>
            <w:tcBorders>
              <w:top w:val="single" w:sz="4" w:space="0" w:color="auto"/>
              <w:left w:val="nil"/>
              <w:bottom w:val="single" w:sz="4" w:space="0" w:color="auto"/>
              <w:right w:val="nil"/>
            </w:tcBorders>
          </w:tcPr>
          <w:p w14:paraId="36ED10DB" w14:textId="75FB49F7" w:rsidR="008E3DFD" w:rsidRPr="00C97E1E" w:rsidRDefault="008E3DFD" w:rsidP="00161436">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 xml:space="preserve">Шафа керування </w:t>
            </w:r>
          </w:p>
        </w:tc>
        <w:tc>
          <w:tcPr>
            <w:tcW w:w="1426" w:type="dxa"/>
            <w:tcBorders>
              <w:top w:val="single" w:sz="4" w:space="0" w:color="auto"/>
              <w:left w:val="single" w:sz="4" w:space="0" w:color="auto"/>
              <w:bottom w:val="single" w:sz="4" w:space="0" w:color="auto"/>
              <w:right w:val="nil"/>
            </w:tcBorders>
          </w:tcPr>
          <w:p w14:paraId="3FAC6D9C"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шафа</w:t>
            </w:r>
          </w:p>
        </w:tc>
        <w:tc>
          <w:tcPr>
            <w:tcW w:w="1426" w:type="dxa"/>
            <w:tcBorders>
              <w:top w:val="single" w:sz="4" w:space="0" w:color="auto"/>
              <w:left w:val="single" w:sz="4" w:space="0" w:color="auto"/>
              <w:bottom w:val="single" w:sz="4" w:space="0" w:color="auto"/>
              <w:right w:val="single" w:sz="4" w:space="0" w:color="auto"/>
            </w:tcBorders>
          </w:tcPr>
          <w:p w14:paraId="54F5E186"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1</w:t>
            </w:r>
          </w:p>
        </w:tc>
        <w:tc>
          <w:tcPr>
            <w:tcW w:w="1426" w:type="dxa"/>
            <w:tcBorders>
              <w:top w:val="single" w:sz="4" w:space="0" w:color="auto"/>
              <w:left w:val="single" w:sz="4" w:space="0" w:color="auto"/>
              <w:bottom w:val="single" w:sz="4" w:space="0" w:color="auto"/>
              <w:right w:val="single" w:sz="4" w:space="0" w:color="auto"/>
            </w:tcBorders>
          </w:tcPr>
          <w:p w14:paraId="77D9A213" w14:textId="77777777" w:rsidR="008E3DFD" w:rsidRPr="00C97E1E" w:rsidRDefault="008E3DFD" w:rsidP="00161436">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8E3DFD" w:rsidRPr="00C97E1E" w14:paraId="02751552" w14:textId="77777777" w:rsidTr="008E3DFD">
        <w:trPr>
          <w:jc w:val="center"/>
        </w:trPr>
        <w:tc>
          <w:tcPr>
            <w:tcW w:w="570" w:type="dxa"/>
            <w:tcBorders>
              <w:top w:val="single" w:sz="4" w:space="0" w:color="auto"/>
              <w:left w:val="single" w:sz="4" w:space="0" w:color="auto"/>
              <w:bottom w:val="single" w:sz="4" w:space="0" w:color="auto"/>
              <w:right w:val="single" w:sz="4" w:space="0" w:color="auto"/>
            </w:tcBorders>
          </w:tcPr>
          <w:p w14:paraId="6DF04B13" w14:textId="1C6CEBB4" w:rsidR="008E3DFD" w:rsidRPr="00C97E1E" w:rsidRDefault="00CB61BC" w:rsidP="00161436">
            <w:pPr>
              <w:keepLines/>
              <w:autoSpaceDE w:val="0"/>
              <w:autoSpaceDN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417" w:type="dxa"/>
            <w:tcBorders>
              <w:top w:val="single" w:sz="4" w:space="0" w:color="auto"/>
              <w:left w:val="nil"/>
              <w:bottom w:val="single" w:sz="4" w:space="0" w:color="auto"/>
              <w:right w:val="nil"/>
            </w:tcBorders>
          </w:tcPr>
          <w:p w14:paraId="367D03BA" w14:textId="77777777" w:rsidR="008E3DFD" w:rsidRPr="00C97E1E" w:rsidRDefault="008E3DFD" w:rsidP="00161436">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Вініпластові труби  до 25 мм</w:t>
            </w:r>
          </w:p>
        </w:tc>
        <w:tc>
          <w:tcPr>
            <w:tcW w:w="1426" w:type="dxa"/>
            <w:tcBorders>
              <w:top w:val="single" w:sz="4" w:space="0" w:color="auto"/>
              <w:left w:val="single" w:sz="4" w:space="0" w:color="auto"/>
              <w:bottom w:val="single" w:sz="4" w:space="0" w:color="auto"/>
              <w:right w:val="nil"/>
            </w:tcBorders>
          </w:tcPr>
          <w:p w14:paraId="7504B8BB"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м</w:t>
            </w:r>
          </w:p>
        </w:tc>
        <w:tc>
          <w:tcPr>
            <w:tcW w:w="1426" w:type="dxa"/>
            <w:tcBorders>
              <w:top w:val="single" w:sz="4" w:space="0" w:color="auto"/>
              <w:left w:val="single" w:sz="4" w:space="0" w:color="auto"/>
              <w:bottom w:val="single" w:sz="4" w:space="0" w:color="auto"/>
              <w:right w:val="single" w:sz="4" w:space="0" w:color="auto"/>
            </w:tcBorders>
          </w:tcPr>
          <w:p w14:paraId="512FC6AF"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20</w:t>
            </w:r>
          </w:p>
        </w:tc>
        <w:tc>
          <w:tcPr>
            <w:tcW w:w="1426" w:type="dxa"/>
            <w:tcBorders>
              <w:top w:val="single" w:sz="4" w:space="0" w:color="auto"/>
              <w:left w:val="single" w:sz="4" w:space="0" w:color="auto"/>
              <w:bottom w:val="single" w:sz="4" w:space="0" w:color="auto"/>
              <w:right w:val="single" w:sz="4" w:space="0" w:color="auto"/>
            </w:tcBorders>
          </w:tcPr>
          <w:p w14:paraId="30E5FF04" w14:textId="77777777" w:rsidR="008E3DFD" w:rsidRPr="00C97E1E" w:rsidRDefault="008E3DFD" w:rsidP="00161436">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8E3DFD" w:rsidRPr="00C97E1E" w14:paraId="18CC91D0" w14:textId="77777777" w:rsidTr="008E3DFD">
        <w:trPr>
          <w:jc w:val="center"/>
        </w:trPr>
        <w:tc>
          <w:tcPr>
            <w:tcW w:w="570" w:type="dxa"/>
            <w:tcBorders>
              <w:top w:val="single" w:sz="4" w:space="0" w:color="auto"/>
              <w:left w:val="single" w:sz="4" w:space="0" w:color="auto"/>
              <w:bottom w:val="single" w:sz="4" w:space="0" w:color="auto"/>
              <w:right w:val="single" w:sz="4" w:space="0" w:color="auto"/>
            </w:tcBorders>
          </w:tcPr>
          <w:p w14:paraId="60BFAE99" w14:textId="199B0965" w:rsidR="008E3DFD" w:rsidRPr="00C97E1E" w:rsidRDefault="00CB61BC" w:rsidP="00161436">
            <w:pPr>
              <w:keepLines/>
              <w:autoSpaceDE w:val="0"/>
              <w:autoSpaceDN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417" w:type="dxa"/>
            <w:tcBorders>
              <w:top w:val="single" w:sz="4" w:space="0" w:color="auto"/>
              <w:left w:val="nil"/>
              <w:bottom w:val="single" w:sz="4" w:space="0" w:color="auto"/>
              <w:right w:val="nil"/>
            </w:tcBorders>
          </w:tcPr>
          <w:p w14:paraId="349A0C2F" w14:textId="77777777" w:rsidR="008E3DFD" w:rsidRPr="00C97E1E" w:rsidRDefault="008E3DFD" w:rsidP="00161436">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 xml:space="preserve">Провід 4х2,5 </w:t>
            </w:r>
          </w:p>
        </w:tc>
        <w:tc>
          <w:tcPr>
            <w:tcW w:w="1426" w:type="dxa"/>
            <w:tcBorders>
              <w:top w:val="single" w:sz="4" w:space="0" w:color="auto"/>
              <w:left w:val="single" w:sz="4" w:space="0" w:color="auto"/>
              <w:bottom w:val="single" w:sz="4" w:space="0" w:color="auto"/>
              <w:right w:val="nil"/>
            </w:tcBorders>
          </w:tcPr>
          <w:p w14:paraId="14D2476F"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м</w:t>
            </w:r>
          </w:p>
        </w:tc>
        <w:tc>
          <w:tcPr>
            <w:tcW w:w="1426" w:type="dxa"/>
            <w:tcBorders>
              <w:top w:val="single" w:sz="4" w:space="0" w:color="auto"/>
              <w:left w:val="single" w:sz="4" w:space="0" w:color="auto"/>
              <w:bottom w:val="single" w:sz="4" w:space="0" w:color="auto"/>
              <w:right w:val="single" w:sz="4" w:space="0" w:color="auto"/>
            </w:tcBorders>
          </w:tcPr>
          <w:p w14:paraId="620B376D"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20</w:t>
            </w:r>
          </w:p>
        </w:tc>
        <w:tc>
          <w:tcPr>
            <w:tcW w:w="1426" w:type="dxa"/>
            <w:tcBorders>
              <w:top w:val="single" w:sz="4" w:space="0" w:color="auto"/>
              <w:left w:val="single" w:sz="4" w:space="0" w:color="auto"/>
              <w:bottom w:val="single" w:sz="4" w:space="0" w:color="auto"/>
              <w:right w:val="single" w:sz="4" w:space="0" w:color="auto"/>
            </w:tcBorders>
          </w:tcPr>
          <w:p w14:paraId="635A4316" w14:textId="77777777" w:rsidR="008E3DFD" w:rsidRPr="00C97E1E" w:rsidRDefault="008E3DFD" w:rsidP="00161436">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8E3DFD" w:rsidRPr="00C97E1E" w14:paraId="75DFC47E" w14:textId="77777777" w:rsidTr="008E3DFD">
        <w:trPr>
          <w:jc w:val="center"/>
        </w:trPr>
        <w:tc>
          <w:tcPr>
            <w:tcW w:w="570" w:type="dxa"/>
            <w:tcBorders>
              <w:top w:val="single" w:sz="4" w:space="0" w:color="auto"/>
              <w:left w:val="single" w:sz="4" w:space="0" w:color="auto"/>
              <w:bottom w:val="single" w:sz="4" w:space="0" w:color="auto"/>
              <w:right w:val="single" w:sz="4" w:space="0" w:color="auto"/>
            </w:tcBorders>
          </w:tcPr>
          <w:p w14:paraId="7B02A4D6" w14:textId="6BC43996" w:rsidR="008E3DFD" w:rsidRPr="00C97E1E" w:rsidRDefault="00CB61BC" w:rsidP="00161436">
            <w:pPr>
              <w:keepLines/>
              <w:autoSpaceDE w:val="0"/>
              <w:autoSpaceDN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5417" w:type="dxa"/>
            <w:tcBorders>
              <w:top w:val="single" w:sz="4" w:space="0" w:color="auto"/>
              <w:left w:val="nil"/>
              <w:bottom w:val="single" w:sz="4" w:space="0" w:color="auto"/>
              <w:right w:val="nil"/>
            </w:tcBorders>
          </w:tcPr>
          <w:p w14:paraId="2F7AA280" w14:textId="77777777" w:rsidR="008E3DFD" w:rsidRPr="00C97E1E" w:rsidRDefault="008E3DFD" w:rsidP="00161436">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 xml:space="preserve">Труба сталева діаметром 80 мм </w:t>
            </w:r>
            <w:r w:rsidRPr="00C97E1E">
              <w:rPr>
                <w:rFonts w:ascii="Times New Roman" w:hAnsi="Times New Roman" w:cs="Times New Roman"/>
                <w:color w:val="333333"/>
                <w:kern w:val="36"/>
                <w:sz w:val="20"/>
                <w:szCs w:val="20"/>
              </w:rPr>
              <w:t>ГОСТ 10704-76</w:t>
            </w:r>
          </w:p>
        </w:tc>
        <w:tc>
          <w:tcPr>
            <w:tcW w:w="1426" w:type="dxa"/>
            <w:tcBorders>
              <w:top w:val="single" w:sz="4" w:space="0" w:color="auto"/>
              <w:left w:val="single" w:sz="4" w:space="0" w:color="auto"/>
              <w:bottom w:val="single" w:sz="4" w:space="0" w:color="auto"/>
              <w:right w:val="nil"/>
            </w:tcBorders>
          </w:tcPr>
          <w:p w14:paraId="0EB8CC9D"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м</w:t>
            </w:r>
          </w:p>
        </w:tc>
        <w:tc>
          <w:tcPr>
            <w:tcW w:w="1426" w:type="dxa"/>
            <w:tcBorders>
              <w:top w:val="single" w:sz="4" w:space="0" w:color="auto"/>
              <w:left w:val="single" w:sz="4" w:space="0" w:color="auto"/>
              <w:bottom w:val="single" w:sz="4" w:space="0" w:color="auto"/>
              <w:right w:val="single" w:sz="4" w:space="0" w:color="auto"/>
            </w:tcBorders>
          </w:tcPr>
          <w:p w14:paraId="628E5AC8"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4</w:t>
            </w:r>
          </w:p>
        </w:tc>
        <w:tc>
          <w:tcPr>
            <w:tcW w:w="1426" w:type="dxa"/>
            <w:tcBorders>
              <w:top w:val="single" w:sz="4" w:space="0" w:color="auto"/>
              <w:left w:val="single" w:sz="4" w:space="0" w:color="auto"/>
              <w:bottom w:val="single" w:sz="4" w:space="0" w:color="auto"/>
              <w:right w:val="single" w:sz="4" w:space="0" w:color="auto"/>
            </w:tcBorders>
          </w:tcPr>
          <w:p w14:paraId="0A3D89E5" w14:textId="77777777" w:rsidR="008E3DFD" w:rsidRPr="00C97E1E" w:rsidRDefault="008E3DFD" w:rsidP="00161436">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8E3DFD" w:rsidRPr="00C97E1E" w14:paraId="6668B6A7" w14:textId="77777777" w:rsidTr="008E3DFD">
        <w:trPr>
          <w:jc w:val="center"/>
        </w:trPr>
        <w:tc>
          <w:tcPr>
            <w:tcW w:w="570" w:type="dxa"/>
            <w:tcBorders>
              <w:top w:val="single" w:sz="4" w:space="0" w:color="auto"/>
              <w:left w:val="single" w:sz="4" w:space="0" w:color="auto"/>
              <w:bottom w:val="single" w:sz="4" w:space="0" w:color="auto"/>
              <w:right w:val="single" w:sz="4" w:space="0" w:color="auto"/>
            </w:tcBorders>
          </w:tcPr>
          <w:p w14:paraId="24821FB8" w14:textId="61E21DC9" w:rsidR="008E3DFD" w:rsidRPr="00C97E1E" w:rsidRDefault="00CB61BC" w:rsidP="00161436">
            <w:pPr>
              <w:keepLines/>
              <w:autoSpaceDE w:val="0"/>
              <w:autoSpaceDN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417" w:type="dxa"/>
            <w:tcBorders>
              <w:top w:val="single" w:sz="4" w:space="0" w:color="auto"/>
              <w:left w:val="nil"/>
              <w:bottom w:val="single" w:sz="4" w:space="0" w:color="auto"/>
              <w:right w:val="nil"/>
            </w:tcBorders>
          </w:tcPr>
          <w:p w14:paraId="2F0798C2" w14:textId="77777777" w:rsidR="008E3DFD" w:rsidRPr="00C97E1E" w:rsidRDefault="008E3DFD" w:rsidP="00161436">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 xml:space="preserve">Труба сталева діаметром 50 мм </w:t>
            </w:r>
            <w:r w:rsidRPr="00C97E1E">
              <w:rPr>
                <w:rFonts w:ascii="Times New Roman" w:hAnsi="Times New Roman" w:cs="Times New Roman"/>
                <w:color w:val="333333"/>
                <w:kern w:val="36"/>
                <w:sz w:val="20"/>
                <w:szCs w:val="20"/>
              </w:rPr>
              <w:t>ГОСТ 10704-76</w:t>
            </w:r>
          </w:p>
        </w:tc>
        <w:tc>
          <w:tcPr>
            <w:tcW w:w="1426" w:type="dxa"/>
            <w:tcBorders>
              <w:top w:val="single" w:sz="4" w:space="0" w:color="auto"/>
              <w:left w:val="single" w:sz="4" w:space="0" w:color="auto"/>
              <w:bottom w:val="single" w:sz="4" w:space="0" w:color="auto"/>
              <w:right w:val="nil"/>
            </w:tcBorders>
          </w:tcPr>
          <w:p w14:paraId="517C05D2"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м</w:t>
            </w:r>
          </w:p>
        </w:tc>
        <w:tc>
          <w:tcPr>
            <w:tcW w:w="1426" w:type="dxa"/>
            <w:tcBorders>
              <w:top w:val="single" w:sz="4" w:space="0" w:color="auto"/>
              <w:left w:val="single" w:sz="4" w:space="0" w:color="auto"/>
              <w:bottom w:val="single" w:sz="4" w:space="0" w:color="auto"/>
              <w:right w:val="single" w:sz="4" w:space="0" w:color="auto"/>
            </w:tcBorders>
          </w:tcPr>
          <w:p w14:paraId="1DF81DBC"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single" w:sz="4" w:space="0" w:color="auto"/>
            </w:tcBorders>
          </w:tcPr>
          <w:p w14:paraId="529983F9" w14:textId="77777777" w:rsidR="008E3DFD" w:rsidRPr="00C97E1E" w:rsidRDefault="008E3DFD" w:rsidP="00161436">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8E3DFD" w:rsidRPr="00C97E1E" w14:paraId="001512BD" w14:textId="77777777" w:rsidTr="008E3DFD">
        <w:trPr>
          <w:jc w:val="center"/>
        </w:trPr>
        <w:tc>
          <w:tcPr>
            <w:tcW w:w="570" w:type="dxa"/>
            <w:tcBorders>
              <w:top w:val="single" w:sz="4" w:space="0" w:color="auto"/>
              <w:left w:val="single" w:sz="4" w:space="0" w:color="auto"/>
              <w:bottom w:val="single" w:sz="4" w:space="0" w:color="auto"/>
              <w:right w:val="single" w:sz="4" w:space="0" w:color="auto"/>
            </w:tcBorders>
          </w:tcPr>
          <w:p w14:paraId="5A3424A5" w14:textId="3A9D903F" w:rsidR="008E3DFD" w:rsidRPr="00C97E1E" w:rsidRDefault="00CB61BC" w:rsidP="00161436">
            <w:pPr>
              <w:keepLines/>
              <w:autoSpaceDE w:val="0"/>
              <w:autoSpaceDN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5417" w:type="dxa"/>
            <w:tcBorders>
              <w:top w:val="single" w:sz="4" w:space="0" w:color="auto"/>
              <w:left w:val="nil"/>
              <w:bottom w:val="single" w:sz="4" w:space="0" w:color="auto"/>
              <w:right w:val="nil"/>
            </w:tcBorders>
          </w:tcPr>
          <w:p w14:paraId="1D6EB113" w14:textId="77777777" w:rsidR="008E3DFD" w:rsidRPr="00C97E1E" w:rsidRDefault="008E3DFD" w:rsidP="00161436">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 xml:space="preserve">Труба сталева діаметром 32 мм </w:t>
            </w:r>
            <w:r w:rsidRPr="00C97E1E">
              <w:rPr>
                <w:rFonts w:ascii="Times New Roman" w:hAnsi="Times New Roman" w:cs="Times New Roman"/>
                <w:color w:val="333333"/>
                <w:kern w:val="36"/>
                <w:sz w:val="20"/>
                <w:szCs w:val="20"/>
              </w:rPr>
              <w:t>ГОСТ 10704-76</w:t>
            </w:r>
          </w:p>
        </w:tc>
        <w:tc>
          <w:tcPr>
            <w:tcW w:w="1426" w:type="dxa"/>
            <w:tcBorders>
              <w:top w:val="single" w:sz="4" w:space="0" w:color="auto"/>
              <w:left w:val="single" w:sz="4" w:space="0" w:color="auto"/>
              <w:bottom w:val="single" w:sz="4" w:space="0" w:color="auto"/>
              <w:right w:val="nil"/>
            </w:tcBorders>
          </w:tcPr>
          <w:p w14:paraId="3A8BE54B"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м</w:t>
            </w:r>
          </w:p>
        </w:tc>
        <w:tc>
          <w:tcPr>
            <w:tcW w:w="1426" w:type="dxa"/>
            <w:tcBorders>
              <w:top w:val="single" w:sz="4" w:space="0" w:color="auto"/>
              <w:left w:val="single" w:sz="4" w:space="0" w:color="auto"/>
              <w:bottom w:val="single" w:sz="4" w:space="0" w:color="auto"/>
              <w:right w:val="single" w:sz="4" w:space="0" w:color="auto"/>
            </w:tcBorders>
          </w:tcPr>
          <w:p w14:paraId="23E83B59"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single" w:sz="4" w:space="0" w:color="auto"/>
            </w:tcBorders>
          </w:tcPr>
          <w:p w14:paraId="1F399BA7" w14:textId="77777777" w:rsidR="008E3DFD" w:rsidRPr="00C97E1E" w:rsidRDefault="008E3DFD" w:rsidP="00161436">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8E3DFD" w:rsidRPr="00C97E1E" w14:paraId="64291588" w14:textId="77777777" w:rsidTr="008E3DFD">
        <w:trPr>
          <w:jc w:val="center"/>
        </w:trPr>
        <w:tc>
          <w:tcPr>
            <w:tcW w:w="570" w:type="dxa"/>
            <w:tcBorders>
              <w:top w:val="single" w:sz="4" w:space="0" w:color="auto"/>
              <w:left w:val="single" w:sz="4" w:space="0" w:color="auto"/>
              <w:bottom w:val="single" w:sz="4" w:space="0" w:color="auto"/>
              <w:right w:val="single" w:sz="4" w:space="0" w:color="auto"/>
            </w:tcBorders>
          </w:tcPr>
          <w:p w14:paraId="437C918F" w14:textId="49B38DC3" w:rsidR="008E3DFD" w:rsidRPr="00C97E1E" w:rsidRDefault="00CB61BC" w:rsidP="00161436">
            <w:pPr>
              <w:keepLines/>
              <w:autoSpaceDE w:val="0"/>
              <w:autoSpaceDN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5417" w:type="dxa"/>
            <w:tcBorders>
              <w:top w:val="single" w:sz="4" w:space="0" w:color="auto"/>
              <w:left w:val="nil"/>
              <w:bottom w:val="single" w:sz="4" w:space="0" w:color="auto"/>
              <w:right w:val="nil"/>
            </w:tcBorders>
          </w:tcPr>
          <w:p w14:paraId="1CE8FDEF" w14:textId="77777777" w:rsidR="008E3DFD" w:rsidRPr="00C97E1E" w:rsidRDefault="008E3DFD" w:rsidP="00161436">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Фланець діаметром 32 мм</w:t>
            </w:r>
            <w:r w:rsidRPr="00C97E1E">
              <w:rPr>
                <w:rFonts w:ascii="Times New Roman" w:hAnsi="Times New Roman" w:cs="Times New Roman"/>
                <w:color w:val="181818"/>
                <w:sz w:val="21"/>
                <w:szCs w:val="21"/>
                <w:shd w:val="clear" w:color="auto" w:fill="FFFFFF"/>
              </w:rPr>
              <w:t xml:space="preserve"> ГОСТ 12820-80</w:t>
            </w:r>
          </w:p>
        </w:tc>
        <w:tc>
          <w:tcPr>
            <w:tcW w:w="1426" w:type="dxa"/>
            <w:tcBorders>
              <w:top w:val="single" w:sz="4" w:space="0" w:color="auto"/>
              <w:left w:val="single" w:sz="4" w:space="0" w:color="auto"/>
              <w:bottom w:val="single" w:sz="4" w:space="0" w:color="auto"/>
              <w:right w:val="nil"/>
            </w:tcBorders>
          </w:tcPr>
          <w:p w14:paraId="316278EA"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шт</w:t>
            </w:r>
          </w:p>
        </w:tc>
        <w:tc>
          <w:tcPr>
            <w:tcW w:w="1426" w:type="dxa"/>
            <w:tcBorders>
              <w:top w:val="single" w:sz="4" w:space="0" w:color="auto"/>
              <w:left w:val="single" w:sz="4" w:space="0" w:color="auto"/>
              <w:bottom w:val="single" w:sz="4" w:space="0" w:color="auto"/>
              <w:right w:val="single" w:sz="4" w:space="0" w:color="auto"/>
            </w:tcBorders>
          </w:tcPr>
          <w:p w14:paraId="29C5809A"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single" w:sz="4" w:space="0" w:color="auto"/>
            </w:tcBorders>
          </w:tcPr>
          <w:p w14:paraId="18E35463" w14:textId="77777777" w:rsidR="008E3DFD" w:rsidRPr="00C97E1E" w:rsidRDefault="008E3DFD" w:rsidP="00161436">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8E3DFD" w:rsidRPr="00C97E1E" w14:paraId="433738F6" w14:textId="77777777" w:rsidTr="008E3DFD">
        <w:trPr>
          <w:jc w:val="center"/>
        </w:trPr>
        <w:tc>
          <w:tcPr>
            <w:tcW w:w="570" w:type="dxa"/>
            <w:tcBorders>
              <w:top w:val="single" w:sz="4" w:space="0" w:color="auto"/>
              <w:left w:val="single" w:sz="4" w:space="0" w:color="auto"/>
              <w:bottom w:val="single" w:sz="4" w:space="0" w:color="auto"/>
              <w:right w:val="single" w:sz="4" w:space="0" w:color="auto"/>
            </w:tcBorders>
          </w:tcPr>
          <w:p w14:paraId="172BEBC2" w14:textId="0852599F" w:rsidR="008E3DFD" w:rsidRPr="00C97E1E" w:rsidRDefault="00CB61BC" w:rsidP="00161436">
            <w:pPr>
              <w:keepLines/>
              <w:autoSpaceDE w:val="0"/>
              <w:autoSpaceDN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5417" w:type="dxa"/>
            <w:tcBorders>
              <w:top w:val="single" w:sz="4" w:space="0" w:color="auto"/>
              <w:left w:val="nil"/>
              <w:bottom w:val="single" w:sz="4" w:space="0" w:color="auto"/>
              <w:right w:val="nil"/>
            </w:tcBorders>
          </w:tcPr>
          <w:p w14:paraId="0B0033CB" w14:textId="77777777" w:rsidR="008E3DFD" w:rsidRPr="00C97E1E" w:rsidRDefault="008E3DFD" w:rsidP="00161436">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Фланець діаметром 50 мм</w:t>
            </w:r>
            <w:r w:rsidRPr="00C97E1E">
              <w:rPr>
                <w:rFonts w:ascii="Times New Roman" w:hAnsi="Times New Roman" w:cs="Times New Roman"/>
                <w:color w:val="181818"/>
                <w:sz w:val="21"/>
                <w:szCs w:val="21"/>
                <w:shd w:val="clear" w:color="auto" w:fill="FFFFFF"/>
              </w:rPr>
              <w:t xml:space="preserve"> ГОСТ 12820-80</w:t>
            </w:r>
          </w:p>
        </w:tc>
        <w:tc>
          <w:tcPr>
            <w:tcW w:w="1426" w:type="dxa"/>
            <w:tcBorders>
              <w:top w:val="single" w:sz="4" w:space="0" w:color="auto"/>
              <w:left w:val="single" w:sz="4" w:space="0" w:color="auto"/>
              <w:bottom w:val="single" w:sz="4" w:space="0" w:color="auto"/>
              <w:right w:val="nil"/>
            </w:tcBorders>
          </w:tcPr>
          <w:p w14:paraId="21CF9CB5"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шт</w:t>
            </w:r>
          </w:p>
        </w:tc>
        <w:tc>
          <w:tcPr>
            <w:tcW w:w="1426" w:type="dxa"/>
            <w:tcBorders>
              <w:top w:val="single" w:sz="4" w:space="0" w:color="auto"/>
              <w:left w:val="single" w:sz="4" w:space="0" w:color="auto"/>
              <w:bottom w:val="single" w:sz="4" w:space="0" w:color="auto"/>
              <w:right w:val="single" w:sz="4" w:space="0" w:color="auto"/>
            </w:tcBorders>
          </w:tcPr>
          <w:p w14:paraId="34BB9ACE"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single" w:sz="4" w:space="0" w:color="auto"/>
            </w:tcBorders>
          </w:tcPr>
          <w:p w14:paraId="1C2E9C84" w14:textId="77777777" w:rsidR="008E3DFD" w:rsidRPr="00C97E1E" w:rsidRDefault="008E3DFD" w:rsidP="00161436">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8E3DFD" w:rsidRPr="00C97E1E" w14:paraId="315CE622" w14:textId="77777777" w:rsidTr="008E3DFD">
        <w:trPr>
          <w:jc w:val="center"/>
        </w:trPr>
        <w:tc>
          <w:tcPr>
            <w:tcW w:w="570" w:type="dxa"/>
            <w:tcBorders>
              <w:top w:val="single" w:sz="4" w:space="0" w:color="auto"/>
              <w:left w:val="single" w:sz="4" w:space="0" w:color="auto"/>
              <w:bottom w:val="single" w:sz="4" w:space="0" w:color="auto"/>
              <w:right w:val="single" w:sz="4" w:space="0" w:color="auto"/>
            </w:tcBorders>
          </w:tcPr>
          <w:p w14:paraId="38911A5F" w14:textId="5A44CBD4" w:rsidR="008E3DFD" w:rsidRPr="00C97E1E" w:rsidRDefault="00CB61BC" w:rsidP="00161436">
            <w:pPr>
              <w:keepLines/>
              <w:autoSpaceDE w:val="0"/>
              <w:autoSpaceDN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417" w:type="dxa"/>
            <w:tcBorders>
              <w:top w:val="single" w:sz="4" w:space="0" w:color="auto"/>
              <w:left w:val="nil"/>
              <w:bottom w:val="single" w:sz="4" w:space="0" w:color="auto"/>
              <w:right w:val="nil"/>
            </w:tcBorders>
          </w:tcPr>
          <w:p w14:paraId="31AD82A8" w14:textId="77777777" w:rsidR="008E3DFD" w:rsidRPr="00C97E1E" w:rsidRDefault="008E3DFD" w:rsidP="00161436">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Ревізія засувок діаметром 80 мм</w:t>
            </w:r>
          </w:p>
        </w:tc>
        <w:tc>
          <w:tcPr>
            <w:tcW w:w="1426" w:type="dxa"/>
            <w:tcBorders>
              <w:top w:val="single" w:sz="4" w:space="0" w:color="auto"/>
              <w:left w:val="single" w:sz="4" w:space="0" w:color="auto"/>
              <w:bottom w:val="single" w:sz="4" w:space="0" w:color="auto"/>
              <w:right w:val="nil"/>
            </w:tcBorders>
          </w:tcPr>
          <w:p w14:paraId="687A4032"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шт</w:t>
            </w:r>
          </w:p>
        </w:tc>
        <w:tc>
          <w:tcPr>
            <w:tcW w:w="1426" w:type="dxa"/>
            <w:tcBorders>
              <w:top w:val="single" w:sz="4" w:space="0" w:color="auto"/>
              <w:left w:val="single" w:sz="4" w:space="0" w:color="auto"/>
              <w:bottom w:val="single" w:sz="4" w:space="0" w:color="auto"/>
              <w:right w:val="single" w:sz="4" w:space="0" w:color="auto"/>
            </w:tcBorders>
          </w:tcPr>
          <w:p w14:paraId="34FD9DD9" w14:textId="77777777" w:rsidR="008E3DFD" w:rsidRPr="00C97E1E" w:rsidRDefault="008E3DFD" w:rsidP="00161436">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6</w:t>
            </w:r>
          </w:p>
        </w:tc>
        <w:tc>
          <w:tcPr>
            <w:tcW w:w="1426" w:type="dxa"/>
            <w:tcBorders>
              <w:top w:val="single" w:sz="4" w:space="0" w:color="auto"/>
              <w:left w:val="single" w:sz="4" w:space="0" w:color="auto"/>
              <w:bottom w:val="single" w:sz="4" w:space="0" w:color="auto"/>
              <w:right w:val="single" w:sz="4" w:space="0" w:color="auto"/>
            </w:tcBorders>
          </w:tcPr>
          <w:p w14:paraId="009D65F4" w14:textId="77777777" w:rsidR="008E3DFD" w:rsidRPr="00C97E1E" w:rsidRDefault="008E3DFD" w:rsidP="00161436">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bl>
    <w:p w14:paraId="3B96FC25" w14:textId="77777777" w:rsidR="008E3DFD" w:rsidRPr="00C97E1E" w:rsidRDefault="008E3DFD" w:rsidP="008E3DFD">
      <w:pPr>
        <w:spacing w:after="0"/>
        <w:rPr>
          <w:rFonts w:ascii="Times New Roman" w:hAnsi="Times New Roman" w:cs="Times New Roman"/>
        </w:rPr>
      </w:pPr>
      <w:r w:rsidRPr="00C97E1E">
        <w:rPr>
          <w:rFonts w:ascii="Times New Roman" w:hAnsi="Times New Roman" w:cs="Times New Roman"/>
          <w:b/>
          <w:sz w:val="24"/>
          <w:szCs w:val="24"/>
        </w:rPr>
        <w:t xml:space="preserve">                                            </w:t>
      </w:r>
    </w:p>
    <w:p w14:paraId="2A53EDC3" w14:textId="77777777" w:rsidR="008E3DFD" w:rsidRPr="00C97E1E" w:rsidRDefault="008E3DFD" w:rsidP="008E3DFD">
      <w:pPr>
        <w:spacing w:after="0" w:line="240" w:lineRule="auto"/>
        <w:jc w:val="center"/>
        <w:rPr>
          <w:rFonts w:ascii="Times New Roman" w:hAnsi="Times New Roman" w:cs="Times New Roman"/>
          <w:color w:val="000000"/>
          <w:shd w:val="clear" w:color="auto" w:fill="FFFFFF"/>
        </w:rPr>
      </w:pPr>
      <w:r w:rsidRPr="00C97E1E">
        <w:rPr>
          <w:rFonts w:ascii="Times New Roman" w:eastAsia="Times New Roman" w:hAnsi="Times New Roman" w:cs="Times New Roman"/>
          <w:b/>
          <w:color w:val="000000"/>
        </w:rPr>
        <w:t>Якісні характеристики Послуги</w:t>
      </w:r>
    </w:p>
    <w:p w14:paraId="70D50EE7" w14:textId="77777777" w:rsidR="008E3DFD" w:rsidRPr="00C97E1E" w:rsidRDefault="008E3DFD" w:rsidP="008E3DFD">
      <w:pPr>
        <w:numPr>
          <w:ilvl w:val="0"/>
          <w:numId w:val="21"/>
        </w:numPr>
        <w:tabs>
          <w:tab w:val="left" w:pos="567"/>
          <w:tab w:val="left" w:pos="993"/>
        </w:tabs>
        <w:spacing w:after="0" w:line="240" w:lineRule="auto"/>
        <w:ind w:left="0" w:right="-5" w:firstLine="709"/>
        <w:jc w:val="both"/>
        <w:rPr>
          <w:rFonts w:ascii="Times New Roman" w:hAnsi="Times New Roman" w:cs="Times New Roman"/>
        </w:rPr>
      </w:pPr>
      <w:r w:rsidRPr="00C97E1E">
        <w:rPr>
          <w:rFonts w:ascii="Times New Roman" w:hAnsi="Times New Roman" w:cs="Times New Roman"/>
          <w:color w:val="000000"/>
        </w:rPr>
        <w:t xml:space="preserve">Учасник, при визначенні ціни тендерної пропозиції повинен враховувати усі витрати пов’язані із виконанням умов договору дотримуючись вимог технічної специфікації, зокрема дотримання умов та </w:t>
      </w:r>
      <w:r w:rsidRPr="00C97E1E">
        <w:rPr>
          <w:rFonts w:ascii="Times New Roman" w:hAnsi="Times New Roman" w:cs="Times New Roman"/>
        </w:rPr>
        <w:t xml:space="preserve">гарантій застосування заходів із захисту довкілля при виконанні зобов’язань за договором, у тому числі вивіз сміття. Учасник має право самостійно обирати місце(я) утилізації сміття, яке залишається в ході надання послуг, з урахуванням габаритів, матеріалів та умов вторинної переробки (або застосування) рештків (залишків) будівельних матеріалів та сміття у встановлених для таких потреб місцях.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пропозиції. </w:t>
      </w:r>
      <w:r w:rsidRPr="00C97E1E">
        <w:rPr>
          <w:rFonts w:ascii="Times New Roman" w:hAnsi="Times New Roman" w:cs="Times New Roman"/>
          <w:bCs/>
        </w:rPr>
        <w:t>Такі ресурси, як електроенергія та вода – виключати із кошторисного розрахунку.</w:t>
      </w:r>
    </w:p>
    <w:p w14:paraId="38A9B58B" w14:textId="77777777" w:rsidR="008E3DFD" w:rsidRPr="00C97E1E" w:rsidRDefault="008E3DFD" w:rsidP="008E3DFD">
      <w:pPr>
        <w:numPr>
          <w:ilvl w:val="0"/>
          <w:numId w:val="21"/>
        </w:numPr>
        <w:tabs>
          <w:tab w:val="left" w:pos="567"/>
          <w:tab w:val="left" w:pos="993"/>
        </w:tabs>
        <w:spacing w:after="0" w:line="240" w:lineRule="auto"/>
        <w:ind w:left="0" w:right="-5" w:firstLine="709"/>
        <w:jc w:val="both"/>
        <w:rPr>
          <w:rFonts w:ascii="Times New Roman" w:hAnsi="Times New Roman" w:cs="Times New Roman"/>
        </w:rPr>
      </w:pPr>
      <w:r w:rsidRPr="00C97E1E">
        <w:rPr>
          <w:rFonts w:ascii="Times New Roman" w:hAnsi="Times New Roman" w:cs="Times New Roman"/>
          <w:bCs/>
          <w:lang w:eastAsia="ru-RU"/>
        </w:rPr>
        <w:t xml:space="preserve">Учасник у складі тендерної пропозиції має врахувати та погодити з ПРАТ «АК Київводоканал» розпломбування та пломбування замінених приладів обліку. </w:t>
      </w:r>
    </w:p>
    <w:p w14:paraId="61A678A0" w14:textId="77777777" w:rsidR="008E3DFD" w:rsidRPr="00C97E1E" w:rsidRDefault="008E3DFD" w:rsidP="008E3DFD">
      <w:pPr>
        <w:numPr>
          <w:ilvl w:val="0"/>
          <w:numId w:val="21"/>
        </w:numPr>
        <w:tabs>
          <w:tab w:val="left" w:pos="567"/>
          <w:tab w:val="left" w:pos="993"/>
        </w:tabs>
        <w:spacing w:after="0" w:line="240" w:lineRule="auto"/>
        <w:ind w:left="0" w:right="-5" w:firstLine="709"/>
        <w:jc w:val="both"/>
        <w:rPr>
          <w:rFonts w:ascii="Times New Roman" w:hAnsi="Times New Roman" w:cs="Times New Roman"/>
        </w:rPr>
      </w:pPr>
      <w:r w:rsidRPr="00C97E1E">
        <w:rPr>
          <w:rFonts w:ascii="Times New Roman" w:hAnsi="Times New Roman" w:cs="Times New Roman"/>
          <w:bCs/>
        </w:rPr>
        <w:t xml:space="preserve">Ціна за одиницю послуг повинна бути сформована з урахуванням всіх витрат виконавця, які необхідно понести виконавцю у зв’язку із наданням послуг Замовнику, в тому числі: вартість проїзду </w:t>
      </w:r>
      <w:r w:rsidRPr="00C97E1E">
        <w:rPr>
          <w:rFonts w:ascii="Times New Roman" w:hAnsi="Times New Roman" w:cs="Times New Roman"/>
          <w:bCs/>
        </w:rPr>
        <w:lastRenderedPageBreak/>
        <w:t>працівників, витратних матеріалів, необхідних для надання послуг з їх доставкою/розвантаженням, доставкою інструменту виконавця на об’єкт Замовника, сплату митних тарифів, транспортних витрат, податків і зборів, та інших витрат, понесених виконавцем.</w:t>
      </w:r>
    </w:p>
    <w:p w14:paraId="4A6E77E1" w14:textId="77777777" w:rsidR="008E3DFD" w:rsidRPr="00C97E1E" w:rsidRDefault="008E3DFD" w:rsidP="008E3DFD">
      <w:pPr>
        <w:numPr>
          <w:ilvl w:val="0"/>
          <w:numId w:val="21"/>
        </w:numPr>
        <w:tabs>
          <w:tab w:val="left" w:pos="567"/>
          <w:tab w:val="left" w:pos="993"/>
        </w:tabs>
        <w:spacing w:after="0" w:line="240" w:lineRule="auto"/>
        <w:ind w:left="0" w:right="-5" w:firstLine="709"/>
        <w:jc w:val="both"/>
        <w:rPr>
          <w:rFonts w:ascii="Times New Roman" w:hAnsi="Times New Roman" w:cs="Times New Roman"/>
          <w:bCs/>
          <w:lang w:eastAsia="ru-RU"/>
        </w:rPr>
      </w:pPr>
      <w:r w:rsidRPr="00C97E1E">
        <w:rPr>
          <w:rFonts w:ascii="Times New Roman" w:hAnsi="Times New Roman" w:cs="Times New Roman"/>
          <w:bCs/>
          <w:lang w:eastAsia="ru-RU"/>
        </w:rPr>
        <w:t>Учасник у складі тендерної пропозиції подає підтверджуючі розрахунки у відповідності до державних будівельних норм з урахуванням змін та доповнень, а саме кошторисну документацію у складі:</w:t>
      </w:r>
    </w:p>
    <w:p w14:paraId="0AF9BFD8" w14:textId="77777777" w:rsidR="008E3DFD" w:rsidRPr="00C97E1E" w:rsidRDefault="008E3DFD" w:rsidP="008E3DFD">
      <w:pPr>
        <w:pStyle w:val="ab"/>
        <w:numPr>
          <w:ilvl w:val="0"/>
          <w:numId w:val="20"/>
        </w:numPr>
        <w:tabs>
          <w:tab w:val="left" w:pos="567"/>
          <w:tab w:val="left" w:pos="993"/>
        </w:tabs>
        <w:ind w:left="0" w:right="-5" w:firstLine="709"/>
        <w:jc w:val="both"/>
        <w:rPr>
          <w:rFonts w:ascii="Times New Roman" w:hAnsi="Times New Roman"/>
          <w:bCs/>
          <w:lang w:eastAsia="ru-RU"/>
        </w:rPr>
      </w:pPr>
      <w:r w:rsidRPr="00C97E1E">
        <w:rPr>
          <w:rFonts w:ascii="Times New Roman" w:hAnsi="Times New Roman"/>
          <w:bCs/>
          <w:lang w:eastAsia="ru-RU"/>
        </w:rPr>
        <w:t>договірна ціна;</w:t>
      </w:r>
    </w:p>
    <w:p w14:paraId="2A41716D" w14:textId="77777777" w:rsidR="008E3DFD" w:rsidRPr="00C97E1E" w:rsidRDefault="008E3DFD" w:rsidP="008E3DFD">
      <w:pPr>
        <w:pStyle w:val="ab"/>
        <w:numPr>
          <w:ilvl w:val="0"/>
          <w:numId w:val="20"/>
        </w:numPr>
        <w:tabs>
          <w:tab w:val="left" w:pos="567"/>
          <w:tab w:val="left" w:pos="993"/>
        </w:tabs>
        <w:ind w:left="0" w:right="-5" w:firstLine="709"/>
        <w:jc w:val="both"/>
        <w:rPr>
          <w:rFonts w:ascii="Times New Roman" w:hAnsi="Times New Roman"/>
          <w:bCs/>
          <w:lang w:eastAsia="ru-RU"/>
        </w:rPr>
      </w:pPr>
      <w:r w:rsidRPr="00C97E1E">
        <w:rPr>
          <w:rFonts w:ascii="Times New Roman" w:hAnsi="Times New Roman"/>
          <w:bCs/>
          <w:lang w:eastAsia="ru-RU"/>
        </w:rPr>
        <w:t>локальні кошториси;</w:t>
      </w:r>
    </w:p>
    <w:p w14:paraId="2BA91FAA" w14:textId="77777777" w:rsidR="008E3DFD" w:rsidRPr="008E3DFD" w:rsidRDefault="008E3DFD" w:rsidP="008E3DFD">
      <w:pPr>
        <w:pStyle w:val="ab"/>
        <w:numPr>
          <w:ilvl w:val="0"/>
          <w:numId w:val="20"/>
        </w:numPr>
        <w:tabs>
          <w:tab w:val="left" w:pos="567"/>
          <w:tab w:val="left" w:pos="993"/>
        </w:tabs>
        <w:ind w:left="0" w:right="-5" w:firstLine="709"/>
        <w:jc w:val="both"/>
        <w:rPr>
          <w:rFonts w:ascii="Times New Roman" w:hAnsi="Times New Roman"/>
          <w:bCs/>
          <w:lang w:val="ru-RU" w:eastAsia="ru-RU"/>
        </w:rPr>
      </w:pPr>
      <w:r w:rsidRPr="008E3DFD">
        <w:rPr>
          <w:rFonts w:ascii="Times New Roman" w:hAnsi="Times New Roman"/>
          <w:bCs/>
          <w:lang w:val="ru-RU" w:eastAsia="ru-RU"/>
        </w:rPr>
        <w:t xml:space="preserve">відомість ресурсів до зведеного кошторисного розрахунку; </w:t>
      </w:r>
    </w:p>
    <w:p w14:paraId="12309806" w14:textId="77777777" w:rsidR="008E3DFD" w:rsidRPr="00C97E1E" w:rsidRDefault="008E3DFD" w:rsidP="008E3DFD">
      <w:pPr>
        <w:pStyle w:val="ab"/>
        <w:numPr>
          <w:ilvl w:val="0"/>
          <w:numId w:val="20"/>
        </w:numPr>
        <w:tabs>
          <w:tab w:val="left" w:pos="567"/>
          <w:tab w:val="left" w:pos="993"/>
        </w:tabs>
        <w:ind w:left="0" w:right="-5" w:firstLine="709"/>
        <w:jc w:val="both"/>
        <w:rPr>
          <w:rFonts w:ascii="Times New Roman" w:hAnsi="Times New Roman"/>
          <w:bCs/>
          <w:lang w:eastAsia="ru-RU"/>
        </w:rPr>
      </w:pPr>
      <w:r w:rsidRPr="00C97E1E">
        <w:rPr>
          <w:rFonts w:ascii="Times New Roman" w:eastAsia="Times New Roman" w:hAnsi="Times New Roman"/>
          <w:bCs/>
        </w:rPr>
        <w:t>календарний графік надання Послуг.</w:t>
      </w:r>
    </w:p>
    <w:p w14:paraId="6D44DACB" w14:textId="77777777" w:rsidR="008E3DFD" w:rsidRPr="00C97E1E" w:rsidRDefault="008E3DFD" w:rsidP="008E3DFD">
      <w:pPr>
        <w:numPr>
          <w:ilvl w:val="0"/>
          <w:numId w:val="21"/>
        </w:numPr>
        <w:tabs>
          <w:tab w:val="left" w:pos="567"/>
          <w:tab w:val="left" w:pos="993"/>
        </w:tabs>
        <w:spacing w:after="0" w:line="240" w:lineRule="auto"/>
        <w:ind w:left="0" w:firstLine="709"/>
        <w:jc w:val="both"/>
        <w:rPr>
          <w:rFonts w:ascii="Times New Roman" w:hAnsi="Times New Roman" w:cs="Times New Roman"/>
        </w:rPr>
      </w:pPr>
      <w:r w:rsidRPr="00C97E1E">
        <w:rPr>
          <w:rFonts w:ascii="Times New Roman" w:hAnsi="Times New Roman" w:cs="Times New Roman"/>
        </w:rPr>
        <w:t>Учасник повинен забезпечити надання послуг згідно вимог чинного законодавства України: норм з охорони праці, оплати праці,  інструкцій з пожежної безпеки, норм з охорони навколишнього природного середовища, Закону України «Про охорону праці» від 14.10.1992 р. №2694-XII (зі змінами), Закону України «Про охорону навколишнього природного середовища» від 25.06.1991 р. №1264-XII (зі змінами), Закону України «Про відходи» від 05.03.1998 р. №187/98-ВР (зі змінами),  Закону України «Про забезпечення санітарного та епідемічного благополуччя населення» від 24.02.1994 р. №4004-XII (зі змінами), Закону України «Про оплату праці» від 24.03.1995 № 108/95-ВР (зі змінами), тощо.</w:t>
      </w:r>
    </w:p>
    <w:p w14:paraId="058A9BEE" w14:textId="77777777" w:rsidR="008E3DFD" w:rsidRPr="00C97E1E" w:rsidRDefault="008E3DFD" w:rsidP="008E3DFD">
      <w:pPr>
        <w:numPr>
          <w:ilvl w:val="0"/>
          <w:numId w:val="21"/>
        </w:numPr>
        <w:tabs>
          <w:tab w:val="left" w:pos="567"/>
          <w:tab w:val="left" w:pos="993"/>
        </w:tabs>
        <w:spacing w:after="0" w:line="240" w:lineRule="auto"/>
        <w:ind w:left="0" w:firstLine="709"/>
        <w:jc w:val="both"/>
        <w:rPr>
          <w:rFonts w:ascii="Times New Roman" w:hAnsi="Times New Roman" w:cs="Times New Roman"/>
          <w:color w:val="000000"/>
        </w:rPr>
      </w:pPr>
      <w:r w:rsidRPr="00C97E1E">
        <w:rPr>
          <w:rFonts w:ascii="Times New Roman" w:hAnsi="Times New Roman" w:cs="Times New Roman"/>
          <w:lang w:eastAsia="ar-SA"/>
        </w:rPr>
        <w:t>Учасник підтверджує те, що  матеріали та комплектуючі вироби, конструкції та системи, що застосовуватимуться Учасником для надання Послуг, обладнання, що підлягає встановленню, будуть новими, тобто такими, що раніше не використовувалися і повністю відповідають вимогам щодо їх якості, а також усім технічним вимогам/державним стандартам та мають відповідні сертифікати, технічні паспорти та інші документи, що засвідчують їх якість та безпечність, та копії яких Учасник зобов’язується надати на першу вимогу Замовника.</w:t>
      </w:r>
    </w:p>
    <w:p w14:paraId="318CA871" w14:textId="77777777" w:rsidR="008E3DFD" w:rsidRPr="00C97E1E" w:rsidRDefault="008E3DFD" w:rsidP="008E3DFD">
      <w:pPr>
        <w:numPr>
          <w:ilvl w:val="0"/>
          <w:numId w:val="21"/>
        </w:numPr>
        <w:tabs>
          <w:tab w:val="left" w:pos="567"/>
          <w:tab w:val="left" w:pos="993"/>
        </w:tabs>
        <w:spacing w:after="0" w:line="240" w:lineRule="auto"/>
        <w:ind w:left="0" w:right="-5" w:firstLine="709"/>
        <w:jc w:val="both"/>
        <w:rPr>
          <w:rFonts w:ascii="Times New Roman" w:hAnsi="Times New Roman" w:cs="Times New Roman"/>
        </w:rPr>
      </w:pPr>
      <w:r w:rsidRPr="00C97E1E">
        <w:rPr>
          <w:rFonts w:ascii="Times New Roman" w:hAnsi="Times New Roman" w:cs="Times New Roman"/>
        </w:rPr>
        <w:t>У разі виявлення Замовником невідповідності запропонованого товару встановленим вимогам у технічні специфікації, або товар (матеріали), який застосовується учасником, як складова послуг, не може використовуватись за призначенням, така пропозиція учасника за рішенням Замовника може відхилитись, як така що не відповідає вимогам Замовника визначеним в тендерній документації, зокрема в технічній частині предмета закупівлі.</w:t>
      </w:r>
    </w:p>
    <w:p w14:paraId="7C26CC9E" w14:textId="77777777" w:rsidR="008E3DFD" w:rsidRPr="00C97E1E" w:rsidRDefault="008E3DFD" w:rsidP="008E3DFD">
      <w:pPr>
        <w:numPr>
          <w:ilvl w:val="0"/>
          <w:numId w:val="21"/>
        </w:numPr>
        <w:tabs>
          <w:tab w:val="left" w:pos="567"/>
          <w:tab w:val="left" w:pos="993"/>
        </w:tabs>
        <w:spacing w:after="0" w:line="240" w:lineRule="auto"/>
        <w:ind w:left="0" w:right="-5" w:firstLine="709"/>
        <w:jc w:val="both"/>
        <w:rPr>
          <w:rFonts w:ascii="Times New Roman" w:hAnsi="Times New Roman" w:cs="Times New Roman"/>
        </w:rPr>
      </w:pPr>
      <w:r w:rsidRPr="00C97E1E">
        <w:rPr>
          <w:rFonts w:ascii="Times New Roman" w:hAnsi="Times New Roman" w:cs="Times New Roman"/>
          <w:lang w:eastAsia="ar-SA"/>
        </w:rPr>
        <w:t xml:space="preserve">Учасник визначає вартість послуг, які він пропонує виконати за Договором, за </w:t>
      </w:r>
      <w:r w:rsidRPr="00C97E1E">
        <w:rPr>
          <w:rFonts w:ascii="Times New Roman" w:hAnsi="Times New Roman" w:cs="Times New Roman"/>
          <w:color w:val="000000"/>
          <w:lang w:eastAsia="ar-SA"/>
        </w:rPr>
        <w:t>ДСТУ Б.Д.1.1-1:2013 «Правила визначення вартості будівництва»</w:t>
      </w:r>
      <w:r w:rsidRPr="00C97E1E">
        <w:rPr>
          <w:rFonts w:ascii="Times New Roman" w:hAnsi="Times New Roman" w:cs="Times New Roman"/>
          <w:lang w:eastAsia="ar-SA"/>
        </w:rPr>
        <w:t xml:space="preserve"> зі змінами і доповненнями та відомчими нормами, з урахуванням тих видів послуг, які він пропонує виконати за Договором, з урахуванням усіх своїх витрат, податків і зборів, що сплачуються або мають бути сплачені, вартості матеріалів, інших витрат. До розрахунку ціни входять усі види послуг, у тому числі й ті, які доручатимуться для виконання субпідрядникам/співвиконавцям.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При розрахунку договірної ціни необхідно обов’язково застосовувати діючі на дату подання тендерних пропозицій кошторисні норми. </w:t>
      </w:r>
    </w:p>
    <w:p w14:paraId="7784B3DE" w14:textId="77777777" w:rsidR="008E3DFD" w:rsidRPr="00C97E1E" w:rsidRDefault="008E3DFD" w:rsidP="008E3DFD">
      <w:pPr>
        <w:numPr>
          <w:ilvl w:val="0"/>
          <w:numId w:val="21"/>
        </w:numPr>
        <w:tabs>
          <w:tab w:val="left" w:pos="567"/>
          <w:tab w:val="left" w:pos="993"/>
          <w:tab w:val="left" w:pos="1134"/>
        </w:tabs>
        <w:spacing w:after="0" w:line="240" w:lineRule="auto"/>
        <w:ind w:left="0" w:right="-5" w:firstLine="709"/>
        <w:jc w:val="both"/>
        <w:rPr>
          <w:rFonts w:ascii="Times New Roman" w:hAnsi="Times New Roman" w:cs="Times New Roman"/>
        </w:rPr>
      </w:pPr>
      <w:r w:rsidRPr="00C97E1E">
        <w:rPr>
          <w:rFonts w:ascii="Times New Roman" w:hAnsi="Times New Roman" w:cs="Times New Roman"/>
          <w:bCs/>
        </w:rPr>
        <w:t>Завезення обладнання та вивіз демонтованого, будівельного сміття має відбуватися безпосередньо з автотранспорту без проміжного складування на території установи</w:t>
      </w:r>
    </w:p>
    <w:p w14:paraId="36127471" w14:textId="77777777" w:rsidR="008E3DFD" w:rsidRPr="00C97E1E" w:rsidRDefault="008E3DFD" w:rsidP="008E3DFD">
      <w:pPr>
        <w:spacing w:after="0"/>
        <w:ind w:firstLine="567"/>
        <w:rPr>
          <w:rFonts w:ascii="Times New Roman" w:hAnsi="Times New Roman" w:cs="Times New Roman"/>
          <w:i/>
          <w:iCs/>
        </w:rPr>
      </w:pPr>
      <w:r w:rsidRPr="00C97E1E">
        <w:rPr>
          <w:rFonts w:ascii="Times New Roman" w:hAnsi="Times New Roman" w:cs="Times New Roman"/>
          <w:color w:val="FF0000"/>
        </w:rPr>
        <w:t>*</w:t>
      </w:r>
      <w:r w:rsidRPr="00C97E1E">
        <w:rPr>
          <w:rFonts w:ascii="Times New Roman" w:hAnsi="Times New Roman" w:cs="Times New Roman"/>
          <w:i/>
          <w:iCs/>
        </w:rPr>
        <w:t xml:space="preserve">У разі, якщо технічні вимоги Замовника містять посилання на конкретну торговельну марку чи фірму, виробника, випробовування або патент, після такого посилання слід вважати в наявності вираз «або еквівалент». </w:t>
      </w:r>
    </w:p>
    <w:p w14:paraId="7D09EA90" w14:textId="77777777" w:rsidR="008E3DFD" w:rsidRPr="00C97E1E" w:rsidRDefault="008E3DFD" w:rsidP="008E3DFD">
      <w:pPr>
        <w:spacing w:after="0"/>
        <w:ind w:firstLine="567"/>
        <w:jc w:val="both"/>
        <w:rPr>
          <w:rFonts w:ascii="Times New Roman" w:hAnsi="Times New Roman" w:cs="Times New Roman"/>
          <w:i/>
          <w:iCs/>
        </w:rPr>
      </w:pPr>
      <w:r w:rsidRPr="00C97E1E">
        <w:rPr>
          <w:rFonts w:ascii="Times New Roman" w:hAnsi="Times New Roman" w:cs="Times New Roman"/>
          <w:i/>
          <w:iCs/>
        </w:rPr>
        <w:t>«Еквівалент» товару мається на увазі його рівноцінність заміні іншого товару за технічними та якісними характеристиками, такий що повністю відповідає встановленим вимогам Замовника або є кращим.</w:t>
      </w:r>
    </w:p>
    <w:p w14:paraId="00789C83" w14:textId="77777777" w:rsidR="008E3DFD" w:rsidRPr="00C97E1E" w:rsidRDefault="008E3DFD" w:rsidP="008E3DFD">
      <w:pPr>
        <w:spacing w:after="0"/>
        <w:ind w:firstLine="567"/>
        <w:jc w:val="both"/>
        <w:rPr>
          <w:rFonts w:ascii="Times New Roman" w:hAnsi="Times New Roman" w:cs="Times New Roman"/>
          <w:i/>
          <w:iCs/>
          <w:color w:val="FF0000"/>
          <w:u w:val="single"/>
        </w:rPr>
      </w:pPr>
      <w:r w:rsidRPr="00C97E1E">
        <w:rPr>
          <w:rFonts w:ascii="Times New Roman" w:hAnsi="Times New Roman" w:cs="Times New Roman"/>
          <w:i/>
          <w:iCs/>
          <w:color w:val="FF0000"/>
          <w:u w:val="single"/>
        </w:rPr>
        <w:t xml:space="preserve">Якщо існує потреба у придбанні конкретного виду товару, без «еквіваленту» </w:t>
      </w:r>
      <w:r w:rsidRPr="00C97E1E">
        <w:rPr>
          <w:rFonts w:ascii="Times New Roman" w:hAnsi="Times New Roman" w:cs="Times New Roman"/>
          <w:b/>
          <w:bCs/>
          <w:i/>
          <w:iCs/>
          <w:color w:val="FF0000"/>
          <w:u w:val="single"/>
        </w:rPr>
        <w:t>надати до технічної специфікації аргументоване обґрунтування такої потреби</w:t>
      </w:r>
      <w:r w:rsidRPr="00C97E1E">
        <w:rPr>
          <w:rFonts w:ascii="Times New Roman" w:hAnsi="Times New Roman" w:cs="Times New Roman"/>
          <w:i/>
          <w:iCs/>
          <w:color w:val="FF0000"/>
          <w:u w:val="single"/>
        </w:rPr>
        <w:t>, наприклад: не сумісність з іншими виробами/агрегатами, відсутність конкуренції з технічних причин, тощо.</w:t>
      </w:r>
    </w:p>
    <w:p w14:paraId="2E190D5B" w14:textId="77777777" w:rsidR="008E3DFD" w:rsidRPr="00C97E1E" w:rsidRDefault="008E3DFD" w:rsidP="008E3DFD">
      <w:pPr>
        <w:spacing w:after="0"/>
        <w:ind w:firstLine="567"/>
        <w:jc w:val="both"/>
        <w:rPr>
          <w:rFonts w:ascii="Times New Roman" w:hAnsi="Times New Roman" w:cs="Times New Roman"/>
        </w:rPr>
      </w:pPr>
    </w:p>
    <w:p w14:paraId="5376F610" w14:textId="77777777" w:rsidR="00DA3242" w:rsidRDefault="00DA3242" w:rsidP="00DA3242">
      <w:pPr>
        <w:spacing w:after="0"/>
        <w:ind w:firstLine="567"/>
        <w:jc w:val="both"/>
        <w:rPr>
          <w:rFonts w:ascii="Times New Roman" w:hAnsi="Times New Roman" w:cs="Times New Roman"/>
        </w:rPr>
      </w:pPr>
    </w:p>
    <w:tbl>
      <w:tblPr>
        <w:tblStyle w:val="affa"/>
        <w:tblW w:w="9885" w:type="dxa"/>
        <w:tblInd w:w="-106" w:type="dxa"/>
        <w:tblLayout w:type="fixed"/>
        <w:tblLook w:val="0000" w:firstRow="0" w:lastRow="0" w:firstColumn="0" w:lastColumn="0" w:noHBand="0" w:noVBand="0"/>
      </w:tblPr>
      <w:tblGrid>
        <w:gridCol w:w="5250"/>
        <w:gridCol w:w="2520"/>
        <w:gridCol w:w="2115"/>
      </w:tblGrid>
      <w:tr w:rsidR="00903A00" w:rsidRPr="00254E30" w14:paraId="4B61993F" w14:textId="77777777">
        <w:tc>
          <w:tcPr>
            <w:tcW w:w="5250" w:type="dxa"/>
          </w:tcPr>
          <w:p w14:paraId="671781C2"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0BD9D6BB"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3F0F82F3" w14:textId="77777777" w:rsidR="00903A00" w:rsidRPr="00254E30" w:rsidRDefault="00D34F04">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511F74E6"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ED4867A"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7A37D7E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4B85FD70" w14:textId="77777777" w:rsidR="004225B4" w:rsidRDefault="004225B4">
      <w:pPr>
        <w:spacing w:after="0" w:line="240" w:lineRule="auto"/>
        <w:ind w:right="-143" w:firstLine="5760"/>
        <w:rPr>
          <w:rFonts w:ascii="Times New Roman" w:eastAsia="Times New Roman" w:hAnsi="Times New Roman" w:cs="Times New Roman"/>
          <w:sz w:val="24"/>
          <w:szCs w:val="24"/>
        </w:rPr>
      </w:pPr>
    </w:p>
    <w:p w14:paraId="44B0DFF6" w14:textId="77777777" w:rsidR="00D64339" w:rsidRDefault="00D64339">
      <w:pPr>
        <w:spacing w:after="0" w:line="240" w:lineRule="auto"/>
        <w:ind w:right="-143" w:firstLine="5760"/>
        <w:rPr>
          <w:rFonts w:ascii="Times New Roman" w:eastAsia="Times New Roman" w:hAnsi="Times New Roman" w:cs="Times New Roman"/>
          <w:sz w:val="24"/>
          <w:szCs w:val="24"/>
        </w:rPr>
      </w:pPr>
    </w:p>
    <w:p w14:paraId="40690517" w14:textId="77777777" w:rsidR="00D64339" w:rsidRDefault="00D64339">
      <w:pPr>
        <w:spacing w:after="0" w:line="240" w:lineRule="auto"/>
        <w:ind w:right="-143" w:firstLine="5760"/>
        <w:rPr>
          <w:rFonts w:ascii="Times New Roman" w:eastAsia="Times New Roman" w:hAnsi="Times New Roman" w:cs="Times New Roman"/>
          <w:sz w:val="24"/>
          <w:szCs w:val="24"/>
        </w:rPr>
      </w:pPr>
    </w:p>
    <w:p w14:paraId="6742D011" w14:textId="15893369" w:rsidR="00903A00" w:rsidRPr="00254E30" w:rsidRDefault="00D34F04">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2 </w:t>
      </w:r>
    </w:p>
    <w:p w14:paraId="09350288" w14:textId="77777777" w:rsidR="00903A00" w:rsidRPr="00254E30" w:rsidRDefault="00D34F04">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w:t>
      </w:r>
    </w:p>
    <w:p w14:paraId="51AED387"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3AF5BDC1" w14:textId="77777777" w:rsidR="00903A00" w:rsidRPr="00254E30" w:rsidRDefault="00D34F04">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007D7B8B"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68F94295" w14:textId="29E8D335" w:rsidR="00903A00" w:rsidRPr="00254E30" w:rsidRDefault="00D34F04">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187D47" w:rsidRPr="00187D47">
        <w:rPr>
          <w:rFonts w:ascii="Times New Roman" w:eastAsia="Times New Roman" w:hAnsi="Times New Roman" w:cs="Times New Roman"/>
          <w:b/>
          <w:sz w:val="24"/>
          <w:szCs w:val="24"/>
        </w:rPr>
        <w:t>ДК 021:2015:50410000-2 Послуги з ремонту і технічного обслуговування вимірювальних, випробувальних і контрольних приладів (Відновлення системи пожежогасіння)</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3D7C4C16" w14:textId="77777777"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b"/>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14:paraId="719E9512" w14:textId="77777777">
        <w:trPr>
          <w:trHeight w:val="892"/>
        </w:trPr>
        <w:tc>
          <w:tcPr>
            <w:tcW w:w="709" w:type="dxa"/>
            <w:tcBorders>
              <w:bottom w:val="single" w:sz="4" w:space="0" w:color="000000"/>
            </w:tcBorders>
            <w:shd w:val="clear" w:color="auto" w:fill="BFBFBF"/>
            <w:vAlign w:val="center"/>
          </w:tcPr>
          <w:p w14:paraId="647FB3E5" w14:textId="77777777" w:rsidR="00903A00" w:rsidRPr="00254E30" w:rsidRDefault="00903A00">
            <w:pPr>
              <w:spacing w:after="0" w:line="240" w:lineRule="auto"/>
              <w:jc w:val="center"/>
              <w:rPr>
                <w:rFonts w:ascii="Times New Roman" w:eastAsia="Times New Roman" w:hAnsi="Times New Roman" w:cs="Times New Roman"/>
                <w:b/>
              </w:rPr>
            </w:pPr>
            <w:bookmarkStart w:id="5" w:name="_Hlk210657416"/>
          </w:p>
          <w:p w14:paraId="1225321C" w14:textId="77777777"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14:paraId="38000E73" w14:textId="77777777" w:rsidR="00903A00" w:rsidRPr="00254E30" w:rsidRDefault="00903A00">
            <w:pPr>
              <w:spacing w:after="0" w:line="240" w:lineRule="auto"/>
              <w:jc w:val="center"/>
              <w:rPr>
                <w:rFonts w:ascii="Times New Roman" w:eastAsia="Times New Roman" w:hAnsi="Times New Roman" w:cs="Times New Roman"/>
                <w:b/>
              </w:rPr>
            </w:pPr>
          </w:p>
          <w:p w14:paraId="7537270B" w14:textId="77777777"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Назва </w:t>
            </w:r>
            <w:r w:rsidR="00162413">
              <w:rPr>
                <w:rFonts w:ascii="Times New Roman" w:eastAsia="Times New Roman" w:hAnsi="Times New Roman" w:cs="Times New Roman"/>
                <w:b/>
              </w:rPr>
              <w:t>послуги</w:t>
            </w:r>
          </w:p>
        </w:tc>
        <w:tc>
          <w:tcPr>
            <w:tcW w:w="1275" w:type="dxa"/>
            <w:tcBorders>
              <w:bottom w:val="single" w:sz="4" w:space="0" w:color="000000"/>
            </w:tcBorders>
            <w:shd w:val="clear" w:color="auto" w:fill="BFBFBF"/>
            <w:vAlign w:val="center"/>
          </w:tcPr>
          <w:p w14:paraId="5FE1C5F5" w14:textId="3D7F4E40"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r w:rsidR="005D6A51">
              <w:rPr>
                <w:rFonts w:ascii="Times New Roman" w:eastAsia="Times New Roman" w:hAnsi="Times New Roman" w:cs="Times New Roman"/>
                <w:b/>
              </w:rPr>
              <w:t>послуг</w:t>
            </w:r>
          </w:p>
        </w:tc>
        <w:tc>
          <w:tcPr>
            <w:tcW w:w="1276" w:type="dxa"/>
            <w:tcBorders>
              <w:bottom w:val="single" w:sz="4" w:space="0" w:color="000000"/>
            </w:tcBorders>
            <w:shd w:val="clear" w:color="auto" w:fill="BFBFBF"/>
            <w:vAlign w:val="center"/>
          </w:tcPr>
          <w:p w14:paraId="737436AC" w14:textId="77777777"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14:paraId="4C624930" w14:textId="77777777"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14:paraId="7829E381" w14:textId="77777777">
        <w:trPr>
          <w:trHeight w:val="480"/>
        </w:trPr>
        <w:tc>
          <w:tcPr>
            <w:tcW w:w="709" w:type="dxa"/>
            <w:shd w:val="clear" w:color="auto" w:fill="FFFFFF"/>
            <w:vAlign w:val="center"/>
          </w:tcPr>
          <w:p w14:paraId="6BC9BD30"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shd w:val="clear" w:color="auto" w:fill="FFFF00"/>
            <w:vAlign w:val="center"/>
          </w:tcPr>
          <w:p w14:paraId="356BB8C6"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i/>
                <w:color w:val="FF0000"/>
                <w:sz w:val="24"/>
                <w:szCs w:val="24"/>
              </w:rPr>
              <w:t xml:space="preserve">Вказати </w:t>
            </w:r>
            <w:r w:rsidR="00162413">
              <w:rPr>
                <w:rFonts w:ascii="Times New Roman" w:eastAsia="Times New Roman" w:hAnsi="Times New Roman" w:cs="Times New Roman"/>
                <w:i/>
                <w:color w:val="FF0000"/>
                <w:sz w:val="24"/>
                <w:szCs w:val="24"/>
              </w:rPr>
              <w:t>назву послуги</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09C51C9" w14:textId="77777777" w:rsidR="00903A00" w:rsidRPr="00254E30" w:rsidRDefault="00903A00">
            <w:pPr>
              <w:spacing w:after="0"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34EF" w14:textId="77777777" w:rsidR="00903A00" w:rsidRPr="00254E30"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D6F0C"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14:paraId="16775601" w14:textId="77777777">
        <w:trPr>
          <w:trHeight w:val="235"/>
        </w:trPr>
        <w:tc>
          <w:tcPr>
            <w:tcW w:w="709" w:type="dxa"/>
            <w:shd w:val="clear" w:color="auto" w:fill="FFFFFF"/>
          </w:tcPr>
          <w:p w14:paraId="7A09C0A3" w14:textId="77777777"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14:paraId="63301DAE" w14:textId="77777777" w:rsidR="00903A00" w:rsidRPr="00254E30" w:rsidRDefault="00D34F04">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47EF8EC7" w14:textId="77777777"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C4537B7"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bookmarkEnd w:id="5"/>
      <w:tr w:rsidR="00903A00" w:rsidRPr="00254E30" w14:paraId="1BA3B25C" w14:textId="77777777">
        <w:trPr>
          <w:trHeight w:val="765"/>
        </w:trPr>
        <w:tc>
          <w:tcPr>
            <w:tcW w:w="709" w:type="dxa"/>
            <w:shd w:val="clear" w:color="auto" w:fill="BFBFBF"/>
            <w:vAlign w:val="bottom"/>
          </w:tcPr>
          <w:p w14:paraId="7B2B14C4" w14:textId="77777777"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3EC88A14" w14:textId="77777777" w:rsidR="00903A00" w:rsidRPr="00254E30" w:rsidRDefault="00D34F04">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14:paraId="2E660A3E" w14:textId="77777777" w:rsidR="00903A00" w:rsidRPr="00254E30" w:rsidRDefault="00D34F04">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14:paraId="7FFE7A4D" w14:textId="77777777" w:rsidTr="00EC0FB6">
        <w:trPr>
          <w:trHeight w:val="497"/>
        </w:trPr>
        <w:tc>
          <w:tcPr>
            <w:tcW w:w="709" w:type="dxa"/>
            <w:vMerge w:val="restart"/>
          </w:tcPr>
          <w:p w14:paraId="71FE31FC"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tcPr>
          <w:p w14:paraId="3FD08416"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FFFF00"/>
          </w:tcPr>
          <w:p w14:paraId="3D681D6E"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14:paraId="5E3DCBD7" w14:textId="77777777" w:rsidR="00903A00" w:rsidRPr="00254E30" w:rsidRDefault="00903A00">
            <w:pPr>
              <w:spacing w:after="0" w:line="240" w:lineRule="auto"/>
              <w:jc w:val="center"/>
              <w:rPr>
                <w:rFonts w:ascii="Times New Roman" w:eastAsia="Times New Roman" w:hAnsi="Times New Roman" w:cs="Times New Roman"/>
              </w:rPr>
            </w:pPr>
          </w:p>
        </w:tc>
        <w:tc>
          <w:tcPr>
            <w:tcW w:w="1560" w:type="dxa"/>
            <w:shd w:val="clear" w:color="auto" w:fill="FFFF00"/>
          </w:tcPr>
          <w:p w14:paraId="03C1F0DE"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tcPr>
          <w:p w14:paraId="42422E7E"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39C24504" w14:textId="77777777">
        <w:trPr>
          <w:trHeight w:val="407"/>
        </w:trPr>
        <w:tc>
          <w:tcPr>
            <w:tcW w:w="709" w:type="dxa"/>
            <w:vMerge/>
          </w:tcPr>
          <w:p w14:paraId="60A6D6B4"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tcPr>
          <w:p w14:paraId="7B87A59B"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FFFF00"/>
          </w:tcPr>
          <w:p w14:paraId="1DE932EE"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FFFF00"/>
          </w:tcPr>
          <w:p w14:paraId="1653A59C" w14:textId="3FD35928" w:rsidR="00903A00" w:rsidRPr="00254E30" w:rsidRDefault="00A4249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r w:rsidR="00D34F04" w:rsidRPr="00254E30">
              <w:rPr>
                <w:rFonts w:ascii="Times New Roman" w:eastAsia="Times New Roman" w:hAnsi="Times New Roman" w:cs="Times New Roman"/>
              </w:rPr>
              <w:t>.12.2025</w:t>
            </w:r>
          </w:p>
        </w:tc>
        <w:tc>
          <w:tcPr>
            <w:tcW w:w="3827" w:type="dxa"/>
            <w:gridSpan w:val="3"/>
            <w:vMerge/>
          </w:tcPr>
          <w:p w14:paraId="220520A6"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68434B88" w14:textId="77777777" w:rsidTr="00EC0FB6">
        <w:trPr>
          <w:trHeight w:val="604"/>
        </w:trPr>
        <w:tc>
          <w:tcPr>
            <w:tcW w:w="709" w:type="dxa"/>
          </w:tcPr>
          <w:p w14:paraId="6CDE7395"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tcPr>
          <w:p w14:paraId="2D04FFC2"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tcPr>
          <w:p w14:paraId="33D48D38"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FF"/>
          </w:tcPr>
          <w:p w14:paraId="7C3A6BB7"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2503DBB9" w14:textId="77777777">
        <w:trPr>
          <w:trHeight w:val="255"/>
        </w:trPr>
        <w:tc>
          <w:tcPr>
            <w:tcW w:w="709" w:type="dxa"/>
          </w:tcPr>
          <w:p w14:paraId="78B58A94"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tcPr>
          <w:p w14:paraId="6792385D"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tcPr>
          <w:p w14:paraId="6F893780"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FF"/>
          </w:tcPr>
          <w:p w14:paraId="7E232308"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76DEEA42" w14:textId="77777777">
        <w:trPr>
          <w:trHeight w:val="570"/>
        </w:trPr>
        <w:tc>
          <w:tcPr>
            <w:tcW w:w="709" w:type="dxa"/>
          </w:tcPr>
          <w:p w14:paraId="20111EC0"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tcPr>
          <w:p w14:paraId="4BD57DB9"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tcPr>
          <w:p w14:paraId="5844F11B"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FF"/>
          </w:tcPr>
          <w:p w14:paraId="67E27CE9"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0B089007" w14:textId="77777777">
        <w:trPr>
          <w:trHeight w:val="405"/>
        </w:trPr>
        <w:tc>
          <w:tcPr>
            <w:tcW w:w="709" w:type="dxa"/>
          </w:tcPr>
          <w:p w14:paraId="60CDCA3B"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tcPr>
          <w:p w14:paraId="51D414C5"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tcPr>
          <w:p w14:paraId="502DB384"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FF"/>
          </w:tcPr>
          <w:p w14:paraId="044CA2A7"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6945E767" w14:textId="77777777">
        <w:trPr>
          <w:trHeight w:val="420"/>
        </w:trPr>
        <w:tc>
          <w:tcPr>
            <w:tcW w:w="709" w:type="dxa"/>
          </w:tcPr>
          <w:p w14:paraId="628A0839"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tcPr>
          <w:p w14:paraId="646A6EF0"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tcPr>
          <w:p w14:paraId="622ECD2B"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FF"/>
          </w:tcPr>
          <w:p w14:paraId="3881DE9C"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04B70DAE" w14:textId="77777777">
        <w:trPr>
          <w:trHeight w:val="563"/>
        </w:trPr>
        <w:tc>
          <w:tcPr>
            <w:tcW w:w="709" w:type="dxa"/>
          </w:tcPr>
          <w:p w14:paraId="39CB475D"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tcPr>
          <w:p w14:paraId="467D98AC"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tcPr>
          <w:p w14:paraId="5B56C8D0"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w:t>
            </w:r>
            <w:r w:rsidRPr="00254E30">
              <w:rPr>
                <w:rFonts w:ascii="Times New Roman" w:eastAsia="Times New Roman" w:hAnsi="Times New Roman" w:cs="Times New Roman"/>
              </w:rPr>
              <w:lastRenderedPageBreak/>
              <w:t>дозволяє отримати звільнення від ПДВ для договорів.</w:t>
            </w:r>
          </w:p>
        </w:tc>
        <w:tc>
          <w:tcPr>
            <w:tcW w:w="3827" w:type="dxa"/>
            <w:gridSpan w:val="3"/>
            <w:shd w:val="clear" w:color="auto" w:fill="FFFFFF"/>
          </w:tcPr>
          <w:p w14:paraId="2B62B499"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 </w:t>
            </w:r>
          </w:p>
        </w:tc>
      </w:tr>
      <w:tr w:rsidR="00903A00" w:rsidRPr="00254E30" w14:paraId="67A4B621" w14:textId="77777777">
        <w:trPr>
          <w:trHeight w:val="765"/>
        </w:trPr>
        <w:tc>
          <w:tcPr>
            <w:tcW w:w="709" w:type="dxa"/>
          </w:tcPr>
          <w:p w14:paraId="7D94733F"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tcPr>
          <w:p w14:paraId="43162A14" w14:textId="77777777"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tcPr>
          <w:p w14:paraId="44591436" w14:textId="77777777"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FF"/>
          </w:tcPr>
          <w:p w14:paraId="28693861" w14:textId="77777777"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14:paraId="34EC0879"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c"/>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1C1E8FAD" w14:textId="77777777">
        <w:tc>
          <w:tcPr>
            <w:tcW w:w="709" w:type="dxa"/>
            <w:shd w:val="clear" w:color="auto" w:fill="D9D9D9"/>
          </w:tcPr>
          <w:p w14:paraId="5E0DE6CB"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565BD59B" w14:textId="77777777" w:rsidR="00903A00" w:rsidRPr="00254E30" w:rsidRDefault="00D34F04">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487E0D58" w14:textId="77777777">
        <w:tc>
          <w:tcPr>
            <w:tcW w:w="709" w:type="dxa"/>
          </w:tcPr>
          <w:p w14:paraId="5B7A96B2"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08F40302"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14241D20"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54B645C1" w14:textId="77777777">
        <w:tc>
          <w:tcPr>
            <w:tcW w:w="709" w:type="dxa"/>
          </w:tcPr>
          <w:p w14:paraId="26D2D611"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016B0FA3"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0343A24E"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F88F243" w14:textId="77777777">
        <w:tc>
          <w:tcPr>
            <w:tcW w:w="709" w:type="dxa"/>
          </w:tcPr>
          <w:p w14:paraId="6F9EE406"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3D9EA2C8"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14:paraId="09D79C04"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2246B2A" w14:textId="77777777">
        <w:tc>
          <w:tcPr>
            <w:tcW w:w="709" w:type="dxa"/>
          </w:tcPr>
          <w:p w14:paraId="33C2BFA5"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513EE579"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74F62633"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042DE81" w14:textId="77777777">
        <w:tc>
          <w:tcPr>
            <w:tcW w:w="709" w:type="dxa"/>
          </w:tcPr>
          <w:p w14:paraId="6A2FEED1"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4BE9A97B"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5E17C08E"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940644C" w14:textId="77777777">
        <w:tc>
          <w:tcPr>
            <w:tcW w:w="709" w:type="dxa"/>
          </w:tcPr>
          <w:p w14:paraId="305EC951"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3F5DE2B8"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моб. телефону контактної особи:</w:t>
            </w:r>
          </w:p>
        </w:tc>
        <w:tc>
          <w:tcPr>
            <w:tcW w:w="4961" w:type="dxa"/>
            <w:shd w:val="clear" w:color="auto" w:fill="FFFFFF"/>
          </w:tcPr>
          <w:p w14:paraId="0FCF92D3"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320C7FDC" w14:textId="77777777">
        <w:tc>
          <w:tcPr>
            <w:tcW w:w="709" w:type="dxa"/>
          </w:tcPr>
          <w:p w14:paraId="26548191"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12FB55DF"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4F19F658"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3476525" w14:textId="77777777">
        <w:tc>
          <w:tcPr>
            <w:tcW w:w="709" w:type="dxa"/>
          </w:tcPr>
          <w:p w14:paraId="2491F85C"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0EF1A84F"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67D28BB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3E1DAB7" w14:textId="77777777">
        <w:tc>
          <w:tcPr>
            <w:tcW w:w="709" w:type="dxa"/>
          </w:tcPr>
          <w:p w14:paraId="34FFF89C"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5AF14D0A"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762566B3"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992BBD6" w14:textId="77777777">
        <w:tc>
          <w:tcPr>
            <w:tcW w:w="709" w:type="dxa"/>
          </w:tcPr>
          <w:p w14:paraId="5A90515B"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6D8DF6B5"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7A3E781C"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3A0141B1" w14:textId="77777777">
        <w:tc>
          <w:tcPr>
            <w:tcW w:w="709" w:type="dxa"/>
          </w:tcPr>
          <w:p w14:paraId="1D3CEFB7" w14:textId="77777777"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45C4F355" w14:textId="77777777" w:rsidR="00903A00" w:rsidRPr="00254E30" w:rsidRDefault="00D34F04">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2FB7D208"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5D41F366" w14:textId="77777777" w:rsidR="00903A00" w:rsidRPr="00254E30" w:rsidRDefault="00D34F04" w:rsidP="00162413">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46237090" w14:textId="77777777" w:rsidR="00903A00" w:rsidRPr="00254E30" w:rsidRDefault="00D34F04" w:rsidP="00162413">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w:t>
      </w:r>
      <w:r w:rsidR="00162413"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00162413"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58A21C5A" w14:textId="77777777" w:rsidR="00903A00" w:rsidRPr="00254E30" w:rsidRDefault="00D34F04" w:rsidP="00162413">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5E2692F1"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08E0171F" w14:textId="77777777" w:rsidR="00903A00" w:rsidRPr="00254E30" w:rsidRDefault="00D34F04">
      <w:pPr>
        <w:spacing w:after="0" w:line="240" w:lineRule="auto"/>
        <w:ind w:firstLine="710"/>
        <w:jc w:val="both"/>
        <w:rPr>
          <w:rFonts w:ascii="Times New Roman" w:eastAsia="Times New Roman" w:hAnsi="Times New Roman" w:cs="Times New Roman"/>
          <w:sz w:val="24"/>
          <w:szCs w:val="24"/>
        </w:rPr>
      </w:pPr>
      <w:bookmarkStart w:id="6" w:name="_heading=h.nm50o5y3fy5" w:colFirst="0" w:colLast="0"/>
      <w:bookmarkEnd w:id="6"/>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17E3C580" w14:textId="16F388BE" w:rsidR="00903A00" w:rsidRPr="00254E30" w:rsidRDefault="00D34F04">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187D47" w:rsidRPr="00187D47">
        <w:rPr>
          <w:rFonts w:ascii="Times New Roman" w:eastAsia="Times New Roman" w:hAnsi="Times New Roman" w:cs="Times New Roman"/>
          <w:i/>
          <w:iCs/>
          <w:color w:val="000000"/>
          <w:sz w:val="24"/>
          <w:szCs w:val="24"/>
        </w:rPr>
        <w:t>ДК 021:2015:50410000-2 Послуги з ремонту і технічного обслуговування вимірювальних, випробувальних і контрольних приладів (Відновлення системи пожежогасіння)</w:t>
      </w:r>
      <w:r w:rsidR="00187D47">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181C6CAF" w14:textId="77777777" w:rsidR="00903A00" w:rsidRPr="00254E30" w:rsidRDefault="00D34F04">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 xml:space="preserve">Законодавство про економічні санкції, що згадується, визначається таким чином: «Законодавство про економічні санкції» </w:t>
      </w:r>
      <w:r w:rsidRPr="00254E30">
        <w:rPr>
          <w:rFonts w:ascii="Times New Roman" w:eastAsia="Times New Roman" w:hAnsi="Times New Roman" w:cs="Times New Roman"/>
          <w:color w:val="000000"/>
          <w:sz w:val="24"/>
          <w:szCs w:val="24"/>
        </w:rPr>
        <w:lastRenderedPageBreak/>
        <w:t>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15823D5C" w14:textId="77777777" w:rsidR="00903A00" w:rsidRPr="00254E30" w:rsidRDefault="00D34F04">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4078A659" w14:textId="77777777" w:rsidR="00903A00" w:rsidRPr="00254E30" w:rsidRDefault="00D34F04">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F927973" w14:textId="77777777" w:rsidR="00903A00" w:rsidRPr="00254E30" w:rsidRDefault="00D34F04">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614A17CD" w14:textId="77777777" w:rsidR="00903A00" w:rsidRPr="00254E30" w:rsidRDefault="00D34F04">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 xml:space="preserve">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w:t>
      </w:r>
      <w:r w:rsidR="00021E13"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72800A62"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351B358F"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6FE26E69" w14:textId="77777777" w:rsidR="00903A00" w:rsidRPr="00254E30" w:rsidRDefault="00D34F04">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14:paraId="5CB2AC93"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4D937C1C"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d"/>
        <w:tblW w:w="9498" w:type="dxa"/>
        <w:tblInd w:w="-147" w:type="dxa"/>
        <w:tblLayout w:type="fixed"/>
        <w:tblLook w:val="0000" w:firstRow="0" w:lastRow="0" w:firstColumn="0" w:lastColumn="0" w:noHBand="0" w:noVBand="0"/>
      </w:tblPr>
      <w:tblGrid>
        <w:gridCol w:w="4859"/>
        <w:gridCol w:w="2518"/>
        <w:gridCol w:w="2121"/>
      </w:tblGrid>
      <w:tr w:rsidR="00903A00" w:rsidRPr="00254E30" w14:paraId="4FC9DE50" w14:textId="77777777">
        <w:tc>
          <w:tcPr>
            <w:tcW w:w="4859" w:type="dxa"/>
          </w:tcPr>
          <w:p w14:paraId="2E0D2FEA"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7" w:name="_heading=h.7ysk543197r" w:colFirst="0" w:colLast="0"/>
            <w:bookmarkEnd w:id="7"/>
          </w:p>
          <w:p w14:paraId="4AF3F382" w14:textId="77777777"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0BD1915B" w14:textId="498183CF"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18" w:type="dxa"/>
          </w:tcPr>
          <w:p w14:paraId="01C1FC58"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09FA7CDC" w14:textId="77777777" w:rsidR="00903A00" w:rsidRPr="00254E30" w:rsidRDefault="00D34F04">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6994C2F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0B0758CF"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3E6A968" w14:textId="77777777"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32FDDB11"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0E627350"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71EE8C24"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83373D" w14:textId="7777777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2FEB0A3C" w14:textId="7777777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14:paraId="496A30BA" w14:textId="7777777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09DC273D"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5DDA1691"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12A0967D"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35B9FCC6" w14:textId="220766BB" w:rsidR="00903A00" w:rsidRPr="00254E30" w:rsidRDefault="00D34F04" w:rsidP="00187D47">
      <w:pPr>
        <w:keepLines/>
        <w:spacing w:line="240" w:lineRule="auto"/>
        <w:ind w:firstLine="566"/>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187D47" w:rsidRPr="00187D47">
        <w:rPr>
          <w:rFonts w:ascii="Times New Roman" w:eastAsia="Times New Roman" w:hAnsi="Times New Roman" w:cs="Times New Roman"/>
          <w:i/>
          <w:iCs/>
          <w:sz w:val="24"/>
          <w:szCs w:val="24"/>
        </w:rPr>
        <w:t>ДК 021:2015:50410000-2 Послуги з ремонту і технічного обслуговування вимірювальних, випробувальних і контрольних приладів (Відновлення системи пожежогасіння)</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3B22F6B8" w14:textId="77777777" w:rsidR="00903A00" w:rsidRPr="00254E30" w:rsidRDefault="00D34F04">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475FD2ED" w14:textId="77777777" w:rsidR="00903A00" w:rsidRPr="00254E30" w:rsidRDefault="00D34F04">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e"/>
        <w:tblW w:w="9630" w:type="dxa"/>
        <w:tblInd w:w="0" w:type="dxa"/>
        <w:tblLayout w:type="fixed"/>
        <w:tblLook w:val="0400" w:firstRow="0" w:lastRow="0" w:firstColumn="0" w:lastColumn="0" w:noHBand="0" w:noVBand="1"/>
      </w:tblPr>
      <w:tblGrid>
        <w:gridCol w:w="6810"/>
        <w:gridCol w:w="1320"/>
        <w:gridCol w:w="1500"/>
      </w:tblGrid>
      <w:tr w:rsidR="00903A00" w:rsidRPr="00254E30" w14:paraId="1CB19454"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B9F05"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06340"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3E6C5F53"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1BB28"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17C5DCBA"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5949C84A"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41C4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EA23E"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3106D" w14:textId="77777777" w:rsidR="00903A00" w:rsidRPr="00254E30" w:rsidRDefault="00903A00">
            <w:pPr>
              <w:rPr>
                <w:rFonts w:ascii="Times New Roman" w:eastAsia="Times New Roman" w:hAnsi="Times New Roman" w:cs="Times New Roman"/>
                <w:sz w:val="24"/>
                <w:szCs w:val="24"/>
              </w:rPr>
            </w:pPr>
          </w:p>
        </w:tc>
      </w:tr>
      <w:tr w:rsidR="00903A00" w:rsidRPr="00254E30" w14:paraId="4B33C291"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59C8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367BF"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FEFEA" w14:textId="77777777" w:rsidR="00903A00" w:rsidRPr="00254E30" w:rsidRDefault="00903A00">
            <w:pPr>
              <w:rPr>
                <w:rFonts w:ascii="Times New Roman" w:eastAsia="Times New Roman" w:hAnsi="Times New Roman" w:cs="Times New Roman"/>
                <w:sz w:val="24"/>
                <w:szCs w:val="24"/>
              </w:rPr>
            </w:pPr>
          </w:p>
        </w:tc>
      </w:tr>
      <w:tr w:rsidR="00903A00" w:rsidRPr="00254E30" w14:paraId="78299C1A"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C175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8E05E"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4359D" w14:textId="77777777" w:rsidR="00903A00" w:rsidRPr="00254E30" w:rsidRDefault="00903A00">
            <w:pPr>
              <w:rPr>
                <w:rFonts w:ascii="Times New Roman" w:eastAsia="Times New Roman" w:hAnsi="Times New Roman" w:cs="Times New Roman"/>
                <w:sz w:val="24"/>
                <w:szCs w:val="24"/>
              </w:rPr>
            </w:pPr>
          </w:p>
        </w:tc>
      </w:tr>
    </w:tbl>
    <w:p w14:paraId="6F568A0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65F92C3E" w14:textId="77777777" w:rsidR="00903A0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5"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2323254F" w14:textId="77777777" w:rsidR="009B5738" w:rsidRPr="00254E30" w:rsidRDefault="009B573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165B18ED" w14:textId="77777777" w:rsidR="00903A00" w:rsidRPr="00254E30" w:rsidRDefault="00D34F04" w:rsidP="009B5738">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3FD7EBAD" w14:textId="77777777" w:rsidR="00903A00" w:rsidRPr="00254E30" w:rsidRDefault="00D34F04" w:rsidP="009B5738">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597932CC" w14:textId="77777777" w:rsidR="009B5738" w:rsidRDefault="009B573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99EABFB" w14:textId="77777777"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4</w:t>
      </w:r>
    </w:p>
    <w:p w14:paraId="773876ED" w14:textId="77777777"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w:t>
      </w:r>
    </w:p>
    <w:p w14:paraId="4C374B85" w14:textId="77777777" w:rsidR="00903A00" w:rsidRPr="00254E30" w:rsidRDefault="00903A00">
      <w:pPr>
        <w:spacing w:after="0"/>
        <w:ind w:left="5812"/>
        <w:jc w:val="right"/>
        <w:rPr>
          <w:rFonts w:ascii="Times New Roman" w:eastAsia="Times New Roman" w:hAnsi="Times New Roman" w:cs="Times New Roman"/>
          <w:sz w:val="24"/>
          <w:szCs w:val="24"/>
        </w:rPr>
      </w:pPr>
    </w:p>
    <w:p w14:paraId="00591D0A" w14:textId="77777777" w:rsidR="00903A00" w:rsidRPr="00254E30" w:rsidRDefault="00903A00">
      <w:pPr>
        <w:spacing w:after="0"/>
        <w:ind w:left="5812"/>
        <w:jc w:val="right"/>
        <w:rPr>
          <w:rFonts w:ascii="Times New Roman" w:eastAsia="Times New Roman" w:hAnsi="Times New Roman" w:cs="Times New Roman"/>
          <w:sz w:val="24"/>
          <w:szCs w:val="24"/>
        </w:rPr>
      </w:pPr>
    </w:p>
    <w:p w14:paraId="75BBB570" w14:textId="77777777" w:rsidR="00903A00" w:rsidRPr="00254E30" w:rsidRDefault="00D34F04">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18F81006" wp14:editId="7F8B6348">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657225" cy="652145"/>
                    </a:xfrm>
                    <a:prstGeom prst="rect">
                      <a:avLst/>
                    </a:prstGeom>
                    <a:ln/>
                  </pic:spPr>
                </pic:pic>
              </a:graphicData>
            </a:graphic>
          </wp:anchor>
        </w:drawing>
      </w:r>
    </w:p>
    <w:p w14:paraId="3D2C7B5B" w14:textId="77777777" w:rsidR="00903A00" w:rsidRPr="00254E30" w:rsidRDefault="00D34F04">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b/>
          <w:sz w:val="24"/>
          <w:szCs w:val="24"/>
        </w:rPr>
        <w:t>The Global Fund</w:t>
      </w:r>
    </w:p>
    <w:p w14:paraId="6E85290C" w14:textId="77777777" w:rsidR="00903A00" w:rsidRPr="00254E30" w:rsidRDefault="00D34F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To Fight </w:t>
      </w:r>
      <w:r w:rsidRPr="00254E30">
        <w:rPr>
          <w:rFonts w:ascii="Times New Roman" w:eastAsia="Times New Roman" w:hAnsi="Times New Roman" w:cs="Times New Roman"/>
          <w:b/>
          <w:color w:val="000000"/>
          <w:sz w:val="24"/>
          <w:szCs w:val="24"/>
        </w:rPr>
        <w:t xml:space="preserve">AIDS, </w:t>
      </w:r>
      <w:r w:rsidRPr="00254E30">
        <w:rPr>
          <w:rFonts w:ascii="Times New Roman" w:eastAsia="Times New Roman" w:hAnsi="Times New Roman" w:cs="Times New Roman"/>
          <w:color w:val="000000"/>
          <w:sz w:val="24"/>
          <w:szCs w:val="24"/>
        </w:rPr>
        <w:t xml:space="preserve">Tuberculosis and Malaria  </w:t>
      </w:r>
    </w:p>
    <w:p w14:paraId="0584AD2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F31A9D"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250DF64"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7396B77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808927D"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7BE8C2E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B8A6E7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8BB9A0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10C22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2DF43FD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41B20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0957CD1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863288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5F164F4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EB61C1"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62120D9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9A04A0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45449EC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748CD10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593CAA8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765D52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68AE2AA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CA7366F"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lastRenderedPageBreak/>
        <w:t xml:space="preserve">Чесність та прозорість діяльності </w:t>
      </w:r>
    </w:p>
    <w:p w14:paraId="35E0448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7B0A5D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4ED7CE1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09912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3211A43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69D583C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2E6E0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733F9D2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A7C5A6C"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3FA5D44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7CC6E1F"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58A9710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762FF19"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2BE15A3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4DEA3B"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6B1FD0D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9CC32B" w14:textId="77777777"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F81F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DBDFB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21222DE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7478FC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4F64444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49C0FF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21E3F98"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5D7A662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AE18B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20F75C4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9BFF4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179D782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F17217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056BE65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7715B9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D3BFF1"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407765B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858C9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01708EA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1C41F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151AFF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C744A8"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42A1C55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1D3C9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23A9D1A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4DCF658"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6BE35F6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CD0505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2EA78DC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CF7A3A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34EF225"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36AC6E9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01BD8D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175ABA9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B466A8"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39D2F8E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6DA450E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C149B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39370053"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7">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0E14452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AC8F5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8">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0904486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045AC06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8933A15"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3328003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09DD803"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6274B93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F3444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39905AC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1F8249D"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57A19970"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6D884802"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203F6B44"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3C02D0F7"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53177596"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4606DDDF"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107AA0D0"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4B77F526"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54048560" w14:textId="77777777"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4C7D942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8A9AC0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397F27"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68CFE99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B41FBF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7D6CC51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D2F02E"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19">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4754FE4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AC0DBD"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3D97CF9F"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404D6F0"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48B6764D"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AE53BE5"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6737847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7E11BD3"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71F544A4"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957435C"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53BFFCF5"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758295C"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5C37668B"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465BE35"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5E3EDDA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CCB41AA"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0CA2EE5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19EB322"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204B0149"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87D1081" w14:textId="77777777"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70EF0D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DE7378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4A4A328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B80270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1E65F8C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06D8B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B3E0AF" w14:textId="77777777"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5DBF6001"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11D2FCAE"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66344B6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3E2827"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0E9749AC"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CF1F55E"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495F059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D666804" w14:textId="77777777"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3CB14C7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CEC04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2EB432B9"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520ABAA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w:t>
      </w:r>
      <w:r w:rsidRPr="00254E30">
        <w:rPr>
          <w:rFonts w:ascii="Times New Roman" w:eastAsia="Times New Roman" w:hAnsi="Times New Roman" w:cs="Times New Roman"/>
          <w:color w:val="000000"/>
          <w:sz w:val="24"/>
          <w:szCs w:val="24"/>
        </w:rPr>
        <w:lastRenderedPageBreak/>
        <w:t>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00A74B2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FB9AC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4B6E4659" w14:textId="77777777" w:rsidR="00903A00" w:rsidRPr="00254E30" w:rsidRDefault="00903A00">
      <w:pPr>
        <w:spacing w:after="0"/>
        <w:ind w:left="5812"/>
        <w:jc w:val="right"/>
        <w:rPr>
          <w:rFonts w:ascii="Times New Roman" w:eastAsia="Times New Roman" w:hAnsi="Times New Roman" w:cs="Times New Roman"/>
          <w:sz w:val="24"/>
          <w:szCs w:val="24"/>
        </w:rPr>
      </w:pPr>
    </w:p>
    <w:p w14:paraId="608D9930"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33AA84C" w14:textId="77777777" w:rsidR="00903A00" w:rsidRPr="00254E3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sidR="002250FD">
        <w:rPr>
          <w:rFonts w:ascii="Times New Roman" w:eastAsia="Times New Roman" w:hAnsi="Times New Roman" w:cs="Times New Roman"/>
          <w:sz w:val="24"/>
          <w:szCs w:val="24"/>
        </w:rPr>
        <w:t>5</w:t>
      </w:r>
    </w:p>
    <w:p w14:paraId="6C5727A0" w14:textId="77777777" w:rsidR="00903A00" w:rsidRPr="00254E3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14:paraId="669811EB"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2347BE26" w14:textId="77777777" w:rsidR="00903A00" w:rsidRPr="00254E30" w:rsidRDefault="00D34F04">
      <w:pPr>
        <w:tabs>
          <w:tab w:val="left" w:pos="6915"/>
        </w:tabs>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ДОГОВІР ПРО ЗАКУПІВЛЮ № ______</w:t>
      </w:r>
    </w:p>
    <w:p w14:paraId="125671E1" w14:textId="77777777" w:rsidR="00903A00" w:rsidRPr="00254E30" w:rsidRDefault="00903A00">
      <w:pPr>
        <w:tabs>
          <w:tab w:val="left" w:pos="6915"/>
        </w:tabs>
        <w:spacing w:after="0" w:line="240" w:lineRule="auto"/>
        <w:ind w:firstLine="567"/>
        <w:jc w:val="center"/>
        <w:rPr>
          <w:rFonts w:ascii="Times New Roman" w:eastAsia="Times New Roman" w:hAnsi="Times New Roman" w:cs="Times New Roman"/>
          <w:b/>
          <w:sz w:val="24"/>
          <w:szCs w:val="24"/>
        </w:rPr>
      </w:pPr>
    </w:p>
    <w:p w14:paraId="195B6F73" w14:textId="77777777" w:rsidR="00903A00" w:rsidRPr="00254E30" w:rsidRDefault="00D34F04">
      <w:pPr>
        <w:tabs>
          <w:tab w:val="left" w:pos="6915"/>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м. Київ                                                                                       </w:t>
      </w:r>
      <w:r w:rsidRPr="00254E30">
        <w:rPr>
          <w:rFonts w:ascii="Times New Roman" w:hAnsi="Times New Roman" w:cs="Times New Roman"/>
        </w:rPr>
        <w:t xml:space="preserve">     </w:t>
      </w:r>
      <w:r w:rsidRPr="00254E30">
        <w:rPr>
          <w:rFonts w:ascii="Times New Roman" w:eastAsia="Times New Roman" w:hAnsi="Times New Roman" w:cs="Times New Roman"/>
          <w:sz w:val="24"/>
          <w:szCs w:val="24"/>
        </w:rPr>
        <w:t xml:space="preserve"> «____»____________2025 року</w:t>
      </w:r>
    </w:p>
    <w:p w14:paraId="63CF56C8" w14:textId="77777777" w:rsidR="00903A00" w:rsidRDefault="00903A00">
      <w:pPr>
        <w:tabs>
          <w:tab w:val="left" w:pos="6915"/>
        </w:tabs>
        <w:spacing w:after="0" w:line="240" w:lineRule="auto"/>
        <w:ind w:firstLine="567"/>
        <w:jc w:val="both"/>
        <w:rPr>
          <w:rFonts w:ascii="Times New Roman" w:eastAsia="Times New Roman" w:hAnsi="Times New Roman" w:cs="Times New Roman"/>
          <w:sz w:val="24"/>
          <w:szCs w:val="24"/>
        </w:rPr>
      </w:pPr>
    </w:p>
    <w:p w14:paraId="43CA37BC" w14:textId="77777777" w:rsidR="004225B4" w:rsidRDefault="004225B4">
      <w:pPr>
        <w:tabs>
          <w:tab w:val="left" w:pos="6915"/>
        </w:tabs>
        <w:spacing w:after="0" w:line="240" w:lineRule="auto"/>
        <w:ind w:firstLine="567"/>
        <w:jc w:val="both"/>
        <w:rPr>
          <w:rFonts w:ascii="Times New Roman" w:eastAsia="Times New Roman" w:hAnsi="Times New Roman" w:cs="Times New Roman"/>
          <w:sz w:val="24"/>
          <w:szCs w:val="24"/>
        </w:rPr>
      </w:pPr>
    </w:p>
    <w:p w14:paraId="30586897" w14:textId="0091067D" w:rsidR="004225B4" w:rsidRDefault="004225B4" w:rsidP="004225B4">
      <w:pPr>
        <w:pStyle w:val="Normal0"/>
        <w:spacing w:after="0" w:line="240" w:lineRule="auto"/>
        <w:ind w:right="-2" w:firstLine="567"/>
        <w:jc w:val="both"/>
        <w:rPr>
          <w:rFonts w:ascii="Times New Roman" w:eastAsia="Times New Roman" w:hAnsi="Times New Roman" w:cs="Times New Roman"/>
          <w:sz w:val="24"/>
          <w:szCs w:val="24"/>
        </w:rPr>
      </w:pPr>
      <w:bookmarkStart w:id="8" w:name="_heading=h.n7lc27kfrfkx" w:colFirst="0" w:colLast="0"/>
      <w:bookmarkEnd w:id="8"/>
      <w:r w:rsidRPr="476C9E80">
        <w:rPr>
          <w:rFonts w:ascii="Times New Roman" w:eastAsia="Times New Roman" w:hAnsi="Times New Roman" w:cs="Times New Roman"/>
          <w:b/>
          <w:bCs/>
          <w:color w:val="000000" w:themeColor="text1"/>
          <w:sz w:val="24"/>
          <w:szCs w:val="24"/>
        </w:rPr>
        <w:t>Державна установа «Центр громадського здоров’я Міністерства охорони здоров’я України»</w:t>
      </w:r>
      <w:r w:rsidRPr="476C9E80">
        <w:rPr>
          <w:rFonts w:ascii="Times New Roman" w:eastAsia="Times New Roman" w:hAnsi="Times New Roman" w:cs="Times New Roman"/>
          <w:color w:val="000000" w:themeColor="text1"/>
          <w:sz w:val="24"/>
          <w:szCs w:val="24"/>
        </w:rPr>
        <w:t xml:space="preserve"> (далі – Замовник), в особі </w:t>
      </w:r>
      <w:r w:rsidRPr="0026630A">
        <w:rPr>
          <w:rFonts w:ascii="Times New Roman" w:eastAsia="Times New Roman" w:hAnsi="Times New Roman" w:cs="Times New Roman"/>
          <w:sz w:val="24"/>
          <w:szCs w:val="24"/>
        </w:rPr>
        <w:t>Генерального директора Курпіти Володимира Івановича</w:t>
      </w:r>
      <w:r w:rsidRPr="476C9E80">
        <w:rPr>
          <w:rFonts w:ascii="Times New Roman" w:eastAsia="Times New Roman" w:hAnsi="Times New Roman" w:cs="Times New Roman"/>
          <w:color w:val="000000" w:themeColor="text1"/>
          <w:sz w:val="24"/>
          <w:szCs w:val="24"/>
        </w:rPr>
        <w:t>, який</w:t>
      </w:r>
      <w:r w:rsidR="00146F92">
        <w:rPr>
          <w:rFonts w:ascii="Times New Roman" w:eastAsia="Times New Roman" w:hAnsi="Times New Roman" w:cs="Times New Roman"/>
          <w:color w:val="000000" w:themeColor="text1"/>
          <w:sz w:val="24"/>
          <w:szCs w:val="24"/>
        </w:rPr>
        <w:t xml:space="preserve"> </w:t>
      </w:r>
      <w:r w:rsidRPr="476C9E80">
        <w:rPr>
          <w:rFonts w:ascii="Times New Roman" w:eastAsia="Times New Roman" w:hAnsi="Times New Roman" w:cs="Times New Roman"/>
          <w:color w:val="000000" w:themeColor="text1"/>
          <w:sz w:val="24"/>
          <w:szCs w:val="24"/>
        </w:rPr>
        <w:t xml:space="preserve">діє на підставі </w:t>
      </w:r>
      <w:r w:rsidRPr="00BE3A42">
        <w:rPr>
          <w:rFonts w:ascii="Times New Roman" w:eastAsia="Times New Roman" w:hAnsi="Times New Roman" w:cs="Times New Roman"/>
          <w:color w:val="000000" w:themeColor="text1"/>
          <w:sz w:val="24"/>
          <w:szCs w:val="24"/>
        </w:rPr>
        <w:t>Статуту</w:t>
      </w:r>
      <w:r w:rsidRPr="476C9E80">
        <w:rPr>
          <w:rFonts w:ascii="Times New Roman" w:eastAsia="Times New Roman" w:hAnsi="Times New Roman" w:cs="Times New Roman"/>
          <w:color w:val="000000" w:themeColor="text1"/>
          <w:sz w:val="24"/>
          <w:szCs w:val="24"/>
        </w:rPr>
        <w:t>, з однієї сторони, та</w:t>
      </w:r>
      <w:r w:rsidRPr="476C9E80">
        <w:rPr>
          <w:rFonts w:ascii="Times New Roman" w:eastAsia="Times New Roman" w:hAnsi="Times New Roman" w:cs="Times New Roman"/>
          <w:b/>
          <w:bCs/>
          <w:color w:val="000000" w:themeColor="text1"/>
          <w:sz w:val="24"/>
          <w:szCs w:val="24"/>
        </w:rPr>
        <w:t> </w:t>
      </w:r>
    </w:p>
    <w:p w14:paraId="4AB132E2" w14:textId="77777777" w:rsidR="004225B4" w:rsidRDefault="004225B4" w:rsidP="004225B4">
      <w:pPr>
        <w:pStyle w:val="Normal0"/>
        <w:widowControl w:val="0"/>
        <w:tabs>
          <w:tab w:val="left" w:pos="3686"/>
        </w:tabs>
        <w:spacing w:after="0" w:line="240" w:lineRule="auto"/>
        <w:ind w:firstLine="709"/>
        <w:jc w:val="both"/>
        <w:rPr>
          <w:rFonts w:ascii="Times New Roman" w:eastAsia="Times New Roman" w:hAnsi="Times New Roman" w:cs="Times New Roman"/>
          <w:b/>
          <w:bCs/>
          <w:color w:val="000000"/>
          <w:sz w:val="24"/>
          <w:szCs w:val="24"/>
        </w:rPr>
      </w:pPr>
      <w:r w:rsidRPr="00877D5D">
        <w:rPr>
          <w:rFonts w:ascii="Times New Roman" w:eastAsia="Times New Roman" w:hAnsi="Times New Roman" w:cs="Times New Roman"/>
          <w:color w:val="4F81BD" w:themeColor="accent1"/>
          <w:sz w:val="24"/>
          <w:szCs w:val="24"/>
          <w:u w:val="single"/>
        </w:rPr>
        <w:t>(зазначити повну назву Виконавця)</w:t>
      </w:r>
      <w:r w:rsidRPr="476C9E80">
        <w:rPr>
          <w:rFonts w:ascii="Times New Roman" w:eastAsia="Times New Roman" w:hAnsi="Times New Roman" w:cs="Times New Roman"/>
          <w:color w:val="008080"/>
          <w:sz w:val="24"/>
          <w:szCs w:val="24"/>
          <w:u w:val="single"/>
        </w:rPr>
        <w:t xml:space="preserve"> </w:t>
      </w:r>
      <w:r w:rsidRPr="476C9E80">
        <w:rPr>
          <w:rFonts w:ascii="Times New Roman" w:eastAsia="Times New Roman" w:hAnsi="Times New Roman" w:cs="Times New Roman"/>
          <w:color w:val="000000" w:themeColor="text1"/>
          <w:sz w:val="24"/>
          <w:szCs w:val="24"/>
        </w:rPr>
        <w:t>(далі – Виконавець),</w:t>
      </w:r>
      <w:r w:rsidRPr="476C9E80">
        <w:rPr>
          <w:rFonts w:ascii="Times New Roman" w:eastAsia="Times New Roman" w:hAnsi="Times New Roman" w:cs="Times New Roman"/>
          <w:b/>
          <w:bCs/>
          <w:color w:val="000000" w:themeColor="text1"/>
          <w:sz w:val="24"/>
          <w:szCs w:val="24"/>
        </w:rPr>
        <w:t xml:space="preserve"> </w:t>
      </w:r>
      <w:r w:rsidRPr="476C9E80">
        <w:rPr>
          <w:rFonts w:ascii="Times New Roman" w:eastAsia="Times New Roman" w:hAnsi="Times New Roman" w:cs="Times New Roman"/>
          <w:color w:val="000000" w:themeColor="text1"/>
          <w:sz w:val="24"/>
          <w:szCs w:val="24"/>
        </w:rPr>
        <w:t xml:space="preserve">в особі </w:t>
      </w:r>
      <w:r w:rsidRPr="00877D5D">
        <w:rPr>
          <w:rFonts w:ascii="Times New Roman" w:eastAsia="Times New Roman" w:hAnsi="Times New Roman" w:cs="Times New Roman"/>
          <w:color w:val="4F81BD" w:themeColor="accent1"/>
          <w:sz w:val="24"/>
          <w:szCs w:val="24"/>
          <w:u w:val="single"/>
        </w:rPr>
        <w:t xml:space="preserve"> (зазначити посаду, ПІБ підписанта)</w:t>
      </w:r>
      <w:r w:rsidRPr="476C9E80">
        <w:rPr>
          <w:rFonts w:ascii="Times New Roman" w:eastAsia="Times New Roman" w:hAnsi="Times New Roman" w:cs="Times New Roman"/>
          <w:color w:val="000000" w:themeColor="text1"/>
          <w:sz w:val="24"/>
          <w:szCs w:val="24"/>
        </w:rPr>
        <w:t xml:space="preserve">, який(а) діє на підставі </w:t>
      </w:r>
      <w:r w:rsidRPr="476C9E80">
        <w:rPr>
          <w:rFonts w:ascii="Times New Roman" w:eastAsia="Times New Roman" w:hAnsi="Times New Roman" w:cs="Times New Roman"/>
          <w:color w:val="008080"/>
          <w:sz w:val="24"/>
          <w:szCs w:val="24"/>
          <w:u w:val="single"/>
        </w:rPr>
        <w:t xml:space="preserve"> </w:t>
      </w:r>
      <w:r w:rsidRPr="00877D5D">
        <w:rPr>
          <w:rFonts w:ascii="Times New Roman" w:eastAsia="Times New Roman" w:hAnsi="Times New Roman" w:cs="Times New Roman"/>
          <w:color w:val="4F81BD" w:themeColor="accent1"/>
          <w:sz w:val="24"/>
          <w:szCs w:val="24"/>
          <w:u w:val="single"/>
        </w:rPr>
        <w:t>(зазначити документ та реквізити документа на право підпису)</w:t>
      </w:r>
      <w:r w:rsidRPr="476C9E80">
        <w:rPr>
          <w:rFonts w:ascii="Times New Roman" w:eastAsia="Times New Roman" w:hAnsi="Times New Roman" w:cs="Times New Roman"/>
          <w:color w:val="000000" w:themeColor="text1"/>
          <w:sz w:val="24"/>
          <w:szCs w:val="24"/>
        </w:rPr>
        <w:t>, з другої сторони, які надалі при спільному згадуванні по тексту іменуються «Сторони», а кожна окремо «Сторона»</w:t>
      </w:r>
      <w:r w:rsidRPr="476C9E80">
        <w:rPr>
          <w:rFonts w:ascii="Times New Roman" w:eastAsia="Times New Roman" w:hAnsi="Times New Roman" w:cs="Times New Roman"/>
          <w:sz w:val="24"/>
          <w:szCs w:val="24"/>
        </w:rPr>
        <w:t xml:space="preserve">, уклали цей Договір про закупівлю від «___» ________ 2025 року № _____ (далі – Договір), про </w:t>
      </w:r>
      <w:r w:rsidRPr="476C9E80">
        <w:rPr>
          <w:rFonts w:ascii="Times New Roman" w:eastAsia="Times New Roman" w:hAnsi="Times New Roman" w:cs="Times New Roman"/>
          <w:color w:val="000000" w:themeColor="text1"/>
          <w:sz w:val="24"/>
          <w:szCs w:val="24"/>
        </w:rPr>
        <w:t>наступне:</w:t>
      </w:r>
    </w:p>
    <w:p w14:paraId="0AF9F3A1" w14:textId="77777777" w:rsidR="004225B4" w:rsidRDefault="004225B4" w:rsidP="004225B4">
      <w:pPr>
        <w:pStyle w:val="Normal0"/>
        <w:widowControl w:val="0"/>
        <w:spacing w:after="0" w:line="240" w:lineRule="auto"/>
        <w:rPr>
          <w:rFonts w:ascii="Times New Roman" w:eastAsia="Times New Roman" w:hAnsi="Times New Roman" w:cs="Times New Roman"/>
          <w:color w:val="000000"/>
          <w:sz w:val="24"/>
          <w:szCs w:val="24"/>
        </w:rPr>
      </w:pPr>
    </w:p>
    <w:p w14:paraId="32040DB4" w14:textId="77777777" w:rsidR="004225B4" w:rsidRDefault="004225B4" w:rsidP="004225B4">
      <w:pPr>
        <w:pStyle w:val="Normal0"/>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ПРЕДМЕТ ДОГОВОРУ</w:t>
      </w:r>
    </w:p>
    <w:p w14:paraId="608E7E4B" w14:textId="77777777" w:rsidR="004225B4" w:rsidRDefault="004225B4" w:rsidP="004225B4">
      <w:pPr>
        <w:pStyle w:val="Normal0"/>
        <w:spacing w:after="0" w:line="240" w:lineRule="auto"/>
        <w:ind w:firstLine="567"/>
        <w:jc w:val="both"/>
        <w:rPr>
          <w:rFonts w:ascii="Times New Roman" w:eastAsia="Times New Roman" w:hAnsi="Times New Roman" w:cs="Times New Roman"/>
          <w:b/>
          <w:bCs/>
          <w:color w:val="000000"/>
          <w:sz w:val="24"/>
          <w:szCs w:val="24"/>
        </w:rPr>
      </w:pPr>
      <w:bookmarkStart w:id="9" w:name="_heading=h.7vzcqvprb6fr"/>
      <w:bookmarkEnd w:id="9"/>
      <w:r w:rsidRPr="476C9E80">
        <w:rPr>
          <w:rFonts w:ascii="Times New Roman" w:eastAsia="Times New Roman" w:hAnsi="Times New Roman" w:cs="Times New Roman"/>
          <w:color w:val="000000" w:themeColor="text1"/>
          <w:sz w:val="24"/>
          <w:szCs w:val="24"/>
        </w:rPr>
        <w:t xml:space="preserve">1.1. Виконавець зобов’язується у строки, в порядку та на умовах, визначених  Договором надати Замовнику послуги згідно з кодом </w:t>
      </w:r>
      <w:r w:rsidRPr="0026630A">
        <w:rPr>
          <w:rFonts w:ascii="Times New Roman" w:eastAsia="Times New Roman" w:hAnsi="Times New Roman" w:cs="Times New Roman"/>
          <w:b/>
          <w:bCs/>
          <w:sz w:val="24"/>
          <w:szCs w:val="24"/>
        </w:rPr>
        <w:t xml:space="preserve">ДК 021:2015:50410000-2 Послуги з ремонту і технічного обслуговування вимірювальних, випробувальних і контрольних приладів (Відновлення системи пожежогасіння) </w:t>
      </w:r>
      <w:r w:rsidRPr="476C9E80">
        <w:rPr>
          <w:rFonts w:ascii="Times New Roman" w:eastAsia="Times New Roman" w:hAnsi="Times New Roman" w:cs="Times New Roman"/>
          <w:color w:val="000000" w:themeColor="text1"/>
          <w:sz w:val="24"/>
          <w:szCs w:val="24"/>
        </w:rPr>
        <w:t xml:space="preserve">(далі – Послуги), з найменуванням, </w:t>
      </w:r>
      <w:r w:rsidRPr="00D71087">
        <w:rPr>
          <w:rFonts w:ascii="Times New Roman" w:eastAsia="Times New Roman" w:hAnsi="Times New Roman" w:cs="Times New Roman"/>
          <w:sz w:val="24"/>
          <w:szCs w:val="24"/>
          <w:u w:val="single"/>
        </w:rPr>
        <w:t>технічними, функціональними та якісними</w:t>
      </w:r>
      <w:r w:rsidRPr="00D71087">
        <w:rPr>
          <w:u w:val="single"/>
        </w:rPr>
        <w:t xml:space="preserve"> </w:t>
      </w:r>
      <w:r w:rsidRPr="476C9E80">
        <w:rPr>
          <w:rFonts w:ascii="Times New Roman" w:eastAsia="Times New Roman" w:hAnsi="Times New Roman" w:cs="Times New Roman"/>
          <w:color w:val="000000" w:themeColor="text1"/>
          <w:sz w:val="24"/>
          <w:szCs w:val="24"/>
        </w:rPr>
        <w:t>характеристиками, у кількості та за цінами, що зазначені у Додатку 1 «Специфікація» та Додатку 2 «Технічна специфікація»,</w:t>
      </w:r>
      <w:r w:rsidRPr="476C9E80">
        <w:t xml:space="preserve"> </w:t>
      </w:r>
      <w:r w:rsidRPr="476C9E80">
        <w:rPr>
          <w:rFonts w:ascii="Times New Roman" w:eastAsia="Times New Roman" w:hAnsi="Times New Roman" w:cs="Times New Roman"/>
          <w:color w:val="000000" w:themeColor="text1"/>
          <w:sz w:val="24"/>
          <w:szCs w:val="24"/>
        </w:rPr>
        <w:t>до  Договору, а Замовник зобов’язується прийняти і оплатити належним чином надані Виконавцем Послуги</w:t>
      </w:r>
      <w:r w:rsidRPr="476C9E80">
        <w:rPr>
          <w:color w:val="000000" w:themeColor="text1"/>
        </w:rPr>
        <w:t xml:space="preserve"> </w:t>
      </w:r>
      <w:r w:rsidRPr="476C9E80">
        <w:rPr>
          <w:rFonts w:ascii="Times New Roman" w:eastAsia="Times New Roman" w:hAnsi="Times New Roman" w:cs="Times New Roman"/>
          <w:color w:val="000000" w:themeColor="text1"/>
          <w:sz w:val="24"/>
          <w:szCs w:val="24"/>
        </w:rPr>
        <w:t>у порядку та строки, передбачені  Договором.</w:t>
      </w:r>
    </w:p>
    <w:p w14:paraId="558FDD29" w14:textId="77777777" w:rsidR="004225B4" w:rsidRDefault="004225B4" w:rsidP="004225B4">
      <w:pPr>
        <w:pStyle w:val="Normal0"/>
        <w:widowControl w:val="0"/>
        <w:spacing w:after="0" w:line="240" w:lineRule="auto"/>
        <w:ind w:firstLine="567"/>
        <w:jc w:val="both"/>
        <w:rPr>
          <w:rFonts w:ascii="Times New Roman" w:eastAsia="Times New Roman" w:hAnsi="Times New Roman" w:cs="Times New Roman"/>
          <w:color w:val="000000"/>
          <w:sz w:val="24"/>
          <w:szCs w:val="24"/>
        </w:rPr>
      </w:pPr>
      <w:bookmarkStart w:id="10" w:name="_heading=h.yz93ehymyy7"/>
      <w:bookmarkEnd w:id="10"/>
      <w:r w:rsidRPr="476C9E80">
        <w:rPr>
          <w:rFonts w:ascii="Times New Roman" w:eastAsia="Times New Roman" w:hAnsi="Times New Roman" w:cs="Times New Roman"/>
          <w:color w:val="000000" w:themeColor="text1"/>
          <w:sz w:val="24"/>
          <w:szCs w:val="24"/>
        </w:rPr>
        <w:t xml:space="preserve">1.2. Детальна інформація щодо Послуг, які надаються за цим Договором, міститься у  Додатку 2 «Технічна специфікація» до  Договору. </w:t>
      </w:r>
    </w:p>
    <w:p w14:paraId="0B24468A" w14:textId="77777777" w:rsidR="004225B4" w:rsidRDefault="004225B4" w:rsidP="004225B4">
      <w:pPr>
        <w:pStyle w:val="Normal0"/>
        <w:widowControl w:v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1.3. Виконавець гарантує, що укладання та виконання ним  Договору не суперечить нормам чинного 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Виконавця, положенням його установчих документів чи інших локальних актів.</w:t>
      </w:r>
    </w:p>
    <w:p w14:paraId="09B2CB0B" w14:textId="77777777" w:rsidR="004225B4" w:rsidRPr="00877D5D" w:rsidRDefault="004225B4" w:rsidP="004225B4">
      <w:pPr>
        <w:pStyle w:val="Normal0"/>
        <w:pBdr>
          <w:top w:val="nil"/>
          <w:left w:val="nil"/>
          <w:bottom w:val="nil"/>
          <w:right w:val="nil"/>
          <w:between w:val="nil"/>
        </w:pBdr>
        <w:spacing w:after="0" w:line="240" w:lineRule="auto"/>
        <w:ind w:firstLine="567"/>
        <w:jc w:val="both"/>
        <w:rPr>
          <w:rFonts w:ascii="Times New Roman" w:eastAsia="Times New Roman" w:hAnsi="Times New Roman"/>
          <w:sz w:val="24"/>
          <w:szCs w:val="24"/>
        </w:rPr>
      </w:pPr>
      <w:r w:rsidRPr="00877D5D">
        <w:rPr>
          <w:rFonts w:ascii="Times New Roman" w:eastAsia="Times New Roman" w:hAnsi="Times New Roman" w:cs="Times New Roman"/>
          <w:sz w:val="24"/>
          <w:szCs w:val="24"/>
        </w:rPr>
        <w:t xml:space="preserve">1.4. Цей Договір укладено з метою реалізації Замовником </w:t>
      </w:r>
      <w:r w:rsidRPr="00877D5D">
        <w:rPr>
          <w:rFonts w:ascii="Times New Roman" w:eastAsia="Times New Roman" w:hAnsi="Times New Roman"/>
          <w:sz w:val="24"/>
          <w:szCs w:val="24"/>
        </w:rPr>
        <w:t>програми Глобального фонду для боротьби зі СНІДом, туберкульозом та малярією (далі – Глобальний фонд</w:t>
      </w:r>
      <w:r>
        <w:rPr>
          <w:rFonts w:ascii="Times New Roman" w:eastAsia="Times New Roman" w:hAnsi="Times New Roman"/>
          <w:sz w:val="24"/>
          <w:szCs w:val="24"/>
        </w:rPr>
        <w:t xml:space="preserve"> або </w:t>
      </w:r>
      <w:r w:rsidRPr="00877D5D">
        <w:rPr>
          <w:rFonts w:ascii="Times New Roman" w:eastAsia="Times New Roman" w:hAnsi="Times New Roman"/>
          <w:sz w:val="24"/>
          <w:szCs w:val="24"/>
        </w:rPr>
        <w:t>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2B240D3C" w14:textId="77777777" w:rsidR="004225B4" w:rsidRDefault="004225B4" w:rsidP="004225B4">
      <w:pPr>
        <w:pStyle w:val="Normal0"/>
        <w:tabs>
          <w:tab w:val="left" w:pos="993"/>
          <w:tab w:val="left" w:pos="1276"/>
          <w:tab w:val="left" w:pos="3544"/>
        </w:tabs>
        <w:spacing w:after="0" w:line="240" w:lineRule="auto"/>
        <w:ind w:firstLine="709"/>
        <w:jc w:val="both"/>
        <w:rPr>
          <w:rFonts w:ascii="Times New Roman" w:eastAsia="Times New Roman" w:hAnsi="Times New Roman" w:cs="Times New Roman"/>
          <w:color w:val="000000"/>
          <w:sz w:val="24"/>
          <w:szCs w:val="24"/>
        </w:rPr>
      </w:pPr>
    </w:p>
    <w:p w14:paraId="211C7F08" w14:textId="77777777" w:rsidR="004225B4" w:rsidRDefault="004225B4" w:rsidP="004225B4">
      <w:pPr>
        <w:pStyle w:val="Normal0"/>
        <w:widowControl w:val="0"/>
        <w:spacing w:after="0" w:line="240" w:lineRule="auto"/>
        <w:ind w:firstLine="709"/>
        <w:jc w:val="center"/>
        <w:rPr>
          <w:color w:val="000000"/>
        </w:rPr>
      </w:pPr>
      <w:r>
        <w:rPr>
          <w:rFonts w:ascii="Times New Roman" w:eastAsia="Times New Roman" w:hAnsi="Times New Roman" w:cs="Times New Roman"/>
          <w:b/>
          <w:color w:val="000000"/>
          <w:sz w:val="24"/>
          <w:szCs w:val="24"/>
        </w:rPr>
        <w:t xml:space="preserve">2. ПОРЯДОК НАДАННЯ ПОСЛУГ ТА ЇХ ЯКІСТЬ </w:t>
      </w:r>
    </w:p>
    <w:p w14:paraId="5D420D47" w14:textId="7BCEF16A" w:rsidR="004225B4" w:rsidRPr="00877D5D" w:rsidRDefault="004225B4" w:rsidP="004225B4">
      <w:pPr>
        <w:pStyle w:val="Normal0"/>
        <w:widowControl w:val="0"/>
        <w:spacing w:after="0" w:line="240" w:lineRule="auto"/>
        <w:ind w:firstLine="567"/>
        <w:jc w:val="both"/>
        <w:rPr>
          <w:rFonts w:ascii="Times New Roman" w:eastAsia="Times New Roman" w:hAnsi="Times New Roman" w:cs="Times New Roman"/>
          <w:b/>
          <w:bCs/>
          <w:sz w:val="24"/>
          <w:szCs w:val="24"/>
        </w:rPr>
      </w:pPr>
      <w:bookmarkStart w:id="11" w:name="_heading=h.bes1h6arxpw0"/>
      <w:bookmarkEnd w:id="11"/>
      <w:r w:rsidRPr="00877D5D">
        <w:rPr>
          <w:rFonts w:ascii="Times New Roman" w:eastAsia="Times New Roman" w:hAnsi="Times New Roman" w:cs="Times New Roman"/>
          <w:sz w:val="24"/>
          <w:szCs w:val="24"/>
        </w:rPr>
        <w:t xml:space="preserve">2.1. Строк надання Послуг: </w:t>
      </w:r>
      <w:r w:rsidRPr="00625ECB">
        <w:rPr>
          <w:rFonts w:ascii="Times New Roman" w:eastAsia="Times New Roman" w:hAnsi="Times New Roman" w:cs="Times New Roman"/>
          <w:sz w:val="24"/>
          <w:szCs w:val="24"/>
          <w:u w:val="single"/>
        </w:rPr>
        <w:t xml:space="preserve">до </w:t>
      </w:r>
      <w:r w:rsidR="006C6246">
        <w:rPr>
          <w:rFonts w:ascii="Times New Roman" w:eastAsia="Times New Roman" w:hAnsi="Times New Roman" w:cs="Times New Roman"/>
          <w:sz w:val="24"/>
          <w:szCs w:val="24"/>
          <w:u w:val="single"/>
        </w:rPr>
        <w:t>15</w:t>
      </w:r>
      <w:r w:rsidRPr="00625ECB">
        <w:rPr>
          <w:rFonts w:ascii="Times New Roman" w:eastAsia="Times New Roman" w:hAnsi="Times New Roman" w:cs="Times New Roman"/>
          <w:sz w:val="24"/>
          <w:szCs w:val="24"/>
          <w:u w:val="single"/>
        </w:rPr>
        <w:t xml:space="preserve"> грудня 2025 року</w:t>
      </w:r>
      <w:r w:rsidRPr="00877D5D">
        <w:rPr>
          <w:rFonts w:ascii="Times New Roman" w:eastAsia="Times New Roman" w:hAnsi="Times New Roman" w:cs="Times New Roman"/>
          <w:sz w:val="24"/>
          <w:szCs w:val="24"/>
        </w:rPr>
        <w:t>.</w:t>
      </w:r>
    </w:p>
    <w:p w14:paraId="4A043F8C" w14:textId="77777777" w:rsidR="004225B4" w:rsidRDefault="004225B4" w:rsidP="004225B4">
      <w:pPr>
        <w:pStyle w:val="Normal0"/>
        <w:tabs>
          <w:tab w:val="left" w:pos="993"/>
        </w:tabs>
        <w:spacing w:after="0" w:line="240" w:lineRule="auto"/>
        <w:ind w:left="27" w:firstLine="513"/>
        <w:jc w:val="both"/>
      </w:pPr>
      <w:r w:rsidRPr="476C9E80">
        <w:rPr>
          <w:rFonts w:ascii="Times New Roman" w:eastAsia="Times New Roman" w:hAnsi="Times New Roman" w:cs="Times New Roman"/>
          <w:color w:val="000000" w:themeColor="text1"/>
          <w:sz w:val="24"/>
          <w:szCs w:val="24"/>
        </w:rPr>
        <w:t>Послуги надаються Виконавцем за цим Договором на підставі письмової(їх)</w:t>
      </w:r>
      <w:r w:rsidRPr="476C9E80">
        <w:t xml:space="preserve"> </w:t>
      </w:r>
      <w:r w:rsidRPr="476C9E80">
        <w:rPr>
          <w:rFonts w:ascii="Times New Roman" w:eastAsia="Times New Roman" w:hAnsi="Times New Roman" w:cs="Times New Roman"/>
          <w:color w:val="000000" w:themeColor="text1"/>
          <w:sz w:val="24"/>
          <w:szCs w:val="24"/>
        </w:rPr>
        <w:t xml:space="preserve">заявки/заявок Замовника про надання послуг (далі - Заявка)  впродовж </w:t>
      </w:r>
      <w:r w:rsidRPr="0026630A">
        <w:rPr>
          <w:rFonts w:ascii="Times New Roman" w:eastAsia="Times New Roman" w:hAnsi="Times New Roman" w:cs="Times New Roman"/>
          <w:sz w:val="24"/>
          <w:szCs w:val="24"/>
        </w:rPr>
        <w:t xml:space="preserve">3 (трьох) </w:t>
      </w:r>
      <w:r w:rsidRPr="476C9E80">
        <w:rPr>
          <w:rFonts w:ascii="Times New Roman" w:eastAsia="Times New Roman" w:hAnsi="Times New Roman" w:cs="Times New Roman"/>
          <w:color w:val="000000" w:themeColor="text1"/>
          <w:sz w:val="24"/>
          <w:szCs w:val="24"/>
        </w:rPr>
        <w:t>робочих днів з дати її направлення, але не пізніше строку, визначеного абзацом першим цього пункту.</w:t>
      </w:r>
    </w:p>
    <w:p w14:paraId="2006C723" w14:textId="77777777" w:rsidR="004225B4" w:rsidRDefault="004225B4" w:rsidP="004225B4">
      <w:pPr>
        <w:pStyle w:val="Normal0"/>
        <w:widowControl w:val="0"/>
        <w:tabs>
          <w:tab w:val="left" w:pos="993"/>
        </w:tabs>
        <w:spacing w:after="0" w:line="240" w:lineRule="auto"/>
        <w:ind w:firstLine="567"/>
        <w:jc w:val="both"/>
      </w:pPr>
      <w:r w:rsidRPr="476C9E80">
        <w:rPr>
          <w:rFonts w:ascii="Times New Roman" w:eastAsia="Times New Roman" w:hAnsi="Times New Roman" w:cs="Times New Roman"/>
          <w:color w:val="000000" w:themeColor="text1"/>
          <w:sz w:val="24"/>
          <w:szCs w:val="24"/>
        </w:rPr>
        <w:t xml:space="preserve"> 2.2</w:t>
      </w:r>
      <w:r w:rsidRPr="476C9E80">
        <w:rPr>
          <w:rFonts w:ascii="Times New Roman" w:eastAsia="Times New Roman" w:hAnsi="Times New Roman" w:cs="Times New Roman"/>
          <w:sz w:val="24"/>
          <w:szCs w:val="24"/>
        </w:rPr>
        <w:t xml:space="preserve"> Якщо інше не передбачено Договором та/або додатками до нього, </w:t>
      </w:r>
      <w:r w:rsidRPr="476C9E80">
        <w:rPr>
          <w:rFonts w:ascii="Times New Roman" w:eastAsia="Times New Roman" w:hAnsi="Times New Roman" w:cs="Times New Roman"/>
          <w:color w:val="000000" w:themeColor="text1"/>
          <w:sz w:val="24"/>
          <w:szCs w:val="24"/>
        </w:rPr>
        <w:t>Замовник</w:t>
      </w:r>
      <w:r w:rsidRPr="476C9E80">
        <w:rPr>
          <w:rFonts w:ascii="Times New Roman" w:eastAsia="Times New Roman" w:hAnsi="Times New Roman" w:cs="Times New Roman"/>
          <w:sz w:val="24"/>
          <w:szCs w:val="24"/>
        </w:rPr>
        <w:t xml:space="preserve"> направляє Заявки  </w:t>
      </w:r>
      <w:r w:rsidRPr="476C9E80">
        <w:rPr>
          <w:rFonts w:ascii="Times New Roman" w:eastAsia="Times New Roman" w:hAnsi="Times New Roman" w:cs="Times New Roman"/>
          <w:color w:val="000000" w:themeColor="text1"/>
          <w:sz w:val="24"/>
          <w:szCs w:val="24"/>
        </w:rPr>
        <w:t>Виконавцю</w:t>
      </w:r>
      <w:r w:rsidRPr="476C9E80">
        <w:rPr>
          <w:rFonts w:ascii="Times New Roman" w:eastAsia="Times New Roman" w:hAnsi="Times New Roman" w:cs="Times New Roman"/>
          <w:sz w:val="24"/>
          <w:szCs w:val="24"/>
        </w:rPr>
        <w:t xml:space="preserve"> засобами електронного поштового зв’язку на електронну(і) адресу(и): </w:t>
      </w:r>
      <w:r w:rsidRPr="476C9E80">
        <w:rPr>
          <w:rFonts w:ascii="Times New Roman" w:eastAsia="Times New Roman" w:hAnsi="Times New Roman" w:cs="Times New Roman"/>
          <w:color w:val="4471C4"/>
          <w:sz w:val="24"/>
          <w:szCs w:val="24"/>
        </w:rPr>
        <w:t xml:space="preserve"> _____________(зазначити електрону адресу Виконавця)</w:t>
      </w:r>
      <w:r w:rsidRPr="476C9E80">
        <w:rPr>
          <w:rFonts w:ascii="Times New Roman" w:eastAsia="Times New Roman" w:hAnsi="Times New Roman" w:cs="Times New Roman"/>
          <w:sz w:val="24"/>
          <w:szCs w:val="24"/>
        </w:rPr>
        <w:t xml:space="preserve"> або за допомогою застосунків </w:t>
      </w:r>
      <w:r w:rsidRPr="476C9E80">
        <w:rPr>
          <w:rFonts w:ascii="Times New Roman" w:eastAsia="Times New Roman" w:hAnsi="Times New Roman" w:cs="Times New Roman"/>
          <w:color w:val="000000" w:themeColor="text1"/>
          <w:sz w:val="24"/>
          <w:szCs w:val="24"/>
        </w:rPr>
        <w:t xml:space="preserve"> (месенджерів), що не заборонені для використання, на телефонний (і) номер(и): (</w:t>
      </w:r>
      <w:r w:rsidRPr="476C9E80">
        <w:rPr>
          <w:rFonts w:ascii="Times New Roman" w:eastAsia="Times New Roman" w:hAnsi="Times New Roman" w:cs="Times New Roman"/>
          <w:color w:val="4471C4"/>
          <w:sz w:val="24"/>
          <w:szCs w:val="24"/>
        </w:rPr>
        <w:t xml:space="preserve">зазначити телефонний номер </w:t>
      </w:r>
      <w:r w:rsidRPr="00877D5D">
        <w:rPr>
          <w:rFonts w:ascii="Times New Roman" w:eastAsia="Times New Roman" w:hAnsi="Times New Roman" w:cs="Times New Roman"/>
          <w:color w:val="4F81BD" w:themeColor="accent1"/>
          <w:sz w:val="24"/>
          <w:szCs w:val="24"/>
        </w:rPr>
        <w:t xml:space="preserve">Виконавця </w:t>
      </w:r>
      <w:r w:rsidRPr="476C9E80">
        <w:rPr>
          <w:rFonts w:ascii="Times New Roman" w:eastAsia="Times New Roman" w:hAnsi="Times New Roman" w:cs="Times New Roman"/>
          <w:color w:val="4471C4"/>
          <w:sz w:val="24"/>
          <w:szCs w:val="24"/>
        </w:rPr>
        <w:t>у форматі +38(____)___________</w:t>
      </w:r>
      <w:r w:rsidRPr="476C9E80">
        <w:rPr>
          <w:rFonts w:ascii="Times New Roman" w:eastAsia="Times New Roman" w:hAnsi="Times New Roman" w:cs="Times New Roman"/>
          <w:color w:val="000000" w:themeColor="text1"/>
          <w:sz w:val="24"/>
          <w:szCs w:val="24"/>
        </w:rPr>
        <w:t>).</w:t>
      </w:r>
    </w:p>
    <w:p w14:paraId="3F12450F" w14:textId="77777777" w:rsidR="004225B4" w:rsidRDefault="004225B4" w:rsidP="004225B4">
      <w:pPr>
        <w:pStyle w:val="Normal0"/>
        <w:widowControl w:val="0"/>
        <w:tabs>
          <w:tab w:val="left" w:pos="993"/>
        </w:tabs>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Заявка вважається отриманою та прийнятою до виконання Виконавцем в день її </w:t>
      </w:r>
      <w:r w:rsidRPr="476C9E80">
        <w:rPr>
          <w:rFonts w:ascii="Times New Roman" w:eastAsia="Times New Roman" w:hAnsi="Times New Roman" w:cs="Times New Roman"/>
          <w:color w:val="000000" w:themeColor="text1"/>
          <w:sz w:val="24"/>
          <w:szCs w:val="24"/>
        </w:rPr>
        <w:lastRenderedPageBreak/>
        <w:t>направлення Замовником.</w:t>
      </w:r>
    </w:p>
    <w:p w14:paraId="3AF024E5" w14:textId="77777777" w:rsidR="004225B4" w:rsidRPr="00877D5D" w:rsidRDefault="004225B4" w:rsidP="004225B4">
      <w:pPr>
        <w:pStyle w:val="Normal0"/>
        <w:widowControl w:val="0"/>
        <w:spacing w:after="0" w:line="240" w:lineRule="auto"/>
        <w:ind w:firstLine="567"/>
        <w:jc w:val="both"/>
        <w:rPr>
          <w:rFonts w:ascii="Times New Roman" w:eastAsia="Times New Roman" w:hAnsi="Times New Roman" w:cs="Times New Roman"/>
          <w:sz w:val="24"/>
          <w:szCs w:val="24"/>
        </w:rPr>
      </w:pPr>
      <w:r w:rsidRPr="00877D5D">
        <w:rPr>
          <w:rFonts w:ascii="Times New Roman" w:eastAsia="Times New Roman" w:hAnsi="Times New Roman" w:cs="Times New Roman"/>
          <w:sz w:val="24"/>
          <w:szCs w:val="24"/>
        </w:rPr>
        <w:t>2.3. Місце надання Послуг: вул. Ярославська, 41, м. Київ.</w:t>
      </w:r>
    </w:p>
    <w:p w14:paraId="29C433DE" w14:textId="77777777" w:rsidR="004225B4" w:rsidRPr="003B1497" w:rsidRDefault="004225B4" w:rsidP="004225B4">
      <w:pPr>
        <w:pStyle w:val="Normal0"/>
        <w:widowControl w:val="0"/>
        <w:spacing w:after="0" w:line="240" w:lineRule="auto"/>
        <w:ind w:firstLine="567"/>
        <w:jc w:val="both"/>
        <w:rPr>
          <w:rFonts w:ascii="Times New Roman" w:eastAsia="Times New Roman" w:hAnsi="Times New Roman" w:cs="Times New Roman"/>
          <w:sz w:val="24"/>
          <w:szCs w:val="24"/>
        </w:rPr>
      </w:pPr>
      <w:r w:rsidRPr="003B1497">
        <w:rPr>
          <w:rFonts w:ascii="Times New Roman" w:eastAsia="Times New Roman" w:hAnsi="Times New Roman" w:cs="Times New Roman"/>
          <w:sz w:val="24"/>
          <w:szCs w:val="24"/>
        </w:rPr>
        <w:t xml:space="preserve">2.4. </w:t>
      </w:r>
      <w:r>
        <w:rPr>
          <w:rFonts w:ascii="Times New Roman" w:eastAsia="Times New Roman" w:hAnsi="Times New Roman" w:cs="Times New Roman"/>
          <w:sz w:val="24"/>
          <w:szCs w:val="24"/>
        </w:rPr>
        <w:t xml:space="preserve">Для надання Послуг за цим Договором, </w:t>
      </w:r>
      <w:r w:rsidRPr="003B1497">
        <w:rPr>
          <w:rFonts w:ascii="Times New Roman" w:eastAsia="Times New Roman" w:hAnsi="Times New Roman" w:cs="Times New Roman"/>
          <w:sz w:val="24"/>
          <w:szCs w:val="24"/>
        </w:rPr>
        <w:t xml:space="preserve">Виконавець </w:t>
      </w:r>
      <w:r>
        <w:rPr>
          <w:rFonts w:ascii="Times New Roman" w:eastAsia="Times New Roman" w:hAnsi="Times New Roman" w:cs="Times New Roman"/>
          <w:sz w:val="24"/>
          <w:szCs w:val="24"/>
        </w:rPr>
        <w:t xml:space="preserve">надає та використовує </w:t>
      </w:r>
      <w:r w:rsidRPr="00CB7BEF">
        <w:rPr>
          <w:rFonts w:ascii="Times New Roman" w:eastAsia="Times New Roman" w:hAnsi="Times New Roman" w:cs="Times New Roman"/>
          <w:sz w:val="24"/>
          <w:szCs w:val="24"/>
        </w:rPr>
        <w:t>матеріали та</w:t>
      </w:r>
      <w:r w:rsidRPr="003B1497">
        <w:rPr>
          <w:rFonts w:ascii="Times New Roman" w:eastAsia="Times New Roman" w:hAnsi="Times New Roman" w:cs="Times New Roman"/>
          <w:sz w:val="24"/>
          <w:szCs w:val="24"/>
        </w:rPr>
        <w:t xml:space="preserve"> обладнання перелік, обсяг та технічні характеристики </w:t>
      </w:r>
      <w:r>
        <w:rPr>
          <w:rFonts w:ascii="Times New Roman" w:eastAsia="Times New Roman" w:hAnsi="Times New Roman" w:cs="Times New Roman"/>
          <w:sz w:val="24"/>
          <w:szCs w:val="24"/>
        </w:rPr>
        <w:t xml:space="preserve">якого </w:t>
      </w:r>
      <w:r w:rsidRPr="003B1497">
        <w:rPr>
          <w:rFonts w:ascii="Times New Roman" w:eastAsia="Times New Roman" w:hAnsi="Times New Roman" w:cs="Times New Roman"/>
          <w:sz w:val="24"/>
          <w:szCs w:val="24"/>
        </w:rPr>
        <w:t>наведен</w:t>
      </w:r>
      <w:r>
        <w:rPr>
          <w:rFonts w:ascii="Times New Roman" w:eastAsia="Times New Roman" w:hAnsi="Times New Roman" w:cs="Times New Roman"/>
          <w:sz w:val="24"/>
          <w:szCs w:val="24"/>
        </w:rPr>
        <w:t>о</w:t>
      </w:r>
      <w:r w:rsidRPr="003B1497">
        <w:rPr>
          <w:rFonts w:ascii="Times New Roman" w:eastAsia="Times New Roman" w:hAnsi="Times New Roman" w:cs="Times New Roman"/>
          <w:sz w:val="24"/>
          <w:szCs w:val="24"/>
        </w:rPr>
        <w:t xml:space="preserve"> у Додатку 2 «Технічна характеристика» до Договору (далі –</w:t>
      </w:r>
      <w:r>
        <w:rPr>
          <w:rFonts w:ascii="Times New Roman" w:eastAsia="Times New Roman" w:hAnsi="Times New Roman" w:cs="Times New Roman"/>
          <w:sz w:val="24"/>
          <w:szCs w:val="24"/>
        </w:rPr>
        <w:t xml:space="preserve"> матеріали та обладнання</w:t>
      </w:r>
      <w:r w:rsidRPr="003B1497">
        <w:rPr>
          <w:rFonts w:ascii="Times New Roman" w:eastAsia="Times New Roman" w:hAnsi="Times New Roman" w:cs="Times New Roman"/>
          <w:sz w:val="24"/>
          <w:szCs w:val="24"/>
        </w:rPr>
        <w:t>)</w:t>
      </w:r>
      <w:r>
        <w:rPr>
          <w:rFonts w:ascii="Times New Roman" w:eastAsia="Times New Roman" w:hAnsi="Times New Roman" w:cs="Times New Roman"/>
          <w:sz w:val="24"/>
          <w:szCs w:val="24"/>
        </w:rPr>
        <w:t>, вартість яких включено у загальну ціну Договору, що зазначена у пункті 3.2. Договору і окремо не оплачується.</w:t>
      </w:r>
    </w:p>
    <w:p w14:paraId="67069AD8" w14:textId="77777777" w:rsidR="004225B4" w:rsidRDefault="004225B4" w:rsidP="004225B4">
      <w:pPr>
        <w:pStyle w:val="Normal0"/>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rPr>
      </w:pPr>
      <w:bookmarkStart w:id="12" w:name="_heading=h.5ljgc7nr3tv7"/>
      <w:bookmarkEnd w:id="12"/>
      <w:r w:rsidRPr="476C9E80">
        <w:rPr>
          <w:rFonts w:ascii="Times New Roman" w:eastAsia="Times New Roman" w:hAnsi="Times New Roman" w:cs="Times New Roman"/>
          <w:color w:val="000000" w:themeColor="text1"/>
          <w:sz w:val="24"/>
          <w:szCs w:val="24"/>
        </w:rPr>
        <w:t>2.5. Якість Послуг</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матеріалів та обладнання</w:t>
      </w:r>
      <w:r w:rsidRPr="476C9E80">
        <w:rPr>
          <w:rFonts w:ascii="Times New Roman" w:eastAsia="Times New Roman" w:hAnsi="Times New Roman" w:cs="Times New Roman"/>
          <w:color w:val="000000" w:themeColor="text1"/>
          <w:sz w:val="24"/>
          <w:szCs w:val="24"/>
        </w:rPr>
        <w:t>, що надаються</w:t>
      </w:r>
      <w:r>
        <w:rPr>
          <w:rFonts w:ascii="Times New Roman" w:eastAsia="Times New Roman" w:hAnsi="Times New Roman" w:cs="Times New Roman"/>
          <w:color w:val="000000" w:themeColor="text1"/>
          <w:sz w:val="24"/>
          <w:szCs w:val="24"/>
        </w:rPr>
        <w:t>/використовуються</w:t>
      </w:r>
      <w:r w:rsidRPr="476C9E80">
        <w:rPr>
          <w:rFonts w:ascii="Times New Roman" w:eastAsia="Times New Roman" w:hAnsi="Times New Roman" w:cs="Times New Roman"/>
          <w:color w:val="000000" w:themeColor="text1"/>
          <w:sz w:val="24"/>
          <w:szCs w:val="24"/>
        </w:rPr>
        <w:t xml:space="preserve"> за Договором, має відповідати вимогам чинних державних та міжнародних стандартів, відповідних дозволів та іншій технічній документації, яка встановлює вимоги до їх якості, а також санітарним, гігієнічним, вимогам Замовника, що визначені у Договорі</w:t>
      </w:r>
      <w:r>
        <w:rPr>
          <w:rFonts w:ascii="Times New Roman" w:eastAsia="Times New Roman" w:hAnsi="Times New Roman" w:cs="Times New Roman"/>
          <w:color w:val="000000" w:themeColor="text1"/>
          <w:sz w:val="24"/>
          <w:szCs w:val="24"/>
        </w:rPr>
        <w:t>,</w:t>
      </w:r>
      <w:r w:rsidRPr="476C9E80">
        <w:rPr>
          <w:rFonts w:ascii="Times New Roman" w:eastAsia="Times New Roman" w:hAnsi="Times New Roman" w:cs="Times New Roman"/>
          <w:color w:val="000000" w:themeColor="text1"/>
          <w:sz w:val="24"/>
          <w:szCs w:val="24"/>
        </w:rPr>
        <w:t xml:space="preserve"> Додатку 1 «Специфікація» та Додатку 2 «Технічна специфікація» до цього Договору та іншим нормам, встановленим чинним законодавством України для надання такого виду Послуг. </w:t>
      </w:r>
    </w:p>
    <w:p w14:paraId="036F5073" w14:textId="77777777" w:rsidR="004225B4" w:rsidRDefault="004225B4" w:rsidP="004225B4">
      <w:pPr>
        <w:pStyle w:val="Normal0"/>
        <w:spacing w:after="0" w:line="240" w:lineRule="auto"/>
        <w:ind w:firstLine="567"/>
        <w:jc w:val="both"/>
        <w:rPr>
          <w:color w:val="000000"/>
        </w:rPr>
      </w:pPr>
      <w:r w:rsidRPr="476C9E80">
        <w:rPr>
          <w:rFonts w:ascii="Times New Roman" w:eastAsia="Times New Roman" w:hAnsi="Times New Roman" w:cs="Times New Roman"/>
          <w:color w:val="000000" w:themeColor="text1"/>
          <w:sz w:val="24"/>
          <w:szCs w:val="24"/>
        </w:rPr>
        <w:t>2.6. Виконавець гарантує якість наданих Послуг</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матеріалів та обладнання</w:t>
      </w:r>
      <w:r>
        <w:rPr>
          <w:rFonts w:ascii="Times New Roman" w:eastAsia="Times New Roman" w:hAnsi="Times New Roman" w:cs="Times New Roman"/>
          <w:color w:val="000000" w:themeColor="text1"/>
          <w:sz w:val="24"/>
          <w:szCs w:val="24"/>
        </w:rPr>
        <w:t xml:space="preserve">, а також </w:t>
      </w:r>
      <w:r w:rsidRPr="476C9E80">
        <w:rPr>
          <w:rFonts w:ascii="Times New Roman" w:eastAsia="Times New Roman" w:hAnsi="Times New Roman" w:cs="Times New Roman"/>
          <w:color w:val="000000" w:themeColor="text1"/>
          <w:sz w:val="24"/>
          <w:szCs w:val="24"/>
        </w:rPr>
        <w:t xml:space="preserve"> виправлення недоліків (дефектів), що будуть виявлені Замовником.</w:t>
      </w:r>
    </w:p>
    <w:p w14:paraId="606E088B" w14:textId="77777777" w:rsidR="004225B4" w:rsidRDefault="004225B4" w:rsidP="004225B4">
      <w:pPr>
        <w:pStyle w:val="Normal0"/>
        <w:widowControl w:val="0"/>
        <w:tabs>
          <w:tab w:val="left" w:pos="993"/>
        </w:tabs>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2.7. Якщо якість Послуг</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матеріалів та обладнання</w:t>
      </w:r>
      <w:r w:rsidRPr="476C9E80">
        <w:rPr>
          <w:rFonts w:ascii="Times New Roman" w:eastAsia="Times New Roman" w:hAnsi="Times New Roman" w:cs="Times New Roman"/>
          <w:color w:val="000000" w:themeColor="text1"/>
          <w:sz w:val="24"/>
          <w:szCs w:val="24"/>
        </w:rPr>
        <w:t xml:space="preserve"> вияв</w:t>
      </w:r>
      <w:r>
        <w:rPr>
          <w:rFonts w:ascii="Times New Roman" w:eastAsia="Times New Roman" w:hAnsi="Times New Roman" w:cs="Times New Roman"/>
          <w:color w:val="000000" w:themeColor="text1"/>
          <w:sz w:val="24"/>
          <w:szCs w:val="24"/>
        </w:rPr>
        <w:t>ляться</w:t>
      </w:r>
      <w:r w:rsidRPr="476C9E80">
        <w:rPr>
          <w:rFonts w:ascii="Times New Roman" w:eastAsia="Times New Roman" w:hAnsi="Times New Roman" w:cs="Times New Roman"/>
          <w:color w:val="000000" w:themeColor="text1"/>
          <w:sz w:val="24"/>
          <w:szCs w:val="24"/>
        </w:rPr>
        <w:t xml:space="preserve"> так</w:t>
      </w:r>
      <w:r>
        <w:rPr>
          <w:rFonts w:ascii="Times New Roman" w:eastAsia="Times New Roman" w:hAnsi="Times New Roman" w:cs="Times New Roman"/>
          <w:color w:val="000000" w:themeColor="text1"/>
          <w:sz w:val="24"/>
          <w:szCs w:val="24"/>
        </w:rPr>
        <w:t>ими</w:t>
      </w:r>
      <w:r w:rsidRPr="476C9E80">
        <w:rPr>
          <w:rFonts w:ascii="Times New Roman" w:eastAsia="Times New Roman" w:hAnsi="Times New Roman" w:cs="Times New Roman"/>
          <w:color w:val="000000" w:themeColor="text1"/>
          <w:sz w:val="24"/>
          <w:szCs w:val="24"/>
        </w:rPr>
        <w:t>, що не відповіда</w:t>
      </w:r>
      <w:r>
        <w:rPr>
          <w:rFonts w:ascii="Times New Roman" w:eastAsia="Times New Roman" w:hAnsi="Times New Roman" w:cs="Times New Roman"/>
          <w:color w:val="000000" w:themeColor="text1"/>
          <w:sz w:val="24"/>
          <w:szCs w:val="24"/>
        </w:rPr>
        <w:t>ють</w:t>
      </w:r>
      <w:r w:rsidRPr="476C9E80">
        <w:rPr>
          <w:rFonts w:ascii="Times New Roman" w:eastAsia="Times New Roman" w:hAnsi="Times New Roman" w:cs="Times New Roman"/>
          <w:color w:val="000000" w:themeColor="text1"/>
          <w:sz w:val="24"/>
          <w:szCs w:val="24"/>
        </w:rPr>
        <w:t xml:space="preserve"> вимогам, вказаним в пункті 2.5 цього Договору, Замовник має право відмовитися від прийняття Послуг.</w:t>
      </w:r>
    </w:p>
    <w:p w14:paraId="784AA23F" w14:textId="77777777" w:rsidR="004225B4" w:rsidRPr="00023426" w:rsidRDefault="004225B4" w:rsidP="004225B4">
      <w:pPr>
        <w:spacing w:after="0"/>
        <w:ind w:firstLine="567"/>
        <w:jc w:val="both"/>
        <w:rPr>
          <w:rFonts w:ascii="Times New Roman" w:eastAsia="Times New Roman" w:hAnsi="Times New Roman" w:cs="Times New Roman"/>
          <w:sz w:val="24"/>
          <w:szCs w:val="24"/>
        </w:rPr>
      </w:pPr>
      <w:r w:rsidRPr="00023426">
        <w:rPr>
          <w:rFonts w:ascii="Times New Roman" w:eastAsia="Times New Roman" w:hAnsi="Times New Roman" w:cs="Times New Roman"/>
          <w:sz w:val="24"/>
          <w:szCs w:val="24"/>
        </w:rPr>
        <w:t xml:space="preserve">2.8. Виконавець надає гарантію на Послуги, строком на 12 (дванадцять) календарних місяців, а на </w:t>
      </w:r>
      <w:r>
        <w:rPr>
          <w:rFonts w:ascii="Times New Roman" w:eastAsia="Times New Roman" w:hAnsi="Times New Roman" w:cs="Times New Roman"/>
          <w:sz w:val="24"/>
          <w:szCs w:val="24"/>
        </w:rPr>
        <w:t>надані/використані</w:t>
      </w:r>
      <w:r w:rsidRPr="000234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матеріали та обладнання</w:t>
      </w:r>
      <w:r w:rsidRPr="00023426">
        <w:rPr>
          <w:rFonts w:ascii="Times New Roman" w:eastAsia="Times New Roman" w:hAnsi="Times New Roman" w:cs="Times New Roman"/>
          <w:sz w:val="24"/>
          <w:szCs w:val="24"/>
        </w:rPr>
        <w:t xml:space="preserve"> строком на 12 (дванадцять) календарних місяців з моменту приймання наданих Послуг Замовником, у разі: </w:t>
      </w:r>
    </w:p>
    <w:p w14:paraId="623F3E59" w14:textId="77777777" w:rsidR="004225B4" w:rsidRDefault="004225B4" w:rsidP="004225B4">
      <w:pPr>
        <w:spacing w:after="0"/>
        <w:ind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476C9E80">
        <w:rPr>
          <w:rFonts w:ascii="Times New Roman" w:eastAsia="Times New Roman" w:hAnsi="Times New Roman" w:cs="Times New Roman"/>
          <w:sz w:val="24"/>
          <w:szCs w:val="24"/>
        </w:rPr>
        <w:t xml:space="preserve">8.1. використання </w:t>
      </w:r>
      <w:r>
        <w:rPr>
          <w:rFonts w:ascii="Times New Roman" w:eastAsia="Times New Roman" w:hAnsi="Times New Roman" w:cs="Times New Roman"/>
          <w:sz w:val="24"/>
          <w:szCs w:val="24"/>
        </w:rPr>
        <w:t>матеріалів та обладнання</w:t>
      </w:r>
      <w:r w:rsidRPr="476C9E80">
        <w:rPr>
          <w:rFonts w:ascii="Times New Roman" w:eastAsia="Times New Roman" w:hAnsi="Times New Roman" w:cs="Times New Roman"/>
          <w:sz w:val="24"/>
          <w:szCs w:val="24"/>
        </w:rPr>
        <w:t xml:space="preserve"> за призначенням; </w:t>
      </w:r>
    </w:p>
    <w:p w14:paraId="2F47D917" w14:textId="77777777" w:rsidR="004225B4" w:rsidRDefault="004225B4" w:rsidP="004225B4">
      <w:pPr>
        <w:spacing w:after="0"/>
        <w:ind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 xml:space="preserve">2.8.2. дотримання правил експлуатації, встановлених експлуатаційною документацією </w:t>
      </w:r>
      <w:r>
        <w:rPr>
          <w:rFonts w:ascii="Times New Roman" w:eastAsia="Times New Roman" w:hAnsi="Times New Roman" w:cs="Times New Roman"/>
          <w:sz w:val="24"/>
          <w:szCs w:val="24"/>
        </w:rPr>
        <w:t>для матеріалів та обладнання</w:t>
      </w:r>
      <w:r w:rsidRPr="476C9E80">
        <w:rPr>
          <w:rFonts w:ascii="Times New Roman" w:eastAsia="Times New Roman" w:hAnsi="Times New Roman" w:cs="Times New Roman"/>
          <w:sz w:val="24"/>
          <w:szCs w:val="24"/>
        </w:rPr>
        <w:t xml:space="preserve">. </w:t>
      </w:r>
    </w:p>
    <w:p w14:paraId="72600B63" w14:textId="77777777" w:rsidR="004225B4" w:rsidRDefault="004225B4" w:rsidP="004225B4">
      <w:pPr>
        <w:spacing w:after="0"/>
        <w:ind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 xml:space="preserve">2.9. Виконавець не відповідає за недоліки, виявлені у наданих Послугах, якщо недоліки виникли внаслідок:  </w:t>
      </w:r>
    </w:p>
    <w:p w14:paraId="69A1D278" w14:textId="77777777" w:rsidR="004225B4" w:rsidRDefault="004225B4" w:rsidP="004225B4">
      <w:pPr>
        <w:spacing w:after="0"/>
        <w:ind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 xml:space="preserve">2.9.1. природного зносу </w:t>
      </w:r>
      <w:r>
        <w:rPr>
          <w:rFonts w:ascii="Times New Roman" w:eastAsia="Times New Roman" w:hAnsi="Times New Roman" w:cs="Times New Roman"/>
          <w:sz w:val="24"/>
          <w:szCs w:val="24"/>
        </w:rPr>
        <w:t>матеріалів та обладнання</w:t>
      </w:r>
      <w:r w:rsidRPr="476C9E80">
        <w:rPr>
          <w:rFonts w:ascii="Times New Roman" w:eastAsia="Times New Roman" w:hAnsi="Times New Roman" w:cs="Times New Roman"/>
          <w:sz w:val="24"/>
          <w:szCs w:val="24"/>
        </w:rPr>
        <w:t xml:space="preserve">; </w:t>
      </w:r>
    </w:p>
    <w:p w14:paraId="00142907" w14:textId="77777777" w:rsidR="004225B4" w:rsidRDefault="004225B4" w:rsidP="004225B4">
      <w:pPr>
        <w:spacing w:after="0"/>
        <w:ind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 xml:space="preserve">2.9.2. неправильної експлуатації </w:t>
      </w:r>
      <w:r>
        <w:rPr>
          <w:rFonts w:ascii="Times New Roman" w:eastAsia="Times New Roman" w:hAnsi="Times New Roman" w:cs="Times New Roman"/>
          <w:sz w:val="24"/>
          <w:szCs w:val="24"/>
        </w:rPr>
        <w:t>матеріалів та обладнання</w:t>
      </w:r>
      <w:r w:rsidRPr="476C9E80">
        <w:rPr>
          <w:rFonts w:ascii="Times New Roman" w:eastAsia="Times New Roman" w:hAnsi="Times New Roman" w:cs="Times New Roman"/>
          <w:sz w:val="24"/>
          <w:szCs w:val="24"/>
        </w:rPr>
        <w:t xml:space="preserve"> Замовником; </w:t>
      </w:r>
    </w:p>
    <w:p w14:paraId="2076A672" w14:textId="77777777" w:rsidR="004225B4" w:rsidRDefault="004225B4" w:rsidP="004225B4">
      <w:pPr>
        <w:spacing w:after="0"/>
        <w:ind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 xml:space="preserve">2.9.3. неналежного ремонту </w:t>
      </w:r>
      <w:r>
        <w:rPr>
          <w:rFonts w:ascii="Times New Roman" w:eastAsia="Times New Roman" w:hAnsi="Times New Roman" w:cs="Times New Roman"/>
          <w:sz w:val="24"/>
          <w:szCs w:val="24"/>
        </w:rPr>
        <w:t>матеріалів та обладнання</w:t>
      </w:r>
      <w:r w:rsidRPr="476C9E80">
        <w:rPr>
          <w:rFonts w:ascii="Times New Roman" w:eastAsia="Times New Roman" w:hAnsi="Times New Roman" w:cs="Times New Roman"/>
          <w:sz w:val="24"/>
          <w:szCs w:val="24"/>
        </w:rPr>
        <w:t>, проведеного самим Замовником, або залученими ним третіми особами.</w:t>
      </w:r>
    </w:p>
    <w:p w14:paraId="02DC2009" w14:textId="77777777" w:rsidR="004225B4" w:rsidRDefault="004225B4" w:rsidP="004225B4">
      <w:pPr>
        <w:tabs>
          <w:tab w:val="left" w:pos="1134"/>
        </w:tabs>
        <w:spacing w:after="0"/>
        <w:ind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 xml:space="preserve">2.10. У випадку виходу з ладу </w:t>
      </w:r>
      <w:r>
        <w:rPr>
          <w:rFonts w:ascii="Times New Roman" w:eastAsia="Times New Roman" w:hAnsi="Times New Roman" w:cs="Times New Roman"/>
          <w:sz w:val="24"/>
          <w:szCs w:val="24"/>
        </w:rPr>
        <w:t>матеріалів та обладнання</w:t>
      </w:r>
      <w:r w:rsidRPr="476C9E80">
        <w:rPr>
          <w:rFonts w:ascii="Times New Roman" w:eastAsia="Times New Roman" w:hAnsi="Times New Roman" w:cs="Times New Roman"/>
          <w:sz w:val="24"/>
          <w:szCs w:val="24"/>
        </w:rPr>
        <w:t xml:space="preserve"> або виявлення прихованих недоліків/дефектів у наданих Послугах протягом  гарантійного строку зазначеного в пункті</w:t>
      </w:r>
      <w:r w:rsidRPr="00023426">
        <w:rPr>
          <w:rFonts w:ascii="Times New Roman" w:eastAsia="Times New Roman" w:hAnsi="Times New Roman" w:cs="Times New Roman"/>
          <w:sz w:val="24"/>
          <w:szCs w:val="24"/>
        </w:rPr>
        <w:t xml:space="preserve"> </w:t>
      </w:r>
      <w:r w:rsidRPr="00023426">
        <w:rPr>
          <w:rFonts w:ascii="Times New Roman" w:eastAsia="Times New Roman" w:hAnsi="Times New Roman" w:cs="Times New Roman"/>
          <w:bCs/>
          <w:sz w:val="24"/>
          <w:szCs w:val="24"/>
        </w:rPr>
        <w:t>2.8.</w:t>
      </w:r>
      <w:r>
        <w:rPr>
          <w:rFonts w:ascii="Times New Roman" w:eastAsia="Times New Roman" w:hAnsi="Times New Roman" w:cs="Times New Roman"/>
          <w:sz w:val="24"/>
          <w:szCs w:val="24"/>
        </w:rPr>
        <w:t xml:space="preserve"> </w:t>
      </w:r>
      <w:r w:rsidRPr="476C9E80">
        <w:rPr>
          <w:rFonts w:ascii="Times New Roman" w:eastAsia="Times New Roman" w:hAnsi="Times New Roman" w:cs="Times New Roman"/>
          <w:sz w:val="24"/>
          <w:szCs w:val="24"/>
        </w:rPr>
        <w:t>Договору Виконавець зобов'язаний протягом 10 (десяти) робочих днів</w:t>
      </w:r>
      <w:r w:rsidRPr="476C9E80">
        <w:t xml:space="preserve"> </w:t>
      </w:r>
      <w:r w:rsidRPr="476C9E80">
        <w:rPr>
          <w:rFonts w:ascii="Times New Roman" w:eastAsia="Times New Roman" w:hAnsi="Times New Roman" w:cs="Times New Roman"/>
          <w:sz w:val="24"/>
          <w:szCs w:val="24"/>
        </w:rPr>
        <w:t xml:space="preserve">або в інший письмово погоджений Сторонами строк з моменту пред'явлення відповідної вимоги Замовника за свій рахунок усунути будь-які недоліки/дефекти у наданих Послугах, що виявлені протягом гарантійного строку, або замінити неякісні </w:t>
      </w:r>
      <w:r>
        <w:rPr>
          <w:rFonts w:ascii="Times New Roman" w:eastAsia="Times New Roman" w:hAnsi="Times New Roman" w:cs="Times New Roman"/>
          <w:sz w:val="24"/>
          <w:szCs w:val="24"/>
        </w:rPr>
        <w:t>матеріали та обладнання</w:t>
      </w:r>
      <w:r w:rsidRPr="476C9E80">
        <w:rPr>
          <w:rFonts w:ascii="Times New Roman" w:eastAsia="Times New Roman" w:hAnsi="Times New Roman" w:cs="Times New Roman"/>
          <w:sz w:val="24"/>
          <w:szCs w:val="24"/>
        </w:rPr>
        <w:t xml:space="preserve">, що </w:t>
      </w:r>
      <w:r>
        <w:rPr>
          <w:rFonts w:ascii="Times New Roman" w:eastAsia="Times New Roman" w:hAnsi="Times New Roman" w:cs="Times New Roman"/>
          <w:sz w:val="24"/>
          <w:szCs w:val="24"/>
        </w:rPr>
        <w:t>надавались</w:t>
      </w:r>
      <w:r w:rsidRPr="476C9E80">
        <w:rPr>
          <w:rFonts w:ascii="Times New Roman" w:eastAsia="Times New Roman" w:hAnsi="Times New Roman" w:cs="Times New Roman"/>
          <w:sz w:val="24"/>
          <w:szCs w:val="24"/>
        </w:rPr>
        <w:t>/</w:t>
      </w:r>
      <w:r>
        <w:rPr>
          <w:rFonts w:ascii="Times New Roman" w:eastAsia="Times New Roman" w:hAnsi="Times New Roman" w:cs="Times New Roman"/>
          <w:sz w:val="24"/>
          <w:szCs w:val="24"/>
        </w:rPr>
        <w:t>використовувались</w:t>
      </w:r>
      <w:r w:rsidRPr="476C9E80">
        <w:rPr>
          <w:rFonts w:ascii="Times New Roman" w:eastAsia="Times New Roman" w:hAnsi="Times New Roman" w:cs="Times New Roman"/>
          <w:sz w:val="24"/>
          <w:szCs w:val="24"/>
        </w:rPr>
        <w:t xml:space="preserve"> у </w:t>
      </w:r>
      <w:r>
        <w:rPr>
          <w:rFonts w:ascii="Times New Roman" w:eastAsia="Times New Roman" w:hAnsi="Times New Roman" w:cs="Times New Roman"/>
          <w:sz w:val="24"/>
          <w:szCs w:val="24"/>
        </w:rPr>
        <w:t>наданні Послуг</w:t>
      </w:r>
      <w:r w:rsidRPr="476C9E80">
        <w:rPr>
          <w:rFonts w:ascii="Times New Roman" w:eastAsia="Times New Roman" w:hAnsi="Times New Roman" w:cs="Times New Roman"/>
          <w:sz w:val="24"/>
          <w:szCs w:val="24"/>
        </w:rPr>
        <w:t>, якщо не доведе, що недоліки/дефекти виникли внаслідок порушень визначених пунктом 2</w:t>
      </w:r>
      <w:r>
        <w:rPr>
          <w:rFonts w:ascii="Times New Roman" w:eastAsia="Times New Roman" w:hAnsi="Times New Roman" w:cs="Times New Roman"/>
          <w:sz w:val="24"/>
          <w:szCs w:val="24"/>
        </w:rPr>
        <w:t>.</w:t>
      </w:r>
      <w:r w:rsidRPr="476C9E80">
        <w:rPr>
          <w:rFonts w:ascii="Times New Roman" w:eastAsia="Times New Roman" w:hAnsi="Times New Roman" w:cs="Times New Roman"/>
          <w:sz w:val="24"/>
          <w:szCs w:val="24"/>
        </w:rPr>
        <w:t>9. Договору Замовником.</w:t>
      </w:r>
    </w:p>
    <w:p w14:paraId="51C5B85C" w14:textId="77777777" w:rsidR="004225B4" w:rsidRDefault="004225B4" w:rsidP="004225B4">
      <w:pPr>
        <w:tabs>
          <w:tab w:val="left" w:pos="1134"/>
        </w:tabs>
        <w:spacing w:after="0"/>
        <w:ind w:firstLine="567"/>
        <w:jc w:val="both"/>
        <w:rPr>
          <w:rFonts w:ascii="Times New Roman" w:eastAsia="Times New Roman" w:hAnsi="Times New Roman" w:cs="Times New Roman"/>
          <w:sz w:val="24"/>
          <w:szCs w:val="24"/>
        </w:rPr>
      </w:pPr>
      <w:r w:rsidRPr="00554BE3">
        <w:rPr>
          <w:rFonts w:ascii="Times New Roman" w:eastAsia="Times New Roman" w:hAnsi="Times New Roman" w:cs="Times New Roman"/>
          <w:sz w:val="24"/>
          <w:szCs w:val="24"/>
        </w:rPr>
        <w:t xml:space="preserve">2.11. Після усунення недоліків/дефектів у наданих Послугах та/або </w:t>
      </w:r>
      <w:r>
        <w:rPr>
          <w:rFonts w:ascii="Times New Roman" w:eastAsia="Times New Roman" w:hAnsi="Times New Roman" w:cs="Times New Roman"/>
          <w:sz w:val="24"/>
          <w:szCs w:val="24"/>
        </w:rPr>
        <w:t>матеріалах та обладнанні</w:t>
      </w:r>
      <w:r w:rsidRPr="00554BE3">
        <w:rPr>
          <w:rFonts w:ascii="Times New Roman" w:eastAsia="Times New Roman" w:hAnsi="Times New Roman" w:cs="Times New Roman"/>
          <w:sz w:val="24"/>
          <w:szCs w:val="24"/>
        </w:rPr>
        <w:t xml:space="preserve"> на як</w:t>
      </w:r>
      <w:r>
        <w:rPr>
          <w:rFonts w:ascii="Times New Roman" w:eastAsia="Times New Roman" w:hAnsi="Times New Roman" w:cs="Times New Roman"/>
          <w:sz w:val="24"/>
          <w:szCs w:val="24"/>
        </w:rPr>
        <w:t xml:space="preserve">е </w:t>
      </w:r>
      <w:r w:rsidRPr="00554BE3">
        <w:rPr>
          <w:rFonts w:ascii="Times New Roman" w:eastAsia="Times New Roman" w:hAnsi="Times New Roman" w:cs="Times New Roman"/>
          <w:sz w:val="24"/>
          <w:szCs w:val="24"/>
        </w:rPr>
        <w:t>встановлено гарантійний строк, гарантійний строк обчислюється заново з моменту усунення Виконавцем відповідних недоліків/дефектів та/або заміни неякісн</w:t>
      </w:r>
      <w:r>
        <w:rPr>
          <w:rFonts w:ascii="Times New Roman" w:eastAsia="Times New Roman" w:hAnsi="Times New Roman" w:cs="Times New Roman"/>
          <w:sz w:val="24"/>
          <w:szCs w:val="24"/>
        </w:rPr>
        <w:t>их матеріалів або обладнання.</w:t>
      </w:r>
    </w:p>
    <w:p w14:paraId="293E7904" w14:textId="77777777" w:rsidR="004225B4" w:rsidRDefault="004225B4" w:rsidP="004225B4">
      <w:pPr>
        <w:pStyle w:val="Normal0"/>
        <w:tabs>
          <w:tab w:val="left" w:pos="5505"/>
        </w:tabs>
        <w:spacing w:after="0" w:line="240" w:lineRule="auto"/>
        <w:ind w:firstLine="567"/>
        <w:jc w:val="both"/>
        <w:rPr>
          <w:rFonts w:ascii="Times New Roman" w:eastAsia="Times New Roman" w:hAnsi="Times New Roman" w:cs="Times New Roman"/>
          <w:color w:val="000000"/>
          <w:sz w:val="24"/>
          <w:szCs w:val="24"/>
        </w:rPr>
      </w:pPr>
    </w:p>
    <w:p w14:paraId="5CB565E5" w14:textId="77777777" w:rsidR="004225B4" w:rsidRDefault="004225B4" w:rsidP="004225B4">
      <w:pPr>
        <w:pStyle w:val="Normal0"/>
        <w:tabs>
          <w:tab w:val="left" w:pos="709"/>
          <w:tab w:val="left" w:pos="1134"/>
          <w:tab w:val="left" w:pos="1276"/>
        </w:tabs>
        <w:spacing w:after="0" w:line="240" w:lineRule="auto"/>
        <w:jc w:val="center"/>
        <w:rPr>
          <w:color w:val="000000"/>
        </w:rPr>
      </w:pPr>
      <w:r>
        <w:rPr>
          <w:rFonts w:ascii="Times New Roman" w:eastAsia="Times New Roman" w:hAnsi="Times New Roman" w:cs="Times New Roman"/>
          <w:b/>
          <w:color w:val="000000"/>
          <w:sz w:val="24"/>
          <w:szCs w:val="24"/>
        </w:rPr>
        <w:t>3. ВАРТІСТЬ ПОСЛУГ ТА ПОРЯДОК РОЗРАХУНКІВ</w:t>
      </w:r>
    </w:p>
    <w:p w14:paraId="3612DB0F" w14:textId="77777777" w:rsidR="004225B4" w:rsidRDefault="004225B4" w:rsidP="004225B4">
      <w:pPr>
        <w:pStyle w:val="Normal0"/>
        <w:widowControl w:val="0"/>
        <w:tabs>
          <w:tab w:val="left" w:pos="142"/>
          <w:tab w:val="left" w:pos="993"/>
          <w:tab w:val="left" w:pos="1134"/>
        </w:tabs>
        <w:spacing w:after="0" w:line="240" w:lineRule="auto"/>
        <w:ind w:firstLine="567"/>
        <w:jc w:val="both"/>
      </w:pPr>
      <w:r w:rsidRPr="476C9E80">
        <w:rPr>
          <w:rFonts w:ascii="Times New Roman" w:eastAsia="Times New Roman" w:hAnsi="Times New Roman" w:cs="Times New Roman"/>
          <w:color w:val="000000" w:themeColor="text1"/>
          <w:sz w:val="24"/>
          <w:szCs w:val="24"/>
        </w:rPr>
        <w:t>3.1</w:t>
      </w:r>
      <w:r w:rsidRPr="476C9E80">
        <w:rPr>
          <w:rFonts w:ascii="Times New Roman" w:eastAsia="Times New Roman" w:hAnsi="Times New Roman" w:cs="Times New Roman"/>
          <w:b/>
          <w:bCs/>
          <w:color w:val="000000" w:themeColor="text1"/>
          <w:sz w:val="24"/>
          <w:szCs w:val="24"/>
        </w:rPr>
        <w:t xml:space="preserve">. </w:t>
      </w:r>
      <w:r w:rsidRPr="00877D5D">
        <w:rPr>
          <w:rFonts w:ascii="Times New Roman" w:eastAsia="Times New Roman" w:hAnsi="Times New Roman" w:cs="Times New Roman"/>
          <w:color w:val="000000" w:themeColor="text1"/>
          <w:sz w:val="24"/>
          <w:szCs w:val="24"/>
        </w:rPr>
        <w:t>Виконавець</w:t>
      </w:r>
      <w:r w:rsidRPr="476C9E80">
        <w:rPr>
          <w:rFonts w:ascii="Times New Roman" w:eastAsia="Times New Roman" w:hAnsi="Times New Roman" w:cs="Times New Roman"/>
          <w:color w:val="000000" w:themeColor="text1"/>
          <w:sz w:val="24"/>
          <w:szCs w:val="24"/>
        </w:rPr>
        <w:t xml:space="preserve"> надає Послуги за цінами, які зазначені у Додатку 1 «Специфікація», який є невід'ємною частиною Договору.</w:t>
      </w:r>
    </w:p>
    <w:p w14:paraId="0C6A9243" w14:textId="77777777" w:rsidR="004225B4" w:rsidRPr="003E36DB" w:rsidRDefault="004225B4" w:rsidP="004225B4">
      <w:pPr>
        <w:pStyle w:val="Normal0"/>
        <w:spacing w:after="0" w:line="240" w:lineRule="auto"/>
        <w:ind w:firstLine="567"/>
        <w:jc w:val="both"/>
        <w:rPr>
          <w:rFonts w:ascii="Times New Roman" w:eastAsia="Times New Roman" w:hAnsi="Times New Roman" w:cs="Times New Roman"/>
          <w:b/>
          <w:bCs/>
          <w:sz w:val="24"/>
          <w:szCs w:val="24"/>
        </w:rPr>
      </w:pPr>
      <w:r w:rsidRPr="003E36DB">
        <w:rPr>
          <w:rFonts w:ascii="Times New Roman" w:eastAsia="Times New Roman" w:hAnsi="Times New Roman" w:cs="Times New Roman"/>
          <w:sz w:val="24"/>
          <w:szCs w:val="24"/>
        </w:rPr>
        <w:t>3.2. Загальна ціна даного Договору складає</w:t>
      </w:r>
      <w:r w:rsidRPr="003E36DB">
        <w:rPr>
          <w:rFonts w:ascii="Times New Roman" w:eastAsia="Times New Roman" w:hAnsi="Times New Roman" w:cs="Times New Roman"/>
          <w:b/>
          <w:bCs/>
          <w:sz w:val="24"/>
          <w:szCs w:val="24"/>
        </w:rPr>
        <w:t xml:space="preserve"> ___,__ грн (___ гривень ___ копійок) без ПДВ.</w:t>
      </w:r>
    </w:p>
    <w:p w14:paraId="6F79D693" w14:textId="77777777" w:rsidR="004225B4" w:rsidRDefault="004225B4" w:rsidP="004225B4">
      <w:pPr>
        <w:pStyle w:val="Normal0"/>
        <w:spacing w:after="0" w:line="240" w:lineRule="auto"/>
        <w:ind w:firstLine="567"/>
        <w:jc w:val="both"/>
        <w:rPr>
          <w:rFonts w:ascii="Times New Roman" w:eastAsia="Times New Roman" w:hAnsi="Times New Roman" w:cs="Times New Roman"/>
          <w:color w:val="000000" w:themeColor="text1"/>
          <w:sz w:val="24"/>
          <w:szCs w:val="24"/>
        </w:rPr>
      </w:pPr>
      <w:r w:rsidRPr="476C9E80">
        <w:rPr>
          <w:rFonts w:ascii="Times New Roman" w:eastAsia="Times New Roman" w:hAnsi="Times New Roman" w:cs="Times New Roman"/>
          <w:color w:val="000000" w:themeColor="text1"/>
          <w:sz w:val="24"/>
          <w:szCs w:val="24"/>
        </w:rPr>
        <w:t xml:space="preserve">3.3. До загальної ціни Послуг включається вартість усіх витрат Виконавця, пов’язаних з наданням Послуг, у тому числі сплату мита, податків та інших зборів і обов’язкових платежів, </w:t>
      </w:r>
      <w:r w:rsidRPr="476C9E80">
        <w:rPr>
          <w:rFonts w:ascii="Times New Roman" w:eastAsia="Times New Roman" w:hAnsi="Times New Roman" w:cs="Times New Roman"/>
          <w:color w:val="000000" w:themeColor="text1"/>
          <w:sz w:val="24"/>
          <w:szCs w:val="24"/>
        </w:rPr>
        <w:lastRenderedPageBreak/>
        <w:t>транспортування, навантажувальні-розвантажувальні роботи, вартість</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матеріалів та обладнання</w:t>
      </w:r>
      <w:r w:rsidRPr="476C9E80">
        <w:rPr>
          <w:rFonts w:ascii="Times New Roman" w:eastAsia="Times New Roman" w:hAnsi="Times New Roman" w:cs="Times New Roman"/>
          <w:color w:val="000000" w:themeColor="text1"/>
          <w:sz w:val="24"/>
          <w:szCs w:val="24"/>
        </w:rPr>
        <w:t xml:space="preserve"> використаних під час надання Послуг.</w:t>
      </w:r>
    </w:p>
    <w:p w14:paraId="3029B51F" w14:textId="77777777" w:rsidR="004225B4" w:rsidRDefault="004225B4" w:rsidP="004225B4">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highlight w:val="white"/>
        </w:rPr>
      </w:pPr>
      <w:r w:rsidRPr="476C9E80">
        <w:rPr>
          <w:rFonts w:ascii="Times New Roman" w:eastAsia="Times New Roman" w:hAnsi="Times New Roman" w:cs="Times New Roman"/>
          <w:color w:val="000000" w:themeColor="text1"/>
          <w:sz w:val="24"/>
          <w:szCs w:val="24"/>
        </w:rPr>
        <w:t xml:space="preserve">3.4. </w:t>
      </w:r>
      <w:r w:rsidRPr="476C9E80">
        <w:rPr>
          <w:rFonts w:ascii="Times New Roman" w:eastAsia="Times New Roman" w:hAnsi="Times New Roman" w:cs="Times New Roman"/>
          <w:color w:val="000000" w:themeColor="text1"/>
          <w:sz w:val="24"/>
          <w:szCs w:val="24"/>
          <w:highlight w:val="white"/>
        </w:rPr>
        <w:t>Виконавець не вправі змінювати узгоджену ціну Договору в односторонньому порядку.</w:t>
      </w:r>
    </w:p>
    <w:p w14:paraId="4B163982" w14:textId="77777777" w:rsidR="004225B4" w:rsidRPr="007117C2" w:rsidRDefault="004225B4" w:rsidP="004225B4">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7117C2">
        <w:rPr>
          <w:rFonts w:ascii="Times New Roman" w:eastAsia="Times New Roman" w:hAnsi="Times New Roman" w:cs="Times New Roman"/>
          <w:sz w:val="24"/>
          <w:szCs w:val="24"/>
          <w:highlight w:val="white"/>
        </w:rPr>
        <w:t>3.5. Замовник може зменшити обсяги закупівлі в межах ціни Договору залежно від реального</w:t>
      </w:r>
      <w:r w:rsidRPr="007117C2">
        <w:rPr>
          <w:rFonts w:ascii="Times New Roman" w:eastAsia="Times New Roman" w:hAnsi="Times New Roman" w:cs="Times New Roman"/>
          <w:sz w:val="24"/>
          <w:szCs w:val="24"/>
        </w:rPr>
        <w:t xml:space="preserve">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Замовника.</w:t>
      </w:r>
    </w:p>
    <w:p w14:paraId="2EA90280" w14:textId="77777777" w:rsidR="004225B4" w:rsidRDefault="004225B4" w:rsidP="004225B4">
      <w:pPr>
        <w:pStyle w:val="Norm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3.6. Замовник здійснює оплату за надані Послуги в безготівковому порядку. Датою здійснення будь-яких платежів Замовником за Договором є дата списання відповідних коштів з реєстраційного рахунку Замовника.</w:t>
      </w:r>
    </w:p>
    <w:p w14:paraId="24D1ACE9" w14:textId="77777777" w:rsidR="004225B4" w:rsidRDefault="004225B4" w:rsidP="004225B4">
      <w:pPr>
        <w:pStyle w:val="Normal0"/>
        <w:spacing w:after="0" w:line="240" w:lineRule="auto"/>
        <w:ind w:firstLine="567"/>
        <w:jc w:val="both"/>
        <w:rPr>
          <w:rFonts w:ascii="Times New Roman" w:eastAsia="Times New Roman" w:hAnsi="Times New Roman" w:cs="Times New Roman"/>
          <w:color w:val="000000"/>
          <w:sz w:val="20"/>
          <w:szCs w:val="20"/>
        </w:rPr>
      </w:pPr>
      <w:r w:rsidRPr="476C9E80">
        <w:rPr>
          <w:rFonts w:ascii="Times New Roman" w:eastAsia="Times New Roman" w:hAnsi="Times New Roman" w:cs="Times New Roman"/>
          <w:color w:val="000000" w:themeColor="text1"/>
          <w:sz w:val="24"/>
          <w:szCs w:val="24"/>
        </w:rPr>
        <w:t>3.7. Розрахунки за Договором здійснюються за фактично надані відповідно до Додатку 1 «Специфікація» до Договору Послуги протягом 10 (десяти) робочих днів з дати підписання Сторонами Акту приймання-передачі наданих Послуг</w:t>
      </w:r>
      <w:r w:rsidRPr="476C9E80">
        <w:rPr>
          <w:rFonts w:ascii="Times New Roman" w:eastAsia="Times New Roman" w:hAnsi="Times New Roman" w:cs="Times New Roman"/>
          <w:color w:val="000000" w:themeColor="text1"/>
          <w:sz w:val="20"/>
          <w:szCs w:val="20"/>
        </w:rPr>
        <w:t>.</w:t>
      </w:r>
    </w:p>
    <w:p w14:paraId="1AE33A44" w14:textId="77777777" w:rsidR="004225B4" w:rsidRDefault="004225B4" w:rsidP="004225B4">
      <w:pPr>
        <w:pStyle w:val="Norm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3.8. Розрахунки за надані Послуги проводяться відповідно до Бюджетного кодексу України, в національній валюті України, в межах фактичного обсягу фінансування видатків Замовника.</w:t>
      </w:r>
    </w:p>
    <w:p w14:paraId="1A3F1175" w14:textId="77777777" w:rsidR="004225B4" w:rsidRDefault="004225B4" w:rsidP="004225B4">
      <w:pPr>
        <w:pStyle w:val="Normal0"/>
        <w:spacing w:after="0" w:line="240" w:lineRule="auto"/>
        <w:ind w:firstLine="567"/>
        <w:jc w:val="both"/>
        <w:rPr>
          <w:rFonts w:ascii="Times New Roman" w:eastAsia="Times New Roman" w:hAnsi="Times New Roman" w:cs="Times New Roman"/>
          <w:color w:val="000000" w:themeColor="text1"/>
          <w:sz w:val="24"/>
          <w:szCs w:val="24"/>
        </w:rPr>
      </w:pPr>
      <w:r w:rsidRPr="476C9E80">
        <w:rPr>
          <w:rFonts w:ascii="Times New Roman" w:eastAsia="Times New Roman" w:hAnsi="Times New Roman" w:cs="Times New Roman"/>
          <w:color w:val="000000" w:themeColor="text1"/>
          <w:sz w:val="24"/>
          <w:szCs w:val="24"/>
        </w:rPr>
        <w:t>3.9.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008D6550" w14:textId="77777777" w:rsidR="004225B4" w:rsidRDefault="004225B4" w:rsidP="004225B4">
      <w:pPr>
        <w:pStyle w:val="Normal0"/>
        <w:spacing w:after="0" w:line="240" w:lineRule="auto"/>
        <w:ind w:firstLine="567"/>
        <w:jc w:val="both"/>
      </w:pPr>
      <w:r w:rsidRPr="476C9E80">
        <w:rPr>
          <w:rFonts w:ascii="Times New Roman" w:eastAsia="Times New Roman" w:hAnsi="Times New Roman" w:cs="Times New Roman"/>
          <w:color w:val="000000" w:themeColor="text1"/>
          <w:sz w:val="24"/>
          <w:szCs w:val="24"/>
        </w:rPr>
        <w:t>3.10.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4B745D31" w14:textId="77777777" w:rsidR="004225B4" w:rsidRPr="007117C2" w:rsidRDefault="004225B4" w:rsidP="004225B4">
      <w:pPr>
        <w:pStyle w:val="Normal0"/>
        <w:spacing w:after="0" w:line="240" w:lineRule="auto"/>
        <w:ind w:firstLine="567"/>
        <w:jc w:val="both"/>
        <w:rPr>
          <w:rFonts w:ascii="Times New Roman" w:eastAsia="Times New Roman" w:hAnsi="Times New Roman" w:cs="Times New Roman"/>
          <w:sz w:val="24"/>
          <w:szCs w:val="24"/>
        </w:rPr>
      </w:pPr>
      <w:r w:rsidRPr="007117C2">
        <w:rPr>
          <w:rFonts w:ascii="Times New Roman" w:eastAsia="Times New Roman" w:hAnsi="Times New Roman" w:cs="Times New Roman"/>
          <w:sz w:val="24"/>
          <w:szCs w:val="24"/>
        </w:rPr>
        <w:t xml:space="preserve">3.11. Операції з оплати Послуг </w:t>
      </w:r>
      <w:r w:rsidRPr="007117C2">
        <w:rPr>
          <w:rFonts w:ascii="Times New Roman" w:eastAsia="Times New Roman" w:hAnsi="Times New Roman"/>
          <w:sz w:val="24"/>
          <w:szCs w:val="24"/>
        </w:rPr>
        <w:t>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r w:rsidRPr="007117C2">
        <w:rPr>
          <w:rFonts w:ascii="Times New Roman" w:eastAsia="Times New Roman" w:hAnsi="Times New Roman" w:cs="Times New Roman"/>
          <w:sz w:val="24"/>
          <w:szCs w:val="24"/>
        </w:rPr>
        <w:t>.</w:t>
      </w:r>
    </w:p>
    <w:p w14:paraId="4A28044E" w14:textId="77777777" w:rsidR="004225B4" w:rsidRPr="007117C2" w:rsidRDefault="004225B4" w:rsidP="004225B4">
      <w:pPr>
        <w:pStyle w:val="Normal0"/>
        <w:spacing w:after="0" w:line="240" w:lineRule="auto"/>
        <w:ind w:firstLine="567"/>
        <w:jc w:val="both"/>
        <w:rPr>
          <w:rFonts w:ascii="Times New Roman" w:eastAsia="Times New Roman" w:hAnsi="Times New Roman" w:cs="Times New Roman"/>
          <w:sz w:val="24"/>
          <w:szCs w:val="24"/>
        </w:rPr>
      </w:pPr>
      <w:bookmarkStart w:id="13" w:name="_heading=h.mq8c3lfjfplc"/>
      <w:bookmarkEnd w:id="13"/>
      <w:r w:rsidRPr="007117C2">
        <w:rPr>
          <w:rFonts w:ascii="Times New Roman" w:eastAsia="Times New Roman" w:hAnsi="Times New Roman" w:cs="Times New Roman"/>
          <w:sz w:val="24"/>
          <w:szCs w:val="24"/>
        </w:rPr>
        <w:t>3.12. У разі затримки фінансування, що не зумовлене дією обставин, визначених у пункті 4.7  Договору, розрахунок за Послуги здійснюється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Прострочення оплати за надані Послуги з підстав затримки бюджетного фінансування не є порушенням Замовником зобов’язань за  Договором.</w:t>
      </w:r>
    </w:p>
    <w:p w14:paraId="7C3A1207" w14:textId="77777777" w:rsidR="004225B4" w:rsidRPr="007117C2" w:rsidRDefault="004225B4" w:rsidP="004225B4">
      <w:pPr>
        <w:pStyle w:val="Normal0"/>
        <w:widowControl w:val="0"/>
        <w:tabs>
          <w:tab w:val="left" w:pos="284"/>
        </w:tabs>
        <w:spacing w:after="0" w:line="240" w:lineRule="auto"/>
        <w:ind w:right="-7" w:firstLine="567"/>
        <w:jc w:val="both"/>
        <w:rPr>
          <w:rFonts w:ascii="Times New Roman" w:eastAsia="Times New Roman" w:hAnsi="Times New Roman" w:cs="Times New Roman"/>
          <w:sz w:val="24"/>
          <w:szCs w:val="24"/>
        </w:rPr>
      </w:pPr>
      <w:r w:rsidRPr="007117C2">
        <w:rPr>
          <w:rFonts w:ascii="Times New Roman" w:eastAsia="Times New Roman" w:hAnsi="Times New Roman" w:cs="Times New Roman"/>
          <w:sz w:val="24"/>
          <w:szCs w:val="24"/>
        </w:rPr>
        <w:t>3.13. У разі неможливості прийняти та/або оплатити Послуги за наявності дії обставин, зазначених в пункті 4.7  Договору, Замовник здійснює оплату за Послуги протягом</w:t>
      </w:r>
      <w:r w:rsidRPr="007117C2">
        <w:br/>
      </w:r>
      <w:r w:rsidRPr="007117C2">
        <w:rPr>
          <w:rFonts w:ascii="Times New Roman" w:eastAsia="Times New Roman" w:hAnsi="Times New Roman" w:cs="Times New Roman"/>
          <w:sz w:val="24"/>
          <w:szCs w:val="24"/>
        </w:rPr>
        <w:t xml:space="preserve">10 (десяти) робочих днів з дати отримання Замовником відповідного повідомлення від донора за програмою, зазначеною у пункті 1.4 Договору/органу влади тощо, який наділений відповідною компетенцією про припинення дії обставин, зазначених у пункті 4.7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4.7  </w:t>
      </w:r>
      <w:r w:rsidRPr="007117C2">
        <w:rPr>
          <w:rFonts w:ascii="Times New Roman" w:eastAsia="Times New Roman" w:hAnsi="Times New Roman" w:cs="Times New Roman"/>
          <w:sz w:val="24"/>
          <w:szCs w:val="24"/>
        </w:rPr>
        <w:lastRenderedPageBreak/>
        <w:t>Договору, не є порушенням Замовником умов Договору.</w:t>
      </w:r>
    </w:p>
    <w:p w14:paraId="5AD293BF" w14:textId="77777777" w:rsidR="004225B4" w:rsidRDefault="004225B4" w:rsidP="004225B4">
      <w:pPr>
        <w:pStyle w:val="Normal0"/>
        <w:spacing w:after="0" w:line="240" w:lineRule="auto"/>
        <w:ind w:left="1080"/>
        <w:jc w:val="center"/>
        <w:rPr>
          <w:rFonts w:ascii="Times New Roman" w:eastAsia="Times New Roman" w:hAnsi="Times New Roman" w:cs="Times New Roman"/>
          <w:b/>
          <w:color w:val="000000"/>
          <w:sz w:val="24"/>
          <w:szCs w:val="24"/>
        </w:rPr>
      </w:pPr>
    </w:p>
    <w:p w14:paraId="5B7AF44E" w14:textId="77777777" w:rsidR="004225B4" w:rsidRDefault="004225B4" w:rsidP="004225B4">
      <w:pPr>
        <w:pStyle w:val="Normal0"/>
        <w:spacing w:after="0" w:line="240" w:lineRule="auto"/>
        <w:ind w:left="10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ПОРЯДОК ПРИЙМАННЯ-ПЕРЕДАЧІ ПОСЛУГ </w:t>
      </w:r>
    </w:p>
    <w:p w14:paraId="16FB4016" w14:textId="77777777" w:rsidR="004225B4" w:rsidRDefault="004225B4" w:rsidP="004225B4">
      <w:pPr>
        <w:pStyle w:val="Normal0"/>
        <w:tabs>
          <w:tab w:val="left" w:pos="709"/>
          <w:tab w:val="left" w:pos="1134"/>
          <w:tab w:val="left" w:pos="1276"/>
        </w:tabs>
        <w:spacing w:after="0" w:line="240" w:lineRule="auto"/>
        <w:ind w:firstLine="567"/>
        <w:jc w:val="both"/>
        <w:rPr>
          <w:color w:val="000000"/>
        </w:rPr>
      </w:pPr>
      <w:r>
        <w:rPr>
          <w:rFonts w:ascii="Times New Roman" w:eastAsia="Times New Roman" w:hAnsi="Times New Roman" w:cs="Times New Roman"/>
          <w:color w:val="000000"/>
          <w:sz w:val="24"/>
          <w:szCs w:val="24"/>
        </w:rPr>
        <w:t>4.1. Приймання-передача наданих Послуг здійснюється Сторонами шляхом оформлення та підписання Актів приймання-передачі наданих послуг.</w:t>
      </w:r>
    </w:p>
    <w:p w14:paraId="3FD6471C" w14:textId="77777777" w:rsidR="004225B4" w:rsidRPr="0026630A" w:rsidRDefault="004225B4" w:rsidP="004225B4">
      <w:pPr>
        <w:pStyle w:val="Normal0"/>
        <w:tabs>
          <w:tab w:val="left" w:pos="709"/>
          <w:tab w:val="left" w:pos="1134"/>
          <w:tab w:val="left" w:pos="1276"/>
        </w:tabs>
        <w:spacing w:after="0" w:line="240" w:lineRule="auto"/>
        <w:ind w:firstLine="567"/>
        <w:jc w:val="both"/>
        <w:rPr>
          <w:rFonts w:ascii="Times New Roman" w:eastAsia="Times New Roman" w:hAnsi="Times New Roman" w:cs="Times New Roman"/>
          <w:sz w:val="24"/>
          <w:szCs w:val="24"/>
        </w:rPr>
      </w:pPr>
      <w:r w:rsidRPr="0026630A">
        <w:rPr>
          <w:rFonts w:ascii="Times New Roman" w:eastAsia="Times New Roman" w:hAnsi="Times New Roman" w:cs="Times New Roman"/>
          <w:sz w:val="24"/>
          <w:szCs w:val="24"/>
        </w:rPr>
        <w:t xml:space="preserve">4.2. Протягом 2 (двох) робочих днів з моменту закінчення надання Послуг, Виконавець направляє Замовнику підписаний зі своєї сторони Акт приймання-передачі наданих послуг у двох примірниках та паспорти на </w:t>
      </w:r>
      <w:r w:rsidRPr="00615EF2">
        <w:rPr>
          <w:rFonts w:ascii="Times New Roman" w:eastAsia="Times New Roman" w:hAnsi="Times New Roman" w:cs="Times New Roman"/>
          <w:sz w:val="24"/>
          <w:szCs w:val="24"/>
        </w:rPr>
        <w:t>матеріали та обладнання</w:t>
      </w:r>
      <w:r w:rsidRPr="0026630A">
        <w:rPr>
          <w:rFonts w:ascii="Times New Roman" w:eastAsia="Times New Roman" w:hAnsi="Times New Roman" w:cs="Times New Roman"/>
          <w:sz w:val="24"/>
          <w:szCs w:val="24"/>
        </w:rPr>
        <w:t>/ акт монтажу та випробування (</w:t>
      </w:r>
      <w:r w:rsidRPr="00615EF2">
        <w:rPr>
          <w:rFonts w:ascii="Times New Roman" w:eastAsia="Times New Roman" w:hAnsi="Times New Roman" w:cs="Times New Roman"/>
          <w:sz w:val="24"/>
          <w:szCs w:val="24"/>
        </w:rPr>
        <w:t>далі – Документи).</w:t>
      </w:r>
    </w:p>
    <w:p w14:paraId="1A72E314" w14:textId="77777777" w:rsidR="004225B4" w:rsidRDefault="004225B4" w:rsidP="004225B4">
      <w:pPr>
        <w:pStyle w:val="Normal0"/>
        <w:tabs>
          <w:tab w:val="left" w:pos="709"/>
          <w:tab w:val="left" w:pos="1134"/>
          <w:tab w:val="left" w:pos="1276"/>
        </w:tabs>
        <w:spacing w:after="0" w:line="240" w:lineRule="auto"/>
        <w:ind w:firstLine="567"/>
        <w:jc w:val="both"/>
        <w:rPr>
          <w:color w:val="000000"/>
        </w:rPr>
      </w:pPr>
      <w:bookmarkStart w:id="14" w:name="_heading=h.rb6odan9r5dz"/>
      <w:bookmarkEnd w:id="14"/>
      <w:r w:rsidRPr="476C9E80">
        <w:rPr>
          <w:rFonts w:ascii="Times New Roman" w:eastAsia="Times New Roman" w:hAnsi="Times New Roman" w:cs="Times New Roman"/>
          <w:color w:val="000000" w:themeColor="text1"/>
          <w:sz w:val="24"/>
          <w:szCs w:val="24"/>
        </w:rPr>
        <w:t xml:space="preserve">4.3. </w:t>
      </w:r>
      <w:r w:rsidRPr="476C9E80">
        <w:rPr>
          <w:rFonts w:ascii="Times New Roman" w:eastAsia="Times New Roman" w:hAnsi="Times New Roman" w:cs="Times New Roman"/>
          <w:sz w:val="24"/>
          <w:szCs w:val="24"/>
        </w:rPr>
        <w:t xml:space="preserve">Після отримання від Виконавця Документів та Акту приймання-передачі наданих послуг, </w:t>
      </w:r>
      <w:r w:rsidRPr="476C9E80">
        <w:rPr>
          <w:rFonts w:ascii="Times New Roman" w:eastAsia="Times New Roman" w:hAnsi="Times New Roman" w:cs="Times New Roman"/>
          <w:color w:val="000000" w:themeColor="text1"/>
          <w:sz w:val="24"/>
          <w:szCs w:val="24"/>
        </w:rPr>
        <w:t>Замовник протягом 5 (п’яти) робочих днів з моменту їх отримання  розглядає  та, у випадку відсутності зауважень до якості та обсягу Послуг, зобов’язаний підписати та направити один примірник Акта приймання-передачі наданих послуг Виконавцю або, у разі наявності зауважень до наданих Послуг, у цей же строк направити йому мотивовану відмову від прийняття Послуг.</w:t>
      </w:r>
    </w:p>
    <w:p w14:paraId="447E2AF1" w14:textId="77777777" w:rsidR="004225B4" w:rsidRDefault="004225B4" w:rsidP="004225B4">
      <w:pPr>
        <w:pStyle w:val="Normal0"/>
        <w:tabs>
          <w:tab w:val="left" w:pos="709"/>
          <w:tab w:val="left" w:pos="1134"/>
          <w:tab w:val="left" w:pos="1276"/>
        </w:tabs>
        <w:spacing w:after="0" w:line="240" w:lineRule="auto"/>
        <w:ind w:firstLine="567"/>
        <w:jc w:val="both"/>
        <w:rPr>
          <w:color w:val="000000"/>
        </w:rPr>
      </w:pPr>
      <w:r>
        <w:rPr>
          <w:rFonts w:ascii="Times New Roman" w:eastAsia="Times New Roman" w:hAnsi="Times New Roman" w:cs="Times New Roman"/>
          <w:color w:val="000000"/>
          <w:sz w:val="24"/>
          <w:szCs w:val="24"/>
        </w:rPr>
        <w:t>4.4. Виконавець, у випадку отримання від Замовника мотивованої письмової відмови від прийняття наданих Послуг, зобов’язаний усунути недоліки Послуг протягом 3 (трьох) робочих днів з моменту отримання вмотивованої письмової відмови Замовника.</w:t>
      </w:r>
    </w:p>
    <w:p w14:paraId="37422DA0" w14:textId="77777777" w:rsidR="004225B4" w:rsidRDefault="004225B4" w:rsidP="004225B4">
      <w:pPr>
        <w:pStyle w:val="Normal0"/>
        <w:tabs>
          <w:tab w:val="left" w:pos="709"/>
          <w:tab w:val="left" w:pos="1134"/>
          <w:tab w:val="left" w:pos="1276"/>
        </w:tabs>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4.5. Приймання-передача Послуг після усунення Виконавцем недоліків здійснюється відповідно до вимог пунктів 4.2-4.4  Договору.</w:t>
      </w:r>
    </w:p>
    <w:p w14:paraId="00DD374F" w14:textId="77777777" w:rsidR="004225B4" w:rsidRPr="00144E39" w:rsidRDefault="004225B4" w:rsidP="004225B4">
      <w:pPr>
        <w:pStyle w:val="Normal0"/>
        <w:tabs>
          <w:tab w:val="left" w:pos="5505"/>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4.6. Послуги вважаються наданими Виконавцем та прийнятими Замовником з моменту </w:t>
      </w:r>
      <w:r w:rsidRPr="00144E39">
        <w:rPr>
          <w:rFonts w:ascii="Times New Roman" w:eastAsia="Times New Roman" w:hAnsi="Times New Roman" w:cs="Times New Roman"/>
          <w:sz w:val="24"/>
          <w:szCs w:val="24"/>
        </w:rPr>
        <w:t>підписання Сторонами Акту приймання-передачі наданих послуг.</w:t>
      </w:r>
    </w:p>
    <w:p w14:paraId="419F7F8E" w14:textId="77777777" w:rsidR="004225B4" w:rsidRPr="00144E39" w:rsidRDefault="004225B4" w:rsidP="004225B4">
      <w:pPr>
        <w:pStyle w:val="Normal0"/>
        <w:widowControl w:val="0"/>
        <w:tabs>
          <w:tab w:val="left" w:pos="993"/>
        </w:tabs>
        <w:spacing w:after="0" w:line="240" w:lineRule="auto"/>
        <w:ind w:firstLine="567"/>
        <w:jc w:val="both"/>
        <w:rPr>
          <w:rFonts w:ascii="Times New Roman" w:eastAsia="Times New Roman" w:hAnsi="Times New Roman" w:cs="Times New Roman"/>
          <w:sz w:val="24"/>
          <w:szCs w:val="24"/>
        </w:rPr>
      </w:pPr>
      <w:r w:rsidRPr="00144E39">
        <w:rPr>
          <w:rFonts w:ascii="Times New Roman" w:eastAsia="Times New Roman" w:hAnsi="Times New Roman" w:cs="Times New Roman"/>
          <w:sz w:val="24"/>
          <w:szCs w:val="24"/>
        </w:rPr>
        <w:t>4.7. У разі неможливості Замовника прийняти Послуги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Виконавця ______________________ (зазначити електрону адресу Постачальника),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Договору.</w:t>
      </w:r>
    </w:p>
    <w:p w14:paraId="1EED4AB9" w14:textId="77777777" w:rsidR="004225B4" w:rsidRPr="00144E39" w:rsidRDefault="004225B4" w:rsidP="004225B4">
      <w:pPr>
        <w:pStyle w:val="Normal0"/>
        <w:widowControl w:val="0"/>
        <w:tabs>
          <w:tab w:val="left" w:pos="993"/>
        </w:tabs>
        <w:spacing w:after="0" w:line="240" w:lineRule="auto"/>
        <w:ind w:firstLine="567"/>
        <w:jc w:val="both"/>
        <w:rPr>
          <w:rFonts w:ascii="Times New Roman" w:eastAsia="Times New Roman" w:hAnsi="Times New Roman" w:cs="Times New Roman"/>
          <w:sz w:val="24"/>
          <w:szCs w:val="24"/>
        </w:rPr>
      </w:pPr>
      <w:r w:rsidRPr="00144E39">
        <w:rPr>
          <w:rFonts w:ascii="Times New Roman" w:eastAsia="Times New Roman" w:hAnsi="Times New Roman" w:cs="Times New Roman"/>
          <w:sz w:val="24"/>
          <w:szCs w:val="24"/>
        </w:rPr>
        <w:t>4.7.1. Повідомлення, передбачене пунктом 4.7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14:paraId="10585BE0" w14:textId="77777777" w:rsidR="004225B4" w:rsidRPr="00144E39" w:rsidRDefault="004225B4" w:rsidP="004225B4">
      <w:pPr>
        <w:pStyle w:val="Normal0"/>
        <w:widowControl w:val="0"/>
        <w:tabs>
          <w:tab w:val="left" w:pos="993"/>
        </w:tabs>
        <w:spacing w:after="0" w:line="240" w:lineRule="auto"/>
        <w:ind w:firstLine="567"/>
        <w:jc w:val="both"/>
        <w:rPr>
          <w:rFonts w:ascii="Times New Roman" w:eastAsia="Times New Roman" w:hAnsi="Times New Roman" w:cs="Times New Roman"/>
          <w:sz w:val="24"/>
          <w:szCs w:val="24"/>
        </w:rPr>
      </w:pPr>
      <w:r w:rsidRPr="00144E39">
        <w:rPr>
          <w:rFonts w:ascii="Times New Roman" w:eastAsia="Times New Roman" w:hAnsi="Times New Roman" w:cs="Times New Roman"/>
          <w:sz w:val="24"/>
          <w:szCs w:val="24"/>
        </w:rPr>
        <w:t>1) отримання повідомлення від Замовника про припинення дії обставин, визначених пунктом 4.7 цього Договору, на умовах, визначених пунктом 4.8  Договору;</w:t>
      </w:r>
    </w:p>
    <w:p w14:paraId="28C94A7D" w14:textId="77777777" w:rsidR="004225B4" w:rsidRPr="00144E39" w:rsidRDefault="004225B4" w:rsidP="004225B4">
      <w:pPr>
        <w:pStyle w:val="Normal0"/>
        <w:widowControl w:val="0"/>
        <w:tabs>
          <w:tab w:val="left" w:pos="993"/>
        </w:tabs>
        <w:spacing w:after="0" w:line="240" w:lineRule="auto"/>
        <w:ind w:firstLine="567"/>
        <w:jc w:val="both"/>
        <w:rPr>
          <w:rFonts w:ascii="Times New Roman" w:eastAsia="Times New Roman" w:hAnsi="Times New Roman" w:cs="Times New Roman"/>
          <w:sz w:val="24"/>
          <w:szCs w:val="24"/>
        </w:rPr>
      </w:pPr>
      <w:r w:rsidRPr="00144E39">
        <w:rPr>
          <w:rFonts w:ascii="Times New Roman" w:eastAsia="Times New Roman" w:hAnsi="Times New Roman" w:cs="Times New Roman"/>
          <w:sz w:val="24"/>
          <w:szCs w:val="24"/>
        </w:rPr>
        <w:t>2) отримання  повідомлення від Замовника про прийняте рішення щодо односторонньої відмови від Договору.</w:t>
      </w:r>
    </w:p>
    <w:p w14:paraId="4D3B5408" w14:textId="77777777" w:rsidR="004225B4" w:rsidRPr="00144E39" w:rsidRDefault="004225B4" w:rsidP="004225B4">
      <w:pPr>
        <w:pStyle w:val="Normal0"/>
        <w:widowControl w:val="0"/>
        <w:tabs>
          <w:tab w:val="left" w:pos="993"/>
        </w:tabs>
        <w:spacing w:after="0" w:line="240" w:lineRule="auto"/>
        <w:ind w:firstLine="567"/>
        <w:jc w:val="both"/>
        <w:rPr>
          <w:rFonts w:ascii="Times New Roman" w:eastAsia="Times New Roman" w:hAnsi="Times New Roman" w:cs="Times New Roman"/>
          <w:sz w:val="24"/>
          <w:szCs w:val="24"/>
        </w:rPr>
      </w:pPr>
      <w:r w:rsidRPr="00144E39">
        <w:rPr>
          <w:rFonts w:ascii="Times New Roman" w:eastAsia="Times New Roman" w:hAnsi="Times New Roman" w:cs="Times New Roman"/>
          <w:sz w:val="24"/>
          <w:szCs w:val="24"/>
        </w:rPr>
        <w:t xml:space="preserve">4.7.2. Послуги, надані після направлення повідомлення, передбаченого пунктом 4.7  Договору, не підлягають прийняттю та оплаті Замовником. </w:t>
      </w:r>
    </w:p>
    <w:p w14:paraId="7813A0B4" w14:textId="77777777" w:rsidR="004225B4" w:rsidRPr="00144E39" w:rsidRDefault="004225B4" w:rsidP="004225B4">
      <w:pPr>
        <w:pStyle w:val="Normal0"/>
        <w:tabs>
          <w:tab w:val="left" w:pos="5505"/>
        </w:tabs>
        <w:spacing w:after="0" w:line="240" w:lineRule="auto"/>
        <w:ind w:firstLine="567"/>
        <w:jc w:val="both"/>
        <w:rPr>
          <w:rFonts w:ascii="Times New Roman" w:eastAsia="Times New Roman" w:hAnsi="Times New Roman" w:cs="Times New Roman"/>
          <w:sz w:val="23"/>
          <w:szCs w:val="23"/>
        </w:rPr>
      </w:pPr>
      <w:r w:rsidRPr="00144E39">
        <w:rPr>
          <w:rFonts w:ascii="Times New Roman" w:eastAsia="Times New Roman" w:hAnsi="Times New Roman" w:cs="Times New Roman"/>
          <w:sz w:val="24"/>
          <w:szCs w:val="24"/>
        </w:rPr>
        <w:t>4.8. Про припинення дії обставин, визначених у пункті 4.7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зазначену в пункті  4.7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24090584" w14:textId="77777777" w:rsidR="004225B4" w:rsidRDefault="004225B4" w:rsidP="004225B4">
      <w:pPr>
        <w:pStyle w:val="Normal0"/>
        <w:spacing w:after="0" w:line="240" w:lineRule="auto"/>
        <w:ind w:firstLine="567"/>
        <w:jc w:val="both"/>
        <w:rPr>
          <w:rFonts w:ascii="Times New Roman" w:eastAsia="Times New Roman" w:hAnsi="Times New Roman" w:cs="Times New Roman"/>
          <w:color w:val="000000"/>
          <w:sz w:val="24"/>
          <w:szCs w:val="24"/>
        </w:rPr>
      </w:pPr>
    </w:p>
    <w:p w14:paraId="092550A1" w14:textId="77777777" w:rsidR="004225B4" w:rsidRDefault="004225B4" w:rsidP="004225B4">
      <w:pPr>
        <w:pStyle w:val="Normal0"/>
        <w:tabs>
          <w:tab w:val="left" w:pos="709"/>
          <w:tab w:val="left" w:pos="1134"/>
          <w:tab w:val="left" w:pos="1276"/>
        </w:tabs>
        <w:spacing w:after="0" w:line="240" w:lineRule="auto"/>
        <w:ind w:left="360"/>
        <w:jc w:val="center"/>
        <w:rPr>
          <w:color w:val="000000"/>
        </w:rPr>
      </w:pPr>
      <w:r>
        <w:rPr>
          <w:rFonts w:ascii="Times New Roman" w:eastAsia="Times New Roman" w:hAnsi="Times New Roman" w:cs="Times New Roman"/>
          <w:b/>
          <w:color w:val="000000"/>
          <w:sz w:val="24"/>
          <w:szCs w:val="24"/>
        </w:rPr>
        <w:lastRenderedPageBreak/>
        <w:t>5. ПРАВА ТА ОБОВ’ЯЗКИ СТОРІН</w:t>
      </w:r>
    </w:p>
    <w:p w14:paraId="7792E263" w14:textId="77777777" w:rsidR="004225B4" w:rsidRDefault="004225B4" w:rsidP="004225B4">
      <w:pPr>
        <w:pStyle w:val="Normal0"/>
        <w:tabs>
          <w:tab w:val="left" w:pos="1134"/>
        </w:tabs>
        <w:spacing w:after="0" w:line="240" w:lineRule="auto"/>
        <w:ind w:firstLine="567"/>
        <w:jc w:val="both"/>
        <w:rPr>
          <w:color w:val="000000"/>
        </w:rPr>
      </w:pPr>
      <w:r>
        <w:rPr>
          <w:rFonts w:ascii="Times New Roman" w:eastAsia="Times New Roman" w:hAnsi="Times New Roman" w:cs="Times New Roman"/>
          <w:b/>
          <w:color w:val="000000"/>
          <w:sz w:val="24"/>
          <w:szCs w:val="24"/>
        </w:rPr>
        <w:t>5.1. Виконавець зобов'язаний:</w:t>
      </w:r>
    </w:p>
    <w:p w14:paraId="5903EF1E" w14:textId="77777777" w:rsidR="004225B4" w:rsidRDefault="004225B4" w:rsidP="004225B4">
      <w:pPr>
        <w:pStyle w:val="Normal0"/>
        <w:tabs>
          <w:tab w:val="left" w:pos="851"/>
          <w:tab w:val="left" w:pos="1276"/>
          <w:tab w:val="left" w:pos="1560"/>
        </w:tabs>
        <w:spacing w:after="0" w:line="240" w:lineRule="auto"/>
        <w:ind w:firstLine="567"/>
        <w:jc w:val="both"/>
        <w:rPr>
          <w:color w:val="000000"/>
        </w:rPr>
      </w:pPr>
      <w:r w:rsidRPr="476C9E80">
        <w:rPr>
          <w:rFonts w:ascii="Times New Roman" w:eastAsia="Times New Roman" w:hAnsi="Times New Roman" w:cs="Times New Roman"/>
          <w:color w:val="000000" w:themeColor="text1"/>
          <w:sz w:val="24"/>
          <w:szCs w:val="24"/>
        </w:rPr>
        <w:t>5.1.1. Вчасно, якісно та в повному обсязі  надавати Замовнику визначені  Договором Послуги відповідно до наданих Замовником заявок протягом строку, зазначеного в пункті 2.1  Договору та Додатку «Специфікація» до Договору.</w:t>
      </w:r>
    </w:p>
    <w:p w14:paraId="06F9352F" w14:textId="77777777" w:rsidR="004225B4" w:rsidRDefault="004225B4" w:rsidP="004225B4">
      <w:pPr>
        <w:pStyle w:val="Normal0"/>
        <w:widowControl w:v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5.1.2. Забезпечувати якість наданих Послуг відповідно до вимог, що зазначені в пункті 2.</w:t>
      </w:r>
      <w:r>
        <w:rPr>
          <w:rFonts w:ascii="Times New Roman" w:eastAsia="Times New Roman" w:hAnsi="Times New Roman" w:cs="Times New Roman"/>
          <w:color w:val="000000" w:themeColor="text1"/>
          <w:sz w:val="24"/>
          <w:szCs w:val="24"/>
        </w:rPr>
        <w:t>5</w:t>
      </w:r>
      <w:r w:rsidRPr="476C9E80">
        <w:rPr>
          <w:rFonts w:ascii="Times New Roman" w:eastAsia="Times New Roman" w:hAnsi="Times New Roman" w:cs="Times New Roman"/>
          <w:color w:val="000000" w:themeColor="text1"/>
          <w:sz w:val="24"/>
          <w:szCs w:val="24"/>
        </w:rPr>
        <w:t>. Договору .</w:t>
      </w:r>
    </w:p>
    <w:p w14:paraId="2179F30A" w14:textId="77777777" w:rsidR="004225B4" w:rsidRDefault="004225B4" w:rsidP="004225B4">
      <w:pPr>
        <w:pStyle w:val="Normal0"/>
        <w:widowControl w:val="0"/>
        <w:spacing w:after="0" w:line="240" w:lineRule="auto"/>
        <w:ind w:left="90" w:firstLine="477"/>
        <w:jc w:val="both"/>
        <w:rPr>
          <w:rFonts w:ascii="Times New Roman" w:eastAsia="Times New Roman" w:hAnsi="Times New Roman" w:cs="Times New Roman"/>
        </w:rPr>
      </w:pPr>
      <w:r w:rsidRPr="476C9E80">
        <w:rPr>
          <w:rFonts w:ascii="Times New Roman" w:eastAsia="Times New Roman" w:hAnsi="Times New Roman" w:cs="Times New Roman"/>
          <w:color w:val="000000" w:themeColor="text1"/>
          <w:sz w:val="24"/>
          <w:szCs w:val="24"/>
        </w:rPr>
        <w:t xml:space="preserve">5.1.3. </w:t>
      </w:r>
      <w:r w:rsidRPr="476C9E80">
        <w:rPr>
          <w:rFonts w:ascii="Times New Roman" w:eastAsia="Times New Roman" w:hAnsi="Times New Roman" w:cs="Times New Roman"/>
          <w:sz w:val="24"/>
          <w:szCs w:val="24"/>
        </w:rPr>
        <w:t>Залучати до надання Послуг працівників в необхідній кількості та відповідної кваліфікації.</w:t>
      </w:r>
    </w:p>
    <w:p w14:paraId="5E6D8B7E" w14:textId="77777777" w:rsidR="004225B4" w:rsidRDefault="004225B4" w:rsidP="004225B4">
      <w:pPr>
        <w:pStyle w:val="Normal0"/>
        <w:widowControl w:v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5.1.4 Усувати за власний рахунок недоліки, виявлені Замовником під час надання Послуг за Договором.</w:t>
      </w:r>
    </w:p>
    <w:p w14:paraId="2B8D37D7" w14:textId="77777777" w:rsidR="004225B4" w:rsidRDefault="004225B4" w:rsidP="004225B4">
      <w:pPr>
        <w:pStyle w:val="Normal0"/>
        <w:widowControl w:val="0"/>
        <w:spacing w:after="0" w:line="240" w:lineRule="auto"/>
        <w:ind w:firstLine="567"/>
        <w:jc w:val="both"/>
        <w:rPr>
          <w:rFonts w:ascii="Times New Roman" w:eastAsia="Times New Roman" w:hAnsi="Times New Roman" w:cs="Times New Roman"/>
        </w:rPr>
      </w:pPr>
      <w:r w:rsidRPr="476C9E80">
        <w:rPr>
          <w:rFonts w:ascii="Times New Roman" w:eastAsia="Times New Roman" w:hAnsi="Times New Roman" w:cs="Times New Roman"/>
          <w:color w:val="000000" w:themeColor="text1"/>
          <w:sz w:val="24"/>
          <w:szCs w:val="24"/>
        </w:rPr>
        <w:t xml:space="preserve">5.1.5. </w:t>
      </w:r>
      <w:r w:rsidRPr="476C9E80">
        <w:rPr>
          <w:rFonts w:ascii="Times New Roman" w:eastAsia="Times New Roman" w:hAnsi="Times New Roman" w:cs="Times New Roman"/>
          <w:sz w:val="24"/>
          <w:szCs w:val="24"/>
        </w:rPr>
        <w:t>При неможливості в передбачений  Договором строк надати Послуги, повідомити про це Замовника не пізніше, ніж через 5 (п’ять) робочих днів з дня, коли він дізнався про обставини, що перешкоджають наданню Послуг, шляхом письмового повідомлення рекомендованим листом на адресу Замовника. У цьому випадку, Сторони укладають додаткову угоду про розірвання Договору.</w:t>
      </w:r>
    </w:p>
    <w:p w14:paraId="63A40F7D" w14:textId="77777777" w:rsidR="004225B4" w:rsidRDefault="004225B4" w:rsidP="004225B4">
      <w:pPr>
        <w:pStyle w:val="Normal0"/>
        <w:widowControl w:v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5.1.6. У строк, визначений пунктом 4.2  Договору, направити Замовнику підписаний зі своєї  сторони Акт приймання-передачі наданих послуг у двох примірниках та Документи.</w:t>
      </w:r>
    </w:p>
    <w:p w14:paraId="27F32D31" w14:textId="77777777" w:rsidR="004225B4" w:rsidRPr="00144E39" w:rsidRDefault="004225B4" w:rsidP="004225B4">
      <w:pPr>
        <w:pStyle w:val="Normal0"/>
        <w:widowControl w:val="0"/>
        <w:tabs>
          <w:tab w:val="left" w:pos="561"/>
        </w:tabs>
        <w:spacing w:after="0" w:line="240" w:lineRule="auto"/>
        <w:ind w:firstLine="567"/>
        <w:jc w:val="both"/>
        <w:rPr>
          <w:rFonts w:ascii="Times New Roman" w:eastAsia="Times New Roman" w:hAnsi="Times New Roman" w:cs="Times New Roman"/>
          <w:sz w:val="24"/>
          <w:szCs w:val="24"/>
        </w:rPr>
      </w:pPr>
      <w:bookmarkStart w:id="15" w:name="_heading=h.76ag7eudrdjf"/>
      <w:bookmarkEnd w:id="15"/>
      <w:r w:rsidRPr="00144E39">
        <w:rPr>
          <w:rFonts w:ascii="Times New Roman" w:eastAsia="Times New Roman" w:hAnsi="Times New Roman" w:cs="Times New Roman"/>
          <w:sz w:val="24"/>
          <w:szCs w:val="24"/>
        </w:rPr>
        <w:t>5.1.7. Зупинити надання Послуг з моменту отримання повідомлення від Замовника, вказаного у пункті 4.7  Договору.</w:t>
      </w:r>
    </w:p>
    <w:p w14:paraId="3719712A" w14:textId="77777777" w:rsidR="004225B4" w:rsidRDefault="004225B4" w:rsidP="004225B4">
      <w:pPr>
        <w:pStyle w:val="Normal0"/>
        <w:widowControl w:val="0"/>
        <w:tabs>
          <w:tab w:val="left" w:pos="561"/>
        </w:tabs>
        <w:spacing w:after="0" w:line="240" w:lineRule="auto"/>
        <w:ind w:firstLine="567"/>
        <w:jc w:val="both"/>
        <w:rPr>
          <w:rFonts w:ascii="Times New Roman" w:eastAsia="Times New Roman" w:hAnsi="Times New Roman" w:cs="Times New Roman"/>
          <w:color w:val="000000"/>
          <w:sz w:val="24"/>
          <w:szCs w:val="24"/>
        </w:rPr>
      </w:pPr>
      <w:bookmarkStart w:id="16" w:name="_heading=h.cphbaclndgzo"/>
      <w:bookmarkEnd w:id="16"/>
      <w:r w:rsidRPr="476C9E80">
        <w:rPr>
          <w:rFonts w:ascii="Times New Roman" w:eastAsia="Times New Roman" w:hAnsi="Times New Roman" w:cs="Times New Roman"/>
          <w:color w:val="000000" w:themeColor="text1"/>
          <w:sz w:val="24"/>
          <w:szCs w:val="24"/>
        </w:rPr>
        <w:t>5.1.8. Відшкодувати збитки, якщо вони виникли внаслідок невиконання або неналежного виконання Виконавцем взятих на себе обов'язків за  Договором.</w:t>
      </w:r>
    </w:p>
    <w:p w14:paraId="66173338" w14:textId="77777777" w:rsidR="004225B4" w:rsidRPr="00144E39" w:rsidRDefault="004225B4" w:rsidP="004225B4">
      <w:pPr>
        <w:pStyle w:val="Normal0"/>
        <w:widowControl w:val="0"/>
        <w:tabs>
          <w:tab w:val="left" w:pos="561"/>
        </w:tabs>
        <w:spacing w:after="0" w:line="240" w:lineRule="auto"/>
        <w:ind w:left="90" w:firstLine="477"/>
        <w:jc w:val="both"/>
        <w:rPr>
          <w:rFonts w:ascii="Times New Roman" w:eastAsia="Times New Roman" w:hAnsi="Times New Roman" w:cs="Times New Roman"/>
          <w:sz w:val="24"/>
          <w:szCs w:val="24"/>
        </w:rPr>
      </w:pPr>
      <w:r w:rsidRPr="00144E39">
        <w:rPr>
          <w:rFonts w:ascii="Times New Roman" w:eastAsia="Times New Roman" w:hAnsi="Times New Roman" w:cs="Times New Roman"/>
          <w:sz w:val="24"/>
          <w:szCs w:val="24"/>
        </w:rPr>
        <w:t>5.1.</w:t>
      </w:r>
      <w:r>
        <w:rPr>
          <w:rFonts w:ascii="Times New Roman" w:eastAsia="Times New Roman" w:hAnsi="Times New Roman" w:cs="Times New Roman"/>
          <w:sz w:val="24"/>
          <w:szCs w:val="24"/>
        </w:rPr>
        <w:t>9</w:t>
      </w:r>
      <w:r w:rsidRPr="00144E39">
        <w:rPr>
          <w:rFonts w:ascii="Times New Roman" w:eastAsia="Times New Roman" w:hAnsi="Times New Roman" w:cs="Times New Roman"/>
          <w:sz w:val="24"/>
          <w:szCs w:val="24"/>
        </w:rPr>
        <w:t>.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2314D8D1" w14:textId="77777777" w:rsidR="004225B4" w:rsidRPr="00144E39" w:rsidRDefault="004225B4" w:rsidP="004225B4">
      <w:pPr>
        <w:widowControl w:val="0"/>
        <w:spacing w:after="0" w:line="240" w:lineRule="auto"/>
        <w:ind w:left="90" w:firstLine="477"/>
        <w:jc w:val="both"/>
        <w:rPr>
          <w:rFonts w:ascii="Times New Roman" w:eastAsia="Times New Roman" w:hAnsi="Times New Roman" w:cs="Times New Roman"/>
          <w:sz w:val="24"/>
          <w:szCs w:val="24"/>
        </w:rPr>
      </w:pPr>
      <w:r w:rsidRPr="00144E39">
        <w:rPr>
          <w:rFonts w:ascii="Times New Roman" w:eastAsia="Times New Roman" w:hAnsi="Times New Roman" w:cs="Times New Roman"/>
          <w:sz w:val="24"/>
          <w:szCs w:val="24"/>
        </w:rPr>
        <w:t>5.1.</w:t>
      </w:r>
      <w:r>
        <w:rPr>
          <w:rFonts w:ascii="Times New Roman" w:eastAsia="Times New Roman" w:hAnsi="Times New Roman" w:cs="Times New Roman"/>
          <w:sz w:val="24"/>
          <w:szCs w:val="24"/>
        </w:rPr>
        <w:t>10</w:t>
      </w:r>
      <w:r w:rsidRPr="00144E39">
        <w:rPr>
          <w:rFonts w:ascii="Times New Roman" w:eastAsia="Times New Roman" w:hAnsi="Times New Roman" w:cs="Times New Roman"/>
          <w:sz w:val="24"/>
          <w:szCs w:val="24"/>
        </w:rPr>
        <w:t>.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1CE8BDC" w14:textId="77777777" w:rsidR="004225B4" w:rsidRPr="00144E39" w:rsidRDefault="004225B4" w:rsidP="004225B4">
      <w:pPr>
        <w:widowControl w:val="0"/>
        <w:tabs>
          <w:tab w:val="left" w:pos="851"/>
          <w:tab w:val="left" w:pos="1276"/>
          <w:tab w:val="left" w:pos="1843"/>
        </w:tabs>
        <w:spacing w:after="0" w:line="240" w:lineRule="auto"/>
        <w:ind w:left="90" w:firstLine="477"/>
        <w:jc w:val="both"/>
        <w:rPr>
          <w:rFonts w:ascii="Times New Roman" w:eastAsia="Times New Roman" w:hAnsi="Times New Roman" w:cs="Times New Roman"/>
          <w:sz w:val="24"/>
          <w:szCs w:val="24"/>
        </w:rPr>
      </w:pPr>
      <w:r w:rsidRPr="00144E39">
        <w:rPr>
          <w:rFonts w:ascii="Times New Roman" w:eastAsia="Times New Roman" w:hAnsi="Times New Roman" w:cs="Times New Roman"/>
          <w:sz w:val="24"/>
          <w:szCs w:val="24"/>
        </w:rPr>
        <w:t>5.1.</w:t>
      </w:r>
      <w:r>
        <w:rPr>
          <w:rFonts w:ascii="Times New Roman" w:eastAsia="Times New Roman" w:hAnsi="Times New Roman" w:cs="Times New Roman"/>
          <w:sz w:val="24"/>
          <w:szCs w:val="24"/>
        </w:rPr>
        <w:t>11</w:t>
      </w:r>
      <w:r w:rsidRPr="00144E39">
        <w:rPr>
          <w:rFonts w:ascii="Times New Roman" w:eastAsia="Times New Roman" w:hAnsi="Times New Roman" w:cs="Times New Roman"/>
          <w:sz w:val="24"/>
          <w:szCs w:val="24"/>
        </w:rPr>
        <w:t xml:space="preserve"> Дотримуватись Кодексу поведінки постачальників, викладених згідно посилання: </w:t>
      </w:r>
      <w:hyperlink r:id="rId20" w:history="1">
        <w:r w:rsidRPr="00144E39">
          <w:rPr>
            <w:rStyle w:val="a7"/>
            <w:rFonts w:ascii="Times New Roman" w:eastAsia="Times New Roman" w:hAnsi="Times New Roman"/>
            <w:sz w:val="24"/>
            <w:szCs w:val="24"/>
          </w:rPr>
          <w:t>https://www.theglobalfund.org/media/3275/corporate_codeofconductforsuppliers_policy_en.pdf</w:t>
        </w:r>
      </w:hyperlink>
      <w:r w:rsidRPr="00144E39">
        <w:rPr>
          <w:rFonts w:ascii="Times New Roman" w:eastAsia="Times New Roman" w:hAnsi="Times New Roman" w:cs="Times New Roman"/>
          <w:sz w:val="24"/>
          <w:szCs w:val="24"/>
        </w:rPr>
        <w:t>.</w:t>
      </w:r>
    </w:p>
    <w:p w14:paraId="1BD87122" w14:textId="77777777" w:rsidR="004225B4" w:rsidRDefault="004225B4" w:rsidP="004225B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cs="Times New Roman"/>
          <w:color w:val="000000" w:themeColor="text1"/>
          <w:sz w:val="24"/>
          <w:szCs w:val="24"/>
        </w:rPr>
      </w:pPr>
      <w:r w:rsidRPr="476C9E80">
        <w:rPr>
          <w:rFonts w:ascii="Times New Roman" w:eastAsia="Times New Roman" w:hAnsi="Times New Roman" w:cs="Times New Roman"/>
          <w:color w:val="000000" w:themeColor="text1"/>
          <w:sz w:val="24"/>
          <w:szCs w:val="24"/>
        </w:rPr>
        <w:t>5.1.</w:t>
      </w:r>
      <w:r>
        <w:rPr>
          <w:rFonts w:ascii="Times New Roman" w:eastAsia="Times New Roman" w:hAnsi="Times New Roman" w:cs="Times New Roman"/>
          <w:color w:val="000000" w:themeColor="text1"/>
          <w:sz w:val="24"/>
          <w:szCs w:val="24"/>
        </w:rPr>
        <w:t>12</w:t>
      </w:r>
      <w:r w:rsidRPr="476C9E80">
        <w:rPr>
          <w:rFonts w:ascii="Times New Roman" w:eastAsia="Times New Roman" w:hAnsi="Times New Roman" w:cs="Times New Roman"/>
          <w:color w:val="000000" w:themeColor="text1"/>
          <w:sz w:val="24"/>
          <w:szCs w:val="24"/>
        </w:rPr>
        <w:t>. При виконанні своїх зобов'язань керуватися Договором та вимогами чинного законодавства України.</w:t>
      </w:r>
    </w:p>
    <w:p w14:paraId="5978E2B7" w14:textId="77777777" w:rsidR="004225B4" w:rsidRDefault="004225B4" w:rsidP="004225B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5.1.13. за необхідності</w:t>
      </w:r>
      <w:r w:rsidRPr="00F82B51">
        <w:rPr>
          <w:rFonts w:ascii="Times New Roman" w:eastAsia="Times New Roman" w:hAnsi="Times New Roman" w:cs="Times New Roman"/>
          <w:color w:val="000000"/>
          <w:sz w:val="24"/>
          <w:szCs w:val="24"/>
        </w:rPr>
        <w:t xml:space="preserve"> погодити з П</w:t>
      </w:r>
      <w:r>
        <w:rPr>
          <w:rFonts w:ascii="Times New Roman" w:eastAsia="Times New Roman" w:hAnsi="Times New Roman" w:cs="Times New Roman"/>
          <w:color w:val="000000"/>
          <w:sz w:val="24"/>
          <w:szCs w:val="24"/>
        </w:rPr>
        <w:t>р</w:t>
      </w:r>
      <w:r w:rsidRPr="00F82B51">
        <w:rPr>
          <w:rFonts w:ascii="Times New Roman" w:eastAsia="Times New Roman" w:hAnsi="Times New Roman" w:cs="Times New Roman"/>
          <w:color w:val="000000"/>
          <w:sz w:val="24"/>
          <w:szCs w:val="24"/>
        </w:rPr>
        <w:t>АТ «АК Київводоканал» розпломбування та пломбування замінених приладів обліку.</w:t>
      </w:r>
    </w:p>
    <w:p w14:paraId="0D9E7D9F" w14:textId="77777777" w:rsidR="004225B4" w:rsidRDefault="004225B4" w:rsidP="004225B4">
      <w:pPr>
        <w:pStyle w:val="Normal0"/>
        <w:widowControl w:val="0"/>
        <w:spacing w:after="0" w:line="240" w:lineRule="auto"/>
        <w:ind w:firstLine="567"/>
        <w:jc w:val="both"/>
        <w:rPr>
          <w:color w:val="000000"/>
          <w:sz w:val="24"/>
          <w:szCs w:val="24"/>
        </w:rPr>
      </w:pPr>
      <w:r>
        <w:rPr>
          <w:rFonts w:ascii="Times New Roman" w:eastAsia="Times New Roman" w:hAnsi="Times New Roman" w:cs="Times New Roman"/>
          <w:b/>
          <w:color w:val="000000"/>
          <w:sz w:val="24"/>
          <w:szCs w:val="24"/>
        </w:rPr>
        <w:t>5.2.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Виконавець має право:</w:t>
      </w:r>
    </w:p>
    <w:p w14:paraId="1445E8E6" w14:textId="77777777" w:rsidR="004225B4" w:rsidRDefault="004225B4" w:rsidP="004225B4">
      <w:pPr>
        <w:pStyle w:val="Normal0"/>
        <w:widowControl w:val="0"/>
        <w:spacing w:after="0" w:line="240" w:lineRule="auto"/>
        <w:ind w:firstLine="567"/>
        <w:jc w:val="both"/>
        <w:rPr>
          <w:color w:val="000000"/>
          <w:sz w:val="24"/>
          <w:szCs w:val="24"/>
        </w:rPr>
      </w:pPr>
      <w:r w:rsidRPr="476C9E80">
        <w:rPr>
          <w:rFonts w:ascii="Times New Roman" w:eastAsia="Times New Roman" w:hAnsi="Times New Roman" w:cs="Times New Roman"/>
          <w:color w:val="000000" w:themeColor="text1"/>
          <w:sz w:val="24"/>
          <w:szCs w:val="24"/>
        </w:rPr>
        <w:t>5.2.1. Отримувати від Замовника інформацію, необхідну для надання Послуг за  Договором.</w:t>
      </w:r>
    </w:p>
    <w:p w14:paraId="59047281" w14:textId="77777777" w:rsidR="004225B4" w:rsidRDefault="004225B4" w:rsidP="004225B4">
      <w:pPr>
        <w:pStyle w:val="Normal0"/>
        <w:widowControl w:v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5.2.2. Отримати за надані Послуги оплату в розмірах і строки, передбачені  Договором.</w:t>
      </w:r>
    </w:p>
    <w:p w14:paraId="1AA9AC7C" w14:textId="77777777" w:rsidR="004225B4" w:rsidRDefault="004225B4" w:rsidP="004225B4">
      <w:pPr>
        <w:pStyle w:val="Normal0"/>
        <w:tabs>
          <w:tab w:val="left" w:pos="1134"/>
        </w:tabs>
        <w:spacing w:after="0" w:line="240" w:lineRule="auto"/>
        <w:ind w:firstLine="567"/>
        <w:jc w:val="both"/>
        <w:rPr>
          <w:color w:val="000000"/>
        </w:rPr>
      </w:pPr>
      <w:r>
        <w:rPr>
          <w:rFonts w:ascii="Times New Roman" w:eastAsia="Times New Roman" w:hAnsi="Times New Roman" w:cs="Times New Roman"/>
          <w:b/>
          <w:color w:val="000000"/>
          <w:sz w:val="24"/>
          <w:szCs w:val="24"/>
        </w:rPr>
        <w:t>5.3. Замовник зобов'язаний:</w:t>
      </w:r>
    </w:p>
    <w:p w14:paraId="7A4AE0EB" w14:textId="77777777" w:rsidR="004225B4" w:rsidRDefault="004225B4" w:rsidP="004225B4">
      <w:pPr>
        <w:pStyle w:val="Normal0"/>
        <w:spacing w:after="0" w:line="240" w:lineRule="auto"/>
        <w:ind w:firstLine="567"/>
        <w:jc w:val="both"/>
        <w:rPr>
          <w:rFonts w:ascii="Times New Roman" w:eastAsia="Times New Roman" w:hAnsi="Times New Roman" w:cs="Times New Roman"/>
        </w:rPr>
      </w:pPr>
      <w:r w:rsidRPr="476C9E80">
        <w:rPr>
          <w:rFonts w:ascii="Times New Roman" w:eastAsia="Times New Roman" w:hAnsi="Times New Roman" w:cs="Times New Roman"/>
          <w:color w:val="000000" w:themeColor="text1"/>
          <w:sz w:val="24"/>
          <w:szCs w:val="24"/>
        </w:rPr>
        <w:t xml:space="preserve">5.3.1. Своєчасно та в повному обсязі </w:t>
      </w:r>
      <w:r w:rsidRPr="476C9E80">
        <w:rPr>
          <w:rFonts w:ascii="Times New Roman" w:eastAsia="Times New Roman" w:hAnsi="Times New Roman" w:cs="Times New Roman"/>
          <w:sz w:val="24"/>
          <w:szCs w:val="24"/>
        </w:rPr>
        <w:t>оплатити надані Виконавцем Послуги на умовах та у строки, визначені  Договором.</w:t>
      </w:r>
    </w:p>
    <w:p w14:paraId="25A38957" w14:textId="77777777" w:rsidR="004225B4" w:rsidRDefault="004225B4" w:rsidP="004225B4">
      <w:pPr>
        <w:pStyle w:val="Normal0"/>
        <w:spacing w:after="0" w:line="240" w:lineRule="auto"/>
        <w:ind w:firstLine="567"/>
        <w:jc w:val="both"/>
        <w:rPr>
          <w:color w:val="000000"/>
        </w:rPr>
      </w:pPr>
      <w:r w:rsidRPr="476C9E80">
        <w:rPr>
          <w:rFonts w:ascii="Times New Roman" w:eastAsia="Times New Roman" w:hAnsi="Times New Roman" w:cs="Times New Roman"/>
          <w:color w:val="000000" w:themeColor="text1"/>
          <w:sz w:val="24"/>
          <w:szCs w:val="24"/>
        </w:rPr>
        <w:t>5.3.2. Дотримуватись умов Договору та умов надання Послуг при замовленні та отриманні Послуг.</w:t>
      </w:r>
    </w:p>
    <w:p w14:paraId="0DD88CB9" w14:textId="77777777" w:rsidR="004225B4" w:rsidRDefault="004225B4" w:rsidP="004225B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5.3.3. Надіслати Виконавцю Заявку у порядку, визначеному пунктом 2.2 Договору.</w:t>
      </w:r>
    </w:p>
    <w:p w14:paraId="479B5EF0" w14:textId="77777777" w:rsidR="004225B4" w:rsidRDefault="004225B4" w:rsidP="004225B4">
      <w:pPr>
        <w:pStyle w:val="Normal0"/>
        <w:tabs>
          <w:tab w:val="left" w:pos="1134"/>
        </w:tabs>
        <w:spacing w:after="0" w:line="240" w:lineRule="auto"/>
        <w:ind w:firstLine="567"/>
        <w:jc w:val="both"/>
        <w:rPr>
          <w:color w:val="000000"/>
        </w:rPr>
      </w:pPr>
      <w:r w:rsidRPr="476C9E80">
        <w:rPr>
          <w:rFonts w:ascii="Times New Roman" w:eastAsia="Times New Roman" w:hAnsi="Times New Roman" w:cs="Times New Roman"/>
          <w:color w:val="000000" w:themeColor="text1"/>
          <w:sz w:val="24"/>
          <w:szCs w:val="24"/>
        </w:rPr>
        <w:t>5.3.4. Приймати від Виконавця надані Послуги шляхом підписання Актів приймання-передачі наданих послуг, якщо якість та обсяг Послуг відповідають умовам Договору, або надати вмотивовану відмову від їх прийняття на умовах та в строки, визначені цим Договором.</w:t>
      </w:r>
    </w:p>
    <w:p w14:paraId="2E95ECD6" w14:textId="77777777" w:rsidR="004225B4" w:rsidRPr="00144E39" w:rsidRDefault="004225B4" w:rsidP="004225B4">
      <w:pPr>
        <w:pStyle w:val="Normal0"/>
        <w:widowControl w:val="0"/>
        <w:spacing w:after="0" w:line="240" w:lineRule="auto"/>
        <w:ind w:firstLine="567"/>
        <w:jc w:val="both"/>
        <w:rPr>
          <w:color w:val="000000"/>
        </w:rPr>
      </w:pPr>
      <w:r>
        <w:rPr>
          <w:rFonts w:ascii="Times New Roman" w:eastAsia="Times New Roman" w:hAnsi="Times New Roman" w:cs="Times New Roman"/>
          <w:color w:val="000000"/>
          <w:sz w:val="24"/>
          <w:szCs w:val="24"/>
        </w:rPr>
        <w:t>5.3.5. Забезпечувати Виконавця інформацією, необхідною для надання Послуг.</w:t>
      </w:r>
    </w:p>
    <w:p w14:paraId="48ABAACE" w14:textId="77777777" w:rsidR="004225B4" w:rsidRPr="00144E39" w:rsidRDefault="004225B4" w:rsidP="004225B4">
      <w:pPr>
        <w:pStyle w:val="Normal0"/>
        <w:widowControl w:val="0"/>
        <w:spacing w:after="0" w:line="240" w:lineRule="auto"/>
        <w:ind w:firstLine="567"/>
        <w:jc w:val="both"/>
        <w:rPr>
          <w:rFonts w:ascii="Times New Roman" w:hAnsi="Times New Roman" w:cs="Times New Roman"/>
          <w:color w:val="000000"/>
          <w:sz w:val="24"/>
          <w:szCs w:val="24"/>
        </w:rPr>
      </w:pPr>
      <w:r w:rsidRPr="00144E39">
        <w:rPr>
          <w:rFonts w:ascii="Times New Roman" w:eastAsia="Times New Roman" w:hAnsi="Times New Roman" w:cs="Times New Roman"/>
          <w:b/>
          <w:color w:val="000000"/>
          <w:sz w:val="24"/>
          <w:szCs w:val="24"/>
        </w:rPr>
        <w:t>5.4. Замовник має право:</w:t>
      </w:r>
    </w:p>
    <w:p w14:paraId="7CC46B3D" w14:textId="77777777" w:rsidR="004225B4" w:rsidRPr="00144E39" w:rsidRDefault="004225B4" w:rsidP="004225B4">
      <w:pPr>
        <w:pStyle w:val="Normal0"/>
        <w:widowControl w:val="0"/>
        <w:spacing w:after="0" w:line="240" w:lineRule="auto"/>
        <w:ind w:firstLine="567"/>
        <w:jc w:val="both"/>
        <w:rPr>
          <w:rFonts w:ascii="Times New Roman" w:eastAsia="Times New Roman" w:hAnsi="Times New Roman" w:cs="Times New Roman"/>
          <w:color w:val="000000"/>
          <w:sz w:val="24"/>
          <w:szCs w:val="24"/>
        </w:rPr>
      </w:pPr>
      <w:r w:rsidRPr="00144E39">
        <w:rPr>
          <w:rFonts w:ascii="Times New Roman" w:eastAsia="Times New Roman" w:hAnsi="Times New Roman" w:cs="Times New Roman"/>
          <w:color w:val="000000" w:themeColor="text1"/>
          <w:sz w:val="24"/>
          <w:szCs w:val="24"/>
        </w:rPr>
        <w:t>5.4.1. Вимагати від Виконавця надання Послуг в строк  на умовах і в порядку, передбачених  Договором.</w:t>
      </w:r>
    </w:p>
    <w:p w14:paraId="1652EB2A" w14:textId="77777777" w:rsidR="004225B4" w:rsidRPr="00144E39" w:rsidRDefault="004225B4" w:rsidP="004225B4">
      <w:pPr>
        <w:pStyle w:val="Normal0"/>
        <w:widowControl w:val="0"/>
        <w:spacing w:after="0" w:line="240" w:lineRule="auto"/>
        <w:ind w:firstLine="567"/>
        <w:jc w:val="both"/>
        <w:rPr>
          <w:rFonts w:ascii="Times New Roman" w:hAnsi="Times New Roman" w:cs="Times New Roman"/>
          <w:color w:val="000000"/>
          <w:sz w:val="24"/>
          <w:szCs w:val="24"/>
        </w:rPr>
      </w:pPr>
      <w:r w:rsidRPr="00144E39">
        <w:rPr>
          <w:rFonts w:ascii="Times New Roman" w:eastAsia="Times New Roman" w:hAnsi="Times New Roman" w:cs="Times New Roman"/>
          <w:color w:val="000000"/>
          <w:sz w:val="24"/>
          <w:szCs w:val="24"/>
        </w:rPr>
        <w:lastRenderedPageBreak/>
        <w:t>5.4.2. Вимагати від Виконавця належного виконання його обов'язків, визначених Договором та чинним законодавством України</w:t>
      </w:r>
    </w:p>
    <w:p w14:paraId="0614623C" w14:textId="77777777" w:rsidR="004225B4" w:rsidRPr="00144E39" w:rsidRDefault="004225B4" w:rsidP="004225B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cs="Times New Roman"/>
          <w:color w:val="000000"/>
          <w:sz w:val="24"/>
          <w:szCs w:val="24"/>
        </w:rPr>
      </w:pPr>
      <w:r w:rsidRPr="00144E39">
        <w:rPr>
          <w:rFonts w:ascii="Times New Roman" w:eastAsia="Times New Roman" w:hAnsi="Times New Roman" w:cs="Times New Roman"/>
          <w:color w:val="000000"/>
          <w:sz w:val="24"/>
          <w:szCs w:val="24"/>
        </w:rPr>
        <w:t>5.4.3. Контролювати надання Послуг без втручання у господарську діяльність Виконавця.</w:t>
      </w:r>
    </w:p>
    <w:p w14:paraId="57093F35" w14:textId="77777777" w:rsidR="004225B4" w:rsidRPr="00144E39" w:rsidRDefault="004225B4" w:rsidP="004225B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rPr>
      </w:pPr>
      <w:bookmarkStart w:id="17" w:name="_heading=h.7ud97bufw4x1"/>
      <w:bookmarkEnd w:id="17"/>
      <w:r w:rsidRPr="00144E39">
        <w:rPr>
          <w:rFonts w:ascii="Times New Roman" w:eastAsia="Times New Roman" w:hAnsi="Times New Roman" w:cs="Times New Roman"/>
          <w:sz w:val="24"/>
          <w:szCs w:val="24"/>
        </w:rPr>
        <w:t>5.4.4. Відмовитись від прийняття та оплати Послуг у випадках, передбачених пунктом 4.7  Договору, при чому така відмова не вважається порушенням Замовником умов  Договору</w:t>
      </w:r>
      <w:r w:rsidRPr="00144E39">
        <w:rPr>
          <w:rFonts w:ascii="Times New Roman" w:hAnsi="Times New Roman" w:cs="Times New Roman"/>
          <w:sz w:val="24"/>
          <w:szCs w:val="24"/>
        </w:rPr>
        <w:t>.</w:t>
      </w:r>
    </w:p>
    <w:p w14:paraId="18CAC2ED" w14:textId="77777777" w:rsidR="004225B4" w:rsidRPr="00144E39" w:rsidRDefault="004225B4" w:rsidP="004225B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rPr>
      </w:pPr>
      <w:bookmarkStart w:id="18" w:name="_heading=h.7oun92ph2mdn"/>
      <w:bookmarkEnd w:id="18"/>
      <w:r w:rsidRPr="00144E39">
        <w:rPr>
          <w:rFonts w:ascii="Times New Roman" w:eastAsia="Times New Roman" w:hAnsi="Times New Roman" w:cs="Times New Roman"/>
          <w:sz w:val="24"/>
          <w:szCs w:val="24"/>
        </w:rPr>
        <w:t xml:space="preserve">5.4.5. Відмовитись від підписання Актів приймання-передачі наданих послуг у разі настання обставин, визначених у пункті 4.7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порушенням  умов  Договору. </w:t>
      </w:r>
    </w:p>
    <w:p w14:paraId="35A4BC70" w14:textId="77777777" w:rsidR="004225B4" w:rsidRDefault="004225B4" w:rsidP="004225B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cs="Times New Roman"/>
          <w:color w:val="000000"/>
          <w:sz w:val="24"/>
          <w:szCs w:val="24"/>
        </w:rPr>
      </w:pPr>
      <w:r w:rsidRPr="00144E39">
        <w:rPr>
          <w:rFonts w:ascii="Times New Roman" w:eastAsia="Times New Roman" w:hAnsi="Times New Roman" w:cs="Times New Roman"/>
          <w:sz w:val="24"/>
          <w:szCs w:val="24"/>
        </w:rPr>
        <w:t xml:space="preserve">5.4.6. На дострокове припинення Договору шляхом односторонньої відмови від нього з </w:t>
      </w:r>
      <w:r>
        <w:rPr>
          <w:rFonts w:ascii="Times New Roman" w:eastAsia="Times New Roman" w:hAnsi="Times New Roman" w:cs="Times New Roman"/>
          <w:color w:val="000000"/>
          <w:sz w:val="24"/>
          <w:szCs w:val="24"/>
        </w:rPr>
        <w:t>урахуванням положень пунктів 11.3 та 11.4 Договору.</w:t>
      </w:r>
    </w:p>
    <w:p w14:paraId="0BDDF353" w14:textId="77777777" w:rsidR="004225B4" w:rsidRDefault="004225B4" w:rsidP="004225B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 Повернути Акт приймання-передачі наданих послуг Виконавцю на доопрацювання без підписання в разі його неналежного оформлення (виправлення, відсутність підписів, тощо).</w:t>
      </w:r>
    </w:p>
    <w:p w14:paraId="5CCC7A70" w14:textId="77777777" w:rsidR="004225B4" w:rsidRDefault="004225B4" w:rsidP="004225B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5.4.8. Відмовитись від прийняття та оплати Послуг, якщо надані Послуги не відповідають умовам, що зазначені в пункті 2.4. Договору.  </w:t>
      </w:r>
    </w:p>
    <w:p w14:paraId="2B81F8E0" w14:textId="77777777" w:rsidR="004225B4" w:rsidRDefault="004225B4" w:rsidP="004225B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5.4.9. Вимагати від Виконавця відшкодування завданих йому збитків, зумовлених порушенням умов Договору, відповідно до чинного законодавства України та Договору.</w:t>
      </w:r>
    </w:p>
    <w:p w14:paraId="34356937" w14:textId="77777777" w:rsidR="004225B4" w:rsidRDefault="004225B4" w:rsidP="004225B4">
      <w:pPr>
        <w:pStyle w:val="Normal0"/>
        <w:widowControl w:val="0"/>
        <w:numPr>
          <w:ilvl w:val="1"/>
          <w:numId w:val="42"/>
        </w:numPr>
        <w:pBdr>
          <w:top w:val="nil"/>
          <w:left w:val="nil"/>
          <w:bottom w:val="nil"/>
          <w:right w:val="nil"/>
          <w:between w:val="nil"/>
        </w:pBdr>
        <w:tabs>
          <w:tab w:val="left" w:pos="851"/>
          <w:tab w:val="left" w:pos="1276"/>
          <w:tab w:val="left" w:pos="1843"/>
        </w:tabs>
        <w:spacing w:after="0" w:line="240" w:lineRule="auto"/>
        <w:ind w:left="0"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Сторони зобов'язуються:</w:t>
      </w:r>
    </w:p>
    <w:p w14:paraId="00123388" w14:textId="77777777" w:rsidR="004225B4" w:rsidRDefault="004225B4" w:rsidP="004225B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554FA5FF" w14:textId="77777777" w:rsidR="004225B4" w:rsidRPr="006D32EB" w:rsidRDefault="004225B4" w:rsidP="004225B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5.5.2.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України або розкриття такої інформації здійснюється Замовником донору, за фінансової підтримки якого проводиться надання Послуг, аудиторам, які проводять аудит використання коштів програми, зазначеної (ого) в пункті 1.4 Договору.</w:t>
      </w:r>
    </w:p>
    <w:p w14:paraId="6BA00D50" w14:textId="77777777" w:rsidR="004225B4" w:rsidRDefault="004225B4" w:rsidP="004225B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 При виконанні умов Договору дотримуватись правил ділового обороту та не допускати порушень договірних зобов’язань.</w:t>
      </w:r>
    </w:p>
    <w:p w14:paraId="762BB031" w14:textId="77777777" w:rsidR="004225B4" w:rsidRDefault="004225B4" w:rsidP="004225B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cs="Times New Roman"/>
          <w:color w:val="000000"/>
          <w:sz w:val="24"/>
          <w:szCs w:val="24"/>
        </w:rPr>
      </w:pPr>
    </w:p>
    <w:p w14:paraId="05134B01" w14:textId="77777777" w:rsidR="004225B4" w:rsidRDefault="004225B4" w:rsidP="004225B4">
      <w:pPr>
        <w:pStyle w:val="Normal0"/>
        <w:tabs>
          <w:tab w:val="left" w:pos="1276"/>
        </w:tabs>
        <w:spacing w:after="0" w:line="240" w:lineRule="auto"/>
        <w:ind w:left="720" w:hanging="15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ВІДПОВІДАЛЬНІСТЬ СТОРІН</w:t>
      </w:r>
    </w:p>
    <w:p w14:paraId="50311AF0" w14:textId="77777777" w:rsidR="004225B4" w:rsidRDefault="004225B4" w:rsidP="004225B4">
      <w:pPr>
        <w:pStyle w:val="Normal0"/>
        <w:tabs>
          <w:tab w:val="left" w:pos="1134"/>
        </w:tabs>
        <w:spacing w:after="0" w:line="240" w:lineRule="auto"/>
        <w:ind w:firstLine="567"/>
        <w:jc w:val="both"/>
        <w:rPr>
          <w:color w:val="000000"/>
        </w:rPr>
      </w:pPr>
      <w:r w:rsidRPr="476C9E80">
        <w:rPr>
          <w:rFonts w:ascii="Times New Roman" w:eastAsia="Times New Roman" w:hAnsi="Times New Roman" w:cs="Times New Roman"/>
          <w:color w:val="000000" w:themeColor="text1"/>
          <w:sz w:val="24"/>
          <w:szCs w:val="24"/>
        </w:rPr>
        <w:t xml:space="preserve">6.1. 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 </w:t>
      </w:r>
    </w:p>
    <w:p w14:paraId="06E33E29" w14:textId="77777777" w:rsidR="004225B4" w:rsidRDefault="004225B4" w:rsidP="004225B4">
      <w:pPr>
        <w:pStyle w:val="Normal0"/>
        <w:widowControl w:val="0"/>
        <w:tabs>
          <w:tab w:val="left" w:pos="561"/>
        </w:tabs>
        <w:spacing w:after="0" w:line="240" w:lineRule="auto"/>
        <w:ind w:firstLine="567"/>
        <w:jc w:val="both"/>
        <w:rPr>
          <w:color w:val="000000"/>
        </w:rPr>
      </w:pPr>
      <w:r w:rsidRPr="476C9E80">
        <w:rPr>
          <w:rFonts w:ascii="Times New Roman" w:eastAsia="Times New Roman" w:hAnsi="Times New Roman" w:cs="Times New Roman"/>
          <w:color w:val="000000" w:themeColor="text1"/>
          <w:sz w:val="24"/>
          <w:szCs w:val="24"/>
        </w:rPr>
        <w:t>6.2. За порушення умов зобов’язання щодо якості Послуг Виконавець сплачує штраф у розмірі 20% (двадцяти відсотків) від ціни  Договору.</w:t>
      </w:r>
    </w:p>
    <w:p w14:paraId="56D45D9F" w14:textId="77777777" w:rsidR="004225B4" w:rsidRDefault="004225B4" w:rsidP="004225B4">
      <w:pPr>
        <w:pStyle w:val="Normal0"/>
        <w:widowControl w:val="0"/>
        <w:tabs>
          <w:tab w:val="left" w:pos="0"/>
          <w:tab w:val="left" w:pos="993"/>
        </w:tabs>
        <w:spacing w:after="0" w:line="240" w:lineRule="auto"/>
        <w:ind w:right="-2"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За порушення строків виконання зобов’язання з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14:paraId="2C18757A" w14:textId="77777777" w:rsidR="004225B4" w:rsidRDefault="004225B4" w:rsidP="004225B4">
      <w:pPr>
        <w:pStyle w:val="Normal0"/>
        <w:tabs>
          <w:tab w:val="left" w:pos="5505"/>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6.4. У разі залучення до </w:t>
      </w:r>
      <w:r>
        <w:rPr>
          <w:rFonts w:ascii="Times New Roman" w:eastAsia="Times New Roman" w:hAnsi="Times New Roman" w:cs="Times New Roman"/>
          <w:color w:val="000000"/>
          <w:sz w:val="24"/>
          <w:szCs w:val="24"/>
          <w:highlight w:val="white"/>
        </w:rPr>
        <w:t>виконання Договору інших осіб, Виконавець залишається відповідальним в повному обсязі перед Замовником за порушення умов Договору.</w:t>
      </w:r>
    </w:p>
    <w:p w14:paraId="415FA58F" w14:textId="77777777" w:rsidR="004225B4" w:rsidRDefault="004225B4" w:rsidP="004225B4">
      <w:pPr>
        <w:pStyle w:val="Norm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6.5. Замовник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0D5F296E" w14:textId="77777777" w:rsidR="004225B4" w:rsidRPr="006D32EB" w:rsidRDefault="004225B4" w:rsidP="004225B4">
      <w:pPr>
        <w:pStyle w:val="Normal0"/>
        <w:spacing w:after="0" w:line="240" w:lineRule="auto"/>
        <w:ind w:firstLine="567"/>
        <w:jc w:val="both"/>
        <w:rPr>
          <w:rFonts w:ascii="Times New Roman" w:eastAsia="Times New Roman" w:hAnsi="Times New Roman" w:cs="Times New Roman"/>
          <w:sz w:val="24"/>
          <w:szCs w:val="24"/>
        </w:rPr>
      </w:pPr>
      <w:bookmarkStart w:id="19" w:name="_heading=h.hf9z8k3muplj"/>
      <w:bookmarkEnd w:id="19"/>
      <w:r w:rsidRPr="006D32EB">
        <w:rPr>
          <w:rFonts w:ascii="Times New Roman" w:eastAsia="Times New Roman" w:hAnsi="Times New Roman" w:cs="Times New Roman"/>
          <w:sz w:val="24"/>
          <w:szCs w:val="24"/>
        </w:rPr>
        <w:lastRenderedPageBreak/>
        <w:t>6.6. Замовник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4.7  Договору.</w:t>
      </w:r>
    </w:p>
    <w:p w14:paraId="16C52992" w14:textId="77777777" w:rsidR="004225B4" w:rsidRDefault="004225B4" w:rsidP="004225B4">
      <w:pPr>
        <w:pStyle w:val="Norm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6.7. 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яка перераховується до Державного бюджету України.</w:t>
      </w:r>
    </w:p>
    <w:p w14:paraId="24D879E4" w14:textId="77777777" w:rsidR="004225B4" w:rsidRDefault="004225B4" w:rsidP="004225B4">
      <w:pPr>
        <w:pStyle w:val="Normal0"/>
        <w:spacing w:after="0"/>
        <w:ind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color w:val="000000" w:themeColor="text1"/>
          <w:sz w:val="24"/>
          <w:szCs w:val="24"/>
        </w:rPr>
        <w:t xml:space="preserve">6.8. </w:t>
      </w:r>
      <w:r w:rsidRPr="476C9E80">
        <w:rPr>
          <w:rFonts w:ascii="Times New Roman" w:eastAsia="Times New Roman" w:hAnsi="Times New Roman" w:cs="Times New Roman"/>
          <w:sz w:val="24"/>
          <w:szCs w:val="24"/>
        </w:rPr>
        <w:t>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1FC8EDFB" w14:textId="77777777" w:rsidR="004225B4" w:rsidRDefault="004225B4" w:rsidP="004225B4">
      <w:pPr>
        <w:pStyle w:val="Norm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6.9. У разі </w:t>
      </w:r>
      <w:r w:rsidRPr="00F82B51">
        <w:rPr>
          <w:rFonts w:ascii="Times New Roman" w:eastAsia="Times New Roman" w:hAnsi="Times New Roman" w:cs="Times New Roman"/>
          <w:sz w:val="24"/>
          <w:szCs w:val="24"/>
        </w:rPr>
        <w:t>розпломбування</w:t>
      </w:r>
      <w:r>
        <w:rPr>
          <w:rFonts w:ascii="Times New Roman" w:eastAsia="Times New Roman" w:hAnsi="Times New Roman" w:cs="Times New Roman"/>
          <w:sz w:val="24"/>
          <w:szCs w:val="24"/>
        </w:rPr>
        <w:t xml:space="preserve"> </w:t>
      </w:r>
      <w:r w:rsidRPr="476C9E80">
        <w:rPr>
          <w:rFonts w:ascii="Times New Roman" w:eastAsia="Times New Roman" w:hAnsi="Times New Roman" w:cs="Times New Roman"/>
          <w:sz w:val="24"/>
          <w:szCs w:val="24"/>
        </w:rPr>
        <w:t xml:space="preserve">Виконавцем </w:t>
      </w:r>
      <w:r w:rsidRPr="00F82B51">
        <w:rPr>
          <w:rFonts w:ascii="Times New Roman" w:eastAsia="Times New Roman" w:hAnsi="Times New Roman" w:cs="Times New Roman"/>
          <w:sz w:val="24"/>
          <w:szCs w:val="24"/>
        </w:rPr>
        <w:t>приладів обліку</w:t>
      </w:r>
      <w:r>
        <w:rPr>
          <w:rFonts w:ascii="Times New Roman" w:eastAsia="Times New Roman" w:hAnsi="Times New Roman" w:cs="Times New Roman"/>
          <w:sz w:val="24"/>
          <w:szCs w:val="24"/>
        </w:rPr>
        <w:t xml:space="preserve"> без погодження </w:t>
      </w:r>
      <w:r w:rsidRPr="00F82B51">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р</w:t>
      </w:r>
      <w:r w:rsidRPr="00F82B51">
        <w:rPr>
          <w:rFonts w:ascii="Times New Roman" w:eastAsia="Times New Roman" w:hAnsi="Times New Roman" w:cs="Times New Roman"/>
          <w:color w:val="000000"/>
          <w:sz w:val="24"/>
          <w:szCs w:val="24"/>
        </w:rPr>
        <w:t>АТ «АК Київводоканал»</w:t>
      </w:r>
      <w:r>
        <w:rPr>
          <w:rFonts w:ascii="Times New Roman" w:eastAsia="Times New Roman" w:hAnsi="Times New Roman" w:cs="Times New Roman"/>
          <w:color w:val="000000"/>
          <w:sz w:val="24"/>
          <w:szCs w:val="24"/>
        </w:rPr>
        <w:t xml:space="preserve"> та притягнення за це до відповідальності Замовника, </w:t>
      </w:r>
      <w:r w:rsidRPr="476C9E80">
        <w:rPr>
          <w:rFonts w:ascii="Times New Roman" w:eastAsia="Times New Roman" w:hAnsi="Times New Roman" w:cs="Times New Roman"/>
          <w:sz w:val="24"/>
          <w:szCs w:val="24"/>
        </w:rPr>
        <w:t>Виконав</w:t>
      </w:r>
      <w:r>
        <w:rPr>
          <w:rFonts w:ascii="Times New Roman" w:eastAsia="Times New Roman" w:hAnsi="Times New Roman" w:cs="Times New Roman"/>
          <w:sz w:val="24"/>
          <w:szCs w:val="24"/>
        </w:rPr>
        <w:t>ець зобов</w:t>
      </w:r>
      <w:r w:rsidRPr="0026630A">
        <w:rPr>
          <w:rFonts w:ascii="Times New Roman" w:eastAsia="Times New Roman" w:hAnsi="Times New Roman" w:cs="Times New Roman"/>
          <w:sz w:val="24"/>
          <w:szCs w:val="24"/>
        </w:rPr>
        <w:t>’</w:t>
      </w:r>
      <w:r>
        <w:rPr>
          <w:rFonts w:ascii="Times New Roman" w:eastAsia="Times New Roman" w:hAnsi="Times New Roman" w:cs="Times New Roman"/>
          <w:sz w:val="24"/>
          <w:szCs w:val="24"/>
        </w:rPr>
        <w:t>язаний компенсувати будь-які витрати Замовника, що пов</w:t>
      </w:r>
      <w:r w:rsidRPr="002663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язані з насідками такого </w:t>
      </w:r>
      <w:r w:rsidRPr="00F82B51">
        <w:rPr>
          <w:rFonts w:ascii="Times New Roman" w:eastAsia="Times New Roman" w:hAnsi="Times New Roman" w:cs="Times New Roman"/>
          <w:sz w:val="24"/>
          <w:szCs w:val="24"/>
        </w:rPr>
        <w:t>розпломбування</w:t>
      </w:r>
      <w:r>
        <w:rPr>
          <w:rFonts w:ascii="Times New Roman" w:eastAsia="Times New Roman" w:hAnsi="Times New Roman" w:cs="Times New Roman"/>
          <w:sz w:val="24"/>
          <w:szCs w:val="24"/>
        </w:rPr>
        <w:t>, зокрема, але не виключно накладені на Замовника штрафи, понесені Замовником судові витрати, сплачені Замовником неустойки тощо.</w:t>
      </w:r>
    </w:p>
    <w:p w14:paraId="7A5E7AF7" w14:textId="77777777" w:rsidR="004225B4" w:rsidRDefault="004225B4" w:rsidP="004225B4">
      <w:pPr>
        <w:pStyle w:val="Normal0"/>
        <w:spacing w:after="0" w:line="240" w:lineRule="auto"/>
        <w:ind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10</w:t>
      </w:r>
      <w:r w:rsidRPr="476C9E80">
        <w:rPr>
          <w:rFonts w:ascii="Times New Roman" w:eastAsia="Times New Roman" w:hAnsi="Times New Roman" w:cs="Times New Roman"/>
          <w:color w:val="000000" w:themeColor="text1"/>
          <w:sz w:val="24"/>
          <w:szCs w:val="24"/>
        </w:rPr>
        <w:t>. Сплата штрафних санкцій не звільняє Сторону від виконання прийнятих на себе зобов’язань за Договором.</w:t>
      </w:r>
    </w:p>
    <w:p w14:paraId="15A04C32" w14:textId="77777777" w:rsidR="004225B4" w:rsidRDefault="004225B4" w:rsidP="004225B4">
      <w:pPr>
        <w:pStyle w:val="Normal0"/>
        <w:spacing w:after="0" w:line="240" w:lineRule="auto"/>
        <w:ind w:firstLine="567"/>
        <w:jc w:val="both"/>
        <w:rPr>
          <w:rFonts w:ascii="Times New Roman" w:eastAsia="Times New Roman" w:hAnsi="Times New Roman" w:cs="Times New Roman"/>
          <w:color w:val="000000"/>
          <w:sz w:val="24"/>
          <w:szCs w:val="24"/>
        </w:rPr>
      </w:pPr>
    </w:p>
    <w:p w14:paraId="4197D462" w14:textId="77777777" w:rsidR="004225B4" w:rsidRDefault="004225B4" w:rsidP="004225B4">
      <w:pPr>
        <w:pStyle w:val="Normal0"/>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 КОНФІДЕНЦІЙНІСТЬ</w:t>
      </w:r>
    </w:p>
    <w:p w14:paraId="78BB929C" w14:textId="77777777" w:rsidR="004225B4" w:rsidRDefault="004225B4" w:rsidP="004225B4">
      <w:pPr>
        <w:pStyle w:val="Normal0"/>
        <w:widowControl w:val="0"/>
        <w:tabs>
          <w:tab w:val="left" w:pos="1134"/>
          <w:tab w:val="left" w:pos="1276"/>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4EF450CC" w14:textId="77777777" w:rsidR="004225B4" w:rsidRDefault="004225B4" w:rsidP="004225B4">
      <w:pPr>
        <w:pStyle w:val="Normal0"/>
        <w:widowControl w:val="0"/>
        <w:tabs>
          <w:tab w:val="left" w:pos="1134"/>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7.2. Отримана інформація, методичні і інформаційні матеріали, що надаються Замовнику відповідно до умов Договору, призначається виключно </w:t>
      </w:r>
      <w:r>
        <w:rPr>
          <w:rFonts w:ascii="Times New Roman" w:eastAsia="Times New Roman" w:hAnsi="Times New Roman" w:cs="Times New Roman"/>
          <w:sz w:val="24"/>
          <w:szCs w:val="24"/>
        </w:rPr>
        <w:t>Замовнику і не може передаватися третім особам без письмової згоди Виконавця.</w:t>
      </w:r>
    </w:p>
    <w:p w14:paraId="0DCC9221" w14:textId="77777777" w:rsidR="004225B4" w:rsidRDefault="004225B4" w:rsidP="004225B4">
      <w:pPr>
        <w:pStyle w:val="Normal0"/>
        <w:widowControl w:val="0"/>
        <w:tabs>
          <w:tab w:val="left" w:pos="1134"/>
          <w:tab w:val="left" w:pos="1276"/>
        </w:tabs>
        <w:spacing w:after="0" w:line="240" w:lineRule="auto"/>
        <w:ind w:firstLine="567"/>
        <w:jc w:val="both"/>
        <w:rPr>
          <w:rFonts w:ascii="Times New Roman" w:eastAsia="Times New Roman" w:hAnsi="Times New Roman" w:cs="Times New Roman"/>
          <w:sz w:val="24"/>
          <w:szCs w:val="24"/>
        </w:rPr>
      </w:pPr>
    </w:p>
    <w:p w14:paraId="7C0EC4AA" w14:textId="77777777" w:rsidR="004225B4" w:rsidRDefault="004225B4" w:rsidP="004225B4">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 ПОРЯДОК ВИРІШЕННЯ СПОРІВ</w:t>
      </w:r>
    </w:p>
    <w:p w14:paraId="5D9BB54D" w14:textId="77777777" w:rsidR="004225B4" w:rsidRDefault="004225B4" w:rsidP="004225B4">
      <w:pPr>
        <w:pStyle w:val="Normal0"/>
        <w:numPr>
          <w:ilvl w:val="1"/>
          <w:numId w:val="3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 У разі виникнення спорів при виконанні Сторонами  Договору, Сторони вживатимуть усіх можливих заходів для їх вирішення шляхом переговорів.</w:t>
      </w:r>
    </w:p>
    <w:p w14:paraId="39873B71" w14:textId="77777777" w:rsidR="004225B4" w:rsidRDefault="004225B4" w:rsidP="004225B4">
      <w:pPr>
        <w:pStyle w:val="Normal0"/>
        <w:numPr>
          <w:ilvl w:val="1"/>
          <w:numId w:val="3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14002A2E" w14:textId="77777777" w:rsidR="004225B4" w:rsidRDefault="004225B4" w:rsidP="004225B4">
      <w:pPr>
        <w:pStyle w:val="Normal0"/>
        <w:pBdr>
          <w:top w:val="nil"/>
          <w:left w:val="nil"/>
          <w:bottom w:val="nil"/>
          <w:right w:val="nil"/>
          <w:between w:val="nil"/>
        </w:pBdr>
        <w:tabs>
          <w:tab w:val="left" w:pos="1134"/>
        </w:tabs>
        <w:spacing w:after="0" w:line="240" w:lineRule="auto"/>
        <w:ind w:left="567"/>
        <w:jc w:val="both"/>
        <w:rPr>
          <w:rFonts w:ascii="Times New Roman" w:eastAsia="Times New Roman" w:hAnsi="Times New Roman" w:cs="Times New Roman"/>
          <w:color w:val="000000"/>
          <w:sz w:val="24"/>
          <w:szCs w:val="24"/>
        </w:rPr>
      </w:pPr>
    </w:p>
    <w:p w14:paraId="655EEF2A" w14:textId="77777777" w:rsidR="004225B4" w:rsidRDefault="004225B4" w:rsidP="004225B4">
      <w:pPr>
        <w:pStyle w:val="Normal0"/>
        <w:widowControl w:val="0"/>
        <w:tabs>
          <w:tab w:val="left" w:pos="851"/>
          <w:tab w:val="left" w:pos="1843"/>
          <w:tab w:val="left" w:pos="2410"/>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ФОРС-МАЖОРНІ ОБСТАВИНИ (ОБСТАВИНИ НЕПЕРЕБОРНОЇ СИЛИ)</w:t>
      </w:r>
    </w:p>
    <w:p w14:paraId="060A10E7" w14:textId="77777777" w:rsidR="004225B4" w:rsidRDefault="004225B4" w:rsidP="004225B4">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476C9E80">
        <w:rPr>
          <w:rFonts w:ascii="Times New Roman" w:eastAsia="Times New Roman" w:hAnsi="Times New Roman" w:cs="Times New Roman"/>
          <w:color w:val="000000" w:themeColor="text1"/>
          <w:sz w:val="24"/>
          <w:szCs w:val="24"/>
          <w:highlight w:val="white"/>
        </w:rPr>
        <w:t>дії форс-мажорних обставин (обставин непереборної сили)</w:t>
      </w:r>
      <w:r w:rsidRPr="476C9E80">
        <w:rPr>
          <w:rFonts w:ascii="Times New Roman" w:eastAsia="Times New Roman" w:hAnsi="Times New Roman" w:cs="Times New Roman"/>
          <w:color w:val="000000" w:themeColor="text1"/>
          <w:sz w:val="24"/>
          <w:szCs w:val="24"/>
        </w:rPr>
        <w:t>, які безпосередньо вплинули на можливість виконання Сторонами своїх зобов’язань по  Договору.</w:t>
      </w:r>
    </w:p>
    <w:p w14:paraId="4B371DF2" w14:textId="77777777" w:rsidR="004225B4" w:rsidRDefault="004225B4" w:rsidP="004225B4">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 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1C84B751" w14:textId="77777777" w:rsidR="004225B4" w:rsidRDefault="004225B4" w:rsidP="004225B4">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A794F35" w14:textId="77777777" w:rsidR="004225B4" w:rsidRDefault="004225B4" w:rsidP="004225B4">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Форс-мажорними обставинами (обставинами непереборної сили)</w:t>
      </w:r>
      <w:r>
        <w:rPr>
          <w:color w:val="000000"/>
        </w:rPr>
        <w:t xml:space="preserve"> </w:t>
      </w:r>
      <w:r>
        <w:rPr>
          <w:rFonts w:ascii="Times New Roman" w:eastAsia="Times New Roman" w:hAnsi="Times New Roman" w:cs="Times New Roman"/>
          <w:color w:val="000000"/>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0AE06140" w14:textId="77777777" w:rsidR="004225B4" w:rsidRDefault="004225B4" w:rsidP="004225B4">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 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5CFF822E" w14:textId="77777777" w:rsidR="004225B4" w:rsidRDefault="004225B4" w:rsidP="004225B4">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Сторона, яка зазнала впливу непереборної сили, зобов'язана у строк 3 (три) робочі дні повідомити іншу Сторону Договору про дію непереборної сили.</w:t>
      </w:r>
    </w:p>
    <w:p w14:paraId="513205D0" w14:textId="77777777" w:rsidR="004225B4" w:rsidRDefault="004225B4" w:rsidP="004225B4">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715D402" w14:textId="77777777" w:rsidR="004225B4" w:rsidRDefault="004225B4" w:rsidP="004225B4">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6B73033A" w14:textId="77777777" w:rsidR="004225B4" w:rsidRDefault="004225B4" w:rsidP="004225B4">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 не менш ніж за 5 (п’ять) робочих днів до бажаної дати припинення  Договору шляхом надсилання письмового повідомлення. У такому випадку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на адресу Сторони, зазначеної у розділі 13  Договору.</w:t>
      </w:r>
    </w:p>
    <w:p w14:paraId="364FB23F" w14:textId="77777777" w:rsidR="004225B4" w:rsidRDefault="004225B4" w:rsidP="004225B4">
      <w:pPr>
        <w:pStyle w:val="Normal0"/>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Дія форс-мажорних обставин (обставин непереборної сили) повинна бути підтверджена відповідним документом Торгово-промислової палати України або іншого </w:t>
      </w:r>
      <w:r>
        <w:rPr>
          <w:rFonts w:ascii="Times New Roman" w:eastAsia="Times New Roman" w:hAnsi="Times New Roman" w:cs="Times New Roman"/>
          <w:color w:val="000000"/>
          <w:sz w:val="24"/>
          <w:szCs w:val="24"/>
        </w:rPr>
        <w:lastRenderedPageBreak/>
        <w:t>компетентного органу. Обов’язок надання підтверджуючих документів лежить на Стороні, яка посилається на дію обставин форс-мажору.</w:t>
      </w:r>
    </w:p>
    <w:p w14:paraId="2A75DD33" w14:textId="77777777" w:rsidR="004225B4" w:rsidRDefault="004225B4" w:rsidP="004225B4">
      <w:pPr>
        <w:pStyle w:val="Normal0"/>
        <w:widowControl w:val="0"/>
        <w:tabs>
          <w:tab w:val="left" w:pos="0"/>
          <w:tab w:val="left" w:pos="851"/>
          <w:tab w:val="left" w:pos="1134"/>
        </w:tabs>
        <w:spacing w:after="0" w:line="240" w:lineRule="auto"/>
        <w:ind w:right="-2" w:firstLine="567"/>
        <w:jc w:val="both"/>
        <w:rPr>
          <w:rFonts w:ascii="Times New Roman" w:eastAsia="Times New Roman" w:hAnsi="Times New Roman" w:cs="Times New Roman"/>
          <w:sz w:val="24"/>
          <w:szCs w:val="24"/>
        </w:rPr>
      </w:pPr>
    </w:p>
    <w:p w14:paraId="06B3BDDB" w14:textId="77777777" w:rsidR="004225B4" w:rsidRDefault="004225B4" w:rsidP="004225B4">
      <w:pPr>
        <w:pStyle w:val="Normal0"/>
        <w:tabs>
          <w:tab w:val="left" w:pos="1276"/>
        </w:tabs>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10. АНТИКОРУПЦІЙНІ ЗАСТЕРЕЖЕННЯ</w:t>
      </w:r>
    </w:p>
    <w:p w14:paraId="3887233F" w14:textId="77777777" w:rsidR="004225B4" w:rsidRDefault="004225B4" w:rsidP="004225B4">
      <w:pPr>
        <w:pStyle w:val="Normal0"/>
        <w:numPr>
          <w:ilvl w:val="1"/>
          <w:numId w:val="41"/>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35FF391" w14:textId="77777777" w:rsidR="004225B4" w:rsidRDefault="004225B4" w:rsidP="004225B4">
      <w:pPr>
        <w:pStyle w:val="Normal0"/>
        <w:numPr>
          <w:ilvl w:val="1"/>
          <w:numId w:val="41"/>
        </w:numPr>
        <w:tabs>
          <w:tab w:val="left" w:pos="549"/>
        </w:tabs>
        <w:spacing w:after="0" w:line="240" w:lineRule="auto"/>
        <w:ind w:left="141" w:firstLine="425"/>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030FC6B0" w14:textId="77777777" w:rsidR="004225B4" w:rsidRDefault="004225B4" w:rsidP="004225B4">
      <w:pPr>
        <w:pStyle w:val="Normal0"/>
        <w:tabs>
          <w:tab w:val="left" w:pos="549"/>
        </w:tabs>
        <w:spacing w:after="0" w:line="240" w:lineRule="auto"/>
        <w:ind w:left="14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не вчиняли/не вчинятимуть </w:t>
      </w:r>
      <w:r>
        <w:rPr>
          <w:rFonts w:ascii="Times New Roman" w:eastAsia="Times New Roman" w:hAnsi="Times New Roman" w:cs="Times New Roman"/>
          <w:sz w:val="24"/>
          <w:szCs w:val="24"/>
          <w:highlight w:val="white"/>
        </w:rPr>
        <w:t>корупційних правопорушень або правопорушень, пов’язаних з корупцією</w:t>
      </w:r>
      <w:r>
        <w:rPr>
          <w:rFonts w:ascii="Times New Roman" w:eastAsia="Times New Roman" w:hAnsi="Times New Roman" w:cs="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0F460C95" w14:textId="77777777" w:rsidR="004225B4" w:rsidRDefault="004225B4" w:rsidP="004225B4">
      <w:pPr>
        <w:pStyle w:val="Normal0"/>
        <w:tabs>
          <w:tab w:val="left" w:pos="549"/>
        </w:tabs>
        <w:spacing w:after="0" w:line="240" w:lineRule="auto"/>
        <w:ind w:left="141" w:firstLine="425"/>
        <w:jc w:val="both"/>
        <w:rPr>
          <w:rFonts w:ascii="Times New Roman" w:eastAsia="Times New Roman" w:hAnsi="Times New Roman" w:cs="Times New Roman"/>
          <w:sz w:val="24"/>
          <w:szCs w:val="24"/>
        </w:rPr>
      </w:pPr>
      <w:r w:rsidRPr="476C9E80">
        <w:rPr>
          <w:rFonts w:ascii="Times New Roman" w:eastAsia="Times New Roman" w:hAnsi="Times New Roman" w:cs="Times New Roman"/>
          <w:sz w:val="24"/>
          <w:szCs w:val="24"/>
        </w:rPr>
        <w:t>2) не надавали та не надаватимуть Замовнику неправдиву інформацію про хід виконання  Договору, або будь-яку іншу інформацію, що стосується  Договору;</w:t>
      </w:r>
    </w:p>
    <w:p w14:paraId="0D5D5DEA" w14:textId="77777777" w:rsidR="004225B4" w:rsidRDefault="004225B4" w:rsidP="004225B4">
      <w:pPr>
        <w:pStyle w:val="Normal0"/>
        <w:tabs>
          <w:tab w:val="left" w:pos="549"/>
        </w:tabs>
        <w:spacing w:after="0" w:line="240" w:lineRule="auto"/>
        <w:ind w:left="14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51E8A3D0" w14:textId="77777777" w:rsidR="004225B4" w:rsidRDefault="004225B4" w:rsidP="004225B4">
      <w:pPr>
        <w:pStyle w:val="Normal0"/>
        <w:numPr>
          <w:ilvl w:val="1"/>
          <w:numId w:val="41"/>
        </w:numPr>
        <w:pBdr>
          <w:top w:val="nil"/>
          <w:left w:val="nil"/>
          <w:bottom w:val="nil"/>
          <w:right w:val="nil"/>
          <w:between w:val="nil"/>
        </w:pBdr>
        <w:tabs>
          <w:tab w:val="left" w:pos="1276"/>
        </w:tabs>
        <w:spacing w:after="0" w:line="240" w:lineRule="auto"/>
        <w:ind w:left="141"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64E1392D" w14:textId="77777777" w:rsidR="004225B4" w:rsidRDefault="004225B4" w:rsidP="004225B4">
      <w:pPr>
        <w:pStyle w:val="Normal0"/>
        <w:numPr>
          <w:ilvl w:val="1"/>
          <w:numId w:val="41"/>
        </w:numPr>
        <w:pBdr>
          <w:top w:val="nil"/>
          <w:left w:val="nil"/>
          <w:bottom w:val="nil"/>
          <w:right w:val="nil"/>
          <w:between w:val="nil"/>
        </w:pBdr>
        <w:tabs>
          <w:tab w:val="left" w:pos="1276"/>
        </w:tabs>
        <w:spacing w:after="0" w:line="240" w:lineRule="auto"/>
        <w:ind w:left="141" w:firstLine="425"/>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2F5B72A7" w14:textId="77777777" w:rsidR="004225B4" w:rsidRDefault="004225B4" w:rsidP="004225B4">
      <w:pPr>
        <w:pStyle w:val="Normal0"/>
        <w:numPr>
          <w:ilvl w:val="1"/>
          <w:numId w:val="41"/>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 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 </w:t>
      </w:r>
    </w:p>
    <w:p w14:paraId="624A3B72" w14:textId="77777777" w:rsidR="004225B4" w:rsidRDefault="004225B4" w:rsidP="004225B4">
      <w:pPr>
        <w:pStyle w:val="Normal0"/>
        <w:numPr>
          <w:ilvl w:val="1"/>
          <w:numId w:val="41"/>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54D768E4" w14:textId="77777777" w:rsidR="004225B4" w:rsidRDefault="004225B4" w:rsidP="004225B4">
      <w:pPr>
        <w:pStyle w:val="Normal0"/>
        <w:numPr>
          <w:ilvl w:val="1"/>
          <w:numId w:val="41"/>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У разі порушення Виконавцем умов цього розділу, Замовник має право на дострокове припинення Договору на підставі односторонньої відмови від  Договору з урахуванням положень пунктів 11.3, 11.4 Договору.</w:t>
      </w:r>
    </w:p>
    <w:p w14:paraId="66DFE2EB" w14:textId="77777777" w:rsidR="004225B4" w:rsidRDefault="004225B4" w:rsidP="004225B4">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114762" w14:textId="77777777" w:rsidR="004225B4" w:rsidRDefault="004225B4" w:rsidP="004225B4">
      <w:pPr>
        <w:pStyle w:val="Normal0"/>
        <w:numPr>
          <w:ilvl w:val="0"/>
          <w:numId w:val="41"/>
        </w:numPr>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СТРОК ДІЇ ДОГОВОРУ</w:t>
      </w:r>
    </w:p>
    <w:p w14:paraId="4FEC57A9" w14:textId="77777777" w:rsidR="004225B4" w:rsidRDefault="004225B4" w:rsidP="004225B4">
      <w:pPr>
        <w:pStyle w:val="Normal0"/>
        <w:numPr>
          <w:ilvl w:val="1"/>
          <w:numId w:val="4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 xml:space="preserve">Договір вважається укладеним з моменту підписання Сторонами та діє до </w:t>
      </w:r>
      <w:r>
        <w:rPr>
          <w:rFonts w:ascii="Times New Roman" w:eastAsia="Times New Roman" w:hAnsi="Times New Roman" w:cs="Times New Roman"/>
          <w:color w:val="000000" w:themeColor="text1"/>
          <w:sz w:val="24"/>
          <w:szCs w:val="24"/>
        </w:rPr>
        <w:t>31 грудня 2025 року</w:t>
      </w:r>
      <w:r w:rsidRPr="476C9E80">
        <w:rPr>
          <w:rFonts w:ascii="Times New Roman" w:eastAsia="Times New Roman" w:hAnsi="Times New Roman" w:cs="Times New Roman"/>
          <w:color w:val="000000" w:themeColor="text1"/>
          <w:sz w:val="24"/>
          <w:szCs w:val="24"/>
        </w:rPr>
        <w:t>, але у будь-якому випадку до повного виконання Сторонами своїх зобов'язань за ним.</w:t>
      </w:r>
    </w:p>
    <w:p w14:paraId="38EBDF2A" w14:textId="77777777" w:rsidR="004225B4" w:rsidRDefault="004225B4" w:rsidP="004225B4">
      <w:pPr>
        <w:pStyle w:val="Normal0"/>
        <w:numPr>
          <w:ilvl w:val="1"/>
          <w:numId w:val="4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Закінчення строку дії Договору не звільняє Сторони вiд виконання тих зобов’язань, які залишились не виконаними, а також від відповідальності за його порушення, яке мало мiсце пiд час дiї Договору.</w:t>
      </w:r>
    </w:p>
    <w:p w14:paraId="4BDD0FE5" w14:textId="77777777" w:rsidR="004225B4" w:rsidRDefault="004225B4" w:rsidP="004225B4">
      <w:pPr>
        <w:pStyle w:val="Normal0"/>
        <w:numPr>
          <w:ilvl w:val="1"/>
          <w:numId w:val="4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rPr>
        <w:t>Замовник має право на дострокове припинення Договору на підставі односторонньої відмови від  Договору у разі:</w:t>
      </w:r>
    </w:p>
    <w:p w14:paraId="7AB7A286" w14:textId="77777777" w:rsidR="004225B4" w:rsidRDefault="004225B4" w:rsidP="004225B4">
      <w:pPr>
        <w:pStyle w:val="Normal0"/>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11.3.1. Порушення Виконавцем строків надання Послуг.</w:t>
      </w:r>
    </w:p>
    <w:p w14:paraId="71E2E2D1" w14:textId="77777777" w:rsidR="004225B4" w:rsidRDefault="004225B4" w:rsidP="004225B4">
      <w:pPr>
        <w:pStyle w:val="Normal0"/>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11.3.2. Надання Послуг неналежної якості.</w:t>
      </w:r>
    </w:p>
    <w:p w14:paraId="28245ABF" w14:textId="77777777" w:rsidR="004225B4" w:rsidRPr="00D71087" w:rsidRDefault="004225B4" w:rsidP="004225B4">
      <w:pPr>
        <w:pStyle w:val="Normal0"/>
        <w:spacing w:after="0" w:line="240" w:lineRule="auto"/>
        <w:ind w:firstLine="567"/>
        <w:jc w:val="both"/>
        <w:rPr>
          <w:rFonts w:ascii="Times New Roman" w:eastAsia="Times New Roman" w:hAnsi="Times New Roman" w:cs="Times New Roman"/>
          <w:sz w:val="24"/>
          <w:szCs w:val="24"/>
        </w:rPr>
      </w:pPr>
      <w:r w:rsidRPr="00D71087">
        <w:rPr>
          <w:rFonts w:ascii="Times New Roman" w:eastAsia="Times New Roman" w:hAnsi="Times New Roman" w:cs="Times New Roman"/>
          <w:sz w:val="24"/>
          <w:szCs w:val="24"/>
        </w:rPr>
        <w:lastRenderedPageBreak/>
        <w:t>11.3.3. Порушення Виконавцем положень розділу 10 Договору або гарантій, передбачених пунктами 12.13 Договору.</w:t>
      </w:r>
    </w:p>
    <w:p w14:paraId="15BA1DBE" w14:textId="77777777" w:rsidR="004225B4" w:rsidRDefault="004225B4" w:rsidP="004225B4">
      <w:pPr>
        <w:pStyle w:val="Normal0"/>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11.3.4. Відсутності бюджетного фінансування.</w:t>
      </w:r>
    </w:p>
    <w:p w14:paraId="2013B906" w14:textId="77777777" w:rsidR="004225B4" w:rsidRPr="006D32EB" w:rsidRDefault="004225B4" w:rsidP="004225B4">
      <w:pPr>
        <w:pStyle w:val="Normal0"/>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11.3.5. Настання обставин, визначених у пункті 4.7  Договору.</w:t>
      </w:r>
    </w:p>
    <w:p w14:paraId="2FADDB18" w14:textId="77777777" w:rsidR="004225B4" w:rsidRDefault="004225B4" w:rsidP="004225B4">
      <w:pPr>
        <w:pStyle w:val="Normal0"/>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 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цього Договору Виконавцю.</w:t>
      </w:r>
    </w:p>
    <w:p w14:paraId="3BBAFF3C" w14:textId="77777777" w:rsidR="004225B4" w:rsidRDefault="004225B4" w:rsidP="004225B4">
      <w:pPr>
        <w:pStyle w:val="Normal0"/>
        <w:spacing w:after="0" w:line="240" w:lineRule="auto"/>
        <w:ind w:firstLine="567"/>
        <w:jc w:val="both"/>
        <w:rPr>
          <w:color w:val="000000"/>
        </w:rPr>
      </w:pPr>
    </w:p>
    <w:p w14:paraId="0FDE80A2" w14:textId="77777777" w:rsidR="004225B4" w:rsidRDefault="004225B4" w:rsidP="004225B4">
      <w:pPr>
        <w:pStyle w:val="Norm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ІНШІ УМОВИ</w:t>
      </w:r>
    </w:p>
    <w:p w14:paraId="65F9868A" w14:textId="77777777" w:rsidR="004225B4" w:rsidRPr="006D32EB" w:rsidRDefault="004225B4" w:rsidP="004225B4">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30AB451C" w14:textId="77777777" w:rsidR="004225B4" w:rsidRPr="006D32EB" w:rsidRDefault="004225B4" w:rsidP="004225B4">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12.2. У випадках, не передбачених Договором, Сторони керуються чинним законодавством України.</w:t>
      </w:r>
    </w:p>
    <w:p w14:paraId="35870902" w14:textId="77777777" w:rsidR="004225B4" w:rsidRPr="006D32EB" w:rsidRDefault="004225B4" w:rsidP="004225B4">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1871504B" w14:textId="77777777" w:rsidR="004225B4" w:rsidRPr="006D32EB" w:rsidRDefault="004225B4" w:rsidP="004225B4">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E221A6C" w14:textId="77777777" w:rsidR="004225B4" w:rsidRPr="006D32EB" w:rsidRDefault="004225B4" w:rsidP="004225B4">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12.5. Підписуючи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0D5C7E86" w14:textId="77777777" w:rsidR="004225B4" w:rsidRPr="006D32EB" w:rsidRDefault="004225B4" w:rsidP="004225B4">
      <w:pPr>
        <w:pStyle w:val="Norm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306E93A0" w14:textId="77777777" w:rsidR="004225B4" w:rsidRPr="006D32EB" w:rsidRDefault="004225B4" w:rsidP="004225B4">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12.7. Усі додатки до  Договору, які оформлені в порядку, визначеному в пункті</w:t>
      </w:r>
      <w:r w:rsidRPr="006D32EB">
        <w:rPr>
          <w:rFonts w:ascii="Times New Roman" w:hAnsi="Times New Roman" w:cs="Times New Roman"/>
          <w:sz w:val="24"/>
          <w:szCs w:val="24"/>
        </w:rPr>
        <w:t xml:space="preserve"> </w:t>
      </w:r>
      <w:r w:rsidRPr="006D32EB">
        <w:rPr>
          <w:rFonts w:ascii="Times New Roman" w:eastAsia="Times New Roman" w:hAnsi="Times New Roman" w:cs="Times New Roman"/>
          <w:sz w:val="24"/>
          <w:szCs w:val="24"/>
        </w:rPr>
        <w:t>12.6 даного Договору, є його невід’ємними складовими частинами.</w:t>
      </w:r>
    </w:p>
    <w:p w14:paraId="1D223CC4" w14:textId="77777777" w:rsidR="004225B4" w:rsidRPr="006D32EB" w:rsidRDefault="004225B4" w:rsidP="004225B4">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12.8. Замовник на момент укладання  Договору є неприбутковою установою та платником податку на додану вартість.</w:t>
      </w:r>
    </w:p>
    <w:p w14:paraId="4581E44C" w14:textId="77777777" w:rsidR="004225B4" w:rsidRPr="006D32EB" w:rsidRDefault="004225B4" w:rsidP="004225B4">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 xml:space="preserve">12.9. Виконавець  на момент укладання  Договору є (зазначити статус платника податку) та (є, не є) платником податку на додану вартість.  </w:t>
      </w:r>
    </w:p>
    <w:p w14:paraId="2320212F" w14:textId="77777777" w:rsidR="004225B4" w:rsidRPr="006D32EB" w:rsidRDefault="004225B4" w:rsidP="004225B4">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12.10</w:t>
      </w:r>
      <w:r w:rsidRPr="006D32EB">
        <w:rPr>
          <w:rFonts w:ascii="Times New Roman" w:hAnsi="Times New Roman" w:cs="Times New Roman"/>
          <w:sz w:val="24"/>
          <w:szCs w:val="24"/>
        </w:rPr>
        <w:t>.</w:t>
      </w:r>
      <w:r w:rsidRPr="006D32EB">
        <w:rPr>
          <w:rFonts w:ascii="Times New Roman" w:eastAsia="Times New Roman" w:hAnsi="Times New Roman" w:cs="Times New Roman"/>
          <w:sz w:val="24"/>
          <w:szCs w:val="24"/>
        </w:rPr>
        <w:t xml:space="preserve">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України відносин.</w:t>
      </w:r>
    </w:p>
    <w:p w14:paraId="22A5DF4B" w14:textId="77777777" w:rsidR="004225B4" w:rsidRPr="006D32EB" w:rsidRDefault="004225B4" w:rsidP="004225B4">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50740435" w14:textId="77777777" w:rsidR="004225B4" w:rsidRPr="006D32EB" w:rsidRDefault="004225B4" w:rsidP="004225B4">
      <w:pPr>
        <w:pStyle w:val="Normal0"/>
        <w:tabs>
          <w:tab w:val="left" w:pos="1134"/>
        </w:tabs>
        <w:spacing w:after="0" w:line="240" w:lineRule="auto"/>
        <w:ind w:firstLine="567"/>
        <w:jc w:val="both"/>
        <w:rPr>
          <w:rFonts w:ascii="Times New Roman" w:eastAsia="Times New Roman" w:hAnsi="Times New Roman" w:cs="Times New Roman"/>
          <w:sz w:val="24"/>
          <w:szCs w:val="24"/>
        </w:rPr>
      </w:pPr>
      <w:r w:rsidRPr="006D32EB">
        <w:rPr>
          <w:rFonts w:ascii="Times New Roman" w:eastAsia="Times New Roman" w:hAnsi="Times New Roman" w:cs="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14:paraId="0DD2356E" w14:textId="77777777" w:rsidR="004225B4" w:rsidRPr="006D32EB" w:rsidRDefault="004225B4" w:rsidP="004225B4">
      <w:pPr>
        <w:pStyle w:val="Normal0"/>
        <w:widowControl w:val="0"/>
        <w:tabs>
          <w:tab w:val="left" w:pos="284"/>
          <w:tab w:val="left" w:pos="993"/>
          <w:tab w:val="left" w:pos="1134"/>
        </w:tabs>
        <w:spacing w:after="0" w:line="240" w:lineRule="auto"/>
        <w:ind w:firstLine="567"/>
        <w:jc w:val="both"/>
        <w:rPr>
          <w:rFonts w:ascii="Times New Roman" w:hAnsi="Times New Roman" w:cs="Times New Roman"/>
          <w:sz w:val="24"/>
          <w:szCs w:val="24"/>
        </w:rPr>
      </w:pPr>
      <w:r w:rsidRPr="006D32EB">
        <w:rPr>
          <w:rFonts w:ascii="Times New Roman" w:eastAsia="Times New Roman" w:hAnsi="Times New Roman" w:cs="Times New Roman"/>
          <w:sz w:val="24"/>
          <w:szCs w:val="24"/>
        </w:rPr>
        <w:lastRenderedPageBreak/>
        <w:t xml:space="preserve">12.13.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w:t>
      </w:r>
      <w:r w:rsidRPr="00D71087">
        <w:rPr>
          <w:rFonts w:ascii="Times New Roman" w:eastAsia="Times New Roman" w:hAnsi="Times New Roman" w:cs="Times New Roman"/>
          <w:sz w:val="24"/>
          <w:szCs w:val="24"/>
        </w:rPr>
        <w:t>Британії (HM Treasury / OFSI), а також інших санкційних списків, режим дотримання яких прямо чи опосередковано застосовується до Сторін відповідно до законодавства України або умов фінансування програми.</w:t>
      </w:r>
    </w:p>
    <w:p w14:paraId="54587E13" w14:textId="77777777" w:rsidR="004225B4" w:rsidRDefault="004225B4" w:rsidP="004225B4">
      <w:pPr>
        <w:pStyle w:val="Normal0"/>
        <w:spacing w:after="0" w:line="240" w:lineRule="auto"/>
        <w:ind w:firstLine="709"/>
        <w:jc w:val="both"/>
      </w:pPr>
      <w:r w:rsidRPr="006D32EB">
        <w:rPr>
          <w:rFonts w:ascii="Times New Roman" w:eastAsia="Times New Roman" w:hAnsi="Times New Roman" w:cs="Times New Roman"/>
          <w:sz w:val="24"/>
          <w:szCs w:val="24"/>
        </w:rPr>
        <w:t xml:space="preserve">12.14. Сторони домовились, що відповідальними особами за комунікацію з питань, що визначені пунктами 3.9. та 3.10 Договору </w:t>
      </w:r>
      <w:r w:rsidRPr="476C9E80">
        <w:rPr>
          <w:rFonts w:ascii="Times New Roman" w:eastAsia="Times New Roman" w:hAnsi="Times New Roman" w:cs="Times New Roman"/>
          <w:color w:val="000000" w:themeColor="text1"/>
          <w:sz w:val="24"/>
          <w:szCs w:val="24"/>
        </w:rPr>
        <w:t xml:space="preserve">від Замовника є </w:t>
      </w:r>
      <w:r w:rsidRPr="00877D5D">
        <w:rPr>
          <w:rFonts w:ascii="Times New Roman" w:eastAsia="Times New Roman" w:hAnsi="Times New Roman" w:cs="Times New Roman"/>
          <w:color w:val="4F81BD" w:themeColor="accent1"/>
          <w:sz w:val="24"/>
          <w:szCs w:val="24"/>
        </w:rPr>
        <w:t>(зазначити ПІБ, телефон, електронну адресу)</w:t>
      </w:r>
      <w:r w:rsidRPr="476C9E80">
        <w:rPr>
          <w:rFonts w:ascii="Times New Roman" w:eastAsia="Times New Roman" w:hAnsi="Times New Roman" w:cs="Times New Roman"/>
          <w:color w:val="000000" w:themeColor="text1"/>
          <w:sz w:val="24"/>
          <w:szCs w:val="24"/>
        </w:rPr>
        <w:t xml:space="preserve">,  від Виконавця - </w:t>
      </w:r>
      <w:r w:rsidRPr="00877D5D">
        <w:rPr>
          <w:rFonts w:ascii="Times New Roman" w:eastAsia="Times New Roman" w:hAnsi="Times New Roman" w:cs="Times New Roman"/>
          <w:color w:val="4F81BD" w:themeColor="accent1"/>
          <w:sz w:val="24"/>
          <w:szCs w:val="24"/>
        </w:rPr>
        <w:t>(зазначити ПІБ, телефон, електронну адресу)</w:t>
      </w:r>
      <w:r w:rsidRPr="476C9E80">
        <w:rPr>
          <w:rFonts w:ascii="Times New Roman" w:eastAsia="Times New Roman" w:hAnsi="Times New Roman" w:cs="Times New Roman"/>
          <w:color w:val="000000" w:themeColor="text1"/>
          <w:sz w:val="24"/>
          <w:szCs w:val="24"/>
        </w:rPr>
        <w:t>.</w:t>
      </w:r>
    </w:p>
    <w:p w14:paraId="61E972D2" w14:textId="77777777" w:rsidR="004225B4" w:rsidRPr="0026630A" w:rsidRDefault="004225B4" w:rsidP="004225B4">
      <w:pPr>
        <w:pStyle w:val="Normal0"/>
        <w:spacing w:after="0" w:line="240" w:lineRule="auto"/>
        <w:ind w:firstLine="709"/>
        <w:jc w:val="both"/>
        <w:rPr>
          <w:rFonts w:ascii="Times New Roman" w:eastAsia="Times New Roman" w:hAnsi="Times New Roman" w:cs="Times New Roman"/>
          <w:sz w:val="24"/>
          <w:szCs w:val="24"/>
        </w:rPr>
      </w:pPr>
      <w:r w:rsidRPr="0026630A">
        <w:rPr>
          <w:rFonts w:ascii="Times New Roman" w:eastAsia="Times New Roman" w:hAnsi="Times New Roman" w:cs="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53E6CCE9" w14:textId="77777777" w:rsidR="004225B4" w:rsidRPr="0026630A" w:rsidRDefault="004225B4" w:rsidP="004225B4">
      <w:pPr>
        <w:pStyle w:val="Normal0"/>
        <w:spacing w:after="0" w:line="240" w:lineRule="auto"/>
        <w:ind w:firstLine="709"/>
        <w:jc w:val="both"/>
        <w:rPr>
          <w:rFonts w:ascii="Times New Roman" w:eastAsia="Times New Roman" w:hAnsi="Times New Roman" w:cs="Times New Roman"/>
          <w:sz w:val="24"/>
          <w:szCs w:val="24"/>
        </w:rPr>
      </w:pPr>
      <w:r w:rsidRPr="0026630A">
        <w:rPr>
          <w:rFonts w:ascii="Times New Roman" w:eastAsia="Times New Roman" w:hAnsi="Times New Roman" w:cs="Times New Roman"/>
          <w:sz w:val="24"/>
          <w:szCs w:val="24"/>
        </w:rPr>
        <w:t>12.16.  Договір має додаток, який є його невід’ємною частиною:</w:t>
      </w:r>
    </w:p>
    <w:p w14:paraId="584FF2B1" w14:textId="77777777" w:rsidR="004225B4" w:rsidRPr="0026630A" w:rsidRDefault="004225B4" w:rsidP="004225B4">
      <w:pPr>
        <w:pStyle w:val="Normal0"/>
        <w:spacing w:after="0" w:line="240" w:lineRule="auto"/>
        <w:ind w:firstLine="709"/>
        <w:jc w:val="both"/>
        <w:rPr>
          <w:rFonts w:ascii="Times New Roman" w:eastAsia="Times New Roman" w:hAnsi="Times New Roman" w:cs="Times New Roman"/>
          <w:sz w:val="24"/>
          <w:szCs w:val="24"/>
        </w:rPr>
      </w:pPr>
      <w:r w:rsidRPr="0026630A">
        <w:rPr>
          <w:rFonts w:ascii="Times New Roman" w:eastAsia="Times New Roman" w:hAnsi="Times New Roman" w:cs="Times New Roman"/>
          <w:sz w:val="24"/>
          <w:szCs w:val="24"/>
        </w:rPr>
        <w:t>- Додаток 1 «Специфікація»;</w:t>
      </w:r>
    </w:p>
    <w:p w14:paraId="0E1E474C" w14:textId="77777777" w:rsidR="004225B4" w:rsidRDefault="004225B4" w:rsidP="004225B4">
      <w:pPr>
        <w:pStyle w:val="Normal0"/>
        <w:spacing w:after="0" w:line="240" w:lineRule="auto"/>
        <w:ind w:firstLine="709"/>
        <w:jc w:val="both"/>
        <w:rPr>
          <w:rFonts w:ascii="Times New Roman" w:eastAsia="Times New Roman" w:hAnsi="Times New Roman" w:cs="Times New Roman"/>
          <w:color w:val="000000"/>
          <w:sz w:val="24"/>
          <w:szCs w:val="24"/>
        </w:rPr>
      </w:pPr>
      <w:r w:rsidRPr="0026630A">
        <w:rPr>
          <w:rFonts w:ascii="Times New Roman" w:eastAsia="Times New Roman" w:hAnsi="Times New Roman" w:cs="Times New Roman"/>
          <w:sz w:val="24"/>
          <w:szCs w:val="24"/>
        </w:rPr>
        <w:t>- Додаток 2 «Технічна специфікація</w:t>
      </w:r>
      <w:r>
        <w:rPr>
          <w:rFonts w:ascii="Times New Roman" w:eastAsia="Times New Roman" w:hAnsi="Times New Roman" w:cs="Times New Roman"/>
          <w:color w:val="000000"/>
          <w:sz w:val="24"/>
          <w:szCs w:val="24"/>
        </w:rPr>
        <w:t>».</w:t>
      </w:r>
    </w:p>
    <w:p w14:paraId="3AA1DDAA" w14:textId="77777777" w:rsidR="004225B4" w:rsidRDefault="004225B4" w:rsidP="004225B4">
      <w:pPr>
        <w:pStyle w:val="Normal0"/>
        <w:spacing w:after="0" w:line="240" w:lineRule="auto"/>
        <w:ind w:firstLine="709"/>
        <w:jc w:val="both"/>
        <w:rPr>
          <w:rFonts w:ascii="Times New Roman" w:eastAsia="Times New Roman" w:hAnsi="Times New Roman" w:cs="Times New Roman"/>
          <w:color w:val="000000"/>
          <w:sz w:val="24"/>
          <w:szCs w:val="24"/>
        </w:rPr>
      </w:pPr>
    </w:p>
    <w:p w14:paraId="6EC19F4B" w14:textId="77777777" w:rsidR="004225B4" w:rsidRDefault="004225B4" w:rsidP="004225B4">
      <w:pPr>
        <w:pStyle w:val="Normal0"/>
        <w:spacing w:line="240" w:lineRule="auto"/>
        <w:ind w:left="928" w:hanging="36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13.МІСЦЕЗНАХОДЖЕННЯ, РЕКВІЗИТИ ТА ПІДПИСИ СТОРІН</w:t>
      </w:r>
    </w:p>
    <w:tbl>
      <w:tblPr>
        <w:tblW w:w="9923" w:type="dxa"/>
        <w:tblLayout w:type="fixed"/>
        <w:tblLook w:val="0400" w:firstRow="0" w:lastRow="0" w:firstColumn="0" w:lastColumn="0" w:noHBand="0" w:noVBand="1"/>
      </w:tblPr>
      <w:tblGrid>
        <w:gridCol w:w="5103"/>
        <w:gridCol w:w="4820"/>
      </w:tblGrid>
      <w:tr w:rsidR="004225B4" w14:paraId="73D67EFA" w14:textId="77777777" w:rsidTr="000F7ABB">
        <w:tc>
          <w:tcPr>
            <w:tcW w:w="5103" w:type="dxa"/>
          </w:tcPr>
          <w:p w14:paraId="1508E69A" w14:textId="77777777" w:rsidR="004225B4" w:rsidRDefault="004225B4" w:rsidP="000F7ABB">
            <w:pPr>
              <w:pStyle w:val="Normal0"/>
              <w:spacing w:after="0" w:line="240" w:lineRule="auto"/>
              <w:jc w:val="center"/>
              <w:rPr>
                <w:rFonts w:ascii="Times New Roman" w:eastAsia="Times New Roman" w:hAnsi="Times New Roman" w:cs="Times New Roman"/>
                <w:b/>
                <w:color w:val="000000"/>
                <w:sz w:val="24"/>
                <w:szCs w:val="24"/>
              </w:rPr>
            </w:pPr>
            <w:bookmarkStart w:id="20" w:name="_heading=h.acp5micjynqc" w:colFirst="0" w:colLast="0"/>
            <w:bookmarkEnd w:id="20"/>
            <w:r>
              <w:rPr>
                <w:rFonts w:ascii="Times New Roman" w:eastAsia="Times New Roman" w:hAnsi="Times New Roman" w:cs="Times New Roman"/>
                <w:b/>
                <w:color w:val="000000"/>
                <w:sz w:val="24"/>
                <w:szCs w:val="24"/>
              </w:rPr>
              <w:t>ЗАМОВНИК:</w:t>
            </w:r>
          </w:p>
          <w:p w14:paraId="11835A38" w14:textId="77777777" w:rsidR="004225B4" w:rsidRDefault="004225B4" w:rsidP="000F7ABB">
            <w:pPr>
              <w:pStyle w:val="Normal0"/>
              <w:spacing w:after="0" w:line="240" w:lineRule="auto"/>
              <w:rPr>
                <w:color w:val="000000"/>
                <w:sz w:val="24"/>
                <w:szCs w:val="24"/>
              </w:rPr>
            </w:pPr>
            <w:r>
              <w:rPr>
                <w:rFonts w:ascii="Times New Roman" w:eastAsia="Times New Roman" w:hAnsi="Times New Roman" w:cs="Times New Roman"/>
                <w:b/>
                <w:color w:val="000000"/>
                <w:sz w:val="24"/>
                <w:szCs w:val="24"/>
              </w:rPr>
              <w:t>Державна установа «Центр громадського здоров’я Міністерства охорони здоров’я України»</w:t>
            </w:r>
          </w:p>
          <w:p w14:paraId="7728D9A0" w14:textId="77777777" w:rsidR="004225B4" w:rsidRDefault="004225B4" w:rsidP="000F7ABB">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04071, м. Київ, Подільський р-н, </w:t>
            </w:r>
          </w:p>
          <w:p w14:paraId="7531D3AC" w14:textId="77777777" w:rsidR="004225B4" w:rsidRDefault="004225B4" w:rsidP="000F7ABB">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вул. Ярославська, буд. 41, </w:t>
            </w:r>
          </w:p>
          <w:p w14:paraId="139253C4" w14:textId="77777777" w:rsidR="004225B4" w:rsidRDefault="004225B4" w:rsidP="000F7ABB">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ЄДРПОУ: 40524109</w:t>
            </w:r>
          </w:p>
          <w:p w14:paraId="6FA4376E" w14:textId="77777777" w:rsidR="004225B4" w:rsidRDefault="004225B4" w:rsidP="000F7ABB">
            <w:pPr>
              <w:pStyle w:val="Normal0"/>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UA ____________________________                        </w:t>
            </w:r>
          </w:p>
          <w:p w14:paraId="09EF5DC4" w14:textId="77777777" w:rsidR="004225B4" w:rsidRDefault="004225B4" w:rsidP="000F7ABB">
            <w:pPr>
              <w:pStyle w:val="Normal0"/>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highlight w:val="white"/>
              </w:rPr>
              <w:t>в ГУДКСУ у м. Києві</w:t>
            </w:r>
            <w:r w:rsidRPr="476C9E80">
              <w:rPr>
                <w:rFonts w:ascii="Times New Roman" w:eastAsia="Times New Roman" w:hAnsi="Times New Roman" w:cs="Times New Roman"/>
                <w:color w:val="000000" w:themeColor="text1"/>
                <w:sz w:val="24"/>
                <w:szCs w:val="24"/>
              </w:rPr>
              <w:t xml:space="preserve"> </w:t>
            </w:r>
          </w:p>
          <w:p w14:paraId="3EECE3C6" w14:textId="77777777" w:rsidR="004225B4" w:rsidRDefault="004225B4" w:rsidP="000F7ABB">
            <w:pPr>
              <w:spacing w:after="0"/>
              <w:rPr>
                <w:rFonts w:ascii="Times New Roman" w:eastAsia="Times New Roman" w:hAnsi="Times New Roman" w:cs="Times New Roman"/>
                <w:sz w:val="24"/>
                <w:szCs w:val="24"/>
              </w:rPr>
            </w:pPr>
            <w:r w:rsidRPr="476C9E80">
              <w:rPr>
                <w:rFonts w:ascii="Times New Roman" w:eastAsia="Times New Roman" w:hAnsi="Times New Roman" w:cs="Times New Roman"/>
                <w:color w:val="000000" w:themeColor="text1"/>
                <w:sz w:val="24"/>
                <w:szCs w:val="24"/>
              </w:rPr>
              <w:t>ІПН: 405241026578</w:t>
            </w:r>
          </w:p>
          <w:p w14:paraId="20EAE5EB" w14:textId="77777777" w:rsidR="004225B4" w:rsidRDefault="004225B4" w:rsidP="000F7ABB">
            <w:pPr>
              <w:pStyle w:val="Normal0"/>
              <w:tabs>
                <w:tab w:val="left" w:pos="4395"/>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Тел. (044) 334-56-89</w:t>
            </w:r>
          </w:p>
          <w:p w14:paraId="6E832AAE" w14:textId="77777777" w:rsidR="004225B4" w:rsidRDefault="004225B4" w:rsidP="000F7ABB">
            <w:pPr>
              <w:pStyle w:val="Normal0"/>
              <w:widowControl w:val="0"/>
              <w:spacing w:after="0" w:line="240" w:lineRule="auto"/>
              <w:rPr>
                <w:rFonts w:ascii="Times New Roman" w:eastAsia="Times New Roman" w:hAnsi="Times New Roman" w:cs="Times New Roman"/>
                <w:b/>
                <w:bCs/>
                <w:color w:val="000000"/>
                <w:sz w:val="24"/>
                <w:szCs w:val="24"/>
              </w:rPr>
            </w:pPr>
            <w:r w:rsidRPr="476C9E80">
              <w:rPr>
                <w:rFonts w:ascii="Times New Roman" w:eastAsia="Times New Roman" w:hAnsi="Times New Roman" w:cs="Times New Roman"/>
                <w:b/>
                <w:bCs/>
                <w:color w:val="000000" w:themeColor="text1"/>
                <w:sz w:val="24"/>
                <w:szCs w:val="24"/>
              </w:rPr>
              <w:t>_____________________________</w:t>
            </w:r>
          </w:p>
          <w:p w14:paraId="39094BE6" w14:textId="77777777" w:rsidR="004225B4" w:rsidRDefault="004225B4" w:rsidP="000F7ABB">
            <w:pPr>
              <w:pStyle w:val="Normal0"/>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 /________________/</w:t>
            </w:r>
          </w:p>
          <w:p w14:paraId="34B1859B" w14:textId="77777777" w:rsidR="004225B4" w:rsidRDefault="004225B4" w:rsidP="000F7ABB">
            <w:pPr>
              <w:pStyle w:val="Normal0"/>
              <w:tabs>
                <w:tab w:val="left" w:pos="4395"/>
              </w:tabs>
              <w:spacing w:after="0" w:line="240" w:lineRule="auto"/>
              <w:rPr>
                <w:color w:val="000000"/>
              </w:rPr>
            </w:pPr>
            <w:r>
              <w:rPr>
                <w:rFonts w:ascii="Times New Roman" w:eastAsia="Times New Roman" w:hAnsi="Times New Roman" w:cs="Times New Roman"/>
                <w:b/>
                <w:color w:val="000000"/>
                <w:sz w:val="24"/>
                <w:szCs w:val="24"/>
              </w:rPr>
              <w:t xml:space="preserve"> м.п.</w:t>
            </w:r>
          </w:p>
        </w:tc>
        <w:tc>
          <w:tcPr>
            <w:tcW w:w="4820" w:type="dxa"/>
          </w:tcPr>
          <w:p w14:paraId="195F56FD" w14:textId="77777777" w:rsidR="004225B4" w:rsidRDefault="004225B4" w:rsidP="000F7ABB">
            <w:pPr>
              <w:pStyle w:val="Norm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ВИКОНАВЕЦЬ:</w:t>
            </w:r>
          </w:p>
          <w:p w14:paraId="7998ECEA"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C5D85F"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0AAF06"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E92C0F"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4BFBBD"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0555A9"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B3D943"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A2A0E7"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039549"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82E36B"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w:t>
            </w:r>
          </w:p>
          <w:p w14:paraId="7C5B47CD"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 /________________/</w:t>
            </w:r>
          </w:p>
          <w:p w14:paraId="54DE6BB2"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м.п.</w:t>
            </w:r>
          </w:p>
        </w:tc>
      </w:tr>
    </w:tbl>
    <w:p w14:paraId="06D22B91" w14:textId="77777777" w:rsidR="004225B4" w:rsidRDefault="004225B4" w:rsidP="004225B4">
      <w:pPr>
        <w:pStyle w:val="Normal0"/>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rPr>
        <w:sectPr w:rsidR="004225B4" w:rsidSect="004225B4">
          <w:footerReference w:type="default" r:id="rId21"/>
          <w:pgSz w:w="11906" w:h="16838"/>
          <w:pgMar w:top="709" w:right="850" w:bottom="850" w:left="1417" w:header="708" w:footer="708" w:gutter="0"/>
          <w:pgNumType w:start="1"/>
          <w:cols w:space="720"/>
          <w:titlePg/>
        </w:sectPr>
      </w:pPr>
    </w:p>
    <w:p w14:paraId="47DE1F22" w14:textId="77777777" w:rsidR="004225B4" w:rsidRDefault="004225B4" w:rsidP="004225B4">
      <w:pPr>
        <w:pStyle w:val="Normal0"/>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1</w:t>
      </w:r>
    </w:p>
    <w:p w14:paraId="2F5D43CE" w14:textId="77777777" w:rsidR="004225B4" w:rsidRDefault="004225B4" w:rsidP="004225B4">
      <w:pPr>
        <w:pStyle w:val="Normal0"/>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Договору про закупівлю №______ </w:t>
      </w:r>
      <w:r>
        <w:rPr>
          <w:rFonts w:ascii="Times New Roman" w:eastAsia="Times New Roman" w:hAnsi="Times New Roman" w:cs="Times New Roman"/>
          <w:sz w:val="24"/>
          <w:szCs w:val="24"/>
        </w:rPr>
        <w:br/>
        <w:t>від «___»________ 2025 року</w:t>
      </w:r>
    </w:p>
    <w:p w14:paraId="27FEF142" w14:textId="77777777" w:rsidR="004225B4" w:rsidRDefault="004225B4" w:rsidP="004225B4">
      <w:pPr>
        <w:pStyle w:val="Normal0"/>
        <w:spacing w:after="0" w:line="240" w:lineRule="auto"/>
        <w:jc w:val="center"/>
        <w:rPr>
          <w:rFonts w:ascii="Times New Roman" w:eastAsia="Times New Roman" w:hAnsi="Times New Roman" w:cs="Times New Roman"/>
          <w:b/>
          <w:sz w:val="24"/>
          <w:szCs w:val="24"/>
        </w:rPr>
      </w:pPr>
    </w:p>
    <w:p w14:paraId="7A7A2606" w14:textId="77777777" w:rsidR="004225B4" w:rsidRDefault="004225B4" w:rsidP="004225B4">
      <w:pPr>
        <w:pStyle w:val="Norm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СПЕЦИФІКАЦІЯ</w:t>
      </w:r>
    </w:p>
    <w:p w14:paraId="3B11A519" w14:textId="77777777" w:rsidR="004225B4" w:rsidRDefault="004225B4" w:rsidP="004225B4">
      <w:pPr>
        <w:pStyle w:val="Normal0"/>
        <w:spacing w:after="0" w:line="240" w:lineRule="auto"/>
        <w:jc w:val="center"/>
        <w:rPr>
          <w:rFonts w:ascii="Times New Roman" w:eastAsia="Times New Roman" w:hAnsi="Times New Roman" w:cs="Times New Roman"/>
          <w:b/>
          <w:sz w:val="24"/>
          <w:szCs w:val="24"/>
        </w:rPr>
      </w:pPr>
    </w:p>
    <w:p w14:paraId="2EF77FBB" w14:textId="77777777" w:rsidR="004225B4" w:rsidRDefault="004225B4" w:rsidP="004225B4">
      <w:pPr>
        <w:pStyle w:val="Normal0"/>
        <w:shd w:val="clear" w:color="auto" w:fill="FFFFFF"/>
        <w:tabs>
          <w:tab w:val="left" w:pos="6322"/>
          <w:tab w:val="left" w:pos="861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 Київ                                                                                                          «___» ______ 2025</w:t>
      </w:r>
      <w:r>
        <w:rPr>
          <w:rFonts w:ascii="Times New Roman" w:eastAsia="Times New Roman" w:hAnsi="Times New Roman" w:cs="Times New Roman"/>
          <w:sz w:val="24"/>
          <w:szCs w:val="24"/>
        </w:rPr>
        <w:t xml:space="preserve"> року</w:t>
      </w:r>
    </w:p>
    <w:p w14:paraId="67EC05FE" w14:textId="77777777" w:rsidR="004225B4" w:rsidRDefault="004225B4" w:rsidP="004225B4">
      <w:pPr>
        <w:pStyle w:val="Normal0"/>
        <w:spacing w:after="0" w:line="240" w:lineRule="auto"/>
        <w:jc w:val="both"/>
        <w:rPr>
          <w:rFonts w:ascii="Times New Roman" w:eastAsia="Times New Roman" w:hAnsi="Times New Roman" w:cs="Times New Roman"/>
          <w:b/>
          <w:sz w:val="24"/>
          <w:szCs w:val="24"/>
        </w:rPr>
      </w:pPr>
    </w:p>
    <w:p w14:paraId="64AED20A" w14:textId="77777777" w:rsidR="004225B4" w:rsidRDefault="004225B4" w:rsidP="004225B4">
      <w:pPr>
        <w:pStyle w:val="Normal0"/>
        <w:spacing w:after="0" w:line="240" w:lineRule="auto"/>
        <w:jc w:val="both"/>
        <w:rPr>
          <w:rFonts w:ascii="Times New Roman" w:eastAsia="Times New Roman" w:hAnsi="Times New Roman" w:cs="Times New Roman"/>
          <w:b/>
          <w:sz w:val="24"/>
          <w:szCs w:val="24"/>
        </w:rPr>
      </w:pPr>
    </w:p>
    <w:p w14:paraId="21BCB1A3" w14:textId="77777777" w:rsidR="004225B4" w:rsidRDefault="004225B4" w:rsidP="004225B4">
      <w:pPr>
        <w:pStyle w:val="Normal0"/>
        <w:spacing w:after="0" w:line="240" w:lineRule="auto"/>
        <w:ind w:right="-2"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b/>
          <w:bCs/>
          <w:color w:val="000000" w:themeColor="text1"/>
          <w:sz w:val="24"/>
          <w:szCs w:val="24"/>
        </w:rPr>
        <w:t>Державна установа «Центр громадського здоров’я Міністерства охорони здоров’я України»</w:t>
      </w:r>
      <w:r w:rsidRPr="476C9E80">
        <w:rPr>
          <w:rFonts w:ascii="Times New Roman" w:eastAsia="Times New Roman" w:hAnsi="Times New Roman" w:cs="Times New Roman"/>
          <w:color w:val="000000" w:themeColor="text1"/>
          <w:sz w:val="24"/>
          <w:szCs w:val="24"/>
        </w:rPr>
        <w:t xml:space="preserve"> (далі – Замовник), в особі </w:t>
      </w:r>
      <w:r w:rsidRPr="0026630A">
        <w:rPr>
          <w:rFonts w:ascii="Times New Roman" w:eastAsia="Times New Roman" w:hAnsi="Times New Roman" w:cs="Times New Roman"/>
          <w:sz w:val="24"/>
          <w:szCs w:val="24"/>
        </w:rPr>
        <w:t>Генерального директора Курпіти Володимира Івановича</w:t>
      </w:r>
      <w:r w:rsidRPr="476C9E80">
        <w:rPr>
          <w:rFonts w:ascii="Times New Roman" w:eastAsia="Times New Roman" w:hAnsi="Times New Roman" w:cs="Times New Roman"/>
          <w:color w:val="000000" w:themeColor="text1"/>
          <w:sz w:val="24"/>
          <w:szCs w:val="24"/>
        </w:rPr>
        <w:t xml:space="preserve">, який(а) діє на підставі </w:t>
      </w:r>
      <w:r>
        <w:rPr>
          <w:rFonts w:ascii="Times New Roman" w:eastAsia="Times New Roman" w:hAnsi="Times New Roman" w:cs="Times New Roman"/>
          <w:color w:val="4F81BD" w:themeColor="accent1"/>
          <w:sz w:val="24"/>
          <w:szCs w:val="24"/>
          <w:u w:val="single"/>
        </w:rPr>
        <w:t>Статуту</w:t>
      </w:r>
      <w:r w:rsidRPr="476C9E80">
        <w:rPr>
          <w:rFonts w:ascii="Times New Roman" w:eastAsia="Times New Roman" w:hAnsi="Times New Roman" w:cs="Times New Roman"/>
          <w:color w:val="000000" w:themeColor="text1"/>
          <w:sz w:val="24"/>
          <w:szCs w:val="24"/>
        </w:rPr>
        <w:t>, з однієї сторони, та</w:t>
      </w:r>
      <w:r w:rsidRPr="476C9E80">
        <w:rPr>
          <w:rFonts w:ascii="Times New Roman" w:eastAsia="Times New Roman" w:hAnsi="Times New Roman" w:cs="Times New Roman"/>
          <w:b/>
          <w:bCs/>
          <w:color w:val="000000" w:themeColor="text1"/>
          <w:sz w:val="24"/>
          <w:szCs w:val="24"/>
        </w:rPr>
        <w:t> </w:t>
      </w:r>
    </w:p>
    <w:p w14:paraId="5EF7722F" w14:textId="77777777" w:rsidR="004225B4" w:rsidRDefault="004225B4" w:rsidP="004225B4">
      <w:pPr>
        <w:pStyle w:val="Normal0"/>
        <w:widowControl w:val="0"/>
        <w:tabs>
          <w:tab w:val="left" w:pos="3686"/>
        </w:tabs>
        <w:spacing w:after="0" w:line="240" w:lineRule="auto"/>
        <w:ind w:firstLine="709"/>
        <w:jc w:val="both"/>
        <w:rPr>
          <w:rFonts w:ascii="Times New Roman" w:eastAsia="Times New Roman" w:hAnsi="Times New Roman" w:cs="Times New Roman"/>
          <w:b/>
          <w:bCs/>
          <w:color w:val="000000"/>
          <w:sz w:val="24"/>
          <w:szCs w:val="24"/>
        </w:rPr>
      </w:pPr>
      <w:r w:rsidRPr="00877D5D">
        <w:rPr>
          <w:rFonts w:ascii="Times New Roman" w:eastAsia="Times New Roman" w:hAnsi="Times New Roman" w:cs="Times New Roman"/>
          <w:color w:val="4F81BD" w:themeColor="accent1"/>
          <w:sz w:val="24"/>
          <w:szCs w:val="24"/>
          <w:u w:val="single"/>
        </w:rPr>
        <w:t>(зазначити повну назву Виконавця)</w:t>
      </w:r>
      <w:r w:rsidRPr="476C9E80">
        <w:rPr>
          <w:rFonts w:ascii="Times New Roman" w:eastAsia="Times New Roman" w:hAnsi="Times New Roman" w:cs="Times New Roman"/>
          <w:color w:val="008080"/>
          <w:sz w:val="24"/>
          <w:szCs w:val="24"/>
          <w:u w:val="single"/>
        </w:rPr>
        <w:t xml:space="preserve"> </w:t>
      </w:r>
      <w:r w:rsidRPr="476C9E80">
        <w:rPr>
          <w:rFonts w:ascii="Times New Roman" w:eastAsia="Times New Roman" w:hAnsi="Times New Roman" w:cs="Times New Roman"/>
          <w:color w:val="000000" w:themeColor="text1"/>
          <w:sz w:val="24"/>
          <w:szCs w:val="24"/>
        </w:rPr>
        <w:t>(далі – Виконавець),</w:t>
      </w:r>
      <w:r w:rsidRPr="476C9E80">
        <w:rPr>
          <w:rFonts w:ascii="Times New Roman" w:eastAsia="Times New Roman" w:hAnsi="Times New Roman" w:cs="Times New Roman"/>
          <w:b/>
          <w:bCs/>
          <w:color w:val="000000" w:themeColor="text1"/>
          <w:sz w:val="24"/>
          <w:szCs w:val="24"/>
        </w:rPr>
        <w:t xml:space="preserve"> </w:t>
      </w:r>
      <w:r w:rsidRPr="476C9E80">
        <w:rPr>
          <w:rFonts w:ascii="Times New Roman" w:eastAsia="Times New Roman" w:hAnsi="Times New Roman" w:cs="Times New Roman"/>
          <w:color w:val="000000" w:themeColor="text1"/>
          <w:sz w:val="24"/>
          <w:szCs w:val="24"/>
        </w:rPr>
        <w:t xml:space="preserve">в особі </w:t>
      </w:r>
      <w:r w:rsidRPr="00877D5D">
        <w:rPr>
          <w:rFonts w:ascii="Times New Roman" w:eastAsia="Times New Roman" w:hAnsi="Times New Roman" w:cs="Times New Roman"/>
          <w:color w:val="4F81BD" w:themeColor="accent1"/>
          <w:sz w:val="24"/>
          <w:szCs w:val="24"/>
          <w:u w:val="single"/>
        </w:rPr>
        <w:t xml:space="preserve"> (зазначити посаду, ПІБ підписанта)</w:t>
      </w:r>
      <w:r w:rsidRPr="476C9E80">
        <w:rPr>
          <w:rFonts w:ascii="Times New Roman" w:eastAsia="Times New Roman" w:hAnsi="Times New Roman" w:cs="Times New Roman"/>
          <w:color w:val="000000" w:themeColor="text1"/>
          <w:sz w:val="24"/>
          <w:szCs w:val="24"/>
        </w:rPr>
        <w:t xml:space="preserve">, який(а) діє на підставі </w:t>
      </w:r>
      <w:r w:rsidRPr="476C9E80">
        <w:rPr>
          <w:rFonts w:ascii="Times New Roman" w:eastAsia="Times New Roman" w:hAnsi="Times New Roman" w:cs="Times New Roman"/>
          <w:color w:val="008080"/>
          <w:sz w:val="24"/>
          <w:szCs w:val="24"/>
          <w:u w:val="single"/>
        </w:rPr>
        <w:t xml:space="preserve"> </w:t>
      </w:r>
      <w:r w:rsidRPr="00877D5D">
        <w:rPr>
          <w:rFonts w:ascii="Times New Roman" w:eastAsia="Times New Roman" w:hAnsi="Times New Roman" w:cs="Times New Roman"/>
          <w:color w:val="4F81BD" w:themeColor="accent1"/>
          <w:sz w:val="24"/>
          <w:szCs w:val="24"/>
          <w:u w:val="single"/>
        </w:rPr>
        <w:t>(зазначити документ та реквізити документа на право підпису)</w:t>
      </w:r>
      <w:r w:rsidRPr="476C9E80">
        <w:rPr>
          <w:rFonts w:ascii="Times New Roman" w:eastAsia="Times New Roman" w:hAnsi="Times New Roman" w:cs="Times New Roman"/>
          <w:color w:val="000000" w:themeColor="text1"/>
          <w:sz w:val="24"/>
          <w:szCs w:val="24"/>
        </w:rPr>
        <w:t>, з другої сторони, які надалі при спільному згадуванні по тексту іменуються «Сторони», а кожна окремо «Сторона»</w:t>
      </w:r>
      <w:r w:rsidRPr="476C9E80">
        <w:rPr>
          <w:rFonts w:ascii="Times New Roman" w:eastAsia="Times New Roman" w:hAnsi="Times New Roman" w:cs="Times New Roman"/>
          <w:sz w:val="24"/>
          <w:szCs w:val="24"/>
        </w:rPr>
        <w:t xml:space="preserve">, уклали цей </w:t>
      </w:r>
      <w:r>
        <w:rPr>
          <w:rFonts w:ascii="Times New Roman" w:eastAsia="Times New Roman" w:hAnsi="Times New Roman" w:cs="Times New Roman"/>
          <w:sz w:val="24"/>
          <w:szCs w:val="24"/>
        </w:rPr>
        <w:t xml:space="preserve">Додаток № 1 (Специфікація) до </w:t>
      </w:r>
      <w:r w:rsidRPr="476C9E80">
        <w:rPr>
          <w:rFonts w:ascii="Times New Roman" w:eastAsia="Times New Roman" w:hAnsi="Times New Roman" w:cs="Times New Roman"/>
          <w:sz w:val="24"/>
          <w:szCs w:val="24"/>
        </w:rPr>
        <w:t>Догов</w:t>
      </w:r>
      <w:r>
        <w:rPr>
          <w:rFonts w:ascii="Times New Roman" w:eastAsia="Times New Roman" w:hAnsi="Times New Roman" w:cs="Times New Roman"/>
          <w:sz w:val="24"/>
          <w:szCs w:val="24"/>
        </w:rPr>
        <w:t>о</w:t>
      </w:r>
      <w:r w:rsidRPr="476C9E80">
        <w:rPr>
          <w:rFonts w:ascii="Times New Roman" w:eastAsia="Times New Roman" w:hAnsi="Times New Roman" w:cs="Times New Roman"/>
          <w:sz w:val="24"/>
          <w:szCs w:val="24"/>
        </w:rPr>
        <w:t>р</w:t>
      </w:r>
      <w:r>
        <w:rPr>
          <w:rFonts w:ascii="Times New Roman" w:eastAsia="Times New Roman" w:hAnsi="Times New Roman" w:cs="Times New Roman"/>
          <w:sz w:val="24"/>
          <w:szCs w:val="24"/>
        </w:rPr>
        <w:t>у</w:t>
      </w:r>
      <w:r w:rsidRPr="476C9E80">
        <w:rPr>
          <w:rFonts w:ascii="Times New Roman" w:eastAsia="Times New Roman" w:hAnsi="Times New Roman" w:cs="Times New Roman"/>
          <w:sz w:val="24"/>
          <w:szCs w:val="24"/>
        </w:rPr>
        <w:t xml:space="preserve"> про закупівлю від «___» ________ 2025 року № _____ (далі – Договір), про </w:t>
      </w:r>
      <w:r w:rsidRPr="476C9E80">
        <w:rPr>
          <w:rFonts w:ascii="Times New Roman" w:eastAsia="Times New Roman" w:hAnsi="Times New Roman" w:cs="Times New Roman"/>
          <w:color w:val="000000" w:themeColor="text1"/>
          <w:sz w:val="24"/>
          <w:szCs w:val="24"/>
        </w:rPr>
        <w:t>наступне:</w:t>
      </w:r>
    </w:p>
    <w:p w14:paraId="55E46936" w14:textId="77777777" w:rsidR="004225B4" w:rsidRDefault="004225B4" w:rsidP="004225B4">
      <w:pPr>
        <w:pStyle w:val="Normal0"/>
        <w:spacing w:after="0" w:line="240" w:lineRule="auto"/>
        <w:jc w:val="both"/>
        <w:rPr>
          <w:rFonts w:ascii="Times New Roman" w:eastAsia="Times New Roman" w:hAnsi="Times New Roman" w:cs="Times New Roman"/>
          <w:b/>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387"/>
        <w:gridCol w:w="1275"/>
        <w:gridCol w:w="1276"/>
        <w:gridCol w:w="1276"/>
      </w:tblGrid>
      <w:tr w:rsidR="004225B4" w:rsidRPr="00254E30" w14:paraId="251C93C7" w14:textId="77777777" w:rsidTr="000F7ABB">
        <w:trPr>
          <w:trHeight w:val="892"/>
        </w:trPr>
        <w:tc>
          <w:tcPr>
            <w:tcW w:w="709" w:type="dxa"/>
            <w:tcBorders>
              <w:bottom w:val="single" w:sz="4" w:space="0" w:color="000000"/>
            </w:tcBorders>
            <w:shd w:val="clear" w:color="auto" w:fill="BFBFBF"/>
            <w:vAlign w:val="center"/>
          </w:tcPr>
          <w:p w14:paraId="36A52B4A" w14:textId="77777777" w:rsidR="004225B4" w:rsidRPr="00254E30" w:rsidRDefault="004225B4" w:rsidP="000F7ABB">
            <w:pPr>
              <w:spacing w:after="0" w:line="240" w:lineRule="auto"/>
              <w:jc w:val="center"/>
              <w:rPr>
                <w:rFonts w:ascii="Times New Roman" w:eastAsia="Times New Roman" w:hAnsi="Times New Roman" w:cs="Times New Roman"/>
                <w:b/>
              </w:rPr>
            </w:pPr>
          </w:p>
          <w:p w14:paraId="797A7438" w14:textId="77777777" w:rsidR="004225B4" w:rsidRPr="00254E30" w:rsidRDefault="004225B4" w:rsidP="000F7ABB">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tcBorders>
              <w:bottom w:val="single" w:sz="4" w:space="0" w:color="000000"/>
            </w:tcBorders>
            <w:shd w:val="clear" w:color="auto" w:fill="BFBFBF"/>
            <w:vAlign w:val="center"/>
          </w:tcPr>
          <w:p w14:paraId="69C98D57" w14:textId="77777777" w:rsidR="004225B4" w:rsidRPr="00254E30" w:rsidRDefault="004225B4" w:rsidP="000F7ABB">
            <w:pPr>
              <w:spacing w:after="0" w:line="240" w:lineRule="auto"/>
              <w:jc w:val="center"/>
              <w:rPr>
                <w:rFonts w:ascii="Times New Roman" w:eastAsia="Times New Roman" w:hAnsi="Times New Roman" w:cs="Times New Roman"/>
                <w:b/>
              </w:rPr>
            </w:pPr>
          </w:p>
          <w:p w14:paraId="74402C54" w14:textId="77777777" w:rsidR="004225B4" w:rsidRPr="00254E30" w:rsidRDefault="004225B4" w:rsidP="000F7ABB">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Назва </w:t>
            </w:r>
            <w:r>
              <w:rPr>
                <w:rFonts w:ascii="Times New Roman" w:eastAsia="Times New Roman" w:hAnsi="Times New Roman" w:cs="Times New Roman"/>
                <w:b/>
              </w:rPr>
              <w:t>послуги</w:t>
            </w:r>
          </w:p>
        </w:tc>
        <w:tc>
          <w:tcPr>
            <w:tcW w:w="1275" w:type="dxa"/>
            <w:tcBorders>
              <w:bottom w:val="single" w:sz="4" w:space="0" w:color="000000"/>
            </w:tcBorders>
            <w:shd w:val="clear" w:color="auto" w:fill="BFBFBF"/>
            <w:vAlign w:val="center"/>
          </w:tcPr>
          <w:p w14:paraId="5CF177AB" w14:textId="77777777" w:rsidR="004225B4" w:rsidRPr="00254E30" w:rsidRDefault="004225B4" w:rsidP="000F7ABB">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r>
              <w:rPr>
                <w:rFonts w:ascii="Times New Roman" w:eastAsia="Times New Roman" w:hAnsi="Times New Roman" w:cs="Times New Roman"/>
                <w:b/>
              </w:rPr>
              <w:t>послуг</w:t>
            </w:r>
          </w:p>
        </w:tc>
        <w:tc>
          <w:tcPr>
            <w:tcW w:w="1276" w:type="dxa"/>
            <w:tcBorders>
              <w:bottom w:val="single" w:sz="4" w:space="0" w:color="000000"/>
            </w:tcBorders>
            <w:shd w:val="clear" w:color="auto" w:fill="BFBFBF"/>
            <w:vAlign w:val="center"/>
          </w:tcPr>
          <w:p w14:paraId="3688BD5A" w14:textId="77777777" w:rsidR="004225B4" w:rsidRPr="00254E30" w:rsidRDefault="004225B4" w:rsidP="000F7ABB">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14:paraId="36D5048E" w14:textId="77777777" w:rsidR="004225B4" w:rsidRPr="00254E30" w:rsidRDefault="004225B4" w:rsidP="000F7ABB">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4225B4" w:rsidRPr="00254E30" w14:paraId="6EDEAC7D" w14:textId="77777777" w:rsidTr="000F7ABB">
        <w:trPr>
          <w:trHeight w:val="480"/>
        </w:trPr>
        <w:tc>
          <w:tcPr>
            <w:tcW w:w="709" w:type="dxa"/>
            <w:shd w:val="clear" w:color="auto" w:fill="FFFFFF"/>
            <w:vAlign w:val="center"/>
          </w:tcPr>
          <w:p w14:paraId="545E0B1D" w14:textId="77777777" w:rsidR="004225B4" w:rsidRPr="00254E30" w:rsidRDefault="004225B4" w:rsidP="000F7ABB">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tcBorders>
              <w:right w:val="single" w:sz="4" w:space="0" w:color="000000"/>
            </w:tcBorders>
            <w:shd w:val="clear" w:color="auto" w:fill="FFFF00"/>
            <w:vAlign w:val="center"/>
          </w:tcPr>
          <w:p w14:paraId="36DD3EDD" w14:textId="77777777" w:rsidR="004225B4" w:rsidRPr="00254E30" w:rsidRDefault="004225B4" w:rsidP="000F7ABB">
            <w:pPr>
              <w:spacing w:after="0" w:line="240" w:lineRule="auto"/>
              <w:rPr>
                <w:rFonts w:ascii="Times New Roman" w:eastAsia="Times New Roman" w:hAnsi="Times New Roman" w:cs="Times New Roman"/>
              </w:rPr>
            </w:pPr>
            <w:r w:rsidRPr="00254E30">
              <w:rPr>
                <w:rFonts w:ascii="Times New Roman" w:eastAsia="Times New Roman" w:hAnsi="Times New Roman" w:cs="Times New Roman"/>
                <w:i/>
                <w:color w:val="FF0000"/>
                <w:sz w:val="24"/>
                <w:szCs w:val="24"/>
              </w:rPr>
              <w:t xml:space="preserve">Вказати </w:t>
            </w:r>
            <w:r>
              <w:rPr>
                <w:rFonts w:ascii="Times New Roman" w:eastAsia="Times New Roman" w:hAnsi="Times New Roman" w:cs="Times New Roman"/>
                <w:i/>
                <w:color w:val="FF0000"/>
                <w:sz w:val="24"/>
                <w:szCs w:val="24"/>
              </w:rPr>
              <w:t>назву послуги</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0C16A44" w14:textId="77777777" w:rsidR="004225B4" w:rsidRPr="00254E30" w:rsidRDefault="004225B4" w:rsidP="000F7ABB">
            <w:pPr>
              <w:spacing w:after="0"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6A591" w14:textId="77777777" w:rsidR="004225B4" w:rsidRPr="00254E30" w:rsidRDefault="004225B4" w:rsidP="000F7ABB">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A96F9" w14:textId="77777777" w:rsidR="004225B4" w:rsidRPr="00254E30" w:rsidRDefault="004225B4" w:rsidP="000F7ABB">
            <w:pPr>
              <w:spacing w:after="0" w:line="240" w:lineRule="auto"/>
              <w:jc w:val="center"/>
              <w:rPr>
                <w:rFonts w:ascii="Times New Roman" w:eastAsia="Times New Roman" w:hAnsi="Times New Roman" w:cs="Times New Roman"/>
                <w:b/>
                <w:highlight w:val="yellow"/>
              </w:rPr>
            </w:pPr>
          </w:p>
        </w:tc>
      </w:tr>
      <w:tr w:rsidR="004225B4" w:rsidRPr="00254E30" w14:paraId="7FFE205D" w14:textId="77777777" w:rsidTr="000F7ABB">
        <w:trPr>
          <w:trHeight w:val="235"/>
        </w:trPr>
        <w:tc>
          <w:tcPr>
            <w:tcW w:w="709" w:type="dxa"/>
            <w:shd w:val="clear" w:color="auto" w:fill="FFFFFF"/>
          </w:tcPr>
          <w:p w14:paraId="6F8C3609" w14:textId="77777777" w:rsidR="004225B4" w:rsidRPr="00254E30" w:rsidRDefault="004225B4" w:rsidP="000F7ABB">
            <w:pPr>
              <w:spacing w:after="0" w:line="240" w:lineRule="auto"/>
              <w:jc w:val="center"/>
              <w:rPr>
                <w:rFonts w:ascii="Times New Roman" w:eastAsia="Times New Roman" w:hAnsi="Times New Roman" w:cs="Times New Roman"/>
                <w:b/>
              </w:rPr>
            </w:pPr>
          </w:p>
        </w:tc>
        <w:tc>
          <w:tcPr>
            <w:tcW w:w="5387" w:type="dxa"/>
            <w:tcBorders>
              <w:right w:val="single" w:sz="4" w:space="0" w:color="000000"/>
            </w:tcBorders>
            <w:shd w:val="clear" w:color="auto" w:fill="FFFFFF"/>
            <w:vAlign w:val="center"/>
          </w:tcPr>
          <w:p w14:paraId="7101F692" w14:textId="77777777" w:rsidR="004225B4" w:rsidRPr="00254E30" w:rsidRDefault="004225B4" w:rsidP="000F7ABB">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735D3041" w14:textId="77777777" w:rsidR="004225B4" w:rsidRPr="00254E30" w:rsidRDefault="004225B4" w:rsidP="000F7ABB">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9111922" w14:textId="77777777" w:rsidR="004225B4" w:rsidRPr="00254E30" w:rsidRDefault="004225B4" w:rsidP="000F7ABB">
            <w:pPr>
              <w:spacing w:after="0" w:line="240" w:lineRule="auto"/>
              <w:jc w:val="center"/>
              <w:rPr>
                <w:rFonts w:ascii="Times New Roman" w:eastAsia="Times New Roman" w:hAnsi="Times New Roman" w:cs="Times New Roman"/>
                <w:b/>
                <w:highlight w:val="yellow"/>
              </w:rPr>
            </w:pPr>
          </w:p>
        </w:tc>
      </w:tr>
    </w:tbl>
    <w:p w14:paraId="532C8905" w14:textId="77777777" w:rsidR="004225B4" w:rsidRDefault="004225B4" w:rsidP="004225B4">
      <w:pPr>
        <w:pStyle w:val="Normal0"/>
        <w:spacing w:after="0" w:line="240" w:lineRule="auto"/>
        <w:jc w:val="both"/>
        <w:rPr>
          <w:rFonts w:ascii="Times New Roman" w:eastAsia="Times New Roman" w:hAnsi="Times New Roman" w:cs="Times New Roman"/>
          <w:b/>
          <w:sz w:val="24"/>
          <w:szCs w:val="24"/>
        </w:rPr>
      </w:pPr>
    </w:p>
    <w:p w14:paraId="6E915AC2" w14:textId="77777777" w:rsidR="004225B4" w:rsidRPr="00B3596E" w:rsidRDefault="004225B4" w:rsidP="004225B4">
      <w:pPr>
        <w:pStyle w:val="Normal0"/>
        <w:spacing w:after="0"/>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sidRPr="00B3596E">
        <w:rPr>
          <w:rFonts w:ascii="Times New Roman" w:eastAsia="Times New Roman" w:hAnsi="Times New Roman" w:cs="Times New Roman"/>
          <w:bCs/>
          <w:sz w:val="24"/>
          <w:szCs w:val="24"/>
        </w:rPr>
        <w:t xml:space="preserve">Загальна вартість Послуг відповідно до даної Специфікації становить: </w:t>
      </w:r>
      <w:r>
        <w:rPr>
          <w:rFonts w:ascii="Times New Roman" w:eastAsia="Times New Roman" w:hAnsi="Times New Roman" w:cs="Times New Roman"/>
          <w:bCs/>
          <w:sz w:val="24"/>
          <w:szCs w:val="24"/>
        </w:rPr>
        <w:t>___________</w:t>
      </w:r>
      <w:r w:rsidRPr="00B3596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___</w:t>
      </w:r>
      <w:r w:rsidRPr="00B3596E">
        <w:rPr>
          <w:rFonts w:ascii="Times New Roman" w:eastAsia="Times New Roman" w:hAnsi="Times New Roman" w:cs="Times New Roman"/>
          <w:bCs/>
          <w:sz w:val="24"/>
          <w:szCs w:val="24"/>
        </w:rPr>
        <w:t xml:space="preserve"> грн (</w:t>
      </w:r>
      <w:r>
        <w:rPr>
          <w:rFonts w:ascii="Times New Roman" w:eastAsia="Times New Roman" w:hAnsi="Times New Roman" w:cs="Times New Roman"/>
          <w:bCs/>
          <w:sz w:val="24"/>
          <w:szCs w:val="24"/>
        </w:rPr>
        <w:t>___________</w:t>
      </w:r>
      <w:r w:rsidRPr="00B3596E">
        <w:rPr>
          <w:rFonts w:ascii="Times New Roman" w:eastAsia="Times New Roman" w:hAnsi="Times New Roman" w:cs="Times New Roman"/>
          <w:bCs/>
          <w:sz w:val="24"/>
          <w:szCs w:val="24"/>
        </w:rPr>
        <w:t xml:space="preserve"> гривень </w:t>
      </w:r>
      <w:r>
        <w:rPr>
          <w:rFonts w:ascii="Times New Roman" w:eastAsia="Times New Roman" w:hAnsi="Times New Roman" w:cs="Times New Roman"/>
          <w:bCs/>
          <w:sz w:val="24"/>
          <w:szCs w:val="24"/>
        </w:rPr>
        <w:t>_____</w:t>
      </w:r>
      <w:r w:rsidRPr="00B3596E">
        <w:rPr>
          <w:rFonts w:ascii="Times New Roman" w:eastAsia="Times New Roman" w:hAnsi="Times New Roman" w:cs="Times New Roman"/>
          <w:bCs/>
          <w:sz w:val="24"/>
          <w:szCs w:val="24"/>
        </w:rPr>
        <w:t xml:space="preserve"> копійок) без ПДВ*.</w:t>
      </w:r>
    </w:p>
    <w:p w14:paraId="5953AB6D" w14:textId="77777777" w:rsidR="004225B4" w:rsidRPr="00B3596E" w:rsidRDefault="004225B4" w:rsidP="004225B4">
      <w:pPr>
        <w:pStyle w:val="Normal0"/>
        <w:spacing w:after="0"/>
        <w:jc w:val="both"/>
        <w:rPr>
          <w:rFonts w:ascii="Times New Roman" w:eastAsia="Times New Roman" w:hAnsi="Times New Roman" w:cs="Times New Roman"/>
          <w:bCs/>
          <w:i/>
          <w:iCs/>
        </w:rPr>
      </w:pPr>
      <w:r>
        <w:rPr>
          <w:rFonts w:ascii="Times New Roman" w:eastAsia="Times New Roman" w:hAnsi="Times New Roman" w:cs="Times New Roman"/>
          <w:bCs/>
          <w:sz w:val="24"/>
          <w:szCs w:val="24"/>
        </w:rPr>
        <w:t xml:space="preserve">          </w:t>
      </w:r>
      <w:r w:rsidRPr="00B3596E">
        <w:rPr>
          <w:rFonts w:ascii="Times New Roman" w:eastAsia="Times New Roman" w:hAnsi="Times New Roman" w:cs="Times New Roman"/>
          <w:bCs/>
          <w:sz w:val="24"/>
          <w:szCs w:val="24"/>
        </w:rPr>
        <w:t>*</w:t>
      </w:r>
      <w:r w:rsidRPr="00B3596E">
        <w:rPr>
          <w:rFonts w:ascii="Times New Roman" w:eastAsia="Times New Roman" w:hAnsi="Times New Roman" w:cs="Times New Roman"/>
          <w:bCs/>
          <w:i/>
          <w:iCs/>
        </w:rPr>
        <w:t>Операція з оплати за надані Послуги,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79E4649D" w14:textId="77777777" w:rsidR="004225B4" w:rsidRDefault="004225B4" w:rsidP="004225B4">
      <w:pPr>
        <w:pStyle w:val="Normal0"/>
        <w:spacing w:after="0" w:line="240" w:lineRule="auto"/>
        <w:jc w:val="both"/>
        <w:rPr>
          <w:rFonts w:ascii="Times New Roman" w:eastAsia="Times New Roman" w:hAnsi="Times New Roman" w:cs="Times New Roman"/>
          <w:b/>
          <w:sz w:val="24"/>
          <w:szCs w:val="24"/>
        </w:rPr>
      </w:pPr>
    </w:p>
    <w:p w14:paraId="49F4CA14" w14:textId="77777777" w:rsidR="004225B4" w:rsidRDefault="004225B4" w:rsidP="004225B4">
      <w:pPr>
        <w:pStyle w:val="Normal0"/>
        <w:spacing w:after="0" w:line="240" w:lineRule="auto"/>
        <w:jc w:val="both"/>
        <w:rPr>
          <w:rFonts w:ascii="Times New Roman" w:eastAsia="Times New Roman" w:hAnsi="Times New Roman" w:cs="Times New Roman"/>
          <w:b/>
          <w:sz w:val="24"/>
          <w:szCs w:val="24"/>
        </w:rPr>
      </w:pPr>
    </w:p>
    <w:tbl>
      <w:tblPr>
        <w:tblW w:w="9923" w:type="dxa"/>
        <w:tblLayout w:type="fixed"/>
        <w:tblLook w:val="0400" w:firstRow="0" w:lastRow="0" w:firstColumn="0" w:lastColumn="0" w:noHBand="0" w:noVBand="1"/>
      </w:tblPr>
      <w:tblGrid>
        <w:gridCol w:w="5103"/>
        <w:gridCol w:w="4820"/>
      </w:tblGrid>
      <w:tr w:rsidR="004225B4" w14:paraId="32915F07" w14:textId="77777777" w:rsidTr="000F7ABB">
        <w:tc>
          <w:tcPr>
            <w:tcW w:w="5103" w:type="dxa"/>
          </w:tcPr>
          <w:p w14:paraId="4EF94299" w14:textId="77777777" w:rsidR="004225B4" w:rsidRDefault="004225B4" w:rsidP="000F7ABB">
            <w:pPr>
              <w:pStyle w:val="Norm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ЗАМОВНИК:</w:t>
            </w:r>
          </w:p>
          <w:p w14:paraId="4B7CBF8C" w14:textId="77777777" w:rsidR="004225B4" w:rsidRDefault="004225B4" w:rsidP="000F7ABB">
            <w:pPr>
              <w:pStyle w:val="Normal0"/>
              <w:spacing w:after="0" w:line="240" w:lineRule="auto"/>
              <w:rPr>
                <w:color w:val="000000"/>
                <w:sz w:val="24"/>
                <w:szCs w:val="24"/>
              </w:rPr>
            </w:pPr>
            <w:r>
              <w:rPr>
                <w:rFonts w:ascii="Times New Roman" w:eastAsia="Times New Roman" w:hAnsi="Times New Roman" w:cs="Times New Roman"/>
                <w:b/>
                <w:color w:val="000000"/>
                <w:sz w:val="24"/>
                <w:szCs w:val="24"/>
              </w:rPr>
              <w:t>Державна установа «Центр громадського здоров’я Міністерства охорони здоров’я України»</w:t>
            </w:r>
          </w:p>
          <w:p w14:paraId="0BCD4125" w14:textId="77777777" w:rsidR="004225B4" w:rsidRDefault="004225B4" w:rsidP="000F7ABB">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04071, м. Київ, Подільський р-н, </w:t>
            </w:r>
          </w:p>
          <w:p w14:paraId="5C48CF67" w14:textId="77777777" w:rsidR="004225B4" w:rsidRDefault="004225B4" w:rsidP="000F7ABB">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вул. Ярославська, буд. 41, </w:t>
            </w:r>
          </w:p>
          <w:p w14:paraId="70498DA3" w14:textId="77777777" w:rsidR="004225B4" w:rsidRDefault="004225B4" w:rsidP="000F7ABB">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ЄДРПОУ: 40524109</w:t>
            </w:r>
          </w:p>
          <w:p w14:paraId="50CBA3A5" w14:textId="77777777" w:rsidR="004225B4" w:rsidRDefault="004225B4" w:rsidP="000F7ABB">
            <w:pPr>
              <w:pStyle w:val="Normal0"/>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UA ____________________________                        </w:t>
            </w:r>
          </w:p>
          <w:p w14:paraId="2F51CD7B" w14:textId="77777777" w:rsidR="004225B4" w:rsidRDefault="004225B4" w:rsidP="000F7ABB">
            <w:pPr>
              <w:pStyle w:val="Normal0"/>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highlight w:val="white"/>
              </w:rPr>
              <w:t>в ГУДКСУ у м. Києві</w:t>
            </w:r>
            <w:r w:rsidRPr="476C9E80">
              <w:rPr>
                <w:rFonts w:ascii="Times New Roman" w:eastAsia="Times New Roman" w:hAnsi="Times New Roman" w:cs="Times New Roman"/>
                <w:color w:val="000000" w:themeColor="text1"/>
                <w:sz w:val="24"/>
                <w:szCs w:val="24"/>
              </w:rPr>
              <w:t xml:space="preserve"> </w:t>
            </w:r>
          </w:p>
          <w:p w14:paraId="7044A7AB" w14:textId="77777777" w:rsidR="004225B4" w:rsidRDefault="004225B4" w:rsidP="000F7ABB">
            <w:pPr>
              <w:spacing w:after="0"/>
              <w:rPr>
                <w:rFonts w:ascii="Times New Roman" w:eastAsia="Times New Roman" w:hAnsi="Times New Roman" w:cs="Times New Roman"/>
                <w:sz w:val="24"/>
                <w:szCs w:val="24"/>
              </w:rPr>
            </w:pPr>
            <w:r w:rsidRPr="476C9E80">
              <w:rPr>
                <w:rFonts w:ascii="Times New Roman" w:eastAsia="Times New Roman" w:hAnsi="Times New Roman" w:cs="Times New Roman"/>
                <w:color w:val="000000" w:themeColor="text1"/>
                <w:sz w:val="24"/>
                <w:szCs w:val="24"/>
              </w:rPr>
              <w:t>ІПН: 405241026578</w:t>
            </w:r>
          </w:p>
          <w:p w14:paraId="14E14FF9" w14:textId="77777777" w:rsidR="004225B4" w:rsidRDefault="004225B4" w:rsidP="000F7ABB">
            <w:pPr>
              <w:pStyle w:val="Normal0"/>
              <w:tabs>
                <w:tab w:val="left" w:pos="4395"/>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Тел. (044) 334-56-89</w:t>
            </w:r>
          </w:p>
          <w:p w14:paraId="22C5B8E2" w14:textId="77777777" w:rsidR="004225B4" w:rsidRDefault="004225B4" w:rsidP="000F7ABB">
            <w:pPr>
              <w:pStyle w:val="Normal0"/>
              <w:widowControl w:val="0"/>
              <w:spacing w:after="0" w:line="240" w:lineRule="auto"/>
              <w:rPr>
                <w:rFonts w:ascii="Times New Roman" w:eastAsia="Times New Roman" w:hAnsi="Times New Roman" w:cs="Times New Roman"/>
                <w:b/>
                <w:bCs/>
                <w:color w:val="000000"/>
                <w:sz w:val="24"/>
                <w:szCs w:val="24"/>
              </w:rPr>
            </w:pPr>
            <w:r w:rsidRPr="476C9E80">
              <w:rPr>
                <w:rFonts w:ascii="Times New Roman" w:eastAsia="Times New Roman" w:hAnsi="Times New Roman" w:cs="Times New Roman"/>
                <w:b/>
                <w:bCs/>
                <w:color w:val="000000" w:themeColor="text1"/>
                <w:sz w:val="24"/>
                <w:szCs w:val="24"/>
              </w:rPr>
              <w:t>_____________________________</w:t>
            </w:r>
          </w:p>
          <w:p w14:paraId="16527D23" w14:textId="77777777" w:rsidR="004225B4" w:rsidRDefault="004225B4" w:rsidP="000F7ABB">
            <w:pPr>
              <w:pStyle w:val="Normal0"/>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 /________________/</w:t>
            </w:r>
          </w:p>
          <w:p w14:paraId="759762AE" w14:textId="77777777" w:rsidR="004225B4" w:rsidRDefault="004225B4" w:rsidP="000F7ABB">
            <w:pPr>
              <w:pStyle w:val="Normal0"/>
              <w:tabs>
                <w:tab w:val="left" w:pos="4395"/>
              </w:tabs>
              <w:spacing w:after="0" w:line="240" w:lineRule="auto"/>
              <w:rPr>
                <w:color w:val="000000"/>
              </w:rPr>
            </w:pPr>
            <w:r>
              <w:rPr>
                <w:rFonts w:ascii="Times New Roman" w:eastAsia="Times New Roman" w:hAnsi="Times New Roman" w:cs="Times New Roman"/>
                <w:b/>
                <w:color w:val="000000"/>
                <w:sz w:val="24"/>
                <w:szCs w:val="24"/>
              </w:rPr>
              <w:t xml:space="preserve"> м.п.</w:t>
            </w:r>
          </w:p>
        </w:tc>
        <w:tc>
          <w:tcPr>
            <w:tcW w:w="4820" w:type="dxa"/>
          </w:tcPr>
          <w:p w14:paraId="4BB1AB8A" w14:textId="77777777" w:rsidR="004225B4" w:rsidRDefault="004225B4" w:rsidP="000F7ABB">
            <w:pPr>
              <w:pStyle w:val="Norm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ВИКОНАВЕЦЬ:</w:t>
            </w:r>
          </w:p>
          <w:p w14:paraId="7A0EB08F"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985F94"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976D89"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51E029"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115200"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8379F5"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EA6912"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CDB2CD"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514573"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E24AF5"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w:t>
            </w:r>
          </w:p>
          <w:p w14:paraId="42626E59"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 /________________/</w:t>
            </w:r>
          </w:p>
          <w:p w14:paraId="553021E6"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м.п.</w:t>
            </w:r>
          </w:p>
        </w:tc>
      </w:tr>
    </w:tbl>
    <w:p w14:paraId="0DF76DA8" w14:textId="77777777" w:rsidR="004225B4" w:rsidRDefault="004225B4" w:rsidP="004225B4">
      <w:pPr>
        <w:pStyle w:val="Normal0"/>
        <w:spacing w:after="0" w:line="240" w:lineRule="auto"/>
        <w:jc w:val="both"/>
        <w:rPr>
          <w:rFonts w:ascii="Times New Roman" w:eastAsia="Times New Roman" w:hAnsi="Times New Roman" w:cs="Times New Roman"/>
          <w:b/>
          <w:sz w:val="24"/>
          <w:szCs w:val="24"/>
        </w:rPr>
      </w:pPr>
    </w:p>
    <w:p w14:paraId="61C44E91" w14:textId="77777777" w:rsidR="004225B4" w:rsidRDefault="004225B4" w:rsidP="004225B4">
      <w:pPr>
        <w:pStyle w:val="Normal0"/>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rPr>
      </w:pPr>
    </w:p>
    <w:p w14:paraId="68367EE6" w14:textId="6B7E27A8" w:rsidR="004225B4" w:rsidRDefault="004225B4" w:rsidP="004225B4">
      <w:pPr>
        <w:pStyle w:val="Normal0"/>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2</w:t>
      </w:r>
    </w:p>
    <w:p w14:paraId="0DAF3897" w14:textId="77777777" w:rsidR="004225B4" w:rsidRDefault="004225B4" w:rsidP="004225B4">
      <w:pPr>
        <w:pStyle w:val="Normal0"/>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Договору про закупівлю №______ </w:t>
      </w:r>
      <w:r>
        <w:rPr>
          <w:rFonts w:ascii="Times New Roman" w:eastAsia="Times New Roman" w:hAnsi="Times New Roman" w:cs="Times New Roman"/>
          <w:sz w:val="24"/>
          <w:szCs w:val="24"/>
        </w:rPr>
        <w:br/>
        <w:t>від «___»________ 2025 року</w:t>
      </w:r>
    </w:p>
    <w:p w14:paraId="161AB613" w14:textId="77777777" w:rsidR="004225B4" w:rsidRDefault="004225B4" w:rsidP="004225B4">
      <w:pPr>
        <w:pStyle w:val="Normal0"/>
        <w:spacing w:after="0" w:line="240" w:lineRule="auto"/>
        <w:jc w:val="center"/>
        <w:rPr>
          <w:rFonts w:ascii="Times New Roman" w:eastAsia="Times New Roman" w:hAnsi="Times New Roman" w:cs="Times New Roman"/>
          <w:b/>
          <w:sz w:val="24"/>
          <w:szCs w:val="24"/>
        </w:rPr>
      </w:pPr>
    </w:p>
    <w:p w14:paraId="19C7B9BE" w14:textId="77777777" w:rsidR="004225B4" w:rsidRDefault="004225B4" w:rsidP="004225B4">
      <w:pPr>
        <w:pStyle w:val="Norm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ТЕХНІЧНА СПЕЦИФІКАЦІЯ</w:t>
      </w:r>
    </w:p>
    <w:p w14:paraId="1E2D6267" w14:textId="77777777" w:rsidR="004225B4" w:rsidRDefault="004225B4" w:rsidP="004225B4">
      <w:pPr>
        <w:pStyle w:val="Normal0"/>
        <w:spacing w:after="0" w:line="240" w:lineRule="auto"/>
        <w:jc w:val="center"/>
        <w:rPr>
          <w:rFonts w:ascii="Times New Roman" w:eastAsia="Times New Roman" w:hAnsi="Times New Roman" w:cs="Times New Roman"/>
          <w:b/>
          <w:sz w:val="24"/>
          <w:szCs w:val="24"/>
        </w:rPr>
      </w:pPr>
    </w:p>
    <w:p w14:paraId="4E24BB9F" w14:textId="77777777" w:rsidR="004225B4" w:rsidRDefault="004225B4" w:rsidP="004225B4">
      <w:pPr>
        <w:pStyle w:val="Normal0"/>
        <w:shd w:val="clear" w:color="auto" w:fill="FFFFFF"/>
        <w:tabs>
          <w:tab w:val="left" w:pos="6322"/>
          <w:tab w:val="left" w:pos="861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 Київ                                                                                                          «___» ______ 2025</w:t>
      </w:r>
      <w:r>
        <w:rPr>
          <w:rFonts w:ascii="Times New Roman" w:eastAsia="Times New Roman" w:hAnsi="Times New Roman" w:cs="Times New Roman"/>
          <w:sz w:val="24"/>
          <w:szCs w:val="24"/>
        </w:rPr>
        <w:t xml:space="preserve"> року</w:t>
      </w:r>
    </w:p>
    <w:p w14:paraId="723E910F" w14:textId="77777777" w:rsidR="004225B4" w:rsidRDefault="004225B4" w:rsidP="004225B4">
      <w:pPr>
        <w:pStyle w:val="Normal0"/>
        <w:spacing w:after="0" w:line="240" w:lineRule="auto"/>
        <w:jc w:val="both"/>
        <w:rPr>
          <w:rFonts w:ascii="Times New Roman" w:eastAsia="Times New Roman" w:hAnsi="Times New Roman" w:cs="Times New Roman"/>
          <w:b/>
          <w:sz w:val="24"/>
          <w:szCs w:val="24"/>
        </w:rPr>
      </w:pPr>
    </w:p>
    <w:p w14:paraId="654FE588" w14:textId="77777777" w:rsidR="004225B4" w:rsidRDefault="004225B4" w:rsidP="004225B4">
      <w:pPr>
        <w:pStyle w:val="Normal0"/>
        <w:spacing w:after="0" w:line="240" w:lineRule="auto"/>
        <w:jc w:val="both"/>
        <w:rPr>
          <w:rFonts w:ascii="Times New Roman" w:eastAsia="Times New Roman" w:hAnsi="Times New Roman" w:cs="Times New Roman"/>
          <w:b/>
          <w:sz w:val="24"/>
          <w:szCs w:val="24"/>
        </w:rPr>
      </w:pPr>
    </w:p>
    <w:p w14:paraId="452580A0" w14:textId="77777777" w:rsidR="004225B4" w:rsidRDefault="004225B4" w:rsidP="004225B4">
      <w:pPr>
        <w:pStyle w:val="Normal0"/>
        <w:spacing w:after="0" w:line="240" w:lineRule="auto"/>
        <w:ind w:right="-2" w:firstLine="567"/>
        <w:jc w:val="both"/>
        <w:rPr>
          <w:rFonts w:ascii="Times New Roman" w:eastAsia="Times New Roman" w:hAnsi="Times New Roman" w:cs="Times New Roman"/>
          <w:sz w:val="24"/>
          <w:szCs w:val="24"/>
        </w:rPr>
      </w:pPr>
      <w:r w:rsidRPr="476C9E80">
        <w:rPr>
          <w:rFonts w:ascii="Times New Roman" w:eastAsia="Times New Roman" w:hAnsi="Times New Roman" w:cs="Times New Roman"/>
          <w:b/>
          <w:bCs/>
          <w:color w:val="000000" w:themeColor="text1"/>
          <w:sz w:val="24"/>
          <w:szCs w:val="24"/>
        </w:rPr>
        <w:t>Державна установа «Центр громадського здоров’я Міністерства охорони здоров’я України»</w:t>
      </w:r>
      <w:r w:rsidRPr="476C9E80">
        <w:rPr>
          <w:rFonts w:ascii="Times New Roman" w:eastAsia="Times New Roman" w:hAnsi="Times New Roman" w:cs="Times New Roman"/>
          <w:color w:val="000000" w:themeColor="text1"/>
          <w:sz w:val="24"/>
          <w:szCs w:val="24"/>
        </w:rPr>
        <w:t xml:space="preserve"> (далі – Замовник), в особі </w:t>
      </w:r>
      <w:r w:rsidRPr="0026630A">
        <w:rPr>
          <w:rFonts w:ascii="Times New Roman" w:eastAsia="Times New Roman" w:hAnsi="Times New Roman" w:cs="Times New Roman"/>
          <w:sz w:val="24"/>
          <w:szCs w:val="24"/>
        </w:rPr>
        <w:t>Генерального директора Курпіти Володимира Івановича</w:t>
      </w:r>
      <w:r w:rsidRPr="476C9E80">
        <w:rPr>
          <w:rFonts w:ascii="Times New Roman" w:eastAsia="Times New Roman" w:hAnsi="Times New Roman" w:cs="Times New Roman"/>
          <w:color w:val="000000" w:themeColor="text1"/>
          <w:sz w:val="24"/>
          <w:szCs w:val="24"/>
        </w:rPr>
        <w:t xml:space="preserve">, який(а) діє на підставі </w:t>
      </w:r>
      <w:r>
        <w:rPr>
          <w:rFonts w:ascii="Times New Roman" w:eastAsia="Times New Roman" w:hAnsi="Times New Roman" w:cs="Times New Roman"/>
          <w:color w:val="4F81BD" w:themeColor="accent1"/>
          <w:sz w:val="24"/>
          <w:szCs w:val="24"/>
          <w:u w:val="single"/>
        </w:rPr>
        <w:t>Статуту</w:t>
      </w:r>
      <w:r w:rsidRPr="476C9E80">
        <w:rPr>
          <w:rFonts w:ascii="Times New Roman" w:eastAsia="Times New Roman" w:hAnsi="Times New Roman" w:cs="Times New Roman"/>
          <w:color w:val="000000" w:themeColor="text1"/>
          <w:sz w:val="24"/>
          <w:szCs w:val="24"/>
        </w:rPr>
        <w:t>, з однієї сторони, та</w:t>
      </w:r>
      <w:r w:rsidRPr="476C9E80">
        <w:rPr>
          <w:rFonts w:ascii="Times New Roman" w:eastAsia="Times New Roman" w:hAnsi="Times New Roman" w:cs="Times New Roman"/>
          <w:b/>
          <w:bCs/>
          <w:color w:val="000000" w:themeColor="text1"/>
          <w:sz w:val="24"/>
          <w:szCs w:val="24"/>
        </w:rPr>
        <w:t> </w:t>
      </w:r>
    </w:p>
    <w:p w14:paraId="4AC45B62" w14:textId="77777777" w:rsidR="004225B4" w:rsidRDefault="004225B4" w:rsidP="004225B4">
      <w:pPr>
        <w:pStyle w:val="Normal0"/>
        <w:widowControl w:val="0"/>
        <w:tabs>
          <w:tab w:val="left" w:pos="3686"/>
        </w:tabs>
        <w:spacing w:after="0" w:line="240" w:lineRule="auto"/>
        <w:ind w:firstLine="709"/>
        <w:jc w:val="both"/>
        <w:rPr>
          <w:rFonts w:ascii="Times New Roman" w:eastAsia="Times New Roman" w:hAnsi="Times New Roman" w:cs="Times New Roman"/>
          <w:b/>
          <w:bCs/>
          <w:color w:val="000000"/>
          <w:sz w:val="24"/>
          <w:szCs w:val="24"/>
        </w:rPr>
      </w:pPr>
      <w:r w:rsidRPr="00877D5D">
        <w:rPr>
          <w:rFonts w:ascii="Times New Roman" w:eastAsia="Times New Roman" w:hAnsi="Times New Roman" w:cs="Times New Roman"/>
          <w:color w:val="4F81BD" w:themeColor="accent1"/>
          <w:sz w:val="24"/>
          <w:szCs w:val="24"/>
          <w:u w:val="single"/>
        </w:rPr>
        <w:t>(зазначити повну назву Виконавця)</w:t>
      </w:r>
      <w:r w:rsidRPr="476C9E80">
        <w:rPr>
          <w:rFonts w:ascii="Times New Roman" w:eastAsia="Times New Roman" w:hAnsi="Times New Roman" w:cs="Times New Roman"/>
          <w:color w:val="008080"/>
          <w:sz w:val="24"/>
          <w:szCs w:val="24"/>
          <w:u w:val="single"/>
        </w:rPr>
        <w:t xml:space="preserve"> </w:t>
      </w:r>
      <w:r w:rsidRPr="476C9E80">
        <w:rPr>
          <w:rFonts w:ascii="Times New Roman" w:eastAsia="Times New Roman" w:hAnsi="Times New Roman" w:cs="Times New Roman"/>
          <w:color w:val="000000" w:themeColor="text1"/>
          <w:sz w:val="24"/>
          <w:szCs w:val="24"/>
        </w:rPr>
        <w:t>(далі – Виконавець),</w:t>
      </w:r>
      <w:r w:rsidRPr="476C9E80">
        <w:rPr>
          <w:rFonts w:ascii="Times New Roman" w:eastAsia="Times New Roman" w:hAnsi="Times New Roman" w:cs="Times New Roman"/>
          <w:b/>
          <w:bCs/>
          <w:color w:val="000000" w:themeColor="text1"/>
          <w:sz w:val="24"/>
          <w:szCs w:val="24"/>
        </w:rPr>
        <w:t xml:space="preserve"> </w:t>
      </w:r>
      <w:r w:rsidRPr="476C9E80">
        <w:rPr>
          <w:rFonts w:ascii="Times New Roman" w:eastAsia="Times New Roman" w:hAnsi="Times New Roman" w:cs="Times New Roman"/>
          <w:color w:val="000000" w:themeColor="text1"/>
          <w:sz w:val="24"/>
          <w:szCs w:val="24"/>
        </w:rPr>
        <w:t xml:space="preserve">в особі </w:t>
      </w:r>
      <w:r w:rsidRPr="00877D5D">
        <w:rPr>
          <w:rFonts w:ascii="Times New Roman" w:eastAsia="Times New Roman" w:hAnsi="Times New Roman" w:cs="Times New Roman"/>
          <w:color w:val="4F81BD" w:themeColor="accent1"/>
          <w:sz w:val="24"/>
          <w:szCs w:val="24"/>
          <w:u w:val="single"/>
        </w:rPr>
        <w:t xml:space="preserve"> (зазначити посаду, ПІБ підписанта)</w:t>
      </w:r>
      <w:r w:rsidRPr="476C9E80">
        <w:rPr>
          <w:rFonts w:ascii="Times New Roman" w:eastAsia="Times New Roman" w:hAnsi="Times New Roman" w:cs="Times New Roman"/>
          <w:color w:val="000000" w:themeColor="text1"/>
          <w:sz w:val="24"/>
          <w:szCs w:val="24"/>
        </w:rPr>
        <w:t xml:space="preserve">, який(а) діє на підставі </w:t>
      </w:r>
      <w:r w:rsidRPr="476C9E80">
        <w:rPr>
          <w:rFonts w:ascii="Times New Roman" w:eastAsia="Times New Roman" w:hAnsi="Times New Roman" w:cs="Times New Roman"/>
          <w:color w:val="008080"/>
          <w:sz w:val="24"/>
          <w:szCs w:val="24"/>
          <w:u w:val="single"/>
        </w:rPr>
        <w:t xml:space="preserve"> </w:t>
      </w:r>
      <w:r w:rsidRPr="00877D5D">
        <w:rPr>
          <w:rFonts w:ascii="Times New Roman" w:eastAsia="Times New Roman" w:hAnsi="Times New Roman" w:cs="Times New Roman"/>
          <w:color w:val="4F81BD" w:themeColor="accent1"/>
          <w:sz w:val="24"/>
          <w:szCs w:val="24"/>
          <w:u w:val="single"/>
        </w:rPr>
        <w:t>(зазначити документ та реквізити документа на право підпису)</w:t>
      </w:r>
      <w:r w:rsidRPr="476C9E80">
        <w:rPr>
          <w:rFonts w:ascii="Times New Roman" w:eastAsia="Times New Roman" w:hAnsi="Times New Roman" w:cs="Times New Roman"/>
          <w:color w:val="000000" w:themeColor="text1"/>
          <w:sz w:val="24"/>
          <w:szCs w:val="24"/>
        </w:rPr>
        <w:t>, з другої сторони, які надалі при спільному згадуванні по тексту іменуються «Сторони», а кожна окремо «Сторона»</w:t>
      </w:r>
      <w:r w:rsidRPr="476C9E80">
        <w:rPr>
          <w:rFonts w:ascii="Times New Roman" w:eastAsia="Times New Roman" w:hAnsi="Times New Roman" w:cs="Times New Roman"/>
          <w:sz w:val="24"/>
          <w:szCs w:val="24"/>
        </w:rPr>
        <w:t xml:space="preserve">, уклали цей </w:t>
      </w:r>
      <w:r>
        <w:rPr>
          <w:rFonts w:ascii="Times New Roman" w:eastAsia="Times New Roman" w:hAnsi="Times New Roman" w:cs="Times New Roman"/>
          <w:sz w:val="24"/>
          <w:szCs w:val="24"/>
        </w:rPr>
        <w:t xml:space="preserve">Додаток № 2 (Технічна специфікація) до </w:t>
      </w:r>
      <w:r w:rsidRPr="476C9E80">
        <w:rPr>
          <w:rFonts w:ascii="Times New Roman" w:eastAsia="Times New Roman" w:hAnsi="Times New Roman" w:cs="Times New Roman"/>
          <w:sz w:val="24"/>
          <w:szCs w:val="24"/>
        </w:rPr>
        <w:t>Догов</w:t>
      </w:r>
      <w:r>
        <w:rPr>
          <w:rFonts w:ascii="Times New Roman" w:eastAsia="Times New Roman" w:hAnsi="Times New Roman" w:cs="Times New Roman"/>
          <w:sz w:val="24"/>
          <w:szCs w:val="24"/>
        </w:rPr>
        <w:t>о</w:t>
      </w:r>
      <w:r w:rsidRPr="476C9E80">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у </w:t>
      </w:r>
      <w:r w:rsidRPr="476C9E80">
        <w:rPr>
          <w:rFonts w:ascii="Times New Roman" w:eastAsia="Times New Roman" w:hAnsi="Times New Roman" w:cs="Times New Roman"/>
          <w:sz w:val="24"/>
          <w:szCs w:val="24"/>
        </w:rPr>
        <w:t xml:space="preserve">про закупівлю від «___» ________ 2025 року № _____ (далі – Договір), про </w:t>
      </w:r>
      <w:r w:rsidRPr="476C9E80">
        <w:rPr>
          <w:rFonts w:ascii="Times New Roman" w:eastAsia="Times New Roman" w:hAnsi="Times New Roman" w:cs="Times New Roman"/>
          <w:color w:val="000000" w:themeColor="text1"/>
          <w:sz w:val="24"/>
          <w:szCs w:val="24"/>
        </w:rPr>
        <w:t>наступне:</w:t>
      </w:r>
    </w:p>
    <w:p w14:paraId="69F28F99" w14:textId="77777777" w:rsidR="004225B4" w:rsidRDefault="004225B4" w:rsidP="004225B4">
      <w:pPr>
        <w:pStyle w:val="Normal0"/>
        <w:spacing w:after="0" w:line="240" w:lineRule="auto"/>
        <w:jc w:val="both"/>
        <w:rPr>
          <w:rFonts w:ascii="Times New Roman" w:eastAsia="Times New Roman" w:hAnsi="Times New Roman" w:cs="Times New Roman"/>
          <w:b/>
          <w:sz w:val="24"/>
          <w:szCs w:val="24"/>
        </w:rPr>
      </w:pPr>
    </w:p>
    <w:p w14:paraId="5AF885E1" w14:textId="77777777" w:rsidR="004225B4" w:rsidRPr="004225B4" w:rsidRDefault="004225B4" w:rsidP="004225B4">
      <w:pPr>
        <w:spacing w:after="0"/>
        <w:ind w:firstLine="567"/>
        <w:rPr>
          <w:rFonts w:ascii="Times New Roman" w:hAnsi="Times New Roman" w:cs="Times New Roman"/>
          <w:sz w:val="24"/>
          <w:szCs w:val="24"/>
        </w:rPr>
      </w:pPr>
      <w:r w:rsidRPr="004225B4">
        <w:rPr>
          <w:rFonts w:ascii="Times New Roman" w:hAnsi="Times New Roman" w:cs="Times New Roman"/>
          <w:sz w:val="24"/>
          <w:szCs w:val="24"/>
        </w:rPr>
        <w:t>Вартість матеріалів та обладнання, які використовуються/надаються Виконавцем для</w:t>
      </w:r>
      <w:r w:rsidRPr="004225B4">
        <w:rPr>
          <w:rFonts w:ascii="Times New Roman" w:hAnsi="Times New Roman" w:cs="Times New Roman"/>
          <w:sz w:val="24"/>
          <w:szCs w:val="24"/>
          <w:u w:val="single"/>
        </w:rPr>
        <w:t xml:space="preserve"> </w:t>
      </w:r>
      <w:r w:rsidRPr="004225B4">
        <w:rPr>
          <w:rFonts w:ascii="Times New Roman" w:hAnsi="Times New Roman" w:cs="Times New Roman"/>
          <w:sz w:val="24"/>
          <w:szCs w:val="24"/>
        </w:rPr>
        <w:t>надання послуг, включається у вартість послуг та окремо не оплачуються.</w:t>
      </w:r>
    </w:p>
    <w:p w14:paraId="0B34F46A" w14:textId="77777777" w:rsidR="004225B4" w:rsidRPr="004225B4" w:rsidRDefault="004225B4" w:rsidP="004225B4">
      <w:pPr>
        <w:spacing w:after="0" w:line="240" w:lineRule="auto"/>
        <w:ind w:firstLine="567"/>
        <w:jc w:val="both"/>
        <w:rPr>
          <w:rFonts w:ascii="Times New Roman" w:hAnsi="Times New Roman" w:cs="Times New Roman"/>
          <w:sz w:val="24"/>
          <w:szCs w:val="24"/>
        </w:rPr>
      </w:pPr>
    </w:p>
    <w:p w14:paraId="09913AA9" w14:textId="77777777" w:rsidR="004225B4" w:rsidRPr="004225B4" w:rsidRDefault="004225B4" w:rsidP="004225B4">
      <w:pPr>
        <w:spacing w:after="0" w:line="240" w:lineRule="auto"/>
        <w:ind w:firstLine="567"/>
        <w:jc w:val="both"/>
        <w:rPr>
          <w:rFonts w:ascii="Times New Roman" w:hAnsi="Times New Roman" w:cs="Times New Roman"/>
          <w:sz w:val="24"/>
          <w:szCs w:val="24"/>
          <w:highlight w:val="yellow"/>
        </w:rPr>
      </w:pPr>
      <w:r w:rsidRPr="004225B4">
        <w:rPr>
          <w:rFonts w:ascii="Times New Roman" w:hAnsi="Times New Roman" w:cs="Times New Roman"/>
          <w:sz w:val="24"/>
          <w:szCs w:val="24"/>
        </w:rPr>
        <w:t xml:space="preserve">Якість Послуг, матеріалів та обладнання, що використовуються/надаються під час проведення робіт повинна відповідати характеристикам, які встановлені виробниками Товару та Послуг, та вимогам чинного законодавства України </w:t>
      </w:r>
      <w:r w:rsidRPr="004225B4">
        <w:rPr>
          <w:rFonts w:ascii="Times New Roman" w:hAnsi="Times New Roman" w:cs="Times New Roman"/>
          <w:sz w:val="24"/>
          <w:szCs w:val="24"/>
          <w:highlight w:val="yellow"/>
        </w:rPr>
        <w:t xml:space="preserve"> </w:t>
      </w:r>
    </w:p>
    <w:p w14:paraId="2384290F" w14:textId="77777777" w:rsidR="004225B4" w:rsidRPr="004225B4" w:rsidRDefault="004225B4" w:rsidP="004225B4">
      <w:pPr>
        <w:spacing w:after="0" w:line="240" w:lineRule="auto"/>
        <w:ind w:firstLine="567"/>
        <w:jc w:val="both"/>
        <w:rPr>
          <w:rFonts w:ascii="Times New Roman" w:hAnsi="Times New Roman" w:cs="Times New Roman"/>
          <w:sz w:val="24"/>
          <w:szCs w:val="24"/>
        </w:rPr>
      </w:pPr>
    </w:p>
    <w:p w14:paraId="2027D8C0" w14:textId="3B18F6DB" w:rsidR="004225B4" w:rsidRPr="004225B4" w:rsidRDefault="004225B4" w:rsidP="004225B4">
      <w:pPr>
        <w:spacing w:after="0" w:line="240" w:lineRule="auto"/>
        <w:ind w:firstLine="567"/>
        <w:jc w:val="both"/>
        <w:rPr>
          <w:rFonts w:ascii="Times New Roman" w:hAnsi="Times New Roman" w:cs="Times New Roman"/>
          <w:b/>
          <w:bCs/>
          <w:sz w:val="24"/>
          <w:szCs w:val="24"/>
        </w:rPr>
      </w:pPr>
      <w:r w:rsidRPr="004225B4">
        <w:rPr>
          <w:rFonts w:ascii="Times New Roman" w:hAnsi="Times New Roman" w:cs="Times New Roman"/>
          <w:b/>
          <w:bCs/>
          <w:sz w:val="24"/>
          <w:szCs w:val="24"/>
        </w:rPr>
        <w:t xml:space="preserve">Строк надання послуги (орієнтовна кінцева дата): </w:t>
      </w:r>
      <w:r w:rsidR="00750CBD">
        <w:rPr>
          <w:rFonts w:ascii="Times New Roman" w:hAnsi="Times New Roman" w:cs="Times New Roman"/>
          <w:sz w:val="24"/>
          <w:szCs w:val="24"/>
        </w:rPr>
        <w:t>15</w:t>
      </w:r>
      <w:r w:rsidRPr="004225B4">
        <w:rPr>
          <w:rFonts w:ascii="Times New Roman" w:hAnsi="Times New Roman" w:cs="Times New Roman"/>
          <w:sz w:val="24"/>
          <w:szCs w:val="24"/>
        </w:rPr>
        <w:t>.12.2025 року.</w:t>
      </w:r>
    </w:p>
    <w:p w14:paraId="33B30F59" w14:textId="77777777" w:rsidR="004225B4" w:rsidRPr="004225B4" w:rsidRDefault="004225B4" w:rsidP="004225B4">
      <w:pPr>
        <w:spacing w:after="0" w:line="240" w:lineRule="auto"/>
        <w:ind w:firstLine="567"/>
        <w:jc w:val="both"/>
        <w:rPr>
          <w:rFonts w:ascii="Times New Roman" w:hAnsi="Times New Roman" w:cs="Times New Roman"/>
          <w:sz w:val="24"/>
          <w:szCs w:val="24"/>
        </w:rPr>
      </w:pPr>
      <w:r w:rsidRPr="004225B4">
        <w:rPr>
          <w:rFonts w:ascii="Times New Roman" w:hAnsi="Times New Roman" w:cs="Times New Roman"/>
          <w:b/>
          <w:bCs/>
          <w:sz w:val="24"/>
          <w:szCs w:val="24"/>
        </w:rPr>
        <w:t xml:space="preserve">Місце надання послуг: </w:t>
      </w:r>
      <w:r w:rsidRPr="004225B4">
        <w:rPr>
          <w:rFonts w:ascii="Times New Roman" w:hAnsi="Times New Roman" w:cs="Times New Roman"/>
          <w:sz w:val="24"/>
          <w:szCs w:val="24"/>
        </w:rPr>
        <w:t xml:space="preserve">м. Київ, вул. Ярославська, буд. 41 </w:t>
      </w:r>
    </w:p>
    <w:p w14:paraId="77609BC0" w14:textId="77777777" w:rsidR="004225B4" w:rsidRPr="004225B4" w:rsidRDefault="004225B4" w:rsidP="004225B4">
      <w:pPr>
        <w:spacing w:after="0" w:line="240" w:lineRule="auto"/>
        <w:ind w:firstLine="567"/>
        <w:jc w:val="both"/>
        <w:rPr>
          <w:rFonts w:ascii="Times New Roman" w:hAnsi="Times New Roman" w:cs="Times New Roman"/>
          <w:sz w:val="24"/>
          <w:szCs w:val="24"/>
        </w:rPr>
      </w:pPr>
      <w:r w:rsidRPr="004225B4">
        <w:rPr>
          <w:rFonts w:ascii="Times New Roman" w:hAnsi="Times New Roman" w:cs="Times New Roman"/>
          <w:b/>
          <w:bCs/>
          <w:sz w:val="24"/>
          <w:szCs w:val="24"/>
        </w:rPr>
        <w:t xml:space="preserve">Джерело фінансування: </w:t>
      </w:r>
      <w:r w:rsidRPr="004225B4">
        <w:rPr>
          <w:rFonts w:ascii="Times New Roman" w:hAnsi="Times New Roman" w:cs="Times New Roman"/>
          <w:sz w:val="24"/>
          <w:szCs w:val="24"/>
        </w:rPr>
        <w:t>Глобальний фонд 2024-2026</w:t>
      </w:r>
    </w:p>
    <w:p w14:paraId="50440D75" w14:textId="77777777" w:rsidR="004225B4" w:rsidRPr="004225B4" w:rsidRDefault="004225B4" w:rsidP="004225B4">
      <w:pPr>
        <w:spacing w:after="0" w:line="240" w:lineRule="auto"/>
        <w:ind w:firstLine="567"/>
        <w:jc w:val="both"/>
        <w:rPr>
          <w:rFonts w:ascii="Times New Roman" w:hAnsi="Times New Roman" w:cs="Times New Roman"/>
          <w:b/>
          <w:sz w:val="24"/>
          <w:szCs w:val="24"/>
          <w:lang w:val="ru-RU"/>
        </w:rPr>
      </w:pPr>
      <w:r w:rsidRPr="004225B4">
        <w:rPr>
          <w:rFonts w:ascii="Times New Roman" w:hAnsi="Times New Roman" w:cs="Times New Roman"/>
          <w:b/>
          <w:sz w:val="24"/>
          <w:szCs w:val="24"/>
        </w:rPr>
        <w:t xml:space="preserve">Гарантійний термін: </w:t>
      </w:r>
      <w:r w:rsidRPr="004225B4">
        <w:rPr>
          <w:rFonts w:ascii="Times New Roman" w:hAnsi="Times New Roman" w:cs="Times New Roman"/>
          <w:sz w:val="24"/>
          <w:szCs w:val="24"/>
        </w:rPr>
        <w:t>12 місяців</w:t>
      </w:r>
      <w:r w:rsidRPr="004225B4">
        <w:rPr>
          <w:rFonts w:ascii="Times New Roman" w:hAnsi="Times New Roman" w:cs="Times New Roman"/>
          <w:sz w:val="24"/>
          <w:szCs w:val="24"/>
          <w:lang w:val="ru-RU"/>
        </w:rPr>
        <w:t xml:space="preserve"> </w:t>
      </w:r>
    </w:p>
    <w:p w14:paraId="5DC53352" w14:textId="77777777" w:rsidR="004225B4" w:rsidRPr="00C97E1E" w:rsidRDefault="004225B4" w:rsidP="004225B4">
      <w:pPr>
        <w:spacing w:after="0" w:line="240" w:lineRule="auto"/>
        <w:ind w:firstLine="567"/>
        <w:jc w:val="both"/>
        <w:rPr>
          <w:rFonts w:ascii="Times New Roman" w:hAnsi="Times New Roman" w:cs="Times New Roman"/>
        </w:rPr>
      </w:pPr>
    </w:p>
    <w:tbl>
      <w:tblPr>
        <w:tblW w:w="10206" w:type="dxa"/>
        <w:jc w:val="center"/>
        <w:tblLayout w:type="fixed"/>
        <w:tblCellMar>
          <w:left w:w="28" w:type="dxa"/>
          <w:right w:w="28" w:type="dxa"/>
        </w:tblCellMar>
        <w:tblLook w:val="0000" w:firstRow="0" w:lastRow="0" w:firstColumn="0" w:lastColumn="0" w:noHBand="0" w:noVBand="0"/>
      </w:tblPr>
      <w:tblGrid>
        <w:gridCol w:w="10206"/>
      </w:tblGrid>
      <w:tr w:rsidR="004225B4" w:rsidRPr="00C97E1E" w14:paraId="1C501F91" w14:textId="77777777" w:rsidTr="000F7ABB">
        <w:trPr>
          <w:jc w:val="center"/>
        </w:trPr>
        <w:tc>
          <w:tcPr>
            <w:tcW w:w="10206" w:type="dxa"/>
            <w:tcBorders>
              <w:top w:val="nil"/>
              <w:left w:val="nil"/>
              <w:bottom w:val="nil"/>
              <w:right w:val="nil"/>
            </w:tcBorders>
          </w:tcPr>
          <w:p w14:paraId="717359FA" w14:textId="60936D52" w:rsidR="004225B4" w:rsidRPr="00C97E1E" w:rsidRDefault="004225B4" w:rsidP="000F7ABB">
            <w:pPr>
              <w:keepLines/>
              <w:autoSpaceDE w:val="0"/>
              <w:autoSpaceDN w:val="0"/>
              <w:spacing w:after="0" w:line="240" w:lineRule="auto"/>
              <w:jc w:val="center"/>
              <w:rPr>
                <w:rFonts w:ascii="Times New Roman" w:hAnsi="Times New Roman" w:cs="Times New Roman"/>
                <w:b/>
                <w:spacing w:val="-5"/>
                <w:sz w:val="32"/>
                <w:szCs w:val="32"/>
              </w:rPr>
            </w:pPr>
            <w:r w:rsidRPr="00C97E1E">
              <w:rPr>
                <w:rFonts w:ascii="Times New Roman" w:hAnsi="Times New Roman" w:cs="Times New Roman"/>
              </w:rPr>
              <w:t xml:space="preserve"> </w:t>
            </w:r>
            <w:r w:rsidRPr="00C97E1E">
              <w:rPr>
                <w:rFonts w:ascii="Times New Roman" w:hAnsi="Times New Roman" w:cs="Times New Roman"/>
                <w:b/>
                <w:spacing w:val="-5"/>
                <w:sz w:val="32"/>
                <w:szCs w:val="32"/>
              </w:rPr>
              <w:t xml:space="preserve">Послуги встановлення </w:t>
            </w:r>
          </w:p>
          <w:p w14:paraId="714FC547" w14:textId="77777777" w:rsidR="004225B4" w:rsidRPr="00C97E1E" w:rsidRDefault="004225B4" w:rsidP="000F7ABB">
            <w:pPr>
              <w:keepLines/>
              <w:autoSpaceDE w:val="0"/>
              <w:autoSpaceDN w:val="0"/>
              <w:spacing w:after="0" w:line="240" w:lineRule="auto"/>
              <w:jc w:val="center"/>
              <w:rPr>
                <w:rFonts w:ascii="Times New Roman" w:hAnsi="Times New Roman" w:cs="Times New Roman"/>
                <w:b/>
                <w:sz w:val="32"/>
                <w:szCs w:val="32"/>
              </w:rPr>
            </w:pPr>
            <w:r w:rsidRPr="00C97E1E">
              <w:rPr>
                <w:rFonts w:ascii="Times New Roman" w:hAnsi="Times New Roman" w:cs="Times New Roman"/>
                <w:b/>
                <w:spacing w:val="-5"/>
                <w:sz w:val="32"/>
                <w:szCs w:val="32"/>
              </w:rPr>
              <w:t>засувки</w:t>
            </w:r>
          </w:p>
        </w:tc>
      </w:tr>
    </w:tbl>
    <w:p w14:paraId="48D7D15F" w14:textId="77777777" w:rsidR="004225B4" w:rsidRPr="00C97E1E" w:rsidRDefault="004225B4" w:rsidP="004225B4">
      <w:pPr>
        <w:spacing w:after="0" w:line="240" w:lineRule="auto"/>
        <w:jc w:val="center"/>
        <w:rPr>
          <w:rFonts w:ascii="Times New Roman" w:hAnsi="Times New Roman" w:cs="Times New Roman"/>
          <w:b/>
          <w:iCs/>
        </w:rPr>
      </w:pPr>
    </w:p>
    <w:tbl>
      <w:tblPr>
        <w:tblW w:w="10265" w:type="dxa"/>
        <w:jc w:val="center"/>
        <w:tblLayout w:type="fixed"/>
        <w:tblCellMar>
          <w:left w:w="28" w:type="dxa"/>
          <w:right w:w="28" w:type="dxa"/>
        </w:tblCellMar>
        <w:tblLook w:val="0000" w:firstRow="0" w:lastRow="0" w:firstColumn="0" w:lastColumn="0" w:noHBand="0" w:noVBand="0"/>
      </w:tblPr>
      <w:tblGrid>
        <w:gridCol w:w="570"/>
        <w:gridCol w:w="5417"/>
        <w:gridCol w:w="1426"/>
        <w:gridCol w:w="1426"/>
        <w:gridCol w:w="1426"/>
      </w:tblGrid>
      <w:tr w:rsidR="004225B4" w:rsidRPr="00C97E1E" w14:paraId="58D3F9C8" w14:textId="77777777" w:rsidTr="000F7ABB">
        <w:trPr>
          <w:jc w:val="center"/>
        </w:trPr>
        <w:tc>
          <w:tcPr>
            <w:tcW w:w="570" w:type="dxa"/>
            <w:tcBorders>
              <w:top w:val="single" w:sz="12" w:space="0" w:color="auto"/>
              <w:left w:val="single" w:sz="12" w:space="0" w:color="auto"/>
              <w:bottom w:val="nil"/>
              <w:right w:val="single" w:sz="4" w:space="0" w:color="auto"/>
            </w:tcBorders>
            <w:vAlign w:val="center"/>
          </w:tcPr>
          <w:p w14:paraId="1A87FF3B"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w:t>
            </w:r>
          </w:p>
          <w:p w14:paraId="6E574C7A" w14:textId="3B0D52A2" w:rsidR="004225B4" w:rsidRPr="00C97E1E" w:rsidRDefault="004225B4" w:rsidP="000F7ABB">
            <w:pPr>
              <w:keepLines/>
              <w:autoSpaceDE w:val="0"/>
              <w:autoSpaceDN w:val="0"/>
              <w:spacing w:after="0" w:line="240" w:lineRule="auto"/>
              <w:jc w:val="center"/>
              <w:rPr>
                <w:rFonts w:ascii="Times New Roman" w:hAnsi="Times New Roman" w:cs="Times New Roman"/>
              </w:rPr>
            </w:pPr>
            <w:r>
              <w:rPr>
                <w:rFonts w:ascii="Times New Roman" w:hAnsi="Times New Roman" w:cs="Times New Roman"/>
                <w:spacing w:val="-5"/>
              </w:rPr>
              <w:t>З/п</w:t>
            </w:r>
            <w:r w:rsidRPr="00C97E1E">
              <w:rPr>
                <w:rFonts w:ascii="Times New Roman" w:hAnsi="Times New Roman" w:cs="Times New Roman"/>
                <w:spacing w:val="-5"/>
              </w:rPr>
              <w:t>.</w:t>
            </w:r>
          </w:p>
        </w:tc>
        <w:tc>
          <w:tcPr>
            <w:tcW w:w="5417" w:type="dxa"/>
            <w:tcBorders>
              <w:top w:val="single" w:sz="12" w:space="0" w:color="auto"/>
              <w:left w:val="nil"/>
              <w:bottom w:val="nil"/>
              <w:right w:val="nil"/>
            </w:tcBorders>
            <w:vAlign w:val="center"/>
          </w:tcPr>
          <w:p w14:paraId="261DE08E"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p>
          <w:p w14:paraId="633C615B"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Найменування робіт і витрат</w:t>
            </w:r>
          </w:p>
          <w:p w14:paraId="1E6FBBA0"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p>
        </w:tc>
        <w:tc>
          <w:tcPr>
            <w:tcW w:w="1426" w:type="dxa"/>
            <w:tcBorders>
              <w:top w:val="single" w:sz="12" w:space="0" w:color="auto"/>
              <w:left w:val="single" w:sz="4" w:space="0" w:color="auto"/>
              <w:bottom w:val="nil"/>
              <w:right w:val="nil"/>
            </w:tcBorders>
            <w:vAlign w:val="center"/>
          </w:tcPr>
          <w:p w14:paraId="3F7D9B41"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Одиниця</w:t>
            </w:r>
          </w:p>
          <w:p w14:paraId="50B9D3F2"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виміру</w:t>
            </w:r>
          </w:p>
        </w:tc>
        <w:tc>
          <w:tcPr>
            <w:tcW w:w="1426" w:type="dxa"/>
            <w:tcBorders>
              <w:top w:val="single" w:sz="12" w:space="0" w:color="auto"/>
              <w:left w:val="single" w:sz="4" w:space="0" w:color="auto"/>
              <w:bottom w:val="nil"/>
              <w:right w:val="single" w:sz="4" w:space="0" w:color="auto"/>
            </w:tcBorders>
            <w:vAlign w:val="center"/>
          </w:tcPr>
          <w:p w14:paraId="0404C1C3"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 xml:space="preserve">  Кількість</w:t>
            </w:r>
          </w:p>
        </w:tc>
        <w:tc>
          <w:tcPr>
            <w:tcW w:w="1426" w:type="dxa"/>
            <w:tcBorders>
              <w:top w:val="single" w:sz="12" w:space="0" w:color="auto"/>
              <w:left w:val="single" w:sz="4" w:space="0" w:color="auto"/>
              <w:bottom w:val="nil"/>
              <w:right w:val="single" w:sz="12" w:space="0" w:color="auto"/>
            </w:tcBorders>
            <w:vAlign w:val="center"/>
          </w:tcPr>
          <w:p w14:paraId="4589F6F5"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Примітка</w:t>
            </w:r>
          </w:p>
        </w:tc>
      </w:tr>
      <w:tr w:rsidR="004225B4" w:rsidRPr="00C97E1E" w14:paraId="72A288E4" w14:textId="77777777" w:rsidTr="000F7ABB">
        <w:trPr>
          <w:jc w:val="center"/>
        </w:trPr>
        <w:tc>
          <w:tcPr>
            <w:tcW w:w="570" w:type="dxa"/>
            <w:tcBorders>
              <w:top w:val="single" w:sz="4" w:space="0" w:color="auto"/>
              <w:left w:val="single" w:sz="12" w:space="0" w:color="auto"/>
              <w:bottom w:val="single" w:sz="4" w:space="0" w:color="auto"/>
              <w:right w:val="single" w:sz="4" w:space="0" w:color="auto"/>
            </w:tcBorders>
            <w:vAlign w:val="center"/>
          </w:tcPr>
          <w:p w14:paraId="57225342"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5417" w:type="dxa"/>
            <w:tcBorders>
              <w:top w:val="single" w:sz="4" w:space="0" w:color="auto"/>
              <w:left w:val="nil"/>
              <w:bottom w:val="single" w:sz="4" w:space="0" w:color="auto"/>
              <w:right w:val="nil"/>
            </w:tcBorders>
            <w:vAlign w:val="center"/>
          </w:tcPr>
          <w:p w14:paraId="5AE0F081"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26" w:type="dxa"/>
            <w:tcBorders>
              <w:top w:val="single" w:sz="4" w:space="0" w:color="auto"/>
              <w:left w:val="single" w:sz="4" w:space="0" w:color="auto"/>
              <w:bottom w:val="single" w:sz="4" w:space="0" w:color="auto"/>
              <w:right w:val="nil"/>
            </w:tcBorders>
            <w:vAlign w:val="center"/>
          </w:tcPr>
          <w:p w14:paraId="0277636D"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1426" w:type="dxa"/>
            <w:tcBorders>
              <w:top w:val="single" w:sz="4" w:space="0" w:color="auto"/>
              <w:left w:val="single" w:sz="4" w:space="0" w:color="auto"/>
              <w:bottom w:val="single" w:sz="4" w:space="0" w:color="auto"/>
              <w:right w:val="single" w:sz="4" w:space="0" w:color="auto"/>
            </w:tcBorders>
            <w:vAlign w:val="center"/>
          </w:tcPr>
          <w:p w14:paraId="392E08EA"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1426" w:type="dxa"/>
            <w:tcBorders>
              <w:top w:val="single" w:sz="4" w:space="0" w:color="auto"/>
              <w:left w:val="single" w:sz="4" w:space="0" w:color="auto"/>
              <w:bottom w:val="single" w:sz="4" w:space="0" w:color="auto"/>
              <w:right w:val="single" w:sz="12" w:space="0" w:color="auto"/>
            </w:tcBorders>
            <w:vAlign w:val="center"/>
          </w:tcPr>
          <w:p w14:paraId="3618DB51"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r>
      <w:tr w:rsidR="004225B4" w:rsidRPr="00C97E1E" w14:paraId="07394819" w14:textId="77777777" w:rsidTr="000F7ABB">
        <w:trPr>
          <w:jc w:val="center"/>
        </w:trPr>
        <w:tc>
          <w:tcPr>
            <w:tcW w:w="570" w:type="dxa"/>
            <w:tcBorders>
              <w:top w:val="nil"/>
              <w:left w:val="single" w:sz="12" w:space="0" w:color="auto"/>
              <w:bottom w:val="nil"/>
              <w:right w:val="single" w:sz="4" w:space="0" w:color="auto"/>
            </w:tcBorders>
          </w:tcPr>
          <w:p w14:paraId="606A8431"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5417" w:type="dxa"/>
            <w:tcBorders>
              <w:top w:val="nil"/>
              <w:left w:val="nil"/>
              <w:bottom w:val="nil"/>
              <w:right w:val="nil"/>
            </w:tcBorders>
          </w:tcPr>
          <w:p w14:paraId="715E4542"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(Демонтаж) Демонтаж фланців діаметром 100 мм до</w:t>
            </w:r>
          </w:p>
          <w:p w14:paraId="4893DFAD"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сталевих трубопроводів</w:t>
            </w:r>
          </w:p>
        </w:tc>
        <w:tc>
          <w:tcPr>
            <w:tcW w:w="1426" w:type="dxa"/>
            <w:tcBorders>
              <w:top w:val="nil"/>
              <w:left w:val="single" w:sz="4" w:space="0" w:color="auto"/>
              <w:bottom w:val="nil"/>
              <w:right w:val="nil"/>
            </w:tcBorders>
          </w:tcPr>
          <w:p w14:paraId="6BF8BC7F"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Borders>
              <w:top w:val="nil"/>
              <w:left w:val="single" w:sz="4" w:space="0" w:color="auto"/>
              <w:bottom w:val="nil"/>
              <w:right w:val="single" w:sz="4" w:space="0" w:color="auto"/>
            </w:tcBorders>
          </w:tcPr>
          <w:p w14:paraId="40644D5F"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26" w:type="dxa"/>
            <w:tcBorders>
              <w:top w:val="nil"/>
              <w:left w:val="single" w:sz="4" w:space="0" w:color="auto"/>
              <w:bottom w:val="nil"/>
              <w:right w:val="single" w:sz="12" w:space="0" w:color="auto"/>
            </w:tcBorders>
          </w:tcPr>
          <w:p w14:paraId="62F90B74"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2BEC15DD" w14:textId="77777777" w:rsidTr="000F7ABB">
        <w:trPr>
          <w:jc w:val="center"/>
        </w:trPr>
        <w:tc>
          <w:tcPr>
            <w:tcW w:w="570" w:type="dxa"/>
            <w:tcBorders>
              <w:top w:val="nil"/>
              <w:left w:val="single" w:sz="12" w:space="0" w:color="auto"/>
              <w:bottom w:val="nil"/>
              <w:right w:val="single" w:sz="4" w:space="0" w:color="auto"/>
            </w:tcBorders>
          </w:tcPr>
          <w:p w14:paraId="3B8F8A39"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5417" w:type="dxa"/>
            <w:tcBorders>
              <w:top w:val="nil"/>
              <w:left w:val="nil"/>
              <w:bottom w:val="nil"/>
              <w:right w:val="nil"/>
            </w:tcBorders>
          </w:tcPr>
          <w:p w14:paraId="0CB68DD1"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Демонтаж фланцевих засувок діаметром до 100 мм</w:t>
            </w:r>
          </w:p>
        </w:tc>
        <w:tc>
          <w:tcPr>
            <w:tcW w:w="1426" w:type="dxa"/>
            <w:tcBorders>
              <w:top w:val="nil"/>
              <w:left w:val="single" w:sz="4" w:space="0" w:color="auto"/>
              <w:bottom w:val="nil"/>
              <w:right w:val="nil"/>
            </w:tcBorders>
          </w:tcPr>
          <w:p w14:paraId="526B4DFC"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Borders>
              <w:top w:val="nil"/>
              <w:left w:val="single" w:sz="4" w:space="0" w:color="auto"/>
              <w:bottom w:val="nil"/>
              <w:right w:val="single" w:sz="4" w:space="0" w:color="auto"/>
            </w:tcBorders>
          </w:tcPr>
          <w:p w14:paraId="799BAC30"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6429A000"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49CBA65C" w14:textId="77777777" w:rsidTr="000F7ABB">
        <w:trPr>
          <w:jc w:val="center"/>
        </w:trPr>
        <w:tc>
          <w:tcPr>
            <w:tcW w:w="570" w:type="dxa"/>
            <w:tcBorders>
              <w:top w:val="nil"/>
              <w:left w:val="single" w:sz="12" w:space="0" w:color="auto"/>
              <w:bottom w:val="nil"/>
              <w:right w:val="single" w:sz="4" w:space="0" w:color="auto"/>
            </w:tcBorders>
          </w:tcPr>
          <w:p w14:paraId="1B0F8E69"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5417" w:type="dxa"/>
            <w:tcBorders>
              <w:top w:val="nil"/>
              <w:left w:val="nil"/>
              <w:bottom w:val="nil"/>
              <w:right w:val="nil"/>
            </w:tcBorders>
          </w:tcPr>
          <w:p w14:paraId="3ED724CA"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Монтаж засувки рейкової з електроприводом, маса до 0,</w:t>
            </w:r>
          </w:p>
          <w:p w14:paraId="5EAB40A2"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06 т</w:t>
            </w:r>
          </w:p>
        </w:tc>
        <w:tc>
          <w:tcPr>
            <w:tcW w:w="1426" w:type="dxa"/>
            <w:tcBorders>
              <w:top w:val="nil"/>
              <w:left w:val="single" w:sz="4" w:space="0" w:color="auto"/>
              <w:bottom w:val="nil"/>
              <w:right w:val="nil"/>
            </w:tcBorders>
          </w:tcPr>
          <w:p w14:paraId="6ADB6C3A"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Borders>
              <w:top w:val="nil"/>
              <w:left w:val="single" w:sz="4" w:space="0" w:color="auto"/>
              <w:bottom w:val="nil"/>
              <w:right w:val="single" w:sz="4" w:space="0" w:color="auto"/>
            </w:tcBorders>
          </w:tcPr>
          <w:p w14:paraId="7ED3E40E"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21E0D803"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3A0A3097" w14:textId="77777777" w:rsidTr="000F7ABB">
        <w:trPr>
          <w:jc w:val="center"/>
        </w:trPr>
        <w:tc>
          <w:tcPr>
            <w:tcW w:w="570" w:type="dxa"/>
            <w:tcBorders>
              <w:top w:val="nil"/>
              <w:left w:val="single" w:sz="12" w:space="0" w:color="auto"/>
              <w:bottom w:val="nil"/>
              <w:right w:val="single" w:sz="4" w:space="0" w:color="auto"/>
            </w:tcBorders>
          </w:tcPr>
          <w:p w14:paraId="24B9E4E6"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5417" w:type="dxa"/>
            <w:tcBorders>
              <w:top w:val="nil"/>
              <w:left w:val="nil"/>
              <w:bottom w:val="nil"/>
              <w:right w:val="nil"/>
            </w:tcBorders>
          </w:tcPr>
          <w:p w14:paraId="0A8F1E5B"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вініпластових труб гофровані, по стінах і</w:t>
            </w:r>
          </w:p>
          <w:p w14:paraId="2F8C3185"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колонах із кріпленням накладними скобами, діаметр</w:t>
            </w:r>
          </w:p>
          <w:p w14:paraId="30549874"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умовного проходу до 25 мм</w:t>
            </w:r>
          </w:p>
        </w:tc>
        <w:tc>
          <w:tcPr>
            <w:tcW w:w="1426" w:type="dxa"/>
            <w:tcBorders>
              <w:top w:val="nil"/>
              <w:left w:val="single" w:sz="4" w:space="0" w:color="auto"/>
              <w:bottom w:val="nil"/>
              <w:right w:val="nil"/>
            </w:tcBorders>
          </w:tcPr>
          <w:p w14:paraId="38696B83"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bottom w:val="nil"/>
              <w:right w:val="single" w:sz="4" w:space="0" w:color="auto"/>
            </w:tcBorders>
          </w:tcPr>
          <w:p w14:paraId="3F4E6478"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30</w:t>
            </w:r>
          </w:p>
        </w:tc>
        <w:tc>
          <w:tcPr>
            <w:tcW w:w="1426" w:type="dxa"/>
            <w:tcBorders>
              <w:top w:val="nil"/>
              <w:left w:val="single" w:sz="4" w:space="0" w:color="auto"/>
              <w:bottom w:val="nil"/>
              <w:right w:val="single" w:sz="12" w:space="0" w:color="auto"/>
            </w:tcBorders>
          </w:tcPr>
          <w:p w14:paraId="3D712E4E"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5D7CBC83" w14:textId="77777777" w:rsidTr="000F7ABB">
        <w:trPr>
          <w:jc w:val="center"/>
        </w:trPr>
        <w:tc>
          <w:tcPr>
            <w:tcW w:w="570" w:type="dxa"/>
            <w:tcBorders>
              <w:top w:val="nil"/>
              <w:left w:val="single" w:sz="12" w:space="0" w:color="auto"/>
              <w:bottom w:val="nil"/>
              <w:right w:val="single" w:sz="4" w:space="0" w:color="auto"/>
            </w:tcBorders>
          </w:tcPr>
          <w:p w14:paraId="33F6EAEC"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5417" w:type="dxa"/>
            <w:tcBorders>
              <w:top w:val="nil"/>
              <w:left w:val="nil"/>
              <w:bottom w:val="nil"/>
              <w:right w:val="nil"/>
            </w:tcBorders>
          </w:tcPr>
          <w:p w14:paraId="229F1FF3"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Затягування першого проводу 3х2,5 в труби</w:t>
            </w:r>
          </w:p>
        </w:tc>
        <w:tc>
          <w:tcPr>
            <w:tcW w:w="1426" w:type="dxa"/>
            <w:tcBorders>
              <w:top w:val="nil"/>
              <w:left w:val="single" w:sz="4" w:space="0" w:color="auto"/>
              <w:bottom w:val="nil"/>
              <w:right w:val="nil"/>
            </w:tcBorders>
          </w:tcPr>
          <w:p w14:paraId="4D997A4E"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bottom w:val="nil"/>
              <w:right w:val="single" w:sz="4" w:space="0" w:color="auto"/>
            </w:tcBorders>
          </w:tcPr>
          <w:p w14:paraId="13F5D1B0"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30</w:t>
            </w:r>
          </w:p>
        </w:tc>
        <w:tc>
          <w:tcPr>
            <w:tcW w:w="1426" w:type="dxa"/>
            <w:tcBorders>
              <w:top w:val="nil"/>
              <w:left w:val="single" w:sz="4" w:space="0" w:color="auto"/>
              <w:bottom w:val="nil"/>
              <w:right w:val="single" w:sz="12" w:space="0" w:color="auto"/>
            </w:tcBorders>
          </w:tcPr>
          <w:p w14:paraId="587A0E20"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621CA36F" w14:textId="77777777" w:rsidTr="000F7ABB">
        <w:trPr>
          <w:jc w:val="center"/>
        </w:trPr>
        <w:tc>
          <w:tcPr>
            <w:tcW w:w="570" w:type="dxa"/>
            <w:tcBorders>
              <w:top w:val="nil"/>
              <w:left w:val="single" w:sz="12" w:space="0" w:color="auto"/>
              <w:bottom w:val="nil"/>
              <w:right w:val="single" w:sz="4" w:space="0" w:color="auto"/>
            </w:tcBorders>
          </w:tcPr>
          <w:p w14:paraId="1558D418"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6</w:t>
            </w:r>
          </w:p>
        </w:tc>
        <w:tc>
          <w:tcPr>
            <w:tcW w:w="5417" w:type="dxa"/>
            <w:tcBorders>
              <w:top w:val="nil"/>
              <w:left w:val="nil"/>
              <w:bottom w:val="nil"/>
              <w:right w:val="nil"/>
            </w:tcBorders>
          </w:tcPr>
          <w:p w14:paraId="0BCD62C8"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Встановлення вимикача автоматичного [автомат] одно-,</w:t>
            </w:r>
          </w:p>
          <w:p w14:paraId="61533FC3"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дво-, триполюсний, що установлюється на конструкції на</w:t>
            </w:r>
          </w:p>
          <w:p w14:paraId="51C20304"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стіні або колоні, струм до 25 А</w:t>
            </w:r>
          </w:p>
        </w:tc>
        <w:tc>
          <w:tcPr>
            <w:tcW w:w="1426" w:type="dxa"/>
            <w:tcBorders>
              <w:top w:val="nil"/>
              <w:left w:val="single" w:sz="4" w:space="0" w:color="auto"/>
              <w:bottom w:val="nil"/>
              <w:right w:val="nil"/>
            </w:tcBorders>
          </w:tcPr>
          <w:p w14:paraId="1AFA8EDE"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Borders>
              <w:top w:val="nil"/>
              <w:left w:val="single" w:sz="4" w:space="0" w:color="auto"/>
              <w:bottom w:val="nil"/>
              <w:right w:val="single" w:sz="4" w:space="0" w:color="auto"/>
            </w:tcBorders>
          </w:tcPr>
          <w:p w14:paraId="19478908"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6860BC17"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56132136" w14:textId="77777777" w:rsidTr="000F7ABB">
        <w:trPr>
          <w:jc w:val="center"/>
        </w:trPr>
        <w:tc>
          <w:tcPr>
            <w:tcW w:w="570" w:type="dxa"/>
            <w:tcBorders>
              <w:top w:val="nil"/>
              <w:left w:val="single" w:sz="12" w:space="0" w:color="auto"/>
              <w:bottom w:val="nil"/>
              <w:right w:val="single" w:sz="4" w:space="0" w:color="auto"/>
            </w:tcBorders>
          </w:tcPr>
          <w:p w14:paraId="7FB6B46F"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7</w:t>
            </w:r>
          </w:p>
        </w:tc>
        <w:tc>
          <w:tcPr>
            <w:tcW w:w="5417" w:type="dxa"/>
            <w:tcBorders>
              <w:top w:val="nil"/>
              <w:left w:val="nil"/>
              <w:bottom w:val="nil"/>
              <w:right w:val="nil"/>
            </w:tcBorders>
          </w:tcPr>
          <w:p w14:paraId="1F3501BC"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трубопроводу з труб сталевих діаметром</w:t>
            </w:r>
          </w:p>
          <w:p w14:paraId="4F904311"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80 мм</w:t>
            </w:r>
          </w:p>
        </w:tc>
        <w:tc>
          <w:tcPr>
            <w:tcW w:w="1426" w:type="dxa"/>
            <w:tcBorders>
              <w:top w:val="nil"/>
              <w:left w:val="single" w:sz="4" w:space="0" w:color="auto"/>
              <w:bottom w:val="nil"/>
              <w:right w:val="nil"/>
            </w:tcBorders>
          </w:tcPr>
          <w:p w14:paraId="6C69BEBC"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bottom w:val="nil"/>
              <w:right w:val="single" w:sz="4" w:space="0" w:color="auto"/>
            </w:tcBorders>
          </w:tcPr>
          <w:p w14:paraId="2FC73127"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1426" w:type="dxa"/>
            <w:tcBorders>
              <w:top w:val="nil"/>
              <w:left w:val="single" w:sz="4" w:space="0" w:color="auto"/>
              <w:bottom w:val="nil"/>
              <w:right w:val="single" w:sz="12" w:space="0" w:color="auto"/>
            </w:tcBorders>
          </w:tcPr>
          <w:p w14:paraId="07B56C94"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66C6826A" w14:textId="77777777" w:rsidTr="000F7ABB">
        <w:trPr>
          <w:jc w:val="center"/>
        </w:trPr>
        <w:tc>
          <w:tcPr>
            <w:tcW w:w="570" w:type="dxa"/>
            <w:tcBorders>
              <w:top w:val="nil"/>
              <w:left w:val="single" w:sz="12" w:space="0" w:color="auto"/>
              <w:bottom w:val="nil"/>
              <w:right w:val="single" w:sz="4" w:space="0" w:color="auto"/>
            </w:tcBorders>
          </w:tcPr>
          <w:p w14:paraId="36EDFE58"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8</w:t>
            </w:r>
          </w:p>
        </w:tc>
        <w:tc>
          <w:tcPr>
            <w:tcW w:w="5417" w:type="dxa"/>
            <w:tcBorders>
              <w:top w:val="nil"/>
              <w:left w:val="nil"/>
              <w:bottom w:val="nil"/>
              <w:right w:val="nil"/>
            </w:tcBorders>
          </w:tcPr>
          <w:p w14:paraId="634334C2"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трубопроводу з труб сталевих діаметром</w:t>
            </w:r>
          </w:p>
          <w:p w14:paraId="244BD88F"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100 мм</w:t>
            </w:r>
          </w:p>
        </w:tc>
        <w:tc>
          <w:tcPr>
            <w:tcW w:w="1426" w:type="dxa"/>
            <w:tcBorders>
              <w:top w:val="nil"/>
              <w:left w:val="single" w:sz="4" w:space="0" w:color="auto"/>
              <w:bottom w:val="nil"/>
              <w:right w:val="nil"/>
            </w:tcBorders>
          </w:tcPr>
          <w:p w14:paraId="0CBFB6E0"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bottom w:val="nil"/>
              <w:right w:val="single" w:sz="4" w:space="0" w:color="auto"/>
            </w:tcBorders>
          </w:tcPr>
          <w:p w14:paraId="31D76972"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1426" w:type="dxa"/>
            <w:tcBorders>
              <w:top w:val="nil"/>
              <w:left w:val="single" w:sz="4" w:space="0" w:color="auto"/>
              <w:bottom w:val="nil"/>
              <w:right w:val="single" w:sz="12" w:space="0" w:color="auto"/>
            </w:tcBorders>
          </w:tcPr>
          <w:p w14:paraId="2FF50B7D"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2E05B31B" w14:textId="77777777" w:rsidTr="000F7ABB">
        <w:trPr>
          <w:jc w:val="center"/>
        </w:trPr>
        <w:tc>
          <w:tcPr>
            <w:tcW w:w="570" w:type="dxa"/>
            <w:tcBorders>
              <w:top w:val="nil"/>
              <w:left w:val="single" w:sz="12" w:space="0" w:color="auto"/>
              <w:bottom w:val="nil"/>
              <w:right w:val="single" w:sz="4" w:space="0" w:color="auto"/>
            </w:tcBorders>
          </w:tcPr>
          <w:p w14:paraId="68860BB3"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lastRenderedPageBreak/>
              <w:t>9</w:t>
            </w:r>
          </w:p>
        </w:tc>
        <w:tc>
          <w:tcPr>
            <w:tcW w:w="5417" w:type="dxa"/>
            <w:tcBorders>
              <w:top w:val="nil"/>
              <w:left w:val="nil"/>
              <w:bottom w:val="nil"/>
              <w:right w:val="nil"/>
            </w:tcBorders>
          </w:tcPr>
          <w:p w14:paraId="797BC125"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Приварювання фланців діаметром 100 мм до сталевих</w:t>
            </w:r>
          </w:p>
          <w:p w14:paraId="1BAD9098"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трубопроводів</w:t>
            </w:r>
          </w:p>
        </w:tc>
        <w:tc>
          <w:tcPr>
            <w:tcW w:w="1426" w:type="dxa"/>
            <w:tcBorders>
              <w:top w:val="nil"/>
              <w:left w:val="single" w:sz="4" w:space="0" w:color="auto"/>
              <w:bottom w:val="nil"/>
              <w:right w:val="nil"/>
            </w:tcBorders>
          </w:tcPr>
          <w:p w14:paraId="6C90DD46"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Borders>
              <w:top w:val="nil"/>
              <w:left w:val="single" w:sz="4" w:space="0" w:color="auto"/>
              <w:bottom w:val="nil"/>
              <w:right w:val="single" w:sz="4" w:space="0" w:color="auto"/>
            </w:tcBorders>
          </w:tcPr>
          <w:p w14:paraId="0C85C044"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26" w:type="dxa"/>
            <w:tcBorders>
              <w:top w:val="nil"/>
              <w:left w:val="single" w:sz="4" w:space="0" w:color="auto"/>
              <w:bottom w:val="nil"/>
              <w:right w:val="single" w:sz="12" w:space="0" w:color="auto"/>
            </w:tcBorders>
          </w:tcPr>
          <w:p w14:paraId="022DB1AC"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4C40B39E" w14:textId="77777777" w:rsidTr="000F7ABB">
        <w:trPr>
          <w:jc w:val="center"/>
        </w:trPr>
        <w:tc>
          <w:tcPr>
            <w:tcW w:w="570" w:type="dxa"/>
            <w:tcBorders>
              <w:top w:val="nil"/>
              <w:left w:val="single" w:sz="12" w:space="0" w:color="auto"/>
              <w:bottom w:val="nil"/>
              <w:right w:val="single" w:sz="4" w:space="0" w:color="auto"/>
            </w:tcBorders>
          </w:tcPr>
          <w:p w14:paraId="2BB4DF50"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10</w:t>
            </w:r>
          </w:p>
        </w:tc>
        <w:tc>
          <w:tcPr>
            <w:tcW w:w="5417" w:type="dxa"/>
            <w:tcBorders>
              <w:top w:val="nil"/>
              <w:left w:val="nil"/>
              <w:bottom w:val="nil"/>
              <w:right w:val="nil"/>
            </w:tcBorders>
          </w:tcPr>
          <w:p w14:paraId="54E7DC00"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Діагностика роботи</w:t>
            </w:r>
          </w:p>
        </w:tc>
        <w:tc>
          <w:tcPr>
            <w:tcW w:w="1426" w:type="dxa"/>
            <w:tcBorders>
              <w:top w:val="nil"/>
              <w:left w:val="single" w:sz="4" w:space="0" w:color="auto"/>
              <w:bottom w:val="nil"/>
              <w:right w:val="nil"/>
            </w:tcBorders>
          </w:tcPr>
          <w:p w14:paraId="5DEFC0F8"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система</w:t>
            </w:r>
          </w:p>
        </w:tc>
        <w:tc>
          <w:tcPr>
            <w:tcW w:w="1426" w:type="dxa"/>
            <w:tcBorders>
              <w:top w:val="nil"/>
              <w:left w:val="single" w:sz="4" w:space="0" w:color="auto"/>
              <w:bottom w:val="nil"/>
              <w:right w:val="single" w:sz="4" w:space="0" w:color="auto"/>
            </w:tcBorders>
          </w:tcPr>
          <w:p w14:paraId="51CAC32F"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6AAEBAC9"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0F57ABC2" w14:textId="77777777" w:rsidTr="000F7ABB">
        <w:trPr>
          <w:jc w:val="center"/>
        </w:trPr>
        <w:tc>
          <w:tcPr>
            <w:tcW w:w="570" w:type="dxa"/>
            <w:tcBorders>
              <w:top w:val="nil"/>
              <w:left w:val="single" w:sz="12" w:space="0" w:color="auto"/>
              <w:bottom w:val="nil"/>
              <w:right w:val="single" w:sz="4" w:space="0" w:color="auto"/>
            </w:tcBorders>
          </w:tcPr>
          <w:p w14:paraId="6937A53D"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11</w:t>
            </w:r>
          </w:p>
        </w:tc>
        <w:tc>
          <w:tcPr>
            <w:tcW w:w="5417" w:type="dxa"/>
            <w:tcBorders>
              <w:top w:val="nil"/>
              <w:left w:val="nil"/>
              <w:bottom w:val="nil"/>
              <w:right w:val="nil"/>
            </w:tcBorders>
          </w:tcPr>
          <w:p w14:paraId="16CB0422"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Підключення електричного приводу та блоку керування</w:t>
            </w:r>
          </w:p>
        </w:tc>
        <w:tc>
          <w:tcPr>
            <w:tcW w:w="1426" w:type="dxa"/>
            <w:tcBorders>
              <w:top w:val="nil"/>
              <w:left w:val="single" w:sz="4" w:space="0" w:color="auto"/>
              <w:bottom w:val="nil"/>
              <w:right w:val="nil"/>
            </w:tcBorders>
          </w:tcPr>
          <w:p w14:paraId="056A4035"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пристр.</w:t>
            </w:r>
          </w:p>
        </w:tc>
        <w:tc>
          <w:tcPr>
            <w:tcW w:w="1426" w:type="dxa"/>
            <w:tcBorders>
              <w:top w:val="nil"/>
              <w:left w:val="single" w:sz="4" w:space="0" w:color="auto"/>
              <w:bottom w:val="nil"/>
              <w:right w:val="single" w:sz="4" w:space="0" w:color="auto"/>
            </w:tcBorders>
          </w:tcPr>
          <w:p w14:paraId="582DD90A"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71EC3FC7"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35B8604B" w14:textId="77777777" w:rsidTr="000F7ABB">
        <w:trPr>
          <w:jc w:val="center"/>
        </w:trPr>
        <w:tc>
          <w:tcPr>
            <w:tcW w:w="570" w:type="dxa"/>
            <w:tcBorders>
              <w:top w:val="nil"/>
              <w:left w:val="single" w:sz="12" w:space="0" w:color="auto"/>
              <w:bottom w:val="nil"/>
              <w:right w:val="single" w:sz="4" w:space="0" w:color="auto"/>
            </w:tcBorders>
          </w:tcPr>
          <w:p w14:paraId="3164EBB2"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12</w:t>
            </w:r>
          </w:p>
        </w:tc>
        <w:tc>
          <w:tcPr>
            <w:tcW w:w="5417" w:type="dxa"/>
            <w:tcBorders>
              <w:top w:val="nil"/>
              <w:left w:val="nil"/>
              <w:bottom w:val="nil"/>
              <w:right w:val="nil"/>
            </w:tcBorders>
          </w:tcPr>
          <w:p w14:paraId="07B2EAAD"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Наладка та регулювання системи</w:t>
            </w:r>
          </w:p>
        </w:tc>
        <w:tc>
          <w:tcPr>
            <w:tcW w:w="1426" w:type="dxa"/>
            <w:tcBorders>
              <w:top w:val="nil"/>
              <w:left w:val="single" w:sz="4" w:space="0" w:color="auto"/>
              <w:bottom w:val="nil"/>
              <w:right w:val="nil"/>
            </w:tcBorders>
          </w:tcPr>
          <w:p w14:paraId="75E1AE9C"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пристр.</w:t>
            </w:r>
          </w:p>
        </w:tc>
        <w:tc>
          <w:tcPr>
            <w:tcW w:w="1426" w:type="dxa"/>
            <w:tcBorders>
              <w:top w:val="nil"/>
              <w:left w:val="single" w:sz="4" w:space="0" w:color="auto"/>
              <w:bottom w:val="nil"/>
              <w:right w:val="single" w:sz="4" w:space="0" w:color="auto"/>
            </w:tcBorders>
          </w:tcPr>
          <w:p w14:paraId="6DF4869D"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58DD1D42"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3C274CFA" w14:textId="77777777" w:rsidTr="000F7ABB">
        <w:trPr>
          <w:jc w:val="center"/>
        </w:trPr>
        <w:tc>
          <w:tcPr>
            <w:tcW w:w="570" w:type="dxa"/>
            <w:tcBorders>
              <w:top w:val="nil"/>
              <w:left w:val="single" w:sz="12" w:space="0" w:color="auto"/>
              <w:bottom w:val="nil"/>
              <w:right w:val="single" w:sz="4" w:space="0" w:color="auto"/>
            </w:tcBorders>
          </w:tcPr>
          <w:p w14:paraId="7D52E5A0"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13</w:t>
            </w:r>
          </w:p>
        </w:tc>
        <w:tc>
          <w:tcPr>
            <w:tcW w:w="5417" w:type="dxa"/>
            <w:tcBorders>
              <w:top w:val="nil"/>
              <w:left w:val="nil"/>
              <w:bottom w:val="nil"/>
              <w:right w:val="nil"/>
            </w:tcBorders>
          </w:tcPr>
          <w:p w14:paraId="704016CB"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Промивання без дезінфекції трубопроводів діаметром</w:t>
            </w:r>
          </w:p>
          <w:p w14:paraId="65B76AB2"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80 мм</w:t>
            </w:r>
          </w:p>
        </w:tc>
        <w:tc>
          <w:tcPr>
            <w:tcW w:w="1426" w:type="dxa"/>
            <w:tcBorders>
              <w:top w:val="nil"/>
              <w:left w:val="single" w:sz="4" w:space="0" w:color="auto"/>
              <w:bottom w:val="nil"/>
              <w:right w:val="nil"/>
            </w:tcBorders>
          </w:tcPr>
          <w:p w14:paraId="48851FBB"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bottom w:val="nil"/>
              <w:right w:val="single" w:sz="4" w:space="0" w:color="auto"/>
            </w:tcBorders>
          </w:tcPr>
          <w:p w14:paraId="361F2672"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18</w:t>
            </w:r>
          </w:p>
        </w:tc>
        <w:tc>
          <w:tcPr>
            <w:tcW w:w="1426" w:type="dxa"/>
            <w:tcBorders>
              <w:top w:val="nil"/>
              <w:left w:val="single" w:sz="4" w:space="0" w:color="auto"/>
              <w:bottom w:val="nil"/>
              <w:right w:val="single" w:sz="12" w:space="0" w:color="auto"/>
            </w:tcBorders>
          </w:tcPr>
          <w:p w14:paraId="6412B143"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1E0C02A7" w14:textId="77777777" w:rsidTr="000F7ABB">
        <w:trPr>
          <w:jc w:val="center"/>
        </w:trPr>
        <w:tc>
          <w:tcPr>
            <w:tcW w:w="570" w:type="dxa"/>
            <w:tcBorders>
              <w:top w:val="nil"/>
              <w:left w:val="single" w:sz="12" w:space="0" w:color="auto"/>
              <w:right w:val="single" w:sz="4" w:space="0" w:color="auto"/>
            </w:tcBorders>
          </w:tcPr>
          <w:p w14:paraId="4AC0F367"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14</w:t>
            </w:r>
          </w:p>
        </w:tc>
        <w:tc>
          <w:tcPr>
            <w:tcW w:w="5417" w:type="dxa"/>
            <w:tcBorders>
              <w:top w:val="nil"/>
              <w:left w:val="nil"/>
              <w:right w:val="nil"/>
            </w:tcBorders>
          </w:tcPr>
          <w:p w14:paraId="6746956D"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Промивання без дезінфекції трубопроводів діаметром</w:t>
            </w:r>
          </w:p>
          <w:p w14:paraId="19DF5CBA"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100 мм</w:t>
            </w:r>
          </w:p>
        </w:tc>
        <w:tc>
          <w:tcPr>
            <w:tcW w:w="1426" w:type="dxa"/>
            <w:tcBorders>
              <w:top w:val="nil"/>
              <w:left w:val="single" w:sz="4" w:space="0" w:color="auto"/>
              <w:right w:val="nil"/>
            </w:tcBorders>
          </w:tcPr>
          <w:p w14:paraId="28F51527"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right w:val="single" w:sz="4" w:space="0" w:color="auto"/>
            </w:tcBorders>
          </w:tcPr>
          <w:p w14:paraId="5D393AE1"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18</w:t>
            </w:r>
          </w:p>
        </w:tc>
        <w:tc>
          <w:tcPr>
            <w:tcW w:w="1426" w:type="dxa"/>
            <w:tcBorders>
              <w:top w:val="nil"/>
              <w:left w:val="single" w:sz="4" w:space="0" w:color="auto"/>
              <w:right w:val="single" w:sz="12" w:space="0" w:color="auto"/>
            </w:tcBorders>
          </w:tcPr>
          <w:p w14:paraId="7794AF0A"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71CCF646" w14:textId="77777777" w:rsidTr="000F7ABB">
        <w:trPr>
          <w:jc w:val="center"/>
        </w:trPr>
        <w:tc>
          <w:tcPr>
            <w:tcW w:w="570" w:type="dxa"/>
            <w:tcBorders>
              <w:top w:val="nil"/>
              <w:left w:val="single" w:sz="12" w:space="0" w:color="auto"/>
              <w:bottom w:val="single" w:sz="4" w:space="0" w:color="auto"/>
              <w:right w:val="single" w:sz="4" w:space="0" w:color="auto"/>
            </w:tcBorders>
          </w:tcPr>
          <w:p w14:paraId="4DCE896C"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15</w:t>
            </w:r>
          </w:p>
        </w:tc>
        <w:tc>
          <w:tcPr>
            <w:tcW w:w="5417" w:type="dxa"/>
            <w:tcBorders>
              <w:top w:val="nil"/>
              <w:left w:val="nil"/>
              <w:bottom w:val="single" w:sz="4" w:space="0" w:color="auto"/>
              <w:right w:val="nil"/>
            </w:tcBorders>
          </w:tcPr>
          <w:p w14:paraId="077ADC63"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Гідравлічне випробування трубопроводів системи</w:t>
            </w:r>
          </w:p>
          <w:p w14:paraId="0F6587E0"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водопроводу, гарячого водопостачання та опалення</w:t>
            </w:r>
          </w:p>
          <w:p w14:paraId="451A61E9"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діаметром понад 50 до 100 мм</w:t>
            </w:r>
          </w:p>
          <w:p w14:paraId="202AF0B4"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p>
        </w:tc>
        <w:tc>
          <w:tcPr>
            <w:tcW w:w="1426" w:type="dxa"/>
            <w:tcBorders>
              <w:top w:val="nil"/>
              <w:left w:val="single" w:sz="4" w:space="0" w:color="auto"/>
              <w:bottom w:val="single" w:sz="4" w:space="0" w:color="auto"/>
              <w:right w:val="nil"/>
            </w:tcBorders>
          </w:tcPr>
          <w:p w14:paraId="2A60E0B0"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м</w:t>
            </w:r>
          </w:p>
        </w:tc>
        <w:tc>
          <w:tcPr>
            <w:tcW w:w="1426" w:type="dxa"/>
            <w:tcBorders>
              <w:top w:val="nil"/>
              <w:left w:val="single" w:sz="4" w:space="0" w:color="auto"/>
              <w:bottom w:val="single" w:sz="4" w:space="0" w:color="auto"/>
              <w:right w:val="single" w:sz="4" w:space="0" w:color="auto"/>
            </w:tcBorders>
          </w:tcPr>
          <w:p w14:paraId="61989BB9"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36</w:t>
            </w:r>
          </w:p>
        </w:tc>
        <w:tc>
          <w:tcPr>
            <w:tcW w:w="1426" w:type="dxa"/>
            <w:tcBorders>
              <w:top w:val="nil"/>
              <w:left w:val="single" w:sz="4" w:space="0" w:color="auto"/>
              <w:bottom w:val="single" w:sz="4" w:space="0" w:color="auto"/>
              <w:right w:val="single" w:sz="12" w:space="0" w:color="auto"/>
            </w:tcBorders>
          </w:tcPr>
          <w:p w14:paraId="369AF59A"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bl>
    <w:p w14:paraId="5F10D9C2" w14:textId="77777777" w:rsidR="004225B4" w:rsidRPr="00C97E1E" w:rsidRDefault="004225B4" w:rsidP="004225B4">
      <w:pPr>
        <w:rPr>
          <w:rFonts w:ascii="Times New Roman" w:hAnsi="Times New Roman" w:cs="Times New Roman"/>
          <w:b/>
          <w:sz w:val="24"/>
          <w:szCs w:val="24"/>
        </w:rPr>
      </w:pPr>
    </w:p>
    <w:p w14:paraId="247ECAE9" w14:textId="77777777" w:rsidR="004225B4" w:rsidRPr="00C97E1E" w:rsidRDefault="004225B4" w:rsidP="004225B4">
      <w:pPr>
        <w:jc w:val="center"/>
        <w:rPr>
          <w:rFonts w:ascii="Times New Roman" w:hAnsi="Times New Roman" w:cs="Times New Roman"/>
          <w:b/>
          <w:sz w:val="24"/>
          <w:szCs w:val="24"/>
        </w:rPr>
      </w:pPr>
      <w:r w:rsidRPr="00C97E1E">
        <w:rPr>
          <w:rFonts w:ascii="Times New Roman" w:hAnsi="Times New Roman" w:cs="Times New Roman"/>
          <w:b/>
          <w:sz w:val="24"/>
          <w:szCs w:val="24"/>
        </w:rPr>
        <w:t xml:space="preserve">Технічні характеристики засувки, яка надається Виконавцем </w:t>
      </w:r>
    </w:p>
    <w:tbl>
      <w:tblPr>
        <w:tblStyle w:val="af8"/>
        <w:tblW w:w="10207" w:type="dxa"/>
        <w:tblInd w:w="-147" w:type="dxa"/>
        <w:tblLook w:val="04A0" w:firstRow="1" w:lastRow="0" w:firstColumn="1" w:lastColumn="0" w:noHBand="0" w:noVBand="1"/>
      </w:tblPr>
      <w:tblGrid>
        <w:gridCol w:w="2399"/>
        <w:gridCol w:w="2255"/>
        <w:gridCol w:w="2290"/>
        <w:gridCol w:w="3263"/>
      </w:tblGrid>
      <w:tr w:rsidR="004225B4" w:rsidRPr="00C97E1E" w14:paraId="05B7147B" w14:textId="77777777" w:rsidTr="000F7ABB">
        <w:trPr>
          <w:trHeight w:val="407"/>
        </w:trPr>
        <w:tc>
          <w:tcPr>
            <w:tcW w:w="10207" w:type="dxa"/>
            <w:gridSpan w:val="4"/>
          </w:tcPr>
          <w:p w14:paraId="2F3B018C" w14:textId="77777777" w:rsidR="004225B4" w:rsidRPr="00C97E1E" w:rsidRDefault="004225B4" w:rsidP="000F7ABB">
            <w:pPr>
              <w:jc w:val="center"/>
              <w:rPr>
                <w:rFonts w:ascii="Times New Roman" w:hAnsi="Times New Roman" w:cs="Times New Roman"/>
              </w:rPr>
            </w:pPr>
          </w:p>
        </w:tc>
      </w:tr>
      <w:tr w:rsidR="004225B4" w:rsidRPr="00C97E1E" w14:paraId="65DBDD04" w14:textId="77777777" w:rsidTr="000F7ABB">
        <w:trPr>
          <w:trHeight w:val="418"/>
        </w:trPr>
        <w:tc>
          <w:tcPr>
            <w:tcW w:w="4654" w:type="dxa"/>
            <w:gridSpan w:val="2"/>
          </w:tcPr>
          <w:p w14:paraId="5B996423"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Технічні характеристики засувки 30ч906бр з електроприводом</w:t>
            </w:r>
          </w:p>
        </w:tc>
        <w:tc>
          <w:tcPr>
            <w:tcW w:w="5553" w:type="dxa"/>
            <w:gridSpan w:val="2"/>
          </w:tcPr>
          <w:p w14:paraId="26A3680F"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Умови експлуатації згідно з паспортом</w:t>
            </w:r>
          </w:p>
        </w:tc>
      </w:tr>
      <w:tr w:rsidR="004225B4" w:rsidRPr="00C97E1E" w14:paraId="6EE4F8D8" w14:textId="77777777" w:rsidTr="000F7ABB">
        <w:trPr>
          <w:trHeight w:val="406"/>
        </w:trPr>
        <w:tc>
          <w:tcPr>
            <w:tcW w:w="2399" w:type="dxa"/>
          </w:tcPr>
          <w:p w14:paraId="3EBACCED"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Тип</w:t>
            </w:r>
          </w:p>
        </w:tc>
        <w:tc>
          <w:tcPr>
            <w:tcW w:w="2255" w:type="dxa"/>
          </w:tcPr>
          <w:p w14:paraId="1F547E36" w14:textId="77777777" w:rsidR="004225B4" w:rsidRPr="00C97E1E" w:rsidRDefault="004225B4" w:rsidP="000F7ABB">
            <w:pPr>
              <w:jc w:val="both"/>
              <w:rPr>
                <w:rFonts w:ascii="Times New Roman" w:hAnsi="Times New Roman" w:cs="Times New Roman"/>
              </w:rPr>
            </w:pPr>
            <w:r w:rsidRPr="00C97E1E">
              <w:rPr>
                <w:rFonts w:ascii="Times New Roman" w:hAnsi="Times New Roman" w:cs="Times New Roman"/>
              </w:rPr>
              <w:t>Дводискова паралельна</w:t>
            </w:r>
          </w:p>
        </w:tc>
        <w:tc>
          <w:tcPr>
            <w:tcW w:w="2290" w:type="dxa"/>
          </w:tcPr>
          <w:p w14:paraId="077A967E"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Будівельна довжина L, мм</w:t>
            </w:r>
          </w:p>
        </w:tc>
        <w:tc>
          <w:tcPr>
            <w:tcW w:w="3263" w:type="dxa"/>
          </w:tcPr>
          <w:p w14:paraId="04EC0E15"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Від 180 до 700</w:t>
            </w:r>
          </w:p>
        </w:tc>
      </w:tr>
      <w:tr w:rsidR="004225B4" w:rsidRPr="00C97E1E" w14:paraId="4A2D1ED6" w14:textId="77777777" w:rsidTr="000F7ABB">
        <w:trPr>
          <w:trHeight w:val="426"/>
        </w:trPr>
        <w:tc>
          <w:tcPr>
            <w:tcW w:w="2399" w:type="dxa"/>
          </w:tcPr>
          <w:p w14:paraId="612B5FAB"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Ду(Dn), мм</w:t>
            </w:r>
          </w:p>
        </w:tc>
        <w:tc>
          <w:tcPr>
            <w:tcW w:w="2255" w:type="dxa"/>
          </w:tcPr>
          <w:p w14:paraId="5801FDDC"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Від 50 до 500</w:t>
            </w:r>
          </w:p>
        </w:tc>
        <w:tc>
          <w:tcPr>
            <w:tcW w:w="2290" w:type="dxa"/>
          </w:tcPr>
          <w:p w14:paraId="5F74B97C"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Тип приєднання</w:t>
            </w:r>
          </w:p>
        </w:tc>
        <w:tc>
          <w:tcPr>
            <w:tcW w:w="3263" w:type="dxa"/>
          </w:tcPr>
          <w:p w14:paraId="1BFCBEB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Фланець</w:t>
            </w:r>
          </w:p>
        </w:tc>
      </w:tr>
      <w:tr w:rsidR="004225B4" w:rsidRPr="00C97E1E" w14:paraId="549B30B5" w14:textId="77777777" w:rsidTr="000F7ABB">
        <w:trPr>
          <w:trHeight w:val="410"/>
        </w:trPr>
        <w:tc>
          <w:tcPr>
            <w:tcW w:w="2399" w:type="dxa"/>
          </w:tcPr>
          <w:p w14:paraId="4004E5F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Вид затвора</w:t>
            </w:r>
          </w:p>
        </w:tc>
        <w:tc>
          <w:tcPr>
            <w:tcW w:w="2255" w:type="dxa"/>
          </w:tcPr>
          <w:p w14:paraId="16F6EFA0"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Клин розпірний</w:t>
            </w:r>
          </w:p>
        </w:tc>
        <w:tc>
          <w:tcPr>
            <w:tcW w:w="2290" w:type="dxa"/>
          </w:tcPr>
          <w:p w14:paraId="1A539E20"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Кількість отворів у фланці, шт</w:t>
            </w:r>
          </w:p>
        </w:tc>
        <w:tc>
          <w:tcPr>
            <w:tcW w:w="3263" w:type="dxa"/>
          </w:tcPr>
          <w:p w14:paraId="14E5F2AA"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Від 4 до 20</w:t>
            </w:r>
          </w:p>
        </w:tc>
      </w:tr>
      <w:tr w:rsidR="004225B4" w:rsidRPr="00C97E1E" w14:paraId="449963D1" w14:textId="77777777" w:rsidTr="000F7ABB">
        <w:trPr>
          <w:trHeight w:val="410"/>
        </w:trPr>
        <w:tc>
          <w:tcPr>
            <w:tcW w:w="2399" w:type="dxa"/>
          </w:tcPr>
          <w:p w14:paraId="60A87E7F"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Ру max , бар</w:t>
            </w:r>
          </w:p>
        </w:tc>
        <w:tc>
          <w:tcPr>
            <w:tcW w:w="2255" w:type="dxa"/>
          </w:tcPr>
          <w:p w14:paraId="3B09B9CF"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10</w:t>
            </w:r>
          </w:p>
        </w:tc>
        <w:tc>
          <w:tcPr>
            <w:tcW w:w="2290" w:type="dxa"/>
          </w:tcPr>
          <w:p w14:paraId="7F2A14B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Мінімальна температура робочого середовища, o C</w:t>
            </w:r>
          </w:p>
        </w:tc>
        <w:tc>
          <w:tcPr>
            <w:tcW w:w="3263" w:type="dxa"/>
          </w:tcPr>
          <w:p w14:paraId="0C697425"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-15</w:t>
            </w:r>
          </w:p>
        </w:tc>
      </w:tr>
      <w:tr w:rsidR="004225B4" w:rsidRPr="00C97E1E" w14:paraId="4F863F71" w14:textId="77777777" w:rsidTr="000F7ABB">
        <w:trPr>
          <w:trHeight w:val="410"/>
        </w:trPr>
        <w:tc>
          <w:tcPr>
            <w:tcW w:w="2399" w:type="dxa"/>
          </w:tcPr>
          <w:p w14:paraId="4B97217E"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Ру min , бар</w:t>
            </w:r>
          </w:p>
        </w:tc>
        <w:tc>
          <w:tcPr>
            <w:tcW w:w="2255" w:type="dxa"/>
          </w:tcPr>
          <w:p w14:paraId="7FECAD12"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0,5</w:t>
            </w:r>
          </w:p>
        </w:tc>
        <w:tc>
          <w:tcPr>
            <w:tcW w:w="2290" w:type="dxa"/>
          </w:tcPr>
          <w:p w14:paraId="35B884A0"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Максимальна температура робочого середовища, o C</w:t>
            </w:r>
          </w:p>
        </w:tc>
        <w:tc>
          <w:tcPr>
            <w:tcW w:w="3263" w:type="dxa"/>
          </w:tcPr>
          <w:p w14:paraId="02C4B5FC"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225</w:t>
            </w:r>
          </w:p>
        </w:tc>
      </w:tr>
      <w:tr w:rsidR="004225B4" w:rsidRPr="00C97E1E" w14:paraId="0A2F9263" w14:textId="77777777" w:rsidTr="000F7ABB">
        <w:trPr>
          <w:trHeight w:val="410"/>
        </w:trPr>
        <w:tc>
          <w:tcPr>
            <w:tcW w:w="2399" w:type="dxa"/>
          </w:tcPr>
          <w:p w14:paraId="6C3CA30C"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Матеріал корпусу</w:t>
            </w:r>
          </w:p>
        </w:tc>
        <w:tc>
          <w:tcPr>
            <w:tcW w:w="2255" w:type="dxa"/>
          </w:tcPr>
          <w:p w14:paraId="6D4801C3"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Сірий чавун СЧ18, СЧ20</w:t>
            </w:r>
          </w:p>
        </w:tc>
        <w:tc>
          <w:tcPr>
            <w:tcW w:w="2290" w:type="dxa"/>
          </w:tcPr>
          <w:p w14:paraId="7E788029"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Робоче середовище</w:t>
            </w:r>
          </w:p>
        </w:tc>
        <w:tc>
          <w:tcPr>
            <w:tcW w:w="3263" w:type="dxa"/>
          </w:tcPr>
          <w:p w14:paraId="6FD99B81"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Вода, пара</w:t>
            </w:r>
          </w:p>
        </w:tc>
      </w:tr>
      <w:tr w:rsidR="004225B4" w:rsidRPr="00C97E1E" w14:paraId="64DC7E31" w14:textId="77777777" w:rsidTr="000F7ABB">
        <w:trPr>
          <w:trHeight w:val="410"/>
        </w:trPr>
        <w:tc>
          <w:tcPr>
            <w:tcW w:w="2399" w:type="dxa"/>
          </w:tcPr>
          <w:p w14:paraId="5E0F9071"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Виробник</w:t>
            </w:r>
          </w:p>
        </w:tc>
        <w:tc>
          <w:tcPr>
            <w:tcW w:w="2255" w:type="dxa"/>
          </w:tcPr>
          <w:p w14:paraId="16252CE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Україна, Китай</w:t>
            </w:r>
          </w:p>
        </w:tc>
        <w:tc>
          <w:tcPr>
            <w:tcW w:w="2290" w:type="dxa"/>
          </w:tcPr>
          <w:p w14:paraId="2B3831F9"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Спосіб монтажу</w:t>
            </w:r>
          </w:p>
        </w:tc>
        <w:tc>
          <w:tcPr>
            <w:tcW w:w="3263" w:type="dxa"/>
          </w:tcPr>
          <w:p w14:paraId="25E1DCB3"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Вертикальний/горизонтальний</w:t>
            </w:r>
          </w:p>
        </w:tc>
      </w:tr>
      <w:tr w:rsidR="004225B4" w:rsidRPr="00C97E1E" w14:paraId="42D0C1AC" w14:textId="77777777" w:rsidTr="000F7ABB">
        <w:trPr>
          <w:trHeight w:val="410"/>
        </w:trPr>
        <w:tc>
          <w:tcPr>
            <w:tcW w:w="2399" w:type="dxa"/>
          </w:tcPr>
          <w:p w14:paraId="79E1FC5B"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Матеріал прокладки</w:t>
            </w:r>
          </w:p>
        </w:tc>
        <w:tc>
          <w:tcPr>
            <w:tcW w:w="2255" w:type="dxa"/>
          </w:tcPr>
          <w:p w14:paraId="6D9B381A"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ТРГ, Пораніт</w:t>
            </w:r>
          </w:p>
        </w:tc>
        <w:tc>
          <w:tcPr>
            <w:tcW w:w="2290" w:type="dxa"/>
          </w:tcPr>
          <w:p w14:paraId="76C41FD3"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Вага, кг</w:t>
            </w:r>
          </w:p>
        </w:tc>
        <w:tc>
          <w:tcPr>
            <w:tcW w:w="3263" w:type="dxa"/>
          </w:tcPr>
          <w:p w14:paraId="5D05CE8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18-804</w:t>
            </w:r>
          </w:p>
        </w:tc>
      </w:tr>
      <w:tr w:rsidR="004225B4" w:rsidRPr="00C97E1E" w14:paraId="212BA1C4" w14:textId="77777777" w:rsidTr="000F7ABB">
        <w:trPr>
          <w:trHeight w:val="410"/>
        </w:trPr>
        <w:tc>
          <w:tcPr>
            <w:tcW w:w="2399" w:type="dxa"/>
          </w:tcPr>
          <w:p w14:paraId="5DA2B8E7"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Сальникове набивання</w:t>
            </w:r>
          </w:p>
        </w:tc>
        <w:tc>
          <w:tcPr>
            <w:tcW w:w="2255" w:type="dxa"/>
          </w:tcPr>
          <w:p w14:paraId="469C5274"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ТРГ, АГІ, АП-31</w:t>
            </w:r>
          </w:p>
        </w:tc>
        <w:tc>
          <w:tcPr>
            <w:tcW w:w="2290" w:type="dxa"/>
          </w:tcPr>
          <w:p w14:paraId="7614127D"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Керування</w:t>
            </w:r>
          </w:p>
        </w:tc>
        <w:tc>
          <w:tcPr>
            <w:tcW w:w="3263" w:type="dxa"/>
          </w:tcPr>
          <w:p w14:paraId="7B164A41"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Електропривід або ручний редуктор</w:t>
            </w:r>
          </w:p>
        </w:tc>
      </w:tr>
      <w:tr w:rsidR="004225B4" w:rsidRPr="00C97E1E" w14:paraId="2E2E086E" w14:textId="77777777" w:rsidTr="000F7ABB">
        <w:trPr>
          <w:trHeight w:val="410"/>
        </w:trPr>
        <w:tc>
          <w:tcPr>
            <w:tcW w:w="2399" w:type="dxa"/>
          </w:tcPr>
          <w:p w14:paraId="21E9A350"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Застосування</w:t>
            </w:r>
          </w:p>
        </w:tc>
        <w:tc>
          <w:tcPr>
            <w:tcW w:w="2255" w:type="dxa"/>
          </w:tcPr>
          <w:p w14:paraId="1B2AF601"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ГВП, ХВС</w:t>
            </w:r>
          </w:p>
        </w:tc>
        <w:tc>
          <w:tcPr>
            <w:tcW w:w="2290" w:type="dxa"/>
          </w:tcPr>
          <w:p w14:paraId="5A2C31D8"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Гарантійний термін, місяці</w:t>
            </w:r>
          </w:p>
        </w:tc>
        <w:tc>
          <w:tcPr>
            <w:tcW w:w="3263" w:type="dxa"/>
          </w:tcPr>
          <w:p w14:paraId="6C810F1F"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12</w:t>
            </w:r>
          </w:p>
        </w:tc>
      </w:tr>
      <w:tr w:rsidR="004225B4" w:rsidRPr="00C97E1E" w14:paraId="5106E890" w14:textId="77777777" w:rsidTr="000F7ABB">
        <w:trPr>
          <w:trHeight w:val="410"/>
        </w:trPr>
        <w:tc>
          <w:tcPr>
            <w:tcW w:w="2399" w:type="dxa"/>
          </w:tcPr>
          <w:p w14:paraId="37063AA7"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lastRenderedPageBreak/>
              <w:t>Кліматичне виконання</w:t>
            </w:r>
          </w:p>
        </w:tc>
        <w:tc>
          <w:tcPr>
            <w:tcW w:w="2255" w:type="dxa"/>
          </w:tcPr>
          <w:p w14:paraId="0504F895"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У1, У2</w:t>
            </w:r>
          </w:p>
        </w:tc>
        <w:tc>
          <w:tcPr>
            <w:tcW w:w="2290" w:type="dxa"/>
          </w:tcPr>
          <w:p w14:paraId="2AC10C6D"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Клас герметичності згідно з ГОСТ 9544-2015</w:t>
            </w:r>
          </w:p>
        </w:tc>
        <w:tc>
          <w:tcPr>
            <w:tcW w:w="3263" w:type="dxa"/>
          </w:tcPr>
          <w:p w14:paraId="4B06701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С, Д</w:t>
            </w:r>
          </w:p>
        </w:tc>
      </w:tr>
    </w:tbl>
    <w:p w14:paraId="1114BDB9" w14:textId="77777777" w:rsidR="004225B4" w:rsidRPr="00C97E1E" w:rsidRDefault="004225B4" w:rsidP="004225B4">
      <w:pPr>
        <w:rPr>
          <w:rFonts w:ascii="Times New Roman" w:hAnsi="Times New Roman" w:cs="Times New Roman"/>
        </w:rPr>
      </w:pPr>
    </w:p>
    <w:p w14:paraId="63BF1AC7" w14:textId="77777777" w:rsidR="004225B4" w:rsidRPr="00C97E1E" w:rsidRDefault="004225B4" w:rsidP="004225B4">
      <w:pPr>
        <w:jc w:val="center"/>
        <w:rPr>
          <w:rFonts w:ascii="Times New Roman" w:hAnsi="Times New Roman" w:cs="Times New Roman"/>
          <w:b/>
          <w:sz w:val="24"/>
          <w:szCs w:val="24"/>
        </w:rPr>
      </w:pPr>
      <w:r w:rsidRPr="00C97E1E">
        <w:rPr>
          <w:rFonts w:ascii="Times New Roman" w:hAnsi="Times New Roman" w:cs="Times New Roman"/>
          <w:b/>
          <w:sz w:val="24"/>
          <w:szCs w:val="24"/>
        </w:rPr>
        <w:t>Технічні</w:t>
      </w:r>
      <w:r w:rsidRPr="00C97E1E">
        <w:rPr>
          <w:rFonts w:ascii="Times New Roman" w:hAnsi="Times New Roman" w:cs="Times New Roman"/>
          <w:sz w:val="24"/>
          <w:szCs w:val="24"/>
        </w:rPr>
        <w:t xml:space="preserve"> </w:t>
      </w:r>
      <w:r w:rsidRPr="00C97E1E">
        <w:rPr>
          <w:rFonts w:ascii="Times New Roman" w:hAnsi="Times New Roman" w:cs="Times New Roman"/>
          <w:b/>
          <w:sz w:val="24"/>
          <w:szCs w:val="24"/>
        </w:rPr>
        <w:t>характеристики електропривода Н-А з двосторонньою муфтою, який надається Виконавцем</w:t>
      </w:r>
    </w:p>
    <w:tbl>
      <w:tblPr>
        <w:tblStyle w:val="af8"/>
        <w:tblW w:w="10207" w:type="dxa"/>
        <w:tblInd w:w="-147" w:type="dxa"/>
        <w:tblLayout w:type="fixed"/>
        <w:tblLook w:val="04A0" w:firstRow="1" w:lastRow="0" w:firstColumn="1" w:lastColumn="0" w:noHBand="0" w:noVBand="1"/>
      </w:tblPr>
      <w:tblGrid>
        <w:gridCol w:w="991"/>
        <w:gridCol w:w="527"/>
        <w:gridCol w:w="567"/>
        <w:gridCol w:w="467"/>
        <w:gridCol w:w="1066"/>
        <w:gridCol w:w="493"/>
        <w:gridCol w:w="565"/>
        <w:gridCol w:w="738"/>
        <w:gridCol w:w="735"/>
        <w:gridCol w:w="558"/>
        <w:gridCol w:w="665"/>
        <w:gridCol w:w="656"/>
        <w:gridCol w:w="567"/>
        <w:gridCol w:w="533"/>
        <w:gridCol w:w="498"/>
        <w:gridCol w:w="581"/>
      </w:tblGrid>
      <w:tr w:rsidR="004225B4" w:rsidRPr="00C97E1E" w14:paraId="1D23E6D8" w14:textId="77777777" w:rsidTr="000F7ABB">
        <w:trPr>
          <w:trHeight w:val="454"/>
        </w:trPr>
        <w:tc>
          <w:tcPr>
            <w:tcW w:w="10207" w:type="dxa"/>
            <w:gridSpan w:val="16"/>
          </w:tcPr>
          <w:p w14:paraId="35732374" w14:textId="77777777" w:rsidR="004225B4" w:rsidRPr="004225B4" w:rsidRDefault="004225B4" w:rsidP="000F7ABB">
            <w:pPr>
              <w:jc w:val="center"/>
              <w:rPr>
                <w:rFonts w:ascii="Times New Roman" w:hAnsi="Times New Roman" w:cs="Times New Roman"/>
                <w:lang w:val="ru-RU"/>
              </w:rPr>
            </w:pPr>
          </w:p>
        </w:tc>
      </w:tr>
      <w:tr w:rsidR="004225B4" w:rsidRPr="00C97E1E" w14:paraId="2977812B" w14:textId="77777777" w:rsidTr="000F7ABB">
        <w:trPr>
          <w:cantSplit/>
          <w:trHeight w:val="363"/>
        </w:trPr>
        <w:tc>
          <w:tcPr>
            <w:tcW w:w="991" w:type="dxa"/>
            <w:vMerge w:val="restart"/>
          </w:tcPr>
          <w:p w14:paraId="055BADCF"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Умовне позначення електропри воду</w:t>
            </w:r>
          </w:p>
        </w:tc>
        <w:tc>
          <w:tcPr>
            <w:tcW w:w="1561" w:type="dxa"/>
            <w:gridSpan w:val="3"/>
            <w:vMerge w:val="restart"/>
          </w:tcPr>
          <w:p w14:paraId="2927A0AA"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Позначення основного конструкторського документа</w:t>
            </w:r>
          </w:p>
        </w:tc>
        <w:tc>
          <w:tcPr>
            <w:tcW w:w="1066" w:type="dxa"/>
            <w:vMerge w:val="restart"/>
          </w:tcPr>
          <w:p w14:paraId="704B51A7" w14:textId="77777777" w:rsidR="004225B4" w:rsidRPr="004225B4" w:rsidRDefault="004225B4" w:rsidP="000F7ABB">
            <w:pPr>
              <w:jc w:val="center"/>
              <w:rPr>
                <w:rFonts w:ascii="Times New Roman" w:hAnsi="Times New Roman" w:cs="Times New Roman"/>
                <w:lang w:val="ru-RU"/>
              </w:rPr>
            </w:pPr>
            <w:r w:rsidRPr="004225B4">
              <w:rPr>
                <w:rFonts w:ascii="Times New Roman" w:hAnsi="Times New Roman" w:cs="Times New Roman"/>
                <w:lang w:val="ru-RU"/>
              </w:rPr>
              <w:t>Виконання з вибухозах исту та введення контрольн ого кабелю</w:t>
            </w:r>
          </w:p>
        </w:tc>
        <w:tc>
          <w:tcPr>
            <w:tcW w:w="1058" w:type="dxa"/>
            <w:gridSpan w:val="2"/>
            <w:vMerge w:val="restart"/>
          </w:tcPr>
          <w:p w14:paraId="148860D7" w14:textId="77777777" w:rsidR="004225B4" w:rsidRPr="004225B4" w:rsidRDefault="004225B4" w:rsidP="000F7ABB">
            <w:pPr>
              <w:jc w:val="center"/>
              <w:rPr>
                <w:rFonts w:ascii="Times New Roman" w:hAnsi="Times New Roman" w:cs="Times New Roman"/>
                <w:lang w:val="ru-RU"/>
              </w:rPr>
            </w:pPr>
            <w:r w:rsidRPr="004225B4">
              <w:rPr>
                <w:rFonts w:ascii="Times New Roman" w:hAnsi="Times New Roman" w:cs="Times New Roman"/>
                <w:lang w:val="ru-RU"/>
              </w:rPr>
              <w:t>Крутний момент на вихідному валу</w:t>
            </w:r>
          </w:p>
        </w:tc>
        <w:tc>
          <w:tcPr>
            <w:tcW w:w="1473" w:type="dxa"/>
            <w:gridSpan w:val="2"/>
            <w:vMerge w:val="restart"/>
          </w:tcPr>
          <w:p w14:paraId="4EF7E49B"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Частота обертання вихідного валу</w:t>
            </w:r>
          </w:p>
        </w:tc>
        <w:tc>
          <w:tcPr>
            <w:tcW w:w="1223" w:type="dxa"/>
            <w:gridSpan w:val="2"/>
            <w:vMerge w:val="restart"/>
          </w:tcPr>
          <w:p w14:paraId="1709F99C" w14:textId="77777777" w:rsidR="004225B4" w:rsidRPr="004225B4" w:rsidRDefault="004225B4" w:rsidP="000F7ABB">
            <w:pPr>
              <w:jc w:val="center"/>
              <w:rPr>
                <w:rFonts w:ascii="Times New Roman" w:hAnsi="Times New Roman" w:cs="Times New Roman"/>
                <w:lang w:val="ru-RU"/>
              </w:rPr>
            </w:pPr>
            <w:r w:rsidRPr="004225B4">
              <w:rPr>
                <w:rFonts w:ascii="Times New Roman" w:hAnsi="Times New Roman" w:cs="Times New Roman"/>
                <w:lang w:val="ru-RU"/>
              </w:rPr>
              <w:t>Число оборотів вихідного валу, необхідне для закривання (відкриття) арматури,, об</w:t>
            </w:r>
          </w:p>
        </w:tc>
        <w:tc>
          <w:tcPr>
            <w:tcW w:w="656" w:type="dxa"/>
            <w:vMerge w:val="restart"/>
            <w:textDirection w:val="btLr"/>
          </w:tcPr>
          <w:p w14:paraId="74B98D57" w14:textId="77777777" w:rsidR="004225B4" w:rsidRPr="00C97E1E" w:rsidRDefault="004225B4" w:rsidP="000F7ABB">
            <w:pPr>
              <w:ind w:left="113" w:right="113"/>
              <w:jc w:val="center"/>
              <w:rPr>
                <w:rFonts w:ascii="Times New Roman" w:hAnsi="Times New Roman" w:cs="Times New Roman"/>
              </w:rPr>
            </w:pPr>
            <w:r w:rsidRPr="00C97E1E">
              <w:rPr>
                <w:rFonts w:ascii="Times New Roman" w:hAnsi="Times New Roman" w:cs="Times New Roman"/>
              </w:rPr>
              <w:t>Потужність електродвигуна, кВт</w:t>
            </w:r>
          </w:p>
        </w:tc>
        <w:tc>
          <w:tcPr>
            <w:tcW w:w="1100" w:type="dxa"/>
            <w:gridSpan w:val="2"/>
          </w:tcPr>
          <w:p w14:paraId="0D70413D"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Передавальне число</w:t>
            </w:r>
          </w:p>
        </w:tc>
        <w:tc>
          <w:tcPr>
            <w:tcW w:w="498" w:type="dxa"/>
            <w:vMerge w:val="restart"/>
            <w:textDirection w:val="btLr"/>
          </w:tcPr>
          <w:p w14:paraId="268373BD" w14:textId="77777777" w:rsidR="004225B4" w:rsidRPr="004225B4" w:rsidRDefault="004225B4" w:rsidP="000F7ABB">
            <w:pPr>
              <w:ind w:left="113" w:right="113"/>
              <w:jc w:val="center"/>
              <w:rPr>
                <w:rFonts w:ascii="Times New Roman" w:hAnsi="Times New Roman" w:cs="Times New Roman"/>
                <w:lang w:val="ru-RU"/>
              </w:rPr>
            </w:pPr>
            <w:r w:rsidRPr="004225B4">
              <w:rPr>
                <w:rFonts w:ascii="Times New Roman" w:hAnsi="Times New Roman" w:cs="Times New Roman"/>
                <w:lang w:val="ru-RU"/>
              </w:rPr>
              <w:t>Зусилля на ободі маховика, Н, не більше</w:t>
            </w:r>
          </w:p>
        </w:tc>
        <w:tc>
          <w:tcPr>
            <w:tcW w:w="581" w:type="dxa"/>
            <w:vMerge w:val="restart"/>
            <w:textDirection w:val="btLr"/>
          </w:tcPr>
          <w:p w14:paraId="1BFBE471" w14:textId="77777777" w:rsidR="004225B4" w:rsidRPr="00C97E1E" w:rsidRDefault="004225B4" w:rsidP="000F7ABB">
            <w:pPr>
              <w:ind w:left="113" w:right="113"/>
              <w:jc w:val="center"/>
              <w:rPr>
                <w:rFonts w:ascii="Times New Roman" w:hAnsi="Times New Roman" w:cs="Times New Roman"/>
              </w:rPr>
            </w:pPr>
            <w:r w:rsidRPr="00C97E1E">
              <w:rPr>
                <w:rFonts w:ascii="Times New Roman" w:hAnsi="Times New Roman" w:cs="Times New Roman"/>
              </w:rPr>
              <w:t xml:space="preserve">Маса, кг, ( відхилення </w:t>
            </w:r>
            <w:r w:rsidRPr="00C97E1E">
              <w:rPr>
                <w:rFonts w:ascii="Times New Roman" w:hAnsi="Times New Roman" w:cs="Times New Roman"/>
              </w:rPr>
              <w:sym w:font="Symbol" w:char="F0B1"/>
            </w:r>
            <w:r w:rsidRPr="00C97E1E">
              <w:rPr>
                <w:rFonts w:ascii="Times New Roman" w:hAnsi="Times New Roman" w:cs="Times New Roman"/>
              </w:rPr>
              <w:t xml:space="preserve"> 8%)</w:t>
            </w:r>
          </w:p>
        </w:tc>
      </w:tr>
      <w:tr w:rsidR="004225B4" w:rsidRPr="00C97E1E" w14:paraId="78E64619" w14:textId="77777777" w:rsidTr="000F7ABB">
        <w:trPr>
          <w:cantSplit/>
          <w:trHeight w:val="2224"/>
        </w:trPr>
        <w:tc>
          <w:tcPr>
            <w:tcW w:w="991" w:type="dxa"/>
            <w:vMerge/>
          </w:tcPr>
          <w:p w14:paraId="68A31859" w14:textId="77777777" w:rsidR="004225B4" w:rsidRPr="00C97E1E" w:rsidRDefault="004225B4" w:rsidP="000F7ABB">
            <w:pPr>
              <w:rPr>
                <w:rFonts w:ascii="Times New Roman" w:hAnsi="Times New Roman" w:cs="Times New Roman"/>
              </w:rPr>
            </w:pPr>
          </w:p>
        </w:tc>
        <w:tc>
          <w:tcPr>
            <w:tcW w:w="1561" w:type="dxa"/>
            <w:gridSpan w:val="3"/>
            <w:vMerge/>
          </w:tcPr>
          <w:p w14:paraId="53EA0458" w14:textId="77777777" w:rsidR="004225B4" w:rsidRPr="00C97E1E" w:rsidRDefault="004225B4" w:rsidP="000F7ABB">
            <w:pPr>
              <w:rPr>
                <w:rFonts w:ascii="Times New Roman" w:hAnsi="Times New Roman" w:cs="Times New Roman"/>
              </w:rPr>
            </w:pPr>
          </w:p>
        </w:tc>
        <w:tc>
          <w:tcPr>
            <w:tcW w:w="1066" w:type="dxa"/>
            <w:vMerge/>
          </w:tcPr>
          <w:p w14:paraId="53B58107" w14:textId="77777777" w:rsidR="004225B4" w:rsidRPr="00C97E1E" w:rsidRDefault="004225B4" w:rsidP="000F7ABB">
            <w:pPr>
              <w:rPr>
                <w:rFonts w:ascii="Times New Roman" w:hAnsi="Times New Roman" w:cs="Times New Roman"/>
              </w:rPr>
            </w:pPr>
          </w:p>
        </w:tc>
        <w:tc>
          <w:tcPr>
            <w:tcW w:w="1058" w:type="dxa"/>
            <w:gridSpan w:val="2"/>
            <w:vMerge/>
          </w:tcPr>
          <w:p w14:paraId="7523DA4F" w14:textId="77777777" w:rsidR="004225B4" w:rsidRPr="00C97E1E" w:rsidRDefault="004225B4" w:rsidP="000F7ABB">
            <w:pPr>
              <w:rPr>
                <w:rFonts w:ascii="Times New Roman" w:hAnsi="Times New Roman" w:cs="Times New Roman"/>
              </w:rPr>
            </w:pPr>
          </w:p>
        </w:tc>
        <w:tc>
          <w:tcPr>
            <w:tcW w:w="1473" w:type="dxa"/>
            <w:gridSpan w:val="2"/>
            <w:vMerge/>
          </w:tcPr>
          <w:p w14:paraId="7B7AF0B2" w14:textId="77777777" w:rsidR="004225B4" w:rsidRPr="00C97E1E" w:rsidRDefault="004225B4" w:rsidP="000F7ABB">
            <w:pPr>
              <w:rPr>
                <w:rFonts w:ascii="Times New Roman" w:hAnsi="Times New Roman" w:cs="Times New Roman"/>
              </w:rPr>
            </w:pPr>
          </w:p>
        </w:tc>
        <w:tc>
          <w:tcPr>
            <w:tcW w:w="1223" w:type="dxa"/>
            <w:gridSpan w:val="2"/>
            <w:vMerge/>
          </w:tcPr>
          <w:p w14:paraId="3670E15D" w14:textId="77777777" w:rsidR="004225B4" w:rsidRPr="00C97E1E" w:rsidRDefault="004225B4" w:rsidP="000F7ABB">
            <w:pPr>
              <w:rPr>
                <w:rFonts w:ascii="Times New Roman" w:hAnsi="Times New Roman" w:cs="Times New Roman"/>
              </w:rPr>
            </w:pPr>
          </w:p>
        </w:tc>
        <w:tc>
          <w:tcPr>
            <w:tcW w:w="656" w:type="dxa"/>
            <w:vMerge/>
            <w:textDirection w:val="btLr"/>
          </w:tcPr>
          <w:p w14:paraId="23827AA3" w14:textId="77777777" w:rsidR="004225B4" w:rsidRPr="00C97E1E" w:rsidRDefault="004225B4" w:rsidP="000F7ABB">
            <w:pPr>
              <w:ind w:left="113" w:right="113"/>
              <w:rPr>
                <w:rFonts w:ascii="Times New Roman" w:hAnsi="Times New Roman" w:cs="Times New Roman"/>
              </w:rPr>
            </w:pPr>
          </w:p>
        </w:tc>
        <w:tc>
          <w:tcPr>
            <w:tcW w:w="567" w:type="dxa"/>
            <w:vMerge w:val="restart"/>
            <w:textDirection w:val="btLr"/>
          </w:tcPr>
          <w:p w14:paraId="5FA78E7D" w14:textId="77777777" w:rsidR="004225B4" w:rsidRPr="00C97E1E" w:rsidRDefault="004225B4" w:rsidP="000F7ABB">
            <w:pPr>
              <w:ind w:left="113" w:right="113"/>
              <w:rPr>
                <w:rFonts w:ascii="Times New Roman" w:hAnsi="Times New Roman" w:cs="Times New Roman"/>
              </w:rPr>
            </w:pPr>
            <w:r w:rsidRPr="00C97E1E">
              <w:rPr>
                <w:rFonts w:ascii="Times New Roman" w:hAnsi="Times New Roman" w:cs="Times New Roman"/>
              </w:rPr>
              <w:t>силового редуктора</w:t>
            </w:r>
          </w:p>
        </w:tc>
        <w:tc>
          <w:tcPr>
            <w:tcW w:w="533" w:type="dxa"/>
            <w:vMerge w:val="restart"/>
            <w:textDirection w:val="btLr"/>
          </w:tcPr>
          <w:p w14:paraId="3A1231FE" w14:textId="77777777" w:rsidR="004225B4" w:rsidRPr="00C97E1E" w:rsidRDefault="004225B4" w:rsidP="000F7ABB">
            <w:pPr>
              <w:ind w:left="113" w:right="113"/>
              <w:rPr>
                <w:rFonts w:ascii="Times New Roman" w:hAnsi="Times New Roman" w:cs="Times New Roman"/>
              </w:rPr>
            </w:pPr>
            <w:r w:rsidRPr="00C97E1E">
              <w:rPr>
                <w:rFonts w:ascii="Times New Roman" w:hAnsi="Times New Roman" w:cs="Times New Roman"/>
              </w:rPr>
              <w:t>редуктора ручного дублера</w:t>
            </w:r>
          </w:p>
        </w:tc>
        <w:tc>
          <w:tcPr>
            <w:tcW w:w="498" w:type="dxa"/>
            <w:vMerge/>
            <w:textDirection w:val="btLr"/>
          </w:tcPr>
          <w:p w14:paraId="6714BC48" w14:textId="77777777" w:rsidR="004225B4" w:rsidRPr="00C97E1E" w:rsidRDefault="004225B4" w:rsidP="000F7ABB">
            <w:pPr>
              <w:ind w:left="113" w:right="113"/>
              <w:rPr>
                <w:rFonts w:ascii="Times New Roman" w:hAnsi="Times New Roman" w:cs="Times New Roman"/>
              </w:rPr>
            </w:pPr>
          </w:p>
        </w:tc>
        <w:tc>
          <w:tcPr>
            <w:tcW w:w="581" w:type="dxa"/>
            <w:vMerge/>
            <w:textDirection w:val="btLr"/>
          </w:tcPr>
          <w:p w14:paraId="2187FC49" w14:textId="77777777" w:rsidR="004225B4" w:rsidRPr="00C97E1E" w:rsidRDefault="004225B4" w:rsidP="000F7ABB">
            <w:pPr>
              <w:ind w:left="113" w:right="113"/>
              <w:rPr>
                <w:rFonts w:ascii="Times New Roman" w:hAnsi="Times New Roman" w:cs="Times New Roman"/>
              </w:rPr>
            </w:pPr>
          </w:p>
        </w:tc>
      </w:tr>
      <w:tr w:rsidR="004225B4" w:rsidRPr="00C97E1E" w14:paraId="4DE6E85C" w14:textId="77777777" w:rsidTr="000F7ABB">
        <w:trPr>
          <w:cantSplit/>
          <w:trHeight w:val="398"/>
        </w:trPr>
        <w:tc>
          <w:tcPr>
            <w:tcW w:w="991" w:type="dxa"/>
            <w:vMerge/>
          </w:tcPr>
          <w:p w14:paraId="351C1529" w14:textId="77777777" w:rsidR="004225B4" w:rsidRPr="00C97E1E" w:rsidRDefault="004225B4" w:rsidP="000F7ABB">
            <w:pPr>
              <w:rPr>
                <w:rFonts w:ascii="Times New Roman" w:hAnsi="Times New Roman" w:cs="Times New Roman"/>
              </w:rPr>
            </w:pPr>
          </w:p>
        </w:tc>
        <w:tc>
          <w:tcPr>
            <w:tcW w:w="1561" w:type="dxa"/>
            <w:gridSpan w:val="3"/>
            <w:vMerge/>
          </w:tcPr>
          <w:p w14:paraId="116484EA" w14:textId="77777777" w:rsidR="004225B4" w:rsidRPr="00C97E1E" w:rsidRDefault="004225B4" w:rsidP="000F7ABB">
            <w:pPr>
              <w:rPr>
                <w:rFonts w:ascii="Times New Roman" w:hAnsi="Times New Roman" w:cs="Times New Roman"/>
              </w:rPr>
            </w:pPr>
          </w:p>
        </w:tc>
        <w:tc>
          <w:tcPr>
            <w:tcW w:w="1066" w:type="dxa"/>
            <w:vMerge/>
          </w:tcPr>
          <w:p w14:paraId="584BAF44" w14:textId="77777777" w:rsidR="004225B4" w:rsidRPr="00C97E1E" w:rsidRDefault="004225B4" w:rsidP="000F7ABB">
            <w:pPr>
              <w:rPr>
                <w:rFonts w:ascii="Times New Roman" w:hAnsi="Times New Roman" w:cs="Times New Roman"/>
              </w:rPr>
            </w:pPr>
          </w:p>
        </w:tc>
        <w:tc>
          <w:tcPr>
            <w:tcW w:w="1058" w:type="dxa"/>
            <w:gridSpan w:val="2"/>
            <w:vMerge/>
          </w:tcPr>
          <w:p w14:paraId="6A8FAEA0" w14:textId="77777777" w:rsidR="004225B4" w:rsidRPr="00C97E1E" w:rsidRDefault="004225B4" w:rsidP="000F7ABB">
            <w:pPr>
              <w:rPr>
                <w:rFonts w:ascii="Times New Roman" w:hAnsi="Times New Roman" w:cs="Times New Roman"/>
              </w:rPr>
            </w:pPr>
          </w:p>
        </w:tc>
        <w:tc>
          <w:tcPr>
            <w:tcW w:w="738" w:type="dxa"/>
          </w:tcPr>
          <w:p w14:paraId="252B11AF"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рад/с</w:t>
            </w:r>
          </w:p>
        </w:tc>
        <w:tc>
          <w:tcPr>
            <w:tcW w:w="735" w:type="dxa"/>
          </w:tcPr>
          <w:p w14:paraId="00522D1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об/хв</w:t>
            </w:r>
          </w:p>
        </w:tc>
        <w:tc>
          <w:tcPr>
            <w:tcW w:w="558" w:type="dxa"/>
            <w:tcBorders>
              <w:bottom w:val="nil"/>
            </w:tcBorders>
          </w:tcPr>
          <w:p w14:paraId="6B98558B"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мін</w:t>
            </w:r>
          </w:p>
        </w:tc>
        <w:tc>
          <w:tcPr>
            <w:tcW w:w="665" w:type="dxa"/>
            <w:tcBorders>
              <w:bottom w:val="nil"/>
            </w:tcBorders>
          </w:tcPr>
          <w:p w14:paraId="4E16AA4F"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макс</w:t>
            </w:r>
          </w:p>
        </w:tc>
        <w:tc>
          <w:tcPr>
            <w:tcW w:w="656" w:type="dxa"/>
            <w:vMerge/>
            <w:textDirection w:val="btLr"/>
          </w:tcPr>
          <w:p w14:paraId="569087D1" w14:textId="77777777" w:rsidR="004225B4" w:rsidRPr="00C97E1E" w:rsidRDefault="004225B4" w:rsidP="000F7ABB">
            <w:pPr>
              <w:ind w:left="113" w:right="113"/>
              <w:rPr>
                <w:rFonts w:ascii="Times New Roman" w:hAnsi="Times New Roman" w:cs="Times New Roman"/>
              </w:rPr>
            </w:pPr>
          </w:p>
        </w:tc>
        <w:tc>
          <w:tcPr>
            <w:tcW w:w="567" w:type="dxa"/>
            <w:vMerge/>
          </w:tcPr>
          <w:p w14:paraId="01B74515" w14:textId="77777777" w:rsidR="004225B4" w:rsidRPr="00C97E1E" w:rsidRDefault="004225B4" w:rsidP="000F7ABB">
            <w:pPr>
              <w:rPr>
                <w:rFonts w:ascii="Times New Roman" w:hAnsi="Times New Roman" w:cs="Times New Roman"/>
              </w:rPr>
            </w:pPr>
          </w:p>
        </w:tc>
        <w:tc>
          <w:tcPr>
            <w:tcW w:w="533" w:type="dxa"/>
            <w:vMerge/>
          </w:tcPr>
          <w:p w14:paraId="6EE1D62C" w14:textId="77777777" w:rsidR="004225B4" w:rsidRPr="00C97E1E" w:rsidRDefault="004225B4" w:rsidP="000F7ABB">
            <w:pPr>
              <w:rPr>
                <w:rFonts w:ascii="Times New Roman" w:hAnsi="Times New Roman" w:cs="Times New Roman"/>
              </w:rPr>
            </w:pPr>
          </w:p>
        </w:tc>
        <w:tc>
          <w:tcPr>
            <w:tcW w:w="498" w:type="dxa"/>
            <w:vMerge/>
            <w:textDirection w:val="btLr"/>
          </w:tcPr>
          <w:p w14:paraId="68E241E2" w14:textId="77777777" w:rsidR="004225B4" w:rsidRPr="00C97E1E" w:rsidRDefault="004225B4" w:rsidP="000F7ABB">
            <w:pPr>
              <w:ind w:left="113" w:right="113"/>
              <w:rPr>
                <w:rFonts w:ascii="Times New Roman" w:hAnsi="Times New Roman" w:cs="Times New Roman"/>
              </w:rPr>
            </w:pPr>
          </w:p>
        </w:tc>
        <w:tc>
          <w:tcPr>
            <w:tcW w:w="581" w:type="dxa"/>
            <w:vMerge/>
            <w:textDirection w:val="btLr"/>
          </w:tcPr>
          <w:p w14:paraId="4B065B3C" w14:textId="77777777" w:rsidR="004225B4" w:rsidRPr="00C97E1E" w:rsidRDefault="004225B4" w:rsidP="000F7ABB">
            <w:pPr>
              <w:ind w:left="113" w:right="113"/>
              <w:rPr>
                <w:rFonts w:ascii="Times New Roman" w:hAnsi="Times New Roman" w:cs="Times New Roman"/>
              </w:rPr>
            </w:pPr>
          </w:p>
        </w:tc>
      </w:tr>
      <w:tr w:rsidR="004225B4" w:rsidRPr="00C97E1E" w14:paraId="2315EB07" w14:textId="77777777" w:rsidTr="000F7ABB">
        <w:trPr>
          <w:cantSplit/>
          <w:trHeight w:val="788"/>
        </w:trPr>
        <w:tc>
          <w:tcPr>
            <w:tcW w:w="991" w:type="dxa"/>
            <w:vMerge/>
          </w:tcPr>
          <w:p w14:paraId="2E6CE9EA" w14:textId="77777777" w:rsidR="004225B4" w:rsidRPr="00C97E1E" w:rsidRDefault="004225B4" w:rsidP="000F7ABB">
            <w:pPr>
              <w:rPr>
                <w:rFonts w:ascii="Times New Roman" w:hAnsi="Times New Roman" w:cs="Times New Roman"/>
              </w:rPr>
            </w:pPr>
          </w:p>
        </w:tc>
        <w:tc>
          <w:tcPr>
            <w:tcW w:w="1561" w:type="dxa"/>
            <w:gridSpan w:val="3"/>
            <w:vMerge/>
          </w:tcPr>
          <w:p w14:paraId="23567D57" w14:textId="77777777" w:rsidR="004225B4" w:rsidRPr="00C97E1E" w:rsidRDefault="004225B4" w:rsidP="000F7ABB">
            <w:pPr>
              <w:rPr>
                <w:rFonts w:ascii="Times New Roman" w:hAnsi="Times New Roman" w:cs="Times New Roman"/>
              </w:rPr>
            </w:pPr>
          </w:p>
        </w:tc>
        <w:tc>
          <w:tcPr>
            <w:tcW w:w="1066" w:type="dxa"/>
            <w:vMerge/>
          </w:tcPr>
          <w:p w14:paraId="48134972" w14:textId="77777777" w:rsidR="004225B4" w:rsidRPr="00C97E1E" w:rsidRDefault="004225B4" w:rsidP="000F7ABB">
            <w:pPr>
              <w:rPr>
                <w:rFonts w:ascii="Times New Roman" w:hAnsi="Times New Roman" w:cs="Times New Roman"/>
              </w:rPr>
            </w:pPr>
          </w:p>
        </w:tc>
        <w:tc>
          <w:tcPr>
            <w:tcW w:w="493" w:type="dxa"/>
          </w:tcPr>
          <w:p w14:paraId="26F58843"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Н·м</w:t>
            </w:r>
          </w:p>
        </w:tc>
        <w:tc>
          <w:tcPr>
            <w:tcW w:w="565" w:type="dxa"/>
          </w:tcPr>
          <w:p w14:paraId="347930C2"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кгс·м</w:t>
            </w:r>
          </w:p>
        </w:tc>
        <w:tc>
          <w:tcPr>
            <w:tcW w:w="1473" w:type="dxa"/>
            <w:gridSpan w:val="2"/>
          </w:tcPr>
          <w:p w14:paraId="285041B8"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 xml:space="preserve">(відхилення </w:t>
            </w:r>
            <w:r w:rsidRPr="00C97E1E">
              <w:rPr>
                <w:rFonts w:ascii="Times New Roman" w:hAnsi="Times New Roman" w:cs="Times New Roman"/>
              </w:rPr>
              <w:sym w:font="Symbol" w:char="F0B1"/>
            </w:r>
            <w:r w:rsidRPr="00C97E1E">
              <w:rPr>
                <w:rFonts w:ascii="Times New Roman" w:hAnsi="Times New Roman" w:cs="Times New Roman"/>
              </w:rPr>
              <w:t>25%)</w:t>
            </w:r>
          </w:p>
        </w:tc>
        <w:tc>
          <w:tcPr>
            <w:tcW w:w="558" w:type="dxa"/>
            <w:tcBorders>
              <w:top w:val="nil"/>
            </w:tcBorders>
            <w:textDirection w:val="btLr"/>
          </w:tcPr>
          <w:p w14:paraId="29F5EF03" w14:textId="77777777" w:rsidR="004225B4" w:rsidRPr="00C97E1E" w:rsidRDefault="004225B4" w:rsidP="000F7ABB">
            <w:pPr>
              <w:ind w:left="113" w:right="113"/>
              <w:rPr>
                <w:rFonts w:ascii="Times New Roman" w:hAnsi="Times New Roman" w:cs="Times New Roman"/>
              </w:rPr>
            </w:pPr>
          </w:p>
        </w:tc>
        <w:tc>
          <w:tcPr>
            <w:tcW w:w="665" w:type="dxa"/>
            <w:tcBorders>
              <w:top w:val="nil"/>
            </w:tcBorders>
            <w:textDirection w:val="btLr"/>
          </w:tcPr>
          <w:p w14:paraId="5ADEFE49" w14:textId="77777777" w:rsidR="004225B4" w:rsidRPr="00C97E1E" w:rsidRDefault="004225B4" w:rsidP="000F7ABB">
            <w:pPr>
              <w:ind w:left="113" w:right="113"/>
              <w:rPr>
                <w:rFonts w:ascii="Times New Roman" w:hAnsi="Times New Roman" w:cs="Times New Roman"/>
              </w:rPr>
            </w:pPr>
          </w:p>
        </w:tc>
        <w:tc>
          <w:tcPr>
            <w:tcW w:w="656" w:type="dxa"/>
            <w:vMerge/>
            <w:textDirection w:val="btLr"/>
          </w:tcPr>
          <w:p w14:paraId="37CE1933" w14:textId="77777777" w:rsidR="004225B4" w:rsidRPr="00C97E1E" w:rsidRDefault="004225B4" w:rsidP="000F7ABB">
            <w:pPr>
              <w:ind w:left="113" w:right="113"/>
              <w:rPr>
                <w:rFonts w:ascii="Times New Roman" w:hAnsi="Times New Roman" w:cs="Times New Roman"/>
              </w:rPr>
            </w:pPr>
          </w:p>
        </w:tc>
        <w:tc>
          <w:tcPr>
            <w:tcW w:w="567" w:type="dxa"/>
            <w:vMerge/>
          </w:tcPr>
          <w:p w14:paraId="78A99BD5" w14:textId="77777777" w:rsidR="004225B4" w:rsidRPr="00C97E1E" w:rsidRDefault="004225B4" w:rsidP="000F7ABB">
            <w:pPr>
              <w:rPr>
                <w:rFonts w:ascii="Times New Roman" w:hAnsi="Times New Roman" w:cs="Times New Roman"/>
              </w:rPr>
            </w:pPr>
          </w:p>
        </w:tc>
        <w:tc>
          <w:tcPr>
            <w:tcW w:w="533" w:type="dxa"/>
            <w:vMerge/>
          </w:tcPr>
          <w:p w14:paraId="1DCC2035" w14:textId="77777777" w:rsidR="004225B4" w:rsidRPr="00C97E1E" w:rsidRDefault="004225B4" w:rsidP="000F7ABB">
            <w:pPr>
              <w:rPr>
                <w:rFonts w:ascii="Times New Roman" w:hAnsi="Times New Roman" w:cs="Times New Roman"/>
              </w:rPr>
            </w:pPr>
          </w:p>
        </w:tc>
        <w:tc>
          <w:tcPr>
            <w:tcW w:w="498" w:type="dxa"/>
            <w:vMerge/>
            <w:textDirection w:val="btLr"/>
          </w:tcPr>
          <w:p w14:paraId="3AFC6566" w14:textId="77777777" w:rsidR="004225B4" w:rsidRPr="00C97E1E" w:rsidRDefault="004225B4" w:rsidP="000F7ABB">
            <w:pPr>
              <w:ind w:left="113" w:right="113"/>
              <w:rPr>
                <w:rFonts w:ascii="Times New Roman" w:hAnsi="Times New Roman" w:cs="Times New Roman"/>
              </w:rPr>
            </w:pPr>
          </w:p>
        </w:tc>
        <w:tc>
          <w:tcPr>
            <w:tcW w:w="581" w:type="dxa"/>
            <w:vMerge/>
            <w:textDirection w:val="btLr"/>
          </w:tcPr>
          <w:p w14:paraId="7FCAD337" w14:textId="77777777" w:rsidR="004225B4" w:rsidRPr="00C97E1E" w:rsidRDefault="004225B4" w:rsidP="000F7ABB">
            <w:pPr>
              <w:ind w:left="113" w:right="113"/>
              <w:rPr>
                <w:rFonts w:ascii="Times New Roman" w:hAnsi="Times New Roman" w:cs="Times New Roman"/>
              </w:rPr>
            </w:pPr>
          </w:p>
        </w:tc>
      </w:tr>
      <w:tr w:rsidR="004225B4" w:rsidRPr="00C97E1E" w14:paraId="3CD3EC21" w14:textId="77777777" w:rsidTr="000F7ABB">
        <w:trPr>
          <w:trHeight w:val="454"/>
        </w:trPr>
        <w:tc>
          <w:tcPr>
            <w:tcW w:w="991" w:type="dxa"/>
          </w:tcPr>
          <w:p w14:paraId="1AE643BC"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1</w:t>
            </w:r>
          </w:p>
        </w:tc>
        <w:tc>
          <w:tcPr>
            <w:tcW w:w="1561" w:type="dxa"/>
            <w:gridSpan w:val="3"/>
          </w:tcPr>
          <w:p w14:paraId="0EC1551F"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2</w:t>
            </w:r>
          </w:p>
        </w:tc>
        <w:tc>
          <w:tcPr>
            <w:tcW w:w="1066" w:type="dxa"/>
          </w:tcPr>
          <w:p w14:paraId="29EB473A"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3</w:t>
            </w:r>
          </w:p>
        </w:tc>
        <w:tc>
          <w:tcPr>
            <w:tcW w:w="493" w:type="dxa"/>
          </w:tcPr>
          <w:p w14:paraId="4218420E"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4</w:t>
            </w:r>
          </w:p>
        </w:tc>
        <w:tc>
          <w:tcPr>
            <w:tcW w:w="565" w:type="dxa"/>
          </w:tcPr>
          <w:p w14:paraId="37AADF97"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5</w:t>
            </w:r>
          </w:p>
        </w:tc>
        <w:tc>
          <w:tcPr>
            <w:tcW w:w="738" w:type="dxa"/>
          </w:tcPr>
          <w:p w14:paraId="315068CA"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6</w:t>
            </w:r>
          </w:p>
        </w:tc>
        <w:tc>
          <w:tcPr>
            <w:tcW w:w="735" w:type="dxa"/>
          </w:tcPr>
          <w:p w14:paraId="74D0EB6A"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7</w:t>
            </w:r>
          </w:p>
        </w:tc>
        <w:tc>
          <w:tcPr>
            <w:tcW w:w="558" w:type="dxa"/>
          </w:tcPr>
          <w:p w14:paraId="0DE44024"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8</w:t>
            </w:r>
          </w:p>
        </w:tc>
        <w:tc>
          <w:tcPr>
            <w:tcW w:w="665" w:type="dxa"/>
          </w:tcPr>
          <w:p w14:paraId="087D57A9"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9</w:t>
            </w:r>
          </w:p>
        </w:tc>
        <w:tc>
          <w:tcPr>
            <w:tcW w:w="656" w:type="dxa"/>
          </w:tcPr>
          <w:p w14:paraId="4B9892CF"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10</w:t>
            </w:r>
          </w:p>
        </w:tc>
        <w:tc>
          <w:tcPr>
            <w:tcW w:w="567" w:type="dxa"/>
          </w:tcPr>
          <w:p w14:paraId="3744F3AE"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11</w:t>
            </w:r>
          </w:p>
        </w:tc>
        <w:tc>
          <w:tcPr>
            <w:tcW w:w="533" w:type="dxa"/>
          </w:tcPr>
          <w:p w14:paraId="6B4523F0"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12</w:t>
            </w:r>
          </w:p>
        </w:tc>
        <w:tc>
          <w:tcPr>
            <w:tcW w:w="498" w:type="dxa"/>
          </w:tcPr>
          <w:p w14:paraId="5680A433"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13</w:t>
            </w:r>
          </w:p>
        </w:tc>
        <w:tc>
          <w:tcPr>
            <w:tcW w:w="581" w:type="dxa"/>
          </w:tcPr>
          <w:p w14:paraId="202815AA"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14</w:t>
            </w:r>
          </w:p>
        </w:tc>
      </w:tr>
      <w:tr w:rsidR="004225B4" w:rsidRPr="00C97E1E" w14:paraId="3651E9C0" w14:textId="77777777" w:rsidTr="000F7ABB">
        <w:trPr>
          <w:trHeight w:val="889"/>
        </w:trPr>
        <w:tc>
          <w:tcPr>
            <w:tcW w:w="991" w:type="dxa"/>
          </w:tcPr>
          <w:p w14:paraId="291691DF"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Н-А2</w:t>
            </w:r>
          </w:p>
        </w:tc>
        <w:tc>
          <w:tcPr>
            <w:tcW w:w="527" w:type="dxa"/>
          </w:tcPr>
          <w:p w14:paraId="61E6D05B"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01</w:t>
            </w:r>
          </w:p>
        </w:tc>
        <w:tc>
          <w:tcPr>
            <w:tcW w:w="567" w:type="dxa"/>
          </w:tcPr>
          <w:p w14:paraId="6ED423AC"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ТЭ099.0 58</w:t>
            </w:r>
          </w:p>
        </w:tc>
        <w:tc>
          <w:tcPr>
            <w:tcW w:w="467" w:type="dxa"/>
          </w:tcPr>
          <w:p w14:paraId="5B697DE9"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-01М1</w:t>
            </w:r>
          </w:p>
        </w:tc>
        <w:tc>
          <w:tcPr>
            <w:tcW w:w="1066" w:type="dxa"/>
            <w:vMerge w:val="restart"/>
          </w:tcPr>
          <w:p w14:paraId="79103A5E" w14:textId="77777777" w:rsidR="004225B4" w:rsidRPr="004225B4" w:rsidRDefault="004225B4" w:rsidP="000F7ABB">
            <w:pPr>
              <w:rPr>
                <w:rFonts w:ascii="Times New Roman" w:hAnsi="Times New Roman" w:cs="Times New Roman"/>
                <w:lang w:val="ru-RU"/>
              </w:rPr>
            </w:pPr>
            <w:r w:rsidRPr="004225B4">
              <w:rPr>
                <w:rFonts w:ascii="Times New Roman" w:hAnsi="Times New Roman" w:cs="Times New Roman"/>
                <w:lang w:val="ru-RU"/>
              </w:rPr>
              <w:t>Загального призначення зі штепсельним роз'ємом або сальниковим введенням</w:t>
            </w:r>
          </w:p>
        </w:tc>
        <w:tc>
          <w:tcPr>
            <w:tcW w:w="493" w:type="dxa"/>
            <w:vMerge w:val="restart"/>
          </w:tcPr>
          <w:p w14:paraId="7E9C2979"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от 25 до 60</w:t>
            </w:r>
          </w:p>
        </w:tc>
        <w:tc>
          <w:tcPr>
            <w:tcW w:w="565" w:type="dxa"/>
            <w:vMerge w:val="restart"/>
          </w:tcPr>
          <w:p w14:paraId="47EFF494" w14:textId="77777777" w:rsidR="004225B4" w:rsidRPr="00C97E1E" w:rsidRDefault="004225B4" w:rsidP="000F7ABB">
            <w:pPr>
              <w:rPr>
                <w:rFonts w:ascii="Times New Roman" w:hAnsi="Times New Roman" w:cs="Times New Roman"/>
              </w:rPr>
            </w:pPr>
          </w:p>
          <w:p w14:paraId="5B86A1B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от 2,5 до 6</w:t>
            </w:r>
          </w:p>
        </w:tc>
        <w:tc>
          <w:tcPr>
            <w:tcW w:w="738" w:type="dxa"/>
          </w:tcPr>
          <w:p w14:paraId="56F6BC0D"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1,26</w:t>
            </w:r>
          </w:p>
        </w:tc>
        <w:tc>
          <w:tcPr>
            <w:tcW w:w="735" w:type="dxa"/>
          </w:tcPr>
          <w:p w14:paraId="52991F01"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12</w:t>
            </w:r>
          </w:p>
        </w:tc>
        <w:tc>
          <w:tcPr>
            <w:tcW w:w="558" w:type="dxa"/>
            <w:vMerge w:val="restart"/>
          </w:tcPr>
          <w:p w14:paraId="574752DC"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w:t>
            </w:r>
          </w:p>
        </w:tc>
        <w:tc>
          <w:tcPr>
            <w:tcW w:w="665" w:type="dxa"/>
            <w:vMerge w:val="restart"/>
          </w:tcPr>
          <w:p w14:paraId="6642B888"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10</w:t>
            </w:r>
          </w:p>
        </w:tc>
        <w:tc>
          <w:tcPr>
            <w:tcW w:w="656" w:type="dxa"/>
          </w:tcPr>
          <w:p w14:paraId="28AE27DA"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0,18</w:t>
            </w:r>
          </w:p>
        </w:tc>
        <w:tc>
          <w:tcPr>
            <w:tcW w:w="567" w:type="dxa"/>
            <w:vMerge w:val="restart"/>
          </w:tcPr>
          <w:p w14:paraId="3C3BA5FF"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108,1</w:t>
            </w:r>
          </w:p>
        </w:tc>
        <w:tc>
          <w:tcPr>
            <w:tcW w:w="533" w:type="dxa"/>
            <w:vMerge w:val="restart"/>
          </w:tcPr>
          <w:p w14:paraId="575BEC45"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22</w:t>
            </w:r>
          </w:p>
        </w:tc>
        <w:tc>
          <w:tcPr>
            <w:tcW w:w="498" w:type="dxa"/>
            <w:vMerge w:val="restart"/>
          </w:tcPr>
          <w:p w14:paraId="7C83FB97"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90</w:t>
            </w:r>
          </w:p>
        </w:tc>
        <w:tc>
          <w:tcPr>
            <w:tcW w:w="581" w:type="dxa"/>
            <w:vMerge w:val="restart"/>
          </w:tcPr>
          <w:p w14:paraId="6E57B89A"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17</w:t>
            </w:r>
          </w:p>
        </w:tc>
      </w:tr>
      <w:tr w:rsidR="004225B4" w:rsidRPr="00C97E1E" w14:paraId="7C724648" w14:textId="77777777" w:rsidTr="000F7ABB">
        <w:trPr>
          <w:trHeight w:val="419"/>
        </w:trPr>
        <w:tc>
          <w:tcPr>
            <w:tcW w:w="991" w:type="dxa"/>
          </w:tcPr>
          <w:p w14:paraId="7F8143B0"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Н-А2</w:t>
            </w:r>
          </w:p>
        </w:tc>
        <w:tc>
          <w:tcPr>
            <w:tcW w:w="527" w:type="dxa"/>
          </w:tcPr>
          <w:p w14:paraId="1D0EA815"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-02</w:t>
            </w:r>
          </w:p>
        </w:tc>
        <w:tc>
          <w:tcPr>
            <w:tcW w:w="1034" w:type="dxa"/>
            <w:gridSpan w:val="2"/>
          </w:tcPr>
          <w:p w14:paraId="5652EBE5" w14:textId="77777777" w:rsidR="004225B4" w:rsidRPr="00C97E1E" w:rsidRDefault="004225B4" w:rsidP="000F7ABB">
            <w:pPr>
              <w:ind w:right="-113"/>
              <w:jc w:val="center"/>
              <w:rPr>
                <w:rFonts w:ascii="Times New Roman" w:hAnsi="Times New Roman" w:cs="Times New Roman"/>
              </w:rPr>
            </w:pPr>
            <w:r w:rsidRPr="00C97E1E">
              <w:rPr>
                <w:rFonts w:ascii="Times New Roman" w:hAnsi="Times New Roman" w:cs="Times New Roman"/>
              </w:rPr>
              <w:t>-02М1</w:t>
            </w:r>
          </w:p>
        </w:tc>
        <w:tc>
          <w:tcPr>
            <w:tcW w:w="1066" w:type="dxa"/>
            <w:vMerge/>
          </w:tcPr>
          <w:p w14:paraId="463087DC" w14:textId="77777777" w:rsidR="004225B4" w:rsidRPr="00C97E1E" w:rsidRDefault="004225B4" w:rsidP="000F7ABB">
            <w:pPr>
              <w:rPr>
                <w:rFonts w:ascii="Times New Roman" w:hAnsi="Times New Roman" w:cs="Times New Roman"/>
              </w:rPr>
            </w:pPr>
          </w:p>
        </w:tc>
        <w:tc>
          <w:tcPr>
            <w:tcW w:w="493" w:type="dxa"/>
            <w:vMerge/>
          </w:tcPr>
          <w:p w14:paraId="4ED8CA54" w14:textId="77777777" w:rsidR="004225B4" w:rsidRPr="00C97E1E" w:rsidRDefault="004225B4" w:rsidP="000F7ABB">
            <w:pPr>
              <w:rPr>
                <w:rFonts w:ascii="Times New Roman" w:hAnsi="Times New Roman" w:cs="Times New Roman"/>
              </w:rPr>
            </w:pPr>
          </w:p>
        </w:tc>
        <w:tc>
          <w:tcPr>
            <w:tcW w:w="565" w:type="dxa"/>
            <w:vMerge/>
          </w:tcPr>
          <w:p w14:paraId="6DD6D653" w14:textId="77777777" w:rsidR="004225B4" w:rsidRPr="00C97E1E" w:rsidRDefault="004225B4" w:rsidP="000F7ABB">
            <w:pPr>
              <w:rPr>
                <w:rFonts w:ascii="Times New Roman" w:hAnsi="Times New Roman" w:cs="Times New Roman"/>
              </w:rPr>
            </w:pPr>
          </w:p>
        </w:tc>
        <w:tc>
          <w:tcPr>
            <w:tcW w:w="738" w:type="dxa"/>
          </w:tcPr>
          <w:p w14:paraId="65E917E0"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2,52</w:t>
            </w:r>
          </w:p>
        </w:tc>
        <w:tc>
          <w:tcPr>
            <w:tcW w:w="735" w:type="dxa"/>
          </w:tcPr>
          <w:p w14:paraId="3A45D19B"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24</w:t>
            </w:r>
          </w:p>
        </w:tc>
        <w:tc>
          <w:tcPr>
            <w:tcW w:w="558" w:type="dxa"/>
            <w:vMerge/>
          </w:tcPr>
          <w:p w14:paraId="2386E9FF" w14:textId="77777777" w:rsidR="004225B4" w:rsidRPr="00C97E1E" w:rsidRDefault="004225B4" w:rsidP="000F7ABB">
            <w:pPr>
              <w:rPr>
                <w:rFonts w:ascii="Times New Roman" w:hAnsi="Times New Roman" w:cs="Times New Roman"/>
              </w:rPr>
            </w:pPr>
          </w:p>
        </w:tc>
        <w:tc>
          <w:tcPr>
            <w:tcW w:w="665" w:type="dxa"/>
            <w:vMerge/>
          </w:tcPr>
          <w:p w14:paraId="09CBA871" w14:textId="77777777" w:rsidR="004225B4" w:rsidRPr="00C97E1E" w:rsidRDefault="004225B4" w:rsidP="000F7ABB">
            <w:pPr>
              <w:rPr>
                <w:rFonts w:ascii="Times New Roman" w:hAnsi="Times New Roman" w:cs="Times New Roman"/>
              </w:rPr>
            </w:pPr>
          </w:p>
        </w:tc>
        <w:tc>
          <w:tcPr>
            <w:tcW w:w="656" w:type="dxa"/>
          </w:tcPr>
          <w:p w14:paraId="6509B17E"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0,25</w:t>
            </w:r>
          </w:p>
        </w:tc>
        <w:tc>
          <w:tcPr>
            <w:tcW w:w="567" w:type="dxa"/>
            <w:vMerge/>
          </w:tcPr>
          <w:p w14:paraId="3FEB22B0" w14:textId="77777777" w:rsidR="004225B4" w:rsidRPr="00C97E1E" w:rsidRDefault="004225B4" w:rsidP="000F7ABB">
            <w:pPr>
              <w:rPr>
                <w:rFonts w:ascii="Times New Roman" w:hAnsi="Times New Roman" w:cs="Times New Roman"/>
              </w:rPr>
            </w:pPr>
          </w:p>
        </w:tc>
        <w:tc>
          <w:tcPr>
            <w:tcW w:w="533" w:type="dxa"/>
            <w:vMerge/>
          </w:tcPr>
          <w:p w14:paraId="3A9E93B4" w14:textId="77777777" w:rsidR="004225B4" w:rsidRPr="00C97E1E" w:rsidRDefault="004225B4" w:rsidP="000F7ABB">
            <w:pPr>
              <w:rPr>
                <w:rFonts w:ascii="Times New Roman" w:hAnsi="Times New Roman" w:cs="Times New Roman"/>
              </w:rPr>
            </w:pPr>
          </w:p>
        </w:tc>
        <w:tc>
          <w:tcPr>
            <w:tcW w:w="498" w:type="dxa"/>
            <w:vMerge/>
          </w:tcPr>
          <w:p w14:paraId="70952B17" w14:textId="77777777" w:rsidR="004225B4" w:rsidRPr="00C97E1E" w:rsidRDefault="004225B4" w:rsidP="000F7ABB">
            <w:pPr>
              <w:rPr>
                <w:rFonts w:ascii="Times New Roman" w:hAnsi="Times New Roman" w:cs="Times New Roman"/>
              </w:rPr>
            </w:pPr>
          </w:p>
        </w:tc>
        <w:tc>
          <w:tcPr>
            <w:tcW w:w="581" w:type="dxa"/>
            <w:vMerge/>
          </w:tcPr>
          <w:p w14:paraId="25A3153B" w14:textId="77777777" w:rsidR="004225B4" w:rsidRPr="00C97E1E" w:rsidRDefault="004225B4" w:rsidP="000F7ABB">
            <w:pPr>
              <w:rPr>
                <w:rFonts w:ascii="Times New Roman" w:hAnsi="Times New Roman" w:cs="Times New Roman"/>
              </w:rPr>
            </w:pPr>
          </w:p>
        </w:tc>
      </w:tr>
      <w:tr w:rsidR="004225B4" w:rsidRPr="00C97E1E" w14:paraId="5A74652C" w14:textId="77777777" w:rsidTr="000F7ABB">
        <w:trPr>
          <w:trHeight w:val="438"/>
        </w:trPr>
        <w:tc>
          <w:tcPr>
            <w:tcW w:w="991" w:type="dxa"/>
          </w:tcPr>
          <w:p w14:paraId="46FF2DCB"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Н-А2</w:t>
            </w:r>
          </w:p>
        </w:tc>
        <w:tc>
          <w:tcPr>
            <w:tcW w:w="527" w:type="dxa"/>
          </w:tcPr>
          <w:p w14:paraId="468CA57A"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-04</w:t>
            </w:r>
          </w:p>
        </w:tc>
        <w:tc>
          <w:tcPr>
            <w:tcW w:w="1034" w:type="dxa"/>
            <w:gridSpan w:val="2"/>
          </w:tcPr>
          <w:p w14:paraId="1CB52645" w14:textId="77777777" w:rsidR="004225B4" w:rsidRPr="00C97E1E" w:rsidRDefault="004225B4" w:rsidP="000F7ABB">
            <w:pPr>
              <w:jc w:val="right"/>
              <w:rPr>
                <w:rFonts w:ascii="Times New Roman" w:hAnsi="Times New Roman" w:cs="Times New Roman"/>
              </w:rPr>
            </w:pPr>
            <w:r w:rsidRPr="00C97E1E">
              <w:rPr>
                <w:rFonts w:ascii="Times New Roman" w:hAnsi="Times New Roman" w:cs="Times New Roman"/>
              </w:rPr>
              <w:t>-04М1</w:t>
            </w:r>
          </w:p>
        </w:tc>
        <w:tc>
          <w:tcPr>
            <w:tcW w:w="1066" w:type="dxa"/>
            <w:vMerge/>
          </w:tcPr>
          <w:p w14:paraId="6C89DC96" w14:textId="77777777" w:rsidR="004225B4" w:rsidRPr="00C97E1E" w:rsidRDefault="004225B4" w:rsidP="000F7ABB">
            <w:pPr>
              <w:rPr>
                <w:rFonts w:ascii="Times New Roman" w:hAnsi="Times New Roman" w:cs="Times New Roman"/>
              </w:rPr>
            </w:pPr>
          </w:p>
        </w:tc>
        <w:tc>
          <w:tcPr>
            <w:tcW w:w="493" w:type="dxa"/>
            <w:vMerge/>
          </w:tcPr>
          <w:p w14:paraId="7FE0572E" w14:textId="77777777" w:rsidR="004225B4" w:rsidRPr="00C97E1E" w:rsidRDefault="004225B4" w:rsidP="000F7ABB">
            <w:pPr>
              <w:rPr>
                <w:rFonts w:ascii="Times New Roman" w:hAnsi="Times New Roman" w:cs="Times New Roman"/>
              </w:rPr>
            </w:pPr>
          </w:p>
        </w:tc>
        <w:tc>
          <w:tcPr>
            <w:tcW w:w="565" w:type="dxa"/>
            <w:vMerge/>
          </w:tcPr>
          <w:p w14:paraId="5C7D871B" w14:textId="77777777" w:rsidR="004225B4" w:rsidRPr="00C97E1E" w:rsidRDefault="004225B4" w:rsidP="000F7ABB">
            <w:pPr>
              <w:rPr>
                <w:rFonts w:ascii="Times New Roman" w:hAnsi="Times New Roman" w:cs="Times New Roman"/>
              </w:rPr>
            </w:pPr>
          </w:p>
        </w:tc>
        <w:tc>
          <w:tcPr>
            <w:tcW w:w="738" w:type="dxa"/>
          </w:tcPr>
          <w:p w14:paraId="56B4F957"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1,26</w:t>
            </w:r>
          </w:p>
        </w:tc>
        <w:tc>
          <w:tcPr>
            <w:tcW w:w="735" w:type="dxa"/>
          </w:tcPr>
          <w:p w14:paraId="77CE52F9"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12</w:t>
            </w:r>
          </w:p>
        </w:tc>
        <w:tc>
          <w:tcPr>
            <w:tcW w:w="558" w:type="dxa"/>
            <w:vMerge w:val="restart"/>
          </w:tcPr>
          <w:p w14:paraId="41520887" w14:textId="77777777" w:rsidR="004225B4" w:rsidRPr="00C97E1E" w:rsidRDefault="004225B4" w:rsidP="000F7ABB">
            <w:pPr>
              <w:jc w:val="center"/>
              <w:rPr>
                <w:rFonts w:ascii="Times New Roman" w:hAnsi="Times New Roman" w:cs="Times New Roman"/>
              </w:rPr>
            </w:pPr>
            <w:r w:rsidRPr="00C97E1E">
              <w:rPr>
                <w:rFonts w:ascii="Times New Roman" w:hAnsi="Times New Roman" w:cs="Times New Roman"/>
              </w:rPr>
              <w:t>10</w:t>
            </w:r>
          </w:p>
        </w:tc>
        <w:tc>
          <w:tcPr>
            <w:tcW w:w="665" w:type="dxa"/>
            <w:vMerge w:val="restart"/>
          </w:tcPr>
          <w:p w14:paraId="031DF671"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45</w:t>
            </w:r>
          </w:p>
        </w:tc>
        <w:tc>
          <w:tcPr>
            <w:tcW w:w="656" w:type="dxa"/>
          </w:tcPr>
          <w:p w14:paraId="2F8406E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0,18</w:t>
            </w:r>
          </w:p>
        </w:tc>
        <w:tc>
          <w:tcPr>
            <w:tcW w:w="567" w:type="dxa"/>
            <w:vMerge/>
          </w:tcPr>
          <w:p w14:paraId="770961B9" w14:textId="77777777" w:rsidR="004225B4" w:rsidRPr="00C97E1E" w:rsidRDefault="004225B4" w:rsidP="000F7ABB">
            <w:pPr>
              <w:rPr>
                <w:rFonts w:ascii="Times New Roman" w:hAnsi="Times New Roman" w:cs="Times New Roman"/>
              </w:rPr>
            </w:pPr>
          </w:p>
        </w:tc>
        <w:tc>
          <w:tcPr>
            <w:tcW w:w="533" w:type="dxa"/>
            <w:vMerge/>
          </w:tcPr>
          <w:p w14:paraId="3DF6E194" w14:textId="77777777" w:rsidR="004225B4" w:rsidRPr="00C97E1E" w:rsidRDefault="004225B4" w:rsidP="000F7ABB">
            <w:pPr>
              <w:rPr>
                <w:rFonts w:ascii="Times New Roman" w:hAnsi="Times New Roman" w:cs="Times New Roman"/>
              </w:rPr>
            </w:pPr>
          </w:p>
        </w:tc>
        <w:tc>
          <w:tcPr>
            <w:tcW w:w="498" w:type="dxa"/>
            <w:vMerge/>
          </w:tcPr>
          <w:p w14:paraId="4338CFD8" w14:textId="77777777" w:rsidR="004225B4" w:rsidRPr="00C97E1E" w:rsidRDefault="004225B4" w:rsidP="000F7ABB">
            <w:pPr>
              <w:rPr>
                <w:rFonts w:ascii="Times New Roman" w:hAnsi="Times New Roman" w:cs="Times New Roman"/>
              </w:rPr>
            </w:pPr>
          </w:p>
        </w:tc>
        <w:tc>
          <w:tcPr>
            <w:tcW w:w="581" w:type="dxa"/>
            <w:vMerge/>
          </w:tcPr>
          <w:p w14:paraId="758A6C94" w14:textId="77777777" w:rsidR="004225B4" w:rsidRPr="00C97E1E" w:rsidRDefault="004225B4" w:rsidP="000F7ABB">
            <w:pPr>
              <w:rPr>
                <w:rFonts w:ascii="Times New Roman" w:hAnsi="Times New Roman" w:cs="Times New Roman"/>
              </w:rPr>
            </w:pPr>
          </w:p>
        </w:tc>
      </w:tr>
      <w:tr w:rsidR="004225B4" w:rsidRPr="00C97E1E" w14:paraId="2B8257D2" w14:textId="77777777" w:rsidTr="000F7ABB">
        <w:trPr>
          <w:trHeight w:val="347"/>
        </w:trPr>
        <w:tc>
          <w:tcPr>
            <w:tcW w:w="991" w:type="dxa"/>
          </w:tcPr>
          <w:p w14:paraId="3E5A291E"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Н-А2</w:t>
            </w:r>
          </w:p>
        </w:tc>
        <w:tc>
          <w:tcPr>
            <w:tcW w:w="527" w:type="dxa"/>
          </w:tcPr>
          <w:p w14:paraId="23E83F7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-05</w:t>
            </w:r>
          </w:p>
        </w:tc>
        <w:tc>
          <w:tcPr>
            <w:tcW w:w="1034" w:type="dxa"/>
            <w:gridSpan w:val="2"/>
          </w:tcPr>
          <w:p w14:paraId="1FD76A5C" w14:textId="77777777" w:rsidR="004225B4" w:rsidRPr="00C97E1E" w:rsidRDefault="004225B4" w:rsidP="000F7ABB">
            <w:pPr>
              <w:jc w:val="right"/>
              <w:rPr>
                <w:rFonts w:ascii="Times New Roman" w:hAnsi="Times New Roman" w:cs="Times New Roman"/>
              </w:rPr>
            </w:pPr>
            <w:r w:rsidRPr="00C97E1E">
              <w:rPr>
                <w:rFonts w:ascii="Times New Roman" w:hAnsi="Times New Roman" w:cs="Times New Roman"/>
              </w:rPr>
              <w:t>-05М1</w:t>
            </w:r>
          </w:p>
        </w:tc>
        <w:tc>
          <w:tcPr>
            <w:tcW w:w="1066" w:type="dxa"/>
            <w:vMerge/>
          </w:tcPr>
          <w:p w14:paraId="261812C1" w14:textId="77777777" w:rsidR="004225B4" w:rsidRPr="00C97E1E" w:rsidRDefault="004225B4" w:rsidP="000F7ABB">
            <w:pPr>
              <w:rPr>
                <w:rFonts w:ascii="Times New Roman" w:hAnsi="Times New Roman" w:cs="Times New Roman"/>
              </w:rPr>
            </w:pPr>
          </w:p>
        </w:tc>
        <w:tc>
          <w:tcPr>
            <w:tcW w:w="493" w:type="dxa"/>
            <w:vMerge/>
          </w:tcPr>
          <w:p w14:paraId="04944CF6" w14:textId="77777777" w:rsidR="004225B4" w:rsidRPr="00C97E1E" w:rsidRDefault="004225B4" w:rsidP="000F7ABB">
            <w:pPr>
              <w:rPr>
                <w:rFonts w:ascii="Times New Roman" w:hAnsi="Times New Roman" w:cs="Times New Roman"/>
              </w:rPr>
            </w:pPr>
          </w:p>
        </w:tc>
        <w:tc>
          <w:tcPr>
            <w:tcW w:w="565" w:type="dxa"/>
            <w:vMerge/>
          </w:tcPr>
          <w:p w14:paraId="48591A7C" w14:textId="77777777" w:rsidR="004225B4" w:rsidRPr="00C97E1E" w:rsidRDefault="004225B4" w:rsidP="000F7ABB">
            <w:pPr>
              <w:rPr>
                <w:rFonts w:ascii="Times New Roman" w:hAnsi="Times New Roman" w:cs="Times New Roman"/>
              </w:rPr>
            </w:pPr>
          </w:p>
        </w:tc>
        <w:tc>
          <w:tcPr>
            <w:tcW w:w="738" w:type="dxa"/>
          </w:tcPr>
          <w:p w14:paraId="1D59EBD4"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2,52</w:t>
            </w:r>
          </w:p>
        </w:tc>
        <w:tc>
          <w:tcPr>
            <w:tcW w:w="735" w:type="dxa"/>
          </w:tcPr>
          <w:p w14:paraId="1DB8E342"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24</w:t>
            </w:r>
          </w:p>
        </w:tc>
        <w:tc>
          <w:tcPr>
            <w:tcW w:w="558" w:type="dxa"/>
            <w:vMerge/>
          </w:tcPr>
          <w:p w14:paraId="58F31A24" w14:textId="77777777" w:rsidR="004225B4" w:rsidRPr="00C97E1E" w:rsidRDefault="004225B4" w:rsidP="000F7ABB">
            <w:pPr>
              <w:rPr>
                <w:rFonts w:ascii="Times New Roman" w:hAnsi="Times New Roman" w:cs="Times New Roman"/>
              </w:rPr>
            </w:pPr>
          </w:p>
        </w:tc>
        <w:tc>
          <w:tcPr>
            <w:tcW w:w="665" w:type="dxa"/>
            <w:vMerge/>
          </w:tcPr>
          <w:p w14:paraId="013EB5A4" w14:textId="77777777" w:rsidR="004225B4" w:rsidRPr="00C97E1E" w:rsidRDefault="004225B4" w:rsidP="000F7ABB">
            <w:pPr>
              <w:rPr>
                <w:rFonts w:ascii="Times New Roman" w:hAnsi="Times New Roman" w:cs="Times New Roman"/>
              </w:rPr>
            </w:pPr>
          </w:p>
        </w:tc>
        <w:tc>
          <w:tcPr>
            <w:tcW w:w="656" w:type="dxa"/>
          </w:tcPr>
          <w:p w14:paraId="5DCB10E5"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0,25</w:t>
            </w:r>
          </w:p>
        </w:tc>
        <w:tc>
          <w:tcPr>
            <w:tcW w:w="567" w:type="dxa"/>
            <w:vMerge/>
          </w:tcPr>
          <w:p w14:paraId="5254037F" w14:textId="77777777" w:rsidR="004225B4" w:rsidRPr="00C97E1E" w:rsidRDefault="004225B4" w:rsidP="000F7ABB">
            <w:pPr>
              <w:rPr>
                <w:rFonts w:ascii="Times New Roman" w:hAnsi="Times New Roman" w:cs="Times New Roman"/>
              </w:rPr>
            </w:pPr>
          </w:p>
        </w:tc>
        <w:tc>
          <w:tcPr>
            <w:tcW w:w="533" w:type="dxa"/>
            <w:vMerge/>
          </w:tcPr>
          <w:p w14:paraId="7C17106D" w14:textId="77777777" w:rsidR="004225B4" w:rsidRPr="00C97E1E" w:rsidRDefault="004225B4" w:rsidP="000F7ABB">
            <w:pPr>
              <w:rPr>
                <w:rFonts w:ascii="Times New Roman" w:hAnsi="Times New Roman" w:cs="Times New Roman"/>
              </w:rPr>
            </w:pPr>
          </w:p>
        </w:tc>
        <w:tc>
          <w:tcPr>
            <w:tcW w:w="498" w:type="dxa"/>
            <w:vMerge/>
          </w:tcPr>
          <w:p w14:paraId="1BDE1804" w14:textId="77777777" w:rsidR="004225B4" w:rsidRPr="00C97E1E" w:rsidRDefault="004225B4" w:rsidP="000F7ABB">
            <w:pPr>
              <w:rPr>
                <w:rFonts w:ascii="Times New Roman" w:hAnsi="Times New Roman" w:cs="Times New Roman"/>
              </w:rPr>
            </w:pPr>
          </w:p>
        </w:tc>
        <w:tc>
          <w:tcPr>
            <w:tcW w:w="581" w:type="dxa"/>
            <w:vMerge/>
          </w:tcPr>
          <w:p w14:paraId="324C1304" w14:textId="77777777" w:rsidR="004225B4" w:rsidRPr="00C97E1E" w:rsidRDefault="004225B4" w:rsidP="000F7ABB">
            <w:pPr>
              <w:rPr>
                <w:rFonts w:ascii="Times New Roman" w:hAnsi="Times New Roman" w:cs="Times New Roman"/>
              </w:rPr>
            </w:pPr>
          </w:p>
        </w:tc>
      </w:tr>
      <w:tr w:rsidR="004225B4" w:rsidRPr="00C97E1E" w14:paraId="6E825BC8" w14:textId="77777777" w:rsidTr="000F7ABB">
        <w:trPr>
          <w:trHeight w:val="329"/>
        </w:trPr>
        <w:tc>
          <w:tcPr>
            <w:tcW w:w="991" w:type="dxa"/>
          </w:tcPr>
          <w:p w14:paraId="426FE530"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Н-А2</w:t>
            </w:r>
          </w:p>
        </w:tc>
        <w:tc>
          <w:tcPr>
            <w:tcW w:w="527" w:type="dxa"/>
          </w:tcPr>
          <w:p w14:paraId="59B82A5E"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-07</w:t>
            </w:r>
          </w:p>
        </w:tc>
        <w:tc>
          <w:tcPr>
            <w:tcW w:w="1034" w:type="dxa"/>
            <w:gridSpan w:val="2"/>
          </w:tcPr>
          <w:p w14:paraId="093E4061" w14:textId="77777777" w:rsidR="004225B4" w:rsidRPr="00C97E1E" w:rsidRDefault="004225B4" w:rsidP="000F7ABB">
            <w:pPr>
              <w:jc w:val="right"/>
              <w:rPr>
                <w:rFonts w:ascii="Times New Roman" w:hAnsi="Times New Roman" w:cs="Times New Roman"/>
              </w:rPr>
            </w:pPr>
            <w:r w:rsidRPr="00C97E1E">
              <w:rPr>
                <w:rFonts w:ascii="Times New Roman" w:hAnsi="Times New Roman" w:cs="Times New Roman"/>
              </w:rPr>
              <w:t>-07М1</w:t>
            </w:r>
          </w:p>
        </w:tc>
        <w:tc>
          <w:tcPr>
            <w:tcW w:w="1066" w:type="dxa"/>
            <w:vMerge/>
          </w:tcPr>
          <w:p w14:paraId="34386FC1" w14:textId="77777777" w:rsidR="004225B4" w:rsidRPr="00C97E1E" w:rsidRDefault="004225B4" w:rsidP="000F7ABB">
            <w:pPr>
              <w:rPr>
                <w:rFonts w:ascii="Times New Roman" w:hAnsi="Times New Roman" w:cs="Times New Roman"/>
              </w:rPr>
            </w:pPr>
          </w:p>
        </w:tc>
        <w:tc>
          <w:tcPr>
            <w:tcW w:w="493" w:type="dxa"/>
            <w:vMerge w:val="restart"/>
          </w:tcPr>
          <w:p w14:paraId="74240086" w14:textId="77777777" w:rsidR="004225B4" w:rsidRPr="00C97E1E" w:rsidRDefault="004225B4" w:rsidP="000F7ABB">
            <w:pPr>
              <w:rPr>
                <w:rFonts w:ascii="Times New Roman" w:hAnsi="Times New Roman" w:cs="Times New Roman"/>
              </w:rPr>
            </w:pPr>
          </w:p>
          <w:p w14:paraId="2435047A"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от 60 до 100</w:t>
            </w:r>
          </w:p>
        </w:tc>
        <w:tc>
          <w:tcPr>
            <w:tcW w:w="565" w:type="dxa"/>
            <w:vMerge w:val="restart"/>
          </w:tcPr>
          <w:p w14:paraId="20F97019"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от 6 до 10</w:t>
            </w:r>
          </w:p>
        </w:tc>
        <w:tc>
          <w:tcPr>
            <w:tcW w:w="738" w:type="dxa"/>
          </w:tcPr>
          <w:p w14:paraId="1C4E3644"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1,26</w:t>
            </w:r>
          </w:p>
        </w:tc>
        <w:tc>
          <w:tcPr>
            <w:tcW w:w="735" w:type="dxa"/>
          </w:tcPr>
          <w:p w14:paraId="7F84979B"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12</w:t>
            </w:r>
          </w:p>
        </w:tc>
        <w:tc>
          <w:tcPr>
            <w:tcW w:w="558" w:type="dxa"/>
            <w:vMerge w:val="restart"/>
          </w:tcPr>
          <w:p w14:paraId="1CB90B6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w:t>
            </w:r>
          </w:p>
        </w:tc>
        <w:tc>
          <w:tcPr>
            <w:tcW w:w="665" w:type="dxa"/>
            <w:vMerge w:val="restart"/>
          </w:tcPr>
          <w:p w14:paraId="01F705BA"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10</w:t>
            </w:r>
          </w:p>
        </w:tc>
        <w:tc>
          <w:tcPr>
            <w:tcW w:w="656" w:type="dxa"/>
          </w:tcPr>
          <w:p w14:paraId="7CA3507D"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0,25</w:t>
            </w:r>
          </w:p>
        </w:tc>
        <w:tc>
          <w:tcPr>
            <w:tcW w:w="567" w:type="dxa"/>
            <w:vMerge/>
          </w:tcPr>
          <w:p w14:paraId="2053B3CA" w14:textId="77777777" w:rsidR="004225B4" w:rsidRPr="00C97E1E" w:rsidRDefault="004225B4" w:rsidP="000F7ABB">
            <w:pPr>
              <w:rPr>
                <w:rFonts w:ascii="Times New Roman" w:hAnsi="Times New Roman" w:cs="Times New Roman"/>
              </w:rPr>
            </w:pPr>
          </w:p>
        </w:tc>
        <w:tc>
          <w:tcPr>
            <w:tcW w:w="533" w:type="dxa"/>
            <w:vMerge/>
          </w:tcPr>
          <w:p w14:paraId="462517D6" w14:textId="77777777" w:rsidR="004225B4" w:rsidRPr="00C97E1E" w:rsidRDefault="004225B4" w:rsidP="000F7ABB">
            <w:pPr>
              <w:rPr>
                <w:rFonts w:ascii="Times New Roman" w:hAnsi="Times New Roman" w:cs="Times New Roman"/>
              </w:rPr>
            </w:pPr>
          </w:p>
        </w:tc>
        <w:tc>
          <w:tcPr>
            <w:tcW w:w="498" w:type="dxa"/>
            <w:vMerge w:val="restart"/>
          </w:tcPr>
          <w:p w14:paraId="1810433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120</w:t>
            </w:r>
          </w:p>
        </w:tc>
        <w:tc>
          <w:tcPr>
            <w:tcW w:w="581" w:type="dxa"/>
            <w:vMerge/>
          </w:tcPr>
          <w:p w14:paraId="42EF399F" w14:textId="77777777" w:rsidR="004225B4" w:rsidRPr="00C97E1E" w:rsidRDefault="004225B4" w:rsidP="000F7ABB">
            <w:pPr>
              <w:rPr>
                <w:rFonts w:ascii="Times New Roman" w:hAnsi="Times New Roman" w:cs="Times New Roman"/>
              </w:rPr>
            </w:pPr>
          </w:p>
        </w:tc>
      </w:tr>
      <w:tr w:rsidR="004225B4" w:rsidRPr="00C97E1E" w14:paraId="089300E8" w14:textId="77777777" w:rsidTr="000F7ABB">
        <w:trPr>
          <w:trHeight w:val="347"/>
        </w:trPr>
        <w:tc>
          <w:tcPr>
            <w:tcW w:w="991" w:type="dxa"/>
          </w:tcPr>
          <w:p w14:paraId="1A07EB63"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Н-А2</w:t>
            </w:r>
          </w:p>
        </w:tc>
        <w:tc>
          <w:tcPr>
            <w:tcW w:w="527" w:type="dxa"/>
          </w:tcPr>
          <w:p w14:paraId="3CDE05D0"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-08</w:t>
            </w:r>
          </w:p>
        </w:tc>
        <w:tc>
          <w:tcPr>
            <w:tcW w:w="1034" w:type="dxa"/>
            <w:gridSpan w:val="2"/>
          </w:tcPr>
          <w:p w14:paraId="2C91D607" w14:textId="77777777" w:rsidR="004225B4" w:rsidRPr="00C97E1E" w:rsidRDefault="004225B4" w:rsidP="000F7ABB">
            <w:pPr>
              <w:jc w:val="right"/>
              <w:rPr>
                <w:rFonts w:ascii="Times New Roman" w:hAnsi="Times New Roman" w:cs="Times New Roman"/>
              </w:rPr>
            </w:pPr>
            <w:r w:rsidRPr="00C97E1E">
              <w:rPr>
                <w:rFonts w:ascii="Times New Roman" w:hAnsi="Times New Roman" w:cs="Times New Roman"/>
              </w:rPr>
              <w:t>-08М1</w:t>
            </w:r>
          </w:p>
        </w:tc>
        <w:tc>
          <w:tcPr>
            <w:tcW w:w="1066" w:type="dxa"/>
            <w:vMerge/>
          </w:tcPr>
          <w:p w14:paraId="71CC9FBC" w14:textId="77777777" w:rsidR="004225B4" w:rsidRPr="00C97E1E" w:rsidRDefault="004225B4" w:rsidP="000F7ABB">
            <w:pPr>
              <w:rPr>
                <w:rFonts w:ascii="Times New Roman" w:hAnsi="Times New Roman" w:cs="Times New Roman"/>
              </w:rPr>
            </w:pPr>
          </w:p>
        </w:tc>
        <w:tc>
          <w:tcPr>
            <w:tcW w:w="493" w:type="dxa"/>
            <w:vMerge/>
          </w:tcPr>
          <w:p w14:paraId="5218DD4A" w14:textId="77777777" w:rsidR="004225B4" w:rsidRPr="00C97E1E" w:rsidRDefault="004225B4" w:rsidP="000F7ABB">
            <w:pPr>
              <w:rPr>
                <w:rFonts w:ascii="Times New Roman" w:hAnsi="Times New Roman" w:cs="Times New Roman"/>
              </w:rPr>
            </w:pPr>
          </w:p>
        </w:tc>
        <w:tc>
          <w:tcPr>
            <w:tcW w:w="565" w:type="dxa"/>
            <w:vMerge/>
          </w:tcPr>
          <w:p w14:paraId="1EEE529A" w14:textId="77777777" w:rsidR="004225B4" w:rsidRPr="00C97E1E" w:rsidRDefault="004225B4" w:rsidP="000F7ABB">
            <w:pPr>
              <w:rPr>
                <w:rFonts w:ascii="Times New Roman" w:hAnsi="Times New Roman" w:cs="Times New Roman"/>
              </w:rPr>
            </w:pPr>
          </w:p>
        </w:tc>
        <w:tc>
          <w:tcPr>
            <w:tcW w:w="738" w:type="dxa"/>
          </w:tcPr>
          <w:p w14:paraId="37E394F2"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2,52</w:t>
            </w:r>
          </w:p>
        </w:tc>
        <w:tc>
          <w:tcPr>
            <w:tcW w:w="735" w:type="dxa"/>
          </w:tcPr>
          <w:p w14:paraId="30D5C7D4"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24</w:t>
            </w:r>
          </w:p>
        </w:tc>
        <w:tc>
          <w:tcPr>
            <w:tcW w:w="558" w:type="dxa"/>
            <w:vMerge/>
          </w:tcPr>
          <w:p w14:paraId="145FE789" w14:textId="77777777" w:rsidR="004225B4" w:rsidRPr="00C97E1E" w:rsidRDefault="004225B4" w:rsidP="000F7ABB">
            <w:pPr>
              <w:rPr>
                <w:rFonts w:ascii="Times New Roman" w:hAnsi="Times New Roman" w:cs="Times New Roman"/>
              </w:rPr>
            </w:pPr>
          </w:p>
        </w:tc>
        <w:tc>
          <w:tcPr>
            <w:tcW w:w="665" w:type="dxa"/>
            <w:vMerge/>
          </w:tcPr>
          <w:p w14:paraId="3E422C3D" w14:textId="77777777" w:rsidR="004225B4" w:rsidRPr="00C97E1E" w:rsidRDefault="004225B4" w:rsidP="000F7ABB">
            <w:pPr>
              <w:rPr>
                <w:rFonts w:ascii="Times New Roman" w:hAnsi="Times New Roman" w:cs="Times New Roman"/>
              </w:rPr>
            </w:pPr>
          </w:p>
        </w:tc>
        <w:tc>
          <w:tcPr>
            <w:tcW w:w="656" w:type="dxa"/>
          </w:tcPr>
          <w:p w14:paraId="0BA80637"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0,25</w:t>
            </w:r>
          </w:p>
        </w:tc>
        <w:tc>
          <w:tcPr>
            <w:tcW w:w="567" w:type="dxa"/>
          </w:tcPr>
          <w:p w14:paraId="48032E97"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59,8</w:t>
            </w:r>
          </w:p>
        </w:tc>
        <w:tc>
          <w:tcPr>
            <w:tcW w:w="533" w:type="dxa"/>
            <w:vMerge/>
          </w:tcPr>
          <w:p w14:paraId="3D1F430D" w14:textId="77777777" w:rsidR="004225B4" w:rsidRPr="00C97E1E" w:rsidRDefault="004225B4" w:rsidP="000F7ABB">
            <w:pPr>
              <w:rPr>
                <w:rFonts w:ascii="Times New Roman" w:hAnsi="Times New Roman" w:cs="Times New Roman"/>
              </w:rPr>
            </w:pPr>
          </w:p>
        </w:tc>
        <w:tc>
          <w:tcPr>
            <w:tcW w:w="498" w:type="dxa"/>
            <w:vMerge/>
          </w:tcPr>
          <w:p w14:paraId="735C2EA6" w14:textId="77777777" w:rsidR="004225B4" w:rsidRPr="00C97E1E" w:rsidRDefault="004225B4" w:rsidP="000F7ABB">
            <w:pPr>
              <w:rPr>
                <w:rFonts w:ascii="Times New Roman" w:hAnsi="Times New Roman" w:cs="Times New Roman"/>
              </w:rPr>
            </w:pPr>
          </w:p>
        </w:tc>
        <w:tc>
          <w:tcPr>
            <w:tcW w:w="581" w:type="dxa"/>
            <w:vMerge/>
          </w:tcPr>
          <w:p w14:paraId="327689D8" w14:textId="77777777" w:rsidR="004225B4" w:rsidRPr="00C97E1E" w:rsidRDefault="004225B4" w:rsidP="000F7ABB">
            <w:pPr>
              <w:rPr>
                <w:rFonts w:ascii="Times New Roman" w:hAnsi="Times New Roman" w:cs="Times New Roman"/>
              </w:rPr>
            </w:pPr>
          </w:p>
        </w:tc>
      </w:tr>
      <w:tr w:rsidR="004225B4" w:rsidRPr="00C97E1E" w14:paraId="152711FE" w14:textId="77777777" w:rsidTr="000F7ABB">
        <w:trPr>
          <w:trHeight w:val="346"/>
        </w:trPr>
        <w:tc>
          <w:tcPr>
            <w:tcW w:w="991" w:type="dxa"/>
          </w:tcPr>
          <w:p w14:paraId="0A968B2B"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Н-А2</w:t>
            </w:r>
          </w:p>
        </w:tc>
        <w:tc>
          <w:tcPr>
            <w:tcW w:w="527" w:type="dxa"/>
          </w:tcPr>
          <w:p w14:paraId="4C659DA7"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-10</w:t>
            </w:r>
          </w:p>
        </w:tc>
        <w:tc>
          <w:tcPr>
            <w:tcW w:w="1034" w:type="dxa"/>
            <w:gridSpan w:val="2"/>
          </w:tcPr>
          <w:p w14:paraId="715DEFE0" w14:textId="77777777" w:rsidR="004225B4" w:rsidRPr="00C97E1E" w:rsidRDefault="004225B4" w:rsidP="000F7ABB">
            <w:pPr>
              <w:jc w:val="right"/>
              <w:rPr>
                <w:rFonts w:ascii="Times New Roman" w:hAnsi="Times New Roman" w:cs="Times New Roman"/>
              </w:rPr>
            </w:pPr>
            <w:r w:rsidRPr="00C97E1E">
              <w:rPr>
                <w:rFonts w:ascii="Times New Roman" w:hAnsi="Times New Roman" w:cs="Times New Roman"/>
              </w:rPr>
              <w:t>-10М1</w:t>
            </w:r>
          </w:p>
        </w:tc>
        <w:tc>
          <w:tcPr>
            <w:tcW w:w="1066" w:type="dxa"/>
            <w:vMerge/>
          </w:tcPr>
          <w:p w14:paraId="3BC846E8" w14:textId="77777777" w:rsidR="004225B4" w:rsidRPr="00C97E1E" w:rsidRDefault="004225B4" w:rsidP="000F7ABB">
            <w:pPr>
              <w:rPr>
                <w:rFonts w:ascii="Times New Roman" w:hAnsi="Times New Roman" w:cs="Times New Roman"/>
              </w:rPr>
            </w:pPr>
          </w:p>
        </w:tc>
        <w:tc>
          <w:tcPr>
            <w:tcW w:w="493" w:type="dxa"/>
            <w:vMerge/>
          </w:tcPr>
          <w:p w14:paraId="0D5506BB" w14:textId="77777777" w:rsidR="004225B4" w:rsidRPr="00C97E1E" w:rsidRDefault="004225B4" w:rsidP="000F7ABB">
            <w:pPr>
              <w:rPr>
                <w:rFonts w:ascii="Times New Roman" w:hAnsi="Times New Roman" w:cs="Times New Roman"/>
              </w:rPr>
            </w:pPr>
          </w:p>
        </w:tc>
        <w:tc>
          <w:tcPr>
            <w:tcW w:w="565" w:type="dxa"/>
            <w:vMerge/>
          </w:tcPr>
          <w:p w14:paraId="11EFDC40" w14:textId="77777777" w:rsidR="004225B4" w:rsidRPr="00C97E1E" w:rsidRDefault="004225B4" w:rsidP="000F7ABB">
            <w:pPr>
              <w:rPr>
                <w:rFonts w:ascii="Times New Roman" w:hAnsi="Times New Roman" w:cs="Times New Roman"/>
              </w:rPr>
            </w:pPr>
          </w:p>
        </w:tc>
        <w:tc>
          <w:tcPr>
            <w:tcW w:w="738" w:type="dxa"/>
          </w:tcPr>
          <w:p w14:paraId="39E12C1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1,26</w:t>
            </w:r>
          </w:p>
        </w:tc>
        <w:tc>
          <w:tcPr>
            <w:tcW w:w="735" w:type="dxa"/>
          </w:tcPr>
          <w:p w14:paraId="0E65219C"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12</w:t>
            </w:r>
          </w:p>
        </w:tc>
        <w:tc>
          <w:tcPr>
            <w:tcW w:w="558" w:type="dxa"/>
            <w:vMerge w:val="restart"/>
          </w:tcPr>
          <w:p w14:paraId="58C71A70"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10</w:t>
            </w:r>
          </w:p>
        </w:tc>
        <w:tc>
          <w:tcPr>
            <w:tcW w:w="665" w:type="dxa"/>
            <w:vMerge w:val="restart"/>
          </w:tcPr>
          <w:p w14:paraId="694E2070"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45</w:t>
            </w:r>
          </w:p>
        </w:tc>
        <w:tc>
          <w:tcPr>
            <w:tcW w:w="656" w:type="dxa"/>
          </w:tcPr>
          <w:p w14:paraId="753F5C2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0,25</w:t>
            </w:r>
          </w:p>
        </w:tc>
        <w:tc>
          <w:tcPr>
            <w:tcW w:w="567" w:type="dxa"/>
          </w:tcPr>
          <w:p w14:paraId="1ABF1A7D"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108,1</w:t>
            </w:r>
          </w:p>
        </w:tc>
        <w:tc>
          <w:tcPr>
            <w:tcW w:w="533" w:type="dxa"/>
            <w:vMerge/>
          </w:tcPr>
          <w:p w14:paraId="3067EA7A" w14:textId="77777777" w:rsidR="004225B4" w:rsidRPr="00C97E1E" w:rsidRDefault="004225B4" w:rsidP="000F7ABB">
            <w:pPr>
              <w:rPr>
                <w:rFonts w:ascii="Times New Roman" w:hAnsi="Times New Roman" w:cs="Times New Roman"/>
              </w:rPr>
            </w:pPr>
          </w:p>
        </w:tc>
        <w:tc>
          <w:tcPr>
            <w:tcW w:w="498" w:type="dxa"/>
            <w:vMerge/>
          </w:tcPr>
          <w:p w14:paraId="1D9B2596" w14:textId="77777777" w:rsidR="004225B4" w:rsidRPr="00C97E1E" w:rsidRDefault="004225B4" w:rsidP="000F7ABB">
            <w:pPr>
              <w:rPr>
                <w:rFonts w:ascii="Times New Roman" w:hAnsi="Times New Roman" w:cs="Times New Roman"/>
              </w:rPr>
            </w:pPr>
          </w:p>
        </w:tc>
        <w:tc>
          <w:tcPr>
            <w:tcW w:w="581" w:type="dxa"/>
            <w:vMerge/>
          </w:tcPr>
          <w:p w14:paraId="63FDA81B" w14:textId="77777777" w:rsidR="004225B4" w:rsidRPr="00C97E1E" w:rsidRDefault="004225B4" w:rsidP="000F7ABB">
            <w:pPr>
              <w:rPr>
                <w:rFonts w:ascii="Times New Roman" w:hAnsi="Times New Roman" w:cs="Times New Roman"/>
              </w:rPr>
            </w:pPr>
          </w:p>
        </w:tc>
      </w:tr>
      <w:tr w:rsidR="004225B4" w:rsidRPr="00C97E1E" w14:paraId="48D0FC13" w14:textId="77777777" w:rsidTr="000F7ABB">
        <w:trPr>
          <w:trHeight w:val="474"/>
        </w:trPr>
        <w:tc>
          <w:tcPr>
            <w:tcW w:w="991" w:type="dxa"/>
          </w:tcPr>
          <w:p w14:paraId="16E9EC42"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Н-А2</w:t>
            </w:r>
          </w:p>
        </w:tc>
        <w:tc>
          <w:tcPr>
            <w:tcW w:w="527" w:type="dxa"/>
          </w:tcPr>
          <w:p w14:paraId="27194F2F"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-11</w:t>
            </w:r>
          </w:p>
        </w:tc>
        <w:tc>
          <w:tcPr>
            <w:tcW w:w="1034" w:type="dxa"/>
            <w:gridSpan w:val="2"/>
          </w:tcPr>
          <w:p w14:paraId="10FF8230" w14:textId="77777777" w:rsidR="004225B4" w:rsidRPr="00C97E1E" w:rsidRDefault="004225B4" w:rsidP="000F7ABB">
            <w:pPr>
              <w:jc w:val="right"/>
              <w:rPr>
                <w:rFonts w:ascii="Times New Roman" w:hAnsi="Times New Roman" w:cs="Times New Roman"/>
              </w:rPr>
            </w:pPr>
            <w:r w:rsidRPr="00C97E1E">
              <w:rPr>
                <w:rFonts w:ascii="Times New Roman" w:hAnsi="Times New Roman" w:cs="Times New Roman"/>
              </w:rPr>
              <w:t>-11М1</w:t>
            </w:r>
          </w:p>
        </w:tc>
        <w:tc>
          <w:tcPr>
            <w:tcW w:w="1066" w:type="dxa"/>
            <w:vMerge/>
          </w:tcPr>
          <w:p w14:paraId="3532232F" w14:textId="77777777" w:rsidR="004225B4" w:rsidRPr="00C97E1E" w:rsidRDefault="004225B4" w:rsidP="000F7ABB">
            <w:pPr>
              <w:rPr>
                <w:rFonts w:ascii="Times New Roman" w:hAnsi="Times New Roman" w:cs="Times New Roman"/>
              </w:rPr>
            </w:pPr>
          </w:p>
        </w:tc>
        <w:tc>
          <w:tcPr>
            <w:tcW w:w="493" w:type="dxa"/>
            <w:vMerge/>
          </w:tcPr>
          <w:p w14:paraId="5F7CA14E" w14:textId="77777777" w:rsidR="004225B4" w:rsidRPr="00C97E1E" w:rsidRDefault="004225B4" w:rsidP="000F7ABB">
            <w:pPr>
              <w:rPr>
                <w:rFonts w:ascii="Times New Roman" w:hAnsi="Times New Roman" w:cs="Times New Roman"/>
              </w:rPr>
            </w:pPr>
          </w:p>
        </w:tc>
        <w:tc>
          <w:tcPr>
            <w:tcW w:w="565" w:type="dxa"/>
            <w:vMerge/>
          </w:tcPr>
          <w:p w14:paraId="4B45285E" w14:textId="77777777" w:rsidR="004225B4" w:rsidRPr="00C97E1E" w:rsidRDefault="004225B4" w:rsidP="000F7ABB">
            <w:pPr>
              <w:rPr>
                <w:rFonts w:ascii="Times New Roman" w:hAnsi="Times New Roman" w:cs="Times New Roman"/>
              </w:rPr>
            </w:pPr>
          </w:p>
        </w:tc>
        <w:tc>
          <w:tcPr>
            <w:tcW w:w="738" w:type="dxa"/>
          </w:tcPr>
          <w:p w14:paraId="372A81BB"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2,52</w:t>
            </w:r>
          </w:p>
        </w:tc>
        <w:tc>
          <w:tcPr>
            <w:tcW w:w="735" w:type="dxa"/>
          </w:tcPr>
          <w:p w14:paraId="74BFA5C4"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24</w:t>
            </w:r>
          </w:p>
        </w:tc>
        <w:tc>
          <w:tcPr>
            <w:tcW w:w="558" w:type="dxa"/>
            <w:vMerge/>
          </w:tcPr>
          <w:p w14:paraId="7747514D" w14:textId="77777777" w:rsidR="004225B4" w:rsidRPr="00C97E1E" w:rsidRDefault="004225B4" w:rsidP="000F7ABB">
            <w:pPr>
              <w:rPr>
                <w:rFonts w:ascii="Times New Roman" w:hAnsi="Times New Roman" w:cs="Times New Roman"/>
              </w:rPr>
            </w:pPr>
          </w:p>
        </w:tc>
        <w:tc>
          <w:tcPr>
            <w:tcW w:w="665" w:type="dxa"/>
            <w:vMerge/>
          </w:tcPr>
          <w:p w14:paraId="0606F5FB" w14:textId="77777777" w:rsidR="004225B4" w:rsidRPr="00C97E1E" w:rsidRDefault="004225B4" w:rsidP="000F7ABB">
            <w:pPr>
              <w:rPr>
                <w:rFonts w:ascii="Times New Roman" w:hAnsi="Times New Roman" w:cs="Times New Roman"/>
              </w:rPr>
            </w:pPr>
          </w:p>
        </w:tc>
        <w:tc>
          <w:tcPr>
            <w:tcW w:w="656" w:type="dxa"/>
          </w:tcPr>
          <w:p w14:paraId="54174D2A"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0,25</w:t>
            </w:r>
          </w:p>
        </w:tc>
        <w:tc>
          <w:tcPr>
            <w:tcW w:w="567" w:type="dxa"/>
          </w:tcPr>
          <w:p w14:paraId="1CF819D4"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59,8</w:t>
            </w:r>
          </w:p>
        </w:tc>
        <w:tc>
          <w:tcPr>
            <w:tcW w:w="533" w:type="dxa"/>
            <w:vMerge/>
          </w:tcPr>
          <w:p w14:paraId="75039E1F" w14:textId="77777777" w:rsidR="004225B4" w:rsidRPr="00C97E1E" w:rsidRDefault="004225B4" w:rsidP="000F7ABB">
            <w:pPr>
              <w:rPr>
                <w:rFonts w:ascii="Times New Roman" w:hAnsi="Times New Roman" w:cs="Times New Roman"/>
              </w:rPr>
            </w:pPr>
          </w:p>
        </w:tc>
        <w:tc>
          <w:tcPr>
            <w:tcW w:w="498" w:type="dxa"/>
            <w:vMerge/>
          </w:tcPr>
          <w:p w14:paraId="26D60FBD" w14:textId="77777777" w:rsidR="004225B4" w:rsidRPr="00C97E1E" w:rsidRDefault="004225B4" w:rsidP="000F7ABB">
            <w:pPr>
              <w:rPr>
                <w:rFonts w:ascii="Times New Roman" w:hAnsi="Times New Roman" w:cs="Times New Roman"/>
              </w:rPr>
            </w:pPr>
          </w:p>
        </w:tc>
        <w:tc>
          <w:tcPr>
            <w:tcW w:w="581" w:type="dxa"/>
            <w:vMerge/>
          </w:tcPr>
          <w:p w14:paraId="7D267E87" w14:textId="77777777" w:rsidR="004225B4" w:rsidRPr="00C97E1E" w:rsidRDefault="004225B4" w:rsidP="000F7ABB">
            <w:pPr>
              <w:rPr>
                <w:rFonts w:ascii="Times New Roman" w:hAnsi="Times New Roman" w:cs="Times New Roman"/>
              </w:rPr>
            </w:pPr>
          </w:p>
        </w:tc>
      </w:tr>
      <w:tr w:rsidR="004225B4" w:rsidRPr="00C97E1E" w14:paraId="7B52FE91" w14:textId="77777777" w:rsidTr="000F7ABB">
        <w:trPr>
          <w:trHeight w:val="491"/>
        </w:trPr>
        <w:tc>
          <w:tcPr>
            <w:tcW w:w="991" w:type="dxa"/>
            <w:vMerge w:val="restart"/>
          </w:tcPr>
          <w:p w14:paraId="146348A3"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Н-А2</w:t>
            </w:r>
          </w:p>
        </w:tc>
        <w:tc>
          <w:tcPr>
            <w:tcW w:w="527" w:type="dxa"/>
            <w:vMerge w:val="restart"/>
          </w:tcPr>
          <w:p w14:paraId="3FE63FA0"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-12</w:t>
            </w:r>
          </w:p>
        </w:tc>
        <w:tc>
          <w:tcPr>
            <w:tcW w:w="1034" w:type="dxa"/>
            <w:gridSpan w:val="2"/>
            <w:vMerge w:val="restart"/>
          </w:tcPr>
          <w:p w14:paraId="7F23AF9E" w14:textId="77777777" w:rsidR="004225B4" w:rsidRPr="00C97E1E" w:rsidRDefault="004225B4" w:rsidP="000F7ABB">
            <w:pPr>
              <w:jc w:val="right"/>
              <w:rPr>
                <w:rFonts w:ascii="Times New Roman" w:hAnsi="Times New Roman" w:cs="Times New Roman"/>
              </w:rPr>
            </w:pPr>
            <w:r w:rsidRPr="00C97E1E">
              <w:rPr>
                <w:rFonts w:ascii="Times New Roman" w:hAnsi="Times New Roman" w:cs="Times New Roman"/>
              </w:rPr>
              <w:t>-12М1</w:t>
            </w:r>
          </w:p>
        </w:tc>
        <w:tc>
          <w:tcPr>
            <w:tcW w:w="1066" w:type="dxa"/>
            <w:vMerge/>
          </w:tcPr>
          <w:p w14:paraId="17154014" w14:textId="77777777" w:rsidR="004225B4" w:rsidRPr="00C97E1E" w:rsidRDefault="004225B4" w:rsidP="000F7ABB">
            <w:pPr>
              <w:rPr>
                <w:rFonts w:ascii="Times New Roman" w:hAnsi="Times New Roman" w:cs="Times New Roman"/>
              </w:rPr>
            </w:pPr>
          </w:p>
        </w:tc>
        <w:tc>
          <w:tcPr>
            <w:tcW w:w="493" w:type="dxa"/>
            <w:vMerge w:val="restart"/>
          </w:tcPr>
          <w:p w14:paraId="2548068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от 25 до 60</w:t>
            </w:r>
          </w:p>
        </w:tc>
        <w:tc>
          <w:tcPr>
            <w:tcW w:w="565" w:type="dxa"/>
            <w:vMerge w:val="restart"/>
          </w:tcPr>
          <w:p w14:paraId="572F128D"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от 2,5 до 6</w:t>
            </w:r>
          </w:p>
        </w:tc>
        <w:tc>
          <w:tcPr>
            <w:tcW w:w="738" w:type="dxa"/>
            <w:vMerge w:val="restart"/>
          </w:tcPr>
          <w:p w14:paraId="43E79D30"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1,26</w:t>
            </w:r>
          </w:p>
        </w:tc>
        <w:tc>
          <w:tcPr>
            <w:tcW w:w="735" w:type="dxa"/>
            <w:vMerge w:val="restart"/>
          </w:tcPr>
          <w:p w14:paraId="27861ED8"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12</w:t>
            </w:r>
          </w:p>
        </w:tc>
        <w:tc>
          <w:tcPr>
            <w:tcW w:w="558" w:type="dxa"/>
            <w:vMerge w:val="restart"/>
          </w:tcPr>
          <w:p w14:paraId="5F5A073A"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w:t>
            </w:r>
          </w:p>
        </w:tc>
        <w:tc>
          <w:tcPr>
            <w:tcW w:w="665" w:type="dxa"/>
            <w:vMerge w:val="restart"/>
          </w:tcPr>
          <w:p w14:paraId="1BD43635"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w:t>
            </w:r>
          </w:p>
        </w:tc>
        <w:tc>
          <w:tcPr>
            <w:tcW w:w="656" w:type="dxa"/>
            <w:vMerge w:val="restart"/>
          </w:tcPr>
          <w:p w14:paraId="37304594"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0,18</w:t>
            </w:r>
          </w:p>
        </w:tc>
        <w:tc>
          <w:tcPr>
            <w:tcW w:w="567" w:type="dxa"/>
            <w:vMerge w:val="restart"/>
          </w:tcPr>
          <w:p w14:paraId="51EA0CB1"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108,1</w:t>
            </w:r>
          </w:p>
        </w:tc>
        <w:tc>
          <w:tcPr>
            <w:tcW w:w="533" w:type="dxa"/>
            <w:vMerge/>
          </w:tcPr>
          <w:p w14:paraId="1AF5B88C" w14:textId="77777777" w:rsidR="004225B4" w:rsidRPr="00C97E1E" w:rsidRDefault="004225B4" w:rsidP="000F7ABB">
            <w:pPr>
              <w:rPr>
                <w:rFonts w:ascii="Times New Roman" w:hAnsi="Times New Roman" w:cs="Times New Roman"/>
              </w:rPr>
            </w:pPr>
          </w:p>
        </w:tc>
        <w:tc>
          <w:tcPr>
            <w:tcW w:w="498" w:type="dxa"/>
          </w:tcPr>
          <w:p w14:paraId="5FB588F5"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90</w:t>
            </w:r>
          </w:p>
        </w:tc>
        <w:tc>
          <w:tcPr>
            <w:tcW w:w="581" w:type="dxa"/>
            <w:vMerge/>
          </w:tcPr>
          <w:p w14:paraId="5253FE63" w14:textId="77777777" w:rsidR="004225B4" w:rsidRPr="00C97E1E" w:rsidRDefault="004225B4" w:rsidP="000F7ABB">
            <w:pPr>
              <w:rPr>
                <w:rFonts w:ascii="Times New Roman" w:hAnsi="Times New Roman" w:cs="Times New Roman"/>
              </w:rPr>
            </w:pPr>
          </w:p>
        </w:tc>
      </w:tr>
      <w:tr w:rsidR="004225B4" w:rsidRPr="00C97E1E" w14:paraId="0D72A111" w14:textId="77777777" w:rsidTr="000F7ABB">
        <w:trPr>
          <w:trHeight w:val="492"/>
        </w:trPr>
        <w:tc>
          <w:tcPr>
            <w:tcW w:w="991" w:type="dxa"/>
            <w:vMerge/>
          </w:tcPr>
          <w:p w14:paraId="39FD0261" w14:textId="77777777" w:rsidR="004225B4" w:rsidRPr="00C97E1E" w:rsidRDefault="004225B4" w:rsidP="000F7ABB">
            <w:pPr>
              <w:rPr>
                <w:rFonts w:ascii="Times New Roman" w:hAnsi="Times New Roman" w:cs="Times New Roman"/>
              </w:rPr>
            </w:pPr>
          </w:p>
        </w:tc>
        <w:tc>
          <w:tcPr>
            <w:tcW w:w="527" w:type="dxa"/>
            <w:vMerge/>
          </w:tcPr>
          <w:p w14:paraId="3A5106E6" w14:textId="77777777" w:rsidR="004225B4" w:rsidRPr="00C97E1E" w:rsidRDefault="004225B4" w:rsidP="000F7ABB">
            <w:pPr>
              <w:rPr>
                <w:rFonts w:ascii="Times New Roman" w:hAnsi="Times New Roman" w:cs="Times New Roman"/>
              </w:rPr>
            </w:pPr>
          </w:p>
        </w:tc>
        <w:tc>
          <w:tcPr>
            <w:tcW w:w="1034" w:type="dxa"/>
            <w:gridSpan w:val="2"/>
            <w:vMerge/>
          </w:tcPr>
          <w:p w14:paraId="51828038" w14:textId="77777777" w:rsidR="004225B4" w:rsidRPr="00C97E1E" w:rsidRDefault="004225B4" w:rsidP="000F7ABB">
            <w:pPr>
              <w:jc w:val="right"/>
              <w:rPr>
                <w:rFonts w:ascii="Times New Roman" w:hAnsi="Times New Roman" w:cs="Times New Roman"/>
              </w:rPr>
            </w:pPr>
          </w:p>
        </w:tc>
        <w:tc>
          <w:tcPr>
            <w:tcW w:w="1066" w:type="dxa"/>
            <w:vMerge/>
          </w:tcPr>
          <w:p w14:paraId="167DB5F2" w14:textId="77777777" w:rsidR="004225B4" w:rsidRPr="00C97E1E" w:rsidRDefault="004225B4" w:rsidP="000F7ABB">
            <w:pPr>
              <w:rPr>
                <w:rFonts w:ascii="Times New Roman" w:hAnsi="Times New Roman" w:cs="Times New Roman"/>
              </w:rPr>
            </w:pPr>
          </w:p>
        </w:tc>
        <w:tc>
          <w:tcPr>
            <w:tcW w:w="493" w:type="dxa"/>
            <w:vMerge/>
          </w:tcPr>
          <w:p w14:paraId="6FB9B0F8" w14:textId="77777777" w:rsidR="004225B4" w:rsidRPr="00C97E1E" w:rsidRDefault="004225B4" w:rsidP="000F7ABB">
            <w:pPr>
              <w:rPr>
                <w:rFonts w:ascii="Times New Roman" w:hAnsi="Times New Roman" w:cs="Times New Roman"/>
              </w:rPr>
            </w:pPr>
          </w:p>
        </w:tc>
        <w:tc>
          <w:tcPr>
            <w:tcW w:w="565" w:type="dxa"/>
            <w:vMerge/>
          </w:tcPr>
          <w:p w14:paraId="41C712CE" w14:textId="77777777" w:rsidR="004225B4" w:rsidRPr="00C97E1E" w:rsidRDefault="004225B4" w:rsidP="000F7ABB">
            <w:pPr>
              <w:rPr>
                <w:rFonts w:ascii="Times New Roman" w:hAnsi="Times New Roman" w:cs="Times New Roman"/>
              </w:rPr>
            </w:pPr>
          </w:p>
        </w:tc>
        <w:tc>
          <w:tcPr>
            <w:tcW w:w="738" w:type="dxa"/>
            <w:vMerge/>
          </w:tcPr>
          <w:p w14:paraId="0D29344B" w14:textId="77777777" w:rsidR="004225B4" w:rsidRPr="00C97E1E" w:rsidRDefault="004225B4" w:rsidP="000F7ABB">
            <w:pPr>
              <w:rPr>
                <w:rFonts w:ascii="Times New Roman" w:hAnsi="Times New Roman" w:cs="Times New Roman"/>
              </w:rPr>
            </w:pPr>
          </w:p>
        </w:tc>
        <w:tc>
          <w:tcPr>
            <w:tcW w:w="735" w:type="dxa"/>
            <w:vMerge/>
          </w:tcPr>
          <w:p w14:paraId="00C7D15B" w14:textId="77777777" w:rsidR="004225B4" w:rsidRPr="00C97E1E" w:rsidRDefault="004225B4" w:rsidP="000F7ABB">
            <w:pPr>
              <w:rPr>
                <w:rFonts w:ascii="Times New Roman" w:hAnsi="Times New Roman" w:cs="Times New Roman"/>
              </w:rPr>
            </w:pPr>
          </w:p>
        </w:tc>
        <w:tc>
          <w:tcPr>
            <w:tcW w:w="558" w:type="dxa"/>
            <w:vMerge/>
          </w:tcPr>
          <w:p w14:paraId="0CB734B4" w14:textId="77777777" w:rsidR="004225B4" w:rsidRPr="00C97E1E" w:rsidRDefault="004225B4" w:rsidP="000F7ABB">
            <w:pPr>
              <w:rPr>
                <w:rFonts w:ascii="Times New Roman" w:hAnsi="Times New Roman" w:cs="Times New Roman"/>
              </w:rPr>
            </w:pPr>
          </w:p>
        </w:tc>
        <w:tc>
          <w:tcPr>
            <w:tcW w:w="665" w:type="dxa"/>
            <w:vMerge/>
          </w:tcPr>
          <w:p w14:paraId="6B6D8A0C" w14:textId="77777777" w:rsidR="004225B4" w:rsidRPr="00C97E1E" w:rsidRDefault="004225B4" w:rsidP="000F7ABB">
            <w:pPr>
              <w:rPr>
                <w:rFonts w:ascii="Times New Roman" w:hAnsi="Times New Roman" w:cs="Times New Roman"/>
              </w:rPr>
            </w:pPr>
          </w:p>
        </w:tc>
        <w:tc>
          <w:tcPr>
            <w:tcW w:w="656" w:type="dxa"/>
            <w:vMerge/>
          </w:tcPr>
          <w:p w14:paraId="6455DD97" w14:textId="77777777" w:rsidR="004225B4" w:rsidRPr="00C97E1E" w:rsidRDefault="004225B4" w:rsidP="000F7ABB">
            <w:pPr>
              <w:rPr>
                <w:rFonts w:ascii="Times New Roman" w:hAnsi="Times New Roman" w:cs="Times New Roman"/>
              </w:rPr>
            </w:pPr>
          </w:p>
        </w:tc>
        <w:tc>
          <w:tcPr>
            <w:tcW w:w="567" w:type="dxa"/>
            <w:vMerge/>
          </w:tcPr>
          <w:p w14:paraId="4D22C963" w14:textId="77777777" w:rsidR="004225B4" w:rsidRPr="00C97E1E" w:rsidRDefault="004225B4" w:rsidP="000F7ABB">
            <w:pPr>
              <w:rPr>
                <w:rFonts w:ascii="Times New Roman" w:hAnsi="Times New Roman" w:cs="Times New Roman"/>
              </w:rPr>
            </w:pPr>
          </w:p>
        </w:tc>
        <w:tc>
          <w:tcPr>
            <w:tcW w:w="533" w:type="dxa"/>
            <w:vMerge/>
          </w:tcPr>
          <w:p w14:paraId="4A94CB82" w14:textId="77777777" w:rsidR="004225B4" w:rsidRPr="00C97E1E" w:rsidRDefault="004225B4" w:rsidP="000F7ABB">
            <w:pPr>
              <w:rPr>
                <w:rFonts w:ascii="Times New Roman" w:hAnsi="Times New Roman" w:cs="Times New Roman"/>
              </w:rPr>
            </w:pPr>
          </w:p>
        </w:tc>
        <w:tc>
          <w:tcPr>
            <w:tcW w:w="498" w:type="dxa"/>
            <w:vMerge w:val="restart"/>
          </w:tcPr>
          <w:p w14:paraId="49500D52"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120</w:t>
            </w:r>
          </w:p>
        </w:tc>
        <w:tc>
          <w:tcPr>
            <w:tcW w:w="581" w:type="dxa"/>
            <w:vMerge/>
          </w:tcPr>
          <w:p w14:paraId="1F1BED7D" w14:textId="77777777" w:rsidR="004225B4" w:rsidRPr="00C97E1E" w:rsidRDefault="004225B4" w:rsidP="000F7ABB">
            <w:pPr>
              <w:rPr>
                <w:rFonts w:ascii="Times New Roman" w:hAnsi="Times New Roman" w:cs="Times New Roman"/>
              </w:rPr>
            </w:pPr>
          </w:p>
        </w:tc>
      </w:tr>
      <w:tr w:rsidR="004225B4" w:rsidRPr="00C97E1E" w14:paraId="36740217" w14:textId="77777777" w:rsidTr="000F7ABB">
        <w:trPr>
          <w:trHeight w:val="565"/>
        </w:trPr>
        <w:tc>
          <w:tcPr>
            <w:tcW w:w="991" w:type="dxa"/>
          </w:tcPr>
          <w:p w14:paraId="0199B5B0"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Н-А2</w:t>
            </w:r>
          </w:p>
        </w:tc>
        <w:tc>
          <w:tcPr>
            <w:tcW w:w="527" w:type="dxa"/>
          </w:tcPr>
          <w:p w14:paraId="00DBD05F"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-13</w:t>
            </w:r>
          </w:p>
        </w:tc>
        <w:tc>
          <w:tcPr>
            <w:tcW w:w="1034" w:type="dxa"/>
            <w:gridSpan w:val="2"/>
          </w:tcPr>
          <w:p w14:paraId="0BD57F2B" w14:textId="77777777" w:rsidR="004225B4" w:rsidRPr="00C97E1E" w:rsidRDefault="004225B4" w:rsidP="000F7ABB">
            <w:pPr>
              <w:jc w:val="right"/>
              <w:rPr>
                <w:rFonts w:ascii="Times New Roman" w:hAnsi="Times New Roman" w:cs="Times New Roman"/>
              </w:rPr>
            </w:pPr>
            <w:r w:rsidRPr="00C97E1E">
              <w:rPr>
                <w:rFonts w:ascii="Times New Roman" w:hAnsi="Times New Roman" w:cs="Times New Roman"/>
              </w:rPr>
              <w:t>-13М1</w:t>
            </w:r>
          </w:p>
        </w:tc>
        <w:tc>
          <w:tcPr>
            <w:tcW w:w="1066" w:type="dxa"/>
            <w:vMerge/>
          </w:tcPr>
          <w:p w14:paraId="187C4B82" w14:textId="77777777" w:rsidR="004225B4" w:rsidRPr="00C97E1E" w:rsidRDefault="004225B4" w:rsidP="000F7ABB">
            <w:pPr>
              <w:rPr>
                <w:rFonts w:ascii="Times New Roman" w:hAnsi="Times New Roman" w:cs="Times New Roman"/>
              </w:rPr>
            </w:pPr>
          </w:p>
        </w:tc>
        <w:tc>
          <w:tcPr>
            <w:tcW w:w="493" w:type="dxa"/>
            <w:vMerge w:val="restart"/>
          </w:tcPr>
          <w:p w14:paraId="73696BE0"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от 60 до 100</w:t>
            </w:r>
          </w:p>
        </w:tc>
        <w:tc>
          <w:tcPr>
            <w:tcW w:w="565" w:type="dxa"/>
            <w:vMerge w:val="restart"/>
          </w:tcPr>
          <w:p w14:paraId="2E5C5335"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от 6 до 10</w:t>
            </w:r>
          </w:p>
        </w:tc>
        <w:tc>
          <w:tcPr>
            <w:tcW w:w="738" w:type="dxa"/>
            <w:vMerge/>
          </w:tcPr>
          <w:p w14:paraId="26F0E236" w14:textId="77777777" w:rsidR="004225B4" w:rsidRPr="00C97E1E" w:rsidRDefault="004225B4" w:rsidP="000F7ABB">
            <w:pPr>
              <w:rPr>
                <w:rFonts w:ascii="Times New Roman" w:hAnsi="Times New Roman" w:cs="Times New Roman"/>
              </w:rPr>
            </w:pPr>
          </w:p>
        </w:tc>
        <w:tc>
          <w:tcPr>
            <w:tcW w:w="735" w:type="dxa"/>
            <w:vMerge/>
          </w:tcPr>
          <w:p w14:paraId="0222EFD0" w14:textId="77777777" w:rsidR="004225B4" w:rsidRPr="00C97E1E" w:rsidRDefault="004225B4" w:rsidP="000F7ABB">
            <w:pPr>
              <w:rPr>
                <w:rFonts w:ascii="Times New Roman" w:hAnsi="Times New Roman" w:cs="Times New Roman"/>
              </w:rPr>
            </w:pPr>
          </w:p>
        </w:tc>
        <w:tc>
          <w:tcPr>
            <w:tcW w:w="558" w:type="dxa"/>
            <w:vMerge/>
          </w:tcPr>
          <w:p w14:paraId="1156A8E6" w14:textId="77777777" w:rsidR="004225B4" w:rsidRPr="00C97E1E" w:rsidRDefault="004225B4" w:rsidP="000F7ABB">
            <w:pPr>
              <w:rPr>
                <w:rFonts w:ascii="Times New Roman" w:hAnsi="Times New Roman" w:cs="Times New Roman"/>
              </w:rPr>
            </w:pPr>
          </w:p>
        </w:tc>
        <w:tc>
          <w:tcPr>
            <w:tcW w:w="665" w:type="dxa"/>
            <w:vMerge/>
          </w:tcPr>
          <w:p w14:paraId="449A4B16" w14:textId="77777777" w:rsidR="004225B4" w:rsidRPr="00C97E1E" w:rsidRDefault="004225B4" w:rsidP="000F7ABB">
            <w:pPr>
              <w:rPr>
                <w:rFonts w:ascii="Times New Roman" w:hAnsi="Times New Roman" w:cs="Times New Roman"/>
              </w:rPr>
            </w:pPr>
          </w:p>
        </w:tc>
        <w:tc>
          <w:tcPr>
            <w:tcW w:w="656" w:type="dxa"/>
            <w:vMerge/>
          </w:tcPr>
          <w:p w14:paraId="6E3F5911" w14:textId="77777777" w:rsidR="004225B4" w:rsidRPr="00C97E1E" w:rsidRDefault="004225B4" w:rsidP="000F7ABB">
            <w:pPr>
              <w:rPr>
                <w:rFonts w:ascii="Times New Roman" w:hAnsi="Times New Roman" w:cs="Times New Roman"/>
              </w:rPr>
            </w:pPr>
          </w:p>
        </w:tc>
        <w:tc>
          <w:tcPr>
            <w:tcW w:w="567" w:type="dxa"/>
            <w:vMerge/>
          </w:tcPr>
          <w:p w14:paraId="0F48C55C" w14:textId="77777777" w:rsidR="004225B4" w:rsidRPr="00C97E1E" w:rsidRDefault="004225B4" w:rsidP="000F7ABB">
            <w:pPr>
              <w:rPr>
                <w:rFonts w:ascii="Times New Roman" w:hAnsi="Times New Roman" w:cs="Times New Roman"/>
              </w:rPr>
            </w:pPr>
          </w:p>
        </w:tc>
        <w:tc>
          <w:tcPr>
            <w:tcW w:w="533" w:type="dxa"/>
            <w:vMerge/>
          </w:tcPr>
          <w:p w14:paraId="75C8085A" w14:textId="77777777" w:rsidR="004225B4" w:rsidRPr="00C97E1E" w:rsidRDefault="004225B4" w:rsidP="000F7ABB">
            <w:pPr>
              <w:rPr>
                <w:rFonts w:ascii="Times New Roman" w:hAnsi="Times New Roman" w:cs="Times New Roman"/>
              </w:rPr>
            </w:pPr>
          </w:p>
        </w:tc>
        <w:tc>
          <w:tcPr>
            <w:tcW w:w="498" w:type="dxa"/>
            <w:vMerge/>
          </w:tcPr>
          <w:p w14:paraId="15F54BCD" w14:textId="77777777" w:rsidR="004225B4" w:rsidRPr="00C97E1E" w:rsidRDefault="004225B4" w:rsidP="000F7ABB">
            <w:pPr>
              <w:rPr>
                <w:rFonts w:ascii="Times New Roman" w:hAnsi="Times New Roman" w:cs="Times New Roman"/>
              </w:rPr>
            </w:pPr>
          </w:p>
        </w:tc>
        <w:tc>
          <w:tcPr>
            <w:tcW w:w="581" w:type="dxa"/>
            <w:vMerge/>
          </w:tcPr>
          <w:p w14:paraId="7E69A88C" w14:textId="77777777" w:rsidR="004225B4" w:rsidRPr="00C97E1E" w:rsidRDefault="004225B4" w:rsidP="000F7ABB">
            <w:pPr>
              <w:rPr>
                <w:rFonts w:ascii="Times New Roman" w:hAnsi="Times New Roman" w:cs="Times New Roman"/>
              </w:rPr>
            </w:pPr>
          </w:p>
        </w:tc>
      </w:tr>
      <w:tr w:rsidR="004225B4" w:rsidRPr="00C97E1E" w14:paraId="412F1E7A" w14:textId="77777777" w:rsidTr="000F7ABB">
        <w:trPr>
          <w:trHeight w:val="766"/>
        </w:trPr>
        <w:tc>
          <w:tcPr>
            <w:tcW w:w="991" w:type="dxa"/>
          </w:tcPr>
          <w:p w14:paraId="1B80F051"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Н-А2</w:t>
            </w:r>
          </w:p>
        </w:tc>
        <w:tc>
          <w:tcPr>
            <w:tcW w:w="527" w:type="dxa"/>
          </w:tcPr>
          <w:p w14:paraId="3C902399"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-14</w:t>
            </w:r>
          </w:p>
        </w:tc>
        <w:tc>
          <w:tcPr>
            <w:tcW w:w="1034" w:type="dxa"/>
            <w:gridSpan w:val="2"/>
          </w:tcPr>
          <w:p w14:paraId="00B28C10" w14:textId="77777777" w:rsidR="004225B4" w:rsidRPr="00C97E1E" w:rsidRDefault="004225B4" w:rsidP="000F7ABB">
            <w:pPr>
              <w:jc w:val="right"/>
              <w:rPr>
                <w:rFonts w:ascii="Times New Roman" w:hAnsi="Times New Roman" w:cs="Times New Roman"/>
              </w:rPr>
            </w:pPr>
            <w:r w:rsidRPr="00C97E1E">
              <w:rPr>
                <w:rFonts w:ascii="Times New Roman" w:hAnsi="Times New Roman" w:cs="Times New Roman"/>
              </w:rPr>
              <w:t>-14М1</w:t>
            </w:r>
          </w:p>
        </w:tc>
        <w:tc>
          <w:tcPr>
            <w:tcW w:w="1066" w:type="dxa"/>
            <w:vMerge/>
          </w:tcPr>
          <w:p w14:paraId="5CB3EF5E" w14:textId="77777777" w:rsidR="004225B4" w:rsidRPr="00C97E1E" w:rsidRDefault="004225B4" w:rsidP="000F7ABB">
            <w:pPr>
              <w:rPr>
                <w:rFonts w:ascii="Times New Roman" w:hAnsi="Times New Roman" w:cs="Times New Roman"/>
              </w:rPr>
            </w:pPr>
          </w:p>
        </w:tc>
        <w:tc>
          <w:tcPr>
            <w:tcW w:w="493" w:type="dxa"/>
            <w:vMerge/>
          </w:tcPr>
          <w:p w14:paraId="7DF2D3C5" w14:textId="77777777" w:rsidR="004225B4" w:rsidRPr="00C97E1E" w:rsidRDefault="004225B4" w:rsidP="000F7ABB">
            <w:pPr>
              <w:rPr>
                <w:rFonts w:ascii="Times New Roman" w:hAnsi="Times New Roman" w:cs="Times New Roman"/>
              </w:rPr>
            </w:pPr>
          </w:p>
        </w:tc>
        <w:tc>
          <w:tcPr>
            <w:tcW w:w="565" w:type="dxa"/>
            <w:vMerge/>
          </w:tcPr>
          <w:p w14:paraId="67B32413" w14:textId="77777777" w:rsidR="004225B4" w:rsidRPr="00C97E1E" w:rsidRDefault="004225B4" w:rsidP="000F7ABB">
            <w:pPr>
              <w:rPr>
                <w:rFonts w:ascii="Times New Roman" w:hAnsi="Times New Roman" w:cs="Times New Roman"/>
              </w:rPr>
            </w:pPr>
          </w:p>
        </w:tc>
        <w:tc>
          <w:tcPr>
            <w:tcW w:w="738" w:type="dxa"/>
          </w:tcPr>
          <w:p w14:paraId="5E7BE250"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5,04</w:t>
            </w:r>
          </w:p>
        </w:tc>
        <w:tc>
          <w:tcPr>
            <w:tcW w:w="735" w:type="dxa"/>
          </w:tcPr>
          <w:p w14:paraId="51A6091A"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48</w:t>
            </w:r>
          </w:p>
        </w:tc>
        <w:tc>
          <w:tcPr>
            <w:tcW w:w="558" w:type="dxa"/>
          </w:tcPr>
          <w:p w14:paraId="69B815D1"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10</w:t>
            </w:r>
          </w:p>
        </w:tc>
        <w:tc>
          <w:tcPr>
            <w:tcW w:w="665" w:type="dxa"/>
          </w:tcPr>
          <w:p w14:paraId="5629D7EE"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45</w:t>
            </w:r>
          </w:p>
        </w:tc>
        <w:tc>
          <w:tcPr>
            <w:tcW w:w="656" w:type="dxa"/>
          </w:tcPr>
          <w:p w14:paraId="1E4D999C"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0,55</w:t>
            </w:r>
          </w:p>
        </w:tc>
        <w:tc>
          <w:tcPr>
            <w:tcW w:w="567" w:type="dxa"/>
          </w:tcPr>
          <w:p w14:paraId="220AA87A"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59,8</w:t>
            </w:r>
          </w:p>
        </w:tc>
        <w:tc>
          <w:tcPr>
            <w:tcW w:w="533" w:type="dxa"/>
            <w:vMerge/>
          </w:tcPr>
          <w:p w14:paraId="0DEE09A5" w14:textId="77777777" w:rsidR="004225B4" w:rsidRPr="00C97E1E" w:rsidRDefault="004225B4" w:rsidP="000F7ABB">
            <w:pPr>
              <w:rPr>
                <w:rFonts w:ascii="Times New Roman" w:hAnsi="Times New Roman" w:cs="Times New Roman"/>
              </w:rPr>
            </w:pPr>
          </w:p>
        </w:tc>
        <w:tc>
          <w:tcPr>
            <w:tcW w:w="498" w:type="dxa"/>
            <w:vMerge/>
          </w:tcPr>
          <w:p w14:paraId="7FF4B0B1" w14:textId="77777777" w:rsidR="004225B4" w:rsidRPr="00C97E1E" w:rsidRDefault="004225B4" w:rsidP="000F7ABB">
            <w:pPr>
              <w:rPr>
                <w:rFonts w:ascii="Times New Roman" w:hAnsi="Times New Roman" w:cs="Times New Roman"/>
              </w:rPr>
            </w:pPr>
          </w:p>
        </w:tc>
        <w:tc>
          <w:tcPr>
            <w:tcW w:w="581" w:type="dxa"/>
            <w:vMerge/>
          </w:tcPr>
          <w:p w14:paraId="692B6784" w14:textId="77777777" w:rsidR="004225B4" w:rsidRPr="00C97E1E" w:rsidRDefault="004225B4" w:rsidP="000F7ABB">
            <w:pPr>
              <w:rPr>
                <w:rFonts w:ascii="Times New Roman" w:hAnsi="Times New Roman" w:cs="Times New Roman"/>
              </w:rPr>
            </w:pPr>
          </w:p>
        </w:tc>
      </w:tr>
      <w:tr w:rsidR="004225B4" w:rsidRPr="00C97E1E" w14:paraId="099EAEB6" w14:textId="77777777" w:rsidTr="000F7ABB">
        <w:trPr>
          <w:trHeight w:val="454"/>
        </w:trPr>
        <w:tc>
          <w:tcPr>
            <w:tcW w:w="991" w:type="dxa"/>
          </w:tcPr>
          <w:p w14:paraId="47B0FAE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Н-А2</w:t>
            </w:r>
          </w:p>
        </w:tc>
        <w:tc>
          <w:tcPr>
            <w:tcW w:w="527" w:type="dxa"/>
          </w:tcPr>
          <w:p w14:paraId="6B961574"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-15</w:t>
            </w:r>
          </w:p>
        </w:tc>
        <w:tc>
          <w:tcPr>
            <w:tcW w:w="1034" w:type="dxa"/>
            <w:gridSpan w:val="2"/>
          </w:tcPr>
          <w:p w14:paraId="77C2036A"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-15М1</w:t>
            </w:r>
          </w:p>
        </w:tc>
        <w:tc>
          <w:tcPr>
            <w:tcW w:w="1066" w:type="dxa"/>
            <w:vMerge/>
          </w:tcPr>
          <w:p w14:paraId="6909F882" w14:textId="77777777" w:rsidR="004225B4" w:rsidRPr="00C97E1E" w:rsidRDefault="004225B4" w:rsidP="000F7ABB">
            <w:pPr>
              <w:rPr>
                <w:rFonts w:ascii="Times New Roman" w:hAnsi="Times New Roman" w:cs="Times New Roman"/>
              </w:rPr>
            </w:pPr>
          </w:p>
        </w:tc>
        <w:tc>
          <w:tcPr>
            <w:tcW w:w="493" w:type="dxa"/>
            <w:vMerge w:val="restart"/>
          </w:tcPr>
          <w:p w14:paraId="3E8F8EEF" w14:textId="77777777" w:rsidR="004225B4" w:rsidRPr="00C97E1E" w:rsidRDefault="004225B4" w:rsidP="000F7ABB">
            <w:pPr>
              <w:rPr>
                <w:rFonts w:ascii="Times New Roman" w:hAnsi="Times New Roman" w:cs="Times New Roman"/>
              </w:rPr>
            </w:pPr>
          </w:p>
          <w:p w14:paraId="246B3C65"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от 10 до 35</w:t>
            </w:r>
          </w:p>
        </w:tc>
        <w:tc>
          <w:tcPr>
            <w:tcW w:w="565" w:type="dxa"/>
            <w:vMerge w:val="restart"/>
          </w:tcPr>
          <w:p w14:paraId="40F8B2CD"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от 1,0 до 3,5</w:t>
            </w:r>
          </w:p>
        </w:tc>
        <w:tc>
          <w:tcPr>
            <w:tcW w:w="738" w:type="dxa"/>
          </w:tcPr>
          <w:p w14:paraId="1FF0409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1,26</w:t>
            </w:r>
          </w:p>
        </w:tc>
        <w:tc>
          <w:tcPr>
            <w:tcW w:w="735" w:type="dxa"/>
          </w:tcPr>
          <w:p w14:paraId="5EEA735C"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12</w:t>
            </w:r>
          </w:p>
        </w:tc>
        <w:tc>
          <w:tcPr>
            <w:tcW w:w="558" w:type="dxa"/>
            <w:vMerge w:val="restart"/>
          </w:tcPr>
          <w:p w14:paraId="63588B74"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w:t>
            </w:r>
          </w:p>
        </w:tc>
        <w:tc>
          <w:tcPr>
            <w:tcW w:w="665" w:type="dxa"/>
            <w:vMerge w:val="restart"/>
          </w:tcPr>
          <w:p w14:paraId="56EAC4B8"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10</w:t>
            </w:r>
          </w:p>
        </w:tc>
        <w:tc>
          <w:tcPr>
            <w:tcW w:w="656" w:type="dxa"/>
          </w:tcPr>
          <w:p w14:paraId="0789B00C"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0,18</w:t>
            </w:r>
          </w:p>
        </w:tc>
        <w:tc>
          <w:tcPr>
            <w:tcW w:w="567" w:type="dxa"/>
            <w:vMerge w:val="restart"/>
          </w:tcPr>
          <w:p w14:paraId="483370BC"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108,1</w:t>
            </w:r>
          </w:p>
        </w:tc>
        <w:tc>
          <w:tcPr>
            <w:tcW w:w="533" w:type="dxa"/>
            <w:vMerge/>
          </w:tcPr>
          <w:p w14:paraId="7878B4DC" w14:textId="77777777" w:rsidR="004225B4" w:rsidRPr="00C97E1E" w:rsidRDefault="004225B4" w:rsidP="000F7ABB">
            <w:pPr>
              <w:rPr>
                <w:rFonts w:ascii="Times New Roman" w:hAnsi="Times New Roman" w:cs="Times New Roman"/>
              </w:rPr>
            </w:pPr>
          </w:p>
        </w:tc>
        <w:tc>
          <w:tcPr>
            <w:tcW w:w="498" w:type="dxa"/>
            <w:vMerge w:val="restart"/>
          </w:tcPr>
          <w:p w14:paraId="49BF5096"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90</w:t>
            </w:r>
          </w:p>
        </w:tc>
        <w:tc>
          <w:tcPr>
            <w:tcW w:w="581" w:type="dxa"/>
            <w:vMerge/>
          </w:tcPr>
          <w:p w14:paraId="4B835D4A" w14:textId="77777777" w:rsidR="004225B4" w:rsidRPr="00C97E1E" w:rsidRDefault="004225B4" w:rsidP="000F7ABB">
            <w:pPr>
              <w:rPr>
                <w:rFonts w:ascii="Times New Roman" w:hAnsi="Times New Roman" w:cs="Times New Roman"/>
              </w:rPr>
            </w:pPr>
          </w:p>
        </w:tc>
      </w:tr>
      <w:tr w:rsidR="004225B4" w:rsidRPr="00C97E1E" w14:paraId="7EDDC4C9" w14:textId="77777777" w:rsidTr="000F7ABB">
        <w:trPr>
          <w:trHeight w:val="454"/>
        </w:trPr>
        <w:tc>
          <w:tcPr>
            <w:tcW w:w="991" w:type="dxa"/>
          </w:tcPr>
          <w:p w14:paraId="27A132E4"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Н-А2</w:t>
            </w:r>
          </w:p>
        </w:tc>
        <w:tc>
          <w:tcPr>
            <w:tcW w:w="527" w:type="dxa"/>
          </w:tcPr>
          <w:p w14:paraId="6E2A2633"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-16</w:t>
            </w:r>
          </w:p>
        </w:tc>
        <w:tc>
          <w:tcPr>
            <w:tcW w:w="1034" w:type="dxa"/>
            <w:gridSpan w:val="2"/>
          </w:tcPr>
          <w:p w14:paraId="62085668"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-16М1</w:t>
            </w:r>
          </w:p>
        </w:tc>
        <w:tc>
          <w:tcPr>
            <w:tcW w:w="1066" w:type="dxa"/>
          </w:tcPr>
          <w:p w14:paraId="74E7B290" w14:textId="77777777" w:rsidR="004225B4" w:rsidRPr="00C97E1E" w:rsidRDefault="004225B4" w:rsidP="000F7ABB">
            <w:pPr>
              <w:rPr>
                <w:rFonts w:ascii="Times New Roman" w:hAnsi="Times New Roman" w:cs="Times New Roman"/>
              </w:rPr>
            </w:pPr>
          </w:p>
        </w:tc>
        <w:tc>
          <w:tcPr>
            <w:tcW w:w="493" w:type="dxa"/>
            <w:vMerge/>
          </w:tcPr>
          <w:p w14:paraId="77BA35E5" w14:textId="77777777" w:rsidR="004225B4" w:rsidRPr="00C97E1E" w:rsidRDefault="004225B4" w:rsidP="000F7ABB">
            <w:pPr>
              <w:rPr>
                <w:rFonts w:ascii="Times New Roman" w:hAnsi="Times New Roman" w:cs="Times New Roman"/>
              </w:rPr>
            </w:pPr>
          </w:p>
        </w:tc>
        <w:tc>
          <w:tcPr>
            <w:tcW w:w="565" w:type="dxa"/>
            <w:vMerge/>
          </w:tcPr>
          <w:p w14:paraId="3DB28E7F" w14:textId="77777777" w:rsidR="004225B4" w:rsidRPr="00C97E1E" w:rsidRDefault="004225B4" w:rsidP="000F7ABB">
            <w:pPr>
              <w:rPr>
                <w:rFonts w:ascii="Times New Roman" w:hAnsi="Times New Roman" w:cs="Times New Roman"/>
              </w:rPr>
            </w:pPr>
          </w:p>
        </w:tc>
        <w:tc>
          <w:tcPr>
            <w:tcW w:w="738" w:type="dxa"/>
          </w:tcPr>
          <w:p w14:paraId="0611852B"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2,52</w:t>
            </w:r>
          </w:p>
        </w:tc>
        <w:tc>
          <w:tcPr>
            <w:tcW w:w="735" w:type="dxa"/>
          </w:tcPr>
          <w:p w14:paraId="692E6CBB"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24</w:t>
            </w:r>
          </w:p>
        </w:tc>
        <w:tc>
          <w:tcPr>
            <w:tcW w:w="558" w:type="dxa"/>
            <w:vMerge/>
          </w:tcPr>
          <w:p w14:paraId="350E1EEC" w14:textId="77777777" w:rsidR="004225B4" w:rsidRPr="00C97E1E" w:rsidRDefault="004225B4" w:rsidP="000F7ABB">
            <w:pPr>
              <w:rPr>
                <w:rFonts w:ascii="Times New Roman" w:hAnsi="Times New Roman" w:cs="Times New Roman"/>
              </w:rPr>
            </w:pPr>
          </w:p>
        </w:tc>
        <w:tc>
          <w:tcPr>
            <w:tcW w:w="665" w:type="dxa"/>
            <w:vMerge/>
          </w:tcPr>
          <w:p w14:paraId="79C5072B" w14:textId="77777777" w:rsidR="004225B4" w:rsidRPr="00C97E1E" w:rsidRDefault="004225B4" w:rsidP="000F7ABB">
            <w:pPr>
              <w:rPr>
                <w:rFonts w:ascii="Times New Roman" w:hAnsi="Times New Roman" w:cs="Times New Roman"/>
              </w:rPr>
            </w:pPr>
          </w:p>
        </w:tc>
        <w:tc>
          <w:tcPr>
            <w:tcW w:w="656" w:type="dxa"/>
          </w:tcPr>
          <w:p w14:paraId="16B0E8BF" w14:textId="77777777" w:rsidR="004225B4" w:rsidRPr="00C97E1E" w:rsidRDefault="004225B4" w:rsidP="000F7ABB">
            <w:pPr>
              <w:rPr>
                <w:rFonts w:ascii="Times New Roman" w:hAnsi="Times New Roman" w:cs="Times New Roman"/>
              </w:rPr>
            </w:pPr>
            <w:r w:rsidRPr="00C97E1E">
              <w:rPr>
                <w:rFonts w:ascii="Times New Roman" w:hAnsi="Times New Roman" w:cs="Times New Roman"/>
              </w:rPr>
              <w:t>0,25</w:t>
            </w:r>
          </w:p>
        </w:tc>
        <w:tc>
          <w:tcPr>
            <w:tcW w:w="567" w:type="dxa"/>
            <w:vMerge/>
          </w:tcPr>
          <w:p w14:paraId="1BDD9F10" w14:textId="77777777" w:rsidR="004225B4" w:rsidRPr="00C97E1E" w:rsidRDefault="004225B4" w:rsidP="000F7ABB">
            <w:pPr>
              <w:rPr>
                <w:rFonts w:ascii="Times New Roman" w:hAnsi="Times New Roman" w:cs="Times New Roman"/>
              </w:rPr>
            </w:pPr>
          </w:p>
        </w:tc>
        <w:tc>
          <w:tcPr>
            <w:tcW w:w="533" w:type="dxa"/>
            <w:vMerge/>
          </w:tcPr>
          <w:p w14:paraId="202BDAB8" w14:textId="77777777" w:rsidR="004225B4" w:rsidRPr="00C97E1E" w:rsidRDefault="004225B4" w:rsidP="000F7ABB">
            <w:pPr>
              <w:rPr>
                <w:rFonts w:ascii="Times New Roman" w:hAnsi="Times New Roman" w:cs="Times New Roman"/>
              </w:rPr>
            </w:pPr>
          </w:p>
        </w:tc>
        <w:tc>
          <w:tcPr>
            <w:tcW w:w="498" w:type="dxa"/>
            <w:vMerge/>
          </w:tcPr>
          <w:p w14:paraId="4D727745" w14:textId="77777777" w:rsidR="004225B4" w:rsidRPr="00C97E1E" w:rsidRDefault="004225B4" w:rsidP="000F7ABB">
            <w:pPr>
              <w:rPr>
                <w:rFonts w:ascii="Times New Roman" w:hAnsi="Times New Roman" w:cs="Times New Roman"/>
              </w:rPr>
            </w:pPr>
          </w:p>
        </w:tc>
        <w:tc>
          <w:tcPr>
            <w:tcW w:w="581" w:type="dxa"/>
            <w:vMerge/>
          </w:tcPr>
          <w:p w14:paraId="3B567546" w14:textId="77777777" w:rsidR="004225B4" w:rsidRPr="00C97E1E" w:rsidRDefault="004225B4" w:rsidP="000F7ABB">
            <w:pPr>
              <w:rPr>
                <w:rFonts w:ascii="Times New Roman" w:hAnsi="Times New Roman" w:cs="Times New Roman"/>
              </w:rPr>
            </w:pPr>
          </w:p>
        </w:tc>
      </w:tr>
    </w:tbl>
    <w:p w14:paraId="1CD3425E" w14:textId="77777777" w:rsidR="004225B4" w:rsidRPr="00C97E1E" w:rsidRDefault="004225B4" w:rsidP="004225B4">
      <w:pPr>
        <w:spacing w:after="0"/>
        <w:rPr>
          <w:rFonts w:ascii="Times New Roman" w:hAnsi="Times New Roman" w:cs="Times New Roman"/>
        </w:rPr>
      </w:pPr>
    </w:p>
    <w:p w14:paraId="6FA5C0A0" w14:textId="77777777" w:rsidR="004225B4" w:rsidRDefault="004225B4" w:rsidP="004225B4">
      <w:pPr>
        <w:pStyle w:val="aff2"/>
        <w:jc w:val="center"/>
        <w:rPr>
          <w:rFonts w:ascii="Times New Roman" w:hAnsi="Times New Roman" w:cs="Times New Roman"/>
          <w:b/>
          <w:sz w:val="24"/>
          <w:szCs w:val="24"/>
        </w:rPr>
      </w:pPr>
    </w:p>
    <w:p w14:paraId="44DBA7F8" w14:textId="77777777" w:rsidR="004225B4" w:rsidRPr="00C97E1E" w:rsidRDefault="004225B4" w:rsidP="004225B4">
      <w:pPr>
        <w:pStyle w:val="aff2"/>
        <w:jc w:val="center"/>
        <w:rPr>
          <w:rFonts w:ascii="Times New Roman" w:hAnsi="Times New Roman" w:cs="Times New Roman"/>
        </w:rPr>
      </w:pPr>
      <w:r w:rsidRPr="00C97E1E">
        <w:rPr>
          <w:rFonts w:ascii="Times New Roman" w:hAnsi="Times New Roman" w:cs="Times New Roman"/>
          <w:b/>
          <w:sz w:val="24"/>
          <w:szCs w:val="24"/>
        </w:rPr>
        <w:t>Перелік обладнання та матеріалів, які використовуються під час надання послуг для монтажу засувки та надаються Виконавцем</w:t>
      </w:r>
    </w:p>
    <w:p w14:paraId="39C7BA06" w14:textId="77777777" w:rsidR="004225B4" w:rsidRDefault="004225B4" w:rsidP="004225B4">
      <w:pPr>
        <w:spacing w:after="0"/>
        <w:rPr>
          <w:rFonts w:ascii="Times New Roman" w:hAnsi="Times New Roman" w:cs="Times New Roman"/>
        </w:rPr>
      </w:pP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0"/>
        <w:gridCol w:w="5417"/>
        <w:gridCol w:w="1426"/>
        <w:gridCol w:w="1426"/>
        <w:gridCol w:w="1426"/>
      </w:tblGrid>
      <w:tr w:rsidR="004225B4" w:rsidRPr="00C97E1E" w14:paraId="434AC338" w14:textId="77777777" w:rsidTr="000F7ABB">
        <w:trPr>
          <w:jc w:val="center"/>
        </w:trPr>
        <w:tc>
          <w:tcPr>
            <w:tcW w:w="570" w:type="dxa"/>
            <w:vAlign w:val="center"/>
          </w:tcPr>
          <w:p w14:paraId="0FC99159"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w:t>
            </w:r>
          </w:p>
          <w:p w14:paraId="42D9BC47"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Pr>
                <w:rFonts w:ascii="Times New Roman" w:hAnsi="Times New Roman" w:cs="Times New Roman"/>
                <w:spacing w:val="-5"/>
              </w:rPr>
              <w:t>З/п</w:t>
            </w:r>
          </w:p>
        </w:tc>
        <w:tc>
          <w:tcPr>
            <w:tcW w:w="5417" w:type="dxa"/>
            <w:vAlign w:val="center"/>
          </w:tcPr>
          <w:p w14:paraId="3618CB6E"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p>
          <w:p w14:paraId="70411A6B"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Найменування</w:t>
            </w:r>
          </w:p>
          <w:p w14:paraId="0C9F6473"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p>
        </w:tc>
        <w:tc>
          <w:tcPr>
            <w:tcW w:w="1426" w:type="dxa"/>
            <w:vAlign w:val="center"/>
          </w:tcPr>
          <w:p w14:paraId="59DD40B4"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Одиниця</w:t>
            </w:r>
          </w:p>
          <w:p w14:paraId="18082AAF"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виміру</w:t>
            </w:r>
          </w:p>
        </w:tc>
        <w:tc>
          <w:tcPr>
            <w:tcW w:w="1426" w:type="dxa"/>
            <w:vAlign w:val="center"/>
          </w:tcPr>
          <w:p w14:paraId="0C5A47A1"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 xml:space="preserve">  Кількість</w:t>
            </w:r>
          </w:p>
        </w:tc>
        <w:tc>
          <w:tcPr>
            <w:tcW w:w="1426" w:type="dxa"/>
            <w:vAlign w:val="center"/>
          </w:tcPr>
          <w:p w14:paraId="7E7AACF9"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Примітка</w:t>
            </w:r>
          </w:p>
        </w:tc>
      </w:tr>
      <w:tr w:rsidR="004225B4" w:rsidRPr="00C97E1E" w14:paraId="38670FB2" w14:textId="77777777" w:rsidTr="000F7ABB">
        <w:trPr>
          <w:jc w:val="center"/>
        </w:trPr>
        <w:tc>
          <w:tcPr>
            <w:tcW w:w="570" w:type="dxa"/>
            <w:vAlign w:val="center"/>
          </w:tcPr>
          <w:p w14:paraId="26301170"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5417" w:type="dxa"/>
            <w:vAlign w:val="center"/>
          </w:tcPr>
          <w:p w14:paraId="1D19C437"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26" w:type="dxa"/>
            <w:vAlign w:val="center"/>
          </w:tcPr>
          <w:p w14:paraId="0089333F"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1426" w:type="dxa"/>
            <w:vAlign w:val="center"/>
          </w:tcPr>
          <w:p w14:paraId="2A7FB362"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1426" w:type="dxa"/>
            <w:vAlign w:val="center"/>
          </w:tcPr>
          <w:p w14:paraId="001172A0"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r>
      <w:tr w:rsidR="004225B4" w:rsidRPr="00C97E1E" w14:paraId="6CAFCED4" w14:textId="77777777" w:rsidTr="000F7ABB">
        <w:trPr>
          <w:jc w:val="center"/>
        </w:trPr>
        <w:tc>
          <w:tcPr>
            <w:tcW w:w="570" w:type="dxa"/>
          </w:tcPr>
          <w:p w14:paraId="64D1FE43"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rPr>
              <w:t>1</w:t>
            </w:r>
          </w:p>
        </w:tc>
        <w:tc>
          <w:tcPr>
            <w:tcW w:w="5417" w:type="dxa"/>
          </w:tcPr>
          <w:p w14:paraId="671430FF"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 xml:space="preserve">Засувки рейкова  </w:t>
            </w:r>
          </w:p>
        </w:tc>
        <w:tc>
          <w:tcPr>
            <w:tcW w:w="1426" w:type="dxa"/>
          </w:tcPr>
          <w:p w14:paraId="0CA88C9E"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rPr>
              <w:t xml:space="preserve">          шт</w:t>
            </w:r>
          </w:p>
        </w:tc>
        <w:tc>
          <w:tcPr>
            <w:tcW w:w="1426" w:type="dxa"/>
          </w:tcPr>
          <w:p w14:paraId="3927450B"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rPr>
              <w:t xml:space="preserve">            1</w:t>
            </w:r>
          </w:p>
        </w:tc>
        <w:tc>
          <w:tcPr>
            <w:tcW w:w="1426" w:type="dxa"/>
          </w:tcPr>
          <w:p w14:paraId="329080F4"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2B23BCA2" w14:textId="77777777" w:rsidTr="000F7ABB">
        <w:trPr>
          <w:jc w:val="center"/>
        </w:trPr>
        <w:tc>
          <w:tcPr>
            <w:tcW w:w="570" w:type="dxa"/>
          </w:tcPr>
          <w:p w14:paraId="2F9E9214"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rPr>
              <w:t>2</w:t>
            </w:r>
          </w:p>
        </w:tc>
        <w:tc>
          <w:tcPr>
            <w:tcW w:w="5417" w:type="dxa"/>
          </w:tcPr>
          <w:p w14:paraId="7156D4DE"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Електропривід</w:t>
            </w:r>
          </w:p>
        </w:tc>
        <w:tc>
          <w:tcPr>
            <w:tcW w:w="1426" w:type="dxa"/>
          </w:tcPr>
          <w:p w14:paraId="2B312D0E"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rPr>
              <w:t xml:space="preserve">          шт</w:t>
            </w:r>
          </w:p>
        </w:tc>
        <w:tc>
          <w:tcPr>
            <w:tcW w:w="1426" w:type="dxa"/>
          </w:tcPr>
          <w:p w14:paraId="189A34DA"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rPr>
              <w:t>1</w:t>
            </w:r>
          </w:p>
        </w:tc>
        <w:tc>
          <w:tcPr>
            <w:tcW w:w="1426" w:type="dxa"/>
          </w:tcPr>
          <w:p w14:paraId="6EEA3C99"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1671AF8B" w14:textId="77777777" w:rsidTr="000F7ABB">
        <w:trPr>
          <w:jc w:val="center"/>
        </w:trPr>
        <w:tc>
          <w:tcPr>
            <w:tcW w:w="570" w:type="dxa"/>
          </w:tcPr>
          <w:p w14:paraId="150860DB"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5417" w:type="dxa"/>
          </w:tcPr>
          <w:p w14:paraId="7D786867"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Вініпластові труби гофровані  25 мм</w:t>
            </w:r>
          </w:p>
        </w:tc>
        <w:tc>
          <w:tcPr>
            <w:tcW w:w="1426" w:type="dxa"/>
          </w:tcPr>
          <w:p w14:paraId="0F4A3620"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Pr>
          <w:p w14:paraId="2D0B2319"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30</w:t>
            </w:r>
          </w:p>
        </w:tc>
        <w:tc>
          <w:tcPr>
            <w:tcW w:w="1426" w:type="dxa"/>
          </w:tcPr>
          <w:p w14:paraId="1F4E35C6"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03A7D19B" w14:textId="77777777" w:rsidTr="000F7ABB">
        <w:trPr>
          <w:jc w:val="center"/>
        </w:trPr>
        <w:tc>
          <w:tcPr>
            <w:tcW w:w="570" w:type="dxa"/>
          </w:tcPr>
          <w:p w14:paraId="22682D55"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5417" w:type="dxa"/>
          </w:tcPr>
          <w:p w14:paraId="119FD472"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 xml:space="preserve">Провід 3х2,5  </w:t>
            </w:r>
          </w:p>
        </w:tc>
        <w:tc>
          <w:tcPr>
            <w:tcW w:w="1426" w:type="dxa"/>
          </w:tcPr>
          <w:p w14:paraId="3BA5E697"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Pr>
          <w:p w14:paraId="668C0C24"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30</w:t>
            </w:r>
          </w:p>
        </w:tc>
        <w:tc>
          <w:tcPr>
            <w:tcW w:w="1426" w:type="dxa"/>
          </w:tcPr>
          <w:p w14:paraId="25BAA064"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0A2D9E65" w14:textId="77777777" w:rsidTr="000F7ABB">
        <w:trPr>
          <w:jc w:val="center"/>
        </w:trPr>
        <w:tc>
          <w:tcPr>
            <w:tcW w:w="570" w:type="dxa"/>
          </w:tcPr>
          <w:p w14:paraId="5820E067"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5417" w:type="dxa"/>
          </w:tcPr>
          <w:p w14:paraId="004DB8FF"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Вимикач автоматичний триполюсний,  струм до 25 А</w:t>
            </w:r>
          </w:p>
        </w:tc>
        <w:tc>
          <w:tcPr>
            <w:tcW w:w="1426" w:type="dxa"/>
          </w:tcPr>
          <w:p w14:paraId="40BEBF7E"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Pr>
          <w:p w14:paraId="70C508BB"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Pr>
          <w:p w14:paraId="51ECF2DB"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4B6191BE" w14:textId="77777777" w:rsidTr="000F7ABB">
        <w:trPr>
          <w:jc w:val="center"/>
        </w:trPr>
        <w:tc>
          <w:tcPr>
            <w:tcW w:w="570" w:type="dxa"/>
          </w:tcPr>
          <w:p w14:paraId="13222C36"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6</w:t>
            </w:r>
          </w:p>
        </w:tc>
        <w:tc>
          <w:tcPr>
            <w:tcW w:w="5417" w:type="dxa"/>
          </w:tcPr>
          <w:p w14:paraId="2106CAD7"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Труба сталева діаметром 80 мм</w:t>
            </w:r>
          </w:p>
        </w:tc>
        <w:tc>
          <w:tcPr>
            <w:tcW w:w="1426" w:type="dxa"/>
          </w:tcPr>
          <w:p w14:paraId="1CA06EED"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Pr>
          <w:p w14:paraId="51CC4540"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1426" w:type="dxa"/>
          </w:tcPr>
          <w:p w14:paraId="24898936"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62B3AA60" w14:textId="77777777" w:rsidTr="000F7ABB">
        <w:trPr>
          <w:jc w:val="center"/>
        </w:trPr>
        <w:tc>
          <w:tcPr>
            <w:tcW w:w="570" w:type="dxa"/>
          </w:tcPr>
          <w:p w14:paraId="7920F78B"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7</w:t>
            </w:r>
          </w:p>
        </w:tc>
        <w:tc>
          <w:tcPr>
            <w:tcW w:w="5417" w:type="dxa"/>
          </w:tcPr>
          <w:p w14:paraId="00C58151"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Труба сталева діаметром 100 мм</w:t>
            </w:r>
          </w:p>
        </w:tc>
        <w:tc>
          <w:tcPr>
            <w:tcW w:w="1426" w:type="dxa"/>
          </w:tcPr>
          <w:p w14:paraId="33FEB09B"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Pr>
          <w:p w14:paraId="4CC9FC48"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1426" w:type="dxa"/>
          </w:tcPr>
          <w:p w14:paraId="7BE0308E"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276A2937" w14:textId="77777777" w:rsidTr="000F7ABB">
        <w:trPr>
          <w:jc w:val="center"/>
        </w:trPr>
        <w:tc>
          <w:tcPr>
            <w:tcW w:w="570" w:type="dxa"/>
          </w:tcPr>
          <w:p w14:paraId="219C0935"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8</w:t>
            </w:r>
          </w:p>
        </w:tc>
        <w:tc>
          <w:tcPr>
            <w:tcW w:w="5417" w:type="dxa"/>
          </w:tcPr>
          <w:p w14:paraId="7A19F20B"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 xml:space="preserve">Фланці діаметром 100 мм </w:t>
            </w:r>
          </w:p>
        </w:tc>
        <w:tc>
          <w:tcPr>
            <w:tcW w:w="1426" w:type="dxa"/>
          </w:tcPr>
          <w:p w14:paraId="50678E40"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Pr>
          <w:p w14:paraId="2FC909A3"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26" w:type="dxa"/>
          </w:tcPr>
          <w:p w14:paraId="4E838AA1"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bl>
    <w:p w14:paraId="2EBBFDF2" w14:textId="77777777" w:rsidR="004225B4" w:rsidRPr="00C97E1E" w:rsidRDefault="004225B4" w:rsidP="004225B4">
      <w:pPr>
        <w:spacing w:after="0"/>
        <w:rPr>
          <w:rFonts w:ascii="Times New Roman" w:hAnsi="Times New Roman" w:cs="Times New Roman"/>
        </w:rPr>
      </w:pPr>
    </w:p>
    <w:p w14:paraId="7D09F405" w14:textId="77777777" w:rsidR="004225B4" w:rsidRPr="00C97E1E" w:rsidRDefault="004225B4" w:rsidP="004225B4">
      <w:pPr>
        <w:spacing w:after="0"/>
        <w:rPr>
          <w:rFonts w:ascii="Times New Roman" w:hAnsi="Times New Roman" w:cs="Times New Roman"/>
        </w:rPr>
      </w:pP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5387"/>
        <w:gridCol w:w="1418"/>
        <w:gridCol w:w="1418"/>
        <w:gridCol w:w="1359"/>
        <w:gridCol w:w="59"/>
      </w:tblGrid>
      <w:tr w:rsidR="004225B4" w:rsidRPr="00C97E1E" w14:paraId="0132D2AF" w14:textId="77777777" w:rsidTr="000F7ABB">
        <w:trPr>
          <w:gridAfter w:val="1"/>
          <w:wAfter w:w="59" w:type="dxa"/>
          <w:jc w:val="center"/>
        </w:trPr>
        <w:tc>
          <w:tcPr>
            <w:tcW w:w="10206" w:type="dxa"/>
            <w:gridSpan w:val="6"/>
            <w:tcBorders>
              <w:top w:val="nil"/>
              <w:left w:val="nil"/>
              <w:bottom w:val="nil"/>
              <w:right w:val="nil"/>
            </w:tcBorders>
          </w:tcPr>
          <w:p w14:paraId="01E34C1F" w14:textId="77777777" w:rsidR="004225B4" w:rsidRPr="00C97E1E" w:rsidRDefault="004225B4" w:rsidP="000F7ABB">
            <w:pPr>
              <w:keepLines/>
              <w:autoSpaceDE w:val="0"/>
              <w:autoSpaceDN w:val="0"/>
              <w:spacing w:after="0" w:line="240" w:lineRule="auto"/>
              <w:jc w:val="center"/>
              <w:rPr>
                <w:rFonts w:ascii="Times New Roman" w:hAnsi="Times New Roman" w:cs="Times New Roman"/>
                <w:b/>
                <w:spacing w:val="-5"/>
                <w:sz w:val="32"/>
                <w:szCs w:val="32"/>
              </w:rPr>
            </w:pPr>
            <w:r w:rsidRPr="00C97E1E">
              <w:rPr>
                <w:rFonts w:ascii="Times New Roman" w:hAnsi="Times New Roman" w:cs="Times New Roman"/>
                <w:b/>
                <w:spacing w:val="-5"/>
                <w:sz w:val="32"/>
                <w:szCs w:val="32"/>
              </w:rPr>
              <w:t>Послуги по встановленню насосу</w:t>
            </w:r>
          </w:p>
          <w:p w14:paraId="07EBEEBF" w14:textId="77777777" w:rsidR="004225B4" w:rsidRPr="00C97E1E" w:rsidRDefault="004225B4" w:rsidP="000F7ABB">
            <w:pPr>
              <w:keepLines/>
              <w:autoSpaceDE w:val="0"/>
              <w:autoSpaceDN w:val="0"/>
              <w:spacing w:after="0" w:line="240" w:lineRule="auto"/>
              <w:rPr>
                <w:rFonts w:ascii="Times New Roman" w:hAnsi="Times New Roman" w:cs="Times New Roman"/>
                <w:b/>
                <w:sz w:val="24"/>
                <w:szCs w:val="24"/>
              </w:rPr>
            </w:pPr>
          </w:p>
        </w:tc>
      </w:tr>
      <w:tr w:rsidR="004225B4" w:rsidRPr="00C97E1E" w14:paraId="00C0309D"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vAlign w:val="center"/>
          </w:tcPr>
          <w:p w14:paraId="15C93E03"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w:t>
            </w:r>
          </w:p>
          <w:p w14:paraId="645CB762"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Pr>
                <w:rFonts w:ascii="Times New Roman" w:hAnsi="Times New Roman" w:cs="Times New Roman"/>
                <w:spacing w:val="-5"/>
              </w:rPr>
              <w:t>З/п</w:t>
            </w:r>
          </w:p>
        </w:tc>
        <w:tc>
          <w:tcPr>
            <w:tcW w:w="5387" w:type="dxa"/>
            <w:tcBorders>
              <w:top w:val="single" w:sz="4" w:space="0" w:color="auto"/>
              <w:left w:val="nil"/>
              <w:bottom w:val="single" w:sz="4" w:space="0" w:color="auto"/>
              <w:right w:val="nil"/>
            </w:tcBorders>
            <w:vAlign w:val="center"/>
          </w:tcPr>
          <w:p w14:paraId="53F4152B"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p>
          <w:p w14:paraId="55DCEFD5"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Найменування робіт і витрат</w:t>
            </w:r>
          </w:p>
          <w:p w14:paraId="17E996B9"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nil"/>
            </w:tcBorders>
            <w:vAlign w:val="center"/>
          </w:tcPr>
          <w:p w14:paraId="7747F099"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Одиниця</w:t>
            </w:r>
          </w:p>
          <w:p w14:paraId="1DE62308"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виміру</w:t>
            </w:r>
          </w:p>
        </w:tc>
        <w:tc>
          <w:tcPr>
            <w:tcW w:w="1418" w:type="dxa"/>
            <w:tcBorders>
              <w:top w:val="single" w:sz="4" w:space="0" w:color="auto"/>
              <w:left w:val="single" w:sz="4" w:space="0" w:color="auto"/>
              <w:bottom w:val="single" w:sz="4" w:space="0" w:color="auto"/>
              <w:right w:val="single" w:sz="4" w:space="0" w:color="auto"/>
            </w:tcBorders>
            <w:vAlign w:val="center"/>
          </w:tcPr>
          <w:p w14:paraId="20DAB0B7"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 xml:space="preserve">  Кількість</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0BA28E9"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Примітка</w:t>
            </w:r>
          </w:p>
        </w:tc>
      </w:tr>
      <w:tr w:rsidR="004225B4" w:rsidRPr="00C97E1E" w14:paraId="759723E3"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vAlign w:val="center"/>
          </w:tcPr>
          <w:p w14:paraId="6815B2D4"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5387" w:type="dxa"/>
            <w:tcBorders>
              <w:top w:val="single" w:sz="4" w:space="0" w:color="auto"/>
              <w:left w:val="nil"/>
              <w:bottom w:val="single" w:sz="4" w:space="0" w:color="auto"/>
              <w:right w:val="nil"/>
            </w:tcBorders>
            <w:vAlign w:val="center"/>
          </w:tcPr>
          <w:p w14:paraId="237A5268"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tcBorders>
              <w:top w:val="single" w:sz="4" w:space="0" w:color="auto"/>
              <w:left w:val="single" w:sz="4" w:space="0" w:color="auto"/>
              <w:bottom w:val="single" w:sz="4" w:space="0" w:color="auto"/>
              <w:right w:val="nil"/>
            </w:tcBorders>
            <w:vAlign w:val="center"/>
          </w:tcPr>
          <w:p w14:paraId="26B833C7"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1418" w:type="dxa"/>
            <w:tcBorders>
              <w:top w:val="single" w:sz="4" w:space="0" w:color="auto"/>
              <w:left w:val="single" w:sz="4" w:space="0" w:color="auto"/>
              <w:bottom w:val="single" w:sz="4" w:space="0" w:color="auto"/>
              <w:right w:val="single" w:sz="4" w:space="0" w:color="auto"/>
            </w:tcBorders>
            <w:vAlign w:val="center"/>
          </w:tcPr>
          <w:p w14:paraId="03A72486"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E30EA3E"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r>
      <w:tr w:rsidR="004225B4" w:rsidRPr="00C97E1E" w14:paraId="2A06699A"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4248B3BA"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5387" w:type="dxa"/>
            <w:tcBorders>
              <w:top w:val="single" w:sz="4" w:space="0" w:color="auto"/>
              <w:left w:val="nil"/>
              <w:bottom w:val="single" w:sz="4" w:space="0" w:color="auto"/>
              <w:right w:val="nil"/>
            </w:tcBorders>
          </w:tcPr>
          <w:p w14:paraId="7A23AE93"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Демонтаж насосів з електродвигуном</w:t>
            </w:r>
          </w:p>
        </w:tc>
        <w:tc>
          <w:tcPr>
            <w:tcW w:w="1418" w:type="dxa"/>
            <w:tcBorders>
              <w:top w:val="single" w:sz="4" w:space="0" w:color="auto"/>
              <w:left w:val="single" w:sz="4" w:space="0" w:color="auto"/>
              <w:bottom w:val="single" w:sz="4" w:space="0" w:color="auto"/>
              <w:right w:val="nil"/>
            </w:tcBorders>
          </w:tcPr>
          <w:p w14:paraId="45ED2C99"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насос</w:t>
            </w:r>
          </w:p>
        </w:tc>
        <w:tc>
          <w:tcPr>
            <w:tcW w:w="1418" w:type="dxa"/>
            <w:tcBorders>
              <w:top w:val="single" w:sz="4" w:space="0" w:color="auto"/>
              <w:left w:val="single" w:sz="4" w:space="0" w:color="auto"/>
              <w:bottom w:val="single" w:sz="4" w:space="0" w:color="auto"/>
              <w:right w:val="single" w:sz="4" w:space="0" w:color="auto"/>
            </w:tcBorders>
          </w:tcPr>
          <w:p w14:paraId="36D4B257"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18CA7565"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408C2171"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530DFE7A"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5387" w:type="dxa"/>
            <w:tcBorders>
              <w:top w:val="single" w:sz="4" w:space="0" w:color="auto"/>
              <w:left w:val="nil"/>
              <w:bottom w:val="single" w:sz="4" w:space="0" w:color="auto"/>
              <w:right w:val="nil"/>
            </w:tcBorders>
          </w:tcPr>
          <w:p w14:paraId="5AE87DBD"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(Демонтаж) Демонтаж станини насосів</w:t>
            </w:r>
          </w:p>
        </w:tc>
        <w:tc>
          <w:tcPr>
            <w:tcW w:w="1418" w:type="dxa"/>
            <w:tcBorders>
              <w:top w:val="single" w:sz="4" w:space="0" w:color="auto"/>
              <w:left w:val="single" w:sz="4" w:space="0" w:color="auto"/>
              <w:bottom w:val="single" w:sz="4" w:space="0" w:color="auto"/>
              <w:right w:val="nil"/>
            </w:tcBorders>
          </w:tcPr>
          <w:p w14:paraId="242C9953"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т</w:t>
            </w:r>
          </w:p>
        </w:tc>
        <w:tc>
          <w:tcPr>
            <w:tcW w:w="1418" w:type="dxa"/>
            <w:tcBorders>
              <w:top w:val="single" w:sz="4" w:space="0" w:color="auto"/>
              <w:left w:val="single" w:sz="4" w:space="0" w:color="auto"/>
              <w:bottom w:val="single" w:sz="4" w:space="0" w:color="auto"/>
              <w:right w:val="single" w:sz="4" w:space="0" w:color="auto"/>
            </w:tcBorders>
          </w:tcPr>
          <w:p w14:paraId="5E02BA93"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0,084</w:t>
            </w:r>
          </w:p>
        </w:tc>
        <w:tc>
          <w:tcPr>
            <w:tcW w:w="1418" w:type="dxa"/>
            <w:gridSpan w:val="2"/>
            <w:tcBorders>
              <w:top w:val="single" w:sz="4" w:space="0" w:color="auto"/>
              <w:left w:val="single" w:sz="4" w:space="0" w:color="auto"/>
              <w:bottom w:val="single" w:sz="4" w:space="0" w:color="auto"/>
              <w:right w:val="single" w:sz="4" w:space="0" w:color="auto"/>
            </w:tcBorders>
          </w:tcPr>
          <w:p w14:paraId="29BC86CD"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01F1106D"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5AEBC404"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5387" w:type="dxa"/>
            <w:tcBorders>
              <w:top w:val="single" w:sz="4" w:space="0" w:color="auto"/>
              <w:left w:val="nil"/>
              <w:bottom w:val="single" w:sz="4" w:space="0" w:color="auto"/>
              <w:right w:val="nil"/>
            </w:tcBorders>
          </w:tcPr>
          <w:p w14:paraId="21CBB0BC"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(Демонтаж) Демонтаж фланців діаметром 32 мм</w:t>
            </w:r>
          </w:p>
        </w:tc>
        <w:tc>
          <w:tcPr>
            <w:tcW w:w="1418" w:type="dxa"/>
            <w:tcBorders>
              <w:top w:val="single" w:sz="4" w:space="0" w:color="auto"/>
              <w:left w:val="single" w:sz="4" w:space="0" w:color="auto"/>
              <w:bottom w:val="single" w:sz="4" w:space="0" w:color="auto"/>
              <w:right w:val="nil"/>
            </w:tcBorders>
          </w:tcPr>
          <w:p w14:paraId="1E47E9A0"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47DA63FC"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203A919E"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3A49169F"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180FD7A7"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5387" w:type="dxa"/>
            <w:tcBorders>
              <w:top w:val="single" w:sz="4" w:space="0" w:color="auto"/>
              <w:left w:val="nil"/>
              <w:bottom w:val="single" w:sz="4" w:space="0" w:color="auto"/>
              <w:right w:val="nil"/>
            </w:tcBorders>
          </w:tcPr>
          <w:p w14:paraId="32D0E209"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(Демонтаж) Демонтаж фланців діаметром 50 мм</w:t>
            </w:r>
          </w:p>
        </w:tc>
        <w:tc>
          <w:tcPr>
            <w:tcW w:w="1418" w:type="dxa"/>
            <w:tcBorders>
              <w:top w:val="single" w:sz="4" w:space="0" w:color="auto"/>
              <w:left w:val="single" w:sz="4" w:space="0" w:color="auto"/>
              <w:bottom w:val="single" w:sz="4" w:space="0" w:color="auto"/>
              <w:right w:val="nil"/>
            </w:tcBorders>
          </w:tcPr>
          <w:p w14:paraId="127C3EE0"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4384D56A"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59FC2CA2"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46B098C3"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20F5AE73"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5387" w:type="dxa"/>
            <w:tcBorders>
              <w:top w:val="single" w:sz="4" w:space="0" w:color="auto"/>
              <w:left w:val="nil"/>
              <w:bottom w:val="single" w:sz="4" w:space="0" w:color="auto"/>
              <w:right w:val="nil"/>
            </w:tcBorders>
          </w:tcPr>
          <w:p w14:paraId="0C323FB5"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Установлення насосів з електродвигуном</w:t>
            </w:r>
          </w:p>
        </w:tc>
        <w:tc>
          <w:tcPr>
            <w:tcW w:w="1418" w:type="dxa"/>
            <w:tcBorders>
              <w:top w:val="single" w:sz="4" w:space="0" w:color="auto"/>
              <w:left w:val="single" w:sz="4" w:space="0" w:color="auto"/>
              <w:bottom w:val="single" w:sz="4" w:space="0" w:color="auto"/>
              <w:right w:val="nil"/>
            </w:tcBorders>
          </w:tcPr>
          <w:p w14:paraId="7EC2B2A1"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0E4BCD51"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0D105599"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1E5FA446"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7FE143EF"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6</w:t>
            </w:r>
          </w:p>
        </w:tc>
        <w:tc>
          <w:tcPr>
            <w:tcW w:w="5387" w:type="dxa"/>
            <w:tcBorders>
              <w:top w:val="single" w:sz="4" w:space="0" w:color="auto"/>
              <w:left w:val="nil"/>
              <w:bottom w:val="single" w:sz="4" w:space="0" w:color="auto"/>
              <w:right w:val="nil"/>
            </w:tcBorders>
          </w:tcPr>
          <w:p w14:paraId="7FF81285"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Монтаж шафи керування або регулювання</w:t>
            </w:r>
          </w:p>
        </w:tc>
        <w:tc>
          <w:tcPr>
            <w:tcW w:w="1418" w:type="dxa"/>
            <w:tcBorders>
              <w:top w:val="single" w:sz="4" w:space="0" w:color="auto"/>
              <w:left w:val="single" w:sz="4" w:space="0" w:color="auto"/>
              <w:bottom w:val="single" w:sz="4" w:space="0" w:color="auto"/>
              <w:right w:val="nil"/>
            </w:tcBorders>
          </w:tcPr>
          <w:p w14:paraId="6AEB6B54"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шафа</w:t>
            </w:r>
          </w:p>
        </w:tc>
        <w:tc>
          <w:tcPr>
            <w:tcW w:w="1418" w:type="dxa"/>
            <w:tcBorders>
              <w:top w:val="single" w:sz="4" w:space="0" w:color="auto"/>
              <w:left w:val="single" w:sz="4" w:space="0" w:color="auto"/>
              <w:bottom w:val="single" w:sz="4" w:space="0" w:color="auto"/>
              <w:right w:val="single" w:sz="4" w:space="0" w:color="auto"/>
            </w:tcBorders>
          </w:tcPr>
          <w:p w14:paraId="64816ED3"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18" w:type="dxa"/>
            <w:gridSpan w:val="2"/>
            <w:tcBorders>
              <w:top w:val="single" w:sz="4" w:space="0" w:color="auto"/>
              <w:left w:val="single" w:sz="4" w:space="0" w:color="auto"/>
              <w:bottom w:val="single" w:sz="4" w:space="0" w:color="auto"/>
              <w:right w:val="single" w:sz="4" w:space="0" w:color="auto"/>
            </w:tcBorders>
          </w:tcPr>
          <w:p w14:paraId="5485717D"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74D9D76D"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562DDF6E"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7</w:t>
            </w:r>
          </w:p>
        </w:tc>
        <w:tc>
          <w:tcPr>
            <w:tcW w:w="5387" w:type="dxa"/>
            <w:tcBorders>
              <w:top w:val="single" w:sz="4" w:space="0" w:color="auto"/>
              <w:left w:val="nil"/>
              <w:bottom w:val="single" w:sz="4" w:space="0" w:color="auto"/>
              <w:right w:val="nil"/>
            </w:tcBorders>
          </w:tcPr>
          <w:p w14:paraId="38E15C2C"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вініпластових труб гофровані, по стінах і</w:t>
            </w:r>
          </w:p>
          <w:p w14:paraId="3899DC53"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колонах із кріпленням накладними скобами, діаметр</w:t>
            </w:r>
          </w:p>
          <w:p w14:paraId="01A63BEA"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умовного проходу до 25 мм</w:t>
            </w:r>
          </w:p>
        </w:tc>
        <w:tc>
          <w:tcPr>
            <w:tcW w:w="1418" w:type="dxa"/>
            <w:tcBorders>
              <w:top w:val="single" w:sz="4" w:space="0" w:color="auto"/>
              <w:left w:val="single" w:sz="4" w:space="0" w:color="auto"/>
              <w:bottom w:val="single" w:sz="4" w:space="0" w:color="auto"/>
              <w:right w:val="nil"/>
            </w:tcBorders>
          </w:tcPr>
          <w:p w14:paraId="615538BA"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1D6E24AB"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20</w:t>
            </w:r>
          </w:p>
        </w:tc>
        <w:tc>
          <w:tcPr>
            <w:tcW w:w="1418" w:type="dxa"/>
            <w:gridSpan w:val="2"/>
            <w:tcBorders>
              <w:top w:val="single" w:sz="4" w:space="0" w:color="auto"/>
              <w:left w:val="single" w:sz="4" w:space="0" w:color="auto"/>
              <w:bottom w:val="single" w:sz="4" w:space="0" w:color="auto"/>
              <w:right w:val="single" w:sz="4" w:space="0" w:color="auto"/>
            </w:tcBorders>
          </w:tcPr>
          <w:p w14:paraId="2581850C"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72580979"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642A6808"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lastRenderedPageBreak/>
              <w:t>8</w:t>
            </w:r>
          </w:p>
        </w:tc>
        <w:tc>
          <w:tcPr>
            <w:tcW w:w="5387" w:type="dxa"/>
            <w:tcBorders>
              <w:top w:val="single" w:sz="4" w:space="0" w:color="auto"/>
              <w:left w:val="nil"/>
              <w:bottom w:val="single" w:sz="4" w:space="0" w:color="auto"/>
              <w:right w:val="nil"/>
            </w:tcBorders>
          </w:tcPr>
          <w:p w14:paraId="49E5E96D"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Затягування першого проводу 4х2,5 в труби</w:t>
            </w:r>
          </w:p>
        </w:tc>
        <w:tc>
          <w:tcPr>
            <w:tcW w:w="1418" w:type="dxa"/>
            <w:tcBorders>
              <w:top w:val="single" w:sz="4" w:space="0" w:color="auto"/>
              <w:left w:val="single" w:sz="4" w:space="0" w:color="auto"/>
              <w:bottom w:val="single" w:sz="4" w:space="0" w:color="auto"/>
              <w:right w:val="nil"/>
            </w:tcBorders>
          </w:tcPr>
          <w:p w14:paraId="1438D15E"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62C4C3A9"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20</w:t>
            </w:r>
          </w:p>
        </w:tc>
        <w:tc>
          <w:tcPr>
            <w:tcW w:w="1418" w:type="dxa"/>
            <w:gridSpan w:val="2"/>
            <w:tcBorders>
              <w:top w:val="single" w:sz="4" w:space="0" w:color="auto"/>
              <w:left w:val="single" w:sz="4" w:space="0" w:color="auto"/>
              <w:bottom w:val="single" w:sz="4" w:space="0" w:color="auto"/>
              <w:right w:val="single" w:sz="4" w:space="0" w:color="auto"/>
            </w:tcBorders>
          </w:tcPr>
          <w:p w14:paraId="3193134C"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15AC0157"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36705002"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9</w:t>
            </w:r>
          </w:p>
        </w:tc>
        <w:tc>
          <w:tcPr>
            <w:tcW w:w="5387" w:type="dxa"/>
            <w:tcBorders>
              <w:top w:val="single" w:sz="4" w:space="0" w:color="auto"/>
              <w:left w:val="nil"/>
              <w:bottom w:val="single" w:sz="4" w:space="0" w:color="auto"/>
              <w:right w:val="nil"/>
            </w:tcBorders>
          </w:tcPr>
          <w:p w14:paraId="0DBA29AE"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трубопроводу з труб сталевих діаметром</w:t>
            </w:r>
          </w:p>
          <w:p w14:paraId="39DDC098"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80 мм</w:t>
            </w:r>
          </w:p>
        </w:tc>
        <w:tc>
          <w:tcPr>
            <w:tcW w:w="1418" w:type="dxa"/>
            <w:tcBorders>
              <w:top w:val="single" w:sz="4" w:space="0" w:color="auto"/>
              <w:left w:val="single" w:sz="4" w:space="0" w:color="auto"/>
              <w:bottom w:val="single" w:sz="4" w:space="0" w:color="auto"/>
              <w:right w:val="nil"/>
            </w:tcBorders>
          </w:tcPr>
          <w:p w14:paraId="0B324C88"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23AEB18F"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1418" w:type="dxa"/>
            <w:gridSpan w:val="2"/>
            <w:tcBorders>
              <w:top w:val="single" w:sz="4" w:space="0" w:color="auto"/>
              <w:left w:val="single" w:sz="4" w:space="0" w:color="auto"/>
              <w:bottom w:val="single" w:sz="4" w:space="0" w:color="auto"/>
              <w:right w:val="single" w:sz="4" w:space="0" w:color="auto"/>
            </w:tcBorders>
          </w:tcPr>
          <w:p w14:paraId="7FDE7E9B"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537254E1"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02BC11FE"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10</w:t>
            </w:r>
          </w:p>
        </w:tc>
        <w:tc>
          <w:tcPr>
            <w:tcW w:w="5387" w:type="dxa"/>
            <w:tcBorders>
              <w:top w:val="single" w:sz="4" w:space="0" w:color="auto"/>
              <w:left w:val="nil"/>
              <w:bottom w:val="single" w:sz="4" w:space="0" w:color="auto"/>
              <w:right w:val="nil"/>
            </w:tcBorders>
          </w:tcPr>
          <w:p w14:paraId="040AF746"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трубопроводу з труб сталевих діаметром</w:t>
            </w:r>
          </w:p>
          <w:p w14:paraId="33BCDC2D"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50 мм</w:t>
            </w:r>
          </w:p>
        </w:tc>
        <w:tc>
          <w:tcPr>
            <w:tcW w:w="1418" w:type="dxa"/>
            <w:tcBorders>
              <w:top w:val="single" w:sz="4" w:space="0" w:color="auto"/>
              <w:left w:val="single" w:sz="4" w:space="0" w:color="auto"/>
              <w:bottom w:val="single" w:sz="4" w:space="0" w:color="auto"/>
              <w:right w:val="nil"/>
            </w:tcBorders>
          </w:tcPr>
          <w:p w14:paraId="6F57671A"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071B4D51"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3D71D7D8"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472B466F"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642F2CA7"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11</w:t>
            </w:r>
          </w:p>
        </w:tc>
        <w:tc>
          <w:tcPr>
            <w:tcW w:w="5387" w:type="dxa"/>
            <w:tcBorders>
              <w:top w:val="single" w:sz="4" w:space="0" w:color="auto"/>
              <w:left w:val="nil"/>
              <w:bottom w:val="single" w:sz="4" w:space="0" w:color="auto"/>
              <w:right w:val="nil"/>
            </w:tcBorders>
          </w:tcPr>
          <w:p w14:paraId="00D0F89C"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трубопроводу з труб сталевих діаметром</w:t>
            </w:r>
          </w:p>
          <w:p w14:paraId="6BDE2866"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32 мм</w:t>
            </w:r>
          </w:p>
        </w:tc>
        <w:tc>
          <w:tcPr>
            <w:tcW w:w="1418" w:type="dxa"/>
            <w:tcBorders>
              <w:top w:val="single" w:sz="4" w:space="0" w:color="auto"/>
              <w:left w:val="single" w:sz="4" w:space="0" w:color="auto"/>
              <w:bottom w:val="single" w:sz="4" w:space="0" w:color="auto"/>
              <w:right w:val="nil"/>
            </w:tcBorders>
          </w:tcPr>
          <w:p w14:paraId="44C0C5F2"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3276A1B7"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0C26CA4B"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5F165321"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6239EA16"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12</w:t>
            </w:r>
          </w:p>
        </w:tc>
        <w:tc>
          <w:tcPr>
            <w:tcW w:w="5387" w:type="dxa"/>
            <w:tcBorders>
              <w:top w:val="single" w:sz="4" w:space="0" w:color="auto"/>
              <w:left w:val="nil"/>
              <w:bottom w:val="single" w:sz="4" w:space="0" w:color="auto"/>
              <w:right w:val="nil"/>
            </w:tcBorders>
          </w:tcPr>
          <w:p w14:paraId="62D63F0F"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Приварювання фланців діаметром 32 мм</w:t>
            </w:r>
          </w:p>
        </w:tc>
        <w:tc>
          <w:tcPr>
            <w:tcW w:w="1418" w:type="dxa"/>
            <w:tcBorders>
              <w:top w:val="single" w:sz="4" w:space="0" w:color="auto"/>
              <w:left w:val="single" w:sz="4" w:space="0" w:color="auto"/>
              <w:bottom w:val="single" w:sz="4" w:space="0" w:color="auto"/>
              <w:right w:val="nil"/>
            </w:tcBorders>
          </w:tcPr>
          <w:p w14:paraId="503DFFF6"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75914E37"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6272899E"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096468B2"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768005EE"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13</w:t>
            </w:r>
          </w:p>
        </w:tc>
        <w:tc>
          <w:tcPr>
            <w:tcW w:w="5387" w:type="dxa"/>
            <w:tcBorders>
              <w:top w:val="single" w:sz="4" w:space="0" w:color="auto"/>
              <w:left w:val="nil"/>
              <w:bottom w:val="single" w:sz="4" w:space="0" w:color="auto"/>
              <w:right w:val="nil"/>
            </w:tcBorders>
          </w:tcPr>
          <w:p w14:paraId="28707FB6"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Приварювання фланців діаметром 50 мм</w:t>
            </w:r>
          </w:p>
        </w:tc>
        <w:tc>
          <w:tcPr>
            <w:tcW w:w="1418" w:type="dxa"/>
            <w:tcBorders>
              <w:top w:val="single" w:sz="4" w:space="0" w:color="auto"/>
              <w:left w:val="single" w:sz="4" w:space="0" w:color="auto"/>
              <w:bottom w:val="single" w:sz="4" w:space="0" w:color="auto"/>
              <w:right w:val="nil"/>
            </w:tcBorders>
          </w:tcPr>
          <w:p w14:paraId="7EE03384"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7A255D50"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0679CAC4"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122A04BB"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6C111D93"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14</w:t>
            </w:r>
          </w:p>
        </w:tc>
        <w:tc>
          <w:tcPr>
            <w:tcW w:w="5387" w:type="dxa"/>
            <w:tcBorders>
              <w:top w:val="single" w:sz="4" w:space="0" w:color="auto"/>
              <w:left w:val="nil"/>
              <w:bottom w:val="single" w:sz="4" w:space="0" w:color="auto"/>
              <w:right w:val="nil"/>
            </w:tcBorders>
          </w:tcPr>
          <w:p w14:paraId="67A870FC"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Ревізія засувок діаметром 80 мм</w:t>
            </w:r>
          </w:p>
        </w:tc>
        <w:tc>
          <w:tcPr>
            <w:tcW w:w="1418" w:type="dxa"/>
            <w:tcBorders>
              <w:top w:val="single" w:sz="4" w:space="0" w:color="auto"/>
              <w:left w:val="single" w:sz="4" w:space="0" w:color="auto"/>
              <w:bottom w:val="single" w:sz="4" w:space="0" w:color="auto"/>
              <w:right w:val="nil"/>
            </w:tcBorders>
          </w:tcPr>
          <w:p w14:paraId="440352A2"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4E85D795"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6</w:t>
            </w:r>
          </w:p>
        </w:tc>
        <w:tc>
          <w:tcPr>
            <w:tcW w:w="1418" w:type="dxa"/>
            <w:gridSpan w:val="2"/>
            <w:tcBorders>
              <w:top w:val="single" w:sz="4" w:space="0" w:color="auto"/>
              <w:left w:val="single" w:sz="4" w:space="0" w:color="auto"/>
              <w:bottom w:val="single" w:sz="4" w:space="0" w:color="auto"/>
              <w:right w:val="single" w:sz="4" w:space="0" w:color="auto"/>
            </w:tcBorders>
          </w:tcPr>
          <w:p w14:paraId="7FAC5AF2"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27ADF584"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71043580"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15</w:t>
            </w:r>
          </w:p>
        </w:tc>
        <w:tc>
          <w:tcPr>
            <w:tcW w:w="5387" w:type="dxa"/>
            <w:tcBorders>
              <w:top w:val="single" w:sz="4" w:space="0" w:color="auto"/>
              <w:left w:val="nil"/>
              <w:bottom w:val="single" w:sz="4" w:space="0" w:color="auto"/>
              <w:right w:val="nil"/>
            </w:tcBorders>
          </w:tcPr>
          <w:p w14:paraId="498558D9"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Ревізія зворотних клапанів діаметром 80 мм</w:t>
            </w:r>
          </w:p>
        </w:tc>
        <w:tc>
          <w:tcPr>
            <w:tcW w:w="1418" w:type="dxa"/>
            <w:tcBorders>
              <w:top w:val="single" w:sz="4" w:space="0" w:color="auto"/>
              <w:left w:val="single" w:sz="4" w:space="0" w:color="auto"/>
              <w:bottom w:val="single" w:sz="4" w:space="0" w:color="auto"/>
              <w:right w:val="nil"/>
            </w:tcBorders>
          </w:tcPr>
          <w:p w14:paraId="1BAE65A9"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0C7EBC4B"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750A500D"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3FD085D1"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57B086EB"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16</w:t>
            </w:r>
          </w:p>
        </w:tc>
        <w:tc>
          <w:tcPr>
            <w:tcW w:w="5387" w:type="dxa"/>
            <w:tcBorders>
              <w:top w:val="single" w:sz="4" w:space="0" w:color="auto"/>
              <w:left w:val="nil"/>
              <w:bottom w:val="single" w:sz="4" w:space="0" w:color="auto"/>
              <w:right w:val="nil"/>
            </w:tcBorders>
          </w:tcPr>
          <w:p w14:paraId="2A34C787"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Діагностика роботи</w:t>
            </w:r>
          </w:p>
        </w:tc>
        <w:tc>
          <w:tcPr>
            <w:tcW w:w="1418" w:type="dxa"/>
            <w:tcBorders>
              <w:top w:val="single" w:sz="4" w:space="0" w:color="auto"/>
              <w:left w:val="single" w:sz="4" w:space="0" w:color="auto"/>
              <w:bottom w:val="single" w:sz="4" w:space="0" w:color="auto"/>
              <w:right w:val="nil"/>
            </w:tcBorders>
          </w:tcPr>
          <w:p w14:paraId="45D75DEF"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система</w:t>
            </w:r>
          </w:p>
        </w:tc>
        <w:tc>
          <w:tcPr>
            <w:tcW w:w="1418" w:type="dxa"/>
            <w:tcBorders>
              <w:top w:val="single" w:sz="4" w:space="0" w:color="auto"/>
              <w:left w:val="single" w:sz="4" w:space="0" w:color="auto"/>
              <w:bottom w:val="single" w:sz="4" w:space="0" w:color="auto"/>
              <w:right w:val="single" w:sz="4" w:space="0" w:color="auto"/>
            </w:tcBorders>
          </w:tcPr>
          <w:p w14:paraId="723B7622"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18" w:type="dxa"/>
            <w:gridSpan w:val="2"/>
            <w:tcBorders>
              <w:top w:val="single" w:sz="4" w:space="0" w:color="auto"/>
              <w:left w:val="single" w:sz="4" w:space="0" w:color="auto"/>
              <w:bottom w:val="single" w:sz="4" w:space="0" w:color="auto"/>
              <w:right w:val="single" w:sz="4" w:space="0" w:color="auto"/>
            </w:tcBorders>
          </w:tcPr>
          <w:p w14:paraId="6E2FEE29"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229494BB"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3DAA848F"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17</w:t>
            </w:r>
          </w:p>
        </w:tc>
        <w:tc>
          <w:tcPr>
            <w:tcW w:w="5387" w:type="dxa"/>
            <w:tcBorders>
              <w:top w:val="single" w:sz="4" w:space="0" w:color="auto"/>
              <w:left w:val="nil"/>
              <w:bottom w:val="single" w:sz="4" w:space="0" w:color="auto"/>
              <w:right w:val="nil"/>
            </w:tcBorders>
          </w:tcPr>
          <w:p w14:paraId="51AC2F6D"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Наладка та регулювання насосів</w:t>
            </w:r>
          </w:p>
        </w:tc>
        <w:tc>
          <w:tcPr>
            <w:tcW w:w="1418" w:type="dxa"/>
            <w:tcBorders>
              <w:top w:val="single" w:sz="4" w:space="0" w:color="auto"/>
              <w:left w:val="single" w:sz="4" w:space="0" w:color="auto"/>
              <w:bottom w:val="single" w:sz="4" w:space="0" w:color="auto"/>
              <w:right w:val="nil"/>
            </w:tcBorders>
          </w:tcPr>
          <w:p w14:paraId="55A43B64"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насос</w:t>
            </w:r>
          </w:p>
        </w:tc>
        <w:tc>
          <w:tcPr>
            <w:tcW w:w="1418" w:type="dxa"/>
            <w:tcBorders>
              <w:top w:val="single" w:sz="4" w:space="0" w:color="auto"/>
              <w:left w:val="single" w:sz="4" w:space="0" w:color="auto"/>
              <w:bottom w:val="single" w:sz="4" w:space="0" w:color="auto"/>
              <w:right w:val="single" w:sz="4" w:space="0" w:color="auto"/>
            </w:tcBorders>
          </w:tcPr>
          <w:p w14:paraId="18876085"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1C8E8517"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05B82C33"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391A8773"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18</w:t>
            </w:r>
          </w:p>
        </w:tc>
        <w:tc>
          <w:tcPr>
            <w:tcW w:w="5387" w:type="dxa"/>
            <w:tcBorders>
              <w:top w:val="single" w:sz="4" w:space="0" w:color="auto"/>
              <w:left w:val="nil"/>
              <w:bottom w:val="single" w:sz="4" w:space="0" w:color="auto"/>
              <w:right w:val="nil"/>
            </w:tcBorders>
          </w:tcPr>
          <w:p w14:paraId="49CB257D"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Промивання без дезінфекції трубопроводів діаметром</w:t>
            </w:r>
          </w:p>
          <w:p w14:paraId="1169F6AB"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32-50 мм</w:t>
            </w:r>
          </w:p>
        </w:tc>
        <w:tc>
          <w:tcPr>
            <w:tcW w:w="1418" w:type="dxa"/>
            <w:tcBorders>
              <w:top w:val="single" w:sz="4" w:space="0" w:color="auto"/>
              <w:left w:val="single" w:sz="4" w:space="0" w:color="auto"/>
              <w:bottom w:val="single" w:sz="4" w:space="0" w:color="auto"/>
              <w:right w:val="nil"/>
            </w:tcBorders>
          </w:tcPr>
          <w:p w14:paraId="2928B1D3"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193AABDE"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8</w:t>
            </w:r>
          </w:p>
        </w:tc>
        <w:tc>
          <w:tcPr>
            <w:tcW w:w="1418" w:type="dxa"/>
            <w:gridSpan w:val="2"/>
            <w:tcBorders>
              <w:top w:val="single" w:sz="4" w:space="0" w:color="auto"/>
              <w:left w:val="single" w:sz="4" w:space="0" w:color="auto"/>
              <w:bottom w:val="single" w:sz="4" w:space="0" w:color="auto"/>
              <w:right w:val="single" w:sz="4" w:space="0" w:color="auto"/>
            </w:tcBorders>
          </w:tcPr>
          <w:p w14:paraId="7AE030AC"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217208A3"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058461CB"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19</w:t>
            </w:r>
          </w:p>
        </w:tc>
        <w:tc>
          <w:tcPr>
            <w:tcW w:w="5387" w:type="dxa"/>
            <w:tcBorders>
              <w:top w:val="single" w:sz="4" w:space="0" w:color="auto"/>
              <w:left w:val="nil"/>
              <w:bottom w:val="single" w:sz="4" w:space="0" w:color="auto"/>
              <w:right w:val="nil"/>
            </w:tcBorders>
          </w:tcPr>
          <w:p w14:paraId="42A8643D"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Промивання без дезінфекції трубопроводів діаметром</w:t>
            </w:r>
          </w:p>
          <w:p w14:paraId="511A5A8A"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80 мм</w:t>
            </w:r>
          </w:p>
        </w:tc>
        <w:tc>
          <w:tcPr>
            <w:tcW w:w="1418" w:type="dxa"/>
            <w:tcBorders>
              <w:top w:val="single" w:sz="4" w:space="0" w:color="auto"/>
              <w:left w:val="single" w:sz="4" w:space="0" w:color="auto"/>
              <w:bottom w:val="single" w:sz="4" w:space="0" w:color="auto"/>
              <w:right w:val="nil"/>
            </w:tcBorders>
          </w:tcPr>
          <w:p w14:paraId="7B104CED"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3B641669"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16</w:t>
            </w:r>
          </w:p>
        </w:tc>
        <w:tc>
          <w:tcPr>
            <w:tcW w:w="1418" w:type="dxa"/>
            <w:gridSpan w:val="2"/>
            <w:tcBorders>
              <w:top w:val="single" w:sz="4" w:space="0" w:color="auto"/>
              <w:left w:val="single" w:sz="4" w:space="0" w:color="auto"/>
              <w:bottom w:val="single" w:sz="4" w:space="0" w:color="auto"/>
              <w:right w:val="single" w:sz="4" w:space="0" w:color="auto"/>
            </w:tcBorders>
          </w:tcPr>
          <w:p w14:paraId="09BC8CCB"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69778915"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2EC2143B"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20</w:t>
            </w:r>
          </w:p>
        </w:tc>
        <w:tc>
          <w:tcPr>
            <w:tcW w:w="5387" w:type="dxa"/>
            <w:tcBorders>
              <w:top w:val="single" w:sz="4" w:space="0" w:color="auto"/>
              <w:left w:val="nil"/>
              <w:bottom w:val="single" w:sz="4" w:space="0" w:color="auto"/>
              <w:right w:val="nil"/>
            </w:tcBorders>
          </w:tcPr>
          <w:p w14:paraId="668EEC0E"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Гідравлічне випробування трубопроводів системи</w:t>
            </w:r>
          </w:p>
          <w:p w14:paraId="1402C003"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водопроводу, гарячого водопостачання та опалення</w:t>
            </w:r>
          </w:p>
          <w:p w14:paraId="488CEE48" w14:textId="77777777" w:rsidR="004225B4" w:rsidRPr="00C97E1E" w:rsidRDefault="004225B4" w:rsidP="000F7ABB">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діаметром до 50 мм</w:t>
            </w:r>
          </w:p>
        </w:tc>
        <w:tc>
          <w:tcPr>
            <w:tcW w:w="1418" w:type="dxa"/>
            <w:tcBorders>
              <w:top w:val="single" w:sz="4" w:space="0" w:color="auto"/>
              <w:left w:val="single" w:sz="4" w:space="0" w:color="auto"/>
              <w:bottom w:val="single" w:sz="4" w:space="0" w:color="auto"/>
              <w:right w:val="nil"/>
            </w:tcBorders>
          </w:tcPr>
          <w:p w14:paraId="619E2D06"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0C323C77" w14:textId="77777777" w:rsidR="004225B4" w:rsidRPr="00C97E1E" w:rsidRDefault="004225B4" w:rsidP="000F7ABB">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8</w:t>
            </w:r>
          </w:p>
        </w:tc>
        <w:tc>
          <w:tcPr>
            <w:tcW w:w="1418" w:type="dxa"/>
            <w:gridSpan w:val="2"/>
            <w:tcBorders>
              <w:top w:val="single" w:sz="4" w:space="0" w:color="auto"/>
              <w:left w:val="single" w:sz="4" w:space="0" w:color="auto"/>
              <w:bottom w:val="single" w:sz="4" w:space="0" w:color="auto"/>
              <w:right w:val="single" w:sz="4" w:space="0" w:color="auto"/>
            </w:tcBorders>
          </w:tcPr>
          <w:p w14:paraId="7E464950"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4B2C8487"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29D2D0C2"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21</w:t>
            </w:r>
          </w:p>
        </w:tc>
        <w:tc>
          <w:tcPr>
            <w:tcW w:w="5387" w:type="dxa"/>
            <w:tcBorders>
              <w:top w:val="single" w:sz="4" w:space="0" w:color="auto"/>
              <w:left w:val="nil"/>
              <w:bottom w:val="single" w:sz="4" w:space="0" w:color="auto"/>
              <w:right w:val="nil"/>
            </w:tcBorders>
          </w:tcPr>
          <w:p w14:paraId="179F6C0F"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Гідравлічне випробування трубопроводів системи</w:t>
            </w:r>
          </w:p>
          <w:p w14:paraId="5A013D29"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водопроводу, гарячого водопостачання та опалення</w:t>
            </w:r>
          </w:p>
          <w:p w14:paraId="7C943332"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діаметром понад 50 до 100 мм</w:t>
            </w:r>
          </w:p>
        </w:tc>
        <w:tc>
          <w:tcPr>
            <w:tcW w:w="1418" w:type="dxa"/>
            <w:tcBorders>
              <w:top w:val="single" w:sz="4" w:space="0" w:color="auto"/>
              <w:left w:val="single" w:sz="4" w:space="0" w:color="auto"/>
              <w:bottom w:val="single" w:sz="4" w:space="0" w:color="auto"/>
              <w:right w:val="nil"/>
            </w:tcBorders>
          </w:tcPr>
          <w:p w14:paraId="5C7CF52E"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40D6D4D4"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16</w:t>
            </w:r>
          </w:p>
        </w:tc>
        <w:tc>
          <w:tcPr>
            <w:tcW w:w="1418" w:type="dxa"/>
            <w:gridSpan w:val="2"/>
            <w:tcBorders>
              <w:top w:val="single" w:sz="4" w:space="0" w:color="auto"/>
              <w:left w:val="single" w:sz="4" w:space="0" w:color="auto"/>
              <w:bottom w:val="single" w:sz="4" w:space="0" w:color="auto"/>
              <w:right w:val="single" w:sz="4" w:space="0" w:color="auto"/>
            </w:tcBorders>
          </w:tcPr>
          <w:p w14:paraId="0CAFB12B"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4225B4" w:rsidRPr="00C97E1E" w14:paraId="18CC22B0"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05E51AF2"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22</w:t>
            </w:r>
          </w:p>
        </w:tc>
        <w:tc>
          <w:tcPr>
            <w:tcW w:w="5387" w:type="dxa"/>
            <w:tcBorders>
              <w:top w:val="single" w:sz="4" w:space="0" w:color="auto"/>
              <w:left w:val="nil"/>
              <w:bottom w:val="single" w:sz="4" w:space="0" w:color="auto"/>
              <w:right w:val="nil"/>
            </w:tcBorders>
          </w:tcPr>
          <w:p w14:paraId="4147589B"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Засувка</w:t>
            </w:r>
            <w:r w:rsidRPr="00C97E1E">
              <w:rPr>
                <w:rFonts w:ascii="Times New Roman" w:hAnsi="Times New Roman" w:cs="Times New Roman"/>
              </w:rPr>
              <w:t xml:space="preserve"> 30ч906бр з електроприводом до 100 мм</w:t>
            </w:r>
            <w:r w:rsidRPr="00C97E1E">
              <w:rPr>
                <w:rFonts w:ascii="Times New Roman" w:hAnsi="Times New Roman" w:cs="Times New Roman"/>
                <w:spacing w:val="-5"/>
              </w:rPr>
              <w:t xml:space="preserve"> </w:t>
            </w:r>
          </w:p>
        </w:tc>
        <w:tc>
          <w:tcPr>
            <w:tcW w:w="1418" w:type="dxa"/>
            <w:tcBorders>
              <w:top w:val="single" w:sz="4" w:space="0" w:color="auto"/>
              <w:left w:val="single" w:sz="4" w:space="0" w:color="auto"/>
              <w:bottom w:val="single" w:sz="4" w:space="0" w:color="auto"/>
              <w:right w:val="nil"/>
            </w:tcBorders>
          </w:tcPr>
          <w:p w14:paraId="691F0FF7"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мм</w:t>
            </w:r>
          </w:p>
        </w:tc>
        <w:tc>
          <w:tcPr>
            <w:tcW w:w="1418" w:type="dxa"/>
            <w:tcBorders>
              <w:top w:val="single" w:sz="4" w:space="0" w:color="auto"/>
              <w:left w:val="single" w:sz="4" w:space="0" w:color="auto"/>
              <w:bottom w:val="single" w:sz="4" w:space="0" w:color="auto"/>
              <w:right w:val="single" w:sz="4" w:space="0" w:color="auto"/>
            </w:tcBorders>
          </w:tcPr>
          <w:p w14:paraId="67B478E1"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100</w:t>
            </w:r>
          </w:p>
        </w:tc>
        <w:tc>
          <w:tcPr>
            <w:tcW w:w="1418" w:type="dxa"/>
            <w:gridSpan w:val="2"/>
            <w:tcBorders>
              <w:top w:val="single" w:sz="4" w:space="0" w:color="auto"/>
              <w:left w:val="single" w:sz="4" w:space="0" w:color="auto"/>
              <w:bottom w:val="single" w:sz="4" w:space="0" w:color="auto"/>
              <w:right w:val="single" w:sz="4" w:space="0" w:color="auto"/>
            </w:tcBorders>
          </w:tcPr>
          <w:p w14:paraId="118E3D23"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p>
        </w:tc>
      </w:tr>
      <w:tr w:rsidR="004225B4" w:rsidRPr="00C97E1E" w14:paraId="2E698F7A" w14:textId="77777777" w:rsidTr="000F7ABB">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6A5B6B8A"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23</w:t>
            </w:r>
          </w:p>
        </w:tc>
        <w:tc>
          <w:tcPr>
            <w:tcW w:w="5387" w:type="dxa"/>
            <w:tcBorders>
              <w:top w:val="single" w:sz="4" w:space="0" w:color="auto"/>
              <w:left w:val="nil"/>
              <w:bottom w:val="single" w:sz="4" w:space="0" w:color="auto"/>
              <w:right w:val="nil"/>
            </w:tcBorders>
          </w:tcPr>
          <w:p w14:paraId="5039706A" w14:textId="77777777" w:rsidR="004225B4" w:rsidRPr="00C97E1E" w:rsidRDefault="004225B4" w:rsidP="000F7ABB">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Електроприводи Н-А з двосторонньою муфтою</w:t>
            </w:r>
          </w:p>
        </w:tc>
        <w:tc>
          <w:tcPr>
            <w:tcW w:w="1418" w:type="dxa"/>
            <w:tcBorders>
              <w:top w:val="single" w:sz="4" w:space="0" w:color="auto"/>
              <w:left w:val="single" w:sz="4" w:space="0" w:color="auto"/>
              <w:bottom w:val="single" w:sz="4" w:space="0" w:color="auto"/>
              <w:right w:val="nil"/>
            </w:tcBorders>
          </w:tcPr>
          <w:p w14:paraId="469A5FD5"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2B5B599A"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rPr>
            </w:pPr>
          </w:p>
        </w:tc>
        <w:tc>
          <w:tcPr>
            <w:tcW w:w="1418" w:type="dxa"/>
            <w:gridSpan w:val="2"/>
            <w:tcBorders>
              <w:top w:val="single" w:sz="4" w:space="0" w:color="auto"/>
              <w:left w:val="single" w:sz="4" w:space="0" w:color="auto"/>
              <w:bottom w:val="single" w:sz="4" w:space="0" w:color="auto"/>
              <w:right w:val="single" w:sz="4" w:space="0" w:color="auto"/>
            </w:tcBorders>
          </w:tcPr>
          <w:p w14:paraId="6A894002" w14:textId="77777777" w:rsidR="004225B4" w:rsidRPr="00C97E1E" w:rsidRDefault="004225B4" w:rsidP="000F7ABB">
            <w:pPr>
              <w:autoSpaceDE w:val="0"/>
              <w:autoSpaceDN w:val="0"/>
              <w:adjustRightInd w:val="0"/>
              <w:spacing w:after="0" w:line="240" w:lineRule="auto"/>
              <w:rPr>
                <w:rFonts w:ascii="Times New Roman" w:hAnsi="Times New Roman" w:cs="Times New Roman"/>
              </w:rPr>
            </w:pPr>
          </w:p>
        </w:tc>
      </w:tr>
    </w:tbl>
    <w:p w14:paraId="22B213BD" w14:textId="77777777" w:rsidR="004225B4" w:rsidRDefault="004225B4" w:rsidP="004225B4">
      <w:pPr>
        <w:autoSpaceDE w:val="0"/>
        <w:autoSpaceDN w:val="0"/>
        <w:spacing w:after="0" w:line="240" w:lineRule="auto"/>
        <w:rPr>
          <w:rFonts w:ascii="Times New Roman" w:hAnsi="Times New Roman" w:cs="Times New Roman"/>
        </w:rPr>
      </w:pPr>
    </w:p>
    <w:p w14:paraId="24ABFA07" w14:textId="77777777" w:rsidR="004225B4" w:rsidRPr="00C97E1E" w:rsidRDefault="004225B4" w:rsidP="004225B4">
      <w:pPr>
        <w:autoSpaceDE w:val="0"/>
        <w:autoSpaceDN w:val="0"/>
        <w:spacing w:after="0" w:line="240" w:lineRule="auto"/>
        <w:rPr>
          <w:rFonts w:ascii="Times New Roman" w:hAnsi="Times New Roman" w:cs="Times New Roman"/>
        </w:rPr>
      </w:pPr>
    </w:p>
    <w:p w14:paraId="74A39324" w14:textId="77777777" w:rsidR="004225B4" w:rsidRPr="00C97E1E" w:rsidRDefault="004225B4" w:rsidP="004225B4">
      <w:pPr>
        <w:pStyle w:val="aff2"/>
        <w:rPr>
          <w:rFonts w:ascii="Times New Roman" w:hAnsi="Times New Roman" w:cs="Times New Roman"/>
          <w:b/>
        </w:rPr>
      </w:pPr>
      <w:r w:rsidRPr="00C97E1E">
        <w:rPr>
          <w:rFonts w:ascii="Times New Roman" w:hAnsi="Times New Roman" w:cs="Times New Roman"/>
          <w:b/>
        </w:rPr>
        <w:t>ОСНОВНІ ХАРАКТЕРИСТИКИ НАСОСА, ЯКИЙ НАДАЄТЬСЯ ВИКОНАВЦЕМ</w:t>
      </w:r>
    </w:p>
    <w:p w14:paraId="4250B98C" w14:textId="77777777" w:rsidR="004225B4" w:rsidRPr="00C97E1E" w:rsidRDefault="004225B4" w:rsidP="004225B4">
      <w:pPr>
        <w:pStyle w:val="aff2"/>
        <w:contextualSpacing/>
        <w:rPr>
          <w:rFonts w:ascii="Times New Roman" w:hAnsi="Times New Roman" w:cs="Times New Roman"/>
        </w:rPr>
      </w:pPr>
      <w:r w:rsidRPr="00C97E1E">
        <w:rPr>
          <w:rFonts w:ascii="Times New Roman" w:hAnsi="Times New Roman" w:cs="Times New Roman"/>
        </w:rPr>
        <w:t>Подача – 25 м3/год</w:t>
      </w:r>
    </w:p>
    <w:p w14:paraId="2DEB183C" w14:textId="77777777" w:rsidR="004225B4" w:rsidRPr="00C97E1E" w:rsidRDefault="004225B4" w:rsidP="004225B4">
      <w:pPr>
        <w:pStyle w:val="aff2"/>
        <w:contextualSpacing/>
        <w:rPr>
          <w:rFonts w:ascii="Times New Roman" w:hAnsi="Times New Roman" w:cs="Times New Roman"/>
        </w:rPr>
      </w:pPr>
      <w:r w:rsidRPr="00C97E1E">
        <w:rPr>
          <w:rFonts w:ascii="Times New Roman" w:hAnsi="Times New Roman" w:cs="Times New Roman"/>
        </w:rPr>
        <w:t>Напір – 32 м</w:t>
      </w:r>
    </w:p>
    <w:p w14:paraId="2F0D909C" w14:textId="77777777" w:rsidR="004225B4" w:rsidRPr="00C97E1E" w:rsidRDefault="004225B4" w:rsidP="004225B4">
      <w:pPr>
        <w:pStyle w:val="aff2"/>
        <w:contextualSpacing/>
        <w:rPr>
          <w:rFonts w:ascii="Times New Roman" w:hAnsi="Times New Roman" w:cs="Times New Roman"/>
        </w:rPr>
      </w:pPr>
      <w:r w:rsidRPr="00C97E1E">
        <w:rPr>
          <w:rFonts w:ascii="Times New Roman" w:hAnsi="Times New Roman" w:cs="Times New Roman"/>
        </w:rPr>
        <w:t>Потужність двигуна – 5,5 кВт</w:t>
      </w:r>
    </w:p>
    <w:p w14:paraId="36719035" w14:textId="77777777" w:rsidR="004225B4" w:rsidRPr="00C97E1E" w:rsidRDefault="004225B4" w:rsidP="004225B4">
      <w:pPr>
        <w:pStyle w:val="aff2"/>
        <w:contextualSpacing/>
        <w:rPr>
          <w:rFonts w:ascii="Times New Roman" w:hAnsi="Times New Roman" w:cs="Times New Roman"/>
        </w:rPr>
      </w:pPr>
      <w:r w:rsidRPr="00C97E1E">
        <w:rPr>
          <w:rFonts w:ascii="Times New Roman" w:hAnsi="Times New Roman" w:cs="Times New Roman"/>
        </w:rPr>
        <w:t>Частота обертання – 2900 об/хв</w:t>
      </w:r>
    </w:p>
    <w:p w14:paraId="3DB60B6F" w14:textId="77777777" w:rsidR="004225B4" w:rsidRPr="00C97E1E" w:rsidRDefault="004225B4" w:rsidP="004225B4">
      <w:pPr>
        <w:pStyle w:val="aff2"/>
        <w:contextualSpacing/>
        <w:rPr>
          <w:rFonts w:ascii="Times New Roman" w:hAnsi="Times New Roman" w:cs="Times New Roman"/>
        </w:rPr>
      </w:pPr>
      <w:r w:rsidRPr="00C97E1E">
        <w:rPr>
          <w:rFonts w:ascii="Times New Roman" w:hAnsi="Times New Roman" w:cs="Times New Roman"/>
        </w:rPr>
        <w:t>Допустимий кавітаційний запас – 3,8 м</w:t>
      </w:r>
    </w:p>
    <w:p w14:paraId="0BE1746C" w14:textId="77777777" w:rsidR="004225B4" w:rsidRPr="00C97E1E" w:rsidRDefault="004225B4" w:rsidP="004225B4">
      <w:pPr>
        <w:pStyle w:val="aff2"/>
        <w:contextualSpacing/>
        <w:rPr>
          <w:rFonts w:ascii="Times New Roman" w:hAnsi="Times New Roman" w:cs="Times New Roman"/>
        </w:rPr>
      </w:pPr>
      <w:r w:rsidRPr="00C97E1E">
        <w:rPr>
          <w:rFonts w:ascii="Times New Roman" w:hAnsi="Times New Roman" w:cs="Times New Roman"/>
        </w:rPr>
        <w:t>Тиск на вході не більше – 3,5 кг/см2</w:t>
      </w:r>
    </w:p>
    <w:p w14:paraId="633C1791" w14:textId="77777777" w:rsidR="004225B4" w:rsidRPr="00C97E1E" w:rsidRDefault="004225B4" w:rsidP="004225B4">
      <w:pPr>
        <w:pStyle w:val="aff2"/>
        <w:contextualSpacing/>
        <w:rPr>
          <w:rFonts w:ascii="Times New Roman" w:hAnsi="Times New Roman" w:cs="Times New Roman"/>
        </w:rPr>
      </w:pPr>
      <w:r w:rsidRPr="00C97E1E">
        <w:rPr>
          <w:rFonts w:ascii="Times New Roman" w:hAnsi="Times New Roman" w:cs="Times New Roman"/>
        </w:rPr>
        <w:t>Маса – 34 кг</w:t>
      </w:r>
    </w:p>
    <w:p w14:paraId="136108B2" w14:textId="77777777" w:rsidR="004225B4" w:rsidRPr="00C97E1E" w:rsidRDefault="004225B4" w:rsidP="004225B4">
      <w:pPr>
        <w:pStyle w:val="aff2"/>
        <w:contextualSpacing/>
        <w:rPr>
          <w:rFonts w:ascii="Times New Roman" w:hAnsi="Times New Roman" w:cs="Times New Roman"/>
        </w:rPr>
      </w:pPr>
      <w:r w:rsidRPr="00C97E1E">
        <w:rPr>
          <w:rFonts w:ascii="Times New Roman" w:hAnsi="Times New Roman" w:cs="Times New Roman"/>
        </w:rPr>
        <w:t>Маса агрегату – 76 кг</w:t>
      </w:r>
    </w:p>
    <w:p w14:paraId="0C97412D" w14:textId="77777777" w:rsidR="004225B4" w:rsidRPr="00C97E1E" w:rsidRDefault="004225B4" w:rsidP="004225B4">
      <w:pPr>
        <w:pStyle w:val="aff2"/>
        <w:contextualSpacing/>
        <w:rPr>
          <w:rFonts w:ascii="Times New Roman" w:hAnsi="Times New Roman" w:cs="Times New Roman"/>
        </w:rPr>
      </w:pPr>
      <w:r w:rsidRPr="00C97E1E">
        <w:rPr>
          <w:rFonts w:ascii="Times New Roman" w:hAnsi="Times New Roman" w:cs="Times New Roman"/>
        </w:rPr>
        <w:t>Потужність насоса – 3,4 кВт</w:t>
      </w:r>
    </w:p>
    <w:p w14:paraId="21AC0AC8" w14:textId="77777777" w:rsidR="004225B4" w:rsidRPr="00C97E1E" w:rsidRDefault="004225B4" w:rsidP="004225B4">
      <w:pPr>
        <w:pStyle w:val="aff2"/>
        <w:contextualSpacing/>
        <w:rPr>
          <w:rFonts w:ascii="Times New Roman" w:hAnsi="Times New Roman" w:cs="Times New Roman"/>
        </w:rPr>
      </w:pPr>
      <w:r w:rsidRPr="00C97E1E">
        <w:rPr>
          <w:rFonts w:ascii="Times New Roman" w:hAnsi="Times New Roman" w:cs="Times New Roman"/>
        </w:rPr>
        <w:t>ККД насоса не менше – 60 %</w:t>
      </w:r>
    </w:p>
    <w:p w14:paraId="60264D4E" w14:textId="77777777" w:rsidR="004225B4" w:rsidRPr="00C97E1E" w:rsidRDefault="004225B4" w:rsidP="004225B4">
      <w:pPr>
        <w:pStyle w:val="aff2"/>
        <w:contextualSpacing/>
        <w:rPr>
          <w:rFonts w:ascii="Times New Roman" w:hAnsi="Times New Roman" w:cs="Times New Roman"/>
        </w:rPr>
      </w:pPr>
      <w:r w:rsidRPr="00C97E1E">
        <w:rPr>
          <w:rFonts w:ascii="Times New Roman" w:hAnsi="Times New Roman" w:cs="Times New Roman"/>
        </w:rPr>
        <w:t>Витік через сальникове ущільнення не більше – 2 л/год.</w:t>
      </w:r>
    </w:p>
    <w:p w14:paraId="3870A172" w14:textId="77777777" w:rsidR="004225B4" w:rsidRPr="00C97E1E" w:rsidRDefault="004225B4" w:rsidP="004225B4">
      <w:pPr>
        <w:pStyle w:val="aff2"/>
        <w:contextualSpacing/>
        <w:rPr>
          <w:rFonts w:ascii="Times New Roman" w:hAnsi="Times New Roman" w:cs="Times New Roman"/>
        </w:rPr>
      </w:pPr>
      <w:r w:rsidRPr="00C97E1E">
        <w:rPr>
          <w:rFonts w:ascii="Times New Roman" w:hAnsi="Times New Roman" w:cs="Times New Roman"/>
        </w:rPr>
        <w:t>Номінальний діаметр робочого колеса – 160 мм</w:t>
      </w:r>
    </w:p>
    <w:p w14:paraId="53EE72C5" w14:textId="77777777" w:rsidR="004225B4" w:rsidRDefault="004225B4" w:rsidP="004225B4">
      <w:pPr>
        <w:pStyle w:val="aff2"/>
        <w:rPr>
          <w:rFonts w:ascii="Times New Roman" w:hAnsi="Times New Roman" w:cs="Times New Roman"/>
          <w:sz w:val="24"/>
          <w:szCs w:val="24"/>
        </w:rPr>
      </w:pPr>
    </w:p>
    <w:p w14:paraId="45608566" w14:textId="77777777" w:rsidR="004225B4" w:rsidRPr="00C97E1E" w:rsidRDefault="004225B4" w:rsidP="004225B4">
      <w:pPr>
        <w:pStyle w:val="aff2"/>
        <w:jc w:val="center"/>
        <w:rPr>
          <w:rFonts w:ascii="Times New Roman" w:hAnsi="Times New Roman" w:cs="Times New Roman"/>
          <w:b/>
          <w:sz w:val="24"/>
          <w:szCs w:val="24"/>
        </w:rPr>
      </w:pPr>
      <w:r w:rsidRPr="00C97E1E">
        <w:rPr>
          <w:rFonts w:ascii="Times New Roman" w:hAnsi="Times New Roman" w:cs="Times New Roman"/>
          <w:b/>
          <w:sz w:val="24"/>
          <w:szCs w:val="24"/>
        </w:rPr>
        <w:t>Перелік обладнання та матеріалів, які використовуються під час надання послуг по встановленню нас</w:t>
      </w:r>
      <w:r>
        <w:rPr>
          <w:rFonts w:ascii="Times New Roman" w:hAnsi="Times New Roman" w:cs="Times New Roman"/>
          <w:b/>
          <w:sz w:val="24"/>
          <w:szCs w:val="24"/>
        </w:rPr>
        <w:t>о</w:t>
      </w:r>
      <w:r w:rsidRPr="00C97E1E">
        <w:rPr>
          <w:rFonts w:ascii="Times New Roman" w:hAnsi="Times New Roman" w:cs="Times New Roman"/>
          <w:b/>
          <w:sz w:val="24"/>
          <w:szCs w:val="24"/>
        </w:rPr>
        <w:t xml:space="preserve">су </w:t>
      </w:r>
    </w:p>
    <w:tbl>
      <w:tblPr>
        <w:tblW w:w="10138" w:type="dxa"/>
        <w:jc w:val="center"/>
        <w:tblLayout w:type="fixed"/>
        <w:tblCellMar>
          <w:left w:w="28" w:type="dxa"/>
          <w:right w:w="28" w:type="dxa"/>
        </w:tblCellMar>
        <w:tblLook w:val="0000" w:firstRow="0" w:lastRow="0" w:firstColumn="0" w:lastColumn="0" w:noHBand="0" w:noVBand="0"/>
      </w:tblPr>
      <w:tblGrid>
        <w:gridCol w:w="443"/>
        <w:gridCol w:w="5417"/>
        <w:gridCol w:w="1426"/>
        <w:gridCol w:w="1426"/>
        <w:gridCol w:w="1426"/>
      </w:tblGrid>
      <w:tr w:rsidR="004225B4" w:rsidRPr="00C97E1E" w14:paraId="7FA4CC3E" w14:textId="77777777" w:rsidTr="004225B4">
        <w:trPr>
          <w:jc w:val="center"/>
        </w:trPr>
        <w:tc>
          <w:tcPr>
            <w:tcW w:w="443" w:type="dxa"/>
            <w:tcBorders>
              <w:top w:val="single" w:sz="12" w:space="0" w:color="auto"/>
              <w:left w:val="single" w:sz="12" w:space="0" w:color="auto"/>
              <w:bottom w:val="nil"/>
              <w:right w:val="single" w:sz="4" w:space="0" w:color="auto"/>
            </w:tcBorders>
            <w:vAlign w:val="center"/>
          </w:tcPr>
          <w:p w14:paraId="14D207DF"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sz w:val="20"/>
                <w:szCs w:val="20"/>
              </w:rPr>
            </w:pPr>
            <w:r w:rsidRPr="00C97E1E">
              <w:rPr>
                <w:rFonts w:ascii="Times New Roman" w:hAnsi="Times New Roman" w:cs="Times New Roman"/>
                <w:spacing w:val="-5"/>
                <w:sz w:val="20"/>
                <w:szCs w:val="20"/>
              </w:rPr>
              <w:t>№</w:t>
            </w:r>
          </w:p>
          <w:p w14:paraId="5884A60A" w14:textId="7A7A25E9"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Pr>
                <w:rFonts w:ascii="Times New Roman" w:hAnsi="Times New Roman" w:cs="Times New Roman"/>
                <w:spacing w:val="-5"/>
                <w:sz w:val="20"/>
                <w:szCs w:val="20"/>
              </w:rPr>
              <w:t>З/п</w:t>
            </w:r>
            <w:r w:rsidRPr="00C97E1E">
              <w:rPr>
                <w:rFonts w:ascii="Times New Roman" w:hAnsi="Times New Roman" w:cs="Times New Roman"/>
                <w:spacing w:val="-5"/>
                <w:sz w:val="20"/>
                <w:szCs w:val="20"/>
              </w:rPr>
              <w:t>.</w:t>
            </w:r>
          </w:p>
        </w:tc>
        <w:tc>
          <w:tcPr>
            <w:tcW w:w="5417" w:type="dxa"/>
            <w:tcBorders>
              <w:top w:val="single" w:sz="12" w:space="0" w:color="auto"/>
              <w:left w:val="nil"/>
              <w:bottom w:val="nil"/>
              <w:right w:val="nil"/>
            </w:tcBorders>
            <w:vAlign w:val="center"/>
          </w:tcPr>
          <w:p w14:paraId="73E2B807"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sz w:val="20"/>
                <w:szCs w:val="20"/>
              </w:rPr>
            </w:pPr>
          </w:p>
          <w:p w14:paraId="5BBAE20C"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sz w:val="20"/>
                <w:szCs w:val="20"/>
              </w:rPr>
            </w:pPr>
            <w:r w:rsidRPr="00C97E1E">
              <w:rPr>
                <w:rFonts w:ascii="Times New Roman" w:hAnsi="Times New Roman" w:cs="Times New Roman"/>
                <w:spacing w:val="-5"/>
                <w:sz w:val="20"/>
                <w:szCs w:val="20"/>
              </w:rPr>
              <w:t xml:space="preserve">Найменування  </w:t>
            </w:r>
          </w:p>
          <w:p w14:paraId="2B7EC9CA"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p>
        </w:tc>
        <w:tc>
          <w:tcPr>
            <w:tcW w:w="1426" w:type="dxa"/>
            <w:tcBorders>
              <w:top w:val="single" w:sz="12" w:space="0" w:color="auto"/>
              <w:left w:val="single" w:sz="4" w:space="0" w:color="auto"/>
              <w:bottom w:val="nil"/>
              <w:right w:val="nil"/>
            </w:tcBorders>
            <w:vAlign w:val="center"/>
          </w:tcPr>
          <w:p w14:paraId="3A1025A5" w14:textId="77777777" w:rsidR="004225B4" w:rsidRPr="00C97E1E" w:rsidRDefault="004225B4" w:rsidP="000F7ABB">
            <w:pPr>
              <w:keepLines/>
              <w:autoSpaceDE w:val="0"/>
              <w:autoSpaceDN w:val="0"/>
              <w:spacing w:after="0" w:line="240" w:lineRule="auto"/>
              <w:jc w:val="center"/>
              <w:rPr>
                <w:rFonts w:ascii="Times New Roman" w:hAnsi="Times New Roman" w:cs="Times New Roman"/>
                <w:spacing w:val="-5"/>
                <w:sz w:val="20"/>
                <w:szCs w:val="20"/>
              </w:rPr>
            </w:pPr>
            <w:r w:rsidRPr="00C97E1E">
              <w:rPr>
                <w:rFonts w:ascii="Times New Roman" w:hAnsi="Times New Roman" w:cs="Times New Roman"/>
                <w:spacing w:val="-5"/>
                <w:sz w:val="20"/>
                <w:szCs w:val="20"/>
              </w:rPr>
              <w:t>Одиниця</w:t>
            </w:r>
          </w:p>
          <w:p w14:paraId="18810DED"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виміру</w:t>
            </w:r>
          </w:p>
        </w:tc>
        <w:tc>
          <w:tcPr>
            <w:tcW w:w="1426" w:type="dxa"/>
            <w:tcBorders>
              <w:top w:val="single" w:sz="12" w:space="0" w:color="auto"/>
              <w:left w:val="single" w:sz="4" w:space="0" w:color="auto"/>
              <w:bottom w:val="nil"/>
              <w:right w:val="single" w:sz="4" w:space="0" w:color="auto"/>
            </w:tcBorders>
            <w:vAlign w:val="center"/>
          </w:tcPr>
          <w:p w14:paraId="29FFEE8D"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 xml:space="preserve">  Кількість</w:t>
            </w:r>
          </w:p>
        </w:tc>
        <w:tc>
          <w:tcPr>
            <w:tcW w:w="1426" w:type="dxa"/>
            <w:tcBorders>
              <w:top w:val="single" w:sz="12" w:space="0" w:color="auto"/>
              <w:left w:val="single" w:sz="4" w:space="0" w:color="auto"/>
              <w:bottom w:val="nil"/>
              <w:right w:val="single" w:sz="12" w:space="0" w:color="auto"/>
            </w:tcBorders>
            <w:vAlign w:val="center"/>
          </w:tcPr>
          <w:p w14:paraId="5A6F6C91"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Примітка</w:t>
            </w:r>
          </w:p>
        </w:tc>
      </w:tr>
      <w:tr w:rsidR="004225B4" w:rsidRPr="00C97E1E" w14:paraId="333903E8" w14:textId="77777777" w:rsidTr="004225B4">
        <w:trPr>
          <w:jc w:val="center"/>
        </w:trPr>
        <w:tc>
          <w:tcPr>
            <w:tcW w:w="443" w:type="dxa"/>
            <w:tcBorders>
              <w:top w:val="single" w:sz="4" w:space="0" w:color="auto"/>
              <w:left w:val="single" w:sz="12" w:space="0" w:color="auto"/>
              <w:bottom w:val="single" w:sz="4" w:space="0" w:color="auto"/>
              <w:right w:val="single" w:sz="4" w:space="0" w:color="auto"/>
            </w:tcBorders>
            <w:vAlign w:val="center"/>
          </w:tcPr>
          <w:p w14:paraId="703C50FE"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1</w:t>
            </w:r>
          </w:p>
        </w:tc>
        <w:tc>
          <w:tcPr>
            <w:tcW w:w="5417" w:type="dxa"/>
            <w:tcBorders>
              <w:top w:val="single" w:sz="4" w:space="0" w:color="auto"/>
              <w:left w:val="nil"/>
              <w:bottom w:val="single" w:sz="4" w:space="0" w:color="auto"/>
              <w:right w:val="nil"/>
            </w:tcBorders>
            <w:vAlign w:val="center"/>
          </w:tcPr>
          <w:p w14:paraId="54FC24D2"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nil"/>
            </w:tcBorders>
            <w:vAlign w:val="center"/>
          </w:tcPr>
          <w:p w14:paraId="681D7290"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3</w:t>
            </w:r>
          </w:p>
        </w:tc>
        <w:tc>
          <w:tcPr>
            <w:tcW w:w="1426" w:type="dxa"/>
            <w:tcBorders>
              <w:top w:val="single" w:sz="4" w:space="0" w:color="auto"/>
              <w:left w:val="single" w:sz="4" w:space="0" w:color="auto"/>
              <w:bottom w:val="single" w:sz="4" w:space="0" w:color="auto"/>
              <w:right w:val="single" w:sz="4" w:space="0" w:color="auto"/>
            </w:tcBorders>
            <w:vAlign w:val="center"/>
          </w:tcPr>
          <w:p w14:paraId="4CC0FC31"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4</w:t>
            </w:r>
          </w:p>
        </w:tc>
        <w:tc>
          <w:tcPr>
            <w:tcW w:w="1426" w:type="dxa"/>
            <w:tcBorders>
              <w:top w:val="single" w:sz="4" w:space="0" w:color="auto"/>
              <w:left w:val="single" w:sz="4" w:space="0" w:color="auto"/>
              <w:bottom w:val="single" w:sz="4" w:space="0" w:color="auto"/>
              <w:right w:val="single" w:sz="12" w:space="0" w:color="auto"/>
            </w:tcBorders>
            <w:vAlign w:val="center"/>
          </w:tcPr>
          <w:p w14:paraId="2297C3A3"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5</w:t>
            </w:r>
          </w:p>
        </w:tc>
      </w:tr>
      <w:tr w:rsidR="004225B4" w:rsidRPr="00C97E1E" w14:paraId="0ECE61C9" w14:textId="77777777" w:rsidTr="004225B4">
        <w:trPr>
          <w:jc w:val="center"/>
        </w:trPr>
        <w:tc>
          <w:tcPr>
            <w:tcW w:w="443" w:type="dxa"/>
            <w:tcBorders>
              <w:top w:val="single" w:sz="4" w:space="0" w:color="auto"/>
              <w:left w:val="single" w:sz="4" w:space="0" w:color="auto"/>
              <w:bottom w:val="single" w:sz="4" w:space="0" w:color="auto"/>
              <w:right w:val="single" w:sz="4" w:space="0" w:color="auto"/>
            </w:tcBorders>
          </w:tcPr>
          <w:p w14:paraId="2D579DE5"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15512007" w14:textId="77777777" w:rsidR="004225B4" w:rsidRPr="00C97E1E" w:rsidRDefault="004225B4" w:rsidP="000F7ABB">
            <w:pPr>
              <w:keepLines/>
              <w:autoSpaceDE w:val="0"/>
              <w:autoSpaceDN w:val="0"/>
              <w:spacing w:after="0" w:line="240" w:lineRule="auto"/>
              <w:rPr>
                <w:rFonts w:ascii="Times New Roman" w:hAnsi="Times New Roman" w:cs="Times New Roman"/>
                <w:sz w:val="20"/>
                <w:szCs w:val="20"/>
              </w:rPr>
            </w:pPr>
          </w:p>
        </w:tc>
        <w:tc>
          <w:tcPr>
            <w:tcW w:w="1426" w:type="dxa"/>
            <w:tcBorders>
              <w:top w:val="single" w:sz="4" w:space="0" w:color="auto"/>
              <w:left w:val="single" w:sz="4" w:space="0" w:color="auto"/>
              <w:bottom w:val="single" w:sz="4" w:space="0" w:color="auto"/>
              <w:right w:val="nil"/>
            </w:tcBorders>
          </w:tcPr>
          <w:p w14:paraId="64466B1B"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насос</w:t>
            </w:r>
          </w:p>
        </w:tc>
        <w:tc>
          <w:tcPr>
            <w:tcW w:w="1426" w:type="dxa"/>
            <w:tcBorders>
              <w:top w:val="single" w:sz="4" w:space="0" w:color="auto"/>
              <w:left w:val="single" w:sz="4" w:space="0" w:color="auto"/>
              <w:bottom w:val="single" w:sz="4" w:space="0" w:color="auto"/>
              <w:right w:val="single" w:sz="4" w:space="0" w:color="auto"/>
            </w:tcBorders>
          </w:tcPr>
          <w:p w14:paraId="7C87DE58"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single" w:sz="4" w:space="0" w:color="auto"/>
            </w:tcBorders>
          </w:tcPr>
          <w:p w14:paraId="0369D99F" w14:textId="77777777" w:rsidR="004225B4" w:rsidRPr="00C97E1E" w:rsidRDefault="004225B4" w:rsidP="000F7ABB">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4225B4" w:rsidRPr="00C97E1E" w14:paraId="649C25A1" w14:textId="77777777" w:rsidTr="004225B4">
        <w:trPr>
          <w:jc w:val="center"/>
        </w:trPr>
        <w:tc>
          <w:tcPr>
            <w:tcW w:w="443" w:type="dxa"/>
            <w:tcBorders>
              <w:top w:val="single" w:sz="4" w:space="0" w:color="auto"/>
              <w:left w:val="single" w:sz="4" w:space="0" w:color="auto"/>
              <w:bottom w:val="single" w:sz="4" w:space="0" w:color="auto"/>
              <w:right w:val="single" w:sz="4" w:space="0" w:color="auto"/>
            </w:tcBorders>
          </w:tcPr>
          <w:p w14:paraId="1E8A1844"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32D19DAE" w14:textId="47C313E3" w:rsidR="004225B4" w:rsidRPr="00C97E1E" w:rsidRDefault="004225B4" w:rsidP="000F7ABB">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 xml:space="preserve">Шафа керування </w:t>
            </w:r>
          </w:p>
        </w:tc>
        <w:tc>
          <w:tcPr>
            <w:tcW w:w="1426" w:type="dxa"/>
            <w:tcBorders>
              <w:top w:val="single" w:sz="4" w:space="0" w:color="auto"/>
              <w:left w:val="single" w:sz="4" w:space="0" w:color="auto"/>
              <w:bottom w:val="single" w:sz="4" w:space="0" w:color="auto"/>
              <w:right w:val="nil"/>
            </w:tcBorders>
          </w:tcPr>
          <w:p w14:paraId="2E9ADFCC"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шафа</w:t>
            </w:r>
          </w:p>
        </w:tc>
        <w:tc>
          <w:tcPr>
            <w:tcW w:w="1426" w:type="dxa"/>
            <w:tcBorders>
              <w:top w:val="single" w:sz="4" w:space="0" w:color="auto"/>
              <w:left w:val="single" w:sz="4" w:space="0" w:color="auto"/>
              <w:bottom w:val="single" w:sz="4" w:space="0" w:color="auto"/>
              <w:right w:val="single" w:sz="4" w:space="0" w:color="auto"/>
            </w:tcBorders>
          </w:tcPr>
          <w:p w14:paraId="068868CF"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1</w:t>
            </w:r>
          </w:p>
        </w:tc>
        <w:tc>
          <w:tcPr>
            <w:tcW w:w="1426" w:type="dxa"/>
            <w:tcBorders>
              <w:top w:val="single" w:sz="4" w:space="0" w:color="auto"/>
              <w:left w:val="single" w:sz="4" w:space="0" w:color="auto"/>
              <w:bottom w:val="single" w:sz="4" w:space="0" w:color="auto"/>
              <w:right w:val="single" w:sz="4" w:space="0" w:color="auto"/>
            </w:tcBorders>
          </w:tcPr>
          <w:p w14:paraId="3A297C8E" w14:textId="77777777" w:rsidR="004225B4" w:rsidRPr="00C97E1E" w:rsidRDefault="004225B4" w:rsidP="000F7ABB">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4225B4" w:rsidRPr="00C97E1E" w14:paraId="592EF7D3" w14:textId="77777777" w:rsidTr="004225B4">
        <w:trPr>
          <w:jc w:val="center"/>
        </w:trPr>
        <w:tc>
          <w:tcPr>
            <w:tcW w:w="443" w:type="dxa"/>
            <w:tcBorders>
              <w:top w:val="single" w:sz="4" w:space="0" w:color="auto"/>
              <w:left w:val="single" w:sz="4" w:space="0" w:color="auto"/>
              <w:bottom w:val="single" w:sz="4" w:space="0" w:color="auto"/>
              <w:right w:val="single" w:sz="4" w:space="0" w:color="auto"/>
            </w:tcBorders>
          </w:tcPr>
          <w:p w14:paraId="555C8DB8"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5AB5ABD3" w14:textId="77777777" w:rsidR="004225B4" w:rsidRPr="00C97E1E" w:rsidRDefault="004225B4" w:rsidP="000F7ABB">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Вініпластові труби  до 25 мм</w:t>
            </w:r>
          </w:p>
        </w:tc>
        <w:tc>
          <w:tcPr>
            <w:tcW w:w="1426" w:type="dxa"/>
            <w:tcBorders>
              <w:top w:val="single" w:sz="4" w:space="0" w:color="auto"/>
              <w:left w:val="single" w:sz="4" w:space="0" w:color="auto"/>
              <w:bottom w:val="single" w:sz="4" w:space="0" w:color="auto"/>
              <w:right w:val="nil"/>
            </w:tcBorders>
          </w:tcPr>
          <w:p w14:paraId="068DB1A5"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м</w:t>
            </w:r>
          </w:p>
        </w:tc>
        <w:tc>
          <w:tcPr>
            <w:tcW w:w="1426" w:type="dxa"/>
            <w:tcBorders>
              <w:top w:val="single" w:sz="4" w:space="0" w:color="auto"/>
              <w:left w:val="single" w:sz="4" w:space="0" w:color="auto"/>
              <w:bottom w:val="single" w:sz="4" w:space="0" w:color="auto"/>
              <w:right w:val="single" w:sz="4" w:space="0" w:color="auto"/>
            </w:tcBorders>
          </w:tcPr>
          <w:p w14:paraId="04E4C151"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20</w:t>
            </w:r>
          </w:p>
        </w:tc>
        <w:tc>
          <w:tcPr>
            <w:tcW w:w="1426" w:type="dxa"/>
            <w:tcBorders>
              <w:top w:val="single" w:sz="4" w:space="0" w:color="auto"/>
              <w:left w:val="single" w:sz="4" w:space="0" w:color="auto"/>
              <w:bottom w:val="single" w:sz="4" w:space="0" w:color="auto"/>
              <w:right w:val="single" w:sz="4" w:space="0" w:color="auto"/>
            </w:tcBorders>
          </w:tcPr>
          <w:p w14:paraId="56D8E0A5" w14:textId="77777777" w:rsidR="004225B4" w:rsidRPr="00C97E1E" w:rsidRDefault="004225B4" w:rsidP="000F7ABB">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4225B4" w:rsidRPr="00C97E1E" w14:paraId="08102F53" w14:textId="77777777" w:rsidTr="004225B4">
        <w:trPr>
          <w:jc w:val="center"/>
        </w:trPr>
        <w:tc>
          <w:tcPr>
            <w:tcW w:w="443" w:type="dxa"/>
            <w:tcBorders>
              <w:top w:val="single" w:sz="4" w:space="0" w:color="auto"/>
              <w:left w:val="single" w:sz="4" w:space="0" w:color="auto"/>
              <w:bottom w:val="single" w:sz="4" w:space="0" w:color="auto"/>
              <w:right w:val="single" w:sz="4" w:space="0" w:color="auto"/>
            </w:tcBorders>
          </w:tcPr>
          <w:p w14:paraId="79E64A57"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12BEF301" w14:textId="77777777" w:rsidR="004225B4" w:rsidRPr="00C97E1E" w:rsidRDefault="004225B4" w:rsidP="000F7ABB">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 xml:space="preserve">Провід 4х2,5 </w:t>
            </w:r>
          </w:p>
        </w:tc>
        <w:tc>
          <w:tcPr>
            <w:tcW w:w="1426" w:type="dxa"/>
            <w:tcBorders>
              <w:top w:val="single" w:sz="4" w:space="0" w:color="auto"/>
              <w:left w:val="single" w:sz="4" w:space="0" w:color="auto"/>
              <w:bottom w:val="single" w:sz="4" w:space="0" w:color="auto"/>
              <w:right w:val="nil"/>
            </w:tcBorders>
          </w:tcPr>
          <w:p w14:paraId="427D2988"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м</w:t>
            </w:r>
          </w:p>
        </w:tc>
        <w:tc>
          <w:tcPr>
            <w:tcW w:w="1426" w:type="dxa"/>
            <w:tcBorders>
              <w:top w:val="single" w:sz="4" w:space="0" w:color="auto"/>
              <w:left w:val="single" w:sz="4" w:space="0" w:color="auto"/>
              <w:bottom w:val="single" w:sz="4" w:space="0" w:color="auto"/>
              <w:right w:val="single" w:sz="4" w:space="0" w:color="auto"/>
            </w:tcBorders>
          </w:tcPr>
          <w:p w14:paraId="56AF1AC6"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20</w:t>
            </w:r>
          </w:p>
        </w:tc>
        <w:tc>
          <w:tcPr>
            <w:tcW w:w="1426" w:type="dxa"/>
            <w:tcBorders>
              <w:top w:val="single" w:sz="4" w:space="0" w:color="auto"/>
              <w:left w:val="single" w:sz="4" w:space="0" w:color="auto"/>
              <w:bottom w:val="single" w:sz="4" w:space="0" w:color="auto"/>
              <w:right w:val="single" w:sz="4" w:space="0" w:color="auto"/>
            </w:tcBorders>
          </w:tcPr>
          <w:p w14:paraId="16A30C01" w14:textId="77777777" w:rsidR="004225B4" w:rsidRPr="00C97E1E" w:rsidRDefault="004225B4" w:rsidP="000F7ABB">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4225B4" w:rsidRPr="00C97E1E" w14:paraId="206B0CF4" w14:textId="77777777" w:rsidTr="004225B4">
        <w:trPr>
          <w:jc w:val="center"/>
        </w:trPr>
        <w:tc>
          <w:tcPr>
            <w:tcW w:w="443" w:type="dxa"/>
            <w:tcBorders>
              <w:top w:val="single" w:sz="4" w:space="0" w:color="auto"/>
              <w:left w:val="single" w:sz="4" w:space="0" w:color="auto"/>
              <w:bottom w:val="single" w:sz="4" w:space="0" w:color="auto"/>
              <w:right w:val="single" w:sz="4" w:space="0" w:color="auto"/>
            </w:tcBorders>
          </w:tcPr>
          <w:p w14:paraId="6FF43607"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06C99133" w14:textId="77777777" w:rsidR="004225B4" w:rsidRPr="00C97E1E" w:rsidRDefault="004225B4" w:rsidP="000F7ABB">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 xml:space="preserve">Труба сталева діаметром 80 мм </w:t>
            </w:r>
            <w:r w:rsidRPr="00C97E1E">
              <w:rPr>
                <w:rFonts w:ascii="Times New Roman" w:hAnsi="Times New Roman" w:cs="Times New Roman"/>
                <w:color w:val="333333"/>
                <w:kern w:val="36"/>
                <w:sz w:val="20"/>
                <w:szCs w:val="20"/>
              </w:rPr>
              <w:t>ГОСТ 10704-76</w:t>
            </w:r>
          </w:p>
        </w:tc>
        <w:tc>
          <w:tcPr>
            <w:tcW w:w="1426" w:type="dxa"/>
            <w:tcBorders>
              <w:top w:val="single" w:sz="4" w:space="0" w:color="auto"/>
              <w:left w:val="single" w:sz="4" w:space="0" w:color="auto"/>
              <w:bottom w:val="single" w:sz="4" w:space="0" w:color="auto"/>
              <w:right w:val="nil"/>
            </w:tcBorders>
          </w:tcPr>
          <w:p w14:paraId="7DD3FF4E"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м</w:t>
            </w:r>
          </w:p>
        </w:tc>
        <w:tc>
          <w:tcPr>
            <w:tcW w:w="1426" w:type="dxa"/>
            <w:tcBorders>
              <w:top w:val="single" w:sz="4" w:space="0" w:color="auto"/>
              <w:left w:val="single" w:sz="4" w:space="0" w:color="auto"/>
              <w:bottom w:val="single" w:sz="4" w:space="0" w:color="auto"/>
              <w:right w:val="single" w:sz="4" w:space="0" w:color="auto"/>
            </w:tcBorders>
          </w:tcPr>
          <w:p w14:paraId="48F652DD"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4</w:t>
            </w:r>
          </w:p>
        </w:tc>
        <w:tc>
          <w:tcPr>
            <w:tcW w:w="1426" w:type="dxa"/>
            <w:tcBorders>
              <w:top w:val="single" w:sz="4" w:space="0" w:color="auto"/>
              <w:left w:val="single" w:sz="4" w:space="0" w:color="auto"/>
              <w:bottom w:val="single" w:sz="4" w:space="0" w:color="auto"/>
              <w:right w:val="single" w:sz="4" w:space="0" w:color="auto"/>
            </w:tcBorders>
          </w:tcPr>
          <w:p w14:paraId="2CD5C81F" w14:textId="77777777" w:rsidR="004225B4" w:rsidRPr="00C97E1E" w:rsidRDefault="004225B4" w:rsidP="000F7ABB">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4225B4" w:rsidRPr="00C97E1E" w14:paraId="234703E2" w14:textId="77777777" w:rsidTr="004225B4">
        <w:trPr>
          <w:jc w:val="center"/>
        </w:trPr>
        <w:tc>
          <w:tcPr>
            <w:tcW w:w="443" w:type="dxa"/>
            <w:tcBorders>
              <w:top w:val="single" w:sz="4" w:space="0" w:color="auto"/>
              <w:left w:val="single" w:sz="4" w:space="0" w:color="auto"/>
              <w:bottom w:val="single" w:sz="4" w:space="0" w:color="auto"/>
              <w:right w:val="single" w:sz="4" w:space="0" w:color="auto"/>
            </w:tcBorders>
          </w:tcPr>
          <w:p w14:paraId="45DCAF40"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3E3C1672" w14:textId="77777777" w:rsidR="004225B4" w:rsidRPr="00C97E1E" w:rsidRDefault="004225B4" w:rsidP="000F7ABB">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 xml:space="preserve">Труба сталева діаметром 50 мм </w:t>
            </w:r>
            <w:r w:rsidRPr="00C97E1E">
              <w:rPr>
                <w:rFonts w:ascii="Times New Roman" w:hAnsi="Times New Roman" w:cs="Times New Roman"/>
                <w:color w:val="333333"/>
                <w:kern w:val="36"/>
                <w:sz w:val="20"/>
                <w:szCs w:val="20"/>
              </w:rPr>
              <w:t>ГОСТ 10704-76</w:t>
            </w:r>
          </w:p>
        </w:tc>
        <w:tc>
          <w:tcPr>
            <w:tcW w:w="1426" w:type="dxa"/>
            <w:tcBorders>
              <w:top w:val="single" w:sz="4" w:space="0" w:color="auto"/>
              <w:left w:val="single" w:sz="4" w:space="0" w:color="auto"/>
              <w:bottom w:val="single" w:sz="4" w:space="0" w:color="auto"/>
              <w:right w:val="nil"/>
            </w:tcBorders>
          </w:tcPr>
          <w:p w14:paraId="2235F858"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м</w:t>
            </w:r>
          </w:p>
        </w:tc>
        <w:tc>
          <w:tcPr>
            <w:tcW w:w="1426" w:type="dxa"/>
            <w:tcBorders>
              <w:top w:val="single" w:sz="4" w:space="0" w:color="auto"/>
              <w:left w:val="single" w:sz="4" w:space="0" w:color="auto"/>
              <w:bottom w:val="single" w:sz="4" w:space="0" w:color="auto"/>
              <w:right w:val="single" w:sz="4" w:space="0" w:color="auto"/>
            </w:tcBorders>
          </w:tcPr>
          <w:p w14:paraId="0B851526"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single" w:sz="4" w:space="0" w:color="auto"/>
            </w:tcBorders>
          </w:tcPr>
          <w:p w14:paraId="0B8909BB" w14:textId="77777777" w:rsidR="004225B4" w:rsidRPr="00C97E1E" w:rsidRDefault="004225B4" w:rsidP="000F7ABB">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4225B4" w:rsidRPr="00C97E1E" w14:paraId="44879C2E" w14:textId="77777777" w:rsidTr="004225B4">
        <w:trPr>
          <w:jc w:val="center"/>
        </w:trPr>
        <w:tc>
          <w:tcPr>
            <w:tcW w:w="443" w:type="dxa"/>
            <w:tcBorders>
              <w:top w:val="single" w:sz="4" w:space="0" w:color="auto"/>
              <w:left w:val="single" w:sz="4" w:space="0" w:color="auto"/>
              <w:bottom w:val="single" w:sz="4" w:space="0" w:color="auto"/>
              <w:right w:val="single" w:sz="4" w:space="0" w:color="auto"/>
            </w:tcBorders>
          </w:tcPr>
          <w:p w14:paraId="766CAA5F"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41D10455" w14:textId="77777777" w:rsidR="004225B4" w:rsidRPr="00C97E1E" w:rsidRDefault="004225B4" w:rsidP="000F7ABB">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 xml:space="preserve">Труба сталева діаметром 32 мм </w:t>
            </w:r>
            <w:r w:rsidRPr="00C97E1E">
              <w:rPr>
                <w:rFonts w:ascii="Times New Roman" w:hAnsi="Times New Roman" w:cs="Times New Roman"/>
                <w:color w:val="333333"/>
                <w:kern w:val="36"/>
                <w:sz w:val="20"/>
                <w:szCs w:val="20"/>
              </w:rPr>
              <w:t>ГОСТ 10704-76</w:t>
            </w:r>
          </w:p>
        </w:tc>
        <w:tc>
          <w:tcPr>
            <w:tcW w:w="1426" w:type="dxa"/>
            <w:tcBorders>
              <w:top w:val="single" w:sz="4" w:space="0" w:color="auto"/>
              <w:left w:val="single" w:sz="4" w:space="0" w:color="auto"/>
              <w:bottom w:val="single" w:sz="4" w:space="0" w:color="auto"/>
              <w:right w:val="nil"/>
            </w:tcBorders>
          </w:tcPr>
          <w:p w14:paraId="0AA01A9B"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м</w:t>
            </w:r>
          </w:p>
        </w:tc>
        <w:tc>
          <w:tcPr>
            <w:tcW w:w="1426" w:type="dxa"/>
            <w:tcBorders>
              <w:top w:val="single" w:sz="4" w:space="0" w:color="auto"/>
              <w:left w:val="single" w:sz="4" w:space="0" w:color="auto"/>
              <w:bottom w:val="single" w:sz="4" w:space="0" w:color="auto"/>
              <w:right w:val="single" w:sz="4" w:space="0" w:color="auto"/>
            </w:tcBorders>
          </w:tcPr>
          <w:p w14:paraId="3B296B19"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single" w:sz="4" w:space="0" w:color="auto"/>
            </w:tcBorders>
          </w:tcPr>
          <w:p w14:paraId="3EFE802A" w14:textId="77777777" w:rsidR="004225B4" w:rsidRPr="00C97E1E" w:rsidRDefault="004225B4" w:rsidP="000F7ABB">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4225B4" w:rsidRPr="00C97E1E" w14:paraId="0E8E254F" w14:textId="77777777" w:rsidTr="004225B4">
        <w:trPr>
          <w:jc w:val="center"/>
        </w:trPr>
        <w:tc>
          <w:tcPr>
            <w:tcW w:w="443" w:type="dxa"/>
            <w:tcBorders>
              <w:top w:val="single" w:sz="4" w:space="0" w:color="auto"/>
              <w:left w:val="single" w:sz="4" w:space="0" w:color="auto"/>
              <w:bottom w:val="single" w:sz="4" w:space="0" w:color="auto"/>
              <w:right w:val="single" w:sz="4" w:space="0" w:color="auto"/>
            </w:tcBorders>
          </w:tcPr>
          <w:p w14:paraId="217F7125"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31246984" w14:textId="77777777" w:rsidR="004225B4" w:rsidRPr="00C97E1E" w:rsidRDefault="004225B4" w:rsidP="000F7ABB">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Фланець діаметром 32 мм</w:t>
            </w:r>
            <w:r w:rsidRPr="00C97E1E">
              <w:rPr>
                <w:rFonts w:ascii="Times New Roman" w:hAnsi="Times New Roman" w:cs="Times New Roman"/>
                <w:color w:val="181818"/>
                <w:sz w:val="21"/>
                <w:szCs w:val="21"/>
                <w:shd w:val="clear" w:color="auto" w:fill="FFFFFF"/>
              </w:rPr>
              <w:t xml:space="preserve"> ГОСТ 12820-80</w:t>
            </w:r>
          </w:p>
        </w:tc>
        <w:tc>
          <w:tcPr>
            <w:tcW w:w="1426" w:type="dxa"/>
            <w:tcBorders>
              <w:top w:val="single" w:sz="4" w:space="0" w:color="auto"/>
              <w:left w:val="single" w:sz="4" w:space="0" w:color="auto"/>
              <w:bottom w:val="single" w:sz="4" w:space="0" w:color="auto"/>
              <w:right w:val="nil"/>
            </w:tcBorders>
          </w:tcPr>
          <w:p w14:paraId="5CF0B4F5"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шт</w:t>
            </w:r>
          </w:p>
        </w:tc>
        <w:tc>
          <w:tcPr>
            <w:tcW w:w="1426" w:type="dxa"/>
            <w:tcBorders>
              <w:top w:val="single" w:sz="4" w:space="0" w:color="auto"/>
              <w:left w:val="single" w:sz="4" w:space="0" w:color="auto"/>
              <w:bottom w:val="single" w:sz="4" w:space="0" w:color="auto"/>
              <w:right w:val="single" w:sz="4" w:space="0" w:color="auto"/>
            </w:tcBorders>
          </w:tcPr>
          <w:p w14:paraId="195B0A33"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single" w:sz="4" w:space="0" w:color="auto"/>
            </w:tcBorders>
          </w:tcPr>
          <w:p w14:paraId="54A30F48" w14:textId="77777777" w:rsidR="004225B4" w:rsidRPr="00C97E1E" w:rsidRDefault="004225B4" w:rsidP="000F7ABB">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4225B4" w:rsidRPr="00C97E1E" w14:paraId="055E9465" w14:textId="77777777" w:rsidTr="004225B4">
        <w:trPr>
          <w:jc w:val="center"/>
        </w:trPr>
        <w:tc>
          <w:tcPr>
            <w:tcW w:w="443" w:type="dxa"/>
            <w:tcBorders>
              <w:top w:val="single" w:sz="4" w:space="0" w:color="auto"/>
              <w:left w:val="single" w:sz="4" w:space="0" w:color="auto"/>
              <w:bottom w:val="single" w:sz="4" w:space="0" w:color="auto"/>
              <w:right w:val="single" w:sz="4" w:space="0" w:color="auto"/>
            </w:tcBorders>
          </w:tcPr>
          <w:p w14:paraId="7E3A0D9B"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1428DF35" w14:textId="77777777" w:rsidR="004225B4" w:rsidRPr="00C97E1E" w:rsidRDefault="004225B4" w:rsidP="000F7ABB">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Фланець діаметром 50 мм</w:t>
            </w:r>
            <w:r w:rsidRPr="00C97E1E">
              <w:rPr>
                <w:rFonts w:ascii="Times New Roman" w:hAnsi="Times New Roman" w:cs="Times New Roman"/>
                <w:color w:val="181818"/>
                <w:sz w:val="21"/>
                <w:szCs w:val="21"/>
                <w:shd w:val="clear" w:color="auto" w:fill="FFFFFF"/>
              </w:rPr>
              <w:t xml:space="preserve"> ГОСТ 12820-80</w:t>
            </w:r>
          </w:p>
        </w:tc>
        <w:tc>
          <w:tcPr>
            <w:tcW w:w="1426" w:type="dxa"/>
            <w:tcBorders>
              <w:top w:val="single" w:sz="4" w:space="0" w:color="auto"/>
              <w:left w:val="single" w:sz="4" w:space="0" w:color="auto"/>
              <w:bottom w:val="single" w:sz="4" w:space="0" w:color="auto"/>
              <w:right w:val="nil"/>
            </w:tcBorders>
          </w:tcPr>
          <w:p w14:paraId="7F07BD4E"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шт</w:t>
            </w:r>
          </w:p>
        </w:tc>
        <w:tc>
          <w:tcPr>
            <w:tcW w:w="1426" w:type="dxa"/>
            <w:tcBorders>
              <w:top w:val="single" w:sz="4" w:space="0" w:color="auto"/>
              <w:left w:val="single" w:sz="4" w:space="0" w:color="auto"/>
              <w:bottom w:val="single" w:sz="4" w:space="0" w:color="auto"/>
              <w:right w:val="single" w:sz="4" w:space="0" w:color="auto"/>
            </w:tcBorders>
          </w:tcPr>
          <w:p w14:paraId="66F65D5C"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single" w:sz="4" w:space="0" w:color="auto"/>
            </w:tcBorders>
          </w:tcPr>
          <w:p w14:paraId="14686E5D" w14:textId="77777777" w:rsidR="004225B4" w:rsidRPr="00C97E1E" w:rsidRDefault="004225B4" w:rsidP="000F7ABB">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4225B4" w:rsidRPr="00C97E1E" w14:paraId="52266590" w14:textId="77777777" w:rsidTr="004225B4">
        <w:trPr>
          <w:jc w:val="center"/>
        </w:trPr>
        <w:tc>
          <w:tcPr>
            <w:tcW w:w="443" w:type="dxa"/>
            <w:tcBorders>
              <w:top w:val="single" w:sz="4" w:space="0" w:color="auto"/>
              <w:left w:val="single" w:sz="4" w:space="0" w:color="auto"/>
              <w:bottom w:val="single" w:sz="4" w:space="0" w:color="auto"/>
              <w:right w:val="single" w:sz="4" w:space="0" w:color="auto"/>
            </w:tcBorders>
          </w:tcPr>
          <w:p w14:paraId="186F996C"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0C5D7697" w14:textId="77777777" w:rsidR="004225B4" w:rsidRPr="00C97E1E" w:rsidRDefault="004225B4" w:rsidP="000F7ABB">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Ревізія засувок діаметром 80 мм</w:t>
            </w:r>
          </w:p>
        </w:tc>
        <w:tc>
          <w:tcPr>
            <w:tcW w:w="1426" w:type="dxa"/>
            <w:tcBorders>
              <w:top w:val="single" w:sz="4" w:space="0" w:color="auto"/>
              <w:left w:val="single" w:sz="4" w:space="0" w:color="auto"/>
              <w:bottom w:val="single" w:sz="4" w:space="0" w:color="auto"/>
              <w:right w:val="nil"/>
            </w:tcBorders>
          </w:tcPr>
          <w:p w14:paraId="789B34BA"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шт</w:t>
            </w:r>
          </w:p>
        </w:tc>
        <w:tc>
          <w:tcPr>
            <w:tcW w:w="1426" w:type="dxa"/>
            <w:tcBorders>
              <w:top w:val="single" w:sz="4" w:space="0" w:color="auto"/>
              <w:left w:val="single" w:sz="4" w:space="0" w:color="auto"/>
              <w:bottom w:val="single" w:sz="4" w:space="0" w:color="auto"/>
              <w:right w:val="single" w:sz="4" w:space="0" w:color="auto"/>
            </w:tcBorders>
          </w:tcPr>
          <w:p w14:paraId="7542B469" w14:textId="77777777" w:rsidR="004225B4" w:rsidRPr="00C97E1E" w:rsidRDefault="004225B4" w:rsidP="000F7ABB">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6</w:t>
            </w:r>
          </w:p>
        </w:tc>
        <w:tc>
          <w:tcPr>
            <w:tcW w:w="1426" w:type="dxa"/>
            <w:tcBorders>
              <w:top w:val="single" w:sz="4" w:space="0" w:color="auto"/>
              <w:left w:val="single" w:sz="4" w:space="0" w:color="auto"/>
              <w:bottom w:val="single" w:sz="4" w:space="0" w:color="auto"/>
              <w:right w:val="single" w:sz="4" w:space="0" w:color="auto"/>
            </w:tcBorders>
          </w:tcPr>
          <w:p w14:paraId="1B100F44" w14:textId="77777777" w:rsidR="004225B4" w:rsidRPr="00C97E1E" w:rsidRDefault="004225B4" w:rsidP="000F7ABB">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bl>
    <w:p w14:paraId="2CBE376B" w14:textId="77777777" w:rsidR="004225B4" w:rsidRPr="00C97E1E" w:rsidRDefault="004225B4" w:rsidP="004225B4">
      <w:pPr>
        <w:spacing w:after="0"/>
        <w:rPr>
          <w:rFonts w:ascii="Times New Roman" w:hAnsi="Times New Roman" w:cs="Times New Roman"/>
        </w:rPr>
      </w:pPr>
      <w:r w:rsidRPr="00C97E1E">
        <w:rPr>
          <w:rFonts w:ascii="Times New Roman" w:hAnsi="Times New Roman" w:cs="Times New Roman"/>
          <w:b/>
          <w:sz w:val="24"/>
          <w:szCs w:val="24"/>
        </w:rPr>
        <w:t xml:space="preserve">                                            </w:t>
      </w:r>
    </w:p>
    <w:p w14:paraId="1860C18A" w14:textId="77777777" w:rsidR="004225B4" w:rsidRPr="00C97E1E" w:rsidRDefault="004225B4" w:rsidP="004225B4">
      <w:pPr>
        <w:spacing w:after="0" w:line="240" w:lineRule="auto"/>
        <w:jc w:val="center"/>
        <w:rPr>
          <w:rFonts w:ascii="Times New Roman" w:hAnsi="Times New Roman" w:cs="Times New Roman"/>
          <w:color w:val="000000"/>
          <w:shd w:val="clear" w:color="auto" w:fill="FFFFFF"/>
        </w:rPr>
      </w:pPr>
      <w:r w:rsidRPr="00C97E1E">
        <w:rPr>
          <w:rFonts w:ascii="Times New Roman" w:eastAsia="Times New Roman" w:hAnsi="Times New Roman" w:cs="Times New Roman"/>
          <w:b/>
          <w:color w:val="000000"/>
        </w:rPr>
        <w:t>Якісні характеристики Послуги</w:t>
      </w:r>
    </w:p>
    <w:p w14:paraId="52ED916A" w14:textId="77777777" w:rsidR="004225B4" w:rsidRPr="00C97E1E" w:rsidRDefault="004225B4" w:rsidP="004225B4">
      <w:pPr>
        <w:numPr>
          <w:ilvl w:val="0"/>
          <w:numId w:val="21"/>
        </w:numPr>
        <w:tabs>
          <w:tab w:val="left" w:pos="567"/>
          <w:tab w:val="left" w:pos="993"/>
        </w:tabs>
        <w:spacing w:after="0" w:line="240" w:lineRule="auto"/>
        <w:ind w:left="0" w:right="-5" w:firstLine="709"/>
        <w:jc w:val="both"/>
        <w:rPr>
          <w:rFonts w:ascii="Times New Roman" w:hAnsi="Times New Roman" w:cs="Times New Roman"/>
        </w:rPr>
      </w:pPr>
      <w:r w:rsidRPr="00C97E1E">
        <w:rPr>
          <w:rFonts w:ascii="Times New Roman" w:hAnsi="Times New Roman" w:cs="Times New Roman"/>
          <w:color w:val="000000"/>
        </w:rPr>
        <w:t xml:space="preserve">Учасник, при визначенні ціни тендерної пропозиції повинен враховувати усі витрати пов’язані із виконанням умов договору дотримуючись вимог технічної специфікації, зокрема дотримання умов та </w:t>
      </w:r>
      <w:r w:rsidRPr="00C97E1E">
        <w:rPr>
          <w:rFonts w:ascii="Times New Roman" w:hAnsi="Times New Roman" w:cs="Times New Roman"/>
        </w:rPr>
        <w:t xml:space="preserve">гарантій застосування заходів із захисту довкілля при виконанні зобов’язань за договором, у тому числі вивіз сміття. Учасник має право самостійно обирати місце(я) утилізації сміття, яке залишається в ході надання послуг, з урахуванням габаритів, матеріалів та умов вторинної переробки (або застосування) рештків (залишків) будівельних матеріалів та сміття у встановлених для таких потреб місцях.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пропозиції. </w:t>
      </w:r>
      <w:r w:rsidRPr="00C97E1E">
        <w:rPr>
          <w:rFonts w:ascii="Times New Roman" w:hAnsi="Times New Roman" w:cs="Times New Roman"/>
          <w:bCs/>
        </w:rPr>
        <w:t>Такі ресурси, як електроенергія та вода – виключати із кошторисного розрахунку.</w:t>
      </w:r>
    </w:p>
    <w:p w14:paraId="7EF077E1" w14:textId="77777777" w:rsidR="004225B4" w:rsidRPr="00C97E1E" w:rsidRDefault="004225B4" w:rsidP="004225B4">
      <w:pPr>
        <w:numPr>
          <w:ilvl w:val="0"/>
          <w:numId w:val="21"/>
        </w:numPr>
        <w:tabs>
          <w:tab w:val="left" w:pos="567"/>
          <w:tab w:val="left" w:pos="993"/>
        </w:tabs>
        <w:spacing w:after="0" w:line="240" w:lineRule="auto"/>
        <w:ind w:left="0" w:right="-5" w:firstLine="709"/>
        <w:jc w:val="both"/>
        <w:rPr>
          <w:rFonts w:ascii="Times New Roman" w:hAnsi="Times New Roman" w:cs="Times New Roman"/>
        </w:rPr>
      </w:pPr>
      <w:r w:rsidRPr="00C97E1E">
        <w:rPr>
          <w:rFonts w:ascii="Times New Roman" w:hAnsi="Times New Roman" w:cs="Times New Roman"/>
          <w:bCs/>
          <w:lang w:eastAsia="ru-RU"/>
        </w:rPr>
        <w:t xml:space="preserve">Учасник у складі тендерної пропозиції має врахувати та погодити з ПРАТ «АК Київводоканал» розпломбування та пломбування замінених приладів обліку. </w:t>
      </w:r>
    </w:p>
    <w:p w14:paraId="6A33F3EA" w14:textId="77777777" w:rsidR="004225B4" w:rsidRPr="00C97E1E" w:rsidRDefault="004225B4" w:rsidP="004225B4">
      <w:pPr>
        <w:numPr>
          <w:ilvl w:val="0"/>
          <w:numId w:val="21"/>
        </w:numPr>
        <w:tabs>
          <w:tab w:val="left" w:pos="567"/>
          <w:tab w:val="left" w:pos="993"/>
        </w:tabs>
        <w:spacing w:after="0" w:line="240" w:lineRule="auto"/>
        <w:ind w:left="0" w:right="-5" w:firstLine="709"/>
        <w:jc w:val="both"/>
        <w:rPr>
          <w:rFonts w:ascii="Times New Roman" w:hAnsi="Times New Roman" w:cs="Times New Roman"/>
        </w:rPr>
      </w:pPr>
      <w:r w:rsidRPr="00C97E1E">
        <w:rPr>
          <w:rFonts w:ascii="Times New Roman" w:hAnsi="Times New Roman" w:cs="Times New Roman"/>
          <w:bCs/>
        </w:rPr>
        <w:t>Ціна за одиницю послуг повинна бути сформована з урахуванням всіх витрат виконавця, які необхідно понести виконавцю у зв’язку із наданням послуг Замовнику, в тому числі: вартість проїзду працівників, витратних матеріалів, необхідних для надання послуг з їх доставкою/розвантаженням, доставкою інструменту виконавця на об’єкт Замовника, сплату митних тарифів, транспортних витрат, податків і зборів, та інших витрат, понесених виконавцем.</w:t>
      </w:r>
    </w:p>
    <w:p w14:paraId="6621378A" w14:textId="77777777" w:rsidR="004225B4" w:rsidRPr="00C97E1E" w:rsidRDefault="004225B4" w:rsidP="004225B4">
      <w:pPr>
        <w:numPr>
          <w:ilvl w:val="0"/>
          <w:numId w:val="21"/>
        </w:numPr>
        <w:tabs>
          <w:tab w:val="left" w:pos="567"/>
          <w:tab w:val="left" w:pos="993"/>
        </w:tabs>
        <w:spacing w:after="0" w:line="240" w:lineRule="auto"/>
        <w:ind w:left="0" w:right="-5" w:firstLine="709"/>
        <w:jc w:val="both"/>
        <w:rPr>
          <w:rFonts w:ascii="Times New Roman" w:hAnsi="Times New Roman" w:cs="Times New Roman"/>
          <w:bCs/>
          <w:lang w:eastAsia="ru-RU"/>
        </w:rPr>
      </w:pPr>
      <w:r w:rsidRPr="00C97E1E">
        <w:rPr>
          <w:rFonts w:ascii="Times New Roman" w:hAnsi="Times New Roman" w:cs="Times New Roman"/>
          <w:bCs/>
          <w:lang w:eastAsia="ru-RU"/>
        </w:rPr>
        <w:t>Учасник у складі тендерної пропозиції подає підтверджуючі розрахунки у відповідності до державних будівельних норм з урахуванням змін та доповнень, а саме кошторисну документацію у складі:</w:t>
      </w:r>
    </w:p>
    <w:p w14:paraId="235C99AD" w14:textId="77777777" w:rsidR="004225B4" w:rsidRPr="00C97E1E" w:rsidRDefault="004225B4" w:rsidP="004225B4">
      <w:pPr>
        <w:pStyle w:val="ab"/>
        <w:numPr>
          <w:ilvl w:val="0"/>
          <w:numId w:val="20"/>
        </w:numPr>
        <w:tabs>
          <w:tab w:val="left" w:pos="567"/>
          <w:tab w:val="left" w:pos="993"/>
        </w:tabs>
        <w:ind w:left="0" w:right="-5" w:firstLine="709"/>
        <w:jc w:val="both"/>
        <w:rPr>
          <w:rFonts w:ascii="Times New Roman" w:hAnsi="Times New Roman"/>
          <w:bCs/>
          <w:lang w:eastAsia="ru-RU"/>
        </w:rPr>
      </w:pPr>
      <w:r w:rsidRPr="00C97E1E">
        <w:rPr>
          <w:rFonts w:ascii="Times New Roman" w:hAnsi="Times New Roman"/>
          <w:bCs/>
          <w:lang w:eastAsia="ru-RU"/>
        </w:rPr>
        <w:t>договірна ціна;</w:t>
      </w:r>
    </w:p>
    <w:p w14:paraId="328054F2" w14:textId="77777777" w:rsidR="004225B4" w:rsidRPr="00C97E1E" w:rsidRDefault="004225B4" w:rsidP="004225B4">
      <w:pPr>
        <w:pStyle w:val="ab"/>
        <w:numPr>
          <w:ilvl w:val="0"/>
          <w:numId w:val="20"/>
        </w:numPr>
        <w:tabs>
          <w:tab w:val="left" w:pos="567"/>
          <w:tab w:val="left" w:pos="993"/>
        </w:tabs>
        <w:ind w:left="0" w:right="-5" w:firstLine="709"/>
        <w:jc w:val="both"/>
        <w:rPr>
          <w:rFonts w:ascii="Times New Roman" w:hAnsi="Times New Roman"/>
          <w:bCs/>
          <w:lang w:eastAsia="ru-RU"/>
        </w:rPr>
      </w:pPr>
      <w:r w:rsidRPr="00C97E1E">
        <w:rPr>
          <w:rFonts w:ascii="Times New Roman" w:hAnsi="Times New Roman"/>
          <w:bCs/>
          <w:lang w:eastAsia="ru-RU"/>
        </w:rPr>
        <w:t>локальні кошториси;</w:t>
      </w:r>
    </w:p>
    <w:p w14:paraId="00478C41" w14:textId="77777777" w:rsidR="004225B4" w:rsidRPr="004225B4" w:rsidRDefault="004225B4" w:rsidP="004225B4">
      <w:pPr>
        <w:pStyle w:val="ab"/>
        <w:numPr>
          <w:ilvl w:val="0"/>
          <w:numId w:val="20"/>
        </w:numPr>
        <w:tabs>
          <w:tab w:val="left" w:pos="567"/>
          <w:tab w:val="left" w:pos="993"/>
        </w:tabs>
        <w:ind w:left="0" w:right="-5" w:firstLine="709"/>
        <w:jc w:val="both"/>
        <w:rPr>
          <w:rFonts w:ascii="Times New Roman" w:hAnsi="Times New Roman"/>
          <w:bCs/>
          <w:lang w:val="ru-RU" w:eastAsia="ru-RU"/>
        </w:rPr>
      </w:pPr>
      <w:r w:rsidRPr="004225B4">
        <w:rPr>
          <w:rFonts w:ascii="Times New Roman" w:hAnsi="Times New Roman"/>
          <w:bCs/>
          <w:lang w:val="ru-RU" w:eastAsia="ru-RU"/>
        </w:rPr>
        <w:t xml:space="preserve">відомість ресурсів до зведеного кошторисного розрахунку; </w:t>
      </w:r>
    </w:p>
    <w:p w14:paraId="53DC3FE7" w14:textId="77777777" w:rsidR="004225B4" w:rsidRPr="00C97E1E" w:rsidRDefault="004225B4" w:rsidP="004225B4">
      <w:pPr>
        <w:pStyle w:val="ab"/>
        <w:numPr>
          <w:ilvl w:val="0"/>
          <w:numId w:val="20"/>
        </w:numPr>
        <w:tabs>
          <w:tab w:val="left" w:pos="567"/>
          <w:tab w:val="left" w:pos="993"/>
        </w:tabs>
        <w:ind w:left="0" w:right="-5" w:firstLine="709"/>
        <w:jc w:val="both"/>
        <w:rPr>
          <w:rFonts w:ascii="Times New Roman" w:hAnsi="Times New Roman"/>
          <w:bCs/>
          <w:lang w:eastAsia="ru-RU"/>
        </w:rPr>
      </w:pPr>
      <w:r w:rsidRPr="00C97E1E">
        <w:rPr>
          <w:rFonts w:ascii="Times New Roman" w:eastAsia="Times New Roman" w:hAnsi="Times New Roman"/>
          <w:bCs/>
        </w:rPr>
        <w:t>календарний графік надання Послуг.</w:t>
      </w:r>
    </w:p>
    <w:p w14:paraId="438C53CA" w14:textId="77777777" w:rsidR="004225B4" w:rsidRPr="00C97E1E" w:rsidRDefault="004225B4" w:rsidP="004225B4">
      <w:pPr>
        <w:numPr>
          <w:ilvl w:val="0"/>
          <w:numId w:val="21"/>
        </w:numPr>
        <w:tabs>
          <w:tab w:val="left" w:pos="567"/>
          <w:tab w:val="left" w:pos="993"/>
        </w:tabs>
        <w:spacing w:after="0" w:line="240" w:lineRule="auto"/>
        <w:ind w:left="0" w:firstLine="709"/>
        <w:jc w:val="both"/>
        <w:rPr>
          <w:rFonts w:ascii="Times New Roman" w:hAnsi="Times New Roman" w:cs="Times New Roman"/>
        </w:rPr>
      </w:pPr>
      <w:r w:rsidRPr="00C97E1E">
        <w:rPr>
          <w:rFonts w:ascii="Times New Roman" w:hAnsi="Times New Roman" w:cs="Times New Roman"/>
        </w:rPr>
        <w:t>Учасник повинен забезпечити надання послуг згідно вимог чинного законодавства України: норм з охорони праці, оплати праці,  інструкцій з пожежної безпеки, норм з охорони навколишнього природного середовища, Закону України «Про охорону праці» від 14.10.1992 р. №2694-XII (зі змінами), Закону України «Про охорону навколишнього природного середовища» від 25.06.1991 р. №1264-XII (зі змінами), Закону України «Про відходи» від 05.03.1998 р. №187/98-ВР (зі змінами),  Закону України «Про забезпечення санітарного та епідемічного благополуччя населення» від 24.02.1994 р. №4004-XII (зі змінами), Закону України «Про оплату праці» від 24.03.1995 № 108/95-ВР (зі змінами), тощо.</w:t>
      </w:r>
    </w:p>
    <w:p w14:paraId="7977508F" w14:textId="77777777" w:rsidR="004225B4" w:rsidRPr="00C97E1E" w:rsidRDefault="004225B4" w:rsidP="004225B4">
      <w:pPr>
        <w:numPr>
          <w:ilvl w:val="0"/>
          <w:numId w:val="21"/>
        </w:numPr>
        <w:tabs>
          <w:tab w:val="left" w:pos="567"/>
          <w:tab w:val="left" w:pos="993"/>
        </w:tabs>
        <w:spacing w:after="0" w:line="240" w:lineRule="auto"/>
        <w:ind w:left="0" w:firstLine="709"/>
        <w:jc w:val="both"/>
        <w:rPr>
          <w:rFonts w:ascii="Times New Roman" w:hAnsi="Times New Roman" w:cs="Times New Roman"/>
          <w:color w:val="000000"/>
        </w:rPr>
      </w:pPr>
      <w:r w:rsidRPr="00C97E1E">
        <w:rPr>
          <w:rFonts w:ascii="Times New Roman" w:hAnsi="Times New Roman" w:cs="Times New Roman"/>
          <w:lang w:eastAsia="ar-SA"/>
        </w:rPr>
        <w:t>Учасник підтверджує те, що  матеріали та комплектуючі вироби, конструкції та системи, що застосовуватимуться Учасником для надання Послуг, обладнання, що підлягає встановленню, будуть новими, тобто такими, що раніше не використовувалися і повністю відповідають вимогам щодо їх якості, а також усім технічним вимогам/державним стандартам та мають відповідні сертифікати, технічні паспорти та інші документи, що засвідчують їх якість та безпечність, та копії яких Учасник зобов’язується надати на першу вимогу Замовника.</w:t>
      </w:r>
    </w:p>
    <w:p w14:paraId="715A7887" w14:textId="77777777" w:rsidR="004225B4" w:rsidRPr="00C97E1E" w:rsidRDefault="004225B4" w:rsidP="004225B4">
      <w:pPr>
        <w:numPr>
          <w:ilvl w:val="0"/>
          <w:numId w:val="21"/>
        </w:numPr>
        <w:tabs>
          <w:tab w:val="left" w:pos="567"/>
          <w:tab w:val="left" w:pos="993"/>
        </w:tabs>
        <w:spacing w:after="0" w:line="240" w:lineRule="auto"/>
        <w:ind w:left="0" w:right="-5" w:firstLine="709"/>
        <w:jc w:val="both"/>
        <w:rPr>
          <w:rFonts w:ascii="Times New Roman" w:hAnsi="Times New Roman" w:cs="Times New Roman"/>
        </w:rPr>
      </w:pPr>
      <w:r w:rsidRPr="00C97E1E">
        <w:rPr>
          <w:rFonts w:ascii="Times New Roman" w:hAnsi="Times New Roman" w:cs="Times New Roman"/>
        </w:rPr>
        <w:t>У разі виявлення Замовником невідповідності запропонованого товару встановленим вимогам у технічні специфікації, або товар (матеріали), який застосовується учасником, як складова послуг, не може використовуватись за призначенням, така пропозиція учасника за рішенням Замовника може відхилитись, як така що не відповідає вимогам Замовника визначеним в тендерній документації, зокрема в технічній частині предмета закупівлі.</w:t>
      </w:r>
    </w:p>
    <w:p w14:paraId="36CED98A" w14:textId="77777777" w:rsidR="004225B4" w:rsidRPr="00C97E1E" w:rsidRDefault="004225B4" w:rsidP="004225B4">
      <w:pPr>
        <w:numPr>
          <w:ilvl w:val="0"/>
          <w:numId w:val="21"/>
        </w:numPr>
        <w:tabs>
          <w:tab w:val="left" w:pos="567"/>
          <w:tab w:val="left" w:pos="993"/>
        </w:tabs>
        <w:spacing w:after="0" w:line="240" w:lineRule="auto"/>
        <w:ind w:left="0" w:right="-5" w:firstLine="709"/>
        <w:jc w:val="both"/>
        <w:rPr>
          <w:rFonts w:ascii="Times New Roman" w:hAnsi="Times New Roman" w:cs="Times New Roman"/>
        </w:rPr>
      </w:pPr>
      <w:r w:rsidRPr="00C97E1E">
        <w:rPr>
          <w:rFonts w:ascii="Times New Roman" w:hAnsi="Times New Roman" w:cs="Times New Roman"/>
          <w:lang w:eastAsia="ar-SA"/>
        </w:rPr>
        <w:t xml:space="preserve">Учасник визначає вартість послуг, які він пропонує виконати за Договором, за </w:t>
      </w:r>
      <w:r w:rsidRPr="00C97E1E">
        <w:rPr>
          <w:rFonts w:ascii="Times New Roman" w:hAnsi="Times New Roman" w:cs="Times New Roman"/>
          <w:color w:val="000000"/>
          <w:lang w:eastAsia="ar-SA"/>
        </w:rPr>
        <w:t>ДСТУ Б.Д.1.1-1:2013 «Правила визначення вартості будівництва»</w:t>
      </w:r>
      <w:r w:rsidRPr="00C97E1E">
        <w:rPr>
          <w:rFonts w:ascii="Times New Roman" w:hAnsi="Times New Roman" w:cs="Times New Roman"/>
          <w:lang w:eastAsia="ar-SA"/>
        </w:rPr>
        <w:t xml:space="preserve"> зі змінами і доповненнями та відомчими нормами, з урахуванням тих видів послуг, які він пропонує виконати за Договором, з урахуванням усіх своїх витрат, податків і зборів, що сплачуються або мають бути сплачені, вартості матеріалів, інших витрат. До розрахунку ціни входять усі види послуг, у тому числі й ті, які доручатимуться для виконання субпідрядникам/співвиконавцям.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При розрахунку договірної ціни необхідно обов’язково застосовувати діючі на дату подання тендерних пропозицій кошторисні норми. </w:t>
      </w:r>
    </w:p>
    <w:p w14:paraId="387C5EC5" w14:textId="77777777" w:rsidR="004225B4" w:rsidRPr="00C97E1E" w:rsidRDefault="004225B4" w:rsidP="004225B4">
      <w:pPr>
        <w:numPr>
          <w:ilvl w:val="0"/>
          <w:numId w:val="21"/>
        </w:numPr>
        <w:tabs>
          <w:tab w:val="left" w:pos="567"/>
          <w:tab w:val="left" w:pos="993"/>
          <w:tab w:val="left" w:pos="1134"/>
        </w:tabs>
        <w:spacing w:after="0" w:line="240" w:lineRule="auto"/>
        <w:ind w:left="0" w:right="-5" w:firstLine="709"/>
        <w:jc w:val="both"/>
        <w:rPr>
          <w:rFonts w:ascii="Times New Roman" w:hAnsi="Times New Roman" w:cs="Times New Roman"/>
        </w:rPr>
      </w:pPr>
      <w:r w:rsidRPr="00C97E1E">
        <w:rPr>
          <w:rFonts w:ascii="Times New Roman" w:hAnsi="Times New Roman" w:cs="Times New Roman"/>
          <w:bCs/>
        </w:rPr>
        <w:lastRenderedPageBreak/>
        <w:t>Завезення обладнання та вивіз демонтованого, будівельного сміття має відбуватися безпосередньо з автотранспорту без проміжного складування на території установи</w:t>
      </w:r>
    </w:p>
    <w:p w14:paraId="164C8B07" w14:textId="77777777" w:rsidR="004225B4" w:rsidRPr="00C97E1E" w:rsidRDefault="004225B4" w:rsidP="004225B4">
      <w:pPr>
        <w:spacing w:after="0"/>
        <w:ind w:firstLine="567"/>
        <w:rPr>
          <w:rFonts w:ascii="Times New Roman" w:hAnsi="Times New Roman" w:cs="Times New Roman"/>
          <w:color w:val="FF0000"/>
        </w:rPr>
      </w:pPr>
    </w:p>
    <w:p w14:paraId="117E4EC2" w14:textId="77777777" w:rsidR="004225B4" w:rsidRPr="00C97E1E" w:rsidRDefault="004225B4" w:rsidP="004225B4">
      <w:pPr>
        <w:spacing w:after="0"/>
        <w:ind w:firstLine="567"/>
        <w:rPr>
          <w:rFonts w:ascii="Times New Roman" w:hAnsi="Times New Roman" w:cs="Times New Roman"/>
          <w:i/>
          <w:iCs/>
        </w:rPr>
      </w:pPr>
      <w:r w:rsidRPr="00C97E1E">
        <w:rPr>
          <w:rFonts w:ascii="Times New Roman" w:hAnsi="Times New Roman" w:cs="Times New Roman"/>
          <w:color w:val="FF0000"/>
        </w:rPr>
        <w:t>*</w:t>
      </w:r>
      <w:r w:rsidRPr="00C97E1E">
        <w:rPr>
          <w:rFonts w:ascii="Times New Roman" w:hAnsi="Times New Roman" w:cs="Times New Roman"/>
          <w:i/>
          <w:iCs/>
        </w:rPr>
        <w:t xml:space="preserve">У разі, якщо технічні вимоги Замовника містять посилання на конкретну торговельну марку чи фірму, виробника, випробовування або патент, після такого посилання слід вважати в наявності вираз «або еквівалент». </w:t>
      </w:r>
    </w:p>
    <w:p w14:paraId="35A01955" w14:textId="77777777" w:rsidR="004225B4" w:rsidRPr="00C97E1E" w:rsidRDefault="004225B4" w:rsidP="004225B4">
      <w:pPr>
        <w:spacing w:after="0"/>
        <w:ind w:firstLine="567"/>
        <w:jc w:val="both"/>
        <w:rPr>
          <w:rFonts w:ascii="Times New Roman" w:hAnsi="Times New Roman" w:cs="Times New Roman"/>
          <w:i/>
          <w:iCs/>
        </w:rPr>
      </w:pPr>
      <w:r w:rsidRPr="00C97E1E">
        <w:rPr>
          <w:rFonts w:ascii="Times New Roman" w:hAnsi="Times New Roman" w:cs="Times New Roman"/>
          <w:i/>
          <w:iCs/>
        </w:rPr>
        <w:t>«Еквівалент» товару мається на увазі його рівноцінність заміні іншого товару за технічними та якісними характеристиками, такий що повністю відповідає встановленим вимогам Замовника або є кращим.</w:t>
      </w:r>
    </w:p>
    <w:p w14:paraId="59F895D6" w14:textId="77777777" w:rsidR="004225B4" w:rsidRPr="00C97E1E" w:rsidRDefault="004225B4" w:rsidP="004225B4">
      <w:pPr>
        <w:spacing w:after="0"/>
        <w:ind w:firstLine="567"/>
        <w:jc w:val="both"/>
        <w:rPr>
          <w:rFonts w:ascii="Times New Roman" w:hAnsi="Times New Roman" w:cs="Times New Roman"/>
          <w:i/>
          <w:iCs/>
          <w:color w:val="FF0000"/>
          <w:u w:val="single"/>
        </w:rPr>
      </w:pPr>
      <w:r w:rsidRPr="00C97E1E">
        <w:rPr>
          <w:rFonts w:ascii="Times New Roman" w:hAnsi="Times New Roman" w:cs="Times New Roman"/>
          <w:i/>
          <w:iCs/>
          <w:color w:val="FF0000"/>
          <w:u w:val="single"/>
        </w:rPr>
        <w:t xml:space="preserve">Якщо існує потреба у придбанні конкретного виду товару, без «еквіваленту» </w:t>
      </w:r>
      <w:r w:rsidRPr="00C97E1E">
        <w:rPr>
          <w:rFonts w:ascii="Times New Roman" w:hAnsi="Times New Roman" w:cs="Times New Roman"/>
          <w:b/>
          <w:bCs/>
          <w:i/>
          <w:iCs/>
          <w:color w:val="FF0000"/>
          <w:u w:val="single"/>
        </w:rPr>
        <w:t>надати до технічної специфікації аргументоване обґрунтування такої потреби</w:t>
      </w:r>
      <w:r w:rsidRPr="00C97E1E">
        <w:rPr>
          <w:rFonts w:ascii="Times New Roman" w:hAnsi="Times New Roman" w:cs="Times New Roman"/>
          <w:i/>
          <w:iCs/>
          <w:color w:val="FF0000"/>
          <w:u w:val="single"/>
        </w:rPr>
        <w:t>, наприклад: не сумісність з іншими виробами/агрегатами, відсутність конкуренції з технічних причин, тощо.</w:t>
      </w:r>
    </w:p>
    <w:p w14:paraId="30992948" w14:textId="77777777" w:rsidR="004225B4" w:rsidRPr="00C97E1E" w:rsidRDefault="004225B4" w:rsidP="004225B4">
      <w:pPr>
        <w:spacing w:after="0"/>
        <w:ind w:firstLine="567"/>
        <w:jc w:val="both"/>
        <w:rPr>
          <w:rFonts w:ascii="Times New Roman" w:hAnsi="Times New Roman" w:cs="Times New Roman"/>
        </w:rPr>
      </w:pPr>
    </w:p>
    <w:p w14:paraId="7ED17044" w14:textId="77777777" w:rsidR="004225B4" w:rsidRPr="00C97E1E" w:rsidRDefault="004225B4" w:rsidP="004225B4">
      <w:pPr>
        <w:spacing w:after="0"/>
        <w:ind w:firstLine="567"/>
        <w:jc w:val="both"/>
        <w:rPr>
          <w:rFonts w:ascii="Times New Roman" w:hAnsi="Times New Roman" w:cs="Times New Roman"/>
        </w:rPr>
      </w:pPr>
    </w:p>
    <w:p w14:paraId="43CCDAFC" w14:textId="77777777" w:rsidR="004225B4" w:rsidRDefault="004225B4" w:rsidP="004225B4">
      <w:pPr>
        <w:pStyle w:val="Normal0"/>
        <w:spacing w:after="0" w:line="240" w:lineRule="auto"/>
        <w:jc w:val="both"/>
        <w:rPr>
          <w:rFonts w:ascii="Times New Roman" w:eastAsia="Times New Roman" w:hAnsi="Times New Roman" w:cs="Times New Roman"/>
          <w:b/>
          <w:sz w:val="24"/>
          <w:szCs w:val="24"/>
        </w:rPr>
      </w:pPr>
    </w:p>
    <w:tbl>
      <w:tblPr>
        <w:tblW w:w="9923" w:type="dxa"/>
        <w:tblLayout w:type="fixed"/>
        <w:tblLook w:val="0400" w:firstRow="0" w:lastRow="0" w:firstColumn="0" w:lastColumn="0" w:noHBand="0" w:noVBand="1"/>
      </w:tblPr>
      <w:tblGrid>
        <w:gridCol w:w="5103"/>
        <w:gridCol w:w="4820"/>
      </w:tblGrid>
      <w:tr w:rsidR="004225B4" w14:paraId="5463DFE1" w14:textId="77777777" w:rsidTr="000F7ABB">
        <w:tc>
          <w:tcPr>
            <w:tcW w:w="5103" w:type="dxa"/>
          </w:tcPr>
          <w:p w14:paraId="24F9E02C" w14:textId="77777777" w:rsidR="004225B4" w:rsidRDefault="004225B4" w:rsidP="000F7ABB">
            <w:pPr>
              <w:pStyle w:val="Norm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ЗАМОВНИК:</w:t>
            </w:r>
          </w:p>
          <w:p w14:paraId="2119BDAB" w14:textId="77777777" w:rsidR="004225B4" w:rsidRDefault="004225B4" w:rsidP="000F7ABB">
            <w:pPr>
              <w:pStyle w:val="Normal0"/>
              <w:spacing w:after="0" w:line="240" w:lineRule="auto"/>
              <w:rPr>
                <w:color w:val="000000"/>
                <w:sz w:val="24"/>
                <w:szCs w:val="24"/>
              </w:rPr>
            </w:pPr>
            <w:r>
              <w:rPr>
                <w:rFonts w:ascii="Times New Roman" w:eastAsia="Times New Roman" w:hAnsi="Times New Roman" w:cs="Times New Roman"/>
                <w:b/>
                <w:color w:val="000000"/>
                <w:sz w:val="24"/>
                <w:szCs w:val="24"/>
              </w:rPr>
              <w:t>Державна установа «Центр громадського здоров’я Міністерства охорони здоров’я України»</w:t>
            </w:r>
          </w:p>
          <w:p w14:paraId="738E201C" w14:textId="77777777" w:rsidR="004225B4" w:rsidRDefault="004225B4" w:rsidP="000F7ABB">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04071, м. Київ, Подільський р-н, </w:t>
            </w:r>
          </w:p>
          <w:p w14:paraId="2E72CDF4" w14:textId="77777777" w:rsidR="004225B4" w:rsidRDefault="004225B4" w:rsidP="000F7ABB">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вул. Ярославська, буд. 41, </w:t>
            </w:r>
          </w:p>
          <w:p w14:paraId="0553E62E" w14:textId="77777777" w:rsidR="004225B4" w:rsidRDefault="004225B4" w:rsidP="000F7ABB">
            <w:pPr>
              <w:pStyle w:val="Normal0"/>
              <w:tabs>
                <w:tab w:val="left" w:pos="851"/>
                <w:tab w:val="left" w:pos="113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ЄДРПОУ: 40524109</w:t>
            </w:r>
          </w:p>
          <w:p w14:paraId="7EB232B2" w14:textId="77777777" w:rsidR="004225B4" w:rsidRDefault="004225B4" w:rsidP="000F7ABB">
            <w:pPr>
              <w:pStyle w:val="Normal0"/>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UA ____________________________                        </w:t>
            </w:r>
          </w:p>
          <w:p w14:paraId="154FDB84" w14:textId="77777777" w:rsidR="004225B4" w:rsidRDefault="004225B4" w:rsidP="000F7ABB">
            <w:pPr>
              <w:pStyle w:val="Normal0"/>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sidRPr="476C9E80">
              <w:rPr>
                <w:rFonts w:ascii="Times New Roman" w:eastAsia="Times New Roman" w:hAnsi="Times New Roman" w:cs="Times New Roman"/>
                <w:color w:val="000000" w:themeColor="text1"/>
                <w:sz w:val="24"/>
                <w:szCs w:val="24"/>
                <w:highlight w:val="white"/>
              </w:rPr>
              <w:t>в ГУДКСУ у м. Києві</w:t>
            </w:r>
            <w:r w:rsidRPr="476C9E80">
              <w:rPr>
                <w:rFonts w:ascii="Times New Roman" w:eastAsia="Times New Roman" w:hAnsi="Times New Roman" w:cs="Times New Roman"/>
                <w:color w:val="000000" w:themeColor="text1"/>
                <w:sz w:val="24"/>
                <w:szCs w:val="24"/>
              </w:rPr>
              <w:t xml:space="preserve"> </w:t>
            </w:r>
          </w:p>
          <w:p w14:paraId="33A50C61" w14:textId="77777777" w:rsidR="004225B4" w:rsidRDefault="004225B4" w:rsidP="000F7ABB">
            <w:pPr>
              <w:spacing w:after="0"/>
              <w:rPr>
                <w:rFonts w:ascii="Times New Roman" w:eastAsia="Times New Roman" w:hAnsi="Times New Roman" w:cs="Times New Roman"/>
                <w:sz w:val="24"/>
                <w:szCs w:val="24"/>
              </w:rPr>
            </w:pPr>
            <w:r w:rsidRPr="476C9E80">
              <w:rPr>
                <w:rFonts w:ascii="Times New Roman" w:eastAsia="Times New Roman" w:hAnsi="Times New Roman" w:cs="Times New Roman"/>
                <w:color w:val="000000" w:themeColor="text1"/>
                <w:sz w:val="24"/>
                <w:szCs w:val="24"/>
              </w:rPr>
              <w:t>ІПН: 405241026578</w:t>
            </w:r>
          </w:p>
          <w:p w14:paraId="5DD8AC45" w14:textId="77777777" w:rsidR="004225B4" w:rsidRDefault="004225B4" w:rsidP="000F7ABB">
            <w:pPr>
              <w:pStyle w:val="Normal0"/>
              <w:tabs>
                <w:tab w:val="left" w:pos="4395"/>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Тел. (044) 334-56-89</w:t>
            </w:r>
          </w:p>
          <w:p w14:paraId="5C55B466" w14:textId="77777777" w:rsidR="004225B4" w:rsidRDefault="004225B4" w:rsidP="000F7ABB">
            <w:pPr>
              <w:pStyle w:val="Normal0"/>
              <w:widowControl w:val="0"/>
              <w:spacing w:after="0" w:line="240" w:lineRule="auto"/>
              <w:rPr>
                <w:rFonts w:ascii="Times New Roman" w:eastAsia="Times New Roman" w:hAnsi="Times New Roman" w:cs="Times New Roman"/>
                <w:b/>
                <w:bCs/>
                <w:color w:val="000000"/>
                <w:sz w:val="24"/>
                <w:szCs w:val="24"/>
              </w:rPr>
            </w:pPr>
            <w:r w:rsidRPr="476C9E80">
              <w:rPr>
                <w:rFonts w:ascii="Times New Roman" w:eastAsia="Times New Roman" w:hAnsi="Times New Roman" w:cs="Times New Roman"/>
                <w:b/>
                <w:bCs/>
                <w:color w:val="000000" w:themeColor="text1"/>
                <w:sz w:val="24"/>
                <w:szCs w:val="24"/>
              </w:rPr>
              <w:t>_____________________________</w:t>
            </w:r>
          </w:p>
          <w:p w14:paraId="5EF68505" w14:textId="77777777" w:rsidR="004225B4" w:rsidRDefault="004225B4" w:rsidP="000F7ABB">
            <w:pPr>
              <w:pStyle w:val="Normal0"/>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 /________________/</w:t>
            </w:r>
          </w:p>
          <w:p w14:paraId="3259F419" w14:textId="77777777" w:rsidR="004225B4" w:rsidRDefault="004225B4" w:rsidP="000F7ABB">
            <w:pPr>
              <w:pStyle w:val="Normal0"/>
              <w:tabs>
                <w:tab w:val="left" w:pos="4395"/>
              </w:tabs>
              <w:spacing w:after="0" w:line="240" w:lineRule="auto"/>
              <w:rPr>
                <w:color w:val="000000"/>
              </w:rPr>
            </w:pPr>
            <w:r>
              <w:rPr>
                <w:rFonts w:ascii="Times New Roman" w:eastAsia="Times New Roman" w:hAnsi="Times New Roman" w:cs="Times New Roman"/>
                <w:b/>
                <w:color w:val="000000"/>
                <w:sz w:val="24"/>
                <w:szCs w:val="24"/>
              </w:rPr>
              <w:t xml:space="preserve"> м.п.</w:t>
            </w:r>
          </w:p>
        </w:tc>
        <w:tc>
          <w:tcPr>
            <w:tcW w:w="4820" w:type="dxa"/>
          </w:tcPr>
          <w:p w14:paraId="3FF63069" w14:textId="77777777" w:rsidR="004225B4" w:rsidRDefault="004225B4" w:rsidP="000F7ABB">
            <w:pPr>
              <w:pStyle w:val="Norm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ВИКОНАВЕЦЬ:</w:t>
            </w:r>
          </w:p>
          <w:p w14:paraId="62ABF100"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498A6D"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507A5A"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7280D2"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C4E5FD"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B7CB63"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40282CF"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613AFB"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208BB8"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9CF832"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w:t>
            </w:r>
          </w:p>
          <w:p w14:paraId="2FEA74A6"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 /________________/</w:t>
            </w:r>
          </w:p>
          <w:p w14:paraId="5089E004" w14:textId="77777777" w:rsidR="004225B4" w:rsidRDefault="004225B4" w:rsidP="000F7AB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м.п.</w:t>
            </w:r>
          </w:p>
        </w:tc>
      </w:tr>
    </w:tbl>
    <w:p w14:paraId="1690A032" w14:textId="77777777" w:rsidR="004225B4" w:rsidRDefault="004225B4" w:rsidP="004225B4">
      <w:pPr>
        <w:pStyle w:val="Normal0"/>
        <w:spacing w:after="0" w:line="240" w:lineRule="auto"/>
        <w:jc w:val="both"/>
        <w:rPr>
          <w:rFonts w:ascii="Times New Roman" w:eastAsia="Times New Roman" w:hAnsi="Times New Roman" w:cs="Times New Roman"/>
          <w:b/>
          <w:sz w:val="24"/>
          <w:szCs w:val="24"/>
        </w:rPr>
      </w:pPr>
    </w:p>
    <w:p w14:paraId="1F3FF63D" w14:textId="77777777" w:rsidR="004225B4" w:rsidRPr="00254E30" w:rsidRDefault="004225B4">
      <w:pPr>
        <w:tabs>
          <w:tab w:val="left" w:pos="6915"/>
        </w:tabs>
        <w:spacing w:after="0" w:line="240" w:lineRule="auto"/>
        <w:ind w:firstLine="567"/>
        <w:jc w:val="both"/>
        <w:rPr>
          <w:rFonts w:ascii="Times New Roman" w:eastAsia="Times New Roman" w:hAnsi="Times New Roman" w:cs="Times New Roman"/>
          <w:sz w:val="24"/>
          <w:szCs w:val="24"/>
        </w:rPr>
      </w:pPr>
    </w:p>
    <w:sectPr w:rsidR="004225B4" w:rsidRPr="00254E30">
      <w:headerReference w:type="default" r:id="rId22"/>
      <w:footerReference w:type="default" r:id="rId23"/>
      <w:footerReference w:type="first" r:id="rId24"/>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DE3E4" w14:textId="77777777" w:rsidR="0062113C" w:rsidRDefault="0062113C">
      <w:pPr>
        <w:spacing w:after="0" w:line="240" w:lineRule="auto"/>
      </w:pPr>
      <w:r>
        <w:separator/>
      </w:r>
    </w:p>
  </w:endnote>
  <w:endnote w:type="continuationSeparator" w:id="0">
    <w:p w14:paraId="3D826A6C" w14:textId="77777777" w:rsidR="0062113C" w:rsidRDefault="00621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ragmatic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4F64" w14:textId="77777777" w:rsidR="004225B4" w:rsidRDefault="004225B4">
    <w:pPr>
      <w:pStyle w:val="Normal0"/>
      <w:tabs>
        <w:tab w:val="left" w:pos="915"/>
        <w:tab w:val="right" w:pos="9639"/>
      </w:tabs>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8D54" w14:textId="77777777" w:rsidR="00903A00" w:rsidRDefault="00D34F0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4E30">
      <w:rPr>
        <w:noProof/>
        <w:color w:val="000000"/>
      </w:rPr>
      <w:t>32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361C" w14:textId="77777777" w:rsidR="00903A00" w:rsidRDefault="00D34F0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5AEBE04" w14:textId="77777777" w:rsidR="00903A00" w:rsidRDefault="00903A00">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6126" w14:textId="77777777" w:rsidR="0062113C" w:rsidRDefault="0062113C">
      <w:pPr>
        <w:spacing w:after="0" w:line="240" w:lineRule="auto"/>
      </w:pPr>
      <w:r>
        <w:separator/>
      </w:r>
    </w:p>
  </w:footnote>
  <w:footnote w:type="continuationSeparator" w:id="0">
    <w:p w14:paraId="5C871061" w14:textId="77777777" w:rsidR="0062113C" w:rsidRDefault="00621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D1CB" w14:textId="78D2E109" w:rsidR="008E3DFD" w:rsidRPr="00030696" w:rsidRDefault="008E3DFD">
    <w:pPr>
      <w:tabs>
        <w:tab w:val="center" w:pos="4692"/>
        <w:tab w:val="right" w:pos="7812"/>
      </w:tabs>
      <w:autoSpaceDE w:val="0"/>
      <w:autoSpaceDN w:val="0"/>
      <w:spacing w:after="0" w:line="240" w:lineRule="auto"/>
      <w:rPr>
        <w:sz w:val="16"/>
        <w:szCs w:val="16"/>
        <w:lang w:val="ru-RU"/>
      </w:rPr>
    </w:pPr>
    <w:r w:rsidRPr="00030696">
      <w:rPr>
        <w:sz w:val="16"/>
        <w:szCs w:val="16"/>
        <w:lang w:val="ru-R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0E3" w14:textId="77777777" w:rsidR="00903A00" w:rsidRDefault="00903A00">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07B2"/>
    <w:multiLevelType w:val="multilevel"/>
    <w:tmpl w:val="FFFFFFFF"/>
    <w:lvl w:ilvl="0">
      <w:start w:val="9"/>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 w15:restartNumberingAfterBreak="0">
    <w:nsid w:val="0A9CEBA8"/>
    <w:multiLevelType w:val="multilevel"/>
    <w:tmpl w:val="F7308BAE"/>
    <w:lvl w:ilvl="0">
      <w:start w:val="1"/>
      <w:numFmt w:val="decimal"/>
      <w:lvlText w:val="%1."/>
      <w:lvlJc w:val="left"/>
      <w:pPr>
        <w:ind w:left="927" w:hanging="360"/>
      </w:pPr>
    </w:lvl>
    <w:lvl w:ilvl="1">
      <w:start w:val="1"/>
      <w:numFmt w:val="lowerLetter"/>
      <w:lvlText w:val="%2."/>
      <w:lvlJc w:val="left"/>
      <w:pPr>
        <w:ind w:left="1647" w:hanging="360"/>
      </w:pPr>
    </w:lvl>
    <w:lvl w:ilvl="2">
      <w:start w:val="3"/>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1A72372"/>
    <w:multiLevelType w:val="multilevel"/>
    <w:tmpl w:val="1A14D3C4"/>
    <w:lvl w:ilvl="0">
      <w:start w:val="1"/>
      <w:numFmt w:val="decimal"/>
      <w:lvlText w:val="%1."/>
      <w:lvlJc w:val="left"/>
      <w:pPr>
        <w:ind w:left="927" w:hanging="360"/>
      </w:pPr>
    </w:lvl>
    <w:lvl w:ilvl="1">
      <w:start w:val="1"/>
      <w:numFmt w:val="lowerLetter"/>
      <w:lvlText w:val="%2."/>
      <w:lvlJc w:val="left"/>
      <w:pPr>
        <w:ind w:left="1647" w:hanging="360"/>
      </w:pPr>
    </w:lvl>
    <w:lvl w:ilvl="2">
      <w:start w:val="3"/>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2B99614"/>
    <w:multiLevelType w:val="multilevel"/>
    <w:tmpl w:val="907695E0"/>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1" w15:restartNumberingAfterBreak="0">
    <w:nsid w:val="24CF6566"/>
    <w:multiLevelType w:val="multilevel"/>
    <w:tmpl w:val="FFFFFFFF"/>
    <w:lvl w:ilvl="0">
      <w:start w:val="1"/>
      <w:numFmt w:val="decimal"/>
      <w:lvlText w:val="%1."/>
      <w:lvlJc w:val="left"/>
      <w:pPr>
        <w:ind w:left="360" w:hanging="360"/>
      </w:p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80DF70"/>
    <w:multiLevelType w:val="multilevel"/>
    <w:tmpl w:val="5C6AC868"/>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E73680"/>
    <w:multiLevelType w:val="multilevel"/>
    <w:tmpl w:val="FFFFFFFF"/>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318CC5BF"/>
    <w:multiLevelType w:val="multilevel"/>
    <w:tmpl w:val="EC1A51FC"/>
    <w:lvl w:ilvl="0">
      <w:start w:val="1"/>
      <w:numFmt w:val="decimal"/>
      <w:lvlText w:val="%1."/>
      <w:lvlJc w:val="left"/>
      <w:pPr>
        <w:ind w:left="927" w:hanging="360"/>
      </w:pPr>
    </w:lvl>
    <w:lvl w:ilvl="1">
      <w:start w:val="1"/>
      <w:numFmt w:val="decimal"/>
      <w:lvlText w:val="%1.%2."/>
      <w:lvlJc w:val="left"/>
      <w:pPr>
        <w:ind w:left="1440"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3BE6BD92"/>
    <w:multiLevelType w:val="multilevel"/>
    <w:tmpl w:val="C5F8549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D4E7A7"/>
    <w:multiLevelType w:val="multilevel"/>
    <w:tmpl w:val="35380A58"/>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8F6E02"/>
    <w:multiLevelType w:val="multilevel"/>
    <w:tmpl w:val="3FEE1684"/>
    <w:lvl w:ilvl="0">
      <w:start w:val="1"/>
      <w:numFmt w:val="decimal"/>
      <w:lvlText w:val="%1."/>
      <w:lvlJc w:val="left"/>
      <w:pPr>
        <w:ind w:left="927" w:hanging="360"/>
      </w:pPr>
    </w:lvl>
    <w:lvl w:ilvl="1">
      <w:start w:val="1"/>
      <w:numFmt w:val="lowerLetter"/>
      <w:lvlText w:val="%2."/>
      <w:lvlJc w:val="left"/>
      <w:pPr>
        <w:ind w:left="1647" w:hanging="360"/>
      </w:pPr>
    </w:lvl>
    <w:lvl w:ilvl="2">
      <w:start w:val="3"/>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2A10E65"/>
    <w:multiLevelType w:val="multilevel"/>
    <w:tmpl w:val="3F949B4C"/>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884B9F"/>
    <w:multiLevelType w:val="multilevel"/>
    <w:tmpl w:val="1D56ECF4"/>
    <w:lvl w:ilvl="0">
      <w:start w:val="1"/>
      <w:numFmt w:val="decimal"/>
      <w:lvlText w:val="%1."/>
      <w:lvlJc w:val="left"/>
      <w:pPr>
        <w:ind w:left="927" w:hanging="360"/>
      </w:pPr>
    </w:lvl>
    <w:lvl w:ilvl="1">
      <w:start w:val="1"/>
      <w:numFmt w:val="lowerLetter"/>
      <w:lvlText w:val="%2."/>
      <w:lvlJc w:val="left"/>
      <w:pPr>
        <w:ind w:left="1647" w:hanging="360"/>
      </w:pPr>
    </w:lvl>
    <w:lvl w:ilvl="2">
      <w:start w:val="3"/>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35DFBB9"/>
    <w:multiLevelType w:val="multilevel"/>
    <w:tmpl w:val="D96CAFE8"/>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B09C12"/>
    <w:multiLevelType w:val="hybridMultilevel"/>
    <w:tmpl w:val="FB3E0E26"/>
    <w:lvl w:ilvl="0" w:tplc="3998DEB0">
      <w:start w:val="1"/>
      <w:numFmt w:val="bullet"/>
      <w:lvlText w:val=""/>
      <w:lvlJc w:val="left"/>
      <w:pPr>
        <w:ind w:left="720" w:hanging="360"/>
      </w:pPr>
      <w:rPr>
        <w:rFonts w:ascii="Symbol" w:hAnsi="Symbol" w:hint="default"/>
      </w:rPr>
    </w:lvl>
    <w:lvl w:ilvl="1" w:tplc="8990BADE">
      <w:start w:val="1"/>
      <w:numFmt w:val="bullet"/>
      <w:lvlText w:val="o"/>
      <w:lvlJc w:val="left"/>
      <w:pPr>
        <w:ind w:left="1440" w:hanging="360"/>
      </w:pPr>
      <w:rPr>
        <w:rFonts w:ascii="Courier New" w:hAnsi="Courier New" w:hint="default"/>
      </w:rPr>
    </w:lvl>
    <w:lvl w:ilvl="2" w:tplc="7318C1E6">
      <w:start w:val="1"/>
      <w:numFmt w:val="bullet"/>
      <w:lvlText w:val=""/>
      <w:lvlJc w:val="left"/>
      <w:pPr>
        <w:ind w:left="2160" w:hanging="360"/>
      </w:pPr>
      <w:rPr>
        <w:rFonts w:ascii="Wingdings" w:hAnsi="Wingdings" w:hint="default"/>
      </w:rPr>
    </w:lvl>
    <w:lvl w:ilvl="3" w:tplc="141E3DA2">
      <w:start w:val="1"/>
      <w:numFmt w:val="bullet"/>
      <w:lvlText w:val=""/>
      <w:lvlJc w:val="left"/>
      <w:pPr>
        <w:ind w:left="2880" w:hanging="360"/>
      </w:pPr>
      <w:rPr>
        <w:rFonts w:ascii="Symbol" w:hAnsi="Symbol" w:hint="default"/>
      </w:rPr>
    </w:lvl>
    <w:lvl w:ilvl="4" w:tplc="FEEE990C">
      <w:start w:val="1"/>
      <w:numFmt w:val="bullet"/>
      <w:lvlText w:val="o"/>
      <w:lvlJc w:val="left"/>
      <w:pPr>
        <w:ind w:left="3600" w:hanging="360"/>
      </w:pPr>
      <w:rPr>
        <w:rFonts w:ascii="Courier New" w:hAnsi="Courier New" w:hint="default"/>
      </w:rPr>
    </w:lvl>
    <w:lvl w:ilvl="5" w:tplc="E8245B12">
      <w:start w:val="1"/>
      <w:numFmt w:val="bullet"/>
      <w:lvlText w:val=""/>
      <w:lvlJc w:val="left"/>
      <w:pPr>
        <w:ind w:left="4320" w:hanging="360"/>
      </w:pPr>
      <w:rPr>
        <w:rFonts w:ascii="Wingdings" w:hAnsi="Wingdings" w:hint="default"/>
      </w:rPr>
    </w:lvl>
    <w:lvl w:ilvl="6" w:tplc="22C64714">
      <w:start w:val="1"/>
      <w:numFmt w:val="bullet"/>
      <w:lvlText w:val=""/>
      <w:lvlJc w:val="left"/>
      <w:pPr>
        <w:ind w:left="5040" w:hanging="360"/>
      </w:pPr>
      <w:rPr>
        <w:rFonts w:ascii="Symbol" w:hAnsi="Symbol" w:hint="default"/>
      </w:rPr>
    </w:lvl>
    <w:lvl w:ilvl="7" w:tplc="31C84DC0">
      <w:start w:val="1"/>
      <w:numFmt w:val="bullet"/>
      <w:lvlText w:val="o"/>
      <w:lvlJc w:val="left"/>
      <w:pPr>
        <w:ind w:left="5760" w:hanging="360"/>
      </w:pPr>
      <w:rPr>
        <w:rFonts w:ascii="Courier New" w:hAnsi="Courier New" w:hint="default"/>
      </w:rPr>
    </w:lvl>
    <w:lvl w:ilvl="8" w:tplc="49141BF8">
      <w:start w:val="1"/>
      <w:numFmt w:val="bullet"/>
      <w:lvlText w:val=""/>
      <w:lvlJc w:val="left"/>
      <w:pPr>
        <w:ind w:left="6480" w:hanging="360"/>
      </w:pPr>
      <w:rPr>
        <w:rFonts w:ascii="Wingdings" w:hAnsi="Wingdings" w:hint="default"/>
      </w:rPr>
    </w:lvl>
  </w:abstractNum>
  <w:abstractNum w:abstractNumId="26" w15:restartNumberingAfterBreak="0">
    <w:nsid w:val="56C67388"/>
    <w:multiLevelType w:val="multilevel"/>
    <w:tmpl w:val="F1200AB0"/>
    <w:lvl w:ilvl="0">
      <w:start w:val="1"/>
      <w:numFmt w:val="decimal"/>
      <w:lvlText w:val="%1."/>
      <w:lvlJc w:val="left"/>
      <w:pPr>
        <w:ind w:left="927" w:hanging="360"/>
      </w:pPr>
    </w:lvl>
    <w:lvl w:ilvl="1">
      <w:start w:val="1"/>
      <w:numFmt w:val="lowerLetter"/>
      <w:lvlText w:val="%2."/>
      <w:lvlJc w:val="left"/>
      <w:pPr>
        <w:ind w:left="1647" w:hanging="360"/>
      </w:pPr>
    </w:lvl>
    <w:lvl w:ilvl="2">
      <w:start w:val="1"/>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58FF7943"/>
    <w:multiLevelType w:val="hybridMultilevel"/>
    <w:tmpl w:val="FEB2BD9E"/>
    <w:lvl w:ilvl="0" w:tplc="60C863E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F8352C"/>
    <w:multiLevelType w:val="hybridMultilevel"/>
    <w:tmpl w:val="709CA40A"/>
    <w:lvl w:ilvl="0" w:tplc="B89023E0">
      <w:start w:val="1"/>
      <w:numFmt w:val="bullet"/>
      <w:lvlText w:val="-"/>
      <w:lvlJc w:val="left"/>
      <w:pPr>
        <w:ind w:left="720" w:hanging="360"/>
      </w:pPr>
      <w:rPr>
        <w:rFonts w:ascii="&quot;Times New Roman&quot;,serif" w:hAnsi="&quot;Times New Roman&quot;,serif" w:hint="default"/>
      </w:rPr>
    </w:lvl>
    <w:lvl w:ilvl="1" w:tplc="C024A18C">
      <w:start w:val="1"/>
      <w:numFmt w:val="bullet"/>
      <w:lvlText w:val="o"/>
      <w:lvlJc w:val="left"/>
      <w:pPr>
        <w:ind w:left="1440" w:hanging="360"/>
      </w:pPr>
      <w:rPr>
        <w:rFonts w:ascii="Courier New" w:hAnsi="Courier New" w:hint="default"/>
      </w:rPr>
    </w:lvl>
    <w:lvl w:ilvl="2" w:tplc="F418BF2C">
      <w:start w:val="1"/>
      <w:numFmt w:val="bullet"/>
      <w:lvlText w:val=""/>
      <w:lvlJc w:val="left"/>
      <w:pPr>
        <w:ind w:left="2160" w:hanging="360"/>
      </w:pPr>
      <w:rPr>
        <w:rFonts w:ascii="Wingdings" w:hAnsi="Wingdings" w:hint="default"/>
      </w:rPr>
    </w:lvl>
    <w:lvl w:ilvl="3" w:tplc="91C491C8">
      <w:start w:val="1"/>
      <w:numFmt w:val="bullet"/>
      <w:lvlText w:val=""/>
      <w:lvlJc w:val="left"/>
      <w:pPr>
        <w:ind w:left="2880" w:hanging="360"/>
      </w:pPr>
      <w:rPr>
        <w:rFonts w:ascii="Symbol" w:hAnsi="Symbol" w:hint="default"/>
      </w:rPr>
    </w:lvl>
    <w:lvl w:ilvl="4" w:tplc="1F7E7A9E">
      <w:start w:val="1"/>
      <w:numFmt w:val="bullet"/>
      <w:lvlText w:val="o"/>
      <w:lvlJc w:val="left"/>
      <w:pPr>
        <w:ind w:left="3600" w:hanging="360"/>
      </w:pPr>
      <w:rPr>
        <w:rFonts w:ascii="Courier New" w:hAnsi="Courier New" w:hint="default"/>
      </w:rPr>
    </w:lvl>
    <w:lvl w:ilvl="5" w:tplc="5D585ED4">
      <w:start w:val="1"/>
      <w:numFmt w:val="bullet"/>
      <w:lvlText w:val=""/>
      <w:lvlJc w:val="left"/>
      <w:pPr>
        <w:ind w:left="4320" w:hanging="360"/>
      </w:pPr>
      <w:rPr>
        <w:rFonts w:ascii="Wingdings" w:hAnsi="Wingdings" w:hint="default"/>
      </w:rPr>
    </w:lvl>
    <w:lvl w:ilvl="6" w:tplc="57C469C6">
      <w:start w:val="1"/>
      <w:numFmt w:val="bullet"/>
      <w:lvlText w:val=""/>
      <w:lvlJc w:val="left"/>
      <w:pPr>
        <w:ind w:left="5040" w:hanging="360"/>
      </w:pPr>
      <w:rPr>
        <w:rFonts w:ascii="Symbol" w:hAnsi="Symbol" w:hint="default"/>
      </w:rPr>
    </w:lvl>
    <w:lvl w:ilvl="7" w:tplc="2C1209B4">
      <w:start w:val="1"/>
      <w:numFmt w:val="bullet"/>
      <w:lvlText w:val="o"/>
      <w:lvlJc w:val="left"/>
      <w:pPr>
        <w:ind w:left="5760" w:hanging="360"/>
      </w:pPr>
      <w:rPr>
        <w:rFonts w:ascii="Courier New" w:hAnsi="Courier New" w:hint="default"/>
      </w:rPr>
    </w:lvl>
    <w:lvl w:ilvl="8" w:tplc="7B087584">
      <w:start w:val="1"/>
      <w:numFmt w:val="bullet"/>
      <w:lvlText w:val=""/>
      <w:lvlJc w:val="left"/>
      <w:pPr>
        <w:ind w:left="6480" w:hanging="360"/>
      </w:pPr>
      <w:rPr>
        <w:rFonts w:ascii="Wingdings" w:hAnsi="Wingdings" w:hint="default"/>
      </w:rPr>
    </w:lvl>
  </w:abstractNum>
  <w:abstractNum w:abstractNumId="31" w15:restartNumberingAfterBreak="0">
    <w:nsid w:val="635F9975"/>
    <w:multiLevelType w:val="hybridMultilevel"/>
    <w:tmpl w:val="529EDA1A"/>
    <w:lvl w:ilvl="0" w:tplc="CFB4CA40">
      <w:start w:val="1"/>
      <w:numFmt w:val="bullet"/>
      <w:lvlText w:val=""/>
      <w:lvlJc w:val="left"/>
      <w:pPr>
        <w:ind w:left="720" w:hanging="360"/>
      </w:pPr>
      <w:rPr>
        <w:rFonts w:ascii="Symbol" w:hAnsi="Symbol" w:hint="default"/>
      </w:rPr>
    </w:lvl>
    <w:lvl w:ilvl="1" w:tplc="B18A6A08">
      <w:start w:val="1"/>
      <w:numFmt w:val="bullet"/>
      <w:lvlText w:val="o"/>
      <w:lvlJc w:val="left"/>
      <w:pPr>
        <w:ind w:left="1440" w:hanging="360"/>
      </w:pPr>
      <w:rPr>
        <w:rFonts w:ascii="Courier New" w:hAnsi="Courier New" w:hint="default"/>
      </w:rPr>
    </w:lvl>
    <w:lvl w:ilvl="2" w:tplc="35BE257E">
      <w:start w:val="1"/>
      <w:numFmt w:val="bullet"/>
      <w:lvlText w:val=""/>
      <w:lvlJc w:val="left"/>
      <w:pPr>
        <w:ind w:left="2160" w:hanging="360"/>
      </w:pPr>
      <w:rPr>
        <w:rFonts w:ascii="Wingdings" w:hAnsi="Wingdings" w:hint="default"/>
      </w:rPr>
    </w:lvl>
    <w:lvl w:ilvl="3" w:tplc="CF267B68">
      <w:start w:val="1"/>
      <w:numFmt w:val="bullet"/>
      <w:lvlText w:val=""/>
      <w:lvlJc w:val="left"/>
      <w:pPr>
        <w:ind w:left="2880" w:hanging="360"/>
      </w:pPr>
      <w:rPr>
        <w:rFonts w:ascii="Symbol" w:hAnsi="Symbol" w:hint="default"/>
      </w:rPr>
    </w:lvl>
    <w:lvl w:ilvl="4" w:tplc="D9F060AC">
      <w:start w:val="1"/>
      <w:numFmt w:val="bullet"/>
      <w:lvlText w:val="o"/>
      <w:lvlJc w:val="left"/>
      <w:pPr>
        <w:ind w:left="3600" w:hanging="360"/>
      </w:pPr>
      <w:rPr>
        <w:rFonts w:ascii="Courier New" w:hAnsi="Courier New" w:hint="default"/>
      </w:rPr>
    </w:lvl>
    <w:lvl w:ilvl="5" w:tplc="37146FE4">
      <w:start w:val="1"/>
      <w:numFmt w:val="bullet"/>
      <w:lvlText w:val=""/>
      <w:lvlJc w:val="left"/>
      <w:pPr>
        <w:ind w:left="4320" w:hanging="360"/>
      </w:pPr>
      <w:rPr>
        <w:rFonts w:ascii="Wingdings" w:hAnsi="Wingdings" w:hint="default"/>
      </w:rPr>
    </w:lvl>
    <w:lvl w:ilvl="6" w:tplc="D8C00122">
      <w:start w:val="1"/>
      <w:numFmt w:val="bullet"/>
      <w:lvlText w:val=""/>
      <w:lvlJc w:val="left"/>
      <w:pPr>
        <w:ind w:left="5040" w:hanging="360"/>
      </w:pPr>
      <w:rPr>
        <w:rFonts w:ascii="Symbol" w:hAnsi="Symbol" w:hint="default"/>
      </w:rPr>
    </w:lvl>
    <w:lvl w:ilvl="7" w:tplc="B0B829B8">
      <w:start w:val="1"/>
      <w:numFmt w:val="bullet"/>
      <w:lvlText w:val="o"/>
      <w:lvlJc w:val="left"/>
      <w:pPr>
        <w:ind w:left="5760" w:hanging="360"/>
      </w:pPr>
      <w:rPr>
        <w:rFonts w:ascii="Courier New" w:hAnsi="Courier New" w:hint="default"/>
      </w:rPr>
    </w:lvl>
    <w:lvl w:ilvl="8" w:tplc="E7DEC4A8">
      <w:start w:val="1"/>
      <w:numFmt w:val="bullet"/>
      <w:lvlText w:val=""/>
      <w:lvlJc w:val="left"/>
      <w:pPr>
        <w:ind w:left="6480" w:hanging="360"/>
      </w:pPr>
      <w:rPr>
        <w:rFonts w:ascii="Wingdings" w:hAnsi="Wingdings" w:hint="default"/>
      </w:rPr>
    </w:lvl>
  </w:abstractNum>
  <w:abstractNum w:abstractNumId="32"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6F1FCFDD"/>
    <w:multiLevelType w:val="multilevel"/>
    <w:tmpl w:val="4E72D0C6"/>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8B17AA"/>
    <w:multiLevelType w:val="multilevel"/>
    <w:tmpl w:val="FFFFFFFF"/>
    <w:lvl w:ilvl="0">
      <w:start w:val="8"/>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37" w15:restartNumberingAfterBreak="0">
    <w:nsid w:val="76614C0E"/>
    <w:multiLevelType w:val="multilevel"/>
    <w:tmpl w:val="FFFFFFFF"/>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8"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E0FB7BD"/>
    <w:multiLevelType w:val="hybridMultilevel"/>
    <w:tmpl w:val="C05AD8E6"/>
    <w:lvl w:ilvl="0" w:tplc="817E3916">
      <w:start w:val="1"/>
      <w:numFmt w:val="bullet"/>
      <w:lvlText w:val="-"/>
      <w:lvlJc w:val="left"/>
      <w:pPr>
        <w:ind w:left="720" w:hanging="360"/>
      </w:pPr>
      <w:rPr>
        <w:rFonts w:ascii="&quot;Times New Roman&quot;,serif" w:hAnsi="&quot;Times New Roman&quot;,serif" w:hint="default"/>
      </w:rPr>
    </w:lvl>
    <w:lvl w:ilvl="1" w:tplc="5DBC7E22">
      <w:start w:val="1"/>
      <w:numFmt w:val="bullet"/>
      <w:lvlText w:val="o"/>
      <w:lvlJc w:val="left"/>
      <w:pPr>
        <w:ind w:left="1440" w:hanging="360"/>
      </w:pPr>
      <w:rPr>
        <w:rFonts w:ascii="Courier New" w:hAnsi="Courier New" w:hint="default"/>
      </w:rPr>
    </w:lvl>
    <w:lvl w:ilvl="2" w:tplc="42C62B14">
      <w:start w:val="1"/>
      <w:numFmt w:val="bullet"/>
      <w:lvlText w:val=""/>
      <w:lvlJc w:val="left"/>
      <w:pPr>
        <w:ind w:left="2160" w:hanging="360"/>
      </w:pPr>
      <w:rPr>
        <w:rFonts w:ascii="Wingdings" w:hAnsi="Wingdings" w:hint="default"/>
      </w:rPr>
    </w:lvl>
    <w:lvl w:ilvl="3" w:tplc="10780C74">
      <w:start w:val="1"/>
      <w:numFmt w:val="bullet"/>
      <w:lvlText w:val=""/>
      <w:lvlJc w:val="left"/>
      <w:pPr>
        <w:ind w:left="2880" w:hanging="360"/>
      </w:pPr>
      <w:rPr>
        <w:rFonts w:ascii="Symbol" w:hAnsi="Symbol" w:hint="default"/>
      </w:rPr>
    </w:lvl>
    <w:lvl w:ilvl="4" w:tplc="13FE5020">
      <w:start w:val="1"/>
      <w:numFmt w:val="bullet"/>
      <w:lvlText w:val="o"/>
      <w:lvlJc w:val="left"/>
      <w:pPr>
        <w:ind w:left="3600" w:hanging="360"/>
      </w:pPr>
      <w:rPr>
        <w:rFonts w:ascii="Courier New" w:hAnsi="Courier New" w:hint="default"/>
      </w:rPr>
    </w:lvl>
    <w:lvl w:ilvl="5" w:tplc="7278F878">
      <w:start w:val="1"/>
      <w:numFmt w:val="bullet"/>
      <w:lvlText w:val=""/>
      <w:lvlJc w:val="left"/>
      <w:pPr>
        <w:ind w:left="4320" w:hanging="360"/>
      </w:pPr>
      <w:rPr>
        <w:rFonts w:ascii="Wingdings" w:hAnsi="Wingdings" w:hint="default"/>
      </w:rPr>
    </w:lvl>
    <w:lvl w:ilvl="6" w:tplc="A1FA84A2">
      <w:start w:val="1"/>
      <w:numFmt w:val="bullet"/>
      <w:lvlText w:val=""/>
      <w:lvlJc w:val="left"/>
      <w:pPr>
        <w:ind w:left="5040" w:hanging="360"/>
      </w:pPr>
      <w:rPr>
        <w:rFonts w:ascii="Symbol" w:hAnsi="Symbol" w:hint="default"/>
      </w:rPr>
    </w:lvl>
    <w:lvl w:ilvl="7" w:tplc="CD04BC68">
      <w:start w:val="1"/>
      <w:numFmt w:val="bullet"/>
      <w:lvlText w:val="o"/>
      <w:lvlJc w:val="left"/>
      <w:pPr>
        <w:ind w:left="5760" w:hanging="360"/>
      </w:pPr>
      <w:rPr>
        <w:rFonts w:ascii="Courier New" w:hAnsi="Courier New" w:hint="default"/>
      </w:rPr>
    </w:lvl>
    <w:lvl w:ilvl="8" w:tplc="64D01D0E">
      <w:start w:val="1"/>
      <w:numFmt w:val="bullet"/>
      <w:lvlText w:val=""/>
      <w:lvlJc w:val="left"/>
      <w:pPr>
        <w:ind w:left="6480" w:hanging="360"/>
      </w:pPr>
      <w:rPr>
        <w:rFonts w:ascii="Wingdings" w:hAnsi="Wingdings" w:hint="default"/>
      </w:rPr>
    </w:lvl>
  </w:abstractNum>
  <w:abstractNum w:abstractNumId="41"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1481455">
    <w:abstractNumId w:val="15"/>
  </w:num>
  <w:num w:numId="2" w16cid:durableId="938835075">
    <w:abstractNumId w:val="10"/>
  </w:num>
  <w:num w:numId="3" w16cid:durableId="618878602">
    <w:abstractNumId w:val="8"/>
  </w:num>
  <w:num w:numId="4" w16cid:durableId="213781285">
    <w:abstractNumId w:val="2"/>
  </w:num>
  <w:num w:numId="5" w16cid:durableId="1030305741">
    <w:abstractNumId w:val="6"/>
  </w:num>
  <w:num w:numId="6" w16cid:durableId="1357733193">
    <w:abstractNumId w:val="32"/>
  </w:num>
  <w:num w:numId="7" w16cid:durableId="1170676385">
    <w:abstractNumId w:val="7"/>
  </w:num>
  <w:num w:numId="8" w16cid:durableId="707409755">
    <w:abstractNumId w:val="3"/>
  </w:num>
  <w:num w:numId="9" w16cid:durableId="5595927">
    <w:abstractNumId w:val="23"/>
  </w:num>
  <w:num w:numId="10" w16cid:durableId="1073115620">
    <w:abstractNumId w:val="9"/>
  </w:num>
  <w:num w:numId="11" w16cid:durableId="1942949016">
    <w:abstractNumId w:val="35"/>
  </w:num>
  <w:num w:numId="12" w16cid:durableId="708453530">
    <w:abstractNumId w:val="28"/>
  </w:num>
  <w:num w:numId="13" w16cid:durableId="1762951053">
    <w:abstractNumId w:val="12"/>
  </w:num>
  <w:num w:numId="14" w16cid:durableId="881672530">
    <w:abstractNumId w:val="39"/>
  </w:num>
  <w:num w:numId="15" w16cid:durableId="323096997">
    <w:abstractNumId w:val="41"/>
  </w:num>
  <w:num w:numId="16" w16cid:durableId="956106752">
    <w:abstractNumId w:val="33"/>
  </w:num>
  <w:num w:numId="17" w16cid:durableId="1733772568">
    <w:abstractNumId w:val="29"/>
  </w:num>
  <w:num w:numId="18" w16cid:durableId="1817724577">
    <w:abstractNumId w:val="38"/>
  </w:num>
  <w:num w:numId="19" w16cid:durableId="2109696772">
    <w:abstractNumId w:val="17"/>
  </w:num>
  <w:num w:numId="20" w16cid:durableId="1932008685">
    <w:abstractNumId w:val="27"/>
  </w:num>
  <w:num w:numId="21" w16cid:durableId="968052645">
    <w:abstractNumId w:val="11"/>
  </w:num>
  <w:num w:numId="22" w16cid:durableId="523441893">
    <w:abstractNumId w:val="25"/>
  </w:num>
  <w:num w:numId="23" w16cid:durableId="1640265207">
    <w:abstractNumId w:val="31"/>
  </w:num>
  <w:num w:numId="24" w16cid:durableId="601643284">
    <w:abstractNumId w:val="1"/>
  </w:num>
  <w:num w:numId="25" w16cid:durableId="1999721905">
    <w:abstractNumId w:val="24"/>
  </w:num>
  <w:num w:numId="26" w16cid:durableId="1324508428">
    <w:abstractNumId w:val="22"/>
  </w:num>
  <w:num w:numId="27" w16cid:durableId="659888635">
    <w:abstractNumId w:val="19"/>
  </w:num>
  <w:num w:numId="28" w16cid:durableId="1443837257">
    <w:abstractNumId w:val="26"/>
  </w:num>
  <w:num w:numId="29" w16cid:durableId="881983701">
    <w:abstractNumId w:val="21"/>
  </w:num>
  <w:num w:numId="30" w16cid:durableId="927888545">
    <w:abstractNumId w:val="4"/>
  </w:num>
  <w:num w:numId="31" w16cid:durableId="952709515">
    <w:abstractNumId w:val="13"/>
  </w:num>
  <w:num w:numId="32" w16cid:durableId="2053847796">
    <w:abstractNumId w:val="20"/>
  </w:num>
  <w:num w:numId="33" w16cid:durableId="967781934">
    <w:abstractNumId w:val="5"/>
  </w:num>
  <w:num w:numId="34" w16cid:durableId="1695379216">
    <w:abstractNumId w:val="30"/>
  </w:num>
  <w:num w:numId="35" w16cid:durableId="1653631377">
    <w:abstractNumId w:val="40"/>
  </w:num>
  <w:num w:numId="36" w16cid:durableId="920411060">
    <w:abstractNumId w:val="34"/>
  </w:num>
  <w:num w:numId="37" w16cid:durableId="740829217">
    <w:abstractNumId w:val="16"/>
  </w:num>
  <w:num w:numId="38" w16cid:durableId="843399622">
    <w:abstractNumId w:val="18"/>
  </w:num>
  <w:num w:numId="39" w16cid:durableId="137498253">
    <w:abstractNumId w:val="36"/>
  </w:num>
  <w:num w:numId="40" w16cid:durableId="1078135738">
    <w:abstractNumId w:val="0"/>
  </w:num>
  <w:num w:numId="41" w16cid:durableId="322438406">
    <w:abstractNumId w:val="14"/>
  </w:num>
  <w:num w:numId="42" w16cid:durableId="28550282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21E13"/>
    <w:rsid w:val="000439F3"/>
    <w:rsid w:val="000F22A5"/>
    <w:rsid w:val="00134461"/>
    <w:rsid w:val="00146391"/>
    <w:rsid w:val="00146F92"/>
    <w:rsid w:val="00162413"/>
    <w:rsid w:val="00187D47"/>
    <w:rsid w:val="001902BE"/>
    <w:rsid w:val="001A399A"/>
    <w:rsid w:val="001B14DE"/>
    <w:rsid w:val="002250FD"/>
    <w:rsid w:val="00254E30"/>
    <w:rsid w:val="00266A22"/>
    <w:rsid w:val="002B2267"/>
    <w:rsid w:val="003767C8"/>
    <w:rsid w:val="00413DF0"/>
    <w:rsid w:val="004225B4"/>
    <w:rsid w:val="004C19BF"/>
    <w:rsid w:val="004D351A"/>
    <w:rsid w:val="004E5711"/>
    <w:rsid w:val="005066CA"/>
    <w:rsid w:val="00553FCA"/>
    <w:rsid w:val="00590840"/>
    <w:rsid w:val="005D6A51"/>
    <w:rsid w:val="005F7A14"/>
    <w:rsid w:val="00617BA4"/>
    <w:rsid w:val="0062113C"/>
    <w:rsid w:val="006C6246"/>
    <w:rsid w:val="006E42E2"/>
    <w:rsid w:val="00702E9F"/>
    <w:rsid w:val="00744F7F"/>
    <w:rsid w:val="00750CBD"/>
    <w:rsid w:val="007644AA"/>
    <w:rsid w:val="00775734"/>
    <w:rsid w:val="007838B3"/>
    <w:rsid w:val="007B067D"/>
    <w:rsid w:val="007E2B4C"/>
    <w:rsid w:val="007F054C"/>
    <w:rsid w:val="008B7999"/>
    <w:rsid w:val="008C1887"/>
    <w:rsid w:val="008C28E6"/>
    <w:rsid w:val="008E3DFD"/>
    <w:rsid w:val="008F5D80"/>
    <w:rsid w:val="00903A00"/>
    <w:rsid w:val="00912832"/>
    <w:rsid w:val="00917EA5"/>
    <w:rsid w:val="00926659"/>
    <w:rsid w:val="00974323"/>
    <w:rsid w:val="009B5738"/>
    <w:rsid w:val="009C7821"/>
    <w:rsid w:val="00A42498"/>
    <w:rsid w:val="00A5028D"/>
    <w:rsid w:val="00A90870"/>
    <w:rsid w:val="00AA7F21"/>
    <w:rsid w:val="00AE1431"/>
    <w:rsid w:val="00B27C32"/>
    <w:rsid w:val="00B40028"/>
    <w:rsid w:val="00B55CB8"/>
    <w:rsid w:val="00B87BA3"/>
    <w:rsid w:val="00B90418"/>
    <w:rsid w:val="00BD7645"/>
    <w:rsid w:val="00BE3A42"/>
    <w:rsid w:val="00C11D7C"/>
    <w:rsid w:val="00CB61BC"/>
    <w:rsid w:val="00CC3001"/>
    <w:rsid w:val="00D34F04"/>
    <w:rsid w:val="00D55423"/>
    <w:rsid w:val="00D64339"/>
    <w:rsid w:val="00D7463A"/>
    <w:rsid w:val="00DA3242"/>
    <w:rsid w:val="00DB731B"/>
    <w:rsid w:val="00DD4977"/>
    <w:rsid w:val="00DF3540"/>
    <w:rsid w:val="00E544F4"/>
    <w:rsid w:val="00EC0FB6"/>
    <w:rsid w:val="00EC73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EFAB"/>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413"/>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8">
    <w:name w:val="heading 8"/>
    <w:basedOn w:val="Normal0"/>
    <w:next w:val="Normal0"/>
    <w:link w:val="80"/>
    <w:qFormat/>
    <w:rsid w:val="004225B4"/>
    <w:pPr>
      <w:keepNext/>
      <w:spacing w:after="0" w:line="360" w:lineRule="auto"/>
      <w:jc w:val="center"/>
      <w:outlineLvl w:val="7"/>
    </w:pPr>
    <w:rPr>
      <w:rFonts w:ascii="Arial" w:eastAsia="Times New Roman" w:hAnsi="Arial" w:cs="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6"/>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7">
    <w:name w:val="Hyperlink"/>
    <w:rsid w:val="00C12D89"/>
    <w:rPr>
      <w:rFonts w:cs="Times New Roman"/>
      <w:color w:val="0000FF"/>
      <w:u w:val="single"/>
    </w:rPr>
  </w:style>
  <w:style w:type="paragraph" w:styleId="a8">
    <w:name w:val="Body Text"/>
    <w:basedOn w:val="a"/>
    <w:link w:val="a9"/>
    <w:uiPriority w:val="99"/>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9">
    <w:name w:val="Основний текст Знак"/>
    <w:link w:val="a8"/>
    <w:uiPriority w:val="99"/>
    <w:qFormat/>
    <w:rsid w:val="00C12D89"/>
    <w:rPr>
      <w:rFonts w:ascii="Arial" w:eastAsia="Times New Roman" w:hAnsi="Arial" w:cs="Times New Roman"/>
      <w:sz w:val="20"/>
      <w:szCs w:val="20"/>
      <w:lang w:val="en-GB" w:eastAsia="ar-SA"/>
    </w:rPr>
  </w:style>
  <w:style w:type="character" w:styleId="aa">
    <w:name w:val="endnote reference"/>
    <w:uiPriority w:val="99"/>
    <w:unhideWhenUsed/>
    <w:rsid w:val="00C12D89"/>
    <w:rPr>
      <w:vertAlign w:val="superscript"/>
    </w:rPr>
  </w:style>
  <w:style w:type="paragraph" w:styleId="ab">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c"/>
    <w:uiPriority w:val="34"/>
    <w:qFormat/>
    <w:rsid w:val="00C12D89"/>
    <w:pPr>
      <w:spacing w:after="0" w:line="240" w:lineRule="auto"/>
      <w:ind w:left="720"/>
      <w:contextualSpacing/>
    </w:pPr>
    <w:rPr>
      <w:lang w:val="en-US"/>
    </w:rPr>
  </w:style>
  <w:style w:type="paragraph" w:styleId="ad">
    <w:name w:val="Balloon Text"/>
    <w:basedOn w:val="a"/>
    <w:link w:val="ae"/>
    <w:uiPriority w:val="99"/>
    <w:semiHidden/>
    <w:unhideWhenUsed/>
    <w:rsid w:val="001E407E"/>
    <w:pPr>
      <w:spacing w:after="0" w:line="240" w:lineRule="auto"/>
    </w:pPr>
    <w:rPr>
      <w:rFonts w:ascii="Tahoma" w:hAnsi="Tahoma"/>
      <w:sz w:val="16"/>
      <w:szCs w:val="16"/>
    </w:rPr>
  </w:style>
  <w:style w:type="character" w:customStyle="1" w:styleId="ae">
    <w:name w:val="Текст у виносці Знак"/>
    <w:link w:val="ad"/>
    <w:uiPriority w:val="99"/>
    <w:semiHidden/>
    <w:rsid w:val="001E407E"/>
    <w:rPr>
      <w:rFonts w:ascii="Tahoma" w:hAnsi="Tahoma" w:cs="Tahoma"/>
      <w:sz w:val="16"/>
      <w:szCs w:val="16"/>
    </w:rPr>
  </w:style>
  <w:style w:type="character" w:styleId="af">
    <w:name w:val="annotation reference"/>
    <w:uiPriority w:val="99"/>
    <w:unhideWhenUsed/>
    <w:rsid w:val="00121EDA"/>
    <w:rPr>
      <w:sz w:val="16"/>
      <w:szCs w:val="16"/>
    </w:rPr>
  </w:style>
  <w:style w:type="paragraph" w:styleId="af0">
    <w:name w:val="annotation text"/>
    <w:basedOn w:val="a"/>
    <w:link w:val="af1"/>
    <w:uiPriority w:val="99"/>
    <w:unhideWhenUsed/>
    <w:rsid w:val="00121EDA"/>
    <w:pPr>
      <w:spacing w:line="240" w:lineRule="auto"/>
    </w:pPr>
    <w:rPr>
      <w:sz w:val="20"/>
      <w:szCs w:val="20"/>
    </w:rPr>
  </w:style>
  <w:style w:type="character" w:customStyle="1" w:styleId="af1">
    <w:name w:val="Текст примітки Знак"/>
    <w:link w:val="af0"/>
    <w:uiPriority w:val="99"/>
    <w:rsid w:val="00121EDA"/>
    <w:rPr>
      <w:sz w:val="20"/>
      <w:szCs w:val="20"/>
    </w:rPr>
  </w:style>
  <w:style w:type="paragraph" w:styleId="af2">
    <w:name w:val="annotation subject"/>
    <w:basedOn w:val="af0"/>
    <w:next w:val="af0"/>
    <w:link w:val="af3"/>
    <w:uiPriority w:val="99"/>
    <w:unhideWhenUsed/>
    <w:rsid w:val="00121EDA"/>
    <w:rPr>
      <w:b/>
      <w:bCs/>
    </w:rPr>
  </w:style>
  <w:style w:type="character" w:customStyle="1" w:styleId="af3">
    <w:name w:val="Тема примітки Знак"/>
    <w:link w:val="af2"/>
    <w:uiPriority w:val="99"/>
    <w:rsid w:val="00121EDA"/>
    <w:rPr>
      <w:b/>
      <w:bCs/>
      <w:sz w:val="20"/>
      <w:szCs w:val="20"/>
    </w:rPr>
  </w:style>
  <w:style w:type="character" w:customStyle="1" w:styleId="apple-converted-space">
    <w:name w:val="apple-converted-space"/>
    <w:basedOn w:val="a0"/>
    <w:rsid w:val="00D02BB8"/>
  </w:style>
  <w:style w:type="character" w:styleId="af4">
    <w:name w:val="Strong"/>
    <w:qFormat/>
    <w:rsid w:val="008F6BF3"/>
    <w:rPr>
      <w:rFonts w:cs="Times New Roman"/>
      <w:b/>
    </w:rPr>
  </w:style>
  <w:style w:type="paragraph" w:styleId="31">
    <w:name w:val="Body Text Indent 3"/>
    <w:basedOn w:val="a"/>
    <w:link w:val="32"/>
    <w:unhideWhenUsed/>
    <w:rsid w:val="00170C7E"/>
    <w:pPr>
      <w:spacing w:after="120"/>
      <w:ind w:left="283"/>
    </w:pPr>
    <w:rPr>
      <w:sz w:val="16"/>
      <w:szCs w:val="16"/>
    </w:rPr>
  </w:style>
  <w:style w:type="character" w:customStyle="1" w:styleId="32">
    <w:name w:val="Основний текст з відступом 3 Знак"/>
    <w:basedOn w:val="a0"/>
    <w:link w:val="31"/>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5">
    <w:name w:val="footnote text"/>
    <w:aliases w:val="ft,Footnote Text Char Char,Footnote Text Char1 Char,Footnote Text Char Char Char,Footnote Text Char1 Char Char Char,Footnote Text Char Char1 Char Char Char,Footnote Text Char1 Char1,Footnote Text Char2,Footnote Text Char Char Char1"/>
    <w:basedOn w:val="a"/>
    <w:link w:val="af6"/>
    <w:uiPriority w:val="99"/>
    <w:unhideWhenUsed/>
    <w:rsid w:val="00495E36"/>
    <w:pPr>
      <w:widowControl w:val="0"/>
      <w:spacing w:after="0" w:line="240" w:lineRule="auto"/>
    </w:pPr>
    <w:rPr>
      <w:rFonts w:ascii="Garamond" w:hAnsi="Garamond"/>
      <w:sz w:val="20"/>
      <w:szCs w:val="20"/>
      <w:lang w:val="en-US" w:eastAsia="ru-RU"/>
    </w:rPr>
  </w:style>
  <w:style w:type="character" w:customStyle="1" w:styleId="af6">
    <w:name w:val="Текст виноски Знак"/>
    <w:aliases w:val="ft Знак,Footnote Text Char Char Знак,Footnote Text Char1 Char Знак,Footnote Text Char Char Char Знак,Footnote Text Char1 Char Char Char Знак,Footnote Text Char Char1 Char Char Char Знак,Footnote Text Char1 Char1 Знак"/>
    <w:basedOn w:val="a0"/>
    <w:link w:val="af5"/>
    <w:uiPriority w:val="99"/>
    <w:rsid w:val="00495E36"/>
    <w:rPr>
      <w:rFonts w:ascii="Garamond" w:hAnsi="Garamond"/>
      <w:lang w:val="en-US"/>
    </w:rPr>
  </w:style>
  <w:style w:type="character" w:styleId="af7">
    <w:name w:val="footnote reference"/>
    <w:aliases w:val="Footnote text Char Char Знак Char,Odwołanie przypisu Char Char Знак Char,Footnote Reference Superscript Char Char Знак Char,BVI fnr Char Char Знак Char,BVI fnr Car Car Char Char Знак Char,BVI fnr Char C"/>
    <w:link w:val="FootnotetextCharChar"/>
    <w:uiPriority w:val="99"/>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1">
    <w:name w:val="Body Text 2"/>
    <w:basedOn w:val="a"/>
    <w:link w:val="22"/>
    <w:unhideWhenUsed/>
    <w:rsid w:val="00AB6CCF"/>
    <w:pPr>
      <w:spacing w:after="120" w:line="480" w:lineRule="auto"/>
    </w:pPr>
  </w:style>
  <w:style w:type="character" w:customStyle="1" w:styleId="22">
    <w:name w:val="Основний текст 2 Знак"/>
    <w:basedOn w:val="a0"/>
    <w:link w:val="21"/>
    <w:rsid w:val="00AB6CCF"/>
    <w:rPr>
      <w:sz w:val="22"/>
      <w:szCs w:val="22"/>
      <w:lang w:val="uk-UA" w:eastAsia="uk-UA"/>
    </w:rPr>
  </w:style>
  <w:style w:type="character" w:customStyle="1" w:styleId="ac">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b"/>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8">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9">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a">
    <w:name w:val="Body Text Indent"/>
    <w:basedOn w:val="a"/>
    <w:link w:val="afb"/>
    <w:unhideWhenUsed/>
    <w:rsid w:val="002B4FB9"/>
    <w:pPr>
      <w:spacing w:after="120"/>
      <w:ind w:left="283"/>
    </w:pPr>
  </w:style>
  <w:style w:type="character" w:customStyle="1" w:styleId="afb">
    <w:name w:val="Основний текст з відступом Знак"/>
    <w:basedOn w:val="a0"/>
    <w:link w:val="afa"/>
    <w:rsid w:val="002B4FB9"/>
    <w:rPr>
      <w:sz w:val="22"/>
      <w:szCs w:val="22"/>
      <w:lang w:val="uk-UA" w:eastAsia="uk-UA"/>
    </w:rPr>
  </w:style>
  <w:style w:type="character" w:customStyle="1" w:styleId="23">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8"/>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6">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5"/>
    <w:uiPriority w:val="99"/>
    <w:locked/>
    <w:rsid w:val="0002199D"/>
    <w:rPr>
      <w:rFonts w:ascii="Arial Unicode MS" w:eastAsia="Arial Unicode MS" w:hAnsi="Arial Unicode MS" w:cs="Arial Unicode MS"/>
      <w:sz w:val="24"/>
      <w:szCs w:val="24"/>
      <w:lang w:val="uk-UA"/>
    </w:rPr>
  </w:style>
  <w:style w:type="table" w:customStyle="1" w:styleId="51">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c">
    <w:name w:val="header"/>
    <w:basedOn w:val="a"/>
    <w:link w:val="afd"/>
    <w:unhideWhenUsed/>
    <w:rsid w:val="0002199D"/>
    <w:pPr>
      <w:tabs>
        <w:tab w:val="center" w:pos="4819"/>
        <w:tab w:val="right" w:pos="9639"/>
      </w:tabs>
      <w:spacing w:after="0" w:line="240" w:lineRule="auto"/>
    </w:pPr>
  </w:style>
  <w:style w:type="character" w:customStyle="1" w:styleId="afd">
    <w:name w:val="Верхній колонтитул Знак"/>
    <w:basedOn w:val="a0"/>
    <w:link w:val="afc"/>
    <w:rsid w:val="0002199D"/>
    <w:rPr>
      <w:sz w:val="22"/>
      <w:szCs w:val="22"/>
      <w:lang w:val="uk-UA" w:eastAsia="uk-UA"/>
    </w:rPr>
  </w:style>
  <w:style w:type="paragraph" w:styleId="afe">
    <w:name w:val="footer"/>
    <w:basedOn w:val="a"/>
    <w:link w:val="aff"/>
    <w:uiPriority w:val="99"/>
    <w:unhideWhenUsed/>
    <w:rsid w:val="0002199D"/>
    <w:pPr>
      <w:tabs>
        <w:tab w:val="center" w:pos="4819"/>
        <w:tab w:val="right" w:pos="9639"/>
      </w:tabs>
      <w:spacing w:after="0" w:line="240" w:lineRule="auto"/>
    </w:pPr>
  </w:style>
  <w:style w:type="character" w:customStyle="1" w:styleId="aff">
    <w:name w:val="Нижній колонтитул Знак"/>
    <w:basedOn w:val="a0"/>
    <w:link w:val="afe"/>
    <w:uiPriority w:val="99"/>
    <w:rsid w:val="0002199D"/>
    <w:rPr>
      <w:sz w:val="22"/>
      <w:szCs w:val="22"/>
      <w:lang w:val="uk-UA" w:eastAsia="uk-UA"/>
    </w:rPr>
  </w:style>
  <w:style w:type="character" w:styleId="aff0">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1">
    <w:name w:val="Revision"/>
    <w:hidden/>
    <w:uiPriority w:val="99"/>
    <w:semiHidden/>
    <w:rsid w:val="00E42540"/>
  </w:style>
  <w:style w:type="paragraph" w:styleId="aff2">
    <w:name w:val="No Spacing"/>
    <w:link w:val="aff3"/>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4">
    <w:name w:val="Unresolved Mention"/>
    <w:basedOn w:val="a0"/>
    <w:uiPriority w:val="99"/>
    <w:semiHidden/>
    <w:unhideWhenUsed/>
    <w:rsid w:val="00905E27"/>
    <w:rPr>
      <w:color w:val="605E5C"/>
      <w:shd w:val="clear" w:color="auto" w:fill="E1DFDD"/>
    </w:rPr>
  </w:style>
  <w:style w:type="character" w:customStyle="1" w:styleId="aff3">
    <w:name w:val="Без інтервалів Знак"/>
    <w:link w:val="aff2"/>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5">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6">
    <w:name w:val="Subtitle"/>
    <w:basedOn w:val="a"/>
    <w:next w:val="a"/>
    <w:link w:val="aff7"/>
    <w:uiPriority w:val="11"/>
    <w:qFormat/>
    <w:pPr>
      <w:keepNext/>
      <w:keepLines/>
      <w:spacing w:before="360" w:after="80"/>
    </w:pPr>
    <w:rPr>
      <w:rFonts w:ascii="Georgia" w:eastAsia="Georgia" w:hAnsi="Georgia" w:cs="Georgia"/>
      <w:i/>
      <w:color w:val="666666"/>
      <w:sz w:val="48"/>
      <w:szCs w:val="48"/>
    </w:r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character" w:customStyle="1" w:styleId="80">
    <w:name w:val="Заголовок 8 Знак"/>
    <w:basedOn w:val="a0"/>
    <w:link w:val="8"/>
    <w:rsid w:val="004225B4"/>
    <w:rPr>
      <w:rFonts w:ascii="Arial" w:eastAsia="Times New Roman" w:hAnsi="Arial" w:cs="Times New Roman"/>
      <w:b/>
      <w:sz w:val="24"/>
      <w:szCs w:val="20"/>
      <w:lang w:eastAsia="en-US"/>
    </w:rPr>
  </w:style>
  <w:style w:type="character" w:customStyle="1" w:styleId="20">
    <w:name w:val="Заголовок 2 Знак"/>
    <w:basedOn w:val="a0"/>
    <w:link w:val="2"/>
    <w:uiPriority w:val="9"/>
    <w:semiHidden/>
    <w:rsid w:val="004225B4"/>
    <w:rPr>
      <w:b/>
      <w:sz w:val="36"/>
      <w:szCs w:val="36"/>
    </w:rPr>
  </w:style>
  <w:style w:type="character" w:customStyle="1" w:styleId="40">
    <w:name w:val="Заголовок 4 Знак"/>
    <w:basedOn w:val="a0"/>
    <w:link w:val="4"/>
    <w:uiPriority w:val="9"/>
    <w:semiHidden/>
    <w:rsid w:val="004225B4"/>
    <w:rPr>
      <w:b/>
      <w:sz w:val="24"/>
      <w:szCs w:val="24"/>
    </w:rPr>
  </w:style>
  <w:style w:type="character" w:customStyle="1" w:styleId="50">
    <w:name w:val="Заголовок 5 Знак"/>
    <w:basedOn w:val="a0"/>
    <w:link w:val="5"/>
    <w:uiPriority w:val="9"/>
    <w:semiHidden/>
    <w:rsid w:val="004225B4"/>
    <w:rPr>
      <w:b/>
    </w:rPr>
  </w:style>
  <w:style w:type="character" w:customStyle="1" w:styleId="60">
    <w:name w:val="Заголовок 6 Знак"/>
    <w:basedOn w:val="a0"/>
    <w:link w:val="6"/>
    <w:uiPriority w:val="9"/>
    <w:semiHidden/>
    <w:rsid w:val="004225B4"/>
    <w:rPr>
      <w:b/>
      <w:sz w:val="20"/>
      <w:szCs w:val="20"/>
    </w:rPr>
  </w:style>
  <w:style w:type="character" w:customStyle="1" w:styleId="a4">
    <w:name w:val="Назва Знак"/>
    <w:basedOn w:val="a0"/>
    <w:link w:val="a3"/>
    <w:uiPriority w:val="10"/>
    <w:rsid w:val="004225B4"/>
    <w:rPr>
      <w:b/>
      <w:sz w:val="72"/>
      <w:szCs w:val="72"/>
    </w:rPr>
  </w:style>
  <w:style w:type="paragraph" w:customStyle="1" w:styleId="Normal0">
    <w:name w:val="Normal0"/>
    <w:qFormat/>
    <w:rsid w:val="004225B4"/>
    <w:pPr>
      <w:spacing w:after="160" w:line="259" w:lineRule="auto"/>
    </w:pPr>
    <w:rPr>
      <w:lang w:eastAsia="ja-JP"/>
    </w:rPr>
  </w:style>
  <w:style w:type="paragraph" w:customStyle="1" w:styleId="heading10">
    <w:name w:val="heading 10"/>
    <w:basedOn w:val="Normal0"/>
    <w:next w:val="Normal0"/>
    <w:qFormat/>
    <w:rsid w:val="004225B4"/>
    <w:pPr>
      <w:keepNext/>
      <w:keepLines/>
      <w:spacing w:before="480" w:after="120"/>
      <w:outlineLvl w:val="0"/>
    </w:pPr>
    <w:rPr>
      <w:b/>
      <w:sz w:val="48"/>
      <w:szCs w:val="48"/>
    </w:rPr>
  </w:style>
  <w:style w:type="paragraph" w:customStyle="1" w:styleId="heading20">
    <w:name w:val="heading 20"/>
    <w:basedOn w:val="Normal0"/>
    <w:next w:val="Normal0"/>
    <w:semiHidden/>
    <w:unhideWhenUsed/>
    <w:qFormat/>
    <w:rsid w:val="004225B4"/>
    <w:pPr>
      <w:keepNext/>
      <w:keepLines/>
      <w:spacing w:before="360" w:after="80"/>
      <w:outlineLvl w:val="1"/>
    </w:pPr>
    <w:rPr>
      <w:b/>
      <w:sz w:val="36"/>
      <w:szCs w:val="36"/>
    </w:rPr>
  </w:style>
  <w:style w:type="paragraph" w:customStyle="1" w:styleId="heading30">
    <w:name w:val="heading 30"/>
    <w:basedOn w:val="Normal0"/>
    <w:next w:val="Normal0"/>
    <w:unhideWhenUsed/>
    <w:qFormat/>
    <w:rsid w:val="004225B4"/>
    <w:pPr>
      <w:keepNext/>
      <w:keepLines/>
      <w:spacing w:before="280" w:after="80"/>
      <w:outlineLvl w:val="2"/>
    </w:pPr>
    <w:rPr>
      <w:b/>
      <w:sz w:val="28"/>
      <w:szCs w:val="28"/>
    </w:rPr>
  </w:style>
  <w:style w:type="paragraph" w:customStyle="1" w:styleId="heading40">
    <w:name w:val="heading 40"/>
    <w:basedOn w:val="Normal0"/>
    <w:next w:val="Normal0"/>
    <w:semiHidden/>
    <w:unhideWhenUsed/>
    <w:qFormat/>
    <w:rsid w:val="004225B4"/>
    <w:pPr>
      <w:keepNext/>
      <w:keepLines/>
      <w:spacing w:before="240" w:after="40"/>
      <w:outlineLvl w:val="3"/>
    </w:pPr>
    <w:rPr>
      <w:b/>
      <w:sz w:val="24"/>
      <w:szCs w:val="24"/>
    </w:rPr>
  </w:style>
  <w:style w:type="paragraph" w:customStyle="1" w:styleId="heading50">
    <w:name w:val="heading 50"/>
    <w:basedOn w:val="Normal0"/>
    <w:next w:val="Normal0"/>
    <w:uiPriority w:val="9"/>
    <w:semiHidden/>
    <w:unhideWhenUsed/>
    <w:qFormat/>
    <w:rsid w:val="004225B4"/>
    <w:pPr>
      <w:keepNext/>
      <w:keepLines/>
      <w:spacing w:before="220" w:after="40"/>
      <w:outlineLvl w:val="4"/>
    </w:pPr>
    <w:rPr>
      <w:b/>
    </w:rPr>
  </w:style>
  <w:style w:type="paragraph" w:customStyle="1" w:styleId="heading60">
    <w:name w:val="heading 60"/>
    <w:basedOn w:val="Normal0"/>
    <w:next w:val="Normal0"/>
    <w:uiPriority w:val="9"/>
    <w:semiHidden/>
    <w:unhideWhenUsed/>
    <w:qFormat/>
    <w:rsid w:val="004225B4"/>
    <w:pPr>
      <w:keepNext/>
      <w:keepLines/>
      <w:spacing w:before="200" w:after="40"/>
      <w:outlineLvl w:val="5"/>
    </w:pPr>
    <w:rPr>
      <w:b/>
      <w:sz w:val="20"/>
      <w:szCs w:val="20"/>
    </w:rPr>
  </w:style>
  <w:style w:type="table" w:customStyle="1" w:styleId="NormalTable0">
    <w:name w:val="Normal Table0"/>
    <w:uiPriority w:val="99"/>
    <w:semiHidden/>
    <w:unhideWhenUsed/>
    <w:rsid w:val="004225B4"/>
    <w:pPr>
      <w:spacing w:after="160" w:line="259" w:lineRule="auto"/>
    </w:pPr>
    <w:rPr>
      <w:lang w:eastAsia="ja-JP"/>
    </w:rPr>
    <w:tblPr>
      <w:tblInd w:w="0" w:type="dxa"/>
      <w:tblCellMar>
        <w:top w:w="0" w:type="dxa"/>
        <w:left w:w="108" w:type="dxa"/>
        <w:bottom w:w="0" w:type="dxa"/>
        <w:right w:w="108" w:type="dxa"/>
      </w:tblCellMar>
    </w:tblPr>
  </w:style>
  <w:style w:type="table" w:customStyle="1" w:styleId="TableNormal0">
    <w:name w:val="Table Normal"/>
    <w:rsid w:val="004225B4"/>
    <w:pPr>
      <w:spacing w:after="160" w:line="259" w:lineRule="auto"/>
    </w:pPr>
    <w:rPr>
      <w:lang w:eastAsia="ja-JP"/>
    </w:rPr>
    <w:tblPr>
      <w:tblCellMar>
        <w:top w:w="0" w:type="dxa"/>
        <w:left w:w="0" w:type="dxa"/>
        <w:bottom w:w="0" w:type="dxa"/>
        <w:right w:w="0" w:type="dxa"/>
      </w:tblCellMar>
    </w:tblPr>
  </w:style>
  <w:style w:type="paragraph" w:customStyle="1" w:styleId="Title0">
    <w:name w:val="Title0"/>
    <w:basedOn w:val="Normal0"/>
    <w:next w:val="Normal0"/>
    <w:qFormat/>
    <w:rsid w:val="004225B4"/>
    <w:pPr>
      <w:keepNext/>
      <w:keepLines/>
      <w:spacing w:before="480" w:after="120"/>
    </w:pPr>
    <w:rPr>
      <w:b/>
      <w:sz w:val="72"/>
      <w:szCs w:val="72"/>
    </w:rPr>
  </w:style>
  <w:style w:type="table" w:customStyle="1" w:styleId="TableNormal2">
    <w:name w:val="Table Normal2"/>
    <w:rsid w:val="004225B4"/>
    <w:pPr>
      <w:spacing w:after="160" w:line="259" w:lineRule="auto"/>
    </w:pPr>
    <w:rPr>
      <w:lang w:eastAsia="ja-JP"/>
    </w:rPr>
    <w:tblPr>
      <w:tblCellMar>
        <w:top w:w="0" w:type="dxa"/>
        <w:left w:w="0" w:type="dxa"/>
        <w:bottom w:w="0" w:type="dxa"/>
        <w:right w:w="0" w:type="dxa"/>
      </w:tblCellMar>
    </w:tblPr>
  </w:style>
  <w:style w:type="table" w:customStyle="1" w:styleId="TableNormal1">
    <w:name w:val="Table Normal1"/>
    <w:rsid w:val="004225B4"/>
    <w:pPr>
      <w:spacing w:after="160" w:line="259" w:lineRule="auto"/>
    </w:pPr>
    <w:rPr>
      <w:lang w:eastAsia="ja-JP"/>
    </w:rPr>
    <w:tblPr>
      <w:tblCellMar>
        <w:top w:w="0" w:type="dxa"/>
        <w:left w:w="0" w:type="dxa"/>
        <w:bottom w:w="0" w:type="dxa"/>
        <w:right w:w="0" w:type="dxa"/>
      </w:tblCellMar>
    </w:tblPr>
  </w:style>
  <w:style w:type="character" w:customStyle="1" w:styleId="qowt-font2-timesnewroman">
    <w:name w:val="qowt-font2-timesnewroman"/>
    <w:uiPriority w:val="99"/>
    <w:qFormat/>
    <w:rsid w:val="004225B4"/>
    <w:rPr>
      <w:rFonts w:cs="Times New Roman"/>
    </w:rPr>
  </w:style>
  <w:style w:type="paragraph" w:customStyle="1" w:styleId="tj">
    <w:name w:val="tj"/>
    <w:basedOn w:val="Normal0"/>
    <w:rsid w:val="004225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7">
    <w:name w:val="Підзаголовок Знак"/>
    <w:basedOn w:val="a0"/>
    <w:link w:val="aff6"/>
    <w:uiPriority w:val="11"/>
    <w:rsid w:val="004225B4"/>
    <w:rPr>
      <w:rFonts w:ascii="Georgia" w:eastAsia="Georgia" w:hAnsi="Georgia" w:cs="Georgia"/>
      <w:i/>
      <w:color w:val="666666"/>
      <w:sz w:val="48"/>
      <w:szCs w:val="48"/>
    </w:rPr>
  </w:style>
  <w:style w:type="table" w:customStyle="1" w:styleId="41">
    <w:name w:val="4"/>
    <w:basedOn w:val="TableNormal1"/>
    <w:rsid w:val="004225B4"/>
    <w:pPr>
      <w:spacing w:after="0" w:line="240" w:lineRule="auto"/>
    </w:pPr>
    <w:tblPr>
      <w:tblStyleRowBandSize w:val="1"/>
      <w:tblStyleColBandSize w:val="1"/>
      <w:tblCellMar>
        <w:left w:w="108" w:type="dxa"/>
        <w:right w:w="108" w:type="dxa"/>
      </w:tblCellMar>
    </w:tblPr>
  </w:style>
  <w:style w:type="table" w:customStyle="1" w:styleId="33">
    <w:name w:val="3"/>
    <w:basedOn w:val="TableNormal2"/>
    <w:rsid w:val="004225B4"/>
    <w:pPr>
      <w:spacing w:after="0" w:line="240" w:lineRule="auto"/>
    </w:pPr>
    <w:tblPr>
      <w:tblStyleRowBandSize w:val="1"/>
      <w:tblStyleColBandSize w:val="1"/>
      <w:tblCellMar>
        <w:left w:w="108" w:type="dxa"/>
        <w:right w:w="108" w:type="dxa"/>
      </w:tblCellMar>
    </w:tblPr>
  </w:style>
  <w:style w:type="table" w:customStyle="1" w:styleId="24">
    <w:name w:val="2"/>
    <w:basedOn w:val="NormalTable0"/>
    <w:rsid w:val="004225B4"/>
    <w:pPr>
      <w:spacing w:after="0" w:line="240" w:lineRule="auto"/>
    </w:pPr>
    <w:tblPr>
      <w:tblStyleRowBandSize w:val="1"/>
      <w:tblStyleColBandSize w:val="1"/>
      <w:tblInd w:w="0" w:type="nil"/>
      <w:tblCellMar>
        <w:top w:w="15" w:type="dxa"/>
        <w:bottom w:w="15" w:type="dxa"/>
      </w:tblCellMar>
    </w:tblPr>
  </w:style>
  <w:style w:type="character" w:customStyle="1" w:styleId="FontStyle37">
    <w:name w:val="Font Style37"/>
    <w:uiPriority w:val="99"/>
    <w:qFormat/>
    <w:rsid w:val="004225B4"/>
    <w:rPr>
      <w:rFonts w:ascii="Times New Roman" w:hAnsi="Times New Roman"/>
      <w:sz w:val="18"/>
    </w:rPr>
  </w:style>
  <w:style w:type="table" w:customStyle="1" w:styleId="18">
    <w:name w:val="1"/>
    <w:basedOn w:val="TableNormal1"/>
    <w:rsid w:val="004225B4"/>
    <w:pPr>
      <w:spacing w:after="0" w:line="240" w:lineRule="auto"/>
    </w:pPr>
    <w:tblPr>
      <w:tblStyleRowBandSize w:val="1"/>
      <w:tblStyleColBandSize w:val="1"/>
      <w:tblCellMar>
        <w:left w:w="108" w:type="dxa"/>
        <w:right w:w="108" w:type="dxa"/>
      </w:tblCellMar>
    </w:tblPr>
  </w:style>
  <w:style w:type="paragraph" w:customStyle="1" w:styleId="Standard">
    <w:name w:val="Standard"/>
    <w:rsid w:val="004225B4"/>
    <w:pPr>
      <w:suppressAutoHyphens/>
      <w:autoSpaceDN w:val="0"/>
      <w:spacing w:after="0" w:line="240" w:lineRule="auto"/>
    </w:pPr>
    <w:rPr>
      <w:rFonts w:ascii="Liberation Serif" w:eastAsia="SimSun" w:hAnsi="Liberation Serif" w:cs="Mangal"/>
      <w:kern w:val="3"/>
      <w:sz w:val="24"/>
      <w:szCs w:val="24"/>
      <w:lang w:val="en-US" w:eastAsia="zh-CN" w:bidi="hi-IN"/>
    </w:rPr>
  </w:style>
  <w:style w:type="numbering" w:customStyle="1" w:styleId="19">
    <w:name w:val="Немає списку1"/>
    <w:next w:val="a2"/>
    <w:uiPriority w:val="99"/>
    <w:semiHidden/>
    <w:unhideWhenUsed/>
    <w:rsid w:val="004225B4"/>
  </w:style>
  <w:style w:type="character" w:customStyle="1" w:styleId="Afffa">
    <w:name w:val="Немає A"/>
    <w:rsid w:val="004225B4"/>
    <w:rPr>
      <w:lang w:val="en-US"/>
    </w:rPr>
  </w:style>
  <w:style w:type="paragraph" w:styleId="1a">
    <w:name w:val="toc 1"/>
    <w:uiPriority w:val="39"/>
    <w:rsid w:val="004225B4"/>
    <w:pPr>
      <w:pBdr>
        <w:top w:val="nil"/>
        <w:left w:val="nil"/>
        <w:bottom w:val="nil"/>
        <w:right w:val="nil"/>
        <w:between w:val="nil"/>
        <w:bar w:val="nil"/>
      </w:pBdr>
      <w:tabs>
        <w:tab w:val="right" w:pos="8931"/>
        <w:tab w:val="right" w:pos="9612"/>
      </w:tabs>
      <w:spacing w:after="100"/>
      <w:ind w:left="440"/>
    </w:pPr>
    <w:rPr>
      <w:rFonts w:ascii="Georgia" w:eastAsia="Georgia" w:hAnsi="Georgia" w:cs="Georgia"/>
      <w:color w:val="000000"/>
      <w:u w:color="000000"/>
      <w:bdr w:val="nil"/>
      <w:lang w:val="en-US" w:eastAsia="en-US"/>
    </w:rPr>
  </w:style>
  <w:style w:type="paragraph" w:customStyle="1" w:styleId="FootnotetextCharChar">
    <w:name w:val="Footnote text Char Char Знак"/>
    <w:aliases w:val="Odwołanie przypisu Char Char Знак,Footnote Reference Superscript Char Char Знак,BVI fnr Char Char Знак,BVI fnr Car Car Char Char Знак,BVI fnr Car Char Char Знак,Footnote text Знак"/>
    <w:basedOn w:val="Normal0"/>
    <w:link w:val="af7"/>
    <w:uiPriority w:val="99"/>
    <w:rsid w:val="004225B4"/>
    <w:pPr>
      <w:spacing w:line="240" w:lineRule="exact"/>
    </w:pPr>
    <w:rPr>
      <w:rFonts w:ascii="Times New Roman" w:hAnsi="Times New Roman" w:cs="Times New Roman"/>
      <w:vertAlign w:val="superscript"/>
      <w:lang w:eastAsia="uk-UA"/>
    </w:rPr>
  </w:style>
  <w:style w:type="table" w:customStyle="1" w:styleId="25">
    <w:name w:val="Сітка таблиці2"/>
    <w:basedOn w:val="NormalTable0"/>
    <w:next w:val="af8"/>
    <w:uiPriority w:val="39"/>
    <w:rsid w:val="004225B4"/>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endnote text"/>
    <w:basedOn w:val="Normal0"/>
    <w:link w:val="afffc"/>
    <w:uiPriority w:val="99"/>
    <w:semiHidden/>
    <w:unhideWhenUsed/>
    <w:rsid w:val="004225B4"/>
    <w:pPr>
      <w:spacing w:after="0" w:line="240" w:lineRule="auto"/>
    </w:pPr>
    <w:rPr>
      <w:rFonts w:cs="Times New Roman"/>
      <w:sz w:val="20"/>
      <w:szCs w:val="20"/>
      <w:lang w:val="en-US" w:eastAsia="en-US"/>
    </w:rPr>
  </w:style>
  <w:style w:type="character" w:customStyle="1" w:styleId="afffc">
    <w:name w:val="Текст кінцевої виноски Знак"/>
    <w:basedOn w:val="a0"/>
    <w:link w:val="afffb"/>
    <w:uiPriority w:val="99"/>
    <w:semiHidden/>
    <w:rsid w:val="004225B4"/>
    <w:rPr>
      <w:rFonts w:cs="Times New Roman"/>
      <w:sz w:val="20"/>
      <w:szCs w:val="20"/>
      <w:lang w:val="en-US" w:eastAsia="en-US"/>
    </w:rPr>
  </w:style>
  <w:style w:type="numbering" w:customStyle="1" w:styleId="26">
    <w:name w:val="Немає списку2"/>
    <w:next w:val="a2"/>
    <w:semiHidden/>
    <w:rsid w:val="004225B4"/>
  </w:style>
  <w:style w:type="character" w:styleId="afffd">
    <w:name w:val="page number"/>
    <w:basedOn w:val="a0"/>
    <w:rsid w:val="004225B4"/>
  </w:style>
  <w:style w:type="paragraph" w:styleId="27">
    <w:name w:val="List 2"/>
    <w:basedOn w:val="Normal0"/>
    <w:rsid w:val="004225B4"/>
    <w:pPr>
      <w:spacing w:after="0" w:line="240" w:lineRule="auto"/>
      <w:ind w:left="720" w:hanging="360"/>
      <w:jc w:val="both"/>
    </w:pPr>
    <w:rPr>
      <w:rFonts w:ascii="Pragmatica" w:eastAsia="Times New Roman" w:hAnsi="Pragmatica" w:cs="Times New Roman"/>
      <w:sz w:val="24"/>
      <w:szCs w:val="20"/>
      <w:lang w:val="ru-RU" w:eastAsia="ru-RU"/>
    </w:rPr>
  </w:style>
  <w:style w:type="paragraph" w:styleId="afffe">
    <w:name w:val="Block Text"/>
    <w:basedOn w:val="Normal0"/>
    <w:rsid w:val="004225B4"/>
    <w:pPr>
      <w:spacing w:after="0" w:line="240" w:lineRule="auto"/>
      <w:ind w:left="709" w:right="44" w:hanging="312"/>
      <w:jc w:val="both"/>
    </w:pPr>
    <w:rPr>
      <w:rFonts w:ascii="Times New Roman" w:eastAsia="Times New Roman" w:hAnsi="Times New Roman" w:cs="Times New Roman"/>
      <w:sz w:val="20"/>
      <w:szCs w:val="20"/>
      <w:lang w:eastAsia="ru-RU"/>
    </w:rPr>
  </w:style>
  <w:style w:type="paragraph" w:styleId="34">
    <w:name w:val="toc 3"/>
    <w:basedOn w:val="Normal0"/>
    <w:autoRedefine/>
    <w:semiHidden/>
    <w:rsid w:val="004225B4"/>
    <w:pPr>
      <w:tabs>
        <w:tab w:val="right" w:leader="dot" w:pos="9356"/>
      </w:tabs>
      <w:spacing w:before="60" w:after="0" w:line="240" w:lineRule="auto"/>
      <w:ind w:left="567"/>
    </w:pPr>
    <w:rPr>
      <w:rFonts w:ascii="Tahoma" w:eastAsia="Times New Roman" w:hAnsi="Tahoma" w:cs="Times New Roman"/>
      <w:sz w:val="18"/>
      <w:szCs w:val="20"/>
      <w:lang w:eastAsia="en-US"/>
    </w:rPr>
  </w:style>
  <w:style w:type="paragraph" w:customStyle="1" w:styleId="1b">
    <w:name w:val="Знак Знак Знак1"/>
    <w:basedOn w:val="Normal0"/>
    <w:rsid w:val="004225B4"/>
    <w:pPr>
      <w:spacing w:after="0" w:line="240" w:lineRule="auto"/>
    </w:pPr>
    <w:rPr>
      <w:rFonts w:ascii="Verdana" w:eastAsia="Times New Roman" w:hAnsi="Verdana" w:cs="Verdana"/>
      <w:sz w:val="20"/>
      <w:szCs w:val="20"/>
      <w:lang w:val="en-US" w:eastAsia="en-US"/>
    </w:rPr>
  </w:style>
  <w:style w:type="table" w:customStyle="1" w:styleId="35">
    <w:name w:val="Сітка таблиці3"/>
    <w:basedOn w:val="NormalTable0"/>
    <w:next w:val="af8"/>
    <w:uiPriority w:val="39"/>
    <w:rsid w:val="00422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4225B4"/>
    <w:rPr>
      <w:color w:val="605E5C"/>
      <w:shd w:val="clear" w:color="auto" w:fill="E1DFDD"/>
    </w:rPr>
  </w:style>
  <w:style w:type="paragraph" w:customStyle="1" w:styleId="210">
    <w:name w:val="Основной текст 21"/>
    <w:basedOn w:val="Normal0"/>
    <w:rsid w:val="004225B4"/>
    <w:pPr>
      <w:suppressAutoHyphens/>
      <w:autoSpaceDE w:val="0"/>
      <w:spacing w:after="120" w:line="480" w:lineRule="auto"/>
    </w:pPr>
    <w:rPr>
      <w:rFonts w:ascii="Courier New" w:eastAsia="Times New Roman" w:hAnsi="Courier New" w:cs="Courier New"/>
      <w:sz w:val="28"/>
      <w:szCs w:val="28"/>
      <w:lang w:val="ru-RU" w:eastAsia="ar-SA"/>
    </w:rPr>
  </w:style>
  <w:style w:type="table" w:customStyle="1" w:styleId="1c">
    <w:name w:val="Сетка таблицы1"/>
    <w:basedOn w:val="NormalTable0"/>
    <w:next w:val="af8"/>
    <w:uiPriority w:val="39"/>
    <w:rsid w:val="004225B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0">
    <w:name w:val="standard"/>
    <w:basedOn w:val="Normal0"/>
    <w:rsid w:val="004225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2">
    <w:name w:val="Сітка таблиці4"/>
    <w:basedOn w:val="NormalTable0"/>
    <w:next w:val="af8"/>
    <w:locked/>
    <w:rsid w:val="004225B4"/>
    <w:pPr>
      <w:spacing w:after="0" w:line="240" w:lineRule="auto"/>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ітка таблиці5"/>
    <w:basedOn w:val="NormalTable0"/>
    <w:next w:val="af8"/>
    <w:uiPriority w:val="39"/>
    <w:rsid w:val="00422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
    <w:basedOn w:val="NormalTable0"/>
    <w:next w:val="af8"/>
    <w:uiPriority w:val="39"/>
    <w:rsid w:val="00422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0"/>
    <w:rsid w:val="004225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2">
    <w:name w:val="Сітка таблиці11"/>
    <w:basedOn w:val="NormalTable0"/>
    <w:next w:val="af8"/>
    <w:uiPriority w:val="39"/>
    <w:rsid w:val="004225B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ітка таблиці12"/>
    <w:basedOn w:val="NormalTable0"/>
    <w:next w:val="af8"/>
    <w:uiPriority w:val="39"/>
    <w:rsid w:val="004225B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Основной шрифт абзаца1"/>
    <w:rsid w:val="004225B4"/>
    <w:rPr>
      <w:sz w:val="22"/>
    </w:rPr>
  </w:style>
  <w:style w:type="character" w:customStyle="1" w:styleId="rvts0">
    <w:name w:val="rvts0"/>
    <w:rsid w:val="004225B4"/>
  </w:style>
  <w:style w:type="paragraph" w:customStyle="1" w:styleId="Subtitle0">
    <w:name w:val="Subtitle0"/>
    <w:basedOn w:val="a"/>
    <w:next w:val="a"/>
    <w:rsid w:val="004225B4"/>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27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phc.org.ua" TargetMode="External"/><Relationship Id="rId18" Type="http://schemas.openxmlformats.org/officeDocument/2006/relationships/hyperlink" Target="https://www.ispeakoutnow.org/home-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ender@phc.org.ua" TargetMode="External"/><Relationship Id="rId17" Type="http://schemas.openxmlformats.org/officeDocument/2006/relationships/hyperlink" Target="https://www.theglobalfund.org/media/6016/core_ethicsandconflictofinterest_policy_en.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theglobalfund.org/media/3275/corporate_codeofconductforsuppliers_policy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8096968870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zakon.rada.gov.ua/laws/show/1700-18" TargetMode="External"/><Relationship Id="rId23" Type="http://schemas.openxmlformats.org/officeDocument/2006/relationships/footer" Target="footer2.xml"/><Relationship Id="rId10" Type="http://schemas.openxmlformats.org/officeDocument/2006/relationships/hyperlink" Target="https://www.prostir.ua" TargetMode="External"/><Relationship Id="rId19" Type="http://schemas.openxmlformats.org/officeDocument/2006/relationships/hyperlink" Target="http://childrenandbusiness.org/" TargetMode="Externa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eader" Target="header1.xm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39</Pages>
  <Words>66392</Words>
  <Characters>37844</Characters>
  <Application>Microsoft Office Word</Application>
  <DocSecurity>0</DocSecurity>
  <Lines>315</Lines>
  <Paragraphs>208</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104028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Вікторія Клєвцова</cp:lastModifiedBy>
  <cp:revision>49</cp:revision>
  <cp:lastPrinted>2025-10-07T08:26:00Z</cp:lastPrinted>
  <dcterms:created xsi:type="dcterms:W3CDTF">2025-07-28T08:02:00Z</dcterms:created>
  <dcterms:modified xsi:type="dcterms:W3CDTF">2025-10-09T13:35:00Z</dcterms:modified>
</cp:coreProperties>
</file>