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DC0C1A" w:rsidRPr="00DC0C1A">
              <w:rPr>
                <w:rFonts w:ascii="Times New Roman" w:eastAsia="Times New Roman" w:hAnsi="Times New Roman" w:cs="Times New Roman"/>
                <w:color w:val="000000"/>
                <w:sz w:val="24"/>
                <w:szCs w:val="24"/>
              </w:rPr>
              <w:t>11</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DC0C1A" w:rsidRPr="00DC0C1A">
              <w:rPr>
                <w:rFonts w:ascii="Times New Roman" w:eastAsia="Times New Roman" w:hAnsi="Times New Roman" w:cs="Times New Roman"/>
                <w:color w:val="000000"/>
                <w:sz w:val="24"/>
                <w:szCs w:val="24"/>
              </w:rPr>
              <w:t>вересня</w:t>
            </w:r>
            <w:r w:rsidRPr="00DC0C1A">
              <w:rPr>
                <w:rFonts w:ascii="Times New Roman" w:eastAsia="Times New Roman" w:hAnsi="Times New Roman" w:cs="Times New Roman"/>
                <w:color w:val="000000"/>
                <w:sz w:val="24"/>
                <w:szCs w:val="24"/>
              </w:rPr>
              <w:t xml:space="preserve"> 2025 року № </w:t>
            </w:r>
            <w:r w:rsidR="00DC0C1A" w:rsidRPr="00DC0C1A">
              <w:rPr>
                <w:rFonts w:ascii="Times New Roman" w:eastAsia="Times New Roman" w:hAnsi="Times New Roman" w:cs="Times New Roman"/>
                <w:color w:val="000000"/>
                <w:sz w:val="24"/>
                <w:szCs w:val="24"/>
              </w:rPr>
              <w:t>181/1</w:t>
            </w:r>
            <w:r w:rsidRPr="00DC0C1A">
              <w:rPr>
                <w:rFonts w:ascii="Times New Roman" w:eastAsia="Times New Roman" w:hAnsi="Times New Roman" w:cs="Times New Roman"/>
                <w:color w:val="000000"/>
                <w:sz w:val="24"/>
                <w:szCs w:val="24"/>
              </w:rPr>
              <w:t xml:space="preserve"> </w:t>
            </w:r>
          </w:p>
          <w:p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ОГОЛОШЕННЯ № </w:t>
      </w:r>
      <w:r w:rsidR="00DC0C1A" w:rsidRPr="00DC0C1A">
        <w:rPr>
          <w:rFonts w:ascii="Times New Roman" w:eastAsia="Times New Roman" w:hAnsi="Times New Roman" w:cs="Times New Roman"/>
          <w:color w:val="000000"/>
          <w:sz w:val="24"/>
          <w:szCs w:val="24"/>
        </w:rPr>
        <w:t>181/1</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500BA3">
      <w:pPr>
        <w:shd w:val="clear" w:color="auto" w:fill="FFFFFF"/>
        <w:rPr>
          <w:rFonts w:ascii="Arial" w:hAnsi="Arial" w:cs="Arial"/>
          <w:color w:val="242638"/>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r w:rsidRPr="00254E30">
        <w:rPr>
          <w:rFonts w:ascii="Times New Roman" w:eastAsia="Times New Roman" w:hAnsi="Times New Roman" w:cs="Times New Roman"/>
          <w:color w:val="000000"/>
          <w:sz w:val="24"/>
          <w:szCs w:val="24"/>
        </w:rPr>
        <w:t xml:space="preserve"> (далі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00500BA3">
        <w:rPr>
          <w:rFonts w:ascii="Times New Roman" w:eastAsia="Times New Roman" w:hAnsi="Times New Roman" w:cs="Times New Roman"/>
          <w:b/>
          <w:color w:val="000000"/>
          <w:sz w:val="24"/>
          <w:szCs w:val="24"/>
        </w:rPr>
        <w:t xml:space="preserve">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500BA3" w:rsidRPr="00500BA3">
        <w:rPr>
          <w:rFonts w:ascii="Times New Roman" w:eastAsia="Times New Roman" w:hAnsi="Times New Roman" w:cs="Times New Roman"/>
          <w:sz w:val="24"/>
          <w:szCs w:val="24"/>
        </w:rPr>
        <w:t>20</w:t>
      </w:r>
      <w:r w:rsidR="008471DE">
        <w:rPr>
          <w:rFonts w:ascii="Times New Roman" w:eastAsia="Times New Roman" w:hAnsi="Times New Roman" w:cs="Times New Roman"/>
          <w:sz w:val="24"/>
          <w:szCs w:val="24"/>
        </w:rPr>
        <w:t>4</w:t>
      </w:r>
      <w:r w:rsidR="00500BA3" w:rsidRPr="00500BA3">
        <w:rPr>
          <w:rFonts w:ascii="Times New Roman" w:eastAsia="Times New Roman" w:hAnsi="Times New Roman" w:cs="Times New Roman"/>
          <w:sz w:val="24"/>
          <w:szCs w:val="24"/>
        </w:rPr>
        <w:t> 000,00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254E30">
        <w:rPr>
          <w:rFonts w:ascii="Times New Roman" w:eastAsia="Times New Roman" w:hAnsi="Times New Roman" w:cs="Times New Roman"/>
          <w:sz w:val="24"/>
          <w:szCs w:val="24"/>
        </w:rPr>
        <w:lastRenderedPageBreak/>
        <w:t>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FD2799" w:rsidRPr="00FD2799">
        <w:rPr>
          <w:rFonts w:ascii="Times New Roman" w:eastAsia="Times New Roman" w:hAnsi="Times New Roman" w:cs="Times New Roman"/>
          <w:sz w:val="24"/>
          <w:szCs w:val="24"/>
        </w:rPr>
        <w:t>20</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DC0C1A">
        <w:rPr>
          <w:rFonts w:ascii="Times New Roman" w:eastAsia="Times New Roman" w:hAnsi="Times New Roman" w:cs="Times New Roman"/>
          <w:sz w:val="24"/>
          <w:szCs w:val="24"/>
        </w:rPr>
        <w:t>листопада</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7C4D45" w:rsidRPr="007C4D45">
        <w:rPr>
          <w:rFonts w:ascii="Times New Roman" w:eastAsia="Times New Roman" w:hAnsi="Times New Roman" w:cs="Times New Roman"/>
          <w:color w:val="000000"/>
          <w:sz w:val="24"/>
          <w:szCs w:val="24"/>
        </w:rPr>
        <w:t>30</w:t>
      </w:r>
      <w:r w:rsidRPr="00254E30">
        <w:rPr>
          <w:rFonts w:ascii="Times New Roman" w:eastAsia="Times New Roman" w:hAnsi="Times New Roman" w:cs="Times New Roman"/>
          <w:color w:val="000000"/>
          <w:sz w:val="24"/>
          <w:szCs w:val="24"/>
        </w:rPr>
        <w:t xml:space="preserve">» </w:t>
      </w:r>
      <w:r w:rsidR="007C4D45" w:rsidRPr="007C4D45">
        <w:rPr>
          <w:rFonts w:ascii="Times New Roman" w:eastAsia="Times New Roman" w:hAnsi="Times New Roman" w:cs="Times New Roman"/>
          <w:color w:val="000000"/>
          <w:sz w:val="24"/>
          <w:szCs w:val="24"/>
        </w:rPr>
        <w:t>жовтн</w:t>
      </w:r>
      <w:bookmarkStart w:id="1" w:name="_GoBack"/>
      <w:bookmarkEnd w:id="1"/>
      <w:r w:rsidR="007C4D45" w:rsidRPr="007C4D45">
        <w:rPr>
          <w:rFonts w:ascii="Times New Roman" w:eastAsia="Times New Roman" w:hAnsi="Times New Roman" w:cs="Times New Roman"/>
          <w:color w:val="000000"/>
          <w:sz w:val="24"/>
          <w:szCs w:val="24"/>
        </w:rPr>
        <w:t>я</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DC0C1A"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aff7"/>
        <w:tblW w:w="9633" w:type="dxa"/>
        <w:tblInd w:w="0" w:type="dxa"/>
        <w:tblLayout w:type="fixed"/>
        <w:tblLook w:val="0400" w:firstRow="0" w:lastRow="0" w:firstColumn="0" w:lastColumn="0" w:noHBand="0" w:noVBand="1"/>
      </w:tblPr>
      <w:tblGrid>
        <w:gridCol w:w="2689"/>
        <w:gridCol w:w="2551"/>
        <w:gridCol w:w="1920"/>
        <w:gridCol w:w="2473"/>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0E0FA8">
            <w:pPr>
              <w:widowControl w:val="0"/>
              <w:spacing w:after="0" w:line="240" w:lineRule="auto"/>
              <w:jc w:val="both"/>
              <w:rPr>
                <w:rFonts w:ascii="Times New Roman" w:eastAsia="Times New Roman" w:hAnsi="Times New Roman" w:cs="Times New Roman"/>
                <w:b/>
                <w:color w:val="000000"/>
                <w:sz w:val="24"/>
                <w:szCs w:val="24"/>
              </w:rPr>
            </w:pPr>
            <w:r w:rsidRPr="00500BA3">
              <w:rPr>
                <w:rFonts w:ascii="Times New Roman" w:eastAsia="Times New Roman" w:hAnsi="Times New Roman" w:cs="Times New Roman"/>
                <w:color w:val="000000"/>
                <w:sz w:val="24"/>
                <w:szCs w:val="24"/>
              </w:rPr>
              <w:t xml:space="preserve">ДК 021:2015: </w:t>
            </w:r>
            <w:r>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Pr="00CF044B">
              <w:rPr>
                <w:rFonts w:ascii="Times New Roman" w:eastAsia="Times New Roman" w:hAnsi="Times New Roman" w:cs="Times New Roman"/>
                <w:b/>
                <w:sz w:val="24"/>
                <w:szCs w:val="24"/>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FD2799">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006A2871" w:rsidRPr="00254E30">
              <w:rPr>
                <w:rFonts w:ascii="Times New Roman" w:eastAsia="Times New Roman" w:hAnsi="Times New Roman" w:cs="Times New Roman"/>
                <w:color w:val="000000"/>
                <w:sz w:val="24"/>
                <w:szCs w:val="24"/>
              </w:rPr>
              <w:t xml:space="preserve"> штук </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FD2799" w:rsidRPr="00FD2799">
              <w:rPr>
                <w:rFonts w:ascii="Times New Roman" w:eastAsia="Times New Roman" w:hAnsi="Times New Roman" w:cs="Times New Roman"/>
                <w:color w:val="000000"/>
                <w:sz w:val="24"/>
                <w:szCs w:val="24"/>
              </w:rPr>
              <w:t>20</w:t>
            </w:r>
            <w:r w:rsidRPr="00FD2799">
              <w:rPr>
                <w:rFonts w:ascii="Times New Roman" w:eastAsia="Times New Roman" w:hAnsi="Times New Roman" w:cs="Times New Roman"/>
                <w:color w:val="000000"/>
                <w:sz w:val="24"/>
                <w:szCs w:val="24"/>
              </w:rPr>
              <w:t xml:space="preserve">» </w:t>
            </w:r>
            <w:r w:rsidR="00DC0C1A">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Зарядна станція</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w:t>
            </w:r>
            <w:r w:rsidRPr="00C61AAD">
              <w:rPr>
                <w:rFonts w:ascii="Times New Roman" w:hAnsi="Times New Roman" w:cs="Times New Roman"/>
              </w:rPr>
              <w:t>2048 Вт*год</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Наявність розеток AC 230В</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менше 4 </w:t>
            </w:r>
            <w:proofErr w:type="spellStart"/>
            <w:r w:rsidRPr="00C61AAD">
              <w:rPr>
                <w:rFonts w:ascii="Times New Roman" w:eastAsia="Times New Roman" w:hAnsi="Times New Roman" w:cs="Times New Roman"/>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-C</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2 </w:t>
            </w:r>
            <w:proofErr w:type="spellStart"/>
            <w:r w:rsidRPr="00C61AAD">
              <w:rPr>
                <w:rFonts w:ascii="Times New Roman" w:eastAsia="Times New Roman" w:hAnsi="Times New Roman" w:cs="Times New Roman"/>
                <w:color w:val="000000"/>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-A</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Номінальна потужність, Вт</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2400</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Пікова потужність, Вт</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4800</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Форма вихідного сигналу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чиста синусоїда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D2799" w:rsidRPr="00C61AAD" w:rsidRDefault="00FD2799" w:rsidP="00C61AAD">
            <w:pPr>
              <w:ind w:left="-110"/>
              <w:jc w:val="center"/>
              <w:rPr>
                <w:rFonts w:ascii="Times New Roman" w:hAnsi="Times New Roman" w:cs="Times New Roman"/>
              </w:rPr>
            </w:pPr>
            <w:r w:rsidRPr="00C61AAD">
              <w:rPr>
                <w:rFonts w:ascii="Times New Roman" w:hAnsi="Times New Roman" w:cs="Times New Roman"/>
              </w:rPr>
              <w:t>функція EPS (</w:t>
            </w:r>
            <w:proofErr w:type="spellStart"/>
            <w:r w:rsidRPr="00C61AAD">
              <w:rPr>
                <w:rFonts w:ascii="Times New Roman" w:hAnsi="Times New Roman" w:cs="Times New Roman"/>
              </w:rPr>
              <w:t>Emergency</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Power</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Supply</w:t>
            </w:r>
            <w:proofErr w:type="spellEnd"/>
            <w:r w:rsidRPr="00C61AAD">
              <w:rPr>
                <w:rFonts w:ascii="Times New Roman" w:hAnsi="Times New Roman" w:cs="Times New Roman"/>
              </w:rPr>
              <w:t>)</w:t>
            </w:r>
          </w:p>
          <w:p w:rsidR="00903A00" w:rsidRPr="00C61AAD" w:rsidRDefault="00903A00" w:rsidP="00C61AAD">
            <w:pPr>
              <w:spacing w:after="0" w:line="240" w:lineRule="auto"/>
              <w:ind w:left="-110"/>
              <w:jc w:val="center"/>
              <w:rPr>
                <w:rFonts w:ascii="Times New Roman" w:eastAsia="Times New Roman" w:hAnsi="Times New Roman" w:cs="Times New Roman"/>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D2799" w:rsidRPr="00C61AAD" w:rsidRDefault="00FD2799" w:rsidP="00C61AAD">
            <w:pPr>
              <w:ind w:left="-110"/>
              <w:jc w:val="center"/>
              <w:rPr>
                <w:rFonts w:ascii="Times New Roman" w:hAnsi="Times New Roman" w:cs="Times New Roman"/>
              </w:rPr>
            </w:pPr>
            <w:r w:rsidRPr="00C61AAD">
              <w:rPr>
                <w:rFonts w:ascii="Times New Roman" w:hAnsi="Times New Roman" w:cs="Times New Roman"/>
              </w:rPr>
              <w:t>Параметри заряду станції:</w:t>
            </w:r>
          </w:p>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lastRenderedPageBreak/>
              <w:t>Від розетки AC 230В</w:t>
            </w:r>
            <w:r w:rsidR="00C61AAD" w:rsidRPr="00C61AAD">
              <w:rPr>
                <w:rFonts w:ascii="Times New Roman" w:hAnsi="Times New Roman" w:cs="Times New Roman"/>
              </w:rPr>
              <w:t xml:space="preserve"> 2300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lastRenderedPageBreak/>
              <w:t xml:space="preserve">Не більше </w:t>
            </w:r>
            <w:r w:rsidRPr="00C61AAD">
              <w:rPr>
                <w:rFonts w:ascii="Times New Roman" w:hAnsi="Times New Roman" w:cs="Times New Roman"/>
              </w:rPr>
              <w:t>1,3 години</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Можливість модернізації</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 xml:space="preserve">підключення додаткових </w:t>
            </w:r>
            <w:proofErr w:type="spellStart"/>
            <w:r w:rsidRPr="00C61AAD">
              <w:rPr>
                <w:rFonts w:ascii="Times New Roman" w:hAnsi="Times New Roman" w:cs="Times New Roman"/>
              </w:rPr>
              <w:t>батарей</w:t>
            </w:r>
            <w:proofErr w:type="spellEnd"/>
            <w:r w:rsidRPr="00C61AAD">
              <w:rPr>
                <w:rFonts w:ascii="Times New Roman" w:hAnsi="Times New Roman" w:cs="Times New Roman"/>
              </w:rPr>
              <w:t>, підключення сонячної панелі</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Дисплей</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Віддалене керування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6E2084">
            <w:pPr>
              <w:ind w:left="-110"/>
              <w:jc w:val="center"/>
              <w:rPr>
                <w:rFonts w:ascii="Times New Roman" w:eastAsia="Times New Roman" w:hAnsi="Times New Roman" w:cs="Times New Roman"/>
                <w:highlight w:val="yellow"/>
              </w:rPr>
            </w:pPr>
            <w:proofErr w:type="spellStart"/>
            <w:r w:rsidRPr="00C61AAD">
              <w:rPr>
                <w:rFonts w:ascii="Times New Roman" w:hAnsi="Times New Roman" w:cs="Times New Roman"/>
              </w:rPr>
              <w:t>Wi-Fi</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Bluetooth</w:t>
            </w:r>
            <w:proofErr w:type="spellEnd"/>
            <w:r w:rsidRPr="00C61AAD">
              <w:rPr>
                <w:rFonts w:ascii="Times New Roman" w:hAnsi="Times New Roman" w:cs="Times New Roman"/>
              </w:rPr>
              <w:t xml:space="preserve">, керування додатком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xml:space="preserve">) </w:t>
            </w:r>
            <w:r w:rsidRPr="00254E30">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hyperlink r:id="rId15" w:history="1">
        <w:r w:rsidR="00C61AAD" w:rsidRPr="00500BA3">
          <w:rPr>
            <w:rFonts w:ascii="Times New Roman" w:eastAsia="Times New Roman" w:hAnsi="Times New Roman" w:cs="Times New Roman"/>
            <w:color w:val="000000"/>
            <w:sz w:val="24"/>
            <w:szCs w:val="24"/>
          </w:rPr>
          <w:t>ДК 021:2015: 31430000-9 Електричні акумулятори (Портативні зарядні станції)</w:t>
        </w:r>
      </w:hyperlink>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sidRPr="00254E30">
        <w:rPr>
          <w:rFonts w:ascii="Times New Roman" w:eastAsia="Times New Roman" w:hAnsi="Times New Roman" w:cs="Times New Roman"/>
          <w:color w:val="000000"/>
          <w:sz w:val="24"/>
          <w:szCs w:val="24"/>
          <w:highlight w:val="white"/>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w:t>
      </w:r>
      <w:r w:rsidRPr="00254E30">
        <w:rPr>
          <w:rFonts w:ascii="Times New Roman" w:eastAsia="Times New Roman"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0">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__</w:t>
      </w:r>
    </w:p>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rsidR="00903A00" w:rsidRPr="00254E30" w:rsidRDefault="00903A00">
      <w:pPr>
        <w:spacing w:after="0" w:line="240" w:lineRule="auto"/>
        <w:rPr>
          <w:rFonts w:ascii="Times New Roman" w:eastAsia="Times New Roman" w:hAnsi="Times New Roman" w:cs="Times New Roman"/>
        </w:rPr>
      </w:pPr>
    </w:p>
    <w:p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tc>
          <w:tcPr>
            <w:tcW w:w="3969"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trPr>
          <w:trHeight w:val="1805"/>
        </w:trPr>
        <w:tc>
          <w:tcPr>
            <w:tcW w:w="3969" w:type="dxa"/>
          </w:tcPr>
          <w:p w:rsidR="00903A00" w:rsidRPr="00254E30" w:rsidRDefault="00C61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Портативна зарядна станція</w:t>
            </w:r>
          </w:p>
        </w:tc>
        <w:tc>
          <w:tcPr>
            <w:tcW w:w="4395" w:type="dxa"/>
          </w:tcPr>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rsidR="00903A00" w:rsidRPr="00254E30" w:rsidRDefault="00C61AAD">
            <w:pPr>
              <w:spacing w:after="0" w:line="240" w:lineRule="auto"/>
              <w:jc w:val="center"/>
              <w:rPr>
                <w:rFonts w:ascii="Times New Roman" w:eastAsia="Times New Roman" w:hAnsi="Times New Roman" w:cs="Times New Roman"/>
                <w:sz w:val="24"/>
                <w:szCs w:val="24"/>
              </w:rPr>
            </w:pPr>
            <w:r w:rsidRPr="00C61AAD">
              <w:rPr>
                <w:rFonts w:ascii="Times New Roman" w:eastAsia="Times New Roman" w:hAnsi="Times New Roman" w:cs="Times New Roman"/>
                <w:sz w:val="24"/>
                <w:szCs w:val="24"/>
              </w:rPr>
              <w:t>3</w:t>
            </w:r>
          </w:p>
          <w:p w:rsidR="00903A00" w:rsidRPr="00254E30" w:rsidRDefault="00903A00">
            <w:pPr>
              <w:spacing w:after="0" w:line="240" w:lineRule="auto"/>
              <w:jc w:val="center"/>
              <w:rPr>
                <w:rFonts w:ascii="Times New Roman" w:eastAsia="Times New Roman" w:hAnsi="Times New Roman" w:cs="Times New Roman"/>
                <w:sz w:val="24"/>
                <w:szCs w:val="24"/>
              </w:rPr>
            </w:pPr>
          </w:p>
        </w:tc>
      </w:tr>
    </w:tbl>
    <w:p w:rsidR="00903A00" w:rsidRPr="00254E30" w:rsidRDefault="00903A00">
      <w:pPr>
        <w:rPr>
          <w:rFonts w:ascii="Times New Roman" w:eastAsia="Times New Roman" w:hAnsi="Times New Roman" w:cs="Times New Roman"/>
        </w:rPr>
      </w:pPr>
    </w:p>
    <w:p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6031230" cy="1984756"/>
                    </a:xfrm>
                    <a:prstGeom prst="rect">
                      <a:avLst/>
                    </a:prstGeom>
                    <a:ln/>
                  </pic:spPr>
                </pic:pic>
              </a:graphicData>
            </a:graphic>
          </wp:inline>
        </w:drawing>
      </w:r>
    </w:p>
    <w:p w:rsidR="00903A00" w:rsidRPr="00254E30" w:rsidRDefault="00903A00">
      <w:pPr>
        <w:spacing w:after="0"/>
        <w:rPr>
          <w:rFonts w:ascii="Times New Roman" w:eastAsia="Times New Roman" w:hAnsi="Times New Roman" w:cs="Times New Roman"/>
          <w:b/>
          <w:sz w:val="24"/>
          <w:szCs w:val="24"/>
        </w:rPr>
      </w:pPr>
    </w:p>
    <w:p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rsidR="00903A00" w:rsidRPr="00254E30" w:rsidRDefault="00903A00">
      <w:pPr>
        <w:rPr>
          <w:rFonts w:ascii="Times New Roman" w:hAnsi="Times New Roman" w:cs="Times New Roman"/>
        </w:rPr>
      </w:pP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rsidR="0061055A" w:rsidRDefault="0061055A" w:rsidP="0061055A">
      <w:pPr>
        <w:pStyle w:val="Normal0"/>
        <w:tabs>
          <w:tab w:val="left" w:pos="6915"/>
        </w:tabs>
        <w:spacing w:after="0" w:line="240" w:lineRule="auto"/>
        <w:jc w:val="center"/>
        <w:rPr>
          <w:rFonts w:ascii="Times New Roman" w:eastAsia="Times New Roman" w:hAnsi="Times New Roman"/>
          <w:b/>
          <w:sz w:val="24"/>
          <w:szCs w:val="24"/>
        </w:rPr>
      </w:pPr>
      <w:bookmarkStart w:id="7" w:name="_heading=h.2s8eyo1" w:colFirst="0" w:colLast="0"/>
      <w:bookmarkStart w:id="8" w:name="_heading=h.gjdgxs"/>
      <w:bookmarkEnd w:id="7"/>
      <w:bookmarkEnd w:id="8"/>
      <w:r>
        <w:rPr>
          <w:rFonts w:ascii="Times New Roman" w:eastAsia="Times New Roman" w:hAnsi="Times New Roman"/>
          <w:b/>
          <w:sz w:val="24"/>
          <w:szCs w:val="24"/>
        </w:rPr>
        <w:t>ДОГОВІР ПРО ЗАКУПІВЛЮ № ______</w:t>
      </w:r>
    </w:p>
    <w:p w:rsidR="0061055A" w:rsidRDefault="0061055A" w:rsidP="0061055A">
      <w:pPr>
        <w:pStyle w:val="Normal0"/>
        <w:tabs>
          <w:tab w:val="left" w:pos="6915"/>
        </w:tabs>
        <w:spacing w:after="0" w:line="240" w:lineRule="auto"/>
        <w:ind w:firstLine="567"/>
        <w:jc w:val="center"/>
        <w:rPr>
          <w:rFonts w:ascii="Times New Roman" w:eastAsia="Times New Roman" w:hAnsi="Times New Roman"/>
          <w:b/>
          <w:sz w:val="24"/>
          <w:szCs w:val="24"/>
        </w:rPr>
      </w:pPr>
    </w:p>
    <w:p w:rsidR="0061055A" w:rsidRDefault="0061055A" w:rsidP="0061055A">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rsidR="0061055A" w:rsidRDefault="0061055A" w:rsidP="0061055A">
      <w:pPr>
        <w:pStyle w:val="Normal0"/>
        <w:tabs>
          <w:tab w:val="left" w:pos="6915"/>
        </w:tabs>
        <w:spacing w:after="0" w:line="240" w:lineRule="auto"/>
        <w:ind w:firstLine="567"/>
        <w:jc w:val="both"/>
        <w:rPr>
          <w:rFonts w:ascii="Times New Roman" w:eastAsia="Times New Roman" w:hAnsi="Times New Roman"/>
          <w:sz w:val="24"/>
          <w:szCs w:val="24"/>
        </w:rPr>
      </w:pP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rsidR="0061055A" w:rsidRDefault="0061055A" w:rsidP="0061055A">
      <w:pPr>
        <w:pStyle w:val="Normal0"/>
        <w:spacing w:after="0" w:line="240" w:lineRule="auto"/>
        <w:ind w:firstLine="567"/>
        <w:jc w:val="both"/>
        <w:rPr>
          <w:rFonts w:ascii="Times New Roman" w:eastAsia="Times New Roman" w:hAnsi="Times New Roman"/>
          <w:b/>
          <w:color w:val="000000"/>
          <w:sz w:val="24"/>
          <w:szCs w:val="24"/>
        </w:rPr>
      </w:pPr>
    </w:p>
    <w:p w:rsidR="0061055A" w:rsidRDefault="0061055A" w:rsidP="0061055A">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rsidR="0061055A" w:rsidRDefault="0061055A" w:rsidP="0061055A">
      <w:pPr>
        <w:pStyle w:val="Normal0"/>
        <w:numPr>
          <w:ilvl w:val="1"/>
          <w:numId w:val="20"/>
        </w:numPr>
        <w:tabs>
          <w:tab w:val="left" w:pos="710"/>
          <w:tab w:val="left" w:pos="993"/>
        </w:tabs>
        <w:spacing w:after="0" w:line="240" w:lineRule="auto"/>
        <w:ind w:left="0" w:firstLine="567"/>
        <w:jc w:val="both"/>
      </w:pPr>
      <w:bookmarkStart w:id="9" w:name="_heading=h.30j0zll"/>
      <w:bookmarkEnd w:id="9"/>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color w:val="000000" w:themeColor="text1"/>
          <w:sz w:val="24"/>
          <w:szCs w:val="24"/>
        </w:rPr>
        <w:t>(</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1055A" w:rsidRDefault="0061055A" w:rsidP="0061055A">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1055A" w:rsidRDefault="0061055A" w:rsidP="0061055A">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1055A" w:rsidRDefault="0061055A" w:rsidP="0061055A">
      <w:pPr>
        <w:pStyle w:val="Normal0"/>
        <w:tabs>
          <w:tab w:val="left" w:pos="993"/>
        </w:tabs>
        <w:spacing w:after="0" w:line="240" w:lineRule="auto"/>
        <w:ind w:firstLine="567"/>
        <w:jc w:val="both"/>
      </w:pPr>
      <w:r>
        <w:rPr>
          <w:rStyle w:val="afff9"/>
          <w:rFonts w:ascii="Times New Roman" w:eastAsia="Times New Roman" w:hAnsi="Times New Roman"/>
          <w:sz w:val="24"/>
          <w:szCs w:val="24"/>
        </w:rPr>
        <w:t xml:space="preserve">1.4. </w:t>
      </w:r>
      <w:r>
        <w:rPr>
          <w:rStyle w:val="afff9"/>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1055A" w:rsidRDefault="0061055A" w:rsidP="0061055A">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1055A" w:rsidRDefault="0061055A" w:rsidP="0061055A">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rsidR="0061055A" w:rsidRDefault="0061055A" w:rsidP="0061055A">
      <w:pPr>
        <w:pStyle w:val="Normal0"/>
        <w:numPr>
          <w:ilvl w:val="1"/>
          <w:numId w:val="20"/>
        </w:numPr>
        <w:tabs>
          <w:tab w:val="left" w:pos="1134"/>
        </w:tabs>
        <w:spacing w:after="0" w:line="240" w:lineRule="auto"/>
        <w:ind w:left="0" w:firstLine="567"/>
        <w:jc w:val="both"/>
      </w:pPr>
      <w:r>
        <w:rPr>
          <w:rStyle w:val="afff9"/>
          <w:rFonts w:ascii="Times New Roman" w:eastAsia="Times New Roman" w:hAnsi="Times New Roman"/>
          <w:sz w:val="24"/>
          <w:szCs w:val="24"/>
        </w:rPr>
        <w:t xml:space="preserve">Строк поставки Товару: </w:t>
      </w:r>
      <w:r w:rsidRPr="00606580">
        <w:rPr>
          <w:rStyle w:val="afff9"/>
          <w:rFonts w:ascii="Times New Roman" w:eastAsia="Times New Roman" w:hAnsi="Times New Roman"/>
          <w:sz w:val="24"/>
          <w:szCs w:val="24"/>
        </w:rPr>
        <w:t xml:space="preserve">до “20” </w:t>
      </w:r>
      <w:r w:rsidR="00C14807">
        <w:rPr>
          <w:rStyle w:val="afff9"/>
          <w:rFonts w:ascii="Times New Roman" w:eastAsia="Times New Roman" w:hAnsi="Times New Roman"/>
          <w:sz w:val="24"/>
          <w:szCs w:val="24"/>
        </w:rPr>
        <w:t>листопада</w:t>
      </w:r>
      <w:r w:rsidRPr="00606580">
        <w:rPr>
          <w:rStyle w:val="afff9"/>
          <w:rFonts w:ascii="Times New Roman" w:eastAsia="Times New Roman" w:hAnsi="Times New Roman"/>
          <w:sz w:val="24"/>
          <w:szCs w:val="24"/>
        </w:rPr>
        <w:t xml:space="preserve"> 2025 року. </w:t>
      </w:r>
    </w:p>
    <w:p w:rsidR="0061055A" w:rsidRDefault="0061055A" w:rsidP="0061055A">
      <w:pPr>
        <w:pStyle w:val="Normal0"/>
        <w:tabs>
          <w:tab w:val="left" w:pos="1134"/>
        </w:tabs>
        <w:spacing w:after="0" w:line="240" w:lineRule="auto"/>
        <w:ind w:firstLine="540"/>
        <w:jc w:val="both"/>
      </w:pPr>
      <w:r>
        <w:rPr>
          <w:rStyle w:val="afff9"/>
          <w:rFonts w:ascii="Times New Roman" w:eastAsia="Times New Roman" w:hAnsi="Times New Roman"/>
          <w:sz w:val="24"/>
          <w:szCs w:val="24"/>
        </w:rPr>
        <w:lastRenderedPageBreak/>
        <w:t>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f9"/>
          <w:rFonts w:ascii="Times New Roman" w:eastAsia="Times New Roman" w:hAnsi="Times New Roman"/>
          <w:sz w:val="24"/>
          <w:szCs w:val="24"/>
        </w:rPr>
        <w:t xml:space="preserve">5 (п’яти) робочих </w:t>
      </w:r>
      <w:r>
        <w:rPr>
          <w:rStyle w:val="afff9"/>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1055A" w:rsidRDefault="0061055A" w:rsidP="0061055A">
      <w:pPr>
        <w:pStyle w:val="Normal0"/>
        <w:numPr>
          <w:ilvl w:val="1"/>
          <w:numId w:val="20"/>
        </w:numPr>
        <w:tabs>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9"/>
          <w:rFonts w:ascii="Times New Roman" w:eastAsia="Times New Roman" w:hAnsi="Times New Roman"/>
          <w:color w:val="4471C4"/>
          <w:sz w:val="24"/>
          <w:szCs w:val="24"/>
        </w:rPr>
        <w:t>_____________(зазначити електронну/-і адресу/-и Постачальника)</w:t>
      </w:r>
      <w:r w:rsidRPr="7EA43673">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9"/>
          <w:rFonts w:ascii="Times New Roman" w:eastAsia="Times New Roman" w:hAnsi="Times New Roman"/>
          <w:sz w:val="24"/>
          <w:szCs w:val="24"/>
        </w:rPr>
        <w:t>).</w:t>
      </w:r>
    </w:p>
    <w:p w:rsidR="0061055A" w:rsidRDefault="0061055A" w:rsidP="0061055A">
      <w:pPr>
        <w:pStyle w:val="Normal0"/>
        <w:tabs>
          <w:tab w:val="left" w:pos="1134"/>
        </w:tabs>
        <w:spacing w:after="0" w:line="240" w:lineRule="auto"/>
        <w:ind w:firstLine="567"/>
        <w:jc w:val="both"/>
      </w:pPr>
      <w:r>
        <w:rPr>
          <w:rStyle w:val="afff9"/>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f9"/>
          <w:rFonts w:ascii="Times New Roman" w:eastAsia="Times New Roman" w:hAnsi="Times New Roman"/>
          <w:sz w:val="24"/>
          <w:szCs w:val="24"/>
        </w:rPr>
        <w:t>.</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pPr>
      <w:r>
        <w:rPr>
          <w:rStyle w:val="afff9"/>
          <w:rFonts w:ascii="Times New Roman" w:eastAsia="Times New Roman" w:hAnsi="Times New Roman"/>
          <w:sz w:val="24"/>
          <w:szCs w:val="24"/>
        </w:rPr>
        <w:t xml:space="preserve">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w:t>
      </w:r>
      <w:r>
        <w:rPr>
          <w:rStyle w:val="afff9"/>
          <w:rFonts w:ascii="Times New Roman" w:eastAsia="Times New Roman" w:hAnsi="Times New Roman"/>
          <w:color w:val="4471C4"/>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Pr>
          <w:rStyle w:val="afff9"/>
          <w:rFonts w:ascii="Times New Roman" w:eastAsia="Times New Roman" w:hAnsi="Times New Roman"/>
          <w:sz w:val="24"/>
          <w:szCs w:val="24"/>
        </w:rPr>
        <w:t>.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1055A" w:rsidRDefault="0061055A" w:rsidP="0061055A">
      <w:pPr>
        <w:pStyle w:val="Normal0"/>
        <w:widowControl w:val="0"/>
        <w:tabs>
          <w:tab w:val="left" w:pos="360"/>
          <w:tab w:val="left" w:pos="993"/>
          <w:tab w:val="left" w:pos="1134"/>
          <w:tab w:val="left" w:pos="1276"/>
        </w:tabs>
        <w:spacing w:after="0" w:line="240" w:lineRule="auto"/>
        <w:ind w:firstLine="540"/>
        <w:jc w:val="both"/>
      </w:pPr>
      <w:r w:rsidRPr="7EA43673">
        <w:rPr>
          <w:rStyle w:val="afff9"/>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9"/>
          <w:rFonts w:ascii="Times New Roman" w:eastAsia="Times New Roman" w:hAnsi="Times New Roman"/>
          <w:color w:val="4471C4"/>
          <w:sz w:val="24"/>
          <w:szCs w:val="24"/>
        </w:rPr>
        <w:t xml:space="preserve">(зазначити електронну адресу Постачальника) </w:t>
      </w:r>
      <w:r w:rsidRPr="7EA43673">
        <w:rPr>
          <w:rStyle w:val="afff9"/>
          <w:rFonts w:ascii="Times New Roman" w:eastAsia="Times New Roman" w:hAnsi="Times New Roman"/>
          <w:sz w:val="24"/>
          <w:szCs w:val="24"/>
        </w:rPr>
        <w:t xml:space="preserve">в строк не пізніше  10 (десяти) робочих днів з дати </w:t>
      </w:r>
      <w:r w:rsidRPr="7EA43673">
        <w:rPr>
          <w:rStyle w:val="afff9"/>
          <w:rFonts w:ascii="Times New Roman" w:eastAsia="Times New Roman" w:hAnsi="Times New Roman"/>
          <w:sz w:val="24"/>
          <w:szCs w:val="24"/>
        </w:rPr>
        <w:lastRenderedPageBreak/>
        <w:t xml:space="preserve">приймання Товару.  </w:t>
      </w:r>
    </w:p>
    <w:p w:rsidR="0061055A" w:rsidRDefault="0061055A" w:rsidP="0061055A">
      <w:pPr>
        <w:pStyle w:val="Normal0"/>
        <w:widowControl w:val="0"/>
        <w:tabs>
          <w:tab w:val="left" w:pos="360"/>
          <w:tab w:val="left" w:pos="993"/>
          <w:tab w:val="left" w:pos="1134"/>
          <w:tab w:val="left" w:pos="1276"/>
        </w:tabs>
        <w:spacing w:after="0" w:line="240" w:lineRule="auto"/>
        <w:ind w:firstLine="540"/>
        <w:jc w:val="both"/>
      </w:pPr>
      <w:r>
        <w:rPr>
          <w:rStyle w:val="afff9"/>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bookmarkStart w:id="10" w:name="_heading=h.26in1rg"/>
      <w:bookmarkEnd w:id="10"/>
      <w:r w:rsidRPr="7EA43673">
        <w:rPr>
          <w:rStyle w:val="afff9"/>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9"/>
          <w:rFonts w:ascii="Times New Roman" w:eastAsia="Times New Roman" w:hAnsi="Times New Roman"/>
          <w:color w:val="4471C4"/>
          <w:sz w:val="24"/>
          <w:szCs w:val="24"/>
        </w:rPr>
        <w:t>(зазначити електронну адресу Постачальника)</w:t>
      </w:r>
      <w:r w:rsidRPr="7EA43673">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1055A" w:rsidRDefault="0061055A" w:rsidP="0061055A">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r w:rsidRPr="7EA43673">
        <w:rPr>
          <w:rStyle w:val="afff9"/>
          <w:rFonts w:ascii="Times New Roman" w:eastAsia="Times New Roman" w:hAnsi="Times New Roman"/>
          <w:sz w:val="24"/>
          <w:szCs w:val="24"/>
        </w:rPr>
        <w:t xml:space="preserve">2.16.   </w:t>
      </w:r>
      <w:bookmarkStart w:id="11" w:name="_Hlk203488343"/>
      <w:r w:rsidRPr="7EA43673">
        <w:rPr>
          <w:rStyle w:val="afff9"/>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1"/>
    <w:p w:rsidR="0061055A" w:rsidRDefault="0061055A" w:rsidP="0061055A">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2" w:name="_Hlk203488476"/>
      <w:r w:rsidRPr="7EA43673">
        <w:rPr>
          <w:rStyle w:val="afff9"/>
          <w:rFonts w:ascii="Times New Roman" w:eastAsia="Times New Roman" w:hAnsi="Times New Roman"/>
          <w:sz w:val="24"/>
          <w:szCs w:val="24"/>
        </w:rPr>
        <w:t xml:space="preserve">з найменуванням, технічними, </w:t>
      </w:r>
      <w:r w:rsidRPr="7EA43673">
        <w:rPr>
          <w:rStyle w:val="afff9"/>
          <w:rFonts w:ascii="Times New Roman" w:eastAsia="Times New Roman" w:hAnsi="Times New Roman"/>
          <w:sz w:val="24"/>
          <w:szCs w:val="24"/>
        </w:rPr>
        <w:lastRenderedPageBreak/>
        <w:t>функціональними та якісними характеристиками, у кількості, асортименті</w:t>
      </w:r>
      <w:bookmarkEnd w:id="12"/>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 xml:space="preserve">ртість </w:t>
      </w:r>
      <w:r w:rsidRPr="7EA43673">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1055A" w:rsidRDefault="0061055A" w:rsidP="0061055A">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3" w:name="_heading=h.17dp8vu"/>
      <w:bookmarkEnd w:id="13"/>
    </w:p>
    <w:p w:rsidR="0061055A" w:rsidRDefault="0061055A" w:rsidP="0061055A">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1055A" w:rsidRPr="000A4B11"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1055A" w:rsidRPr="000A4B11"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4" w:name="_heading=h.1fob9te"/>
      <w:bookmarkEnd w:id="14"/>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5" w:name="_heading=h.b7i0m4mor19l"/>
      <w:bookmarkEnd w:id="15"/>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w:t>
      </w:r>
      <w:r w:rsidRPr="7EA43673">
        <w:rPr>
          <w:rFonts w:ascii="Times New Roman" w:eastAsia="Times New Roman" w:hAnsi="Times New Roman"/>
          <w:sz w:val="24"/>
          <w:szCs w:val="24"/>
        </w:rPr>
        <w:lastRenderedPageBreak/>
        <w:t>затримки бюджетного фінансування Покупця не є порушенням умов цього Договору.</w:t>
      </w:r>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5.2.</w:t>
      </w:r>
      <w:r>
        <w:tab/>
      </w:r>
      <w:r w:rsidRPr="7EA43673">
        <w:rPr>
          <w:rStyle w:val="afff9"/>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9"/>
          <w:rFonts w:ascii="Times New Roman" w:eastAsia="Times New Roman" w:hAnsi="Times New Roman"/>
          <w:sz w:val="24"/>
          <w:szCs w:val="24"/>
        </w:rPr>
        <w:t>ими</w:t>
      </w:r>
      <w:bookmarkStart w:id="16" w:name="_Hlk203488897"/>
      <w:proofErr w:type="spellEnd"/>
      <w:r w:rsidRPr="7EA43673">
        <w:rPr>
          <w:rStyle w:val="afff9"/>
          <w:rFonts w:ascii="Times New Roman" w:eastAsia="Times New Roman" w:hAnsi="Times New Roman"/>
          <w:sz w:val="24"/>
          <w:szCs w:val="24"/>
        </w:rPr>
        <w:t xml:space="preserve"> документом/-</w:t>
      </w:r>
      <w:proofErr w:type="spellStart"/>
      <w:r w:rsidRPr="7EA43673">
        <w:rPr>
          <w:rStyle w:val="afff9"/>
          <w:rFonts w:ascii="Times New Roman" w:eastAsia="Times New Roman" w:hAnsi="Times New Roman"/>
          <w:sz w:val="24"/>
          <w:szCs w:val="24"/>
        </w:rPr>
        <w:t>ами</w:t>
      </w:r>
      <w:proofErr w:type="spellEnd"/>
      <w:r w:rsidRPr="7EA43673">
        <w:rPr>
          <w:rStyle w:val="afff9"/>
          <w:rFonts w:ascii="Times New Roman" w:eastAsia="Times New Roman" w:hAnsi="Times New Roman"/>
          <w:sz w:val="24"/>
          <w:szCs w:val="24"/>
        </w:rPr>
        <w:t xml:space="preserve">: </w:t>
      </w:r>
      <w:bookmarkEnd w:id="16"/>
      <w:r>
        <w:rPr>
          <w:rStyle w:val="afff9"/>
          <w:rFonts w:ascii="Times New Roman" w:eastAsia="Times New Roman" w:hAnsi="Times New Roman"/>
          <w:color w:val="4471C4"/>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f9"/>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7"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7"/>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1055A" w:rsidRDefault="0061055A" w:rsidP="0061055A">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1055A" w:rsidRDefault="0061055A" w:rsidP="0061055A">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1055A" w:rsidRDefault="0061055A" w:rsidP="0061055A">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8"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8"/>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numPr>
          <w:ilvl w:val="0"/>
          <w:numId w:val="24"/>
        </w:numPr>
        <w:tabs>
          <w:tab w:val="left" w:pos="851"/>
          <w:tab w:val="left" w:pos="1276"/>
          <w:tab w:val="left" w:pos="1843"/>
        </w:tabs>
        <w:spacing w:after="0" w:line="240" w:lineRule="auto"/>
        <w:ind w:left="0" w:firstLine="709"/>
        <w:jc w:val="center"/>
      </w:pPr>
      <w:r>
        <w:rPr>
          <w:rStyle w:val="afff9"/>
          <w:rFonts w:ascii="Times New Roman" w:eastAsia="Times New Roman" w:hAnsi="Times New Roman"/>
          <w:b/>
          <w:sz w:val="24"/>
          <w:szCs w:val="24"/>
        </w:rPr>
        <w:t>ПРАВА ТА ОБОВ'ЯЗКИ СТОРІН</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rsidR="0061055A" w:rsidRDefault="0061055A" w:rsidP="0061055A">
      <w:pPr>
        <w:pStyle w:val="Normal0"/>
        <w:widowControl w:val="0"/>
        <w:tabs>
          <w:tab w:val="left" w:pos="851"/>
          <w:tab w:val="left" w:pos="1276"/>
          <w:tab w:val="left" w:pos="1843"/>
        </w:tabs>
        <w:spacing w:after="0" w:line="240" w:lineRule="auto"/>
        <w:ind w:firstLine="567"/>
        <w:jc w:val="both"/>
      </w:pPr>
      <w:r w:rsidRPr="7EA43673">
        <w:rPr>
          <w:rStyle w:val="afff9"/>
          <w:rFonts w:ascii="Times New Roman" w:eastAsia="Times New Roman" w:hAnsi="Times New Roman"/>
          <w:sz w:val="24"/>
          <w:szCs w:val="24"/>
        </w:rPr>
        <w:t>6.1.1. Постачати Покупцю Товар</w:t>
      </w:r>
      <w:r>
        <w:t xml:space="preserve"> </w:t>
      </w:r>
      <w:r w:rsidRPr="7EA43673">
        <w:rPr>
          <w:rStyle w:val="afff9"/>
          <w:rFonts w:ascii="Times New Roman" w:eastAsia="Times New Roman" w:hAnsi="Times New Roman"/>
          <w:sz w:val="24"/>
          <w:szCs w:val="24"/>
        </w:rPr>
        <w:t>в кількості, строк та на умовах, визначених  Договором.</w:t>
      </w:r>
    </w:p>
    <w:p w:rsidR="0061055A" w:rsidRDefault="0061055A" w:rsidP="0061055A">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6.1.2. Забезпечувати поставку </w:t>
      </w:r>
      <w:bookmarkStart w:id="19" w:name="_Hlk203489195"/>
      <w:r>
        <w:rPr>
          <w:rStyle w:val="afff9"/>
          <w:rFonts w:ascii="Times New Roman" w:eastAsia="Times New Roman" w:hAnsi="Times New Roman"/>
          <w:sz w:val="24"/>
          <w:szCs w:val="24"/>
        </w:rPr>
        <w:t>Покупцю якісного Товару.</w:t>
      </w:r>
      <w:bookmarkEnd w:id="19"/>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rsidR="0061055A" w:rsidRDefault="0061055A" w:rsidP="0061055A">
      <w:pPr>
        <w:pStyle w:val="Normal0"/>
        <w:widowControl w:val="0"/>
        <w:tabs>
          <w:tab w:val="left" w:pos="851"/>
          <w:tab w:val="left" w:pos="1276"/>
          <w:tab w:val="left" w:pos="1843"/>
        </w:tabs>
        <w:spacing w:after="0" w:line="240" w:lineRule="auto"/>
        <w:ind w:firstLine="567"/>
        <w:jc w:val="both"/>
      </w:pPr>
      <w:r w:rsidRPr="7EA43673">
        <w:rPr>
          <w:rStyle w:val="afff9"/>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44sinio"/>
      <w:bookmarkEnd w:id="20"/>
      <w:r w:rsidRPr="7EA43673">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1055A" w:rsidRDefault="0061055A" w:rsidP="0061055A">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22"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6.1.12. Не розголошувати інформацію про Покупця, отриману при виконанні умов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6.2.2. Вимагати від Покупця своєчасної оплати за поставлений Товар.</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6.2.3. Вимагати від Покупця належного виконання умов Договору. </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21" w:name="_heading=h.3rdcrjn"/>
      <w:bookmarkEnd w:id="21"/>
    </w:p>
    <w:p w:rsidR="0061055A" w:rsidRDefault="0061055A" w:rsidP="0061055A">
      <w:pPr>
        <w:pStyle w:val="Normal0"/>
        <w:widowControl w:val="0"/>
        <w:numPr>
          <w:ilvl w:val="2"/>
          <w:numId w:val="24"/>
        </w:numPr>
        <w:tabs>
          <w:tab w:val="left" w:pos="1134"/>
        </w:tabs>
        <w:spacing w:after="0" w:line="240" w:lineRule="auto"/>
        <w:ind w:left="0" w:firstLine="556"/>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6.3.3. Надіслати Постачальнику Заявку у порядку, визначеному пунктом 2.2  Договору.</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6.4.1. Вимагати від Постачальника поставки якісного Товару в кількості, в строк та на умовах, що передбачені  Договором.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6.4.3. </w:t>
      </w:r>
      <w:bookmarkStart w:id="22"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lnxbz9"/>
      <w:bookmarkEnd w:id="22"/>
      <w:bookmarkEnd w:id="23"/>
      <w:r w:rsidRPr="7EA43673">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4" w:name="_heading=h.z337ya"/>
      <w:bookmarkEnd w:id="24"/>
      <w:r w:rsidRPr="7EA43673">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rsidR="0061055A" w:rsidRDefault="0061055A" w:rsidP="0061055A">
      <w:pPr>
        <w:pStyle w:val="Normal0"/>
        <w:widowControl w:val="0"/>
        <w:tabs>
          <w:tab w:val="left" w:pos="567"/>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 xml:space="preserve">6.4.8. Вимагати </w:t>
      </w:r>
      <w:bookmarkStart w:id="25" w:name="_Hlk203489456"/>
      <w:r w:rsidRPr="7EA43673">
        <w:rPr>
          <w:rStyle w:val="afff9"/>
          <w:rFonts w:ascii="Times New Roman" w:eastAsia="Times New Roman" w:hAnsi="Times New Roman"/>
          <w:sz w:val="24"/>
          <w:szCs w:val="24"/>
        </w:rPr>
        <w:t>від Постачальника</w:t>
      </w:r>
      <w:bookmarkEnd w:id="25"/>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6" w:name="_heading=h.35nkun2"/>
      <w:bookmarkEnd w:id="26"/>
      <w:r>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 ВІДПОВІДАЛЬНІСТЬ СТОРІН</w:t>
      </w:r>
    </w:p>
    <w:p w:rsidR="0061055A" w:rsidRDefault="0061055A" w:rsidP="0061055A">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1055A" w:rsidRDefault="0061055A" w:rsidP="0061055A">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1055A" w:rsidRDefault="0061055A" w:rsidP="0061055A">
      <w:pPr>
        <w:pStyle w:val="Normal0"/>
        <w:numPr>
          <w:ilvl w:val="1"/>
          <w:numId w:val="25"/>
        </w:numPr>
        <w:tabs>
          <w:tab w:val="left" w:pos="1134"/>
        </w:tabs>
        <w:spacing w:after="0" w:line="240" w:lineRule="auto"/>
        <w:ind w:left="0" w:firstLine="567"/>
        <w:jc w:val="both"/>
      </w:pPr>
      <w:r>
        <w:rPr>
          <w:rStyle w:val="afff9"/>
          <w:rFonts w:ascii="Times New Roman" w:eastAsia="Times New Roman" w:hAnsi="Times New Roman"/>
          <w:sz w:val="24"/>
          <w:szCs w:val="24"/>
        </w:rPr>
        <w:t xml:space="preserve">За порушення умов зобов'язання щодо якості </w:t>
      </w:r>
      <w:r>
        <w:rPr>
          <w:rStyle w:val="afff9"/>
          <w:rFonts w:ascii="Times New Roman" w:eastAsia="Times New Roman" w:hAnsi="Times New Roman"/>
          <w:color w:val="4472C4"/>
          <w:sz w:val="24"/>
          <w:szCs w:val="24"/>
        </w:rPr>
        <w:t xml:space="preserve">(комплектності) </w:t>
      </w:r>
      <w:r>
        <w:rPr>
          <w:rStyle w:val="afff9"/>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Pr>
          <w:rStyle w:val="afff9"/>
          <w:rFonts w:ascii="Times New Roman" w:eastAsia="Times New Roman" w:hAnsi="Times New Roman"/>
          <w:color w:val="4472C4"/>
          <w:sz w:val="24"/>
          <w:szCs w:val="24"/>
        </w:rPr>
        <w:t xml:space="preserve">(некомплектного) </w:t>
      </w:r>
      <w:r>
        <w:rPr>
          <w:rStyle w:val="afff9"/>
          <w:rFonts w:ascii="Times New Roman" w:eastAsia="Times New Roman" w:hAnsi="Times New Roman"/>
          <w:sz w:val="24"/>
          <w:szCs w:val="24"/>
        </w:rPr>
        <w:t>Товару.</w:t>
      </w:r>
    </w:p>
    <w:p w:rsidR="0061055A" w:rsidRDefault="0061055A" w:rsidP="0061055A">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w:t>
      </w:r>
      <w:r>
        <w:rPr>
          <w:rFonts w:ascii="Times New Roman" w:eastAsia="Times New Roman" w:hAnsi="Times New Roman"/>
          <w:sz w:val="24"/>
          <w:szCs w:val="24"/>
        </w:rPr>
        <w:lastRenderedPageBreak/>
        <w:t>10% (десять відсотків) від вартості Товару, заміна якого мала бути здійснена, на письмову вимогу Покупця.</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1055A" w:rsidRDefault="0061055A" w:rsidP="0061055A">
      <w:pPr>
        <w:pStyle w:val="Normal0"/>
        <w:numPr>
          <w:ilvl w:val="1"/>
          <w:numId w:val="25"/>
        </w:numPr>
        <w:tabs>
          <w:tab w:val="left" w:pos="1134"/>
        </w:tabs>
        <w:spacing w:after="0" w:line="240" w:lineRule="auto"/>
        <w:ind w:left="0" w:firstLine="567"/>
        <w:jc w:val="both"/>
      </w:pPr>
      <w:bookmarkStart w:id="27" w:name="_heading=h.1ksv4uv"/>
      <w:bookmarkEnd w:id="27"/>
      <w:r w:rsidRPr="7EA43673">
        <w:rPr>
          <w:rStyle w:val="afff9"/>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rsidR="0061055A" w:rsidRDefault="0061055A" w:rsidP="0061055A">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1055A" w:rsidRDefault="0061055A" w:rsidP="0061055A">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rsidR="0061055A" w:rsidRDefault="0061055A" w:rsidP="0061055A">
      <w:pPr>
        <w:pStyle w:val="Normal0"/>
        <w:spacing w:after="0" w:line="240" w:lineRule="auto"/>
        <w:ind w:firstLine="567"/>
        <w:jc w:val="both"/>
        <w:rPr>
          <w:rFonts w:ascii="Times New Roman" w:eastAsia="Times New Roman" w:hAnsi="Times New Roman"/>
          <w:b/>
          <w:color w:val="000000"/>
          <w:sz w:val="24"/>
          <w:szCs w:val="24"/>
        </w:rPr>
      </w:pPr>
    </w:p>
    <w:p w:rsidR="0061055A" w:rsidRDefault="0061055A" w:rsidP="0061055A">
      <w:pPr>
        <w:pStyle w:val="Normal0"/>
        <w:numPr>
          <w:ilvl w:val="0"/>
          <w:numId w:val="26"/>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1055A" w:rsidRDefault="0061055A" w:rsidP="0061055A">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1055A" w:rsidRDefault="0061055A" w:rsidP="0061055A">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1055A" w:rsidRDefault="0061055A" w:rsidP="0061055A">
      <w:pPr>
        <w:pStyle w:val="Normal0"/>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ФОРС-МАЖОРНІ ОБСТАВИНИ (ОБСТАВИНИ НЕПЕРЕБОРНОЇ СИЛИ)</w:t>
      </w:r>
    </w:p>
    <w:p w:rsidR="0061055A" w:rsidRDefault="0061055A" w:rsidP="0061055A">
      <w:pPr>
        <w:pStyle w:val="Normal0"/>
        <w:numPr>
          <w:ilvl w:val="1"/>
          <w:numId w:val="27"/>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w:t>
      </w:r>
      <w:r w:rsidRPr="7EA43673">
        <w:rPr>
          <w:rFonts w:ascii="Times New Roman" w:eastAsia="Times New Roman" w:hAnsi="Times New Roman"/>
          <w:sz w:val="24"/>
          <w:szCs w:val="24"/>
        </w:rPr>
        <w:lastRenderedPageBreak/>
        <w:t>могли запобігти заходами і засобами, які виправдано очікувати в даній ситуації від Сторони, яка зазнала впливу непереборної сили.</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1055A" w:rsidRDefault="0061055A" w:rsidP="0061055A">
      <w:pPr>
        <w:pStyle w:val="Normal0"/>
        <w:numPr>
          <w:ilvl w:val="1"/>
          <w:numId w:val="27"/>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bookmarkStart w:id="28" w:name="_heading=h.2jxsxqh"/>
      <w:bookmarkEnd w:id="28"/>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w:t>
      </w:r>
      <w:r w:rsidRPr="7EA43673">
        <w:rPr>
          <w:rFonts w:ascii="Times New Roman" w:eastAsia="Times New Roman" w:hAnsi="Times New Roman"/>
          <w:sz w:val="24"/>
          <w:szCs w:val="24"/>
        </w:rPr>
        <w:lastRenderedPageBreak/>
        <w:t xml:space="preserve">(п’ять)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1055A" w:rsidRDefault="0061055A" w:rsidP="0061055A">
      <w:pPr>
        <w:pStyle w:val="Normal0"/>
        <w:tabs>
          <w:tab w:val="left" w:pos="0"/>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АНТИКОРУПЦІЙНІ ЗАСТЕРЕЖЕННЯ</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1055A" w:rsidRDefault="0061055A" w:rsidP="0061055A">
      <w:pPr>
        <w:pStyle w:val="Normal0"/>
        <w:numPr>
          <w:ilvl w:val="1"/>
          <w:numId w:val="28"/>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1055A" w:rsidRDefault="0061055A" w:rsidP="0061055A">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1055A" w:rsidRDefault="0061055A" w:rsidP="0061055A">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1055A" w:rsidRDefault="0061055A" w:rsidP="0061055A">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1055A" w:rsidRDefault="0061055A" w:rsidP="0061055A">
      <w:pPr>
        <w:pStyle w:val="Normal0"/>
        <w:widowControl w:val="0"/>
        <w:numPr>
          <w:ilvl w:val="1"/>
          <w:numId w:val="28"/>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1055A" w:rsidRDefault="0061055A" w:rsidP="0061055A">
      <w:pPr>
        <w:pStyle w:val="Normal0"/>
        <w:widowControl w:val="0"/>
        <w:numPr>
          <w:ilvl w:val="1"/>
          <w:numId w:val="28"/>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1055A" w:rsidRDefault="0061055A" w:rsidP="0061055A">
      <w:pPr>
        <w:pStyle w:val="Normal0"/>
        <w:widowControl w:val="0"/>
        <w:numPr>
          <w:ilvl w:val="1"/>
          <w:numId w:val="28"/>
        </w:numPr>
        <w:tabs>
          <w:tab w:val="left" w:pos="851"/>
          <w:tab w:val="left" w:pos="993"/>
          <w:tab w:val="left" w:pos="1134"/>
          <w:tab w:val="left" w:pos="1276"/>
          <w:tab w:val="left" w:pos="1843"/>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rsidR="0061055A" w:rsidRDefault="0061055A" w:rsidP="0061055A">
      <w:pPr>
        <w:pStyle w:val="Normal0"/>
        <w:widowControl w:val="0"/>
        <w:numPr>
          <w:ilvl w:val="0"/>
          <w:numId w:val="29"/>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rsidR="0061055A" w:rsidRPr="00A84391"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sidRPr="00A84391">
        <w:rPr>
          <w:rFonts w:ascii="Times New Roman" w:eastAsia="Times New Roman" w:hAnsi="Times New Roman"/>
          <w:sz w:val="24"/>
          <w:szCs w:val="24"/>
        </w:rPr>
        <w:t>“31” грудня 2025 року, але у будь-якому випадку до повного виконання Сторонами с</w:t>
      </w:r>
      <w:r w:rsidRPr="00A84391">
        <w:rPr>
          <w:rFonts w:ascii="Times New Roman" w:hAnsi="Times New Roman"/>
          <w:sz w:val="24"/>
          <w:szCs w:val="24"/>
        </w:rPr>
        <w:t xml:space="preserve">воїх </w:t>
      </w:r>
      <w:r w:rsidRPr="00A84391">
        <w:rPr>
          <w:rFonts w:ascii="Times New Roman" w:hAnsi="Times New Roman"/>
          <w:sz w:val="24"/>
          <w:szCs w:val="24"/>
        </w:rPr>
        <w:lastRenderedPageBreak/>
        <w:t xml:space="preserve">зобов'язань за ним. </w:t>
      </w:r>
    </w:p>
    <w:p w:rsidR="0061055A"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1055A"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9" w:name="_heading=h.3j2qqm3"/>
      <w:bookmarkEnd w:id="29"/>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11.3.1. Порушення Постачальником строків постачання Товару.</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11.3.2. Поставки Товару неналежної якості.</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sidRPr="5160A5D7">
        <w:rPr>
          <w:rStyle w:val="afff9"/>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11.3.4. Відсутності бюджетного фінансування.</w:t>
      </w:r>
    </w:p>
    <w:p w:rsidR="0061055A" w:rsidRDefault="0061055A" w:rsidP="0061055A">
      <w:pPr>
        <w:pStyle w:val="Normal0"/>
        <w:widowControl w:val="0"/>
        <w:tabs>
          <w:tab w:val="left" w:pos="720"/>
          <w:tab w:val="left" w:pos="993"/>
          <w:tab w:val="left" w:pos="1134"/>
          <w:tab w:val="left" w:pos="1560"/>
        </w:tabs>
        <w:spacing w:after="0" w:line="240" w:lineRule="auto"/>
        <w:ind w:firstLine="567"/>
        <w:jc w:val="both"/>
      </w:pPr>
      <w:r w:rsidRPr="7EA43673">
        <w:rPr>
          <w:rStyle w:val="afff9"/>
          <w:rFonts w:ascii="Times New Roman" w:eastAsia="Times New Roman" w:hAnsi="Times New Roman"/>
          <w:sz w:val="24"/>
          <w:szCs w:val="24"/>
        </w:rPr>
        <w:t xml:space="preserve">11.3.5. Настання обставин, визначених у пункті 2.14 Договору. </w:t>
      </w:r>
    </w:p>
    <w:p w:rsidR="0061055A" w:rsidRDefault="0061055A" w:rsidP="0061055A">
      <w:pPr>
        <w:pStyle w:val="Normal0"/>
        <w:widowControl w:val="0"/>
        <w:numPr>
          <w:ilvl w:val="1"/>
          <w:numId w:val="30"/>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0" w:name="_heading=h.1y810tw"/>
      <w:bookmarkEnd w:id="30"/>
    </w:p>
    <w:p w:rsidR="0061055A" w:rsidRDefault="0061055A" w:rsidP="0061055A">
      <w:pPr>
        <w:pStyle w:val="Normal0"/>
        <w:widowControl w:val="0"/>
        <w:numPr>
          <w:ilvl w:val="1"/>
          <w:numId w:val="30"/>
        </w:numPr>
        <w:tabs>
          <w:tab w:val="left" w:pos="720"/>
          <w:tab w:val="left" w:pos="993"/>
          <w:tab w:val="left" w:pos="1134"/>
          <w:tab w:val="left" w:pos="1560"/>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f9"/>
          <w:rFonts w:cs="Calibri"/>
          <w:color w:val="000000" w:themeColor="text1"/>
        </w:rPr>
        <w:t xml:space="preserve">          </w:t>
      </w:r>
    </w:p>
    <w:p w:rsidR="0061055A" w:rsidRDefault="0061055A" w:rsidP="0061055A">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1" w:name="_heading=h.3znysh7"/>
      <w:bookmarkEnd w:id="31"/>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2" w:name="_heading=h.4i7ojhp"/>
      <w:bookmarkEnd w:id="32"/>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1055A" w:rsidRDefault="0061055A" w:rsidP="0061055A">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 xml:space="preserve">12.8. Покупець на момент укладання Договору є неприбутковою установою та  є </w:t>
      </w:r>
      <w:r w:rsidRPr="0EE863BF">
        <w:rPr>
          <w:rFonts w:ascii="Times New Roman" w:eastAsia="Times New Roman" w:hAnsi="Times New Roman"/>
          <w:sz w:val="24"/>
          <w:szCs w:val="24"/>
        </w:rPr>
        <w:lastRenderedPageBreak/>
        <w:t>платником податку на додану вартість.</w:t>
      </w:r>
    </w:p>
    <w:p w:rsidR="0061055A" w:rsidRDefault="0061055A" w:rsidP="0061055A">
      <w:pPr>
        <w:pStyle w:val="Normal0"/>
        <w:widowControl w:val="0"/>
        <w:tabs>
          <w:tab w:val="left" w:pos="851"/>
          <w:tab w:val="left" w:pos="993"/>
          <w:tab w:val="left" w:pos="1843"/>
        </w:tabs>
        <w:spacing w:after="0" w:line="240" w:lineRule="auto"/>
        <w:ind w:firstLine="567"/>
        <w:jc w:val="both"/>
      </w:pPr>
      <w:bookmarkStart w:id="33" w:name="_heading=h.2et92p0"/>
      <w:bookmarkEnd w:id="33"/>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1055A" w:rsidRDefault="0061055A" w:rsidP="0061055A">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1055A" w:rsidRPr="000A4B11"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4" w:name="_heading=h.2xcytpi"/>
      <w:bookmarkEnd w:id="34"/>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12.17.Сторони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1055A" w:rsidRPr="003C45E2" w:rsidRDefault="0061055A" w:rsidP="0061055A">
      <w:pPr>
        <w:pStyle w:val="aa"/>
        <w:tabs>
          <w:tab w:val="left" w:pos="993"/>
        </w:tabs>
        <w:ind w:left="709"/>
        <w:jc w:val="both"/>
        <w:rPr>
          <w:rFonts w:ascii="Times New Roman" w:hAnsi="Times New Roman"/>
          <w:sz w:val="24"/>
          <w:szCs w:val="24"/>
          <w:lang w:val="uk-UA" w:eastAsia="ru-RU"/>
        </w:rPr>
      </w:pPr>
      <w:r w:rsidRPr="00970A9B">
        <w:rPr>
          <w:rFonts w:ascii="Times New Roman" w:hAnsi="Times New Roman"/>
          <w:sz w:val="24"/>
          <w:szCs w:val="24"/>
          <w:lang w:val="ru-RU"/>
        </w:rPr>
        <w:t xml:space="preserve">- </w:t>
      </w:r>
      <w:proofErr w:type="spellStart"/>
      <w:r w:rsidRPr="00970A9B">
        <w:rPr>
          <w:rFonts w:ascii="Times New Roman" w:hAnsi="Times New Roman"/>
          <w:sz w:val="24"/>
          <w:szCs w:val="24"/>
          <w:lang w:val="ru-RU"/>
        </w:rPr>
        <w:t>Додаток</w:t>
      </w:r>
      <w:proofErr w:type="spellEnd"/>
      <w:r w:rsidRPr="00970A9B">
        <w:rPr>
          <w:rFonts w:ascii="Times New Roman" w:hAnsi="Times New Roman"/>
          <w:sz w:val="24"/>
          <w:szCs w:val="24"/>
          <w:lang w:val="ru-RU"/>
        </w:rPr>
        <w:t xml:space="preserve"> 3 </w:t>
      </w:r>
      <w:r w:rsidRPr="003C45E2">
        <w:rPr>
          <w:rFonts w:ascii="Times New Roman" w:hAnsi="Times New Roman"/>
          <w:sz w:val="24"/>
          <w:szCs w:val="24"/>
          <w:lang w:val="uk-UA" w:eastAsia="ru-RU"/>
        </w:rPr>
        <w:t>«</w:t>
      </w:r>
      <w:proofErr w:type="gramStart"/>
      <w:r w:rsidRPr="003C45E2">
        <w:rPr>
          <w:rFonts w:ascii="Times New Roman" w:hAnsi="Times New Roman"/>
          <w:sz w:val="24"/>
          <w:szCs w:val="24"/>
          <w:lang w:val="uk-UA" w:eastAsia="ru-RU"/>
        </w:rPr>
        <w:t>Технічні  вимоги</w:t>
      </w:r>
      <w:proofErr w:type="gramEnd"/>
      <w:r w:rsidRPr="003C45E2">
        <w:rPr>
          <w:rFonts w:ascii="Times New Roman" w:hAnsi="Times New Roman"/>
          <w:sz w:val="24"/>
          <w:szCs w:val="24"/>
          <w:lang w:val="uk-UA" w:eastAsia="ru-RU"/>
        </w:rPr>
        <w:t xml:space="preserve"> до наклейок та нанесення зображень»</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1055A" w:rsidRDefault="0061055A" w:rsidP="0061055A">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1055A" w:rsidTr="00DC0C1A">
        <w:tc>
          <w:tcPr>
            <w:tcW w:w="4962"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color w:val="000000"/>
                <w:sz w:val="24"/>
                <w:szCs w:val="24"/>
              </w:rPr>
            </w:pPr>
          </w:p>
          <w:p w:rsidR="0061055A" w:rsidRDefault="0061055A" w:rsidP="00DC0C1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color w:val="000000"/>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rsidR="0061055A" w:rsidRDefault="0061055A" w:rsidP="00DC0C1A">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rPr>
                <w:rFonts w:ascii="Times New Roman" w:eastAsia="Times New Roman" w:hAnsi="Times New Roman"/>
                <w:b/>
                <w:color w:val="000000"/>
                <w:sz w:val="24"/>
                <w:szCs w:val="24"/>
              </w:rPr>
            </w:pP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rsidR="0061055A" w:rsidRDefault="0061055A" w:rsidP="0061055A">
      <w:pPr>
        <w:sectPr w:rsidR="0061055A">
          <w:footerReference w:type="default" r:id="rId23"/>
          <w:pgSz w:w="11906" w:h="16838"/>
          <w:pgMar w:top="1134" w:right="567" w:bottom="1134" w:left="1701" w:header="709" w:footer="709" w:gutter="0"/>
          <w:pgNumType w:start="1"/>
          <w:cols w:space="720"/>
        </w:sectPr>
      </w:pP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bookmarkStart w:id="35" w:name="_heading=h.tyjcwt"/>
      <w:bookmarkEnd w:id="35"/>
      <w:r>
        <w:rPr>
          <w:rFonts w:ascii="Times New Roman" w:eastAsia="Times New Roman" w:hAnsi="Times New Roman"/>
          <w:sz w:val="24"/>
          <w:szCs w:val="24"/>
        </w:rPr>
        <w:lastRenderedPageBreak/>
        <w:t>Додаток 1</w:t>
      </w: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1055A" w:rsidRDefault="0061055A" w:rsidP="0061055A">
      <w:pPr>
        <w:pStyle w:val="Normal0"/>
        <w:tabs>
          <w:tab w:val="left" w:pos="851"/>
          <w:tab w:val="left" w:pos="6915"/>
        </w:tabs>
        <w:spacing w:after="0" w:line="240" w:lineRule="auto"/>
        <w:rPr>
          <w:rFonts w:ascii="Times New Roman" w:eastAsia="Times New Roman" w:hAnsi="Times New Roman"/>
          <w:sz w:val="24"/>
          <w:szCs w:val="24"/>
        </w:rPr>
      </w:pPr>
    </w:p>
    <w:p w:rsidR="0061055A" w:rsidRDefault="0061055A" w:rsidP="0061055A">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1055A" w:rsidRDefault="0061055A" w:rsidP="0061055A">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1055A" w:rsidRDefault="0061055A" w:rsidP="0061055A">
      <w:pPr>
        <w:pStyle w:val="Normal0"/>
        <w:tabs>
          <w:tab w:val="left" w:pos="6915"/>
        </w:tabs>
        <w:spacing w:after="0" w:line="240" w:lineRule="auto"/>
        <w:jc w:val="both"/>
        <w:rPr>
          <w:rFonts w:ascii="Times New Roman" w:eastAsia="Times New Roman" w:hAnsi="Times New Roman"/>
          <w:sz w:val="24"/>
          <w:szCs w:val="24"/>
        </w:rPr>
      </w:pP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9"/>
          <w:rFonts w:ascii="Times New Roman" w:eastAsia="Times New Roman" w:hAnsi="Times New Roman"/>
          <w:sz w:val="24"/>
          <w:szCs w:val="24"/>
        </w:rPr>
        <w:t>№ ______ від «____» _______ 2025 року (далі – Специфікація)</w:t>
      </w:r>
      <w:r>
        <w:t xml:space="preserve"> </w:t>
      </w:r>
      <w:r w:rsidRPr="7EA43673">
        <w:rPr>
          <w:rStyle w:val="afff9"/>
          <w:rFonts w:ascii="Times New Roman" w:eastAsia="Times New Roman" w:hAnsi="Times New Roman"/>
          <w:sz w:val="24"/>
          <w:szCs w:val="24"/>
        </w:rPr>
        <w:t>про</w:t>
      </w:r>
      <w:r>
        <w:t xml:space="preserve">     </w:t>
      </w:r>
      <w:r w:rsidRPr="7EA43673">
        <w:rPr>
          <w:rStyle w:val="afff9"/>
          <w:rFonts w:ascii="Times New Roman" w:eastAsia="Times New Roman" w:hAnsi="Times New Roman"/>
          <w:sz w:val="24"/>
          <w:szCs w:val="24"/>
        </w:rPr>
        <w:t xml:space="preserve"> закупівлю Товару згідно з кодом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sidRPr="7EA43673">
        <w:rPr>
          <w:rStyle w:val="afff9"/>
          <w:rFonts w:ascii="Times New Roman" w:eastAsia="Times New Roman" w:hAnsi="Times New Roman"/>
          <w:sz w:val="24"/>
          <w:szCs w:val="24"/>
        </w:rPr>
        <w:t>, а саме:</w:t>
      </w:r>
    </w:p>
    <w:p w:rsidR="0061055A" w:rsidRDefault="0061055A" w:rsidP="0061055A">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06580" w:rsidTr="0060658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pPr>
            <w:r>
              <w:rPr>
                <w:rStyle w:val="afff9"/>
                <w:rFonts w:ascii="Times New Roman" w:eastAsia="Times New Roman" w:hAnsi="Times New Roman"/>
                <w:b/>
                <w:bCs/>
                <w:sz w:val="24"/>
                <w:szCs w:val="24"/>
              </w:rPr>
              <w:t xml:space="preserve">Найменування Товару </w:t>
            </w:r>
          </w:p>
          <w:p w:rsidR="00606580" w:rsidRDefault="00606580" w:rsidP="00DC0C1A">
            <w:pPr>
              <w:pStyle w:val="afffb"/>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shd w:val="clear" w:color="auto" w:fill="auto"/>
            <w:tcMar>
              <w:top w:w="0" w:type="dxa"/>
              <w:left w:w="10" w:type="dxa"/>
              <w:bottom w:w="0" w:type="dxa"/>
              <w:right w:w="10" w:type="dxa"/>
            </w:tcMar>
          </w:tcPr>
          <w:p w:rsidR="00606580" w:rsidRDefault="00606580" w:rsidP="00DC0C1A">
            <w:pPr>
              <w:pStyle w:val="Normal0"/>
              <w:jc w:val="center"/>
              <w:rPr>
                <w:rFonts w:ascii="Times New Roman" w:eastAsia="Times New Roman" w:hAnsi="Times New Roman"/>
                <w:b/>
                <w:bCs/>
                <w:sz w:val="24"/>
                <w:szCs w:val="24"/>
              </w:rPr>
            </w:pPr>
          </w:p>
        </w:tc>
      </w:tr>
      <w:tr w:rsidR="00606580" w:rsidTr="0060658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40" w:type="dxa"/>
            <w:shd w:val="clear" w:color="auto" w:fill="auto"/>
            <w:tcMar>
              <w:top w:w="0" w:type="dxa"/>
              <w:left w:w="10" w:type="dxa"/>
              <w:bottom w:w="0" w:type="dxa"/>
              <w:right w:w="10" w:type="dxa"/>
            </w:tcMa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r>
      <w:tr w:rsidR="0061055A" w:rsidTr="00606580">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61055A" w:rsidRDefault="0061055A" w:rsidP="00DC0C1A">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1055A" w:rsidRDefault="0061055A" w:rsidP="00DC0C1A">
            <w:pPr>
              <w:pStyle w:val="Normal0"/>
              <w:tabs>
                <w:tab w:val="left" w:pos="180"/>
              </w:tabs>
              <w:jc w:val="center"/>
              <w:rPr>
                <w:rFonts w:ascii="Times New Roman" w:eastAsia="Times New Roman" w:hAnsi="Times New Roman"/>
                <w:sz w:val="24"/>
                <w:szCs w:val="24"/>
              </w:rPr>
            </w:pPr>
          </w:p>
        </w:tc>
      </w:tr>
    </w:tbl>
    <w:p w:rsidR="0061055A" w:rsidRDefault="0061055A" w:rsidP="0061055A">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r w:rsidRPr="7EA43673">
        <w:rPr>
          <w:rStyle w:val="afff9"/>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rsidR="0061055A" w:rsidRDefault="0061055A" w:rsidP="0061055A">
      <w:pPr>
        <w:pStyle w:val="Normal0"/>
        <w:spacing w:after="0" w:line="240" w:lineRule="auto"/>
        <w:ind w:firstLine="567"/>
        <w:jc w:val="both"/>
        <w:rPr>
          <w:rFonts w:ascii="Times New Roman" w:eastAsia="Times New Roman" w:hAnsi="Times New Roman"/>
          <w:i/>
        </w:rPr>
      </w:pPr>
      <w:bookmarkStart w:id="36" w:name="_heading=h.1ci93xb"/>
      <w:bookmarkEnd w:id="36"/>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rsidR="0061055A" w:rsidRDefault="0061055A" w:rsidP="0061055A">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1055A" w:rsidTr="00DC0C1A">
        <w:tc>
          <w:tcPr>
            <w:tcW w:w="4962"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bookmarkStart w:id="37" w:name="_heading=h.1t3h5sf"/>
            <w:bookmarkEnd w:id="37"/>
            <w:r>
              <w:rPr>
                <w:rFonts w:ascii="Times New Roman" w:eastAsia="Times New Roman" w:hAnsi="Times New Roman"/>
                <w:b/>
                <w:color w:val="000000"/>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lastRenderedPageBreak/>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lastRenderedPageBreak/>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rPr>
                <w:rFonts w:ascii="Times New Roman" w:eastAsia="Times New Roman" w:hAnsi="Times New Roman"/>
                <w:b/>
                <w:color w:val="000000"/>
                <w:sz w:val="24"/>
                <w:szCs w:val="24"/>
              </w:rPr>
            </w:pPr>
          </w:p>
          <w:p w:rsidR="0061055A" w:rsidRDefault="0061055A" w:rsidP="00DC0C1A">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rsidR="0061055A" w:rsidRDefault="0061055A" w:rsidP="0061055A">
      <w:pPr>
        <w:sectPr w:rsidR="0061055A">
          <w:headerReference w:type="default" r:id="rId24"/>
          <w:footerReference w:type="default" r:id="rId25"/>
          <w:pgSz w:w="11906" w:h="16838"/>
          <w:pgMar w:top="567" w:right="1134" w:bottom="1701" w:left="1134" w:header="709" w:footer="709" w:gutter="0"/>
          <w:cols w:space="720"/>
        </w:sectPr>
      </w:pPr>
    </w:p>
    <w:p w:rsidR="0061055A" w:rsidRDefault="0061055A" w:rsidP="0061055A">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rsidR="0061055A" w:rsidRDefault="0061055A" w:rsidP="0061055A">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rsidR="0061055A" w:rsidRDefault="0061055A" w:rsidP="0061055A">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1055A" w:rsidRDefault="0061055A" w:rsidP="0061055A">
      <w:pPr>
        <w:pStyle w:val="Normal0"/>
        <w:spacing w:after="0" w:line="240" w:lineRule="auto"/>
        <w:ind w:left="5760" w:right="-450"/>
        <w:jc w:val="both"/>
        <w:rPr>
          <w:rFonts w:ascii="Times New Roman" w:eastAsia="Times New Roman" w:hAnsi="Times New Roman"/>
          <w:sz w:val="24"/>
          <w:szCs w:val="24"/>
        </w:rPr>
      </w:pPr>
    </w:p>
    <w:p w:rsidR="0061055A" w:rsidRDefault="0061055A" w:rsidP="0061055A">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1055A" w:rsidRDefault="0061055A" w:rsidP="0061055A">
      <w:pPr>
        <w:pStyle w:val="Normal0"/>
        <w:spacing w:after="0" w:line="240" w:lineRule="auto"/>
        <w:ind w:firstLine="567"/>
        <w:jc w:val="both"/>
        <w:rPr>
          <w:rFonts w:ascii="Times New Roman" w:eastAsia="Times New Roman" w:hAnsi="Times New Roman"/>
          <w:b/>
          <w:sz w:val="24"/>
          <w:szCs w:val="24"/>
        </w:rPr>
      </w:pPr>
    </w:p>
    <w:p w:rsidR="0061055A" w:rsidRDefault="0061055A" w:rsidP="0061055A">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right="-1" w:firstLine="567"/>
        <w:jc w:val="both"/>
      </w:pPr>
      <w:r>
        <w:rPr>
          <w:rStyle w:val="afff9"/>
          <w:rFonts w:ascii="Times New Roman" w:eastAsia="Times New Roman" w:hAnsi="Times New Roman"/>
          <w:color w:val="4471C4"/>
          <w:sz w:val="24"/>
          <w:szCs w:val="24"/>
        </w:rPr>
        <w:t xml:space="preserve">_____________(зазначити повну назву Постачальника) </w:t>
      </w:r>
      <w:r>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9"/>
          <w:rFonts w:ascii="Times New Roman" w:eastAsia="Times New Roman" w:hAnsi="Times New Roman"/>
          <w:sz w:val="24"/>
          <w:szCs w:val="24"/>
        </w:rPr>
        <w:t xml:space="preserve">згідно з кодом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Pr>
          <w:rStyle w:val="afff9"/>
          <w:rFonts w:ascii="Times New Roman" w:eastAsia="Times New Roman" w:hAnsi="Times New Roman"/>
          <w:sz w:val="24"/>
          <w:szCs w:val="24"/>
        </w:rPr>
        <w:t>:</w:t>
      </w:r>
    </w:p>
    <w:p w:rsidR="0061055A" w:rsidRDefault="0061055A" w:rsidP="0061055A">
      <w:pPr>
        <w:pStyle w:val="Normal0"/>
        <w:spacing w:after="0" w:line="240" w:lineRule="auto"/>
        <w:ind w:right="5670" w:firstLine="567"/>
        <w:jc w:val="both"/>
        <w:rPr>
          <w:rFonts w:ascii="Times New Roman" w:eastAsia="Times New Roman" w:hAnsi="Times New Roman"/>
          <w:b/>
          <w:bCs/>
          <w:color w:val="000000"/>
          <w:sz w:val="24"/>
          <w:szCs w:val="24"/>
        </w:rPr>
      </w:pPr>
    </w:p>
    <w:p w:rsidR="0061055A" w:rsidRDefault="0061055A" w:rsidP="0061055A">
      <w:pPr>
        <w:pStyle w:val="afff8"/>
        <w:spacing w:after="0" w:line="240" w:lineRule="auto"/>
      </w:pPr>
    </w:p>
    <w:p w:rsidR="0061055A" w:rsidRDefault="0061055A" w:rsidP="0061055A">
      <w:pPr>
        <w:pStyle w:val="afff8"/>
        <w:spacing w:after="0" w:line="240" w:lineRule="auto"/>
      </w:pPr>
    </w:p>
    <w:p w:rsidR="0061055A" w:rsidRDefault="0061055A" w:rsidP="0061055A">
      <w:pPr>
        <w:pStyle w:val="afff8"/>
        <w:spacing w:after="0" w:line="240" w:lineRule="auto"/>
      </w:pPr>
    </w:p>
    <w:p w:rsidR="0061055A" w:rsidRDefault="0061055A" w:rsidP="0061055A">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1055A" w:rsidTr="00DC0C1A">
        <w:tc>
          <w:tcPr>
            <w:tcW w:w="5175" w:type="dxa"/>
            <w:shd w:val="clear" w:color="auto" w:fill="auto"/>
            <w:tcMar>
              <w:top w:w="0" w:type="dxa"/>
              <w:left w:w="108" w:type="dxa"/>
              <w:bottom w:w="0" w:type="dxa"/>
              <w:right w:w="108" w:type="dxa"/>
            </w:tcMar>
          </w:tcPr>
          <w:p w:rsidR="0061055A" w:rsidRDefault="0061055A" w:rsidP="00DC0C1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rsidR="0061055A" w:rsidRDefault="0061055A" w:rsidP="00DC0C1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rsidR="0061055A" w:rsidRDefault="0061055A" w:rsidP="0061055A">
      <w:pPr>
        <w:pStyle w:val="Normal0"/>
        <w:spacing w:after="0" w:line="240" w:lineRule="auto"/>
        <w:rPr>
          <w:sz w:val="24"/>
          <w:szCs w:val="24"/>
        </w:rPr>
      </w:pPr>
    </w:p>
    <w:p w:rsidR="00903A00" w:rsidRDefault="00903A00"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851"/>
        </w:tabs>
        <w:spacing w:after="0" w:line="240" w:lineRule="auto"/>
        <w:ind w:firstLine="5670"/>
        <w:jc w:val="both"/>
        <w:rPr>
          <w:rFonts w:ascii="Times New Roman" w:hAnsi="Times New Roman"/>
          <w:sz w:val="24"/>
          <w:szCs w:val="24"/>
        </w:rPr>
      </w:pP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Додаток 3</w:t>
      </w: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 xml:space="preserve">до Договору про закупівлю № </w:t>
      </w:r>
      <w:r>
        <w:rPr>
          <w:rFonts w:ascii="Times New Roman" w:hAnsi="Times New Roman"/>
          <w:b/>
          <w:sz w:val="24"/>
          <w:szCs w:val="24"/>
        </w:rPr>
        <w:t>_____</w:t>
      </w: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від «___» ______________ 2025 року</w:t>
      </w:r>
    </w:p>
    <w:p w:rsidR="0061055A" w:rsidRPr="003C45E2" w:rsidRDefault="0061055A" w:rsidP="0061055A">
      <w:pPr>
        <w:spacing w:after="0" w:line="240" w:lineRule="auto"/>
        <w:jc w:val="center"/>
        <w:rPr>
          <w:rFonts w:ascii="Times New Roman" w:hAnsi="Times New Roman"/>
          <w:b/>
          <w:bCs/>
        </w:rPr>
      </w:pPr>
    </w:p>
    <w:p w:rsidR="0061055A" w:rsidRPr="003C45E2" w:rsidRDefault="0061055A" w:rsidP="0061055A">
      <w:pPr>
        <w:spacing w:after="0" w:line="240" w:lineRule="auto"/>
        <w:jc w:val="center"/>
        <w:rPr>
          <w:rFonts w:ascii="Times New Roman" w:hAnsi="Times New Roman"/>
          <w:b/>
          <w:bCs/>
          <w:sz w:val="26"/>
          <w:szCs w:val="26"/>
        </w:rPr>
      </w:pPr>
      <w:r w:rsidRPr="003C45E2">
        <w:rPr>
          <w:rFonts w:ascii="Times New Roman" w:hAnsi="Times New Roman"/>
          <w:b/>
          <w:bCs/>
          <w:sz w:val="26"/>
          <w:szCs w:val="26"/>
        </w:rPr>
        <w:t>Технічні вимоги до наклейок та нанесення зображень</w:t>
      </w:r>
    </w:p>
    <w:p w:rsidR="0061055A" w:rsidRPr="003C45E2" w:rsidRDefault="0061055A" w:rsidP="0061055A">
      <w:pPr>
        <w:spacing w:after="0" w:line="240" w:lineRule="auto"/>
        <w:rPr>
          <w:rFonts w:ascii="Times New Roman" w:hAnsi="Times New Roman"/>
        </w:rPr>
      </w:pPr>
    </w:p>
    <w:p w:rsidR="0061055A" w:rsidRPr="003C45E2" w:rsidRDefault="0061055A" w:rsidP="0061055A">
      <w:pPr>
        <w:spacing w:after="0" w:line="240" w:lineRule="auto"/>
        <w:rPr>
          <w:rFonts w:ascii="Times New Roman" w:hAnsi="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4395"/>
        <w:gridCol w:w="1276"/>
      </w:tblGrid>
      <w:tr w:rsidR="0061055A" w:rsidRPr="003C45E2" w:rsidTr="00DC0C1A">
        <w:tc>
          <w:tcPr>
            <w:tcW w:w="3969" w:type="dxa"/>
            <w:vAlign w:val="center"/>
          </w:tcPr>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Найменування товару</w:t>
            </w:r>
          </w:p>
        </w:tc>
        <w:tc>
          <w:tcPr>
            <w:tcW w:w="4395" w:type="dxa"/>
            <w:vAlign w:val="center"/>
          </w:tcPr>
          <w:p w:rsidR="0061055A" w:rsidRPr="003C45E2" w:rsidRDefault="0061055A" w:rsidP="00DC0C1A">
            <w:pPr>
              <w:spacing w:after="0" w:line="240" w:lineRule="auto"/>
              <w:jc w:val="center"/>
              <w:rPr>
                <w:rFonts w:ascii="Times New Roman" w:hAnsi="Times New Roman"/>
                <w:b/>
                <w:sz w:val="24"/>
                <w:szCs w:val="24"/>
              </w:rPr>
            </w:pPr>
            <w:r w:rsidRPr="00877F5A">
              <w:rPr>
                <w:rFonts w:ascii="Times New Roman" w:hAnsi="Times New Roman"/>
                <w:b/>
                <w:sz w:val="24"/>
                <w:szCs w:val="24"/>
              </w:rPr>
              <w:t>Характеристика та вимоги до наклейки</w:t>
            </w:r>
          </w:p>
        </w:tc>
        <w:tc>
          <w:tcPr>
            <w:tcW w:w="1276" w:type="dxa"/>
            <w:vAlign w:val="center"/>
          </w:tcPr>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Кіль-</w:t>
            </w:r>
          </w:p>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кість,</w:t>
            </w:r>
          </w:p>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шт.</w:t>
            </w:r>
          </w:p>
        </w:tc>
      </w:tr>
      <w:tr w:rsidR="0061055A" w:rsidRPr="003C45E2" w:rsidTr="00DC0C1A">
        <w:trPr>
          <w:trHeight w:val="1805"/>
        </w:trPr>
        <w:tc>
          <w:tcPr>
            <w:tcW w:w="3969" w:type="dxa"/>
          </w:tcPr>
          <w:p w:rsidR="0061055A" w:rsidRPr="0061055A" w:rsidRDefault="0061055A" w:rsidP="0061055A">
            <w:pPr>
              <w:pStyle w:val="aa"/>
              <w:tabs>
                <w:tab w:val="left" w:pos="709"/>
              </w:tabs>
              <w:ind w:left="786"/>
              <w:jc w:val="both"/>
              <w:rPr>
                <w:rFonts w:ascii="Times New Roman" w:hAnsi="Times New Roman"/>
                <w:sz w:val="24"/>
                <w:szCs w:val="24"/>
                <w:lang w:val="uk-UA"/>
              </w:rPr>
            </w:pPr>
            <w:r>
              <w:rPr>
                <w:rFonts w:ascii="Times New Roman" w:hAnsi="Times New Roman"/>
                <w:sz w:val="24"/>
                <w:szCs w:val="24"/>
                <w:lang w:val="uk-UA"/>
              </w:rPr>
              <w:t>Портативна зарядна станція</w:t>
            </w:r>
          </w:p>
        </w:tc>
        <w:tc>
          <w:tcPr>
            <w:tcW w:w="4395" w:type="dxa"/>
          </w:tcPr>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Наклейка  кольорова (розміром 130х40мм) за готовим макетом.</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Щільність наклейки –70-80 г;</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Загальна щільність паперу – 130-150 г;</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Друк – односторонній 4+0</w:t>
            </w:r>
          </w:p>
          <w:p w:rsidR="0061055A" w:rsidRPr="003C45E2" w:rsidRDefault="0061055A" w:rsidP="00DC0C1A">
            <w:pPr>
              <w:spacing w:after="0" w:line="240" w:lineRule="auto"/>
              <w:rPr>
                <w:rFonts w:ascii="Times New Roman" w:hAnsi="Times New Roman"/>
                <w:sz w:val="24"/>
                <w:szCs w:val="24"/>
              </w:rPr>
            </w:pPr>
            <w:proofErr w:type="spellStart"/>
            <w:r w:rsidRPr="003C45E2">
              <w:rPr>
                <w:rFonts w:ascii="Times New Roman" w:hAnsi="Times New Roman"/>
                <w:sz w:val="24"/>
                <w:szCs w:val="24"/>
              </w:rPr>
              <w:t>Порізка</w:t>
            </w:r>
            <w:proofErr w:type="spellEnd"/>
            <w:r w:rsidRPr="003C45E2">
              <w:rPr>
                <w:rFonts w:ascii="Times New Roman" w:hAnsi="Times New Roman"/>
                <w:sz w:val="24"/>
                <w:szCs w:val="24"/>
              </w:rPr>
              <w:t xml:space="preserve">: </w:t>
            </w:r>
            <w:proofErr w:type="spellStart"/>
            <w:r w:rsidRPr="003C45E2">
              <w:rPr>
                <w:rFonts w:ascii="Times New Roman" w:hAnsi="Times New Roman"/>
                <w:sz w:val="24"/>
                <w:szCs w:val="24"/>
              </w:rPr>
              <w:t>плотерна</w:t>
            </w:r>
            <w:proofErr w:type="spellEnd"/>
            <w:r w:rsidRPr="003C45E2">
              <w:rPr>
                <w:rFonts w:ascii="Times New Roman" w:hAnsi="Times New Roman"/>
                <w:sz w:val="24"/>
                <w:szCs w:val="24"/>
              </w:rPr>
              <w:t xml:space="preserve"> </w:t>
            </w:r>
          </w:p>
        </w:tc>
        <w:tc>
          <w:tcPr>
            <w:tcW w:w="1276" w:type="dxa"/>
            <w:vAlign w:val="center"/>
          </w:tcPr>
          <w:p w:rsidR="0061055A" w:rsidRPr="003C45E2" w:rsidRDefault="0061055A" w:rsidP="0061055A">
            <w:pPr>
              <w:spacing w:after="0" w:line="240" w:lineRule="auto"/>
              <w:jc w:val="center"/>
              <w:rPr>
                <w:rFonts w:ascii="Times New Roman" w:hAnsi="Times New Roman"/>
                <w:sz w:val="24"/>
                <w:szCs w:val="24"/>
              </w:rPr>
            </w:pPr>
            <w:r>
              <w:rPr>
                <w:rFonts w:ascii="Times New Roman" w:hAnsi="Times New Roman"/>
                <w:sz w:val="24"/>
                <w:szCs w:val="24"/>
              </w:rPr>
              <w:t>3</w:t>
            </w:r>
          </w:p>
        </w:tc>
      </w:tr>
    </w:tbl>
    <w:p w:rsidR="0061055A" w:rsidRPr="003C45E2" w:rsidRDefault="0061055A" w:rsidP="0061055A">
      <w:pPr>
        <w:rPr>
          <w:rFonts w:ascii="Times New Roman" w:hAnsi="Times New Roman"/>
        </w:rPr>
      </w:pPr>
    </w:p>
    <w:p w:rsidR="0061055A" w:rsidRPr="003C45E2" w:rsidRDefault="0061055A" w:rsidP="0061055A">
      <w:pPr>
        <w:rPr>
          <w:rFonts w:ascii="Times New Roman" w:hAnsi="Times New Roman"/>
        </w:rPr>
      </w:pPr>
      <w:r w:rsidRPr="003C45E2">
        <w:rPr>
          <w:rFonts w:ascii="Times New Roman" w:hAnsi="Times New Roman"/>
        </w:rPr>
        <w:t>Зображення наклейки:</w:t>
      </w:r>
    </w:p>
    <w:p w:rsidR="0061055A" w:rsidRPr="00FF5CA4" w:rsidRDefault="0061055A" w:rsidP="0061055A">
      <w:pPr>
        <w:rPr>
          <w:rFonts w:ascii="Times New Roman" w:hAnsi="Times New Roman"/>
        </w:rPr>
      </w:pPr>
      <w:r w:rsidRPr="003C45E2">
        <w:rPr>
          <w:noProof/>
        </w:rPr>
        <w:drawing>
          <wp:inline distT="0" distB="0" distL="0" distR="0" wp14:anchorId="5A05821B" wp14:editId="205D22F2">
            <wp:extent cx="6031230" cy="1984756"/>
            <wp:effectExtent l="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1984756"/>
                    </a:xfrm>
                    <a:prstGeom prst="rect">
                      <a:avLst/>
                    </a:prstGeom>
                    <a:noFill/>
                    <a:ln>
                      <a:noFill/>
                    </a:ln>
                  </pic:spPr>
                </pic:pic>
              </a:graphicData>
            </a:graphic>
          </wp:inline>
        </w:drawing>
      </w:r>
    </w:p>
    <w:p w:rsidR="0061055A" w:rsidRPr="003C45E2" w:rsidRDefault="0061055A" w:rsidP="0061055A">
      <w:pPr>
        <w:spacing w:after="0" w:line="240" w:lineRule="auto"/>
        <w:ind w:firstLine="567"/>
        <w:jc w:val="center"/>
        <w:rPr>
          <w:rFonts w:ascii="Times New Roman" w:hAnsi="Times New Roman"/>
          <w:bCs/>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1055A" w:rsidTr="00DC0C1A">
        <w:tc>
          <w:tcPr>
            <w:tcW w:w="5175" w:type="dxa"/>
            <w:shd w:val="clear" w:color="auto" w:fill="auto"/>
            <w:tcMar>
              <w:top w:w="0" w:type="dxa"/>
              <w:left w:w="108" w:type="dxa"/>
              <w:bottom w:w="0" w:type="dxa"/>
              <w:right w:w="108" w:type="dxa"/>
            </w:tcMar>
          </w:tcPr>
          <w:p w:rsidR="0061055A" w:rsidRDefault="0061055A" w:rsidP="00DC0C1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rsidR="0061055A" w:rsidRDefault="0061055A" w:rsidP="00DC0C1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rsidR="0061055A" w:rsidRDefault="0061055A" w:rsidP="0061055A"/>
    <w:p w:rsidR="0061055A" w:rsidRPr="00254E30" w:rsidRDefault="0061055A" w:rsidP="0061055A">
      <w:pPr>
        <w:tabs>
          <w:tab w:val="left" w:pos="6915"/>
        </w:tabs>
        <w:spacing w:after="0" w:line="240" w:lineRule="auto"/>
        <w:jc w:val="center"/>
        <w:rPr>
          <w:rFonts w:ascii="Times New Roman" w:eastAsia="Times New Roman" w:hAnsi="Times New Roman" w:cs="Times New Roman"/>
          <w:sz w:val="24"/>
          <w:szCs w:val="24"/>
        </w:rPr>
      </w:pPr>
    </w:p>
    <w:sectPr w:rsidR="0061055A" w:rsidRPr="00254E30">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C1A" w:rsidRDefault="00DC0C1A">
      <w:pPr>
        <w:spacing w:after="0" w:line="240" w:lineRule="auto"/>
      </w:pPr>
      <w:r>
        <w:separator/>
      </w:r>
    </w:p>
  </w:endnote>
  <w:endnote w:type="continuationSeparator" w:id="0">
    <w:p w:rsidR="00DC0C1A" w:rsidRDefault="00DC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rsidR="00DC0C1A" w:rsidRDefault="00DC0C1A">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DC0C1A" w:rsidRDefault="00DC0C1A">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C1A" w:rsidRDefault="00DC0C1A">
      <w:pPr>
        <w:spacing w:after="0" w:line="240" w:lineRule="auto"/>
      </w:pPr>
      <w:r>
        <w:separator/>
      </w:r>
    </w:p>
  </w:footnote>
  <w:footnote w:type="continuationSeparator" w:id="0">
    <w:p w:rsidR="00DC0C1A" w:rsidRDefault="00DC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3"/>
  </w:num>
  <w:num w:numId="7">
    <w:abstractNumId w:val="6"/>
  </w:num>
  <w:num w:numId="8">
    <w:abstractNumId w:val="3"/>
  </w:num>
  <w:num w:numId="9">
    <w:abstractNumId w:val="15"/>
  </w:num>
  <w:num w:numId="10">
    <w:abstractNumId w:val="9"/>
  </w:num>
  <w:num w:numId="11">
    <w:abstractNumId w:val="26"/>
  </w:num>
  <w:num w:numId="12">
    <w:abstractNumId w:val="16"/>
  </w:num>
  <w:num w:numId="13">
    <w:abstractNumId w:val="11"/>
  </w:num>
  <w:num w:numId="14">
    <w:abstractNumId w:val="28"/>
  </w:num>
  <w:num w:numId="15">
    <w:abstractNumId w:val="29"/>
  </w:num>
  <w:num w:numId="16">
    <w:abstractNumId w:val="24"/>
  </w:num>
  <w:num w:numId="17">
    <w:abstractNumId w:val="18"/>
  </w:num>
  <w:num w:numId="18">
    <w:abstractNumId w:val="27"/>
  </w:num>
  <w:num w:numId="19">
    <w:abstractNumId w:val="14"/>
  </w:num>
  <w:num w:numId="20">
    <w:abstractNumId w:val="20"/>
  </w:num>
  <w:num w:numId="21">
    <w:abstractNumId w:val="7"/>
  </w:num>
  <w:num w:numId="22">
    <w:abstractNumId w:val="13"/>
  </w:num>
  <w:num w:numId="23">
    <w:abstractNumId w:val="25"/>
  </w:num>
  <w:num w:numId="24">
    <w:abstractNumId w:val="4"/>
  </w:num>
  <w:num w:numId="25">
    <w:abstractNumId w:val="0"/>
  </w:num>
  <w:num w:numId="26">
    <w:abstractNumId w:val="22"/>
  </w:num>
  <w:num w:numId="27">
    <w:abstractNumId w:val="17"/>
  </w:num>
  <w:num w:numId="28">
    <w:abstractNumId w:val="2"/>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E0FA8"/>
    <w:rsid w:val="0016041D"/>
    <w:rsid w:val="001654EF"/>
    <w:rsid w:val="001D293F"/>
    <w:rsid w:val="002104D4"/>
    <w:rsid w:val="00254E30"/>
    <w:rsid w:val="002A13FE"/>
    <w:rsid w:val="002C793B"/>
    <w:rsid w:val="00500BA3"/>
    <w:rsid w:val="00606580"/>
    <w:rsid w:val="0061055A"/>
    <w:rsid w:val="00617BA4"/>
    <w:rsid w:val="006A2871"/>
    <w:rsid w:val="006E2084"/>
    <w:rsid w:val="00775734"/>
    <w:rsid w:val="007A306D"/>
    <w:rsid w:val="007C4D45"/>
    <w:rsid w:val="00803BC3"/>
    <w:rsid w:val="008471DE"/>
    <w:rsid w:val="00903A00"/>
    <w:rsid w:val="0091157A"/>
    <w:rsid w:val="009C7821"/>
    <w:rsid w:val="00C14807"/>
    <w:rsid w:val="00C61AAD"/>
    <w:rsid w:val="00DC0C1A"/>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F518"/>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f8">
    <w:name w:val="Обычный"/>
    <w:rsid w:val="0061055A"/>
    <w:pPr>
      <w:suppressAutoHyphens/>
      <w:autoSpaceDN w:val="0"/>
      <w:spacing w:after="160" w:line="242" w:lineRule="auto"/>
      <w:textAlignment w:val="baseline"/>
    </w:pPr>
    <w:rPr>
      <w:lang w:eastAsia="ja-JP"/>
    </w:rPr>
  </w:style>
  <w:style w:type="character" w:customStyle="1" w:styleId="afff9">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61055A"/>
    <w:pPr>
      <w:tabs>
        <w:tab w:val="center" w:pos="4819"/>
        <w:tab w:val="right" w:pos="9639"/>
      </w:tabs>
      <w:spacing w:after="0" w:line="240" w:lineRule="auto"/>
    </w:pPr>
  </w:style>
  <w:style w:type="paragraph" w:customStyle="1" w:styleId="afffb">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theglobalfund.org/media/6016/core_ethicsandconflictofinterest_policy_en.pdf"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ozorro.gov.ua/tender/UA-2024-10-18-012930-a"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s://www.ispeakoutnow.org/home-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55936</Words>
  <Characters>31885</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4</cp:revision>
  <dcterms:created xsi:type="dcterms:W3CDTF">2025-09-17T12:39:00Z</dcterms:created>
  <dcterms:modified xsi:type="dcterms:W3CDTF">2025-09-17T13:00:00Z</dcterms:modified>
</cp:coreProperties>
</file>