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8A" w:rsidRPr="00111E8E"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heading=h.taicb6n7trda" w:colFirst="0" w:colLast="0"/>
      <w:bookmarkEnd w:id="0"/>
      <w:r w:rsidRPr="00111E8E">
        <w:rPr>
          <w:rFonts w:ascii="Times New Roman" w:eastAsia="Times New Roman" w:hAnsi="Times New Roman" w:cs="Times New Roman"/>
          <w:noProof/>
          <w:color w:val="000000"/>
          <w:sz w:val="24"/>
          <w:szCs w:val="24"/>
        </w:rPr>
        <w:drawing>
          <wp:inline distT="0" distB="0" distL="114300" distR="114300">
            <wp:extent cx="419100" cy="6096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9100" cy="609600"/>
                    </a:xfrm>
                    <a:prstGeom prst="rect">
                      <a:avLst/>
                    </a:prstGeom>
                    <a:ln/>
                  </pic:spPr>
                </pic:pic>
              </a:graphicData>
            </a:graphic>
          </wp:inline>
        </w:drawing>
      </w:r>
    </w:p>
    <w:p w:rsidR="00FD648A" w:rsidRPr="00111E8E"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b/>
          <w:color w:val="000000"/>
          <w:sz w:val="24"/>
          <w:szCs w:val="24"/>
        </w:rPr>
        <w:t>ДЕРЖАВНА УСТАНОВА</w:t>
      </w:r>
    </w:p>
    <w:p w:rsidR="00FD648A" w:rsidRPr="00111E8E"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b/>
          <w:color w:val="000000"/>
          <w:sz w:val="24"/>
          <w:szCs w:val="24"/>
        </w:rPr>
        <w:t xml:space="preserve">«ЦЕНТР ГРОМАДСЬКОГО ЗДОРОВ’Я </w:t>
      </w:r>
    </w:p>
    <w:p w:rsidR="00FD648A" w:rsidRPr="00111E8E"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b/>
          <w:color w:val="000000"/>
          <w:sz w:val="24"/>
          <w:szCs w:val="24"/>
        </w:rPr>
        <w:t>МІНІСТЕРСТВА ОХОРОНИ ЗДОРОВ’Я УКРАЇНИ»</w:t>
      </w:r>
    </w:p>
    <w:p w:rsidR="00FD648A" w:rsidRPr="00111E8E"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вул. Ярославська, 41, м. Київ, 04071, тел. (044) 334-56-89 </w:t>
      </w:r>
    </w:p>
    <w:p w:rsidR="00FD648A" w:rsidRPr="00111E8E" w:rsidRDefault="00177F24">
      <w:pPr>
        <w:pBdr>
          <w:top w:val="nil"/>
          <w:left w:val="nil"/>
          <w:bottom w:val="single" w:sz="12" w:space="1" w:color="000000"/>
          <w:right w:val="nil"/>
          <w:between w:val="nil"/>
        </w:pBdr>
        <w:spacing w:after="280" w:line="240" w:lineRule="auto"/>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E-mail: info@phc.org.ua, код ЄДРПОУ 40524109</w:t>
      </w:r>
    </w:p>
    <w:tbl>
      <w:tblPr>
        <w:tblStyle w:val="aff8"/>
        <w:tblW w:w="9781" w:type="dxa"/>
        <w:tblLayout w:type="fixed"/>
        <w:tblLook w:val="0000" w:firstRow="0" w:lastRow="0" w:firstColumn="0" w:lastColumn="0" w:noHBand="0" w:noVBand="0"/>
      </w:tblPr>
      <w:tblGrid>
        <w:gridCol w:w="9781"/>
      </w:tblGrid>
      <w:tr w:rsidR="00FD648A" w:rsidRPr="00111E8E">
        <w:trPr>
          <w:trHeight w:val="673"/>
        </w:trPr>
        <w:tc>
          <w:tcPr>
            <w:tcW w:w="9781" w:type="dxa"/>
          </w:tcPr>
          <w:p w:rsidR="00FD648A" w:rsidRPr="00111E8E" w:rsidRDefault="00FD648A">
            <w:pPr>
              <w:pBdr>
                <w:top w:val="nil"/>
                <w:left w:val="nil"/>
                <w:bottom w:val="nil"/>
                <w:right w:val="nil"/>
                <w:between w:val="nil"/>
              </w:pBdr>
              <w:jc w:val="center"/>
              <w:rPr>
                <w:rFonts w:ascii="Times New Roman" w:eastAsia="Times New Roman" w:hAnsi="Times New Roman" w:cs="Times New Roman"/>
                <w:b/>
                <w:color w:val="000000"/>
                <w:sz w:val="24"/>
                <w:szCs w:val="24"/>
              </w:rPr>
            </w:pPr>
          </w:p>
          <w:p w:rsidR="00FD648A" w:rsidRPr="00111E8E" w:rsidRDefault="00177F24">
            <w:pPr>
              <w:ind w:left="5553"/>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ЗАТВЕРДЖЕНО</w:t>
            </w:r>
          </w:p>
          <w:p w:rsidR="00FD648A" w:rsidRPr="00111E8E" w:rsidRDefault="00177F24">
            <w:pPr>
              <w:ind w:left="5553"/>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Рішенням тендерного комітету</w:t>
            </w:r>
          </w:p>
          <w:p w:rsidR="00FD648A" w:rsidRPr="00111E8E" w:rsidRDefault="00177F24">
            <w:pPr>
              <w:ind w:left="5553"/>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від «</w:t>
            </w:r>
            <w:r w:rsidR="004D0E30" w:rsidRPr="00111E8E">
              <w:rPr>
                <w:rFonts w:ascii="Times New Roman" w:eastAsia="Times New Roman" w:hAnsi="Times New Roman" w:cs="Times New Roman"/>
                <w:sz w:val="24"/>
                <w:szCs w:val="24"/>
              </w:rPr>
              <w:t>21</w:t>
            </w:r>
            <w:r w:rsidRPr="00111E8E">
              <w:rPr>
                <w:rFonts w:ascii="Times New Roman" w:eastAsia="Times New Roman" w:hAnsi="Times New Roman" w:cs="Times New Roman"/>
                <w:sz w:val="24"/>
                <w:szCs w:val="24"/>
              </w:rPr>
              <w:t xml:space="preserve">» </w:t>
            </w:r>
            <w:r w:rsidR="004D0E30" w:rsidRPr="00111E8E">
              <w:rPr>
                <w:rFonts w:ascii="Times New Roman" w:eastAsia="Times New Roman" w:hAnsi="Times New Roman" w:cs="Times New Roman"/>
                <w:sz w:val="24"/>
                <w:szCs w:val="24"/>
              </w:rPr>
              <w:t xml:space="preserve">жовтня </w:t>
            </w:r>
            <w:r w:rsidRPr="00111E8E">
              <w:rPr>
                <w:rFonts w:ascii="Times New Roman" w:eastAsia="Times New Roman" w:hAnsi="Times New Roman" w:cs="Times New Roman"/>
                <w:sz w:val="24"/>
                <w:szCs w:val="24"/>
              </w:rPr>
              <w:t xml:space="preserve">2025 року № </w:t>
            </w:r>
            <w:r w:rsidR="004D0E30" w:rsidRPr="00111E8E">
              <w:rPr>
                <w:rFonts w:ascii="Times New Roman" w:eastAsia="Times New Roman" w:hAnsi="Times New Roman" w:cs="Times New Roman"/>
                <w:sz w:val="24"/>
                <w:szCs w:val="24"/>
              </w:rPr>
              <w:t>219</w:t>
            </w:r>
          </w:p>
          <w:p w:rsidR="00FD648A" w:rsidRPr="00111E8E" w:rsidRDefault="00177F24">
            <w:pPr>
              <w:ind w:left="5553"/>
              <w:rPr>
                <w:rFonts w:ascii="Times New Roman" w:eastAsia="Times New Roman" w:hAnsi="Times New Roman" w:cs="Times New Roman"/>
                <w:color w:val="000000"/>
                <w:sz w:val="24"/>
                <w:szCs w:val="24"/>
              </w:rPr>
            </w:pPr>
            <w:r w:rsidRPr="00111E8E">
              <w:rPr>
                <w:rFonts w:ascii="Times New Roman" w:eastAsia="Times New Roman" w:hAnsi="Times New Roman" w:cs="Times New Roman"/>
                <w:sz w:val="24"/>
                <w:szCs w:val="24"/>
              </w:rPr>
              <w:t>Голова</w:t>
            </w:r>
            <w:r w:rsidRPr="00111E8E">
              <w:rPr>
                <w:rFonts w:ascii="Times New Roman" w:eastAsia="Times New Roman" w:hAnsi="Times New Roman" w:cs="Times New Roman"/>
                <w:color w:val="000000"/>
                <w:sz w:val="24"/>
                <w:szCs w:val="24"/>
              </w:rPr>
              <w:t xml:space="preserve"> тендерного комітету</w:t>
            </w:r>
          </w:p>
          <w:p w:rsidR="00FD648A" w:rsidRPr="00111E8E" w:rsidRDefault="00177F24">
            <w:pPr>
              <w:ind w:left="5553"/>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_____________О.Ю. Вовченко</w:t>
            </w:r>
          </w:p>
          <w:p w:rsidR="00FD648A" w:rsidRPr="00111E8E" w:rsidRDefault="00FD648A" w:rsidP="00F11EC2">
            <w:pPr>
              <w:pBdr>
                <w:top w:val="nil"/>
                <w:left w:val="nil"/>
                <w:bottom w:val="nil"/>
                <w:right w:val="nil"/>
                <w:between w:val="nil"/>
              </w:pBdr>
              <w:rPr>
                <w:rFonts w:ascii="Times New Roman" w:eastAsia="Times New Roman" w:hAnsi="Times New Roman" w:cs="Times New Roman"/>
                <w:b/>
                <w:color w:val="000000"/>
                <w:sz w:val="24"/>
                <w:szCs w:val="24"/>
              </w:rPr>
            </w:pPr>
          </w:p>
          <w:p w:rsidR="00FD648A" w:rsidRPr="00111E8E" w:rsidRDefault="00FD648A">
            <w:pPr>
              <w:pBdr>
                <w:top w:val="nil"/>
                <w:left w:val="nil"/>
                <w:bottom w:val="nil"/>
                <w:right w:val="nil"/>
                <w:between w:val="nil"/>
              </w:pBdr>
              <w:jc w:val="center"/>
              <w:rPr>
                <w:rFonts w:ascii="Times New Roman" w:eastAsia="Times New Roman" w:hAnsi="Times New Roman" w:cs="Times New Roman"/>
                <w:b/>
                <w:color w:val="000000"/>
                <w:sz w:val="24"/>
                <w:szCs w:val="24"/>
              </w:rPr>
            </w:pPr>
          </w:p>
          <w:p w:rsidR="00FD648A" w:rsidRPr="00111E8E" w:rsidRDefault="00177F24">
            <w:pPr>
              <w:pBdr>
                <w:top w:val="nil"/>
                <w:left w:val="nil"/>
                <w:bottom w:val="nil"/>
                <w:right w:val="nil"/>
                <w:between w:val="nil"/>
              </w:pBd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ТЕНДЕРНА ДОКУМЕНТАЦІЯ</w:t>
            </w:r>
          </w:p>
          <w:p w:rsidR="00FD648A" w:rsidRPr="00111E8E" w:rsidRDefault="00177F24">
            <w:pPr>
              <w:pBdr>
                <w:top w:val="nil"/>
                <w:left w:val="nil"/>
                <w:bottom w:val="nil"/>
                <w:right w:val="nil"/>
                <w:between w:val="nil"/>
              </w:pBd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щодо проведення процедури «</w:t>
            </w:r>
            <w:r w:rsidRPr="00111E8E">
              <w:rPr>
                <w:rFonts w:ascii="Times New Roman" w:eastAsia="Times New Roman" w:hAnsi="Times New Roman" w:cs="Times New Roman"/>
                <w:b/>
                <w:sz w:val="24"/>
                <w:szCs w:val="24"/>
              </w:rPr>
              <w:t>Відкриті торги»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rsidR="00FD648A" w:rsidRPr="00111E8E" w:rsidRDefault="00177F24">
            <w:pPr>
              <w:pBdr>
                <w:top w:val="nil"/>
                <w:left w:val="nil"/>
                <w:bottom w:val="nil"/>
                <w:right w:val="nil"/>
                <w:between w:val="nil"/>
              </w:pBd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за предметом</w:t>
            </w:r>
          </w:p>
          <w:p w:rsidR="00F11EC2" w:rsidRPr="00111E8E" w:rsidRDefault="00F11EC2" w:rsidP="00F11EC2">
            <w:pPr>
              <w:jc w:val="center"/>
              <w:rPr>
                <w:rFonts w:ascii="Times New Roman" w:hAnsi="Times New Roman" w:cs="Times New Roman"/>
                <w:b/>
                <w:sz w:val="24"/>
                <w:szCs w:val="24"/>
              </w:rPr>
            </w:pPr>
            <w:r w:rsidRPr="00111E8E">
              <w:rPr>
                <w:rFonts w:ascii="Times New Roman" w:eastAsia="Times New Roman" w:hAnsi="Times New Roman" w:cs="Times New Roman"/>
                <w:b/>
                <w:color w:val="000000"/>
                <w:sz w:val="24"/>
                <w:szCs w:val="24"/>
              </w:rPr>
              <w:t xml:space="preserve"> </w:t>
            </w:r>
            <w:r w:rsidRPr="00111E8E">
              <w:rPr>
                <w:rFonts w:ascii="Times New Roman" w:hAnsi="Times New Roman" w:cs="Times New Roman"/>
                <w:b/>
                <w:sz w:val="24"/>
                <w:szCs w:val="24"/>
              </w:rPr>
              <w:t>код 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p>
          <w:p w:rsidR="00FD648A" w:rsidRPr="00111E8E" w:rsidRDefault="00FD648A" w:rsidP="00180ACD">
            <w:pPr>
              <w:jc w:val="center"/>
              <w:rPr>
                <w:rFonts w:ascii="Times New Roman" w:eastAsia="Times New Roman" w:hAnsi="Times New Roman" w:cs="Times New Roman"/>
                <w:b/>
                <w:color w:val="000000"/>
                <w:sz w:val="24"/>
                <w:szCs w:val="24"/>
              </w:rPr>
            </w:pPr>
          </w:p>
        </w:tc>
      </w:tr>
      <w:tr w:rsidR="00FD648A" w:rsidRPr="00111E8E">
        <w:trPr>
          <w:trHeight w:val="2733"/>
        </w:trPr>
        <w:tc>
          <w:tcPr>
            <w:tcW w:w="9781" w:type="dxa"/>
          </w:tcPr>
          <w:p w:rsidR="00FD648A" w:rsidRPr="00111E8E" w:rsidRDefault="00177F24" w:rsidP="00A149B2">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Джерело фінансування: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FD648A" w:rsidRPr="00111E8E" w:rsidRDefault="00FD648A" w:rsidP="00A149B2">
            <w:pPr>
              <w:rPr>
                <w:rFonts w:ascii="Times New Roman" w:eastAsia="Times New Roman" w:hAnsi="Times New Roman" w:cs="Times New Roman"/>
                <w:color w:val="000000"/>
                <w:sz w:val="24"/>
                <w:szCs w:val="24"/>
              </w:rPr>
            </w:pPr>
          </w:p>
          <w:p w:rsidR="00FD648A" w:rsidRPr="00111E8E" w:rsidRDefault="00FD648A">
            <w:pPr>
              <w:jc w:val="center"/>
              <w:rPr>
                <w:rFonts w:ascii="Times New Roman" w:eastAsia="Times New Roman" w:hAnsi="Times New Roman" w:cs="Times New Roman"/>
                <w:color w:val="000000"/>
                <w:sz w:val="24"/>
                <w:szCs w:val="24"/>
              </w:rPr>
            </w:pPr>
          </w:p>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м. Київ 2025</w:t>
            </w:r>
          </w:p>
        </w:tc>
      </w:tr>
    </w:tbl>
    <w:p w:rsidR="00FD648A" w:rsidRPr="00111E8E" w:rsidRDefault="00FD648A">
      <w:pPr>
        <w:spacing w:before="280" w:after="280"/>
        <w:rPr>
          <w:rFonts w:ascii="Times New Roman" w:eastAsia="Times New Roman" w:hAnsi="Times New Roman" w:cs="Times New Roman"/>
        </w:rPr>
      </w:pPr>
    </w:p>
    <w:p w:rsidR="00F11EC2" w:rsidRPr="00111E8E" w:rsidRDefault="00F11EC2">
      <w:pPr>
        <w:spacing w:before="280" w:after="280"/>
        <w:rPr>
          <w:rFonts w:ascii="Times New Roman" w:eastAsia="Times New Roman" w:hAnsi="Times New Roman" w:cs="Times New Roman"/>
        </w:rPr>
      </w:pPr>
    </w:p>
    <w:p w:rsidR="00F11EC2" w:rsidRPr="00111E8E" w:rsidRDefault="00F11EC2">
      <w:pPr>
        <w:spacing w:before="280" w:after="280"/>
        <w:rPr>
          <w:rFonts w:ascii="Times New Roman" w:eastAsia="Times New Roman" w:hAnsi="Times New Roman" w:cs="Times New Roman"/>
        </w:rPr>
      </w:pPr>
    </w:p>
    <w:tbl>
      <w:tblPr>
        <w:tblStyle w:val="aff9"/>
        <w:tblpPr w:leftFromText="180" w:rightFromText="180" w:vertAnchor="text" w:tblpX="-562" w:tblpY="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804"/>
      </w:tblGrid>
      <w:tr w:rsidR="00FD648A" w:rsidRPr="00111E8E" w:rsidTr="00A149B2">
        <w:trPr>
          <w:trHeight w:val="416"/>
        </w:trPr>
        <w:tc>
          <w:tcPr>
            <w:tcW w:w="704" w:type="dxa"/>
            <w:vAlign w:val="center"/>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w:t>
            </w:r>
          </w:p>
        </w:tc>
        <w:tc>
          <w:tcPr>
            <w:tcW w:w="9639" w:type="dxa"/>
            <w:gridSpan w:val="2"/>
            <w:vAlign w:val="center"/>
          </w:tcPr>
          <w:p w:rsidR="00FD648A" w:rsidRPr="00111E8E" w:rsidRDefault="00177F24">
            <w:pPr>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Розділ 1. Загальні положення</w:t>
            </w:r>
          </w:p>
        </w:tc>
      </w:tr>
      <w:tr w:rsidR="00FD648A" w:rsidRPr="00111E8E" w:rsidTr="00A149B2">
        <w:trPr>
          <w:trHeight w:val="845"/>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1.1</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Повне найменування</w:t>
            </w:r>
          </w:p>
        </w:tc>
        <w:tc>
          <w:tcPr>
            <w:tcW w:w="6804" w:type="dxa"/>
          </w:tcPr>
          <w:p w:rsidR="00FD648A" w:rsidRPr="00111E8E" w:rsidRDefault="00177F24">
            <w:pPr>
              <w:jc w:val="both"/>
              <w:rPr>
                <w:rFonts w:ascii="Times New Roman" w:eastAsia="Times New Roman" w:hAnsi="Times New Roman" w:cs="Times New Roman"/>
                <w:sz w:val="24"/>
                <w:szCs w:val="24"/>
                <w:lang w:val="ru-RU"/>
              </w:rPr>
            </w:pPr>
            <w:r w:rsidRPr="00111E8E">
              <w:rPr>
                <w:rFonts w:ascii="Times New Roman" w:eastAsia="Times New Roman" w:hAnsi="Times New Roman" w:cs="Times New Roman"/>
                <w:color w:val="000000"/>
                <w:sz w:val="24"/>
                <w:szCs w:val="24"/>
                <w:lang w:val="ru-RU"/>
              </w:rPr>
              <w:t>Державна установа «Центр громадського здоров’я Міністерства охорони здоров’я України» (далі – Замовник або Центр).</w:t>
            </w:r>
          </w:p>
        </w:tc>
      </w:tr>
      <w:tr w:rsidR="00FD648A" w:rsidRPr="00111E8E" w:rsidTr="00A149B2">
        <w:trPr>
          <w:trHeight w:val="353"/>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1.2</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Місцезнаходження</w:t>
            </w:r>
          </w:p>
        </w:tc>
        <w:tc>
          <w:tcPr>
            <w:tcW w:w="6804" w:type="dxa"/>
          </w:tcPr>
          <w:p w:rsidR="00FD648A" w:rsidRPr="00111E8E" w:rsidRDefault="00177F24">
            <w:pPr>
              <w:ind w:firstLine="42"/>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04071, м. Київ, вул. Ярославська 41.</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1.3</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highlight w:val="white"/>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804" w:type="dxa"/>
          </w:tcPr>
          <w:p w:rsidR="00FD648A" w:rsidRPr="00111E8E"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З питань технічної специфікації: </w:t>
            </w:r>
          </w:p>
          <w:p w:rsidR="00FD648A" w:rsidRPr="00111E8E" w:rsidRDefault="00A1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Медяник-Міцова Ірина Іванівна - Головний фахівець з організації заходів</w:t>
            </w:r>
            <w:r w:rsidR="00177F24" w:rsidRPr="00111E8E">
              <w:rPr>
                <w:rFonts w:ascii="Times New Roman" w:eastAsia="Times New Roman" w:hAnsi="Times New Roman" w:cs="Times New Roman"/>
                <w:color w:val="000000"/>
                <w:sz w:val="24"/>
                <w:szCs w:val="24"/>
              </w:rPr>
              <w:t xml:space="preserve"> Відділу організації</w:t>
            </w:r>
            <w:r w:rsidRPr="00111E8E">
              <w:rPr>
                <w:rFonts w:ascii="Times New Roman" w:eastAsia="Times New Roman" w:hAnsi="Times New Roman" w:cs="Times New Roman"/>
                <w:color w:val="000000"/>
                <w:sz w:val="24"/>
                <w:szCs w:val="24"/>
              </w:rPr>
              <w:t xml:space="preserve"> заходів</w:t>
            </w:r>
            <w:r w:rsidR="00177F24" w:rsidRPr="00111E8E">
              <w:rPr>
                <w:rFonts w:ascii="Times New Roman" w:eastAsia="Times New Roman" w:hAnsi="Times New Roman" w:cs="Times New Roman"/>
                <w:color w:val="000000"/>
                <w:sz w:val="24"/>
                <w:szCs w:val="24"/>
              </w:rPr>
              <w:t>.</w:t>
            </w:r>
          </w:p>
          <w:p w:rsidR="00FD648A" w:rsidRPr="00111E8E" w:rsidRDefault="00B26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hyperlink r:id="rId10">
              <w:r w:rsidR="00177F24" w:rsidRPr="00111E8E">
                <w:rPr>
                  <w:rFonts w:ascii="Times New Roman" w:eastAsia="Times New Roman" w:hAnsi="Times New Roman" w:cs="Times New Roman"/>
                  <w:color w:val="000000"/>
                  <w:sz w:val="24"/>
                  <w:szCs w:val="24"/>
                </w:rPr>
                <w:t>тел.:</w:t>
              </w:r>
            </w:hyperlink>
            <w:hyperlink r:id="rId11">
              <w:r w:rsidR="00177F24" w:rsidRPr="00111E8E">
                <w:rPr>
                  <w:rFonts w:ascii="Times New Roman" w:eastAsia="Times New Roman" w:hAnsi="Times New Roman" w:cs="Times New Roman"/>
                  <w:color w:val="000000"/>
                  <w:sz w:val="24"/>
                  <w:szCs w:val="24"/>
                </w:rPr>
                <w:t xml:space="preserve"> </w:t>
              </w:r>
            </w:hyperlink>
            <w:r w:rsidR="00177F24" w:rsidRPr="00111E8E">
              <w:rPr>
                <w:rFonts w:ascii="Times New Roman" w:eastAsia="Times New Roman" w:hAnsi="Times New Roman" w:cs="Times New Roman"/>
                <w:color w:val="000000"/>
                <w:sz w:val="24"/>
                <w:szCs w:val="24"/>
              </w:rPr>
              <w:fldChar w:fldCharType="begin"/>
            </w:r>
            <w:r w:rsidR="00177F24" w:rsidRPr="00111E8E">
              <w:rPr>
                <w:rFonts w:ascii="Times New Roman" w:eastAsia="Times New Roman" w:hAnsi="Times New Roman" w:cs="Times New Roman"/>
                <w:color w:val="000000"/>
                <w:sz w:val="24"/>
                <w:szCs w:val="24"/>
              </w:rPr>
              <w:instrText xml:space="preserve"> HYPERLINK "tel:+380996064541" \h </w:instrText>
            </w:r>
            <w:r w:rsidR="00177F24" w:rsidRPr="00111E8E">
              <w:rPr>
                <w:rFonts w:ascii="Times New Roman" w:eastAsia="Times New Roman" w:hAnsi="Times New Roman" w:cs="Times New Roman"/>
                <w:color w:val="000000"/>
                <w:sz w:val="24"/>
                <w:szCs w:val="24"/>
              </w:rPr>
              <w:fldChar w:fldCharType="separate"/>
            </w:r>
            <w:r w:rsidR="00177F24" w:rsidRPr="00111E8E">
              <w:rPr>
                <w:rFonts w:ascii="Times New Roman" w:eastAsia="Times New Roman" w:hAnsi="Times New Roman" w:cs="Times New Roman"/>
                <w:color w:val="000000"/>
                <w:sz w:val="24"/>
                <w:szCs w:val="24"/>
              </w:rPr>
              <w:t>+38</w:t>
            </w:r>
            <w:r w:rsidR="008679CD" w:rsidRPr="00111E8E">
              <w:rPr>
                <w:rFonts w:ascii="Times New Roman" w:eastAsia="Times New Roman" w:hAnsi="Times New Roman" w:cs="Times New Roman"/>
                <w:color w:val="000000"/>
                <w:sz w:val="24"/>
                <w:szCs w:val="24"/>
              </w:rPr>
              <w:t xml:space="preserve"> 044 334 53 96 </w:t>
            </w:r>
            <w:r w:rsidR="00177F24" w:rsidRPr="00111E8E">
              <w:rPr>
                <w:rFonts w:ascii="Times New Roman" w:eastAsia="Times New Roman" w:hAnsi="Times New Roman" w:cs="Times New Roman"/>
                <w:color w:val="000000"/>
                <w:sz w:val="24"/>
                <w:szCs w:val="24"/>
              </w:rPr>
              <w:fldChar w:fldCharType="end"/>
            </w:r>
            <w:r w:rsidR="00177F24" w:rsidRPr="00111E8E">
              <w:rPr>
                <w:rFonts w:ascii="Times New Roman" w:eastAsia="Times New Roman" w:hAnsi="Times New Roman" w:cs="Times New Roman"/>
                <w:color w:val="000000"/>
                <w:sz w:val="24"/>
                <w:szCs w:val="24"/>
              </w:rPr>
              <w:t>.</w:t>
            </w:r>
          </w:p>
          <w:p w:rsidR="00FD648A" w:rsidRPr="00111E8E"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З питань проведення процедури закупівлі:</w:t>
            </w:r>
          </w:p>
          <w:p w:rsidR="00FD648A" w:rsidRPr="00111E8E" w:rsidRDefault="00A1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Сак Ірина Сергіївна </w:t>
            </w:r>
            <w:r w:rsidR="00177F24" w:rsidRPr="00111E8E">
              <w:rPr>
                <w:rFonts w:ascii="Times New Roman" w:eastAsia="Times New Roman" w:hAnsi="Times New Roman" w:cs="Times New Roman"/>
                <w:color w:val="000000"/>
                <w:sz w:val="24"/>
                <w:szCs w:val="24"/>
              </w:rPr>
              <w:t xml:space="preserve">- Головний фахівець з закупівель та постачань Відділу закупівель та постачань </w:t>
            </w:r>
          </w:p>
          <w:p w:rsidR="00FD648A" w:rsidRPr="00111E8E"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тел.: +38 (044) 334 53 16.</w:t>
            </w:r>
          </w:p>
          <w:p w:rsidR="00FD648A" w:rsidRPr="00111E8E"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111E8E">
                <w:rPr>
                  <w:rFonts w:ascii="Times New Roman" w:eastAsia="Times New Roman" w:hAnsi="Times New Roman" w:cs="Times New Roman"/>
                  <w:color w:val="0000FF"/>
                  <w:sz w:val="24"/>
                  <w:szCs w:val="24"/>
                  <w:u w:val="single"/>
                </w:rPr>
                <w:t>tender@phc.org.ua</w:t>
              </w:r>
            </w:hyperlink>
            <w:r w:rsidRPr="00111E8E">
              <w:rPr>
                <w:rFonts w:ascii="Times New Roman" w:eastAsia="Times New Roman" w:hAnsi="Times New Roman" w:cs="Times New Roman"/>
                <w:sz w:val="24"/>
                <w:szCs w:val="24"/>
              </w:rPr>
              <w:t>.</w:t>
            </w:r>
            <w:r w:rsidRPr="00111E8E">
              <w:rPr>
                <w:rFonts w:ascii="Times New Roman" w:eastAsia="Times New Roman" w:hAnsi="Times New Roman" w:cs="Times New Roman"/>
              </w:rPr>
              <w:t xml:space="preserve"> </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1.4</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Процедура закупівлі</w:t>
            </w:r>
          </w:p>
        </w:tc>
        <w:tc>
          <w:tcPr>
            <w:tcW w:w="6804" w:type="dxa"/>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rPr>
              <w:t>«</w:t>
            </w:r>
            <w:r w:rsidRPr="00111E8E">
              <w:rPr>
                <w:rFonts w:ascii="Times New Roman" w:eastAsia="Times New Roman" w:hAnsi="Times New Roman" w:cs="Times New Roman"/>
                <w:sz w:val="24"/>
                <w:szCs w:val="24"/>
              </w:rPr>
              <w:t xml:space="preserve">Відкриті торги» </w:t>
            </w:r>
            <w:r w:rsidRPr="00111E8E">
              <w:rPr>
                <w:rFonts w:ascii="Times New Roman" w:eastAsia="Times New Roman" w:hAnsi="Times New Roman" w:cs="Times New Roman"/>
                <w:color w:val="000000"/>
                <w:sz w:val="24"/>
                <w:szCs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  та погоджені Глобальним фондом.</w:t>
            </w:r>
          </w:p>
        </w:tc>
      </w:tr>
      <w:tr w:rsidR="00FD648A" w:rsidRPr="00111E8E" w:rsidTr="00A149B2">
        <w:trPr>
          <w:trHeight w:val="640"/>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1.5</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Назва предмета закупівлі</w:t>
            </w:r>
          </w:p>
        </w:tc>
        <w:tc>
          <w:tcPr>
            <w:tcW w:w="6804" w:type="dxa"/>
          </w:tcPr>
          <w:p w:rsidR="00FD648A" w:rsidRPr="00111E8E" w:rsidRDefault="00C41A99" w:rsidP="00C41A99">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p>
        </w:tc>
      </w:tr>
      <w:tr w:rsidR="00FD648A" w:rsidRPr="00111E8E" w:rsidTr="00A149B2">
        <w:trPr>
          <w:trHeight w:val="551"/>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1.6</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Очікувана вартість предмета закупівлі</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2 029 497,00 грн без ПДВ.</w:t>
            </w:r>
          </w:p>
        </w:tc>
      </w:tr>
      <w:tr w:rsidR="00FD648A" w:rsidRPr="00111E8E" w:rsidTr="007E4EBB">
        <w:trPr>
          <w:trHeight w:val="1119"/>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1.7</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804" w:type="dxa"/>
            <w:shd w:val="clear" w:color="auto" w:fill="auto"/>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D648A" w:rsidRPr="00111E8E" w:rsidTr="007E4EBB">
        <w:trPr>
          <w:trHeight w:val="515"/>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1.8</w:t>
            </w:r>
          </w:p>
        </w:tc>
        <w:tc>
          <w:tcPr>
            <w:tcW w:w="2835" w:type="dxa"/>
          </w:tcPr>
          <w:p w:rsidR="00FD648A" w:rsidRPr="00111E8E" w:rsidRDefault="00177F24">
            <w:pPr>
              <w:keepNext/>
              <w:keepLine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Обсяг і місце поставки товарів, виконання робіт, надання послуг</w:t>
            </w:r>
          </w:p>
          <w:p w:rsidR="00FD648A" w:rsidRPr="00111E8E" w:rsidRDefault="00FD648A">
            <w:pPr>
              <w:keepNext/>
              <w:keepLines/>
              <w:ind w:right="120"/>
              <w:jc w:val="both"/>
              <w:rPr>
                <w:rFonts w:ascii="Times New Roman" w:eastAsia="Times New Roman" w:hAnsi="Times New Roman" w:cs="Times New Roman"/>
                <w:sz w:val="24"/>
                <w:szCs w:val="24"/>
              </w:rPr>
            </w:pPr>
          </w:p>
        </w:tc>
        <w:tc>
          <w:tcPr>
            <w:tcW w:w="6804" w:type="dxa"/>
            <w:shd w:val="clear" w:color="auto" w:fill="auto"/>
          </w:tcPr>
          <w:p w:rsidR="00FD648A" w:rsidRPr="00111E8E" w:rsidRDefault="00177F24" w:rsidP="00526575">
            <w:pPr>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Відповідно</w:t>
            </w:r>
            <w:r w:rsidR="00B675FD" w:rsidRPr="00111E8E">
              <w:rPr>
                <w:rFonts w:ascii="Times New Roman" w:eastAsia="Times New Roman" w:hAnsi="Times New Roman" w:cs="Times New Roman"/>
                <w:color w:val="000000"/>
                <w:sz w:val="24"/>
                <w:szCs w:val="24"/>
              </w:rPr>
              <w:t xml:space="preserve"> до</w:t>
            </w:r>
            <w:r w:rsidRPr="00111E8E">
              <w:rPr>
                <w:rFonts w:ascii="Times New Roman" w:eastAsia="Times New Roman" w:hAnsi="Times New Roman" w:cs="Times New Roman"/>
                <w:color w:val="000000"/>
                <w:sz w:val="24"/>
                <w:szCs w:val="24"/>
              </w:rPr>
              <w:t xml:space="preserve"> Додатку 2</w:t>
            </w:r>
            <w:r w:rsidR="00B675FD" w:rsidRPr="00111E8E">
              <w:rPr>
                <w:rFonts w:ascii="Times New Roman" w:eastAsia="Times New Roman" w:hAnsi="Times New Roman" w:cs="Times New Roman"/>
                <w:color w:val="000000"/>
                <w:sz w:val="24"/>
                <w:szCs w:val="24"/>
              </w:rPr>
              <w:t xml:space="preserve"> «Технічна специфікація»</w:t>
            </w:r>
            <w:r w:rsidR="00B675FD" w:rsidRPr="00111E8E">
              <w:rPr>
                <w:rFonts w:ascii="Times New Roman" w:eastAsia="Times New Roman" w:hAnsi="Times New Roman" w:cs="Times New Roman"/>
                <w:color w:val="000000"/>
                <w:sz w:val="24"/>
                <w:szCs w:val="24"/>
                <w:highlight w:val="white"/>
              </w:rPr>
              <w:t xml:space="preserve"> предмета  закупівлі</w:t>
            </w:r>
            <w:r w:rsidR="00B675FD" w:rsidRPr="00111E8E">
              <w:rPr>
                <w:rFonts w:ascii="Times New Roman" w:eastAsia="Times New Roman" w:hAnsi="Times New Roman" w:cs="Times New Roman"/>
                <w:color w:val="000000"/>
                <w:sz w:val="24"/>
                <w:szCs w:val="24"/>
              </w:rPr>
              <w:t xml:space="preserve">, конкретне місце надання Послуги </w:t>
            </w:r>
            <w:r w:rsidR="00B675FD" w:rsidRPr="00111E8E">
              <w:rPr>
                <w:rFonts w:ascii="Times New Roman" w:hAnsi="Times New Roman" w:cs="Times New Roman"/>
                <w:b/>
                <w:bCs/>
              </w:rPr>
              <w:t xml:space="preserve"> </w:t>
            </w:r>
            <w:r w:rsidR="00B675FD" w:rsidRPr="00111E8E">
              <w:rPr>
                <w:rFonts w:ascii="Times New Roman" w:eastAsia="Times New Roman" w:hAnsi="Times New Roman" w:cs="Times New Roman"/>
                <w:bCs/>
                <w:sz w:val="24"/>
                <w:szCs w:val="24"/>
              </w:rPr>
              <w:t xml:space="preserve">та адресу готелю або іншого спеціалізованого приміщення, в якому буде організовано захід </w:t>
            </w:r>
            <w:r w:rsidR="00446BFF" w:rsidRPr="00111E8E">
              <w:rPr>
                <w:rFonts w:ascii="Times New Roman" w:eastAsia="Times New Roman" w:hAnsi="Times New Roman" w:cs="Times New Roman"/>
                <w:bCs/>
                <w:sz w:val="24"/>
                <w:szCs w:val="24"/>
              </w:rPr>
              <w:t>відповідно до Дод</w:t>
            </w:r>
            <w:r w:rsidR="00794273" w:rsidRPr="00111E8E">
              <w:rPr>
                <w:rFonts w:ascii="Times New Roman" w:eastAsia="Times New Roman" w:hAnsi="Times New Roman" w:cs="Times New Roman"/>
                <w:bCs/>
                <w:sz w:val="24"/>
                <w:szCs w:val="24"/>
              </w:rPr>
              <w:t>а</w:t>
            </w:r>
            <w:r w:rsidR="00446BFF" w:rsidRPr="00111E8E">
              <w:rPr>
                <w:rFonts w:ascii="Times New Roman" w:eastAsia="Times New Roman" w:hAnsi="Times New Roman" w:cs="Times New Roman"/>
                <w:bCs/>
                <w:sz w:val="24"/>
                <w:szCs w:val="24"/>
              </w:rPr>
              <w:t xml:space="preserve">тків 3.1-3.23. </w:t>
            </w:r>
            <w:r w:rsidR="00B675FD" w:rsidRPr="00111E8E">
              <w:rPr>
                <w:rFonts w:ascii="Times New Roman" w:eastAsia="Times New Roman" w:hAnsi="Times New Roman" w:cs="Times New Roman"/>
                <w:bCs/>
                <w:sz w:val="24"/>
                <w:szCs w:val="24"/>
              </w:rPr>
              <w:t>«Розрахунок до цінової пропозиції»</w:t>
            </w:r>
            <w:r w:rsidR="00446BFF" w:rsidRPr="00111E8E">
              <w:rPr>
                <w:rFonts w:ascii="Times New Roman" w:eastAsia="Times New Roman" w:hAnsi="Times New Roman" w:cs="Times New Roman"/>
                <w:bCs/>
                <w:sz w:val="24"/>
                <w:szCs w:val="24"/>
              </w:rPr>
              <w:t>.</w:t>
            </w:r>
          </w:p>
        </w:tc>
      </w:tr>
      <w:tr w:rsidR="00FD648A" w:rsidRPr="00111E8E" w:rsidTr="00A149B2">
        <w:trPr>
          <w:trHeight w:val="831"/>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1.9</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804" w:type="dxa"/>
            <w:shd w:val="clear" w:color="auto" w:fill="auto"/>
          </w:tcPr>
          <w:p w:rsidR="00FD648A" w:rsidRPr="00111E8E" w:rsidRDefault="00177F24" w:rsidP="00400F29">
            <w:pPr>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з дня укладення Договору до 31 березня 202</w:t>
            </w:r>
            <w:r w:rsidR="00400F29" w:rsidRPr="00111E8E">
              <w:rPr>
                <w:rFonts w:ascii="Times New Roman" w:eastAsia="Times New Roman" w:hAnsi="Times New Roman" w:cs="Times New Roman"/>
                <w:color w:val="000000"/>
                <w:sz w:val="24"/>
                <w:szCs w:val="24"/>
                <w:lang w:val="ru-RU"/>
              </w:rPr>
              <w:t>6</w:t>
            </w:r>
            <w:r w:rsidRPr="00111E8E">
              <w:rPr>
                <w:rFonts w:ascii="Times New Roman" w:eastAsia="Times New Roman" w:hAnsi="Times New Roman" w:cs="Times New Roman"/>
                <w:color w:val="000000"/>
                <w:sz w:val="24"/>
                <w:szCs w:val="24"/>
              </w:rPr>
              <w:t xml:space="preserve"> року.</w:t>
            </w:r>
          </w:p>
        </w:tc>
      </w:tr>
      <w:tr w:rsidR="00FD648A" w:rsidRPr="00111E8E" w:rsidTr="00A149B2">
        <w:trPr>
          <w:trHeight w:val="561"/>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1.10</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Вид та обсяг договору</w:t>
            </w:r>
          </w:p>
        </w:tc>
        <w:tc>
          <w:tcPr>
            <w:tcW w:w="6804" w:type="dxa"/>
            <w:shd w:val="clear" w:color="auto" w:fill="auto"/>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Проект договору про закупівлю викладено в Додатку 4 до цієї тендерної документації.</w:t>
            </w:r>
          </w:p>
        </w:tc>
      </w:tr>
      <w:tr w:rsidR="00FD648A" w:rsidRPr="00111E8E" w:rsidTr="007E4EBB">
        <w:trPr>
          <w:trHeight w:val="556"/>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1.11</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804" w:type="dxa"/>
            <w:shd w:val="clear" w:color="auto" w:fill="auto"/>
          </w:tcPr>
          <w:p w:rsidR="00FD648A" w:rsidRPr="00111E8E" w:rsidRDefault="00177F24">
            <w:pPr>
              <w:keepNext/>
              <w:keepLines/>
              <w:ind w:right="140"/>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Закупівля здійснюється щодо предмету закупівлі в цілому.</w:t>
            </w:r>
          </w:p>
        </w:tc>
      </w:tr>
      <w:tr w:rsidR="00FD648A" w:rsidRPr="00111E8E" w:rsidTr="00A149B2">
        <w:trPr>
          <w:trHeight w:val="841"/>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1.12</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Перелік критеріїв та методика оцінки тендерних пропозицій із зазначенням питомої ваги критеріїв</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Єдиний критерій оцінки є ціна – 100%.</w:t>
            </w:r>
          </w:p>
          <w:p w:rsidR="00FD648A" w:rsidRPr="00111E8E" w:rsidRDefault="00177F24">
            <w:pPr>
              <w:keepNext/>
              <w:keepLines/>
              <w:ind w:right="140"/>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Найбільш економічно вигідною пропозицією буде вважатися пропозиція з найнижчою ціною з урахуванням усіх податків і зборів, окрім ПДВ. </w:t>
            </w:r>
          </w:p>
          <w:p w:rsidR="00FD648A" w:rsidRPr="00111E8E" w:rsidRDefault="00177F24">
            <w:pPr>
              <w:keepNext/>
              <w:keepLines/>
              <w:ind w:right="140"/>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D648A" w:rsidRPr="00111E8E" w:rsidTr="00A149B2">
        <w:trPr>
          <w:trHeight w:val="841"/>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sz w:val="24"/>
                <w:szCs w:val="24"/>
              </w:rPr>
              <w:t>1.13</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Строк, протягом якого тендерні пропозиції є дійсними</w:t>
            </w:r>
          </w:p>
        </w:tc>
        <w:tc>
          <w:tcPr>
            <w:tcW w:w="6804" w:type="dxa"/>
            <w:vAlign w:val="center"/>
          </w:tcPr>
          <w:p w:rsidR="00FD648A" w:rsidRPr="00111E8E" w:rsidRDefault="00177F24">
            <w:pPr>
              <w:jc w:val="both"/>
              <w:rPr>
                <w:rFonts w:ascii="Times New Roman" w:eastAsia="Times New Roman" w:hAnsi="Times New Roman" w:cs="Times New Roman"/>
              </w:rPr>
            </w:pPr>
            <w:r w:rsidRPr="00111E8E">
              <w:rPr>
                <w:rFonts w:ascii="Times New Roman" w:eastAsia="Times New Roman" w:hAnsi="Times New Roman" w:cs="Times New Roman"/>
                <w:sz w:val="24"/>
                <w:szCs w:val="24"/>
              </w:rPr>
              <w:t xml:space="preserve">Тендерні пропозиції вважаються дійсними протягом </w:t>
            </w:r>
            <w:r w:rsidRPr="00111E8E">
              <w:rPr>
                <w:rFonts w:ascii="Times New Roman" w:eastAsia="Times New Roman" w:hAnsi="Times New Roman" w:cs="Times New Roman"/>
                <w:sz w:val="24"/>
                <w:szCs w:val="24"/>
              </w:rPr>
              <w:br/>
              <w:t xml:space="preserve">90 (дев'яносто) календарних днів з дати кінцевого строку подання тендерних пропозицій. </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1.14</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Валюта, у якій повинна бути розрахована і зазначена ціна тендерної пропозиції</w:t>
            </w:r>
            <w:r w:rsidRPr="00111E8E">
              <w:rPr>
                <w:rFonts w:ascii="Times New Roman" w:eastAsia="Times New Roman" w:hAnsi="Times New Roman" w:cs="Times New Roman"/>
              </w:rPr>
              <w:t xml:space="preserve"> </w:t>
            </w:r>
          </w:p>
        </w:tc>
        <w:tc>
          <w:tcPr>
            <w:tcW w:w="6804" w:type="dxa"/>
          </w:tcPr>
          <w:p w:rsidR="00FD648A" w:rsidRPr="00111E8E" w:rsidRDefault="00177F24">
            <w:pPr>
              <w:keepNext/>
              <w:keepLines/>
              <w:ind w:right="140"/>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Валютою тендерної пропозиції є гривня.</w:t>
            </w:r>
            <w:r w:rsidRPr="00111E8E">
              <w:rPr>
                <w:rFonts w:ascii="Times New Roman" w:eastAsia="Times New Roman" w:hAnsi="Times New Roman" w:cs="Times New Roman"/>
              </w:rPr>
              <w:t xml:space="preserve"> </w:t>
            </w:r>
          </w:p>
        </w:tc>
      </w:tr>
      <w:tr w:rsidR="00FD648A" w:rsidRPr="00111E8E" w:rsidTr="00A149B2">
        <w:trPr>
          <w:trHeight w:val="556"/>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1.15</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Мова (мови), якою (якими) повинні бути складені тендерні пропозиції</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Мова тендерної пропозиції – українська.</w:t>
            </w:r>
          </w:p>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rsidR="00FD648A" w:rsidRPr="00111E8E" w:rsidRDefault="00177F24">
            <w:pPr>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Виключення:</w:t>
            </w:r>
          </w:p>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lastRenderedPageBreak/>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D648A" w:rsidRPr="00111E8E" w:rsidTr="00A149B2">
        <w:trPr>
          <w:trHeight w:val="557"/>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lastRenderedPageBreak/>
              <w:t>1.16</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Кінцевий строк подання тендерних пропозицій</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Кінцевий строк подання тендерних пропозицій - </w:t>
            </w:r>
            <w:r w:rsidRPr="00111E8E">
              <w:rPr>
                <w:rFonts w:ascii="Times New Roman" w:eastAsia="Times New Roman" w:hAnsi="Times New Roman" w:cs="Times New Roman"/>
                <w:color w:val="000000"/>
                <w:sz w:val="24"/>
                <w:szCs w:val="24"/>
              </w:rPr>
              <w:br/>
              <w:t>«</w:t>
            </w:r>
            <w:r w:rsidR="00D7733A" w:rsidRPr="00111E8E">
              <w:rPr>
                <w:rFonts w:ascii="Times New Roman" w:eastAsia="Times New Roman" w:hAnsi="Times New Roman" w:cs="Times New Roman"/>
                <w:color w:val="000000"/>
                <w:sz w:val="24"/>
                <w:szCs w:val="24"/>
              </w:rPr>
              <w:t>11</w:t>
            </w:r>
            <w:r w:rsidRPr="00111E8E">
              <w:rPr>
                <w:rFonts w:ascii="Times New Roman" w:eastAsia="Times New Roman" w:hAnsi="Times New Roman" w:cs="Times New Roman"/>
                <w:color w:val="000000"/>
                <w:sz w:val="24"/>
                <w:szCs w:val="24"/>
              </w:rPr>
              <w:t>» листопада 2025 року, 12:00.</w:t>
            </w:r>
          </w:p>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Отримана(-і) тендерна(-і) пропозиція(-ї) вносяться до реєстру отриманих тендерних пропозицій.</w:t>
            </w:r>
          </w:p>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p>
        </w:tc>
      </w:tr>
      <w:tr w:rsidR="00FD648A" w:rsidRPr="00111E8E" w:rsidTr="00A149B2">
        <w:trPr>
          <w:trHeight w:val="833"/>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1.17</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Декларація конфлікту інтересів учасника, який подає тендерну пропозицію</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Викладено в Додатку 5 до цієї тендерної документації.</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1.18</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Кодекс поведінки для постачальників Глобального форду</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Викладено в Додатку 6 до цієї тендерної документації.</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1.19</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Викладено в Додатку 1 до цієї тендерної документації.</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1.20</w:t>
            </w:r>
          </w:p>
        </w:tc>
        <w:tc>
          <w:tcPr>
            <w:tcW w:w="2835" w:type="dxa"/>
          </w:tcPr>
          <w:p w:rsidR="00FD648A" w:rsidRPr="00111E8E" w:rsidRDefault="00177F24">
            <w:pP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Інша інформація та/або документи, що вимагаються тендерною документацією</w:t>
            </w:r>
          </w:p>
        </w:tc>
        <w:tc>
          <w:tcPr>
            <w:tcW w:w="6804" w:type="dxa"/>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Викладено в Додатку 7 до цієї тендерної документації.</w:t>
            </w:r>
          </w:p>
        </w:tc>
      </w:tr>
      <w:tr w:rsidR="00FD648A" w:rsidRPr="00111E8E" w:rsidTr="00A149B2">
        <w:trPr>
          <w:trHeight w:val="501"/>
        </w:trPr>
        <w:tc>
          <w:tcPr>
            <w:tcW w:w="10343" w:type="dxa"/>
            <w:gridSpan w:val="3"/>
            <w:vAlign w:val="center"/>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D648A" w:rsidRPr="00111E8E" w:rsidTr="00A149B2">
        <w:trPr>
          <w:trHeight w:val="557"/>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2.1</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Надання роз’яснень щодо тендерної документації</w:t>
            </w:r>
          </w:p>
        </w:tc>
        <w:tc>
          <w:tcPr>
            <w:tcW w:w="6804" w:type="dxa"/>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Потенційний учасник має право </w:t>
            </w:r>
            <w:r w:rsidRPr="00111E8E">
              <w:rPr>
                <w:rFonts w:ascii="Times New Roman" w:eastAsia="Times New Roman" w:hAnsi="Times New Roman" w:cs="Times New Roman"/>
                <w:b/>
                <w:sz w:val="24"/>
                <w:szCs w:val="24"/>
              </w:rPr>
              <w:t xml:space="preserve">не пізніше ніж за 5 (п’ять) робочих днів </w:t>
            </w:r>
            <w:r w:rsidRPr="00111E8E">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111E8E">
              <w:rPr>
                <w:rFonts w:ascii="Times New Roman" w:eastAsia="Times New Roman" w:hAnsi="Times New Roman" w:cs="Times New Roman"/>
                <w:color w:val="000000"/>
                <w:sz w:val="24"/>
                <w:szCs w:val="24"/>
              </w:rPr>
              <w:t>1.3 розділу 1 «</w:t>
            </w:r>
            <w:r w:rsidRPr="00111E8E">
              <w:rPr>
                <w:rFonts w:ascii="Times New Roman" w:eastAsia="Times New Roman" w:hAnsi="Times New Roman" w:cs="Times New Roman"/>
                <w:sz w:val="24"/>
                <w:szCs w:val="24"/>
              </w:rPr>
              <w:t xml:space="preserve">Загальні положення» </w:t>
            </w:r>
            <w:r w:rsidRPr="00111E8E">
              <w:rPr>
                <w:rFonts w:ascii="Times New Roman" w:eastAsia="Times New Roman" w:hAnsi="Times New Roman" w:cs="Times New Roman"/>
                <w:sz w:val="24"/>
                <w:szCs w:val="24"/>
              </w:rPr>
              <w:lastRenderedPageBreak/>
              <w:t>тендерної документації за роз’ясненнями щодо тендерної документації.</w:t>
            </w:r>
          </w:p>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111E8E">
              <w:rPr>
                <w:rFonts w:ascii="Times New Roman" w:eastAsia="Times New Roman" w:hAnsi="Times New Roman" w:cs="Times New Roman"/>
                <w:color w:val="000000"/>
                <w:sz w:val="24"/>
                <w:szCs w:val="24"/>
              </w:rPr>
              <w:t>1.5 розділу 1 «</w:t>
            </w:r>
            <w:r w:rsidRPr="00111E8E">
              <w:rPr>
                <w:rFonts w:ascii="Times New Roman" w:eastAsia="Times New Roman" w:hAnsi="Times New Roman" w:cs="Times New Roman"/>
                <w:sz w:val="24"/>
                <w:szCs w:val="24"/>
              </w:rPr>
              <w:t xml:space="preserve">Загальні положення» тендерної документації.  </w:t>
            </w:r>
          </w:p>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Замовник повинен </w:t>
            </w:r>
            <w:r w:rsidRPr="00111E8E">
              <w:rPr>
                <w:rFonts w:ascii="Times New Roman" w:eastAsia="Times New Roman" w:hAnsi="Times New Roman" w:cs="Times New Roman"/>
                <w:b/>
                <w:sz w:val="24"/>
                <w:szCs w:val="24"/>
              </w:rPr>
              <w:t>протягом 3 (трьох) робочих днів</w:t>
            </w:r>
            <w:r w:rsidRPr="00111E8E">
              <w:rPr>
                <w:rFonts w:ascii="Times New Roman" w:eastAsia="Times New Roman" w:hAnsi="Times New Roman" w:cs="Times New Roman"/>
                <w:sz w:val="24"/>
                <w:szCs w:val="24"/>
              </w:rPr>
              <w:t xml:space="preserve"> з дати їх отримання надати роз’яснення на звернення.</w:t>
            </w:r>
          </w:p>
        </w:tc>
      </w:tr>
      <w:tr w:rsidR="00FD648A" w:rsidRPr="00111E8E" w:rsidTr="00A149B2">
        <w:trPr>
          <w:trHeight w:val="557"/>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lastRenderedPageBreak/>
              <w:t>2.2</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Внесення змін до тендерної документації</w:t>
            </w:r>
          </w:p>
        </w:tc>
        <w:tc>
          <w:tcPr>
            <w:tcW w:w="6804" w:type="dxa"/>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111E8E">
              <w:rPr>
                <w:rFonts w:ascii="Times New Roman" w:eastAsia="Times New Roman" w:hAnsi="Times New Roman" w:cs="Times New Roman"/>
                <w:b/>
                <w:sz w:val="24"/>
                <w:szCs w:val="24"/>
              </w:rPr>
              <w:t>7 (сім) робочих днів</w:t>
            </w:r>
            <w:r w:rsidRPr="00111E8E">
              <w:rPr>
                <w:rFonts w:ascii="Times New Roman" w:eastAsia="Times New Roman" w:hAnsi="Times New Roman" w:cs="Times New Roman"/>
                <w:sz w:val="24"/>
                <w:szCs w:val="24"/>
              </w:rPr>
              <w:t>.</w:t>
            </w:r>
          </w:p>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D648A" w:rsidRPr="00111E8E" w:rsidTr="00A149B2">
        <w:trPr>
          <w:trHeight w:val="480"/>
        </w:trPr>
        <w:tc>
          <w:tcPr>
            <w:tcW w:w="10343" w:type="dxa"/>
            <w:gridSpan w:val="3"/>
            <w:vAlign w:val="center"/>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rPr>
              <w:t>Розділ 3. Порядок подання тендерних пропозицій</w:t>
            </w:r>
          </w:p>
        </w:tc>
      </w:tr>
      <w:tr w:rsidR="00FD648A" w:rsidRPr="00111E8E" w:rsidTr="00A149B2">
        <w:trPr>
          <w:trHeight w:val="555"/>
        </w:trPr>
        <w:tc>
          <w:tcPr>
            <w:tcW w:w="704" w:type="dxa"/>
          </w:tcPr>
          <w:p w:rsidR="00FD648A" w:rsidRPr="00111E8E" w:rsidRDefault="00177F24">
            <w:pPr>
              <w:jc w:val="center"/>
              <w:rPr>
                <w:rFonts w:ascii="Times New Roman" w:eastAsia="Times New Roman" w:hAnsi="Times New Roman" w:cs="Times New Roman"/>
                <w:sz w:val="24"/>
                <w:szCs w:val="24"/>
              </w:rPr>
            </w:pPr>
            <w:bookmarkStart w:id="1" w:name="_heading=h.gqyomca2x5fd" w:colFirst="0" w:colLast="0"/>
            <w:bookmarkEnd w:id="1"/>
            <w:r w:rsidRPr="00111E8E">
              <w:rPr>
                <w:rFonts w:ascii="Times New Roman" w:eastAsia="Times New Roman" w:hAnsi="Times New Roman" w:cs="Times New Roman"/>
                <w:color w:val="000000"/>
                <w:sz w:val="24"/>
                <w:szCs w:val="24"/>
              </w:rPr>
              <w:t>3.1</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Зміст і спосіб подання тендерної пропозиції</w:t>
            </w:r>
          </w:p>
        </w:tc>
        <w:tc>
          <w:tcPr>
            <w:tcW w:w="6804" w:type="dxa"/>
          </w:tcPr>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Тендерна пропозиція повинна складатися з:</w:t>
            </w:r>
          </w:p>
          <w:p w:rsidR="00FD648A" w:rsidRPr="00111E8E"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bookmarkStart w:id="2" w:name="_heading=h.c5c48iom4wqt" w:colFirst="0" w:colLast="0"/>
            <w:bookmarkEnd w:id="2"/>
            <w:r w:rsidRPr="00111E8E">
              <w:rPr>
                <w:rFonts w:ascii="Times New Roman" w:eastAsia="Times New Roman" w:hAnsi="Times New Roman" w:cs="Times New Roman"/>
                <w:color w:val="000000"/>
                <w:sz w:val="24"/>
                <w:szCs w:val="24"/>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p>
          <w:p w:rsidR="00FD648A" w:rsidRPr="00111E8E"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інформації щодо відповідності запропонованого учасником послуг, технічним, якісними та кількісними характеристикам предмета закупівлі, які встановлені в Додатку 2 до тендерної документації.</w:t>
            </w:r>
            <w:r w:rsidRPr="00111E8E">
              <w:rPr>
                <w:rFonts w:ascii="Times New Roman" w:eastAsia="Times New Roman" w:hAnsi="Times New Roman" w:cs="Times New Roman"/>
                <w:color w:val="000000"/>
                <w:sz w:val="20"/>
                <w:szCs w:val="20"/>
              </w:rPr>
              <w:t xml:space="preserve"> </w:t>
            </w:r>
            <w:r w:rsidRPr="00111E8E">
              <w:rPr>
                <w:rFonts w:ascii="Times New Roman" w:eastAsia="Times New Roman" w:hAnsi="Times New Roman" w:cs="Times New Roman"/>
                <w:color w:val="000000"/>
                <w:sz w:val="24"/>
                <w:szCs w:val="24"/>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rsidR="00FD648A" w:rsidRPr="00111E8E"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rsidR="00FD648A" w:rsidRPr="00111E8E"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highlight w:val="white"/>
              </w:rPr>
            </w:pPr>
            <w:r w:rsidRPr="00111E8E">
              <w:rPr>
                <w:rFonts w:ascii="Times New Roman" w:eastAsia="Times New Roman" w:hAnsi="Times New Roman" w:cs="Times New Roman"/>
                <w:color w:val="000000"/>
                <w:sz w:val="24"/>
                <w:szCs w:val="24"/>
                <w:highlight w:val="white"/>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rsidR="00FD648A" w:rsidRPr="00111E8E"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111E8E">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rsidR="00FD648A" w:rsidRPr="00111E8E"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іншої інформації та/або документів, що передбачені в Додатку 7 до цієї тендерної документації.</w:t>
            </w:r>
          </w:p>
          <w:p w:rsidR="00B26320" w:rsidRPr="00111E8E" w:rsidRDefault="00B26320" w:rsidP="00B26320">
            <w:pPr>
              <w:pStyle w:val="af"/>
              <w:tabs>
                <w:tab w:val="left" w:pos="325"/>
              </w:tabs>
              <w:ind w:left="0"/>
              <w:contextualSpacing/>
              <w:jc w:val="both"/>
              <w:rPr>
                <w:b/>
                <w:sz w:val="24"/>
                <w:szCs w:val="24"/>
                <w:lang w:val="uk-UA"/>
              </w:rPr>
            </w:pPr>
            <w:r w:rsidRPr="00111E8E">
              <w:rPr>
                <w:b/>
                <w:sz w:val="24"/>
                <w:szCs w:val="24"/>
                <w:lang w:val="uk-UA"/>
              </w:rPr>
              <w:t>Цінова пропозиція (тендерна пропозиція із зазначенням ціни та показників інших критеріїв оцінки), що повинна складатися з:</w:t>
            </w:r>
          </w:p>
          <w:p w:rsidR="00B26320" w:rsidRPr="00111E8E" w:rsidRDefault="00B26320" w:rsidP="00B26320">
            <w:pPr>
              <w:pStyle w:val="af"/>
              <w:numPr>
                <w:ilvl w:val="0"/>
                <w:numId w:val="26"/>
              </w:numPr>
              <w:tabs>
                <w:tab w:val="left" w:pos="325"/>
              </w:tabs>
              <w:ind w:left="0" w:firstLine="0"/>
              <w:contextualSpacing/>
              <w:jc w:val="both"/>
              <w:rPr>
                <w:sz w:val="24"/>
                <w:szCs w:val="24"/>
                <w:lang w:val="uk-UA"/>
              </w:rPr>
            </w:pPr>
            <w:r w:rsidRPr="00111E8E">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rsidR="00B26320" w:rsidRPr="00111E8E" w:rsidRDefault="00B26320" w:rsidP="00B26320">
            <w:pPr>
              <w:tabs>
                <w:tab w:val="left" w:pos="467"/>
              </w:tabs>
              <w:jc w:val="both"/>
              <w:rPr>
                <w:rFonts w:ascii="Times New Roman" w:hAnsi="Times New Roman" w:cs="Times New Roman"/>
                <w:sz w:val="24"/>
                <w:szCs w:val="24"/>
              </w:rPr>
            </w:pPr>
            <w:r w:rsidRPr="00111E8E">
              <w:rPr>
                <w:rFonts w:ascii="Times New Roman" w:hAnsi="Times New Roman" w:cs="Times New Roman"/>
                <w:sz w:val="24"/>
                <w:szCs w:val="24"/>
              </w:rPr>
              <w:t xml:space="preserve">У тендерній пропозиції (Додатках 3.1.-3.23. (формі розрахунку до тендерної пропозиції завантажені окремим файлом Excel в Додатках 3.1.-3.23.) Учасник має вказати назву готель в якому будуть надаватись послуги та який відповідає вимогам Додатку </w:t>
            </w:r>
            <w:r w:rsidRPr="00111E8E">
              <w:rPr>
                <w:rFonts w:ascii="Times New Roman" w:hAnsi="Times New Roman" w:cs="Times New Roman"/>
                <w:sz w:val="24"/>
                <w:szCs w:val="24"/>
                <w:lang w:val="ru-RU"/>
              </w:rPr>
              <w:t>2</w:t>
            </w:r>
            <w:r w:rsidRPr="00111E8E">
              <w:rPr>
                <w:rFonts w:ascii="Times New Roman" w:hAnsi="Times New Roman" w:cs="Times New Roman"/>
                <w:sz w:val="24"/>
                <w:szCs w:val="24"/>
              </w:rPr>
              <w:t xml:space="preserve"> до тендерної документації "Технічна специфікація".</w:t>
            </w:r>
          </w:p>
          <w:p w:rsidR="00FD648A" w:rsidRPr="00111E8E" w:rsidRDefault="00B26320" w:rsidP="008B44D6">
            <w:pPr>
              <w:tabs>
                <w:tab w:val="left" w:pos="4253"/>
              </w:tabs>
              <w:ind w:right="113" w:firstLine="467"/>
              <w:jc w:val="both"/>
              <w:rPr>
                <w:rFonts w:ascii="Times New Roman" w:eastAsia="Times New Roman" w:hAnsi="Times New Roman" w:cs="Times New Roman"/>
                <w:sz w:val="24"/>
                <w:szCs w:val="24"/>
                <w:lang w:eastAsia="ru-RU"/>
              </w:rPr>
            </w:pPr>
            <w:r w:rsidRPr="00111E8E">
              <w:rPr>
                <w:rFonts w:ascii="Times New Roman" w:eastAsia="Times New Roman" w:hAnsi="Times New Roman" w:cs="Times New Roman"/>
                <w:sz w:val="24"/>
                <w:szCs w:val="24"/>
                <w:lang w:eastAsia="ru-RU"/>
              </w:rPr>
              <w:t>Розрахунок до тендерної пропозиції учасник надає документи (інформацію, таблиці та ін.)  визначені в Додатках 3.1.- 3.</w:t>
            </w:r>
            <w:r w:rsidRPr="00111E8E">
              <w:rPr>
                <w:rFonts w:ascii="Times New Roman" w:eastAsia="Times New Roman" w:hAnsi="Times New Roman" w:cs="Times New Roman"/>
                <w:sz w:val="24"/>
                <w:szCs w:val="24"/>
                <w:lang w:val="ru-RU" w:eastAsia="ru-RU"/>
              </w:rPr>
              <w:t>23</w:t>
            </w:r>
            <w:r w:rsidRPr="00111E8E">
              <w:rPr>
                <w:rFonts w:ascii="Times New Roman" w:eastAsia="Times New Roman" w:hAnsi="Times New Roman" w:cs="Times New Roman"/>
                <w:sz w:val="24"/>
                <w:szCs w:val="24"/>
                <w:lang w:eastAsia="ru-RU"/>
              </w:rPr>
              <w:t>. до тендерної документації (форма розрахунку до тендерної пропозиції завантажена окремим файлом в Додатках 3.1.-3.</w:t>
            </w:r>
            <w:r w:rsidRPr="00111E8E">
              <w:rPr>
                <w:rFonts w:ascii="Times New Roman" w:eastAsia="Times New Roman" w:hAnsi="Times New Roman" w:cs="Times New Roman"/>
                <w:sz w:val="24"/>
                <w:szCs w:val="24"/>
                <w:lang w:val="ru-RU" w:eastAsia="ru-RU"/>
              </w:rPr>
              <w:t>23</w:t>
            </w:r>
            <w:r w:rsidRPr="00111E8E">
              <w:rPr>
                <w:rFonts w:ascii="Times New Roman" w:eastAsia="Times New Roman" w:hAnsi="Times New Roman" w:cs="Times New Roman"/>
                <w:sz w:val="24"/>
                <w:szCs w:val="24"/>
                <w:lang w:eastAsia="ru-RU"/>
              </w:rPr>
              <w:t>.)</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w:t>
            </w:r>
            <w:r w:rsidRPr="00111E8E">
              <w:rPr>
                <w:rFonts w:ascii="Times New Roman" w:eastAsia="Times New Roman" w:hAnsi="Times New Roman" w:cs="Times New Roman"/>
                <w:b/>
                <w:sz w:val="24"/>
                <w:szCs w:val="24"/>
              </w:rPr>
              <w:tab/>
              <w:t xml:space="preserve">«НЕ РОЗКРИВАТИ ДО </w:t>
            </w:r>
            <w:r w:rsidR="004D0E30" w:rsidRPr="00111E8E">
              <w:rPr>
                <w:rFonts w:ascii="Times New Roman" w:eastAsia="Times New Roman" w:hAnsi="Times New Roman" w:cs="Times New Roman"/>
                <w:b/>
                <w:sz w:val="24"/>
                <w:szCs w:val="24"/>
              </w:rPr>
              <w:t xml:space="preserve">16:00 </w:t>
            </w:r>
            <w:r w:rsidR="005C02DB" w:rsidRPr="00111E8E">
              <w:rPr>
                <w:rFonts w:ascii="Times New Roman" w:eastAsia="Times New Roman" w:hAnsi="Times New Roman" w:cs="Times New Roman"/>
                <w:b/>
                <w:sz w:val="24"/>
                <w:szCs w:val="24"/>
              </w:rPr>
              <w:t>11</w:t>
            </w:r>
            <w:r w:rsidRPr="00111E8E">
              <w:rPr>
                <w:rFonts w:ascii="Times New Roman" w:eastAsia="Times New Roman" w:hAnsi="Times New Roman" w:cs="Times New Roman"/>
                <w:b/>
                <w:sz w:val="24"/>
                <w:szCs w:val="24"/>
              </w:rPr>
              <w:t>.11.2025 року»;</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w:t>
            </w:r>
            <w:r w:rsidRPr="00111E8E">
              <w:rPr>
                <w:rFonts w:ascii="Times New Roman" w:eastAsia="Times New Roman" w:hAnsi="Times New Roman" w:cs="Times New Roman"/>
                <w:b/>
                <w:sz w:val="24"/>
                <w:szCs w:val="24"/>
              </w:rPr>
              <w:tab/>
              <w:t>найменування і адреса Центру;</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w:t>
            </w:r>
            <w:r w:rsidRPr="00111E8E">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w:t>
            </w:r>
            <w:r w:rsidRPr="00111E8E">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Тендерна пропозиція має бути подана учасником у запечатаному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lastRenderedPageBreak/>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rsidR="00FD648A" w:rsidRPr="00111E8E" w:rsidRDefault="00177F24">
            <w:pPr>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 xml:space="preserve">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 </w:t>
            </w:r>
          </w:p>
          <w:p w:rsidR="00FD648A" w:rsidRPr="00111E8E" w:rsidRDefault="00177F24">
            <w:pPr>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sz w:val="24"/>
                <w:szCs w:val="24"/>
              </w:rPr>
              <w:t xml:space="preserve">Тендерна пропозиція подається особисто представником учасника та/або служби кур’єрської доставки на адресу Центру </w:t>
            </w:r>
            <w:r w:rsidRPr="00111E8E">
              <w:rPr>
                <w:rFonts w:ascii="Times New Roman" w:eastAsia="Times New Roman" w:hAnsi="Times New Roman" w:cs="Times New Roman"/>
                <w:b/>
                <w:color w:val="000000"/>
                <w:sz w:val="24"/>
                <w:szCs w:val="24"/>
              </w:rPr>
              <w:t xml:space="preserve">04071, м. Київ, </w:t>
            </w:r>
            <w:r w:rsidRPr="00111E8E">
              <w:rPr>
                <w:rFonts w:ascii="Times New Roman" w:eastAsia="Times New Roman" w:hAnsi="Times New Roman" w:cs="Times New Roman"/>
                <w:b/>
                <w:color w:val="000000"/>
                <w:sz w:val="24"/>
                <w:szCs w:val="24"/>
              </w:rPr>
              <w:br/>
              <w:t xml:space="preserve">вул. Ярославська 41. </w:t>
            </w:r>
          </w:p>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D648A" w:rsidRPr="00111E8E" w:rsidTr="00A149B2">
        <w:trPr>
          <w:trHeight w:val="329"/>
        </w:trPr>
        <w:tc>
          <w:tcPr>
            <w:tcW w:w="10343" w:type="dxa"/>
            <w:gridSpan w:val="3"/>
            <w:vAlign w:val="center"/>
          </w:tcPr>
          <w:p w:rsidR="00FD648A" w:rsidRPr="00111E8E" w:rsidRDefault="00177F24">
            <w:pPr>
              <w:keepNext/>
              <w:keepLines/>
              <w:ind w:right="120"/>
              <w:jc w:val="center"/>
              <w:rPr>
                <w:rFonts w:ascii="Times New Roman" w:eastAsia="Times New Roman" w:hAnsi="Times New Roman" w:cs="Times New Roman"/>
                <w:b/>
                <w:sz w:val="24"/>
                <w:szCs w:val="24"/>
              </w:rPr>
            </w:pPr>
            <w:bookmarkStart w:id="3" w:name="_heading=h.o1587wkxatwy" w:colFirst="0" w:colLast="0"/>
            <w:bookmarkEnd w:id="3"/>
            <w:r w:rsidRPr="00111E8E">
              <w:rPr>
                <w:rFonts w:ascii="Times New Roman" w:eastAsia="Times New Roman" w:hAnsi="Times New Roman" w:cs="Times New Roman"/>
                <w:b/>
                <w:sz w:val="24"/>
                <w:szCs w:val="24"/>
              </w:rPr>
              <w:lastRenderedPageBreak/>
              <w:t>Розділ 4. Розкриття та розгляд тендерних пропозицій</w:t>
            </w:r>
          </w:p>
        </w:tc>
      </w:tr>
      <w:tr w:rsidR="00FD648A" w:rsidRPr="00111E8E" w:rsidTr="00A149B2">
        <w:trPr>
          <w:trHeight w:val="558"/>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4.1</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Розкриття тендерних пропозицій</w:t>
            </w:r>
          </w:p>
        </w:tc>
        <w:tc>
          <w:tcPr>
            <w:tcW w:w="6804" w:type="dxa"/>
            <w:vAlign w:val="center"/>
          </w:tcPr>
          <w:p w:rsidR="00FD648A" w:rsidRPr="00111E8E" w:rsidRDefault="00177F24">
            <w:pPr>
              <w:keepNext/>
              <w:keepLine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rsidR="00FD648A" w:rsidRPr="00111E8E" w:rsidRDefault="00177F24">
            <w:pPr>
              <w:keepNext/>
              <w:keepLine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Час розкриття тендерних пропозицій: </w:t>
            </w:r>
            <w:r w:rsidR="005C02DB" w:rsidRPr="00111E8E">
              <w:rPr>
                <w:rFonts w:ascii="Times New Roman" w:eastAsia="Times New Roman" w:hAnsi="Times New Roman" w:cs="Times New Roman"/>
                <w:sz w:val="24"/>
                <w:szCs w:val="24"/>
              </w:rPr>
              <w:t>11</w:t>
            </w:r>
            <w:r w:rsidR="00523976" w:rsidRPr="00111E8E">
              <w:rPr>
                <w:rFonts w:ascii="Times New Roman" w:eastAsia="Times New Roman" w:hAnsi="Times New Roman" w:cs="Times New Roman"/>
                <w:sz w:val="24"/>
                <w:szCs w:val="24"/>
              </w:rPr>
              <w:t xml:space="preserve"> </w:t>
            </w:r>
            <w:r w:rsidRPr="00111E8E">
              <w:rPr>
                <w:rFonts w:ascii="Times New Roman" w:eastAsia="Times New Roman" w:hAnsi="Times New Roman" w:cs="Times New Roman"/>
                <w:sz w:val="24"/>
                <w:szCs w:val="24"/>
              </w:rPr>
              <w:t>листопада  2025 року, 16:00 год.</w:t>
            </w:r>
          </w:p>
          <w:p w:rsidR="00FD648A" w:rsidRPr="00111E8E" w:rsidRDefault="00177F24">
            <w:pPr>
              <w:keepNext/>
              <w:keepLines/>
              <w:ind w:right="120"/>
              <w:jc w:val="both"/>
              <w:rPr>
                <w:rFonts w:ascii="Times New Roman" w:eastAsia="Times New Roman" w:hAnsi="Times New Roman" w:cs="Times New Roman"/>
                <w:b/>
                <w:sz w:val="24"/>
                <w:szCs w:val="24"/>
              </w:rPr>
            </w:pPr>
            <w:r w:rsidRPr="00111E8E">
              <w:rPr>
                <w:rFonts w:ascii="Times New Roman" w:eastAsia="Times New Roman" w:hAnsi="Times New Roman" w:cs="Times New Roman"/>
                <w:sz w:val="24"/>
                <w:szCs w:val="24"/>
              </w:rPr>
              <w:t xml:space="preserve">Місце розкриття тендерних пропозицій: </w:t>
            </w:r>
            <w:r w:rsidRPr="00111E8E">
              <w:rPr>
                <w:rFonts w:ascii="Times New Roman" w:eastAsia="Times New Roman" w:hAnsi="Times New Roman" w:cs="Times New Roman"/>
                <w:color w:val="000000"/>
                <w:sz w:val="24"/>
                <w:szCs w:val="24"/>
              </w:rPr>
              <w:t>04071, м. Київ, вул. Ярославська 41, кабінет 209.</w:t>
            </w:r>
          </w:p>
          <w:p w:rsidR="00FD648A" w:rsidRPr="00111E8E" w:rsidRDefault="00177F24">
            <w:pPr>
              <w:keepNext/>
              <w:keepLine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rsidR="00FD648A" w:rsidRPr="00111E8E" w:rsidRDefault="00177F24">
            <w:pPr>
              <w:keepNext/>
              <w:keepLines/>
              <w:tabs>
                <w:tab w:val="left" w:pos="325"/>
              </w:tab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Під час засідання з розкриття тендерних пропозицій, Замовник:</w:t>
            </w:r>
          </w:p>
          <w:p w:rsidR="00FD648A" w:rsidRPr="00111E8E" w:rsidRDefault="00177F24">
            <w:pPr>
              <w:keepNext/>
              <w:keepLines/>
              <w:tabs>
                <w:tab w:val="left" w:pos="325"/>
              </w:tab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w:t>
            </w:r>
            <w:r w:rsidRPr="00111E8E">
              <w:rPr>
                <w:rFonts w:ascii="Times New Roman" w:eastAsia="Times New Roman" w:hAnsi="Times New Roman" w:cs="Times New Roman"/>
                <w:sz w:val="24"/>
                <w:szCs w:val="24"/>
              </w:rPr>
              <w:tab/>
              <w:t>оголошує кількість поданих тендерних пропозицій;</w:t>
            </w:r>
          </w:p>
          <w:p w:rsidR="00FD648A" w:rsidRPr="00111E8E" w:rsidRDefault="00177F24">
            <w:pPr>
              <w:keepNext/>
              <w:keepLines/>
              <w:tabs>
                <w:tab w:val="left" w:pos="325"/>
              </w:tab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w:t>
            </w:r>
            <w:r w:rsidRPr="00111E8E">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rsidR="00FD648A" w:rsidRPr="00111E8E" w:rsidRDefault="00177F24">
            <w:pPr>
              <w:keepNext/>
              <w:keepLines/>
              <w:tabs>
                <w:tab w:val="left" w:pos="325"/>
              </w:tab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w:t>
            </w:r>
            <w:r w:rsidRPr="00111E8E">
              <w:rPr>
                <w:rFonts w:ascii="Times New Roman" w:eastAsia="Times New Roman" w:hAnsi="Times New Roman" w:cs="Times New Roman"/>
                <w:sz w:val="24"/>
                <w:szCs w:val="24"/>
              </w:rPr>
              <w:tab/>
              <w:t>здійснює розкриття поданих тендерних пропозицій;</w:t>
            </w:r>
          </w:p>
          <w:p w:rsidR="00FD648A" w:rsidRPr="00111E8E" w:rsidRDefault="00177F24">
            <w:pPr>
              <w:keepNext/>
              <w:keepLines/>
              <w:tabs>
                <w:tab w:val="left" w:pos="325"/>
              </w:tab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w:t>
            </w:r>
            <w:r w:rsidRPr="00111E8E">
              <w:rPr>
                <w:rFonts w:ascii="Times New Roman" w:eastAsia="Times New Roman" w:hAnsi="Times New Roman" w:cs="Times New Roman"/>
                <w:sz w:val="24"/>
                <w:szCs w:val="24"/>
              </w:rPr>
              <w:tab/>
              <w:t>перевіряє повноту складу документів в тендерній пропозиції;</w:t>
            </w:r>
          </w:p>
          <w:p w:rsidR="00FD648A" w:rsidRPr="00111E8E" w:rsidRDefault="00177F24">
            <w:pPr>
              <w:keepNext/>
              <w:keepLines/>
              <w:tabs>
                <w:tab w:val="left" w:pos="325"/>
              </w:tabs>
              <w:ind w:right="120"/>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w:t>
            </w:r>
            <w:r w:rsidRPr="00111E8E">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FD648A" w:rsidRPr="00111E8E" w:rsidTr="00A149B2">
        <w:trPr>
          <w:trHeight w:val="560"/>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4.2</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804" w:type="dxa"/>
            <w:vAlign w:val="center"/>
          </w:tcPr>
          <w:p w:rsidR="00FD648A" w:rsidRPr="00111E8E" w:rsidRDefault="00177F24">
            <w:pPr>
              <w:pBdr>
                <w:top w:val="nil"/>
                <w:left w:val="nil"/>
                <w:bottom w:val="nil"/>
                <w:right w:val="nil"/>
                <w:between w:val="nil"/>
              </w:pBdr>
              <w:ind w:right="29"/>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highlight w:val="white"/>
              </w:rPr>
              <w:t xml:space="preserve">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 Замовник надсилає на електронну адресу Учасника, повідомлення з вимогою про виправлення таких невідповідностей; 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відсутності заповнення «ціна тендерної пропозиції», та/або відсутності інформації (та/або документів) про технічні та якісні характеристики предмета закупівлі, що пропонується Учасником в його тендерній пропозиції, та/або не дотримання вимоги до форми тендерної пропозиції). Невідповідністю у документах, матеріалах та інформації, які надаються Учасником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у складі його тендерної пропозиції, найменування товару, марки, моделі тощо; 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 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tender@phc.org.ua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w:t>
            </w:r>
            <w:r w:rsidRPr="00111E8E">
              <w:rPr>
                <w:rFonts w:ascii="Times New Roman" w:eastAsia="Times New Roman" w:hAnsi="Times New Roman" w:cs="Times New Roman"/>
                <w:sz w:val="24"/>
                <w:szCs w:val="24"/>
                <w:highlight w:val="white"/>
              </w:rPr>
              <w:lastRenderedPageBreak/>
              <w:t>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 Замовник розглядає подані тендерні пропозиції з урахуванням виправлення або не виправлення Учасником виявлених невідповідностей.</w:t>
            </w:r>
          </w:p>
        </w:tc>
      </w:tr>
      <w:tr w:rsidR="00FD648A" w:rsidRPr="00111E8E" w:rsidTr="00A149B2">
        <w:trPr>
          <w:trHeight w:val="560"/>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4.3</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Розгляд та оцінка тендерних пропозицій</w:t>
            </w:r>
          </w:p>
        </w:tc>
        <w:tc>
          <w:tcPr>
            <w:tcW w:w="6804" w:type="dxa"/>
            <w:vAlign w:val="center"/>
          </w:tcPr>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Єдиний критерій оцінки є ціна – 100%.</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rsidR="00FD648A" w:rsidRPr="00111E8E" w:rsidRDefault="00177F24">
            <w:pPr>
              <w:pBdr>
                <w:top w:val="nil"/>
                <w:left w:val="nil"/>
                <w:bottom w:val="nil"/>
                <w:right w:val="nil"/>
                <w:between w:val="nil"/>
              </w:pBd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D648A" w:rsidRPr="00111E8E" w:rsidTr="00A149B2">
        <w:trPr>
          <w:trHeight w:val="512"/>
        </w:trPr>
        <w:tc>
          <w:tcPr>
            <w:tcW w:w="10343" w:type="dxa"/>
            <w:gridSpan w:val="3"/>
            <w:vAlign w:val="center"/>
          </w:tcPr>
          <w:p w:rsidR="00FD648A" w:rsidRPr="00111E8E" w:rsidRDefault="00177F24" w:rsidP="00E67EB6">
            <w:pP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Розділ 5. Відхилення тендерних пропозицій. </w:t>
            </w:r>
          </w:p>
          <w:p w:rsidR="00FD648A" w:rsidRPr="00111E8E" w:rsidRDefault="00177F24" w:rsidP="00E67EB6">
            <w:pPr>
              <w:jc w:val="center"/>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D648A" w:rsidRPr="00111E8E" w:rsidTr="00A149B2">
        <w:trPr>
          <w:trHeight w:val="1266"/>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5.1</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Відхилення тендерних пропозицій</w:t>
            </w:r>
          </w:p>
        </w:tc>
        <w:tc>
          <w:tcPr>
            <w:tcW w:w="6804" w:type="dxa"/>
            <w:vAlign w:val="center"/>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Замовник відхиляє тендерну пропозицію в разі, якщо учасник:</w:t>
            </w:r>
          </w:p>
          <w:p w:rsidR="00FD648A" w:rsidRPr="00111E8E" w:rsidRDefault="00177F24">
            <w:pPr>
              <w:tabs>
                <w:tab w:val="left" w:pos="467"/>
              </w:tabs>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w:t>
            </w:r>
            <w:r w:rsidRPr="00111E8E">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rsidR="00FD648A" w:rsidRPr="00111E8E" w:rsidRDefault="00177F24">
            <w:pPr>
              <w:tabs>
                <w:tab w:val="left" w:pos="467"/>
              </w:tabs>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2)</w:t>
            </w:r>
            <w:r w:rsidRPr="00111E8E">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rsidR="00FD648A" w:rsidRPr="00111E8E" w:rsidRDefault="00177F24">
            <w:pPr>
              <w:tabs>
                <w:tab w:val="left" w:pos="467"/>
              </w:tabs>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w:t>
            </w:r>
            <w:r w:rsidRPr="00111E8E">
              <w:rPr>
                <w:rFonts w:ascii="Times New Roman" w:eastAsia="Times New Roman" w:hAnsi="Times New Roman" w:cs="Times New Roman"/>
                <w:sz w:val="24"/>
                <w:szCs w:val="24"/>
              </w:rPr>
              <w:tab/>
              <w:t>не надав документи, що вимагались тендерною документацією;</w:t>
            </w:r>
          </w:p>
          <w:p w:rsidR="00FD648A" w:rsidRPr="00111E8E" w:rsidRDefault="00177F24">
            <w:pPr>
              <w:tabs>
                <w:tab w:val="left" w:pos="467"/>
              </w:tabs>
              <w:jc w:val="both"/>
              <w:rPr>
                <w:rFonts w:ascii="Times New Roman" w:eastAsia="Times New Roman" w:hAnsi="Times New Roman" w:cs="Times New Roman"/>
                <w:sz w:val="24"/>
                <w:szCs w:val="24"/>
                <w:highlight w:val="white"/>
              </w:rPr>
            </w:pPr>
            <w:r w:rsidRPr="00111E8E">
              <w:rPr>
                <w:rFonts w:ascii="Times New Roman" w:eastAsia="Times New Roman" w:hAnsi="Times New Roman" w:cs="Times New Roman"/>
                <w:sz w:val="24"/>
                <w:szCs w:val="24"/>
              </w:rPr>
              <w:t>4)</w:t>
            </w:r>
            <w:r w:rsidRPr="00111E8E">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lastRenderedPageBreak/>
              <w:t>5.2</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Відмова в участі у процедурі закупівлі</w:t>
            </w:r>
          </w:p>
        </w:tc>
        <w:tc>
          <w:tcPr>
            <w:tcW w:w="6804" w:type="dxa"/>
            <w:vAlign w:val="center"/>
          </w:tcPr>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FD648A" w:rsidRPr="00111E8E" w:rsidRDefault="00177F24">
            <w:pPr>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w:t>
            </w:r>
            <w:r w:rsidRPr="00111E8E">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FD648A" w:rsidRPr="00111E8E" w:rsidRDefault="00177F24">
            <w:pPr>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2)</w:t>
            </w:r>
            <w:r w:rsidRPr="00111E8E">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rsidR="00FD648A" w:rsidRPr="00111E8E" w:rsidRDefault="00177F24">
            <w:pPr>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3)</w:t>
            </w:r>
            <w:r w:rsidRPr="00111E8E">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rsidR="00FD648A" w:rsidRPr="00111E8E" w:rsidRDefault="00177F24">
            <w:pPr>
              <w:tabs>
                <w:tab w:val="left" w:pos="325"/>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4)</w:t>
            </w:r>
            <w:r w:rsidRPr="00111E8E">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rsidR="00FD648A" w:rsidRPr="00111E8E" w:rsidRDefault="00177F24">
            <w:pPr>
              <w:tabs>
                <w:tab w:val="left" w:pos="325"/>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5)</w:t>
            </w:r>
            <w:r w:rsidRPr="00111E8E">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rsidR="00FD648A" w:rsidRPr="00111E8E" w:rsidRDefault="00177F24">
            <w:pPr>
              <w:tabs>
                <w:tab w:val="left" w:pos="0"/>
                <w:tab w:val="left" w:pos="325"/>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6)</w:t>
            </w:r>
            <w:r w:rsidRPr="00111E8E">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rsidR="00FD648A" w:rsidRPr="00111E8E" w:rsidRDefault="00177F24">
            <w:pPr>
              <w:tabs>
                <w:tab w:val="left" w:pos="325"/>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7)</w:t>
            </w:r>
            <w:r w:rsidRPr="00111E8E">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Замовник може прийняти рішення про відмову учаснику в участі у процедурі закупівлі та може відхилити тендерну пропозицію </w:t>
            </w:r>
            <w:r w:rsidRPr="00111E8E">
              <w:rPr>
                <w:rFonts w:ascii="Times New Roman" w:eastAsia="Times New Roman" w:hAnsi="Times New Roman" w:cs="Times New Roman"/>
                <w:color w:val="000000"/>
                <w:sz w:val="24"/>
                <w:szCs w:val="24"/>
              </w:rPr>
              <w:lastRenderedPageBreak/>
              <w:t>учасника у разі, якщо учасник має заборгованість із сплати податків і зборів (обов’язкових платежів).</w:t>
            </w:r>
          </w:p>
        </w:tc>
      </w:tr>
      <w:tr w:rsidR="00FD648A" w:rsidRPr="00111E8E" w:rsidTr="00A149B2">
        <w:trPr>
          <w:trHeight w:val="1119"/>
        </w:trPr>
        <w:tc>
          <w:tcPr>
            <w:tcW w:w="704" w:type="dxa"/>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lastRenderedPageBreak/>
              <w:t>5.3</w:t>
            </w:r>
          </w:p>
        </w:tc>
        <w:tc>
          <w:tcPr>
            <w:tcW w:w="2835" w:type="dxa"/>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804" w:type="dxa"/>
            <w:vAlign w:val="center"/>
          </w:tcPr>
          <w:p w:rsidR="00FD648A" w:rsidRPr="00111E8E" w:rsidRDefault="00177F24">
            <w:pPr>
              <w:keepNext/>
              <w:keepLine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Замовник відміняє процедуру закупівлі у разі:</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w:t>
            </w:r>
            <w:r w:rsidRPr="00111E8E">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2)</w:t>
            </w:r>
            <w:r w:rsidRPr="00111E8E">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3)</w:t>
            </w:r>
            <w:r w:rsidRPr="00111E8E">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4)</w:t>
            </w:r>
            <w:r w:rsidRPr="00111E8E">
              <w:rPr>
                <w:rFonts w:ascii="Times New Roman" w:eastAsia="Times New Roman" w:hAnsi="Times New Roman" w:cs="Times New Roman"/>
                <w:color w:val="000000"/>
                <w:sz w:val="24"/>
                <w:szCs w:val="24"/>
              </w:rPr>
              <w:tab/>
              <w:t>відхилення всіх тендерних пропозицій.</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w:t>
            </w:r>
            <w:r w:rsidRPr="00111E8E">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2)</w:t>
            </w:r>
            <w:r w:rsidRPr="00111E8E">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3)</w:t>
            </w:r>
            <w:r w:rsidRPr="00111E8E">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rsidR="00FD648A" w:rsidRPr="00111E8E" w:rsidRDefault="00177F24">
            <w:pPr>
              <w:keepNext/>
              <w:keepLines/>
              <w:tabs>
                <w:tab w:val="left" w:pos="467"/>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rsidR="00FD648A" w:rsidRPr="00111E8E" w:rsidRDefault="00FD648A">
      <w:pPr>
        <w:spacing w:before="280" w:after="0" w:line="240" w:lineRule="auto"/>
        <w:ind w:left="5660" w:firstLine="700"/>
        <w:rPr>
          <w:rFonts w:ascii="Times New Roman" w:eastAsia="Times New Roman" w:hAnsi="Times New Roman" w:cs="Times New Roman"/>
          <w:b/>
          <w:color w:val="000000"/>
          <w:sz w:val="24"/>
          <w:szCs w:val="24"/>
        </w:rPr>
        <w:sectPr w:rsidR="00FD648A" w:rsidRPr="00111E8E">
          <w:footerReference w:type="default" r:id="rId13"/>
          <w:pgSz w:w="11906" w:h="16838"/>
          <w:pgMar w:top="850" w:right="850" w:bottom="850" w:left="1417" w:header="709" w:footer="709" w:gutter="0"/>
          <w:pgNumType w:start="1"/>
          <w:cols w:space="720"/>
        </w:sectPr>
      </w:pPr>
      <w:bookmarkStart w:id="4" w:name="_heading=h.3auy1f7kmj39" w:colFirst="0" w:colLast="0"/>
      <w:bookmarkEnd w:id="4"/>
    </w:p>
    <w:p w:rsidR="00FD648A" w:rsidRPr="00111E8E" w:rsidRDefault="00177F24">
      <w:pPr>
        <w:spacing w:after="0" w:line="240" w:lineRule="auto"/>
        <w:ind w:left="6804"/>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rPr>
        <w:lastRenderedPageBreak/>
        <w:t>ДОДАТОК 1</w:t>
      </w:r>
    </w:p>
    <w:p w:rsidR="00FD648A" w:rsidRPr="00111E8E" w:rsidRDefault="00177F24">
      <w:pPr>
        <w:spacing w:after="0" w:line="240" w:lineRule="auto"/>
        <w:ind w:left="6804"/>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FD648A">
      <w:pPr>
        <w:spacing w:after="0" w:line="240" w:lineRule="auto"/>
        <w:ind w:left="5660" w:firstLine="700"/>
        <w:jc w:val="right"/>
        <w:rPr>
          <w:rFonts w:ascii="Times New Roman" w:eastAsia="Times New Roman" w:hAnsi="Times New Roman" w:cs="Times New Roman"/>
          <w:sz w:val="24"/>
          <w:szCs w:val="24"/>
        </w:rPr>
      </w:pPr>
    </w:p>
    <w:p w:rsidR="00FD648A" w:rsidRPr="00111E8E" w:rsidRDefault="00177F24">
      <w:pPr>
        <w:shd w:val="clear" w:color="auto" w:fill="FFFFFF"/>
        <w:spacing w:after="0" w:line="240" w:lineRule="auto"/>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p w:rsidR="00FD648A" w:rsidRPr="00111E8E" w:rsidRDefault="00FD648A">
      <w:pPr>
        <w:shd w:val="clear" w:color="auto" w:fill="FFFFFF"/>
        <w:spacing w:after="280" w:line="240" w:lineRule="auto"/>
        <w:jc w:val="center"/>
        <w:rPr>
          <w:rFonts w:ascii="Times New Roman" w:eastAsia="Times New Roman" w:hAnsi="Times New Roman" w:cs="Times New Roman"/>
          <w:b/>
          <w:color w:val="000000"/>
          <w:sz w:val="24"/>
          <w:szCs w:val="24"/>
        </w:rPr>
      </w:pPr>
    </w:p>
    <w:tbl>
      <w:tblPr>
        <w:tblStyle w:val="affa"/>
        <w:tblW w:w="9639" w:type="dxa"/>
        <w:tblLayout w:type="fixed"/>
        <w:tblLook w:val="0000" w:firstRow="0" w:lastRow="0" w:firstColumn="0" w:lastColumn="0" w:noHBand="0" w:noVBand="0"/>
      </w:tblPr>
      <w:tblGrid>
        <w:gridCol w:w="704"/>
        <w:gridCol w:w="1843"/>
        <w:gridCol w:w="7092"/>
      </w:tblGrid>
      <w:tr w:rsidR="00FD648A" w:rsidRPr="00111E8E">
        <w:trPr>
          <w:trHeight w:val="515"/>
        </w:trPr>
        <w:tc>
          <w:tcPr>
            <w:tcW w:w="704" w:type="dxa"/>
            <w:tcBorders>
              <w:top w:val="single" w:sz="4" w:space="0" w:color="000000"/>
              <w:left w:val="single" w:sz="4" w:space="0" w:color="000000"/>
              <w:bottom w:val="single" w:sz="4" w:space="0" w:color="000000"/>
              <w:right w:val="nil"/>
            </w:tcBorders>
          </w:tcPr>
          <w:p w:rsidR="00FD648A" w:rsidRPr="00111E8E" w:rsidRDefault="00177F24">
            <w:pPr>
              <w:pBdr>
                <w:top w:val="nil"/>
                <w:left w:val="nil"/>
                <w:bottom w:val="nil"/>
                <w:right w:val="nil"/>
                <w:between w:val="nil"/>
              </w:pBdr>
              <w:tabs>
                <w:tab w:val="left" w:pos="1080"/>
              </w:tabs>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 xml:space="preserve">№ </w:t>
            </w:r>
          </w:p>
          <w:p w:rsidR="00FD648A" w:rsidRPr="00111E8E"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111E8E">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rsidR="00FD648A" w:rsidRPr="00111E8E"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111E8E">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rsidR="00FD648A" w:rsidRPr="00111E8E"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111E8E">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D648A" w:rsidRPr="00111E8E">
        <w:trPr>
          <w:trHeight w:val="7507"/>
        </w:trPr>
        <w:tc>
          <w:tcPr>
            <w:tcW w:w="704" w:type="dxa"/>
            <w:tcBorders>
              <w:top w:val="single" w:sz="4" w:space="0" w:color="000000"/>
              <w:left w:val="single" w:sz="4" w:space="0" w:color="000000"/>
              <w:bottom w:val="single" w:sz="4" w:space="0" w:color="000000"/>
              <w:right w:val="nil"/>
            </w:tcBorders>
          </w:tcPr>
          <w:p w:rsidR="00FD648A" w:rsidRPr="00111E8E"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nil"/>
            </w:tcBorders>
          </w:tcPr>
          <w:p w:rsidR="00FD648A" w:rsidRPr="00111E8E" w:rsidRDefault="00177F24">
            <w:pPr>
              <w:pBdr>
                <w:top w:val="nil"/>
                <w:left w:val="nil"/>
                <w:bottom w:val="nil"/>
                <w:right w:val="nil"/>
                <w:between w:val="nil"/>
              </w:pBdr>
              <w:tabs>
                <w:tab w:val="left" w:pos="1080"/>
              </w:tabs>
              <w:rPr>
                <w:rFonts w:ascii="Times New Roman" w:eastAsia="Times New Roman" w:hAnsi="Times New Roman" w:cs="Times New Roman"/>
                <w:sz w:val="24"/>
                <w:szCs w:val="24"/>
                <w:lang w:val="ru-RU"/>
              </w:rPr>
            </w:pPr>
            <w:r w:rsidRPr="00111E8E">
              <w:rPr>
                <w:rFonts w:ascii="Times New Roman" w:eastAsia="Times New Roman" w:hAnsi="Times New Roman" w:cs="Times New Roman"/>
                <w:color w:val="000000"/>
                <w:sz w:val="24"/>
                <w:szCs w:val="24"/>
                <w:lang w:val="ru-RU"/>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rsidR="00FD648A" w:rsidRPr="00111E8E" w:rsidRDefault="00177F24">
            <w:pPr>
              <w:ind w:firstLine="471"/>
              <w:jc w:val="both"/>
              <w:rPr>
                <w:rFonts w:ascii="Times New Roman" w:eastAsia="Times New Roman" w:hAnsi="Times New Roman" w:cs="Times New Roman"/>
                <w:color w:val="000000"/>
                <w:sz w:val="24"/>
                <w:szCs w:val="24"/>
                <w:lang w:val="ru-RU"/>
              </w:rPr>
            </w:pPr>
            <w:r w:rsidRPr="00111E8E">
              <w:rPr>
                <w:rFonts w:ascii="Times New Roman" w:eastAsia="Times New Roman" w:hAnsi="Times New Roman" w:cs="Times New Roman"/>
                <w:color w:val="000000"/>
                <w:sz w:val="24"/>
                <w:szCs w:val="24"/>
                <w:lang w:val="ru-RU"/>
              </w:rPr>
              <w:t>1.1. На підтвердження досвіду виконання аналогічного (аналогічних) за предметом закупівлі договору (договорів) учасник має надати:</w:t>
            </w:r>
          </w:p>
          <w:p w:rsidR="00FD648A" w:rsidRPr="00111E8E" w:rsidRDefault="00177F24">
            <w:pPr>
              <w:ind w:firstLine="471"/>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rsidR="00FD648A" w:rsidRPr="00111E8E" w:rsidRDefault="00177F24">
            <w:pPr>
              <w:ind w:firstLine="471"/>
              <w:jc w:val="right"/>
              <w:rPr>
                <w:rFonts w:ascii="Times New Roman" w:eastAsia="Times New Roman" w:hAnsi="Times New Roman" w:cs="Times New Roman"/>
                <w:color w:val="000000"/>
                <w:sz w:val="24"/>
                <w:szCs w:val="24"/>
                <w:lang w:val="ru-RU"/>
              </w:rPr>
            </w:pPr>
            <w:r w:rsidRPr="00111E8E">
              <w:rPr>
                <w:rFonts w:ascii="Times New Roman" w:eastAsia="Times New Roman" w:hAnsi="Times New Roman" w:cs="Times New Roman"/>
                <w:color w:val="000000"/>
                <w:sz w:val="24"/>
                <w:szCs w:val="24"/>
                <w:lang w:val="ru-RU"/>
              </w:rPr>
              <w:t>Форма 1</w:t>
            </w:r>
          </w:p>
          <w:p w:rsidR="00FD648A" w:rsidRPr="00111E8E" w:rsidRDefault="00177F24">
            <w:pPr>
              <w:jc w:val="center"/>
              <w:rPr>
                <w:rFonts w:ascii="Times New Roman" w:eastAsia="Times New Roman" w:hAnsi="Times New Roman" w:cs="Times New Roman"/>
                <w:b/>
                <w:sz w:val="20"/>
                <w:szCs w:val="20"/>
                <w:lang w:val="ru-RU"/>
              </w:rPr>
            </w:pPr>
            <w:r w:rsidRPr="00111E8E">
              <w:rPr>
                <w:rFonts w:ascii="Times New Roman" w:eastAsia="Times New Roman" w:hAnsi="Times New Roman" w:cs="Times New Roman"/>
                <w:b/>
                <w:sz w:val="20"/>
                <w:szCs w:val="20"/>
                <w:lang w:val="ru-RU"/>
              </w:rPr>
              <w:t>Довідка</w:t>
            </w:r>
          </w:p>
          <w:p w:rsidR="00FD648A" w:rsidRPr="00111E8E" w:rsidRDefault="00177F24">
            <w:pPr>
              <w:jc w:val="center"/>
              <w:rPr>
                <w:rFonts w:ascii="Times New Roman" w:eastAsia="Times New Roman" w:hAnsi="Times New Roman" w:cs="Times New Roman"/>
                <w:b/>
                <w:sz w:val="20"/>
                <w:szCs w:val="20"/>
                <w:lang w:val="ru-RU"/>
              </w:rPr>
            </w:pPr>
            <w:r w:rsidRPr="00111E8E">
              <w:rPr>
                <w:rFonts w:ascii="Times New Roman" w:eastAsia="Times New Roman" w:hAnsi="Times New Roman" w:cs="Times New Roman"/>
                <w:b/>
                <w:sz w:val="20"/>
                <w:szCs w:val="20"/>
                <w:lang w:val="ru-RU"/>
              </w:rPr>
              <w:t>про наявність в учасника досвіду виконання аналогічного (аналогічних) за предметом закупівлі договору (договорів)</w:t>
            </w:r>
          </w:p>
          <w:p w:rsidR="00FD648A" w:rsidRPr="00111E8E" w:rsidRDefault="00FD648A">
            <w:pPr>
              <w:jc w:val="center"/>
              <w:rPr>
                <w:rFonts w:ascii="Times New Roman" w:eastAsia="Times New Roman" w:hAnsi="Times New Roman" w:cs="Times New Roman"/>
                <w:sz w:val="20"/>
                <w:szCs w:val="20"/>
                <w:lang w:val="ru-RU"/>
              </w:rPr>
            </w:pPr>
          </w:p>
          <w:p w:rsidR="00FD648A" w:rsidRPr="00111E8E" w:rsidRDefault="00177F24">
            <w:pPr>
              <w:jc w:val="both"/>
              <w:rPr>
                <w:rFonts w:ascii="Times New Roman" w:eastAsia="Times New Roman" w:hAnsi="Times New Roman" w:cs="Times New Roman"/>
                <w:sz w:val="20"/>
                <w:szCs w:val="20"/>
                <w:lang w:val="ru-RU"/>
              </w:rPr>
            </w:pPr>
            <w:r w:rsidRPr="00111E8E">
              <w:rPr>
                <w:rFonts w:ascii="Times New Roman" w:eastAsia="Times New Roman" w:hAnsi="Times New Roman" w:cs="Times New Roman"/>
                <w:sz w:val="20"/>
                <w:szCs w:val="20"/>
                <w:lang w:val="ru-RU"/>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rsidR="00FD648A" w:rsidRPr="00111E8E" w:rsidRDefault="00FD648A">
            <w:pPr>
              <w:jc w:val="both"/>
              <w:rPr>
                <w:rFonts w:ascii="Times New Roman" w:eastAsia="Times New Roman" w:hAnsi="Times New Roman" w:cs="Times New Roman"/>
                <w:sz w:val="20"/>
                <w:szCs w:val="20"/>
                <w:lang w:val="ru-RU"/>
              </w:rPr>
            </w:pPr>
          </w:p>
          <w:tbl>
            <w:tblPr>
              <w:tblStyle w:val="affb"/>
              <w:tblW w:w="6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
              <w:gridCol w:w="1280"/>
              <w:gridCol w:w="1276"/>
              <w:gridCol w:w="1134"/>
              <w:gridCol w:w="1276"/>
              <w:gridCol w:w="1684"/>
            </w:tblGrid>
            <w:tr w:rsidR="00FD648A" w:rsidRPr="00111E8E">
              <w:tc>
                <w:tcPr>
                  <w:tcW w:w="323" w:type="dxa"/>
                  <w:shd w:val="clear" w:color="auto" w:fill="auto"/>
                  <w:vAlign w:val="center"/>
                </w:tcPr>
                <w:p w:rsidR="00FD648A" w:rsidRPr="00111E8E" w:rsidRDefault="00177F24">
                  <w:pPr>
                    <w:jc w:val="center"/>
                    <w:rPr>
                      <w:rFonts w:ascii="Times New Roman" w:eastAsia="Times New Roman" w:hAnsi="Times New Roman" w:cs="Times New Roman"/>
                      <w:b/>
                      <w:sz w:val="20"/>
                      <w:szCs w:val="20"/>
                    </w:rPr>
                  </w:pPr>
                  <w:r w:rsidRPr="00111E8E">
                    <w:rPr>
                      <w:rFonts w:ascii="Times New Roman" w:eastAsia="Times New Roman" w:hAnsi="Times New Roman" w:cs="Times New Roman"/>
                      <w:b/>
                      <w:sz w:val="20"/>
                      <w:szCs w:val="20"/>
                    </w:rPr>
                    <w:t>№ з/п</w:t>
                  </w:r>
                </w:p>
              </w:tc>
              <w:tc>
                <w:tcPr>
                  <w:tcW w:w="1280" w:type="dxa"/>
                  <w:vAlign w:val="center"/>
                </w:tcPr>
                <w:p w:rsidR="00FD648A" w:rsidRPr="00111E8E" w:rsidRDefault="00177F24">
                  <w:pPr>
                    <w:jc w:val="center"/>
                    <w:rPr>
                      <w:rFonts w:ascii="Times New Roman" w:eastAsia="Times New Roman" w:hAnsi="Times New Roman" w:cs="Times New Roman"/>
                      <w:b/>
                      <w:sz w:val="20"/>
                      <w:szCs w:val="20"/>
                    </w:rPr>
                  </w:pPr>
                  <w:r w:rsidRPr="00111E8E">
                    <w:rPr>
                      <w:rFonts w:ascii="Times New Roman" w:eastAsia="Times New Roman" w:hAnsi="Times New Roman" w:cs="Times New Roman"/>
                      <w:b/>
                      <w:sz w:val="20"/>
                      <w:szCs w:val="20"/>
                    </w:rPr>
                    <w:t>Предмет закупівлі</w:t>
                  </w:r>
                </w:p>
              </w:tc>
              <w:tc>
                <w:tcPr>
                  <w:tcW w:w="1276" w:type="dxa"/>
                  <w:shd w:val="clear" w:color="auto" w:fill="auto"/>
                  <w:vAlign w:val="center"/>
                </w:tcPr>
                <w:p w:rsidR="00FD648A" w:rsidRPr="00111E8E" w:rsidRDefault="00177F24">
                  <w:pPr>
                    <w:jc w:val="center"/>
                    <w:rPr>
                      <w:rFonts w:ascii="Times New Roman" w:eastAsia="Times New Roman" w:hAnsi="Times New Roman" w:cs="Times New Roman"/>
                      <w:b/>
                      <w:sz w:val="20"/>
                      <w:szCs w:val="20"/>
                    </w:rPr>
                  </w:pPr>
                  <w:r w:rsidRPr="00111E8E">
                    <w:rPr>
                      <w:rFonts w:ascii="Times New Roman" w:eastAsia="Times New Roman" w:hAnsi="Times New Roman" w:cs="Times New Roman"/>
                      <w:b/>
                      <w:sz w:val="20"/>
                      <w:szCs w:val="20"/>
                    </w:rPr>
                    <w:t>Найменування замовника за договором</w:t>
                  </w:r>
                </w:p>
              </w:tc>
              <w:tc>
                <w:tcPr>
                  <w:tcW w:w="1134" w:type="dxa"/>
                  <w:shd w:val="clear" w:color="auto" w:fill="auto"/>
                  <w:vAlign w:val="center"/>
                </w:tcPr>
                <w:p w:rsidR="00FD648A" w:rsidRPr="00111E8E" w:rsidRDefault="00177F24">
                  <w:pPr>
                    <w:jc w:val="center"/>
                    <w:rPr>
                      <w:rFonts w:ascii="Times New Roman" w:eastAsia="Times New Roman" w:hAnsi="Times New Roman" w:cs="Times New Roman"/>
                      <w:b/>
                      <w:sz w:val="20"/>
                      <w:szCs w:val="20"/>
                    </w:rPr>
                  </w:pPr>
                  <w:r w:rsidRPr="00111E8E">
                    <w:rPr>
                      <w:rFonts w:ascii="Times New Roman" w:eastAsia="Times New Roman" w:hAnsi="Times New Roman" w:cs="Times New Roman"/>
                      <w:b/>
                      <w:sz w:val="20"/>
                      <w:szCs w:val="20"/>
                    </w:rPr>
                    <w:t xml:space="preserve">Номер та дата договору </w:t>
                  </w:r>
                </w:p>
              </w:tc>
              <w:tc>
                <w:tcPr>
                  <w:tcW w:w="1276" w:type="dxa"/>
                  <w:vAlign w:val="center"/>
                </w:tcPr>
                <w:p w:rsidR="00FD648A" w:rsidRPr="00111E8E" w:rsidRDefault="00177F24">
                  <w:pPr>
                    <w:jc w:val="center"/>
                    <w:rPr>
                      <w:rFonts w:ascii="Times New Roman" w:eastAsia="Times New Roman" w:hAnsi="Times New Roman" w:cs="Times New Roman"/>
                      <w:b/>
                      <w:sz w:val="20"/>
                      <w:szCs w:val="20"/>
                    </w:rPr>
                  </w:pPr>
                  <w:r w:rsidRPr="00111E8E">
                    <w:rPr>
                      <w:rFonts w:ascii="Times New Roman" w:eastAsia="Times New Roman" w:hAnsi="Times New Roman" w:cs="Times New Roman"/>
                      <w:b/>
                      <w:sz w:val="20"/>
                      <w:szCs w:val="20"/>
                    </w:rPr>
                    <w:t>Сума договору</w:t>
                  </w:r>
                </w:p>
              </w:tc>
              <w:tc>
                <w:tcPr>
                  <w:tcW w:w="1684" w:type="dxa"/>
                  <w:shd w:val="clear" w:color="auto" w:fill="auto"/>
                  <w:vAlign w:val="center"/>
                </w:tcPr>
                <w:p w:rsidR="00FD648A" w:rsidRPr="00111E8E" w:rsidRDefault="00177F24">
                  <w:pPr>
                    <w:jc w:val="center"/>
                    <w:rPr>
                      <w:rFonts w:ascii="Times New Roman" w:eastAsia="Times New Roman" w:hAnsi="Times New Roman" w:cs="Times New Roman"/>
                      <w:b/>
                      <w:sz w:val="20"/>
                      <w:szCs w:val="20"/>
                      <w:lang w:val="ru-RU"/>
                    </w:rPr>
                  </w:pPr>
                  <w:r w:rsidRPr="00111E8E">
                    <w:rPr>
                      <w:rFonts w:ascii="Times New Roman" w:eastAsia="Times New Roman" w:hAnsi="Times New Roman" w:cs="Times New Roman"/>
                      <w:b/>
                      <w:sz w:val="20"/>
                      <w:szCs w:val="20"/>
                      <w:lang w:val="ru-RU"/>
                    </w:rPr>
                    <w:t>Документ(и), що підтверджують виконання договору</w:t>
                  </w:r>
                </w:p>
              </w:tc>
            </w:tr>
            <w:tr w:rsidR="00FD648A" w:rsidRPr="00111E8E">
              <w:tc>
                <w:tcPr>
                  <w:tcW w:w="323" w:type="dxa"/>
                  <w:shd w:val="clear" w:color="auto" w:fill="auto"/>
                </w:tcPr>
                <w:p w:rsidR="00FD648A" w:rsidRPr="00111E8E" w:rsidRDefault="00FD648A">
                  <w:pPr>
                    <w:jc w:val="both"/>
                    <w:rPr>
                      <w:rFonts w:ascii="Times New Roman" w:eastAsia="Times New Roman" w:hAnsi="Times New Roman" w:cs="Times New Roman"/>
                      <w:sz w:val="20"/>
                      <w:szCs w:val="20"/>
                      <w:lang w:val="ru-RU"/>
                    </w:rPr>
                  </w:pPr>
                </w:p>
              </w:tc>
              <w:tc>
                <w:tcPr>
                  <w:tcW w:w="1280" w:type="dxa"/>
                </w:tcPr>
                <w:p w:rsidR="00FD648A" w:rsidRPr="00111E8E" w:rsidRDefault="00FD648A">
                  <w:pPr>
                    <w:jc w:val="both"/>
                    <w:rPr>
                      <w:rFonts w:ascii="Times New Roman" w:eastAsia="Times New Roman" w:hAnsi="Times New Roman" w:cs="Times New Roman"/>
                      <w:sz w:val="20"/>
                      <w:szCs w:val="20"/>
                      <w:lang w:val="ru-RU"/>
                    </w:rPr>
                  </w:pPr>
                </w:p>
              </w:tc>
              <w:tc>
                <w:tcPr>
                  <w:tcW w:w="1276" w:type="dxa"/>
                  <w:shd w:val="clear" w:color="auto" w:fill="auto"/>
                </w:tcPr>
                <w:p w:rsidR="00FD648A" w:rsidRPr="00111E8E" w:rsidRDefault="00FD648A">
                  <w:pPr>
                    <w:jc w:val="both"/>
                    <w:rPr>
                      <w:rFonts w:ascii="Times New Roman" w:eastAsia="Times New Roman" w:hAnsi="Times New Roman" w:cs="Times New Roman"/>
                      <w:sz w:val="20"/>
                      <w:szCs w:val="20"/>
                      <w:lang w:val="ru-RU"/>
                    </w:rPr>
                  </w:pPr>
                </w:p>
              </w:tc>
              <w:tc>
                <w:tcPr>
                  <w:tcW w:w="1134" w:type="dxa"/>
                  <w:shd w:val="clear" w:color="auto" w:fill="auto"/>
                </w:tcPr>
                <w:p w:rsidR="00FD648A" w:rsidRPr="00111E8E" w:rsidRDefault="00FD648A">
                  <w:pPr>
                    <w:jc w:val="both"/>
                    <w:rPr>
                      <w:rFonts w:ascii="Times New Roman" w:eastAsia="Times New Roman" w:hAnsi="Times New Roman" w:cs="Times New Roman"/>
                      <w:sz w:val="20"/>
                      <w:szCs w:val="20"/>
                      <w:lang w:val="ru-RU"/>
                    </w:rPr>
                  </w:pPr>
                </w:p>
              </w:tc>
              <w:tc>
                <w:tcPr>
                  <w:tcW w:w="1276" w:type="dxa"/>
                </w:tcPr>
                <w:p w:rsidR="00FD648A" w:rsidRPr="00111E8E" w:rsidRDefault="00FD648A">
                  <w:pPr>
                    <w:jc w:val="both"/>
                    <w:rPr>
                      <w:rFonts w:ascii="Times New Roman" w:eastAsia="Times New Roman" w:hAnsi="Times New Roman" w:cs="Times New Roman"/>
                      <w:sz w:val="20"/>
                      <w:szCs w:val="20"/>
                      <w:lang w:val="ru-RU"/>
                    </w:rPr>
                  </w:pPr>
                </w:p>
              </w:tc>
              <w:tc>
                <w:tcPr>
                  <w:tcW w:w="1684" w:type="dxa"/>
                  <w:shd w:val="clear" w:color="auto" w:fill="auto"/>
                </w:tcPr>
                <w:p w:rsidR="00FD648A" w:rsidRPr="00111E8E" w:rsidRDefault="00FD648A">
                  <w:pPr>
                    <w:jc w:val="both"/>
                    <w:rPr>
                      <w:rFonts w:ascii="Times New Roman" w:eastAsia="Times New Roman" w:hAnsi="Times New Roman" w:cs="Times New Roman"/>
                      <w:sz w:val="20"/>
                      <w:szCs w:val="20"/>
                      <w:lang w:val="ru-RU"/>
                    </w:rPr>
                  </w:pPr>
                </w:p>
              </w:tc>
            </w:tr>
          </w:tbl>
          <w:p w:rsidR="00FD648A" w:rsidRPr="00111E8E" w:rsidRDefault="00FD648A">
            <w:pPr>
              <w:spacing w:before="280"/>
              <w:ind w:right="320" w:firstLine="471"/>
              <w:jc w:val="right"/>
              <w:rPr>
                <w:rFonts w:ascii="Times New Roman" w:eastAsia="Times New Roman" w:hAnsi="Times New Roman" w:cs="Times New Roman"/>
                <w:color w:val="000000"/>
                <w:sz w:val="24"/>
                <w:szCs w:val="24"/>
                <w:lang w:val="ru-RU"/>
              </w:rPr>
            </w:pPr>
          </w:p>
          <w:p w:rsidR="00FD648A" w:rsidRPr="00111E8E" w:rsidRDefault="00177F24">
            <w:pPr>
              <w:ind w:firstLine="475"/>
              <w:jc w:val="both"/>
              <w:rPr>
                <w:rFonts w:ascii="Times New Roman" w:eastAsia="Times New Roman" w:hAnsi="Times New Roman" w:cs="Times New Roman"/>
                <w:b/>
                <w:color w:val="000000"/>
                <w:sz w:val="24"/>
                <w:szCs w:val="24"/>
                <w:lang w:val="ru-RU"/>
              </w:rPr>
            </w:pPr>
            <w:r w:rsidRPr="00111E8E">
              <w:rPr>
                <w:rFonts w:ascii="Times New Roman" w:eastAsia="Times New Roman" w:hAnsi="Times New Roman" w:cs="Times New Roman"/>
                <w:color w:val="000000"/>
                <w:sz w:val="24"/>
                <w:szCs w:val="24"/>
                <w:lang w:val="ru-RU"/>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послуги </w:t>
            </w:r>
            <w:r w:rsidRPr="00111E8E">
              <w:rPr>
                <w:rFonts w:ascii="Times New Roman" w:hAnsi="Times New Roman" w:cs="Times New Roman"/>
                <w:b/>
                <w:bCs/>
                <w:sz w:val="24"/>
                <w:szCs w:val="24"/>
              </w:rPr>
              <w:t>з організації зустрічей і конференцій у готелях</w:t>
            </w:r>
            <w:r w:rsidRPr="00111E8E">
              <w:rPr>
                <w:rFonts w:ascii="Times New Roman" w:eastAsia="Times New Roman" w:hAnsi="Times New Roman" w:cs="Times New Roman"/>
                <w:color w:val="000000"/>
                <w:sz w:val="24"/>
                <w:szCs w:val="24"/>
                <w:lang w:val="ru-RU"/>
              </w:rPr>
              <w:t xml:space="preserve"> або послуги </w:t>
            </w:r>
            <w:r w:rsidR="00A648F5" w:rsidRPr="00111E8E">
              <w:rPr>
                <w:rFonts w:ascii="Times New Roman" w:hAnsi="Times New Roman" w:cs="Times New Roman"/>
                <w:b/>
                <w:sz w:val="24"/>
                <w:szCs w:val="24"/>
                <w:lang w:val="ru-RU"/>
              </w:rPr>
              <w:t>з організації робочих нарад</w:t>
            </w:r>
            <w:r w:rsidRPr="00111E8E">
              <w:rPr>
                <w:rFonts w:ascii="Times New Roman" w:eastAsia="Times New Roman" w:hAnsi="Times New Roman" w:cs="Times New Roman"/>
                <w:b/>
                <w:color w:val="000000"/>
                <w:sz w:val="24"/>
                <w:szCs w:val="24"/>
                <w:lang w:val="ru-RU"/>
              </w:rPr>
              <w:t>.</w:t>
            </w:r>
          </w:p>
          <w:p w:rsidR="00FD648A" w:rsidRPr="00111E8E" w:rsidRDefault="00177F24">
            <w:pPr>
              <w:ind w:firstLine="475"/>
              <w:jc w:val="both"/>
              <w:rPr>
                <w:rFonts w:ascii="Times New Roman" w:eastAsia="Times New Roman" w:hAnsi="Times New Roman" w:cs="Times New Roman"/>
                <w:color w:val="000000"/>
                <w:sz w:val="24"/>
                <w:szCs w:val="24"/>
                <w:lang w:val="ru-RU"/>
              </w:rPr>
            </w:pPr>
            <w:r w:rsidRPr="00111E8E">
              <w:rPr>
                <w:rFonts w:ascii="Times New Roman" w:eastAsia="Times New Roman" w:hAnsi="Times New Roman" w:cs="Times New Roman"/>
                <w:color w:val="000000"/>
                <w:sz w:val="24"/>
                <w:szCs w:val="24"/>
                <w:lang w:val="ru-RU"/>
              </w:rPr>
              <w:t>1.1.2. не менше 1 копії договору, зазначеного у довідці і виконаний у повному обсязі (з усіма укладеними додатковими угодами,</w:t>
            </w:r>
            <w:r w:rsidR="007E4EBB" w:rsidRPr="00111E8E">
              <w:rPr>
                <w:rFonts w:ascii="Times New Roman" w:eastAsia="Times New Roman" w:hAnsi="Times New Roman" w:cs="Times New Roman"/>
                <w:color w:val="000000"/>
                <w:sz w:val="24"/>
                <w:szCs w:val="24"/>
                <w:lang w:val="ru-RU"/>
              </w:rPr>
              <w:t xml:space="preserve"> додатками та специфікаціями </w:t>
            </w:r>
            <w:proofErr w:type="gramStart"/>
            <w:r w:rsidR="007E4EBB" w:rsidRPr="00111E8E">
              <w:rPr>
                <w:rFonts w:ascii="Times New Roman" w:eastAsia="Times New Roman" w:hAnsi="Times New Roman" w:cs="Times New Roman"/>
                <w:color w:val="000000"/>
                <w:sz w:val="24"/>
                <w:szCs w:val="24"/>
                <w:lang w:val="ru-RU"/>
              </w:rPr>
              <w:t xml:space="preserve">до </w:t>
            </w:r>
            <w:r w:rsidRPr="00111E8E">
              <w:rPr>
                <w:rFonts w:ascii="Times New Roman" w:eastAsia="Times New Roman" w:hAnsi="Times New Roman" w:cs="Times New Roman"/>
                <w:color w:val="000000"/>
                <w:sz w:val="24"/>
                <w:szCs w:val="24"/>
                <w:lang w:val="ru-RU"/>
              </w:rPr>
              <w:t>договору</w:t>
            </w:r>
            <w:proofErr w:type="gramEnd"/>
            <w:r w:rsidRPr="00111E8E">
              <w:rPr>
                <w:rFonts w:ascii="Times New Roman" w:eastAsia="Times New Roman" w:hAnsi="Times New Roman" w:cs="Times New Roman"/>
                <w:color w:val="000000"/>
                <w:sz w:val="24"/>
                <w:szCs w:val="24"/>
                <w:lang w:val="ru-RU"/>
              </w:rPr>
              <w:t>),</w:t>
            </w:r>
            <w:r w:rsidRPr="00111E8E">
              <w:rPr>
                <w:rFonts w:ascii="Times New Roman" w:eastAsia="Times New Roman" w:hAnsi="Times New Roman" w:cs="Times New Roman"/>
                <w:color w:val="000000"/>
                <w:sz w:val="24"/>
                <w:szCs w:val="24"/>
              </w:rPr>
              <w:t> </w:t>
            </w:r>
          </w:p>
          <w:p w:rsidR="00FD648A" w:rsidRPr="00111E8E" w:rsidRDefault="00177F24">
            <w:pPr>
              <w:ind w:left="37" w:right="93" w:firstLine="425"/>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lastRenderedPageBreak/>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rsidR="00FD648A" w:rsidRPr="00111E8E" w:rsidRDefault="00FD648A">
      <w:pPr>
        <w:shd w:val="clear" w:color="auto" w:fill="FFFFFF"/>
        <w:spacing w:before="280" w:after="0" w:line="240" w:lineRule="auto"/>
        <w:jc w:val="center"/>
        <w:rPr>
          <w:rFonts w:ascii="Times New Roman" w:eastAsia="Times New Roman" w:hAnsi="Times New Roman" w:cs="Times New Roman"/>
          <w:b/>
          <w:sz w:val="24"/>
          <w:szCs w:val="24"/>
        </w:rPr>
        <w:sectPr w:rsidR="00FD648A" w:rsidRPr="00111E8E">
          <w:pgSz w:w="11906" w:h="16838"/>
          <w:pgMar w:top="850" w:right="850" w:bottom="850" w:left="1417" w:header="709" w:footer="709" w:gutter="0"/>
          <w:pgNumType w:start="1"/>
          <w:cols w:space="720"/>
        </w:sectPr>
      </w:pPr>
    </w:p>
    <w:p w:rsidR="00FD648A" w:rsidRPr="00111E8E" w:rsidRDefault="00177F24">
      <w:pPr>
        <w:spacing w:after="0" w:line="240" w:lineRule="auto"/>
        <w:ind w:left="6804" w:firstLine="10"/>
        <w:rPr>
          <w:rFonts w:ascii="Times New Roman" w:eastAsia="Times New Roman" w:hAnsi="Times New Roman" w:cs="Times New Roman"/>
          <w:sz w:val="24"/>
          <w:szCs w:val="24"/>
        </w:rPr>
      </w:pPr>
      <w:bookmarkStart w:id="5" w:name="_heading=h.ldnl275t19sq" w:colFirst="0" w:colLast="0"/>
      <w:bookmarkEnd w:id="5"/>
      <w:r w:rsidRPr="00111E8E">
        <w:rPr>
          <w:rFonts w:ascii="Times New Roman" w:eastAsia="Times New Roman" w:hAnsi="Times New Roman" w:cs="Times New Roman"/>
          <w:b/>
          <w:color w:val="000000"/>
          <w:sz w:val="24"/>
          <w:szCs w:val="24"/>
        </w:rPr>
        <w:lastRenderedPageBreak/>
        <w:t>ДОДАТОК 2</w:t>
      </w:r>
    </w:p>
    <w:p w:rsidR="00FD648A" w:rsidRPr="00111E8E" w:rsidRDefault="00177F24">
      <w:pPr>
        <w:spacing w:after="0" w:line="240" w:lineRule="auto"/>
        <w:ind w:left="6804" w:firstLine="10"/>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FD648A">
      <w:pPr>
        <w:spacing w:after="0" w:line="240" w:lineRule="auto"/>
        <w:jc w:val="center"/>
        <w:rPr>
          <w:rFonts w:ascii="Times New Roman" w:eastAsia="Times New Roman" w:hAnsi="Times New Roman" w:cs="Times New Roman"/>
          <w:b/>
          <w:sz w:val="24"/>
          <w:szCs w:val="24"/>
        </w:rPr>
      </w:pPr>
      <w:bookmarkStart w:id="6" w:name="_heading=h.4dusdtqiofrd" w:colFirst="0" w:colLast="0"/>
      <w:bookmarkEnd w:id="6"/>
    </w:p>
    <w:p w:rsidR="00FD648A" w:rsidRPr="00111E8E" w:rsidRDefault="00177F24">
      <w:pPr>
        <w:spacing w:after="0" w:line="240" w:lineRule="auto"/>
        <w:jc w:val="center"/>
        <w:rPr>
          <w:rFonts w:ascii="Times New Roman" w:eastAsia="Times New Roman" w:hAnsi="Times New Roman" w:cs="Times New Roman"/>
          <w:b/>
          <w:sz w:val="24"/>
          <w:szCs w:val="24"/>
        </w:rPr>
      </w:pPr>
      <w:bookmarkStart w:id="7" w:name="_heading=h.4gf48t7b6zoj" w:colFirst="0" w:colLast="0"/>
      <w:bookmarkEnd w:id="7"/>
      <w:r w:rsidRPr="00111E8E">
        <w:rPr>
          <w:rFonts w:ascii="Times New Roman" w:eastAsia="Times New Roman" w:hAnsi="Times New Roman" w:cs="Times New Roman"/>
          <w:b/>
          <w:sz w:val="24"/>
          <w:szCs w:val="24"/>
        </w:rPr>
        <w:t>ТЕХНІЧНА СПЕЦИФІКАЦІЯ</w:t>
      </w:r>
    </w:p>
    <w:p w:rsidR="00FD648A" w:rsidRPr="00111E8E" w:rsidRDefault="00177F24">
      <w:pPr>
        <w:spacing w:after="0" w:line="240" w:lineRule="auto"/>
        <w:jc w:val="center"/>
        <w:rPr>
          <w:rFonts w:ascii="Times New Roman" w:eastAsia="Times New Roman" w:hAnsi="Times New Roman" w:cs="Times New Roman"/>
          <w:color w:val="000000"/>
          <w:sz w:val="24"/>
          <w:szCs w:val="24"/>
          <w:highlight w:val="white"/>
        </w:rPr>
      </w:pPr>
      <w:r w:rsidRPr="00111E8E">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rsidR="00C11617" w:rsidRPr="00111E8E" w:rsidRDefault="00C11617">
      <w:pPr>
        <w:spacing w:after="0" w:line="240" w:lineRule="auto"/>
        <w:jc w:val="center"/>
        <w:rPr>
          <w:rFonts w:ascii="Times New Roman" w:eastAsia="Times New Roman" w:hAnsi="Times New Roman" w:cs="Times New Roman"/>
          <w:color w:val="000000"/>
          <w:sz w:val="24"/>
          <w:szCs w:val="24"/>
          <w:highlight w:val="white"/>
        </w:rPr>
      </w:pPr>
    </w:p>
    <w:p w:rsidR="00FD648A" w:rsidRPr="00111E8E" w:rsidRDefault="00C11617">
      <w:pPr>
        <w:spacing w:after="0" w:line="240" w:lineRule="auto"/>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p>
    <w:p w:rsidR="00C11617" w:rsidRPr="00111E8E" w:rsidRDefault="00C11617">
      <w:pPr>
        <w:spacing w:after="0" w:line="240" w:lineRule="auto"/>
        <w:jc w:val="center"/>
        <w:rPr>
          <w:rFonts w:ascii="Times New Roman" w:eastAsia="Times New Roman" w:hAnsi="Times New Roman" w:cs="Times New Roman"/>
          <w:b/>
          <w:sz w:val="24"/>
          <w:szCs w:val="24"/>
        </w:rPr>
      </w:pPr>
    </w:p>
    <w:p w:rsidR="00C11617" w:rsidRPr="00111E8E" w:rsidRDefault="00C11617" w:rsidP="00C11617">
      <w:pPr>
        <w:pStyle w:val="af"/>
        <w:numPr>
          <w:ilvl w:val="0"/>
          <w:numId w:val="15"/>
        </w:numPr>
        <w:contextualSpacing/>
        <w:jc w:val="center"/>
        <w:rPr>
          <w:b/>
          <w:sz w:val="24"/>
          <w:szCs w:val="24"/>
        </w:rPr>
      </w:pPr>
      <w:r w:rsidRPr="00111E8E">
        <w:rPr>
          <w:b/>
          <w:sz w:val="24"/>
          <w:szCs w:val="24"/>
        </w:rPr>
        <w:t>ЗАГАЛЬНІ ВИМОГИ</w:t>
      </w:r>
    </w:p>
    <w:p w:rsidR="00C11617" w:rsidRPr="00111E8E" w:rsidRDefault="00C11617" w:rsidP="00C11617">
      <w:pPr>
        <w:spacing w:after="0" w:line="240" w:lineRule="auto"/>
        <w:jc w:val="center"/>
        <w:rPr>
          <w:rFonts w:ascii="Times New Roman" w:hAnsi="Times New Roman" w:cs="Times New Roman"/>
          <w:b/>
          <w:bCs/>
          <w:sz w:val="24"/>
          <w:szCs w:val="24"/>
        </w:rPr>
      </w:pPr>
    </w:p>
    <w:p w:rsidR="00C11617" w:rsidRPr="00111E8E" w:rsidRDefault="00C11617" w:rsidP="00C11617">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111E8E">
        <w:rPr>
          <w:rFonts w:ascii="Times New Roman" w:hAnsi="Times New Roman"/>
          <w:sz w:val="24"/>
          <w:szCs w:val="24"/>
        </w:rPr>
        <w:t>Технічна специфікація визначає запланований обсяг послуг та їх важливі характеристики, що є обов'язковими для дотримання переможцем торгів. Повне та своєчасне виконання</w:t>
      </w:r>
      <w:r w:rsidRPr="00111E8E">
        <w:rPr>
          <w:rFonts w:ascii="Times New Roman" w:hAnsi="Times New Roman"/>
          <w:i/>
          <w:sz w:val="24"/>
          <w:szCs w:val="24"/>
        </w:rPr>
        <w:t xml:space="preserve"> </w:t>
      </w:r>
      <w:r w:rsidRPr="00111E8E">
        <w:rPr>
          <w:rFonts w:ascii="Times New Roman" w:hAnsi="Times New Roman"/>
          <w:sz w:val="24"/>
          <w:szCs w:val="24"/>
        </w:rPr>
        <w:t xml:space="preserve">всіх викладених нижче вимог до послуг із організації та забезпечення проведення </w:t>
      </w:r>
      <w:r w:rsidRPr="00111E8E">
        <w:rPr>
          <w:rFonts w:ascii="Times New Roman" w:hAnsi="Times New Roman"/>
          <w:sz w:val="24"/>
          <w:szCs w:val="24"/>
          <w:shd w:val="clear" w:color="auto" w:fill="FFFFFF"/>
        </w:rPr>
        <w:t>заходів (далі – послуги, захід)</w:t>
      </w:r>
      <w:r w:rsidRPr="00111E8E">
        <w:rPr>
          <w:rFonts w:ascii="Times New Roman" w:hAnsi="Times New Roman"/>
          <w:sz w:val="24"/>
          <w:szCs w:val="24"/>
        </w:rPr>
        <w:t xml:space="preserve"> є відповідальністю Виконавця і контролюється Замовником.</w:t>
      </w:r>
    </w:p>
    <w:p w:rsidR="00C11617" w:rsidRPr="00111E8E" w:rsidRDefault="00C11617" w:rsidP="00C11617">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111E8E">
        <w:rPr>
          <w:rFonts w:ascii="Times New Roman" w:hAnsi="Times New Roman"/>
          <w:sz w:val="24"/>
          <w:szCs w:val="24"/>
        </w:rPr>
        <w:t>Недотримання та порушення Технічної специфікації (включаючи його часткове невиконання) є підставою для вжиття Замовником штрафних санкцій, які не звільняють Виконавця від виконання договору, а також дострокового розірвання договору з компенсацією понесених Замовником збитків та майбутніх витрат, обумовлених розірванням договору. Відповідальність Виконавця відображена в Додатку № 4 «Проект договору» до Тендерної документації.</w:t>
      </w:r>
    </w:p>
    <w:p w:rsidR="00C11617" w:rsidRPr="00111E8E" w:rsidRDefault="00C11617" w:rsidP="00C11617">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111E8E">
        <w:rPr>
          <w:rFonts w:ascii="Times New Roman" w:hAnsi="Times New Roman"/>
          <w:sz w:val="24"/>
          <w:szCs w:val="24"/>
        </w:rPr>
        <w:t xml:space="preserve">Послуги будуть надаватись до 31 березня 2026 року за заявкою Замовника, яку він повинен надати Виконавцю за 7 (сім) робочих днів до дати запланованого заходу.  </w:t>
      </w:r>
    </w:p>
    <w:p w:rsidR="00C11617" w:rsidRPr="00111E8E" w:rsidRDefault="00C11617" w:rsidP="00C11617">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color w:val="000000" w:themeColor="text1"/>
          <w:sz w:val="24"/>
          <w:szCs w:val="24"/>
        </w:rPr>
      </w:pPr>
      <w:r w:rsidRPr="00111E8E">
        <w:rPr>
          <w:rFonts w:ascii="Times New Roman" w:hAnsi="Times New Roman"/>
          <w:sz w:val="24"/>
          <w:szCs w:val="24"/>
        </w:rPr>
        <w:t xml:space="preserve">Виконавець зобов'язаний надавати послуги, які є предметом закупівлі цих торгів, за цінами, які не перевищують ціни, вказані ним у тендерній пропозиції, протягом всього терміну дії договору. Підвищення цін не припускається. Всі розрахунки здійснюються Замовником по </w:t>
      </w:r>
      <w:r w:rsidRPr="00111E8E">
        <w:rPr>
          <w:rFonts w:ascii="Times New Roman" w:hAnsi="Times New Roman"/>
          <w:color w:val="000000" w:themeColor="text1"/>
          <w:sz w:val="24"/>
          <w:szCs w:val="24"/>
        </w:rPr>
        <w:t xml:space="preserve">факту надання послуг, або за умови відтермінування оплати. Замовник оплачує надані послуги відповідно до заявки, крім послуг організації проїзду, які Замовник оплачує відповідно до фактичної кількості погоджених учасників, та які присутні на заході. </w:t>
      </w:r>
    </w:p>
    <w:p w:rsidR="00C11617" w:rsidRPr="00111E8E" w:rsidRDefault="00C11617" w:rsidP="00C11617">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color w:val="000000" w:themeColor="text1"/>
          <w:sz w:val="24"/>
          <w:szCs w:val="24"/>
        </w:rPr>
      </w:pPr>
      <w:r w:rsidRPr="00111E8E">
        <w:rPr>
          <w:rFonts w:ascii="Times New Roman" w:hAnsi="Times New Roman"/>
          <w:color w:val="000000" w:themeColor="text1"/>
          <w:sz w:val="24"/>
          <w:szCs w:val="24"/>
        </w:rPr>
        <w:t xml:space="preserve">Виконавець забезпечує постійний супровід проведення заходу своїм представником протягом всього терміну його проведення </w:t>
      </w:r>
      <w:bookmarkStart w:id="8" w:name="_Hlk157673357"/>
      <w:r w:rsidRPr="00111E8E">
        <w:rPr>
          <w:rFonts w:ascii="Times New Roman" w:hAnsi="Times New Roman"/>
          <w:color w:val="000000" w:themeColor="text1"/>
          <w:sz w:val="24"/>
          <w:szCs w:val="24"/>
        </w:rPr>
        <w:t>відповідно до програми заходу та дотримуючись вимог Замовника</w:t>
      </w:r>
      <w:bookmarkEnd w:id="8"/>
      <w:r w:rsidRPr="00111E8E">
        <w:rPr>
          <w:rFonts w:ascii="Times New Roman" w:hAnsi="Times New Roman"/>
          <w:color w:val="000000" w:themeColor="text1"/>
          <w:sz w:val="24"/>
          <w:szCs w:val="24"/>
        </w:rPr>
        <w:t>.</w:t>
      </w:r>
    </w:p>
    <w:p w:rsidR="00C11617" w:rsidRPr="00111E8E" w:rsidRDefault="00C11617" w:rsidP="00C11617">
      <w:pPr>
        <w:spacing w:after="0" w:line="240" w:lineRule="auto"/>
        <w:rPr>
          <w:rFonts w:ascii="Times New Roman" w:hAnsi="Times New Roman" w:cs="Times New Roman"/>
          <w:b/>
          <w:bCs/>
          <w:sz w:val="24"/>
          <w:szCs w:val="24"/>
        </w:rPr>
      </w:pPr>
    </w:p>
    <w:p w:rsidR="00C11617" w:rsidRPr="00111E8E" w:rsidRDefault="00C11617" w:rsidP="00C11617">
      <w:pPr>
        <w:pStyle w:val="aff3"/>
        <w:spacing w:line="240" w:lineRule="auto"/>
        <w:ind w:left="0" w:hanging="2"/>
        <w:jc w:val="center"/>
        <w:rPr>
          <w:rFonts w:ascii="Times New Roman" w:hAnsi="Times New Roman"/>
          <w:b/>
          <w:sz w:val="24"/>
          <w:szCs w:val="24"/>
        </w:rPr>
      </w:pPr>
      <w:bookmarkStart w:id="9" w:name="_Hlk186446565"/>
      <w:r w:rsidRPr="00111E8E">
        <w:rPr>
          <w:rFonts w:ascii="Times New Roman" w:hAnsi="Times New Roman"/>
          <w:b/>
          <w:sz w:val="24"/>
          <w:szCs w:val="24"/>
        </w:rPr>
        <w:t>ІІ. ТЕХНІЧНІ ВИМОГИ</w:t>
      </w:r>
    </w:p>
    <w:p w:rsidR="00C11617" w:rsidRPr="00111E8E" w:rsidRDefault="00C11617" w:rsidP="00C11617">
      <w:pPr>
        <w:pStyle w:val="af"/>
        <w:numPr>
          <w:ilvl w:val="0"/>
          <w:numId w:val="11"/>
        </w:numPr>
        <w:tabs>
          <w:tab w:val="left" w:pos="567"/>
          <w:tab w:val="left" w:pos="851"/>
        </w:tabs>
        <w:contextualSpacing/>
        <w:jc w:val="both"/>
        <w:rPr>
          <w:b/>
          <w:sz w:val="24"/>
          <w:szCs w:val="24"/>
          <w:lang w:val="uk-UA"/>
        </w:rPr>
      </w:pPr>
      <w:r w:rsidRPr="00111E8E">
        <w:rPr>
          <w:b/>
          <w:sz w:val="24"/>
          <w:szCs w:val="24"/>
          <w:lang w:val="uk-UA"/>
        </w:rPr>
        <w:t>Назва послуги із організації та забезпечення проведення заходу, основні вимоги.</w:t>
      </w:r>
    </w:p>
    <w:p w:rsidR="00C11617" w:rsidRPr="00111E8E" w:rsidRDefault="00C11617" w:rsidP="00C11617">
      <w:pPr>
        <w:pStyle w:val="af"/>
        <w:tabs>
          <w:tab w:val="left" w:pos="993"/>
        </w:tabs>
        <w:ind w:left="502"/>
        <w:jc w:val="center"/>
        <w:rPr>
          <w:bCs/>
          <w:i/>
          <w:iCs/>
          <w:sz w:val="24"/>
          <w:szCs w:val="24"/>
          <w:lang w:val="uk-UA"/>
        </w:rPr>
      </w:pPr>
    </w:p>
    <w:p w:rsidR="00C11617" w:rsidRPr="00111E8E" w:rsidRDefault="00C11617" w:rsidP="00C11617">
      <w:pPr>
        <w:pStyle w:val="af"/>
        <w:tabs>
          <w:tab w:val="left" w:pos="993"/>
        </w:tabs>
        <w:ind w:left="502"/>
        <w:jc w:val="right"/>
        <w:rPr>
          <w:bCs/>
          <w:i/>
          <w:iCs/>
          <w:sz w:val="24"/>
          <w:szCs w:val="24"/>
        </w:rPr>
      </w:pPr>
      <w:r w:rsidRPr="00111E8E">
        <w:rPr>
          <w:bCs/>
          <w:i/>
          <w:iCs/>
          <w:sz w:val="24"/>
          <w:szCs w:val="24"/>
        </w:rPr>
        <w:t>Таблиця 1</w:t>
      </w:r>
    </w:p>
    <w:p w:rsidR="00C11617" w:rsidRPr="00111E8E" w:rsidRDefault="00C11617" w:rsidP="00C11617">
      <w:pPr>
        <w:pStyle w:val="af"/>
        <w:tabs>
          <w:tab w:val="left" w:pos="993"/>
        </w:tabs>
        <w:ind w:left="502"/>
        <w:jc w:val="center"/>
        <w:rPr>
          <w:b/>
          <w:sz w:val="24"/>
          <w:szCs w:val="24"/>
        </w:rPr>
      </w:pPr>
      <w:r w:rsidRPr="00111E8E">
        <w:rPr>
          <w:b/>
          <w:sz w:val="24"/>
          <w:szCs w:val="24"/>
        </w:rPr>
        <w:t>ОБСЯГ ПОСЛУГИ ТА ЗАГАЛЬНІ ВИМОГИ</w:t>
      </w:r>
    </w:p>
    <w:p w:rsidR="00C11617" w:rsidRPr="00111E8E" w:rsidRDefault="00C11617" w:rsidP="00C11617">
      <w:pPr>
        <w:pStyle w:val="af"/>
        <w:tabs>
          <w:tab w:val="left" w:pos="993"/>
        </w:tabs>
        <w:ind w:left="502"/>
        <w:jc w:val="center"/>
        <w:rPr>
          <w:b/>
          <w:sz w:val="24"/>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418"/>
        <w:gridCol w:w="1559"/>
        <w:gridCol w:w="1559"/>
        <w:gridCol w:w="1701"/>
        <w:gridCol w:w="1701"/>
      </w:tblGrid>
      <w:tr w:rsidR="00C11617" w:rsidRPr="00111E8E" w:rsidTr="00C11617">
        <w:trPr>
          <w:trHeight w:val="745"/>
        </w:trPr>
        <w:tc>
          <w:tcPr>
            <w:tcW w:w="567" w:type="dxa"/>
          </w:tcPr>
          <w:p w:rsidR="00C11617" w:rsidRPr="00111E8E" w:rsidRDefault="00C11617" w:rsidP="009369E0">
            <w:pPr>
              <w:pStyle w:val="af"/>
              <w:ind w:left="0"/>
              <w:jc w:val="center"/>
              <w:rPr>
                <w:b/>
                <w:sz w:val="24"/>
                <w:szCs w:val="24"/>
                <w:lang w:val="uk-UA"/>
              </w:rPr>
            </w:pPr>
            <w:r w:rsidRPr="00111E8E">
              <w:rPr>
                <w:b/>
                <w:sz w:val="24"/>
                <w:szCs w:val="24"/>
                <w:lang w:val="uk-UA"/>
              </w:rPr>
              <w:t>№</w:t>
            </w:r>
          </w:p>
        </w:tc>
        <w:tc>
          <w:tcPr>
            <w:tcW w:w="1730" w:type="dxa"/>
          </w:tcPr>
          <w:p w:rsidR="00C11617" w:rsidRPr="00111E8E" w:rsidRDefault="00C11617" w:rsidP="009369E0">
            <w:pPr>
              <w:pStyle w:val="af"/>
              <w:ind w:left="0"/>
              <w:jc w:val="center"/>
              <w:rPr>
                <w:b/>
                <w:sz w:val="24"/>
                <w:szCs w:val="24"/>
                <w:lang w:val="uk-UA"/>
              </w:rPr>
            </w:pPr>
            <w:r w:rsidRPr="00111E8E">
              <w:rPr>
                <w:b/>
                <w:sz w:val="24"/>
                <w:szCs w:val="24"/>
                <w:lang w:val="uk-UA"/>
              </w:rPr>
              <w:t>Назва послуги</w:t>
            </w:r>
          </w:p>
        </w:tc>
        <w:tc>
          <w:tcPr>
            <w:tcW w:w="1418" w:type="dxa"/>
          </w:tcPr>
          <w:p w:rsidR="00C11617" w:rsidRPr="00111E8E" w:rsidRDefault="00C11617" w:rsidP="009369E0">
            <w:pPr>
              <w:pStyle w:val="af"/>
              <w:ind w:left="0"/>
              <w:jc w:val="center"/>
              <w:rPr>
                <w:b/>
                <w:sz w:val="24"/>
                <w:szCs w:val="24"/>
                <w:lang w:val="uk-UA"/>
              </w:rPr>
            </w:pPr>
            <w:r w:rsidRPr="00111E8E">
              <w:rPr>
                <w:b/>
                <w:sz w:val="24"/>
                <w:szCs w:val="24"/>
                <w:lang w:val="uk-UA"/>
              </w:rPr>
              <w:t>К-сть учасників*</w:t>
            </w:r>
          </w:p>
        </w:tc>
        <w:tc>
          <w:tcPr>
            <w:tcW w:w="1559" w:type="dxa"/>
          </w:tcPr>
          <w:p w:rsidR="00C11617" w:rsidRPr="00111E8E" w:rsidRDefault="00C11617" w:rsidP="009369E0">
            <w:pPr>
              <w:pStyle w:val="af"/>
              <w:ind w:left="0"/>
              <w:jc w:val="center"/>
              <w:rPr>
                <w:b/>
                <w:sz w:val="24"/>
                <w:szCs w:val="24"/>
                <w:lang w:val="uk-UA"/>
              </w:rPr>
            </w:pPr>
            <w:r w:rsidRPr="00111E8E">
              <w:rPr>
                <w:b/>
                <w:sz w:val="24"/>
                <w:szCs w:val="24"/>
                <w:lang w:val="uk-UA"/>
              </w:rPr>
              <w:t>Тривалість заходу</w:t>
            </w:r>
          </w:p>
        </w:tc>
        <w:tc>
          <w:tcPr>
            <w:tcW w:w="1559" w:type="dxa"/>
          </w:tcPr>
          <w:p w:rsidR="00C11617" w:rsidRPr="00111E8E" w:rsidRDefault="00C11617" w:rsidP="009369E0">
            <w:pPr>
              <w:pStyle w:val="af"/>
              <w:ind w:left="0"/>
              <w:jc w:val="center"/>
              <w:rPr>
                <w:b/>
                <w:sz w:val="24"/>
                <w:szCs w:val="24"/>
                <w:lang w:val="uk-UA"/>
              </w:rPr>
            </w:pPr>
            <w:r w:rsidRPr="00111E8E">
              <w:rPr>
                <w:b/>
                <w:sz w:val="24"/>
                <w:szCs w:val="24"/>
                <w:lang w:val="uk-UA"/>
              </w:rPr>
              <w:t>Місто проведення</w:t>
            </w:r>
          </w:p>
        </w:tc>
        <w:tc>
          <w:tcPr>
            <w:tcW w:w="1701" w:type="dxa"/>
          </w:tcPr>
          <w:p w:rsidR="00C11617" w:rsidRPr="00111E8E" w:rsidRDefault="00C11617" w:rsidP="009369E0">
            <w:pPr>
              <w:pStyle w:val="af"/>
              <w:ind w:left="0"/>
              <w:jc w:val="center"/>
              <w:rPr>
                <w:b/>
                <w:sz w:val="24"/>
                <w:szCs w:val="24"/>
                <w:lang w:val="uk-UA"/>
              </w:rPr>
            </w:pPr>
            <w:r w:rsidRPr="00111E8E">
              <w:rPr>
                <w:b/>
                <w:sz w:val="24"/>
                <w:szCs w:val="24"/>
                <w:lang w:val="uk-UA"/>
              </w:rPr>
              <w:t>Технічні вимоги до місця надання послуг</w:t>
            </w:r>
          </w:p>
        </w:tc>
        <w:tc>
          <w:tcPr>
            <w:tcW w:w="1701" w:type="dxa"/>
          </w:tcPr>
          <w:p w:rsidR="00C11617" w:rsidRPr="00111E8E" w:rsidRDefault="00C11617" w:rsidP="009369E0">
            <w:pPr>
              <w:pStyle w:val="af"/>
              <w:ind w:left="0"/>
              <w:jc w:val="center"/>
              <w:rPr>
                <w:b/>
                <w:sz w:val="24"/>
                <w:szCs w:val="24"/>
                <w:lang w:val="uk-UA"/>
              </w:rPr>
            </w:pPr>
            <w:r w:rsidRPr="00111E8E">
              <w:rPr>
                <w:b/>
                <w:sz w:val="24"/>
                <w:szCs w:val="24"/>
                <w:lang w:val="uk-UA"/>
              </w:rPr>
              <w:t>Технічні вимоги до конференц-зали</w:t>
            </w:r>
          </w:p>
        </w:tc>
      </w:tr>
      <w:tr w:rsidR="00C11617" w:rsidRPr="00111E8E" w:rsidTr="00C11617">
        <w:trPr>
          <w:trHeight w:val="1821"/>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w:t>
            </w:r>
            <w:r w:rsidRPr="00111E8E">
              <w:rPr>
                <w:color w:val="000000"/>
                <w:sz w:val="24"/>
                <w:szCs w:val="24"/>
                <w:lang w:val="uk-UA"/>
              </w:rPr>
              <w:lastRenderedPageBreak/>
              <w:t>як необхідна передумова для прогресу в подоланні туберкульозу (1-а)»</w:t>
            </w:r>
          </w:p>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ab/>
            </w:r>
            <w:r w:rsidRPr="00111E8E">
              <w:rPr>
                <w:color w:val="000000"/>
                <w:sz w:val="24"/>
                <w:szCs w:val="24"/>
                <w:lang w:val="uk-UA"/>
              </w:rPr>
              <w:tab/>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tabs>
                <w:tab w:val="left" w:pos="961"/>
              </w:tabs>
              <w:ind w:left="0"/>
              <w:jc w:val="center"/>
              <w:rPr>
                <w:color w:val="000000"/>
                <w:sz w:val="24"/>
                <w:szCs w:val="24"/>
                <w:lang w:val="uk-UA"/>
              </w:rPr>
            </w:pPr>
            <w:r w:rsidRPr="00111E8E">
              <w:rPr>
                <w:color w:val="000000"/>
                <w:sz w:val="24"/>
                <w:szCs w:val="24"/>
                <w:lang w:val="uk-UA"/>
              </w:rPr>
              <w:t>м. Кропив-ницький</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w:t>
            </w:r>
            <w:r w:rsidRPr="00111E8E">
              <w:rPr>
                <w:sz w:val="24"/>
                <w:szCs w:val="24"/>
                <w:lang w:val="uk-UA"/>
              </w:rPr>
              <w:lastRenderedPageBreak/>
              <w:t xml:space="preserve">частині міста Кропивни-цький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lastRenderedPageBreak/>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2</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(2-а)»</w:t>
            </w:r>
            <w:r w:rsidRPr="00111E8E">
              <w:rPr>
                <w:color w:val="000000"/>
                <w:sz w:val="24"/>
                <w:szCs w:val="24"/>
                <w:lang w:val="uk-UA"/>
              </w:rPr>
              <w:tab/>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rPr>
                <w:color w:val="000000"/>
                <w:sz w:val="24"/>
                <w:szCs w:val="24"/>
                <w:lang w:val="uk-UA"/>
              </w:rPr>
            </w:pPr>
            <w:r w:rsidRPr="00111E8E">
              <w:rPr>
                <w:color w:val="000000"/>
                <w:sz w:val="24"/>
                <w:szCs w:val="24"/>
                <w:lang w:val="uk-UA"/>
              </w:rPr>
              <w:t>м. Чернігів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Чернігів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3</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(3-я)»</w:t>
            </w:r>
            <w:r w:rsidRPr="00111E8E">
              <w:rPr>
                <w:color w:val="000000"/>
                <w:sz w:val="24"/>
                <w:szCs w:val="24"/>
                <w:lang w:val="uk-UA"/>
              </w:rPr>
              <w:tab/>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Полтава</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Полтава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4</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(4-а)»</w:t>
            </w:r>
            <w:r w:rsidRPr="00111E8E">
              <w:rPr>
                <w:color w:val="000000"/>
                <w:sz w:val="24"/>
                <w:szCs w:val="24"/>
                <w:lang w:val="uk-UA"/>
              </w:rPr>
              <w:tab/>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Житомир</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Житомир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5</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w:t>
            </w:r>
            <w:r w:rsidRPr="00111E8E">
              <w:rPr>
                <w:color w:val="000000"/>
                <w:sz w:val="24"/>
                <w:szCs w:val="24"/>
                <w:lang w:val="uk-UA"/>
              </w:rPr>
              <w:lastRenderedPageBreak/>
              <w:t>як необхідна передумова для прогресу в подоланні туберкульозу (5-а)»</w:t>
            </w:r>
            <w:r w:rsidRPr="00111E8E">
              <w:rPr>
                <w:color w:val="000000"/>
                <w:sz w:val="24"/>
                <w:szCs w:val="24"/>
                <w:lang w:val="uk-UA"/>
              </w:rPr>
              <w:tab/>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Львів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w:t>
            </w:r>
            <w:r w:rsidRPr="00111E8E">
              <w:rPr>
                <w:sz w:val="24"/>
                <w:szCs w:val="24"/>
                <w:lang w:val="uk-UA"/>
              </w:rPr>
              <w:lastRenderedPageBreak/>
              <w:t xml:space="preserve">частині міста Львів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lastRenderedPageBreak/>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6</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(6-а)»</w:t>
            </w:r>
            <w:r w:rsidRPr="00111E8E">
              <w:rPr>
                <w:color w:val="000000"/>
                <w:sz w:val="24"/>
                <w:szCs w:val="24"/>
                <w:lang w:val="uk-UA"/>
              </w:rPr>
              <w:tab/>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Тернопіль</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Тернопіль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7</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(7-а)»</w:t>
            </w:r>
            <w:r w:rsidRPr="00111E8E">
              <w:rPr>
                <w:color w:val="000000"/>
                <w:sz w:val="24"/>
                <w:szCs w:val="24"/>
                <w:lang w:val="uk-UA"/>
              </w:rPr>
              <w:tab/>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Рівне</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Рівне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8</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(8-а)»</w:t>
            </w:r>
            <w:r w:rsidRPr="00111E8E">
              <w:rPr>
                <w:color w:val="000000"/>
                <w:sz w:val="24"/>
                <w:szCs w:val="24"/>
                <w:lang w:val="uk-UA"/>
              </w:rPr>
              <w:tab/>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Черкаси</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Черкаси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9</w:t>
            </w:r>
          </w:p>
        </w:tc>
        <w:tc>
          <w:tcPr>
            <w:tcW w:w="1730" w:type="dxa"/>
          </w:tcPr>
          <w:p w:rsidR="00E67EB6" w:rsidRPr="00111E8E" w:rsidRDefault="00C11617" w:rsidP="009369E0">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w:t>
            </w:r>
            <w:r w:rsidRPr="00111E8E">
              <w:rPr>
                <w:color w:val="000000"/>
                <w:sz w:val="24"/>
                <w:szCs w:val="24"/>
                <w:lang w:val="uk-UA"/>
              </w:rPr>
              <w:lastRenderedPageBreak/>
              <w:t>як необхідна передумова для про</w:t>
            </w:r>
            <w:r w:rsidR="00E67EB6" w:rsidRPr="00111E8E">
              <w:rPr>
                <w:color w:val="000000"/>
                <w:sz w:val="24"/>
                <w:szCs w:val="24"/>
                <w:lang w:val="uk-UA"/>
              </w:rPr>
              <w:t>гресу в подоланні туберкульозу</w:t>
            </w:r>
          </w:p>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(9-а)»</w:t>
            </w:r>
            <w:r w:rsidRPr="00111E8E">
              <w:rPr>
                <w:color w:val="000000"/>
                <w:sz w:val="24"/>
                <w:szCs w:val="24"/>
                <w:lang w:val="uk-UA"/>
              </w:rPr>
              <w:tab/>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Вінниця</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w:t>
            </w:r>
            <w:r w:rsidRPr="00111E8E">
              <w:rPr>
                <w:sz w:val="24"/>
                <w:szCs w:val="24"/>
                <w:lang w:val="uk-UA"/>
              </w:rPr>
              <w:lastRenderedPageBreak/>
              <w:t xml:space="preserve">частині міста Вінниця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lastRenderedPageBreak/>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10</w:t>
            </w:r>
          </w:p>
        </w:tc>
        <w:tc>
          <w:tcPr>
            <w:tcW w:w="1730" w:type="dxa"/>
          </w:tcPr>
          <w:p w:rsidR="00E67EB6"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w:t>
            </w:r>
            <w:r w:rsidR="00E67EB6" w:rsidRPr="00111E8E">
              <w:rPr>
                <w:color w:val="000000"/>
                <w:sz w:val="24"/>
                <w:szCs w:val="24"/>
                <w:lang w:val="uk-UA"/>
              </w:rPr>
              <w:t>гресу в подоланні туберкульозу</w:t>
            </w:r>
          </w:p>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(10-а)»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Дніпро</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Дніпро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E67EB6">
        <w:trPr>
          <w:trHeight w:val="3658"/>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11</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(11-а)»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Дніпро</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Дніпро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12</w:t>
            </w:r>
          </w:p>
        </w:tc>
        <w:tc>
          <w:tcPr>
            <w:tcW w:w="1730" w:type="dxa"/>
          </w:tcPr>
          <w:p w:rsidR="00E67EB6"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w:t>
            </w:r>
            <w:r w:rsidR="00E67EB6" w:rsidRPr="00111E8E">
              <w:rPr>
                <w:color w:val="000000"/>
                <w:sz w:val="24"/>
                <w:szCs w:val="24"/>
                <w:lang w:val="uk-UA"/>
              </w:rPr>
              <w:t>гресу в подоланні туберкульозу</w:t>
            </w:r>
          </w:p>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(12-а)»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Дніпро</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Дніпро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13</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w:t>
            </w:r>
            <w:r w:rsidRPr="00111E8E">
              <w:rPr>
                <w:color w:val="000000"/>
                <w:sz w:val="24"/>
                <w:szCs w:val="24"/>
                <w:lang w:val="uk-UA"/>
              </w:rPr>
              <w:lastRenderedPageBreak/>
              <w:t>як необхідна передумова для прогресу в подоланні туберкульозу (13-а)»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Одеса</w:t>
            </w:r>
          </w:p>
        </w:tc>
        <w:tc>
          <w:tcPr>
            <w:tcW w:w="1701" w:type="dxa"/>
          </w:tcPr>
          <w:p w:rsidR="00C11617" w:rsidRPr="00111E8E" w:rsidRDefault="00C11617" w:rsidP="009369E0">
            <w:pPr>
              <w:pStyle w:val="af"/>
              <w:ind w:left="0"/>
              <w:jc w:val="center"/>
              <w:rPr>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w:t>
            </w:r>
            <w:r w:rsidRPr="00111E8E">
              <w:rPr>
                <w:sz w:val="24"/>
                <w:szCs w:val="24"/>
                <w:lang w:val="uk-UA"/>
              </w:rPr>
              <w:lastRenderedPageBreak/>
              <w:t xml:space="preserve">центральній частині міста </w:t>
            </w:r>
          </w:p>
          <w:p w:rsidR="00C11617" w:rsidRPr="00111E8E" w:rsidRDefault="00C11617" w:rsidP="009369E0">
            <w:pPr>
              <w:pStyle w:val="af"/>
              <w:ind w:left="0"/>
              <w:jc w:val="center"/>
              <w:rPr>
                <w:color w:val="000000"/>
                <w:sz w:val="24"/>
                <w:szCs w:val="24"/>
                <w:lang w:val="uk-UA"/>
              </w:rPr>
            </w:pPr>
            <w:r w:rsidRPr="00111E8E">
              <w:rPr>
                <w:sz w:val="24"/>
                <w:szCs w:val="24"/>
                <w:lang w:val="uk-UA"/>
              </w:rPr>
              <w:t xml:space="preserve">Одеса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lastRenderedPageBreak/>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14</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(14-а)»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Київ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у центральній частині міста Київ, в пішій доступності (до 1000 м) до метро</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15</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(15-а)»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Київ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у центральній частині міста Київ, в пішій доступності (до 1000 м) до метро</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16</w:t>
            </w:r>
          </w:p>
        </w:tc>
        <w:tc>
          <w:tcPr>
            <w:tcW w:w="1730" w:type="dxa"/>
          </w:tcPr>
          <w:p w:rsidR="00C11617" w:rsidRPr="00111E8E" w:rsidRDefault="00C11617" w:rsidP="00E67EB6">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(16-а)»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Чернівці</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Чернівці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17</w:t>
            </w:r>
          </w:p>
        </w:tc>
        <w:tc>
          <w:tcPr>
            <w:tcW w:w="1730" w:type="dxa"/>
          </w:tcPr>
          <w:p w:rsidR="00C11617" w:rsidRPr="00111E8E" w:rsidRDefault="00C11617" w:rsidP="00F11AE1">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як необхідна передумова </w:t>
            </w:r>
            <w:r w:rsidRPr="00111E8E">
              <w:rPr>
                <w:color w:val="000000"/>
                <w:sz w:val="24"/>
                <w:szCs w:val="24"/>
                <w:lang w:val="uk-UA"/>
              </w:rPr>
              <w:lastRenderedPageBreak/>
              <w:t>для прогресу в подоланні туберкульозу (17-а)»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Луцьк</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Луцьк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18</w:t>
            </w:r>
          </w:p>
        </w:tc>
        <w:tc>
          <w:tcPr>
            <w:tcW w:w="1730" w:type="dxa"/>
          </w:tcPr>
          <w:p w:rsidR="00C11617" w:rsidRPr="00111E8E" w:rsidRDefault="00C11617" w:rsidP="00F11AE1">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(18-а)»</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Хмельницький</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Хмельницький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19</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(19-а)»</w:t>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Ужгород</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Ужгород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20</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(20-а)»</w:t>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Івано-Франківськ</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w:t>
            </w:r>
            <w:r w:rsidRPr="00111E8E">
              <w:rPr>
                <w:color w:val="000000"/>
                <w:sz w:val="24"/>
                <w:szCs w:val="24"/>
                <w:lang w:val="uk-UA"/>
              </w:rPr>
              <w:t>Івано-Франківськ</w:t>
            </w:r>
            <w:r w:rsidRPr="00111E8E">
              <w:rPr>
                <w:sz w:val="24"/>
                <w:szCs w:val="24"/>
                <w:lang w:val="uk-UA"/>
              </w:rPr>
              <w:t xml:space="preserve"> </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21</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як необхідна передумова </w:t>
            </w:r>
            <w:r w:rsidRPr="00111E8E">
              <w:rPr>
                <w:color w:val="000000"/>
                <w:sz w:val="24"/>
                <w:szCs w:val="24"/>
                <w:lang w:val="uk-UA"/>
              </w:rPr>
              <w:lastRenderedPageBreak/>
              <w:t>для прогресу в подоланні туберкульозу (21-а)»</w:t>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Миколаїв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w:t>
            </w:r>
            <w:r w:rsidRPr="00111E8E">
              <w:rPr>
                <w:color w:val="000000"/>
                <w:sz w:val="24"/>
                <w:szCs w:val="24"/>
                <w:lang w:val="uk-UA"/>
              </w:rPr>
              <w:t>Миколаїв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lastRenderedPageBreak/>
              <w:t>22</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(22-а)»</w:t>
            </w:r>
          </w:p>
          <w:p w:rsidR="00C11617" w:rsidRPr="00111E8E" w:rsidRDefault="00C11617" w:rsidP="009369E0">
            <w:pPr>
              <w:pStyle w:val="af"/>
              <w:ind w:left="30"/>
              <w:jc w:val="center"/>
              <w:rPr>
                <w:color w:val="000000"/>
                <w:sz w:val="24"/>
                <w:szCs w:val="24"/>
                <w:lang w:val="uk-UA"/>
              </w:rPr>
            </w:pP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Миколаїв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w:t>
            </w:r>
            <w:r w:rsidRPr="00111E8E">
              <w:rPr>
                <w:color w:val="000000"/>
                <w:sz w:val="24"/>
                <w:szCs w:val="24"/>
                <w:lang w:val="uk-UA"/>
              </w:rPr>
              <w:t>Миколаїв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r w:rsidR="00C11617" w:rsidRPr="00111E8E" w:rsidTr="00C11617">
        <w:trPr>
          <w:trHeight w:val="745"/>
        </w:trPr>
        <w:tc>
          <w:tcPr>
            <w:tcW w:w="567" w:type="dxa"/>
          </w:tcPr>
          <w:p w:rsidR="00C11617" w:rsidRPr="00111E8E" w:rsidRDefault="00C11617" w:rsidP="009369E0">
            <w:pPr>
              <w:pStyle w:val="af"/>
              <w:ind w:left="0"/>
              <w:jc w:val="center"/>
              <w:rPr>
                <w:bCs/>
                <w:sz w:val="24"/>
                <w:szCs w:val="24"/>
                <w:lang w:val="uk-UA"/>
              </w:rPr>
            </w:pPr>
            <w:r w:rsidRPr="00111E8E">
              <w:rPr>
                <w:bCs/>
                <w:sz w:val="24"/>
                <w:szCs w:val="24"/>
                <w:lang w:val="uk-UA"/>
              </w:rPr>
              <w:t>23</w:t>
            </w:r>
          </w:p>
        </w:tc>
        <w:tc>
          <w:tcPr>
            <w:tcW w:w="1730" w:type="dxa"/>
          </w:tcPr>
          <w:p w:rsidR="00C11617" w:rsidRPr="00111E8E" w:rsidRDefault="00C11617" w:rsidP="009369E0">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(23-я)»</w:t>
            </w:r>
          </w:p>
        </w:tc>
        <w:tc>
          <w:tcPr>
            <w:tcW w:w="1418" w:type="dxa"/>
          </w:tcPr>
          <w:p w:rsidR="00C11617" w:rsidRPr="00111E8E" w:rsidRDefault="00C11617" w:rsidP="009369E0">
            <w:pPr>
              <w:pStyle w:val="af"/>
              <w:ind w:left="0"/>
              <w:jc w:val="center"/>
              <w:rPr>
                <w:bCs/>
                <w:sz w:val="24"/>
                <w:szCs w:val="24"/>
                <w:lang w:val="uk-UA"/>
              </w:rPr>
            </w:pPr>
            <w:r w:rsidRPr="00111E8E">
              <w:rPr>
                <w:bCs/>
                <w:sz w:val="24"/>
                <w:szCs w:val="24"/>
                <w:lang w:val="uk-UA"/>
              </w:rPr>
              <w:t>30</w:t>
            </w:r>
          </w:p>
        </w:tc>
        <w:tc>
          <w:tcPr>
            <w:tcW w:w="1559" w:type="dxa"/>
          </w:tcPr>
          <w:p w:rsidR="00C11617" w:rsidRPr="00111E8E" w:rsidRDefault="00C11617" w:rsidP="009369E0">
            <w:pPr>
              <w:pStyle w:val="af"/>
              <w:ind w:left="0"/>
              <w:jc w:val="center"/>
              <w:rPr>
                <w:bCs/>
                <w:sz w:val="24"/>
                <w:szCs w:val="24"/>
                <w:lang w:val="uk-UA"/>
              </w:rPr>
            </w:pPr>
            <w:r w:rsidRPr="00111E8E">
              <w:rPr>
                <w:bCs/>
                <w:sz w:val="24"/>
                <w:szCs w:val="24"/>
                <w:lang w:val="uk-UA"/>
              </w:rPr>
              <w:t>1 день</w:t>
            </w:r>
          </w:p>
        </w:tc>
        <w:tc>
          <w:tcPr>
            <w:tcW w:w="1559"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м. Харків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 xml:space="preserve">Готель або інше спеціалізоване приміщення, що розташовані </w:t>
            </w:r>
            <w:r w:rsidRPr="00111E8E">
              <w:rPr>
                <w:sz w:val="24"/>
                <w:szCs w:val="24"/>
                <w:lang w:val="uk-UA"/>
              </w:rPr>
              <w:t xml:space="preserve">у центральній частині міста </w:t>
            </w:r>
            <w:r w:rsidRPr="00111E8E">
              <w:rPr>
                <w:color w:val="000000"/>
                <w:sz w:val="24"/>
                <w:szCs w:val="24"/>
                <w:lang w:val="uk-UA"/>
              </w:rPr>
              <w:t>Харків</w:t>
            </w:r>
          </w:p>
        </w:tc>
        <w:tc>
          <w:tcPr>
            <w:tcW w:w="1701" w:type="dxa"/>
          </w:tcPr>
          <w:p w:rsidR="00C11617" w:rsidRPr="00111E8E" w:rsidRDefault="00C11617" w:rsidP="009369E0">
            <w:pPr>
              <w:pStyle w:val="af"/>
              <w:ind w:left="0"/>
              <w:jc w:val="center"/>
              <w:rPr>
                <w:color w:val="000000"/>
                <w:sz w:val="24"/>
                <w:szCs w:val="24"/>
                <w:lang w:val="uk-UA"/>
              </w:rPr>
            </w:pPr>
            <w:r w:rsidRPr="00111E8E">
              <w:rPr>
                <w:color w:val="000000"/>
                <w:sz w:val="24"/>
                <w:szCs w:val="24"/>
                <w:lang w:val="uk-UA"/>
              </w:rPr>
              <w:t>Конференц зала повинна бути площею не менше 60 квадратних метрів</w:t>
            </w:r>
          </w:p>
        </w:tc>
      </w:tr>
    </w:tbl>
    <w:bookmarkEnd w:id="9"/>
    <w:p w:rsidR="00C11617" w:rsidRPr="00111E8E" w:rsidRDefault="00C11617" w:rsidP="00C11617">
      <w:pPr>
        <w:pStyle w:val="af"/>
        <w:ind w:left="0" w:firstLine="567"/>
        <w:jc w:val="both"/>
        <w:rPr>
          <w:sz w:val="24"/>
          <w:szCs w:val="24"/>
        </w:rPr>
      </w:pPr>
      <w:r w:rsidRPr="00111E8E">
        <w:rPr>
          <w:sz w:val="24"/>
          <w:szCs w:val="24"/>
        </w:rPr>
        <w:t xml:space="preserve">* Кількість учасників та точні дати проведення заходів остаточно будуть повідомлені Замовником в письмовій формі при подачі Заявки.  </w:t>
      </w:r>
    </w:p>
    <w:p w:rsidR="00C11617" w:rsidRPr="00111E8E" w:rsidRDefault="00C11617" w:rsidP="00C11617">
      <w:pPr>
        <w:pStyle w:val="af"/>
        <w:ind w:left="360"/>
        <w:jc w:val="both"/>
        <w:rPr>
          <w:sz w:val="24"/>
          <w:szCs w:val="24"/>
        </w:rPr>
      </w:pPr>
    </w:p>
    <w:p w:rsidR="00C11617" w:rsidRPr="00111E8E" w:rsidRDefault="00C11617" w:rsidP="00C11617">
      <w:pPr>
        <w:pStyle w:val="af"/>
        <w:numPr>
          <w:ilvl w:val="0"/>
          <w:numId w:val="12"/>
        </w:numPr>
        <w:tabs>
          <w:tab w:val="left" w:pos="993"/>
          <w:tab w:val="left" w:pos="1134"/>
        </w:tabs>
        <w:ind w:left="0" w:firstLine="567"/>
        <w:contextualSpacing/>
        <w:rPr>
          <w:b/>
          <w:sz w:val="24"/>
          <w:szCs w:val="24"/>
          <w:lang w:val="uk-UA"/>
        </w:rPr>
      </w:pPr>
      <w:r w:rsidRPr="00111E8E">
        <w:rPr>
          <w:b/>
          <w:sz w:val="24"/>
          <w:szCs w:val="24"/>
          <w:lang w:val="uk-UA"/>
        </w:rPr>
        <w:t>Обов'язки Виконавця під час організації та проведення заходу.</w:t>
      </w:r>
    </w:p>
    <w:p w:rsidR="00C11617" w:rsidRPr="00111E8E" w:rsidRDefault="00C11617" w:rsidP="00C11617">
      <w:pPr>
        <w:pStyle w:val="af"/>
        <w:numPr>
          <w:ilvl w:val="1"/>
          <w:numId w:val="12"/>
        </w:numPr>
        <w:tabs>
          <w:tab w:val="left" w:pos="993"/>
          <w:tab w:val="left" w:pos="1276"/>
        </w:tabs>
        <w:ind w:left="0" w:firstLine="567"/>
        <w:contextualSpacing/>
        <w:jc w:val="both"/>
        <w:rPr>
          <w:sz w:val="24"/>
          <w:szCs w:val="24"/>
          <w:lang w:val="uk-UA"/>
        </w:rPr>
      </w:pPr>
      <w:r w:rsidRPr="00111E8E">
        <w:rPr>
          <w:sz w:val="24"/>
          <w:szCs w:val="24"/>
          <w:lang w:val="uk-UA"/>
        </w:rPr>
        <w:t xml:space="preserve"> Під час організації та проведення  заходу Виконавець повинен:</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запросити учасників заходу по телефону та проінформувати про місце, час проведення заходу, деталі харчування; </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отримати від учасників підтвердження участі;</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lastRenderedPageBreak/>
        <w:t>необхідно виготовити та розташувати на вході у приміщення у місцях загального використання вказівники до зали, в якій проводиться захід, до зон кава-брейків, обідів  та гардеробу;</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 достатньої кількості, але не менше ніж:</w:t>
      </w:r>
    </w:p>
    <w:p w:rsidR="00C11617" w:rsidRPr="00111E8E" w:rsidRDefault="00C11617" w:rsidP="00C11617">
      <w:pPr>
        <w:tabs>
          <w:tab w:val="left" w:pos="993"/>
        </w:tabs>
        <w:spacing w:after="0" w:line="240" w:lineRule="auto"/>
        <w:ind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 один конференц-менеджер для проведення реєстрації учасників, інформування учасників щодо організаційних питань, передачі мікрофонів учасникам під час сесії запитань-відповідей; </w:t>
      </w:r>
    </w:p>
    <w:p w:rsidR="00C11617" w:rsidRPr="00111E8E" w:rsidRDefault="00C11617" w:rsidP="00C11617">
      <w:pPr>
        <w:tabs>
          <w:tab w:val="left" w:pos="993"/>
        </w:tabs>
        <w:spacing w:after="0" w:line="240" w:lineRule="auto"/>
        <w:ind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 один фахівець із технічного супроводу заходу для налаштування та забезпечення стабільної роботи мультимедійного обладнання та обладнання для синхронного перекладу, оперативного рішення технічних задач, організації онлайн трансляції; </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кава-брейки, обіди відповідно до часу згідно програми заходу;</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rsidR="00C11617" w:rsidRPr="00111E8E" w:rsidRDefault="00C11617" w:rsidP="00C11617">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підготовку, комплектацію та видачу роздаткових матеріалів;</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color w:val="000000"/>
          <w:sz w:val="24"/>
          <w:szCs w:val="24"/>
          <w:lang w:val="uk-UA"/>
        </w:rPr>
        <w:t>забезпечити підключення та налаштування обладнання. Вся техніка повинна бути підключена та налаштована для роботи до початку заходу;</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color w:val="000000"/>
          <w:sz w:val="24"/>
          <w:szCs w:val="24"/>
          <w:lang w:val="uk-UA"/>
        </w:rPr>
        <w:t>забезпечити розташування обладнання та техніки відповідно до вимог Замовника;</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передачу мікрофонів учасникам під час дискусій за вимогою Замовника;</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реєстрацію учасників в реєстраційних формах, що буде надано Замовником;</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зачинення конференц зали і недопущення сторонніх людей коли всі учасники залишили приміщення;</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щоденну реєстрацію учасників, консультування учасників по всім організаційним питанням;</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забезпечити координацію роботи обслуговуючого персоналу готелю та ресторану;</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здійснити фотозйомку заходу  (непрофесійна, на камеру телефона) та надання фотозвіту по закінченню заходу;</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lastRenderedPageBreak/>
        <w:t>забезпечити оперативне реагування на зауваження представників Замовника та учасників заходу та усунення всіх недоліків у разі їх виявлення;</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rsidR="00C11617" w:rsidRPr="00111E8E" w:rsidRDefault="00C11617" w:rsidP="00C11617">
      <w:pPr>
        <w:pStyle w:val="af"/>
        <w:numPr>
          <w:ilvl w:val="0"/>
          <w:numId w:val="8"/>
        </w:numPr>
        <w:tabs>
          <w:tab w:val="left" w:pos="993"/>
        </w:tabs>
        <w:ind w:left="0" w:firstLine="567"/>
        <w:contextualSpacing/>
        <w:jc w:val="both"/>
        <w:rPr>
          <w:sz w:val="24"/>
          <w:szCs w:val="24"/>
          <w:lang w:val="uk-UA"/>
        </w:rPr>
      </w:pPr>
      <w:r w:rsidRPr="00111E8E">
        <w:rPr>
          <w:sz w:val="24"/>
          <w:szCs w:val="24"/>
          <w:lang w:val="uk-UA"/>
        </w:rPr>
        <w:t>доставити необхідну кількість стільців та столів за необхідністю;</w:t>
      </w:r>
    </w:p>
    <w:p w:rsidR="00C11617" w:rsidRPr="00111E8E" w:rsidRDefault="00C11617" w:rsidP="00C11617">
      <w:pPr>
        <w:pStyle w:val="af"/>
        <w:numPr>
          <w:ilvl w:val="0"/>
          <w:numId w:val="8"/>
        </w:numPr>
        <w:tabs>
          <w:tab w:val="left" w:pos="993"/>
        </w:tabs>
        <w:ind w:left="0" w:right="-1" w:firstLine="567"/>
        <w:contextualSpacing/>
        <w:jc w:val="both"/>
        <w:rPr>
          <w:sz w:val="24"/>
          <w:szCs w:val="24"/>
          <w:lang w:val="uk-UA"/>
        </w:rPr>
      </w:pPr>
      <w:r w:rsidRPr="00111E8E">
        <w:rPr>
          <w:sz w:val="24"/>
          <w:szCs w:val="24"/>
          <w:lang w:val="uk-UA"/>
        </w:rPr>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rsidR="00C11617" w:rsidRPr="00111E8E" w:rsidRDefault="00C11617" w:rsidP="00C11617">
      <w:pPr>
        <w:pStyle w:val="af"/>
        <w:numPr>
          <w:ilvl w:val="0"/>
          <w:numId w:val="8"/>
        </w:numPr>
        <w:tabs>
          <w:tab w:val="left" w:pos="993"/>
        </w:tabs>
        <w:ind w:left="0" w:right="-1" w:firstLine="567"/>
        <w:contextualSpacing/>
        <w:jc w:val="both"/>
        <w:rPr>
          <w:sz w:val="24"/>
          <w:szCs w:val="24"/>
          <w:shd w:val="clear" w:color="auto" w:fill="FFFFFF"/>
          <w:lang w:val="uk-UA"/>
        </w:rPr>
      </w:pPr>
      <w:r w:rsidRPr="00111E8E">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rsidR="00C11617" w:rsidRPr="00111E8E" w:rsidRDefault="00C11617" w:rsidP="00C11617">
      <w:pPr>
        <w:pStyle w:val="af"/>
        <w:numPr>
          <w:ilvl w:val="0"/>
          <w:numId w:val="8"/>
        </w:numPr>
        <w:tabs>
          <w:tab w:val="left" w:pos="993"/>
        </w:tabs>
        <w:ind w:left="0" w:right="-1" w:firstLine="567"/>
        <w:contextualSpacing/>
        <w:jc w:val="both"/>
        <w:rPr>
          <w:sz w:val="24"/>
          <w:szCs w:val="24"/>
          <w:shd w:val="clear" w:color="auto" w:fill="FFFFFF"/>
          <w:lang w:val="uk-UA"/>
        </w:rPr>
      </w:pPr>
      <w:r w:rsidRPr="00111E8E">
        <w:rPr>
          <w:sz w:val="24"/>
          <w:szCs w:val="24"/>
          <w:shd w:val="clear" w:color="auto" w:fill="FFFFFF"/>
          <w:lang w:val="uk-UA"/>
        </w:rPr>
        <w:t>обслуговуючий персонал повинен мати бейджі з написом ім’я;</w:t>
      </w:r>
    </w:p>
    <w:p w:rsidR="00C11617" w:rsidRPr="00111E8E" w:rsidRDefault="00C11617" w:rsidP="00C11617">
      <w:pPr>
        <w:pStyle w:val="af"/>
        <w:numPr>
          <w:ilvl w:val="0"/>
          <w:numId w:val="8"/>
        </w:numPr>
        <w:tabs>
          <w:tab w:val="left" w:pos="993"/>
        </w:tabs>
        <w:ind w:left="0" w:right="-1" w:firstLine="567"/>
        <w:contextualSpacing/>
        <w:jc w:val="both"/>
        <w:rPr>
          <w:bCs/>
          <w:iCs/>
          <w:sz w:val="24"/>
          <w:szCs w:val="24"/>
          <w:lang w:val="uk-UA"/>
        </w:rPr>
      </w:pPr>
      <w:r w:rsidRPr="00111E8E">
        <w:rPr>
          <w:bCs/>
          <w:iCs/>
          <w:sz w:val="24"/>
          <w:szCs w:val="24"/>
          <w:shd w:val="clear" w:color="auto" w:fill="FFFFFF"/>
          <w:lang w:val="uk-UA"/>
        </w:rPr>
        <w:t xml:space="preserve">повідомити учасникам про наявність та розташування </w:t>
      </w:r>
      <w:r w:rsidRPr="00111E8E">
        <w:rPr>
          <w:bCs/>
          <w:iCs/>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C11617" w:rsidRPr="00111E8E" w:rsidRDefault="00C11617" w:rsidP="00C11617">
      <w:pPr>
        <w:pStyle w:val="af"/>
        <w:numPr>
          <w:ilvl w:val="0"/>
          <w:numId w:val="9"/>
        </w:numPr>
        <w:tabs>
          <w:tab w:val="left" w:pos="993"/>
        </w:tabs>
        <w:ind w:left="0" w:firstLine="567"/>
        <w:contextualSpacing/>
        <w:jc w:val="both"/>
        <w:rPr>
          <w:bCs/>
          <w:iCs/>
          <w:sz w:val="24"/>
          <w:szCs w:val="24"/>
          <w:shd w:val="clear" w:color="auto" w:fill="FFFFFF"/>
          <w:lang w:val="uk-UA"/>
        </w:rPr>
      </w:pPr>
      <w:r w:rsidRPr="00111E8E">
        <w:rPr>
          <w:bCs/>
          <w:iCs/>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rsidR="00C11617" w:rsidRPr="00111E8E" w:rsidRDefault="00C11617" w:rsidP="00C11617">
      <w:pPr>
        <w:tabs>
          <w:tab w:val="left" w:pos="993"/>
        </w:tabs>
        <w:spacing w:after="0" w:line="240" w:lineRule="auto"/>
        <w:ind w:firstLine="567"/>
        <w:jc w:val="both"/>
        <w:rPr>
          <w:rFonts w:ascii="Times New Roman" w:hAnsi="Times New Roman" w:cs="Times New Roman"/>
          <w:sz w:val="24"/>
          <w:szCs w:val="24"/>
        </w:rPr>
      </w:pPr>
    </w:p>
    <w:p w:rsidR="00C11617" w:rsidRPr="00111E8E" w:rsidRDefault="00C11617" w:rsidP="00C11617">
      <w:pPr>
        <w:pStyle w:val="af"/>
        <w:numPr>
          <w:ilvl w:val="0"/>
          <w:numId w:val="12"/>
        </w:numPr>
        <w:tabs>
          <w:tab w:val="left" w:pos="284"/>
          <w:tab w:val="left" w:pos="567"/>
          <w:tab w:val="left" w:pos="993"/>
        </w:tabs>
        <w:ind w:left="0" w:firstLine="567"/>
        <w:jc w:val="both"/>
        <w:rPr>
          <w:sz w:val="24"/>
          <w:szCs w:val="24"/>
          <w:lang w:val="uk-UA"/>
        </w:rPr>
      </w:pPr>
      <w:r w:rsidRPr="00111E8E">
        <w:rPr>
          <w:b/>
          <w:sz w:val="24"/>
          <w:szCs w:val="24"/>
          <w:lang w:val="uk-UA" w:eastAsia="x-none"/>
        </w:rPr>
        <w:t>Послуги оренди конференц зали.</w:t>
      </w:r>
    </w:p>
    <w:p w:rsidR="00C11617" w:rsidRPr="00111E8E" w:rsidRDefault="00C11617" w:rsidP="00C11617">
      <w:pPr>
        <w:pStyle w:val="af"/>
        <w:numPr>
          <w:ilvl w:val="1"/>
          <w:numId w:val="12"/>
        </w:numPr>
        <w:tabs>
          <w:tab w:val="left" w:pos="993"/>
          <w:tab w:val="left" w:pos="1134"/>
        </w:tabs>
        <w:ind w:left="0" w:firstLine="567"/>
        <w:jc w:val="both"/>
        <w:rPr>
          <w:sz w:val="24"/>
          <w:szCs w:val="24"/>
          <w:lang w:val="uk-UA"/>
        </w:rPr>
      </w:pPr>
      <w:r w:rsidRPr="00111E8E">
        <w:rPr>
          <w:sz w:val="24"/>
          <w:szCs w:val="24"/>
          <w:lang w:val="uk-UA"/>
        </w:rPr>
        <w:t>Проведення заходу повинно бути організоване в конференц-залі, яка:</w:t>
      </w:r>
    </w:p>
    <w:p w:rsidR="00C11617" w:rsidRPr="00111E8E" w:rsidRDefault="00C11617" w:rsidP="00C11617">
      <w:pPr>
        <w:pStyle w:val="af"/>
        <w:numPr>
          <w:ilvl w:val="0"/>
          <w:numId w:val="9"/>
        </w:numPr>
        <w:tabs>
          <w:tab w:val="left" w:pos="1134"/>
          <w:tab w:val="left" w:pos="1276"/>
        </w:tabs>
        <w:ind w:left="993" w:hanging="426"/>
        <w:jc w:val="both"/>
        <w:rPr>
          <w:sz w:val="24"/>
          <w:szCs w:val="24"/>
          <w:lang w:val="uk-UA"/>
        </w:rPr>
      </w:pPr>
      <w:r w:rsidRPr="00111E8E">
        <w:rPr>
          <w:sz w:val="24"/>
          <w:szCs w:val="24"/>
          <w:lang w:val="uk-UA"/>
        </w:rPr>
        <w:t>повинна відповідати вимогам Таблиці 1 «Обсяг послуги та загальні вимоги»;</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 xml:space="preserve">повинна знаходитись в приміщенні готелю, який має категорію не менше, ніж три зірки та зареєстрований в Реєстрі свідоцтв про встановлення категорій готелям відповідно до  Порядку встановлення категорій готелям та іншим об'єктам, що призначаються для надання послуг з тимчасового розміщення (проживання), затвердженого постановою Кабінету Міністрів України від 29.07.2009 № 803 або має сертифікат відповідності або повинна знаходитись в приміщенні, яке призначене для організації та проведення заходів, та включає конференц-зону для зручного розміщення учасників розсадкою </w:t>
      </w:r>
      <w:r w:rsidRPr="00111E8E">
        <w:rPr>
          <w:sz w:val="24"/>
          <w:szCs w:val="24"/>
        </w:rPr>
        <w:t>«клас» або «театр» та окремо зону для організації харчування;</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111E8E">
        <w:rPr>
          <w:sz w:val="24"/>
          <w:szCs w:val="24"/>
          <w:shd w:val="clear" w:color="auto" w:fill="FFFFFF"/>
          <w:lang w:val="uk-UA"/>
        </w:rPr>
        <w:t xml:space="preserve">;  </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C11617" w:rsidRPr="00111E8E" w:rsidRDefault="00C11617" w:rsidP="00C11617">
      <w:pPr>
        <w:pStyle w:val="af"/>
        <w:numPr>
          <w:ilvl w:val="0"/>
          <w:numId w:val="9"/>
        </w:numPr>
        <w:tabs>
          <w:tab w:val="left" w:pos="993"/>
          <w:tab w:val="left" w:pos="1134"/>
        </w:tabs>
        <w:ind w:left="0" w:firstLine="567"/>
        <w:contextualSpacing/>
        <w:jc w:val="both"/>
        <w:rPr>
          <w:sz w:val="24"/>
          <w:szCs w:val="24"/>
          <w:lang w:val="uk-UA"/>
        </w:rPr>
      </w:pPr>
      <w:r w:rsidRPr="00111E8E">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 xml:space="preserve">повинна мати наявність звукоізоляції, системи кондиціонування повітря, вентиляції та опалення, </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наявність штучного освітлення;</w:t>
      </w:r>
    </w:p>
    <w:p w:rsidR="00C11617" w:rsidRPr="00111E8E" w:rsidRDefault="00C11617" w:rsidP="00C11617">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повинна бути укомплектована мультимедійним обладнанням;</w:t>
      </w:r>
    </w:p>
    <w:p w:rsidR="00C11617" w:rsidRPr="00111E8E" w:rsidRDefault="00C11617" w:rsidP="00C11617">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rsidR="00C11617" w:rsidRPr="00111E8E" w:rsidRDefault="00C11617" w:rsidP="00C11617">
      <w:pPr>
        <w:pStyle w:val="af"/>
        <w:numPr>
          <w:ilvl w:val="0"/>
          <w:numId w:val="9"/>
        </w:numPr>
        <w:tabs>
          <w:tab w:val="left" w:pos="993"/>
        </w:tabs>
        <w:ind w:left="0" w:firstLine="567"/>
        <w:contextualSpacing/>
        <w:jc w:val="both"/>
        <w:rPr>
          <w:color w:val="000000"/>
          <w:sz w:val="24"/>
          <w:szCs w:val="24"/>
          <w:shd w:val="clear" w:color="auto" w:fill="FFFFFF"/>
          <w:lang w:val="uk-UA"/>
        </w:rPr>
      </w:pPr>
      <w:r w:rsidRPr="00111E8E">
        <w:rPr>
          <w:color w:val="000000"/>
          <w:sz w:val="24"/>
          <w:szCs w:val="24"/>
          <w:shd w:val="clear" w:color="auto" w:fill="FFFFFF"/>
          <w:lang w:val="uk-UA"/>
        </w:rPr>
        <w:lastRenderedPageBreak/>
        <w:t xml:space="preserve">повинна бути укомплектована ноутбуком з ліцензійною та активованою операційною системою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111E8E">
        <w:rPr>
          <w:sz w:val="24"/>
          <w:szCs w:val="24"/>
          <w:lang w:val="uk-UA"/>
        </w:rPr>
        <w:t xml:space="preserve">мати роз'єми </w:t>
      </w:r>
      <w:r w:rsidRPr="00111E8E">
        <w:rPr>
          <w:color w:val="221F1F"/>
          <w:sz w:val="24"/>
          <w:szCs w:val="24"/>
          <w:lang w:val="uk-UA"/>
        </w:rPr>
        <w:t>USB Type-C та HDMI</w:t>
      </w:r>
      <w:r w:rsidRPr="00111E8E">
        <w:rPr>
          <w:color w:val="000000"/>
          <w:sz w:val="24"/>
          <w:szCs w:val="24"/>
          <w:shd w:val="clear" w:color="auto" w:fill="FFFFFF"/>
          <w:lang w:val="uk-UA"/>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rsidR="00C11617" w:rsidRPr="00111E8E" w:rsidRDefault="00C11617" w:rsidP="00C11617">
      <w:pPr>
        <w:pStyle w:val="af"/>
        <w:numPr>
          <w:ilvl w:val="0"/>
          <w:numId w:val="9"/>
        </w:numPr>
        <w:tabs>
          <w:tab w:val="left" w:pos="993"/>
        </w:tabs>
        <w:ind w:left="0" w:firstLine="567"/>
        <w:contextualSpacing/>
        <w:jc w:val="both"/>
        <w:rPr>
          <w:color w:val="000000"/>
          <w:sz w:val="24"/>
          <w:szCs w:val="24"/>
          <w:shd w:val="clear" w:color="auto" w:fill="FFFFFF"/>
          <w:lang w:val="uk-UA"/>
        </w:rPr>
      </w:pPr>
      <w:r w:rsidRPr="00111E8E">
        <w:rPr>
          <w:color w:val="000000"/>
          <w:sz w:val="24"/>
          <w:szCs w:val="24"/>
          <w:shd w:val="clear" w:color="auto" w:fill="FFFFFF"/>
          <w:lang w:val="uk-UA"/>
        </w:rPr>
        <w:t>повинна бути укомплектована проекційними екранами. Розмір проекційної поверхні екрану повинен бути не менше ніж 180 см на 180 см або іншого розміру та типу за погодженням із Замовником;</w:t>
      </w:r>
    </w:p>
    <w:p w:rsidR="00C11617" w:rsidRPr="00111E8E" w:rsidRDefault="00C11617" w:rsidP="00C11617">
      <w:pPr>
        <w:pStyle w:val="af"/>
        <w:numPr>
          <w:ilvl w:val="0"/>
          <w:numId w:val="9"/>
        </w:numPr>
        <w:tabs>
          <w:tab w:val="left" w:pos="993"/>
        </w:tabs>
        <w:ind w:left="0" w:firstLine="567"/>
        <w:contextualSpacing/>
        <w:jc w:val="both"/>
        <w:rPr>
          <w:color w:val="000000"/>
          <w:sz w:val="24"/>
          <w:szCs w:val="24"/>
          <w:shd w:val="clear" w:color="auto" w:fill="FFFFFF"/>
          <w:lang w:val="uk-UA"/>
        </w:rPr>
      </w:pPr>
      <w:r w:rsidRPr="00111E8E">
        <w:rPr>
          <w:color w:val="000000"/>
          <w:sz w:val="24"/>
          <w:szCs w:val="24"/>
          <w:shd w:val="clear" w:color="auto" w:fill="FFFFFF"/>
          <w:lang w:val="uk-UA"/>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rsidR="00C11617" w:rsidRPr="00111E8E" w:rsidRDefault="00C11617" w:rsidP="00C11617">
      <w:pPr>
        <w:pStyle w:val="af"/>
        <w:numPr>
          <w:ilvl w:val="0"/>
          <w:numId w:val="9"/>
        </w:numPr>
        <w:tabs>
          <w:tab w:val="left" w:pos="993"/>
        </w:tabs>
        <w:ind w:left="0" w:firstLine="567"/>
        <w:contextualSpacing/>
        <w:jc w:val="both"/>
        <w:rPr>
          <w:rStyle w:val="apple-converted-space"/>
          <w:color w:val="000000"/>
          <w:sz w:val="24"/>
          <w:szCs w:val="24"/>
          <w:shd w:val="clear" w:color="auto" w:fill="FFFFFF"/>
          <w:lang w:val="uk-UA"/>
        </w:rPr>
      </w:pPr>
      <w:r w:rsidRPr="00111E8E">
        <w:rPr>
          <w:color w:val="000000"/>
          <w:sz w:val="24"/>
          <w:szCs w:val="24"/>
          <w:shd w:val="clear" w:color="auto" w:fill="FFFFFF"/>
          <w:lang w:val="uk-UA"/>
        </w:rPr>
        <w:t xml:space="preserve">повинна бути укомплектована </w:t>
      </w:r>
      <w:r w:rsidRPr="00111E8E">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p>
    <w:p w:rsidR="00C11617" w:rsidRPr="00111E8E" w:rsidRDefault="00C11617" w:rsidP="00C11617">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rPr>
        <w:t>повинна мати мережу WiFi з високошвидкісним інтернетом  (із забезпеченням технічного супроводу)</w:t>
      </w:r>
      <w:r w:rsidRPr="00111E8E">
        <w:rPr>
          <w:rFonts w:ascii="Times New Roman" w:hAnsi="Times New Roman" w:cs="Times New Roman"/>
          <w:sz w:val="24"/>
          <w:szCs w:val="24"/>
          <w:shd w:val="clear" w:color="auto" w:fill="FFFFFF"/>
        </w:rPr>
        <w:t>;</w:t>
      </w:r>
      <w:r w:rsidRPr="00111E8E">
        <w:rPr>
          <w:rFonts w:ascii="Times New Roman" w:hAnsi="Times New Roman" w:cs="Times New Roman"/>
          <w:sz w:val="24"/>
          <w:szCs w:val="24"/>
        </w:rPr>
        <w:t xml:space="preserve"> </w:t>
      </w:r>
    </w:p>
    <w:p w:rsidR="00C11617" w:rsidRPr="00111E8E" w:rsidRDefault="00C11617" w:rsidP="00C11617">
      <w:pPr>
        <w:pStyle w:val="af"/>
        <w:numPr>
          <w:ilvl w:val="0"/>
          <w:numId w:val="9"/>
        </w:numPr>
        <w:tabs>
          <w:tab w:val="left" w:pos="993"/>
        </w:tabs>
        <w:ind w:left="0" w:firstLine="567"/>
        <w:contextualSpacing/>
        <w:jc w:val="both"/>
        <w:rPr>
          <w:sz w:val="24"/>
          <w:szCs w:val="24"/>
          <w:lang w:val="uk-UA"/>
        </w:rPr>
      </w:pPr>
      <w:r w:rsidRPr="00111E8E">
        <w:rPr>
          <w:sz w:val="24"/>
          <w:szCs w:val="24"/>
          <w:lang w:val="uk-UA"/>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rsidR="00C11617" w:rsidRPr="00111E8E" w:rsidRDefault="00C11617" w:rsidP="00C11617">
      <w:pPr>
        <w:pStyle w:val="aff3"/>
        <w:tabs>
          <w:tab w:val="left" w:pos="1134"/>
        </w:tabs>
        <w:spacing w:after="0" w:line="240" w:lineRule="auto"/>
        <w:ind w:left="0" w:hanging="2"/>
        <w:jc w:val="both"/>
        <w:rPr>
          <w:rFonts w:ascii="Times New Roman" w:hAnsi="Times New Roman"/>
          <w:sz w:val="24"/>
          <w:szCs w:val="24"/>
        </w:rPr>
      </w:pPr>
    </w:p>
    <w:p w:rsidR="00C11617" w:rsidRPr="00111E8E" w:rsidRDefault="00C11617" w:rsidP="00C11617">
      <w:pPr>
        <w:pStyle w:val="af"/>
        <w:numPr>
          <w:ilvl w:val="0"/>
          <w:numId w:val="12"/>
        </w:numPr>
        <w:tabs>
          <w:tab w:val="left" w:pos="284"/>
          <w:tab w:val="left" w:pos="993"/>
        </w:tabs>
        <w:ind w:left="0" w:firstLine="567"/>
        <w:contextualSpacing/>
        <w:rPr>
          <w:b/>
          <w:sz w:val="24"/>
          <w:szCs w:val="24"/>
          <w:lang w:val="uk-UA"/>
        </w:rPr>
      </w:pPr>
      <w:r w:rsidRPr="00111E8E">
        <w:rPr>
          <w:b/>
          <w:sz w:val="24"/>
          <w:szCs w:val="24"/>
          <w:lang w:val="uk-UA" w:eastAsia="x-none"/>
        </w:rPr>
        <w:t>Послуги харчування учасників.</w:t>
      </w:r>
    </w:p>
    <w:p w:rsidR="00C11617" w:rsidRPr="00111E8E" w:rsidRDefault="00C11617" w:rsidP="00C11617">
      <w:pPr>
        <w:pStyle w:val="af"/>
        <w:numPr>
          <w:ilvl w:val="1"/>
          <w:numId w:val="12"/>
        </w:numPr>
        <w:tabs>
          <w:tab w:val="left" w:pos="993"/>
        </w:tabs>
        <w:ind w:left="0" w:firstLine="567"/>
        <w:contextualSpacing/>
        <w:jc w:val="both"/>
        <w:rPr>
          <w:sz w:val="24"/>
          <w:szCs w:val="24"/>
          <w:lang w:val="uk-UA"/>
        </w:rPr>
      </w:pPr>
      <w:r w:rsidRPr="00111E8E">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rsidR="00C11617" w:rsidRPr="00111E8E" w:rsidRDefault="00C11617" w:rsidP="00C11617">
      <w:pPr>
        <w:pStyle w:val="af"/>
        <w:numPr>
          <w:ilvl w:val="1"/>
          <w:numId w:val="12"/>
        </w:numPr>
        <w:tabs>
          <w:tab w:val="left" w:pos="993"/>
        </w:tabs>
        <w:ind w:left="0" w:firstLine="567"/>
        <w:contextualSpacing/>
        <w:jc w:val="both"/>
        <w:rPr>
          <w:sz w:val="24"/>
          <w:szCs w:val="24"/>
          <w:lang w:val="uk-UA"/>
        </w:rPr>
      </w:pPr>
      <w:r w:rsidRPr="00111E8E">
        <w:rPr>
          <w:sz w:val="24"/>
          <w:szCs w:val="24"/>
          <w:lang w:val="uk-UA" w:eastAsia="ar-SA"/>
        </w:rPr>
        <w:t>Меню харчування повинне бути погоджене Замовником.</w:t>
      </w:r>
    </w:p>
    <w:p w:rsidR="00C11617" w:rsidRPr="00111E8E" w:rsidRDefault="00C11617" w:rsidP="00C11617">
      <w:pPr>
        <w:pStyle w:val="af"/>
        <w:numPr>
          <w:ilvl w:val="1"/>
          <w:numId w:val="12"/>
        </w:numPr>
        <w:tabs>
          <w:tab w:val="left" w:pos="993"/>
        </w:tabs>
        <w:ind w:left="0" w:firstLine="567"/>
        <w:contextualSpacing/>
        <w:jc w:val="both"/>
        <w:rPr>
          <w:sz w:val="24"/>
          <w:szCs w:val="24"/>
          <w:lang w:val="uk-UA"/>
        </w:rPr>
      </w:pPr>
      <w:r w:rsidRPr="00111E8E">
        <w:rPr>
          <w:sz w:val="24"/>
          <w:szCs w:val="24"/>
          <w:lang w:val="uk-UA" w:eastAsia="ar-SA"/>
        </w:rPr>
        <w:t>Страви повинні бути різноманітні та не повинні повторюватись кожного дня в рамках одного заходу.</w:t>
      </w:r>
    </w:p>
    <w:p w:rsidR="00C11617" w:rsidRPr="00111E8E" w:rsidRDefault="00C11617" w:rsidP="00C11617">
      <w:pPr>
        <w:pStyle w:val="af"/>
        <w:numPr>
          <w:ilvl w:val="1"/>
          <w:numId w:val="12"/>
        </w:numPr>
        <w:tabs>
          <w:tab w:val="left" w:pos="993"/>
        </w:tabs>
        <w:ind w:left="0" w:firstLine="567"/>
        <w:contextualSpacing/>
        <w:jc w:val="both"/>
        <w:rPr>
          <w:sz w:val="24"/>
          <w:szCs w:val="24"/>
          <w:lang w:val="uk-UA"/>
        </w:rPr>
      </w:pPr>
      <w:r w:rsidRPr="00111E8E">
        <w:rPr>
          <w:sz w:val="24"/>
          <w:szCs w:val="24"/>
          <w:lang w:val="uk-UA" w:eastAsia="ar-SA"/>
        </w:rPr>
        <w:t xml:space="preserve">Розраховуючи вартість кава-брейків та обідів, Виконавець повинен запропонувати страви універсальної кухні, включаючи фірмові страви, українську, європейську кухню та вегетаріанське меню. </w:t>
      </w:r>
    </w:p>
    <w:p w:rsidR="00C11617" w:rsidRPr="00111E8E" w:rsidRDefault="00C11617" w:rsidP="00C11617">
      <w:pPr>
        <w:numPr>
          <w:ilvl w:val="1"/>
          <w:numId w:val="12"/>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rPr>
        <w:t>Кава-брейки та обіди повинні надаватись Виконавцем у ресторанах готелю, де проводиться захід.</w:t>
      </w:r>
    </w:p>
    <w:p w:rsidR="00C11617" w:rsidRPr="00111E8E" w:rsidRDefault="00C11617" w:rsidP="00C11617">
      <w:pPr>
        <w:numPr>
          <w:ilvl w:val="1"/>
          <w:numId w:val="12"/>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rPr>
        <w:t>Виконавець формує тендерну пропозицію щодо організації харчування учасників зазначаючи вартість кава-брейку та обіду у розрахунку на одну особу відповідно до Таблиці 2 «Меню харчування».</w:t>
      </w:r>
    </w:p>
    <w:p w:rsidR="00C11617" w:rsidRPr="00111E8E" w:rsidRDefault="00C11617" w:rsidP="00C11617">
      <w:pPr>
        <w:pStyle w:val="af"/>
        <w:numPr>
          <w:ilvl w:val="1"/>
          <w:numId w:val="12"/>
        </w:numPr>
        <w:tabs>
          <w:tab w:val="left" w:pos="0"/>
          <w:tab w:val="left" w:pos="1134"/>
        </w:tabs>
        <w:ind w:left="0" w:firstLine="567"/>
        <w:contextualSpacing/>
        <w:jc w:val="both"/>
        <w:rPr>
          <w:sz w:val="24"/>
          <w:szCs w:val="24"/>
          <w:lang w:val="uk-UA"/>
        </w:rPr>
      </w:pPr>
      <w:r w:rsidRPr="00111E8E">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111E8E" w:rsidDel="00E530A5">
        <w:rPr>
          <w:sz w:val="24"/>
          <w:szCs w:val="24"/>
          <w:lang w:val="uk-UA"/>
        </w:rPr>
        <w:t xml:space="preserve"> </w:t>
      </w:r>
    </w:p>
    <w:p w:rsidR="00C11617" w:rsidRPr="00111E8E" w:rsidRDefault="00C11617" w:rsidP="00C11617">
      <w:pPr>
        <w:tabs>
          <w:tab w:val="left" w:pos="0"/>
        </w:tabs>
        <w:spacing w:line="240" w:lineRule="auto"/>
        <w:ind w:firstLine="709"/>
        <w:jc w:val="right"/>
        <w:rPr>
          <w:rFonts w:ascii="Times New Roman" w:hAnsi="Times New Roman" w:cs="Times New Roman"/>
          <w:i/>
          <w:sz w:val="24"/>
          <w:szCs w:val="24"/>
        </w:rPr>
      </w:pPr>
      <w:r w:rsidRPr="00111E8E">
        <w:rPr>
          <w:rFonts w:ascii="Times New Roman" w:hAnsi="Times New Roman" w:cs="Times New Roman"/>
          <w:i/>
          <w:sz w:val="24"/>
          <w:szCs w:val="24"/>
        </w:rPr>
        <w:t xml:space="preserve">Таблиця 2 </w:t>
      </w:r>
    </w:p>
    <w:p w:rsidR="00C11617" w:rsidRPr="00111E8E" w:rsidRDefault="00C11617" w:rsidP="00C11617">
      <w:pPr>
        <w:spacing w:line="240" w:lineRule="auto"/>
        <w:jc w:val="center"/>
        <w:rPr>
          <w:rFonts w:ascii="Times New Roman" w:hAnsi="Times New Roman" w:cs="Times New Roman"/>
          <w:b/>
          <w:bCs/>
          <w:color w:val="000000"/>
          <w:sz w:val="24"/>
          <w:szCs w:val="24"/>
          <w:shd w:val="clear" w:color="auto" w:fill="FFFFFF"/>
        </w:rPr>
      </w:pPr>
      <w:r w:rsidRPr="00111E8E">
        <w:rPr>
          <w:rFonts w:ascii="Times New Roman" w:hAnsi="Times New Roman" w:cs="Times New Roman"/>
          <w:b/>
          <w:bCs/>
          <w:color w:val="000000"/>
          <w:sz w:val="24"/>
          <w:szCs w:val="24"/>
          <w:shd w:val="clear" w:color="auto" w:fill="FFFFFF"/>
        </w:rPr>
        <w:t>МЕНЮ ХАРЧУВАННЯ</w:t>
      </w:r>
    </w:p>
    <w:tbl>
      <w:tblPr>
        <w:tblStyle w:val="af1"/>
        <w:tblW w:w="0" w:type="auto"/>
        <w:tblInd w:w="108" w:type="dxa"/>
        <w:tblLook w:val="04A0" w:firstRow="1" w:lastRow="0" w:firstColumn="1" w:lastColumn="0" w:noHBand="0" w:noVBand="1"/>
      </w:tblPr>
      <w:tblGrid>
        <w:gridCol w:w="1884"/>
        <w:gridCol w:w="7637"/>
      </w:tblGrid>
      <w:tr w:rsidR="00C11617" w:rsidRPr="00111E8E" w:rsidTr="009369E0">
        <w:trPr>
          <w:trHeight w:val="2757"/>
        </w:trPr>
        <w:tc>
          <w:tcPr>
            <w:tcW w:w="1985" w:type="dxa"/>
          </w:tcPr>
          <w:p w:rsidR="00C11617" w:rsidRPr="00111E8E" w:rsidRDefault="00C11617" w:rsidP="009369E0">
            <w:pPr>
              <w:pStyle w:val="af"/>
              <w:tabs>
                <w:tab w:val="left" w:pos="993"/>
                <w:tab w:val="left" w:pos="1134"/>
              </w:tabs>
              <w:ind w:left="0"/>
              <w:rPr>
                <w:sz w:val="24"/>
                <w:szCs w:val="24"/>
                <w:lang w:val="uk-UA"/>
              </w:rPr>
            </w:pPr>
            <w:r w:rsidRPr="00111E8E">
              <w:rPr>
                <w:sz w:val="24"/>
                <w:szCs w:val="24"/>
                <w:lang w:val="uk-UA"/>
              </w:rPr>
              <w:lastRenderedPageBreak/>
              <w:t>Обід повинен складатись:</w:t>
            </w:r>
          </w:p>
        </w:tc>
        <w:tc>
          <w:tcPr>
            <w:tcW w:w="8221" w:type="dxa"/>
          </w:tcPr>
          <w:p w:rsidR="00C11617" w:rsidRPr="00111E8E" w:rsidRDefault="00C11617" w:rsidP="00C11617">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111E8E">
              <w:rPr>
                <w:sz w:val="24"/>
                <w:szCs w:val="24"/>
              </w:rPr>
              <w:t>Перша страва (1 вид):</w:t>
            </w:r>
          </w:p>
          <w:p w:rsidR="00C11617" w:rsidRPr="00111E8E" w:rsidRDefault="00C11617" w:rsidP="00C11617">
            <w:pPr>
              <w:numPr>
                <w:ilvl w:val="1"/>
                <w:numId w:val="13"/>
              </w:numPr>
              <w:shd w:val="clear" w:color="auto" w:fill="FFFFFF"/>
              <w:tabs>
                <w:tab w:val="clear" w:pos="1440"/>
                <w:tab w:val="num" w:pos="316"/>
                <w:tab w:val="left" w:pos="600"/>
                <w:tab w:val="left" w:pos="883"/>
              </w:tabs>
              <w:spacing w:before="100" w:beforeAutospacing="1" w:after="100" w:afterAutospacing="1"/>
              <w:ind w:hanging="687"/>
              <w:rPr>
                <w:sz w:val="24"/>
                <w:szCs w:val="24"/>
              </w:rPr>
            </w:pPr>
            <w:r w:rsidRPr="00111E8E">
              <w:rPr>
                <w:sz w:val="24"/>
                <w:szCs w:val="24"/>
              </w:rPr>
              <w:t>Суп (м'ясний/вегетаріанський/крем-суп)/борщ /солянка;</w:t>
            </w:r>
          </w:p>
          <w:p w:rsidR="00C11617" w:rsidRPr="00111E8E" w:rsidRDefault="00C11617" w:rsidP="00C11617">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Основна страва з гарніром (1 вид):</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Страва з м'яса, птиці або риби з гарніром;</w:t>
            </w:r>
          </w:p>
          <w:p w:rsidR="00C11617" w:rsidRPr="00111E8E" w:rsidRDefault="00C11617" w:rsidP="00C11617">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Салат (1 вид):</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Салат овочевий з легкими заправками;</w:t>
            </w:r>
          </w:p>
          <w:p w:rsidR="00C11617" w:rsidRPr="00111E8E" w:rsidRDefault="00C11617" w:rsidP="00C11617">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Напої (2 види):</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Кава/чай;</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Сік/компот/узвар.</w:t>
            </w:r>
          </w:p>
        </w:tc>
      </w:tr>
      <w:tr w:rsidR="00C11617" w:rsidRPr="00111E8E" w:rsidTr="009369E0">
        <w:tc>
          <w:tcPr>
            <w:tcW w:w="1985" w:type="dxa"/>
          </w:tcPr>
          <w:p w:rsidR="00C11617" w:rsidRPr="00111E8E" w:rsidRDefault="00C11617" w:rsidP="009369E0">
            <w:pPr>
              <w:pStyle w:val="af"/>
              <w:tabs>
                <w:tab w:val="left" w:pos="993"/>
                <w:tab w:val="left" w:pos="1134"/>
              </w:tabs>
              <w:ind w:left="0"/>
              <w:rPr>
                <w:sz w:val="24"/>
                <w:szCs w:val="24"/>
                <w:lang w:val="uk-UA"/>
              </w:rPr>
            </w:pPr>
            <w:r w:rsidRPr="00111E8E">
              <w:rPr>
                <w:sz w:val="24"/>
                <w:szCs w:val="24"/>
                <w:lang w:val="uk-UA"/>
              </w:rPr>
              <w:t>Кава-перерва повинна складатись:</w:t>
            </w:r>
          </w:p>
        </w:tc>
        <w:tc>
          <w:tcPr>
            <w:tcW w:w="8221" w:type="dxa"/>
          </w:tcPr>
          <w:p w:rsidR="00C11617" w:rsidRPr="00111E8E" w:rsidRDefault="00C11617" w:rsidP="00C11617">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111E8E">
              <w:rPr>
                <w:sz w:val="24"/>
                <w:szCs w:val="24"/>
              </w:rPr>
              <w:t>Закуски (не менше 2 видів):</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Сендвіч-круасан/канапе/крафін/кіш-лорен тощо;</w:t>
            </w:r>
          </w:p>
          <w:p w:rsidR="00C11617" w:rsidRPr="00111E8E" w:rsidRDefault="00C11617" w:rsidP="00C11617">
            <w:pPr>
              <w:numPr>
                <w:ilvl w:val="1"/>
                <w:numId w:val="13"/>
              </w:numPr>
              <w:shd w:val="clear" w:color="auto" w:fill="FFFFFF"/>
              <w:tabs>
                <w:tab w:val="num" w:pos="316"/>
                <w:tab w:val="left" w:pos="600"/>
                <w:tab w:val="left" w:pos="883"/>
              </w:tabs>
              <w:spacing w:before="60" w:after="100" w:afterAutospacing="1"/>
              <w:ind w:hanging="687"/>
              <w:jc w:val="both"/>
              <w:rPr>
                <w:sz w:val="24"/>
                <w:szCs w:val="24"/>
              </w:rPr>
            </w:pPr>
            <w:r w:rsidRPr="00111E8E">
              <w:rPr>
                <w:sz w:val="24"/>
                <w:szCs w:val="24"/>
              </w:rPr>
              <w:t>Овочеві закуски;</w:t>
            </w:r>
          </w:p>
          <w:p w:rsidR="00C11617" w:rsidRPr="00111E8E" w:rsidRDefault="00C11617" w:rsidP="00C11617">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Десерт (не менше 2 види):</w:t>
            </w:r>
          </w:p>
          <w:p w:rsidR="00C11617" w:rsidRPr="00111E8E" w:rsidRDefault="00C11617" w:rsidP="00C11617">
            <w:pPr>
              <w:numPr>
                <w:ilvl w:val="1"/>
                <w:numId w:val="13"/>
              </w:numPr>
              <w:shd w:val="clear" w:color="auto" w:fill="FFFFFF"/>
              <w:tabs>
                <w:tab w:val="clear" w:pos="1440"/>
                <w:tab w:val="num" w:pos="316"/>
                <w:tab w:val="left" w:pos="600"/>
                <w:tab w:val="left" w:pos="883"/>
              </w:tabs>
              <w:spacing w:before="100" w:beforeAutospacing="1" w:after="100" w:afterAutospacing="1"/>
              <w:ind w:left="741" w:firstLine="0"/>
              <w:jc w:val="both"/>
              <w:rPr>
                <w:sz w:val="24"/>
                <w:szCs w:val="24"/>
              </w:rPr>
            </w:pPr>
            <w:r w:rsidRPr="00111E8E">
              <w:rPr>
                <w:sz w:val="24"/>
                <w:szCs w:val="24"/>
              </w:rPr>
              <w:t>Тістечка/капкейки/мафіни, круасан/торт/штрудель/рулети та інші десерти;</w:t>
            </w:r>
          </w:p>
          <w:p w:rsidR="00C11617" w:rsidRPr="00111E8E" w:rsidRDefault="00C11617" w:rsidP="00C11617">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Напої (2 види):</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Кава/чай;</w:t>
            </w:r>
          </w:p>
          <w:p w:rsidR="00C11617" w:rsidRPr="00111E8E" w:rsidRDefault="00C11617" w:rsidP="00C11617">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Сік/компот/узвар;</w:t>
            </w:r>
          </w:p>
          <w:p w:rsidR="00C11617" w:rsidRPr="00111E8E" w:rsidRDefault="00C11617" w:rsidP="00C11617">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111E8E">
              <w:rPr>
                <w:sz w:val="24"/>
                <w:szCs w:val="24"/>
              </w:rPr>
              <w:t>Сезонні фрукти.</w:t>
            </w:r>
          </w:p>
        </w:tc>
      </w:tr>
    </w:tbl>
    <w:p w:rsidR="00C11617" w:rsidRPr="00111E8E" w:rsidRDefault="00C11617" w:rsidP="00C11617">
      <w:pPr>
        <w:pStyle w:val="af"/>
        <w:numPr>
          <w:ilvl w:val="0"/>
          <w:numId w:val="12"/>
        </w:numPr>
        <w:tabs>
          <w:tab w:val="left" w:pos="1134"/>
        </w:tabs>
        <w:spacing w:before="240"/>
        <w:ind w:left="0" w:firstLine="567"/>
        <w:contextualSpacing/>
        <w:rPr>
          <w:b/>
          <w:sz w:val="24"/>
          <w:szCs w:val="24"/>
          <w:lang w:val="uk-UA"/>
        </w:rPr>
      </w:pPr>
      <w:r w:rsidRPr="00111E8E">
        <w:rPr>
          <w:b/>
          <w:sz w:val="24"/>
          <w:szCs w:val="24"/>
          <w:lang w:val="uk-UA" w:eastAsia="x-none"/>
        </w:rPr>
        <w:t xml:space="preserve">Послуги організації проїзду учасників. </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 xml:space="preserve">Виконавець повинен організувати проїзд учасників заходу </w:t>
      </w:r>
      <w:r w:rsidRPr="00111E8E">
        <w:rPr>
          <w:rFonts w:ascii="Times New Roman" w:hAnsi="Times New Roman" w:cs="Times New Roman"/>
          <w:sz w:val="24"/>
          <w:szCs w:val="24"/>
        </w:rPr>
        <w:t>шляхом забезпечення учасників заходу квитками (проїзними документами)</w:t>
      </w:r>
      <w:r w:rsidRPr="00111E8E">
        <w:rPr>
          <w:rFonts w:ascii="Times New Roman" w:hAnsi="Times New Roman" w:cs="Times New Roman"/>
          <w:sz w:val="24"/>
          <w:szCs w:val="24"/>
          <w:lang w:eastAsia="x-none"/>
        </w:rPr>
        <w:t xml:space="preserve"> до місця проведення заходу та у зворотному напрямку.</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Виконавець повинен погодити у Замовника список учасників для організації проїзду.</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початку заходу та відправлення у зворотному напрямку в день завершення заходу. Дати приїзду та від’їзду учасників необхідно погодити у Замовника.</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lastRenderedPageBreak/>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rsidR="00C11617" w:rsidRPr="00111E8E" w:rsidRDefault="00C11617" w:rsidP="00C11617">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Розраховуючи вартість послуг із організації проїзду учасників заходу,</w:t>
      </w:r>
      <w:r w:rsidRPr="00111E8E">
        <w:rPr>
          <w:rFonts w:ascii="Times New Roman" w:hAnsi="Times New Roman" w:cs="Times New Roman"/>
          <w:sz w:val="24"/>
          <w:szCs w:val="24"/>
        </w:rPr>
        <w:t xml:space="preserve"> </w:t>
      </w:r>
      <w:r w:rsidRPr="00111E8E">
        <w:rPr>
          <w:rFonts w:ascii="Times New Roman" w:hAnsi="Times New Roman" w:cs="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rsidR="00C11617" w:rsidRPr="00111E8E" w:rsidRDefault="00C11617" w:rsidP="00C11617">
      <w:pPr>
        <w:tabs>
          <w:tab w:val="left" w:pos="1134"/>
        </w:tabs>
        <w:spacing w:after="0" w:line="240" w:lineRule="auto"/>
        <w:contextualSpacing/>
        <w:jc w:val="both"/>
        <w:rPr>
          <w:rFonts w:ascii="Times New Roman" w:hAnsi="Times New Roman" w:cs="Times New Roman"/>
          <w:sz w:val="24"/>
          <w:szCs w:val="24"/>
          <w:lang w:eastAsia="x-none"/>
        </w:rPr>
      </w:pPr>
    </w:p>
    <w:p w:rsidR="00C11617" w:rsidRPr="00111E8E" w:rsidRDefault="00C11617" w:rsidP="00C11617">
      <w:pPr>
        <w:pStyle w:val="af"/>
        <w:numPr>
          <w:ilvl w:val="0"/>
          <w:numId w:val="12"/>
        </w:numPr>
        <w:tabs>
          <w:tab w:val="left" w:pos="426"/>
          <w:tab w:val="left" w:pos="993"/>
        </w:tabs>
        <w:ind w:left="0" w:firstLine="567"/>
        <w:contextualSpacing/>
        <w:jc w:val="both"/>
        <w:rPr>
          <w:b/>
          <w:sz w:val="24"/>
          <w:szCs w:val="24"/>
          <w:lang w:val="uk-UA"/>
        </w:rPr>
      </w:pPr>
      <w:r w:rsidRPr="00111E8E">
        <w:rPr>
          <w:b/>
          <w:sz w:val="24"/>
          <w:szCs w:val="24"/>
          <w:lang w:val="uk-UA"/>
        </w:rPr>
        <w:t>Послуги забезпечення учасників заходу питною водою, ручками, блокнотами.</w:t>
      </w:r>
    </w:p>
    <w:p w:rsidR="00C11617" w:rsidRPr="00111E8E" w:rsidRDefault="00C11617" w:rsidP="00C11617">
      <w:pPr>
        <w:pStyle w:val="af"/>
        <w:numPr>
          <w:ilvl w:val="1"/>
          <w:numId w:val="12"/>
        </w:numPr>
        <w:tabs>
          <w:tab w:val="left" w:pos="426"/>
          <w:tab w:val="left" w:pos="993"/>
        </w:tabs>
        <w:ind w:left="0" w:firstLine="567"/>
        <w:contextualSpacing/>
        <w:jc w:val="both"/>
        <w:rPr>
          <w:b/>
          <w:sz w:val="24"/>
          <w:szCs w:val="24"/>
          <w:lang w:val="uk-UA"/>
        </w:rPr>
      </w:pPr>
      <w:r w:rsidRPr="00111E8E">
        <w:rPr>
          <w:b/>
          <w:sz w:val="24"/>
          <w:szCs w:val="24"/>
          <w:lang w:val="uk-UA"/>
        </w:rPr>
        <w:t xml:space="preserve"> </w:t>
      </w:r>
      <w:r w:rsidRPr="00111E8E">
        <w:rPr>
          <w:sz w:val="24"/>
          <w:szCs w:val="24"/>
          <w:lang w:val="uk-UA"/>
        </w:rPr>
        <w:t>Під час надання послуг із організації та забезпечення проведення заходів Виконавець повинен забезпечити учасників питною водою, канцелярськими товарами.</w:t>
      </w:r>
    </w:p>
    <w:p w:rsidR="00C11617" w:rsidRPr="00111E8E" w:rsidRDefault="00C11617" w:rsidP="00C11617">
      <w:pPr>
        <w:pStyle w:val="af"/>
        <w:numPr>
          <w:ilvl w:val="1"/>
          <w:numId w:val="12"/>
        </w:numPr>
        <w:tabs>
          <w:tab w:val="left" w:pos="426"/>
          <w:tab w:val="left" w:pos="568"/>
          <w:tab w:val="left" w:pos="1134"/>
        </w:tabs>
        <w:ind w:left="0" w:firstLine="568"/>
        <w:contextualSpacing/>
        <w:jc w:val="both"/>
        <w:rPr>
          <w:sz w:val="24"/>
          <w:szCs w:val="24"/>
          <w:lang w:val="uk-UA"/>
        </w:rPr>
      </w:pPr>
      <w:r w:rsidRPr="00111E8E">
        <w:rPr>
          <w:sz w:val="24"/>
          <w:szCs w:val="24"/>
          <w:lang w:val="uk-UA"/>
        </w:rPr>
        <w:t xml:space="preserve">Виконавець формує цінову пропозицію щодо </w:t>
      </w:r>
      <w:r w:rsidRPr="00111E8E">
        <w:rPr>
          <w:sz w:val="24"/>
          <w:szCs w:val="24"/>
          <w:lang w:val="uk-UA" w:eastAsia="x-none"/>
        </w:rPr>
        <w:t>забезпечення учасників заходу предметами для роботи з</w:t>
      </w:r>
      <w:r w:rsidRPr="00111E8E">
        <w:rPr>
          <w:sz w:val="24"/>
          <w:szCs w:val="24"/>
          <w:lang w:val="uk-UA"/>
        </w:rPr>
        <w:t>азначаючи вартість одного предмета.</w:t>
      </w:r>
    </w:p>
    <w:p w:rsidR="00C11617" w:rsidRPr="00111E8E" w:rsidRDefault="00C11617" w:rsidP="00C11617">
      <w:pPr>
        <w:tabs>
          <w:tab w:val="left" w:pos="426"/>
          <w:tab w:val="left" w:pos="993"/>
          <w:tab w:val="left" w:pos="1134"/>
        </w:tabs>
        <w:spacing w:after="0" w:line="240" w:lineRule="auto"/>
        <w:ind w:firstLine="567"/>
        <w:jc w:val="both"/>
        <w:rPr>
          <w:rFonts w:ascii="Times New Roman" w:hAnsi="Times New Roman" w:cs="Times New Roman"/>
          <w:sz w:val="24"/>
          <w:szCs w:val="24"/>
        </w:rPr>
      </w:pPr>
    </w:p>
    <w:p w:rsidR="00C11617" w:rsidRPr="00111E8E" w:rsidRDefault="00C11617" w:rsidP="00C11617">
      <w:pPr>
        <w:pStyle w:val="af"/>
        <w:numPr>
          <w:ilvl w:val="0"/>
          <w:numId w:val="12"/>
        </w:numPr>
        <w:tabs>
          <w:tab w:val="left" w:pos="426"/>
          <w:tab w:val="left" w:pos="709"/>
          <w:tab w:val="left" w:pos="993"/>
        </w:tabs>
        <w:ind w:firstLine="207"/>
        <w:contextualSpacing/>
        <w:rPr>
          <w:b/>
          <w:sz w:val="24"/>
          <w:szCs w:val="24"/>
          <w:lang w:val="uk-UA"/>
        </w:rPr>
      </w:pPr>
      <w:r w:rsidRPr="00111E8E">
        <w:rPr>
          <w:b/>
          <w:sz w:val="24"/>
          <w:szCs w:val="24"/>
          <w:lang w:val="uk-UA"/>
        </w:rPr>
        <w:t>Послуги дизайну та друку.</w:t>
      </w:r>
    </w:p>
    <w:p w:rsidR="00C11617" w:rsidRPr="00111E8E" w:rsidRDefault="00C11617" w:rsidP="00C11617">
      <w:pPr>
        <w:pStyle w:val="af"/>
        <w:numPr>
          <w:ilvl w:val="1"/>
          <w:numId w:val="12"/>
        </w:numPr>
        <w:tabs>
          <w:tab w:val="left" w:pos="426"/>
          <w:tab w:val="left" w:pos="993"/>
          <w:tab w:val="left" w:pos="1134"/>
        </w:tabs>
        <w:ind w:left="0" w:firstLine="567"/>
        <w:contextualSpacing/>
        <w:jc w:val="both"/>
        <w:rPr>
          <w:sz w:val="24"/>
          <w:szCs w:val="24"/>
          <w:lang w:val="uk-UA"/>
        </w:rPr>
      </w:pPr>
      <w:r w:rsidRPr="00111E8E">
        <w:rPr>
          <w:sz w:val="24"/>
          <w:szCs w:val="24"/>
          <w:lang w:val="uk-UA"/>
        </w:rPr>
        <w:t>Під час організації послуг із організації та забезпечення проведення заходу Виконавець повинен надати послуги пов’язані із друком.</w:t>
      </w:r>
    </w:p>
    <w:p w:rsidR="00C11617" w:rsidRPr="00111E8E" w:rsidRDefault="00C11617" w:rsidP="00C11617">
      <w:pPr>
        <w:pStyle w:val="af"/>
        <w:numPr>
          <w:ilvl w:val="1"/>
          <w:numId w:val="12"/>
        </w:numPr>
        <w:tabs>
          <w:tab w:val="left" w:pos="426"/>
          <w:tab w:val="left" w:pos="993"/>
          <w:tab w:val="left" w:pos="1134"/>
        </w:tabs>
        <w:ind w:left="0" w:firstLine="567"/>
        <w:contextualSpacing/>
        <w:jc w:val="both"/>
        <w:rPr>
          <w:sz w:val="24"/>
          <w:szCs w:val="24"/>
          <w:lang w:val="uk-UA"/>
        </w:rPr>
      </w:pPr>
      <w:r w:rsidRPr="00111E8E">
        <w:rPr>
          <w:sz w:val="24"/>
          <w:szCs w:val="24"/>
          <w:lang w:val="uk-UA"/>
        </w:rPr>
        <w:t xml:space="preserve">Друк роздаткових матеріалів Замовника формату А4, щільність паперу не менше  80 г/м2. </w:t>
      </w:r>
    </w:p>
    <w:p w:rsidR="00C11617" w:rsidRPr="00111E8E" w:rsidRDefault="00C11617" w:rsidP="00C11617">
      <w:pPr>
        <w:pStyle w:val="af"/>
        <w:numPr>
          <w:ilvl w:val="1"/>
          <w:numId w:val="12"/>
        </w:numPr>
        <w:tabs>
          <w:tab w:val="left" w:pos="426"/>
          <w:tab w:val="left" w:pos="993"/>
          <w:tab w:val="left" w:pos="1134"/>
        </w:tabs>
        <w:ind w:left="0" w:firstLine="567"/>
        <w:contextualSpacing/>
        <w:jc w:val="both"/>
        <w:rPr>
          <w:sz w:val="24"/>
          <w:szCs w:val="24"/>
          <w:lang w:val="uk-UA"/>
        </w:rPr>
      </w:pPr>
      <w:r w:rsidRPr="00111E8E">
        <w:rPr>
          <w:sz w:val="24"/>
          <w:szCs w:val="24"/>
          <w:lang w:val="uk-UA"/>
        </w:rPr>
        <w:t>Розробка дизайн макету та друк бейджів 150*100мм.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розміром 150мм на 100мм,  ламіновані. Бейджі повинні бути з ланцюжком з тканини і карабіном.</w:t>
      </w:r>
    </w:p>
    <w:p w:rsidR="00FD648A" w:rsidRPr="00111E8E" w:rsidRDefault="00FD648A">
      <w:pPr>
        <w:spacing w:after="0" w:line="240" w:lineRule="auto"/>
        <w:jc w:val="center"/>
        <w:rPr>
          <w:rFonts w:ascii="Times New Roman" w:eastAsia="Times New Roman" w:hAnsi="Times New Roman" w:cs="Times New Roman"/>
          <w:sz w:val="24"/>
          <w:szCs w:val="24"/>
        </w:rPr>
      </w:pPr>
    </w:p>
    <w:p w:rsidR="004D78CD" w:rsidRPr="00111E8E" w:rsidRDefault="004D78CD" w:rsidP="009369E0">
      <w:pPr>
        <w:spacing w:after="0" w:line="240" w:lineRule="auto"/>
        <w:jc w:val="center"/>
        <w:rPr>
          <w:rFonts w:ascii="Times New Roman" w:eastAsia="Times New Roman" w:hAnsi="Times New Roman" w:cs="Times New Roman"/>
          <w:sz w:val="24"/>
          <w:szCs w:val="24"/>
        </w:rPr>
      </w:pPr>
    </w:p>
    <w:p w:rsidR="00FD648A" w:rsidRPr="00111E8E" w:rsidRDefault="00FD648A" w:rsidP="009369E0">
      <w:pPr>
        <w:spacing w:after="0" w:line="240" w:lineRule="auto"/>
        <w:jc w:val="center"/>
        <w:rPr>
          <w:rFonts w:ascii="Times New Roman" w:eastAsia="Times New Roman" w:hAnsi="Times New Roman" w:cs="Times New Roman"/>
          <w:sz w:val="24"/>
          <w:szCs w:val="24"/>
        </w:rPr>
      </w:pPr>
    </w:p>
    <w:tbl>
      <w:tblPr>
        <w:tblStyle w:val="affc"/>
        <w:tblW w:w="9498" w:type="dxa"/>
        <w:tblInd w:w="284" w:type="dxa"/>
        <w:tblLayout w:type="fixed"/>
        <w:tblLook w:val="0000" w:firstRow="0" w:lastRow="0" w:firstColumn="0" w:lastColumn="0" w:noHBand="0" w:noVBand="0"/>
      </w:tblPr>
      <w:tblGrid>
        <w:gridCol w:w="4859"/>
        <w:gridCol w:w="2518"/>
        <w:gridCol w:w="2121"/>
      </w:tblGrid>
      <w:tr w:rsidR="00FD648A" w:rsidRPr="00111E8E">
        <w:tc>
          <w:tcPr>
            <w:tcW w:w="4859" w:type="dxa"/>
          </w:tcPr>
          <w:p w:rsidR="00FD648A" w:rsidRPr="00111E8E" w:rsidRDefault="00177F24" w:rsidP="00655A0C">
            <w:pPr>
              <w:pBdr>
                <w:top w:val="nil"/>
                <w:left w:val="nil"/>
                <w:bottom w:val="nil"/>
                <w:right w:val="nil"/>
                <w:between w:val="nil"/>
              </w:pBdr>
              <w:tabs>
                <w:tab w:val="left" w:pos="284"/>
              </w:tabs>
              <w:ind w:right="-143"/>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Керівник Учасника процедури закупівлі </w:t>
            </w:r>
          </w:p>
          <w:p w:rsidR="00FD648A" w:rsidRPr="00111E8E" w:rsidRDefault="00177F24" w:rsidP="00655A0C">
            <w:pPr>
              <w:pBdr>
                <w:top w:val="nil"/>
                <w:left w:val="nil"/>
                <w:bottom w:val="nil"/>
                <w:right w:val="nil"/>
                <w:between w:val="nil"/>
              </w:pBdr>
              <w:tabs>
                <w:tab w:val="left" w:pos="284"/>
              </w:tabs>
              <w:ind w:right="-143"/>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(або уповноважена особа) </w:t>
            </w:r>
          </w:p>
        </w:tc>
        <w:tc>
          <w:tcPr>
            <w:tcW w:w="2518" w:type="dxa"/>
          </w:tcPr>
          <w:p w:rsidR="00FD648A" w:rsidRPr="00111E8E" w:rsidRDefault="00177F24" w:rsidP="00655A0C">
            <w:pPr>
              <w:pBdr>
                <w:top w:val="nil"/>
                <w:left w:val="nil"/>
                <w:bottom w:val="nil"/>
                <w:right w:val="nil"/>
                <w:between w:val="nil"/>
              </w:pBdr>
              <w:tabs>
                <w:tab w:val="left" w:pos="284"/>
              </w:tabs>
              <w:ind w:right="-143"/>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підпис</w:t>
            </w:r>
          </w:p>
        </w:tc>
        <w:tc>
          <w:tcPr>
            <w:tcW w:w="2121" w:type="dxa"/>
          </w:tcPr>
          <w:p w:rsidR="00FD648A" w:rsidRPr="00111E8E" w:rsidRDefault="00177F24" w:rsidP="00655A0C">
            <w:pPr>
              <w:pBdr>
                <w:top w:val="nil"/>
                <w:left w:val="nil"/>
                <w:bottom w:val="nil"/>
                <w:right w:val="nil"/>
                <w:between w:val="nil"/>
              </w:pBdr>
              <w:tabs>
                <w:tab w:val="left" w:pos="284"/>
              </w:tabs>
              <w:ind w:right="493"/>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Прізвище,</w:t>
            </w:r>
          </w:p>
          <w:p w:rsidR="00FD648A" w:rsidRPr="00111E8E" w:rsidRDefault="00177F24" w:rsidP="00655A0C">
            <w:pPr>
              <w:pBdr>
                <w:top w:val="nil"/>
                <w:left w:val="nil"/>
                <w:bottom w:val="nil"/>
                <w:right w:val="nil"/>
                <w:between w:val="nil"/>
              </w:pBdr>
              <w:tabs>
                <w:tab w:val="left" w:pos="284"/>
              </w:tabs>
              <w:ind w:right="493"/>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ініціали</w:t>
            </w:r>
          </w:p>
        </w:tc>
      </w:tr>
    </w:tbl>
    <w:p w:rsidR="00FD648A" w:rsidRPr="00111E8E" w:rsidRDefault="00FD648A">
      <w:pPr>
        <w:spacing w:after="0" w:line="240" w:lineRule="auto"/>
        <w:jc w:val="center"/>
        <w:rPr>
          <w:rFonts w:ascii="Times New Roman" w:eastAsia="Times New Roman" w:hAnsi="Times New Roman" w:cs="Times New Roman"/>
          <w:sz w:val="24"/>
          <w:szCs w:val="24"/>
        </w:rPr>
        <w:sectPr w:rsidR="00FD648A" w:rsidRPr="00111E8E">
          <w:footerReference w:type="default" r:id="rId14"/>
          <w:pgSz w:w="11906" w:h="16838"/>
          <w:pgMar w:top="850" w:right="850" w:bottom="850" w:left="1417" w:header="709" w:footer="709" w:gutter="0"/>
          <w:pgNumType w:start="1"/>
          <w:cols w:space="720"/>
        </w:sectPr>
      </w:pPr>
    </w:p>
    <w:p w:rsidR="00FD648A" w:rsidRPr="00111E8E" w:rsidRDefault="00177F24">
      <w:pPr>
        <w:spacing w:after="0" w:line="240" w:lineRule="auto"/>
        <w:ind w:firstLine="6804"/>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lastRenderedPageBreak/>
        <w:t>ДОДАТОК 3</w:t>
      </w:r>
    </w:p>
    <w:p w:rsidR="00FD648A" w:rsidRPr="00111E8E" w:rsidRDefault="00177F24">
      <w:pPr>
        <w:spacing w:after="0" w:line="240" w:lineRule="auto"/>
        <w:ind w:firstLine="6804"/>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FD648A">
      <w:pPr>
        <w:spacing w:after="0" w:line="240" w:lineRule="auto"/>
        <w:ind w:firstLine="6663"/>
        <w:rPr>
          <w:rFonts w:ascii="Times New Roman" w:eastAsia="Times New Roman" w:hAnsi="Times New Roman" w:cs="Times New Roman"/>
          <w:b/>
          <w:color w:val="000000"/>
          <w:sz w:val="24"/>
          <w:szCs w:val="24"/>
        </w:rPr>
      </w:pPr>
    </w:p>
    <w:p w:rsidR="00FD648A" w:rsidRPr="00111E8E" w:rsidRDefault="00177F24">
      <w:pPr>
        <w:pBdr>
          <w:top w:val="nil"/>
          <w:left w:val="nil"/>
          <w:bottom w:val="nil"/>
          <w:right w:val="nil"/>
          <w:between w:val="nil"/>
        </w:pBdr>
        <w:tabs>
          <w:tab w:val="left" w:pos="180"/>
          <w:tab w:val="left" w:pos="993"/>
        </w:tabs>
        <w:spacing w:after="0" w:line="240" w:lineRule="auto"/>
        <w:ind w:right="-142"/>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ЦІНА ТЕНДЕРНОЇ ПРОПОЗИЦІЇ</w:t>
      </w:r>
    </w:p>
    <w:p w:rsidR="00FD648A" w:rsidRPr="00111E8E" w:rsidRDefault="00177F24">
      <w:pPr>
        <w:widowControl w:val="0"/>
        <w:spacing w:after="0" w:line="240" w:lineRule="auto"/>
        <w:ind w:right="-142" w:firstLine="709"/>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Ми, __________________________________________________ (назва учасника), надаємо свою тендерну пропозицію щодо участі у тендері на закупівлю згідно з кодом </w:t>
      </w:r>
      <w:r w:rsidRPr="00111E8E">
        <w:rPr>
          <w:rFonts w:ascii="Times New Roman" w:eastAsia="Times New Roman" w:hAnsi="Times New Roman" w:cs="Times New Roman"/>
          <w:sz w:val="24"/>
          <w:szCs w:val="24"/>
        </w:rPr>
        <w:br/>
      </w:r>
      <w:r w:rsidR="0032211B" w:rsidRPr="00111E8E">
        <w:rPr>
          <w:rFonts w:ascii="Times New Roman" w:eastAsia="Times New Roman" w:hAnsi="Times New Roman" w:cs="Times New Roman"/>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r w:rsidRPr="00111E8E">
        <w:rPr>
          <w:rFonts w:ascii="Times New Roman" w:eastAsia="Times New Roman" w:hAnsi="Times New Roman" w:cs="Times New Roman"/>
          <w:sz w:val="24"/>
          <w:szCs w:val="24"/>
        </w:rPr>
        <w:t>,</w:t>
      </w:r>
      <w:r w:rsidRPr="00111E8E">
        <w:rPr>
          <w:rFonts w:ascii="Times New Roman" w:eastAsia="Times New Roman" w:hAnsi="Times New Roman" w:cs="Times New Roman"/>
          <w:b/>
          <w:sz w:val="24"/>
          <w:szCs w:val="24"/>
        </w:rPr>
        <w:t xml:space="preserve"> </w:t>
      </w:r>
      <w:r w:rsidRPr="00111E8E">
        <w:rPr>
          <w:rFonts w:ascii="Times New Roman" w:eastAsia="Times New Roman" w:hAnsi="Times New Roman" w:cs="Times New Roman"/>
          <w:sz w:val="24"/>
          <w:szCs w:val="24"/>
        </w:rPr>
        <w:t>в наступному обсязі та за наступними цінами:</w:t>
      </w:r>
    </w:p>
    <w:tbl>
      <w:tblPr>
        <w:tblStyle w:val="aff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1560"/>
        <w:gridCol w:w="1842"/>
        <w:gridCol w:w="2694"/>
      </w:tblGrid>
      <w:tr w:rsidR="00E32F8E" w:rsidRPr="00111E8E" w:rsidTr="00E32F8E">
        <w:trPr>
          <w:trHeight w:val="736"/>
        </w:trPr>
        <w:tc>
          <w:tcPr>
            <w:tcW w:w="704" w:type="dxa"/>
            <w:vAlign w:val="center"/>
          </w:tcPr>
          <w:p w:rsidR="00E32F8E" w:rsidRPr="00111E8E" w:rsidRDefault="00E32F8E">
            <w:pPr>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 з/п</w:t>
            </w:r>
          </w:p>
        </w:tc>
        <w:tc>
          <w:tcPr>
            <w:tcW w:w="3260" w:type="dxa"/>
            <w:vAlign w:val="center"/>
          </w:tcPr>
          <w:p w:rsidR="00E32F8E" w:rsidRPr="00111E8E" w:rsidRDefault="00E32F8E">
            <w:pPr>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Найменування Послуг</w:t>
            </w:r>
          </w:p>
        </w:tc>
        <w:tc>
          <w:tcPr>
            <w:tcW w:w="1560" w:type="dxa"/>
            <w:vAlign w:val="center"/>
          </w:tcPr>
          <w:p w:rsidR="00E32F8E" w:rsidRPr="00111E8E" w:rsidRDefault="00E32F8E">
            <w:pPr>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Од. виміру</w:t>
            </w:r>
          </w:p>
        </w:tc>
        <w:tc>
          <w:tcPr>
            <w:tcW w:w="1842" w:type="dxa"/>
            <w:vAlign w:val="center"/>
          </w:tcPr>
          <w:p w:rsidR="00E32F8E" w:rsidRPr="00111E8E" w:rsidRDefault="00E32F8E">
            <w:pPr>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Кіль-кість</w:t>
            </w:r>
          </w:p>
        </w:tc>
        <w:tc>
          <w:tcPr>
            <w:tcW w:w="2694" w:type="dxa"/>
            <w:vAlign w:val="center"/>
          </w:tcPr>
          <w:p w:rsidR="00E32F8E" w:rsidRPr="00111E8E" w:rsidRDefault="00E32F8E">
            <w:pPr>
              <w:jc w:val="cente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Сума, грн, без ПДВ*</w:t>
            </w:r>
          </w:p>
        </w:tc>
      </w:tr>
      <w:tr w:rsidR="00E32F8E" w:rsidRPr="00111E8E" w:rsidTr="005C02DB">
        <w:tc>
          <w:tcPr>
            <w:tcW w:w="704" w:type="dxa"/>
            <w:vAlign w:val="center"/>
          </w:tcPr>
          <w:p w:rsidR="00E32F8E" w:rsidRPr="00111E8E" w:rsidRDefault="00E32F8E" w:rsidP="001028A3">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1028A3">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(1-а)»</w:t>
            </w:r>
            <w:r w:rsidRPr="00111E8E">
              <w:rPr>
                <w:color w:val="000000"/>
                <w:sz w:val="24"/>
                <w:szCs w:val="24"/>
                <w:lang w:val="uk-UA"/>
              </w:rPr>
              <w:tab/>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1028A3">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(2-а)»</w:t>
            </w:r>
            <w:r w:rsidRPr="00111E8E">
              <w:rPr>
                <w:color w:val="000000"/>
                <w:sz w:val="24"/>
                <w:szCs w:val="24"/>
                <w:lang w:val="uk-UA"/>
              </w:rPr>
              <w:tab/>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(3-я)»</w:t>
            </w:r>
            <w:r w:rsidRPr="00111E8E">
              <w:rPr>
                <w:color w:val="000000"/>
                <w:sz w:val="24"/>
                <w:szCs w:val="24"/>
                <w:lang w:val="uk-UA"/>
              </w:rPr>
              <w:tab/>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(4-а)»</w:t>
            </w:r>
            <w:r w:rsidRPr="00111E8E">
              <w:rPr>
                <w:color w:val="000000"/>
                <w:sz w:val="24"/>
                <w:szCs w:val="24"/>
                <w:lang w:val="uk-UA"/>
              </w:rPr>
              <w:tab/>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(5-а)»</w:t>
            </w:r>
            <w:r w:rsidRPr="00111E8E">
              <w:rPr>
                <w:color w:val="000000"/>
                <w:sz w:val="24"/>
                <w:szCs w:val="24"/>
                <w:lang w:val="uk-UA"/>
              </w:rPr>
              <w:tab/>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(6-а)»</w:t>
            </w:r>
            <w:r w:rsidRPr="00111E8E">
              <w:rPr>
                <w:color w:val="000000"/>
                <w:sz w:val="24"/>
                <w:szCs w:val="24"/>
                <w:lang w:val="uk-UA"/>
              </w:rPr>
              <w:tab/>
            </w:r>
          </w:p>
          <w:p w:rsidR="00E32F8E" w:rsidRPr="00111E8E" w:rsidRDefault="00E32F8E" w:rsidP="00E32F8E">
            <w:pPr>
              <w:pStyle w:val="af"/>
              <w:ind w:left="30"/>
              <w:jc w:val="center"/>
              <w:rPr>
                <w:color w:val="000000"/>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 xml:space="preserve">Послуга з організації робочої наради «Покращення виявлення туберкульозу як </w:t>
            </w:r>
            <w:r w:rsidRPr="00111E8E">
              <w:rPr>
                <w:color w:val="000000"/>
                <w:sz w:val="24"/>
                <w:szCs w:val="24"/>
                <w:lang w:val="uk-UA"/>
              </w:rPr>
              <w:lastRenderedPageBreak/>
              <w:t>необхідна передумова для прогресу в подоланні туберкульозу» (7-а)»</w:t>
            </w:r>
            <w:r w:rsidRPr="00111E8E">
              <w:rPr>
                <w:color w:val="000000"/>
                <w:sz w:val="24"/>
                <w:szCs w:val="24"/>
                <w:lang w:val="uk-UA"/>
              </w:rPr>
              <w:tab/>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lastRenderedPageBreak/>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8</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(8-а)»</w:t>
            </w:r>
            <w:r w:rsidRPr="00111E8E">
              <w:rPr>
                <w:color w:val="000000"/>
                <w:sz w:val="24"/>
                <w:szCs w:val="24"/>
                <w:lang w:val="uk-UA"/>
              </w:rPr>
              <w:tab/>
            </w:r>
          </w:p>
          <w:p w:rsidR="00E32F8E" w:rsidRPr="00111E8E" w:rsidRDefault="00E32F8E" w:rsidP="00E32F8E">
            <w:pPr>
              <w:pStyle w:val="af"/>
              <w:ind w:left="30"/>
              <w:jc w:val="center"/>
              <w:rPr>
                <w:color w:val="000000"/>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(9-а)»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(10-а)»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(11-а)»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(12-а)»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13</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(13-а)»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14</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(14-а)»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15</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(15-а)»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16</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(16-а)»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17</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(17-а)»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18</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(18-а)»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19</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(19-а)»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20</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(20-а)»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21</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(21-а)»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22</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(22-а)»</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5C02DB">
        <w:tc>
          <w:tcPr>
            <w:tcW w:w="704" w:type="dxa"/>
            <w:vAlign w:val="center"/>
          </w:tcPr>
          <w:p w:rsidR="00E32F8E" w:rsidRPr="00111E8E" w:rsidRDefault="00E32F8E" w:rsidP="00E32F8E">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23</w:t>
            </w:r>
          </w:p>
        </w:tc>
        <w:tc>
          <w:tcPr>
            <w:tcW w:w="3260" w:type="dxa"/>
            <w:tcBorders>
              <w:top w:val="single" w:sz="4" w:space="0" w:color="000000"/>
              <w:left w:val="single" w:sz="4" w:space="0" w:color="000000"/>
              <w:bottom w:val="single" w:sz="4" w:space="0" w:color="000000"/>
              <w:right w:val="single" w:sz="4" w:space="0" w:color="000000"/>
            </w:tcBorders>
          </w:tcPr>
          <w:p w:rsidR="00E32F8E" w:rsidRPr="00111E8E" w:rsidRDefault="00E32F8E" w:rsidP="00E32F8E">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(23-я)»</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5C02DB">
            <w:pPr>
              <w:jc w:val="center"/>
              <w:rPr>
                <w:rFonts w:ascii="Times New Roman" w:hAnsi="Times New Roman" w:cs="Times New Roman"/>
              </w:rPr>
            </w:pPr>
            <w:r w:rsidRPr="00111E8E">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111E8E" w:rsidRDefault="00E32F8E" w:rsidP="00E32F8E">
            <w:pPr>
              <w:jc w:val="center"/>
              <w:rPr>
                <w:rFonts w:ascii="Times New Roman" w:hAnsi="Times New Roman" w:cs="Times New Roman"/>
              </w:rPr>
            </w:pPr>
            <w:r w:rsidRPr="00111E8E">
              <w:rPr>
                <w:rFonts w:ascii="Times New Roman" w:eastAsia="Times New Roman" w:hAnsi="Times New Roman" w:cs="Times New Roman"/>
                <w:sz w:val="24"/>
                <w:szCs w:val="24"/>
              </w:rPr>
              <w:t>1</w:t>
            </w:r>
          </w:p>
        </w:tc>
        <w:tc>
          <w:tcPr>
            <w:tcW w:w="2694" w:type="dxa"/>
            <w:vAlign w:val="center"/>
          </w:tcPr>
          <w:p w:rsidR="00E32F8E" w:rsidRPr="00111E8E" w:rsidRDefault="00E32F8E" w:rsidP="00E32F8E">
            <w:pPr>
              <w:jc w:val="center"/>
              <w:rPr>
                <w:rFonts w:ascii="Times New Roman" w:eastAsia="Times New Roman" w:hAnsi="Times New Roman" w:cs="Times New Roman"/>
                <w:sz w:val="24"/>
                <w:szCs w:val="24"/>
              </w:rPr>
            </w:pPr>
          </w:p>
        </w:tc>
      </w:tr>
      <w:tr w:rsidR="00E32F8E" w:rsidRPr="00111E8E" w:rsidTr="00E32F8E">
        <w:tc>
          <w:tcPr>
            <w:tcW w:w="7366" w:type="dxa"/>
            <w:gridSpan w:val="4"/>
            <w:tcBorders>
              <w:right w:val="single" w:sz="4" w:space="0" w:color="000000"/>
            </w:tcBorders>
            <w:vAlign w:val="center"/>
          </w:tcPr>
          <w:p w:rsidR="00E32F8E" w:rsidRPr="00111E8E" w:rsidRDefault="00E32F8E" w:rsidP="001028A3">
            <w:pPr>
              <w:jc w:val="center"/>
              <w:rPr>
                <w:rFonts w:ascii="Times New Roman" w:eastAsia="Times New Roman" w:hAnsi="Times New Roman" w:cs="Times New Roman"/>
                <w:sz w:val="24"/>
                <w:szCs w:val="24"/>
              </w:rPr>
            </w:pPr>
            <w:r w:rsidRPr="00111E8E">
              <w:rPr>
                <w:rFonts w:ascii="Times New Roman" w:hAnsi="Times New Roman" w:cs="Times New Roman"/>
                <w:b/>
                <w:bCs/>
                <w:color w:val="000000"/>
              </w:rPr>
              <w:t>Всього, грн без ПДВ*:</w:t>
            </w:r>
          </w:p>
        </w:tc>
        <w:tc>
          <w:tcPr>
            <w:tcW w:w="2694" w:type="dxa"/>
            <w:vAlign w:val="center"/>
          </w:tcPr>
          <w:p w:rsidR="00E32F8E" w:rsidRPr="00111E8E" w:rsidRDefault="00E32F8E" w:rsidP="001028A3">
            <w:pPr>
              <w:jc w:val="center"/>
              <w:rPr>
                <w:rFonts w:ascii="Times New Roman" w:eastAsia="Times New Roman" w:hAnsi="Times New Roman" w:cs="Times New Roman"/>
                <w:sz w:val="24"/>
                <w:szCs w:val="24"/>
              </w:rPr>
            </w:pPr>
          </w:p>
        </w:tc>
      </w:tr>
    </w:tbl>
    <w:p w:rsidR="00FD648A" w:rsidRPr="00111E8E" w:rsidRDefault="00FD648A">
      <w:pPr>
        <w:widowControl w:val="0"/>
        <w:spacing w:after="0" w:line="240" w:lineRule="auto"/>
        <w:ind w:left="-142" w:right="-426" w:firstLine="709"/>
        <w:jc w:val="both"/>
        <w:rPr>
          <w:rFonts w:ascii="Times New Roman" w:eastAsia="Times New Roman" w:hAnsi="Times New Roman" w:cs="Times New Roman"/>
          <w:sz w:val="24"/>
          <w:szCs w:val="24"/>
        </w:rPr>
      </w:pPr>
    </w:p>
    <w:p w:rsidR="00FD648A" w:rsidRPr="00111E8E" w:rsidRDefault="00177F24">
      <w:pPr>
        <w:widowControl w:val="0"/>
        <w:spacing w:after="0" w:line="240" w:lineRule="auto"/>
        <w:ind w:left="-142" w:right="-426" w:firstLine="709"/>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Ціна тендерної пропозиції складає: ________грн (сума прописом).</w:t>
      </w:r>
    </w:p>
    <w:p w:rsidR="00FD648A" w:rsidRPr="00111E8E" w:rsidRDefault="00FD648A">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e"/>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FD648A" w:rsidRPr="00111E8E">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FD648A" w:rsidRPr="00111E8E" w:rsidRDefault="00177F24">
            <w:pPr>
              <w:ind w:left="-112" w:right="-297" w:firstLine="84"/>
              <w:jc w:val="center"/>
              <w:rPr>
                <w:b/>
                <w:sz w:val="24"/>
                <w:szCs w:val="24"/>
              </w:rPr>
            </w:pPr>
            <w:r w:rsidRPr="00111E8E">
              <w:rPr>
                <w:b/>
                <w:sz w:val="24"/>
                <w:szCs w:val="24"/>
              </w:rPr>
              <w:lastRenderedPageBreak/>
              <w:t>№</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cPr>
          <w:p w:rsidR="00FD648A" w:rsidRPr="00111E8E" w:rsidRDefault="00177F24">
            <w:pPr>
              <w:ind w:right="-284"/>
              <w:jc w:val="center"/>
              <w:rPr>
                <w:b/>
                <w:sz w:val="24"/>
                <w:szCs w:val="24"/>
              </w:rPr>
            </w:pPr>
            <w:r w:rsidRPr="00111E8E">
              <w:rPr>
                <w:b/>
                <w:sz w:val="24"/>
                <w:szCs w:val="24"/>
              </w:rPr>
              <w:t>Відомості про учасника*</w:t>
            </w: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rPr>
            </w:pPr>
            <w:r w:rsidRPr="00111E8E">
              <w:rPr>
                <w:color w:val="000000"/>
                <w:sz w:val="24"/>
                <w:szCs w:val="24"/>
              </w:rPr>
              <w:t>Найменування юридичної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106"/>
              <w:jc w:val="both"/>
              <w:rPr>
                <w:sz w:val="24"/>
                <w:szCs w:val="24"/>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rPr>
            </w:pPr>
            <w:r w:rsidRPr="00111E8E">
              <w:rPr>
                <w:color w:val="000000"/>
                <w:sz w:val="24"/>
                <w:szCs w:val="24"/>
              </w:rPr>
              <w:t>Юридична адреса:</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lang w:val="ru-RU"/>
              </w:rPr>
            </w:pPr>
            <w:r w:rsidRPr="00111E8E">
              <w:rPr>
                <w:color w:val="000000"/>
                <w:sz w:val="24"/>
                <w:szCs w:val="24"/>
                <w:lang w:val="ru-RU"/>
              </w:rPr>
              <w:t>ПІБ та посада керівника юридичної особи (для Юр. осіб):</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lang w:val="ru-RU"/>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lang w:val="ru-RU"/>
              </w:rPr>
            </w:pPr>
            <w:r w:rsidRPr="00111E8E">
              <w:rPr>
                <w:color w:val="000000"/>
                <w:sz w:val="24"/>
                <w:szCs w:val="24"/>
                <w:lang w:val="ru-RU"/>
              </w:rPr>
              <w:t>Номер телефону керівника юридичної особи (для Юр. осіб):</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lang w:val="ru-RU"/>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rPr>
            </w:pPr>
            <w:r w:rsidRPr="00111E8E">
              <w:rPr>
                <w:color w:val="000000"/>
                <w:sz w:val="24"/>
                <w:szCs w:val="24"/>
              </w:rPr>
              <w:t>Контактна особа:</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lang w:val="ru-RU"/>
              </w:rPr>
            </w:pPr>
            <w:r w:rsidRPr="00111E8E">
              <w:rPr>
                <w:color w:val="000000"/>
                <w:sz w:val="24"/>
                <w:szCs w:val="24"/>
                <w:lang w:val="ru-RU"/>
              </w:rPr>
              <w:t>Номер моб. телефону контактної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lang w:val="ru-RU"/>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rPr>
            </w:pPr>
            <w:r w:rsidRPr="00111E8E">
              <w:rPr>
                <w:color w:val="000000"/>
                <w:sz w:val="24"/>
                <w:szCs w:val="24"/>
              </w:rPr>
              <w:t>Електронна пошта контактної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lang w:val="ru-RU"/>
              </w:rPr>
            </w:pPr>
            <w:r w:rsidRPr="00111E8E">
              <w:rPr>
                <w:color w:val="000000"/>
                <w:sz w:val="24"/>
                <w:szCs w:val="24"/>
                <w:lang w:val="ru-RU"/>
              </w:rPr>
              <w:t>Адреса веб-сайту (за наявності):</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lang w:val="ru-RU"/>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sz w:val="24"/>
                <w:szCs w:val="24"/>
              </w:rPr>
            </w:pPr>
            <w:r w:rsidRPr="00111E8E">
              <w:rPr>
                <w:color w:val="000000"/>
                <w:sz w:val="24"/>
                <w:szCs w:val="24"/>
              </w:rPr>
              <w:t>Банківські реквізити: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color w:val="000000"/>
                <w:sz w:val="24"/>
                <w:szCs w:val="24"/>
              </w:rPr>
            </w:pPr>
            <w:r w:rsidRPr="00111E8E">
              <w:rPr>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rPr>
            </w:pPr>
          </w:p>
        </w:tc>
      </w:tr>
      <w:tr w:rsidR="00FD648A" w:rsidRPr="00111E8E">
        <w:tc>
          <w:tcPr>
            <w:tcW w:w="709"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jc w:val="center"/>
              <w:rPr>
                <w:color w:val="000000"/>
                <w:sz w:val="24"/>
                <w:szCs w:val="24"/>
              </w:rPr>
            </w:pPr>
            <w:r w:rsidRPr="00111E8E">
              <w:rPr>
                <w:color w:val="000000"/>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FD648A" w:rsidRPr="00111E8E" w:rsidRDefault="00177F24">
            <w:pPr>
              <w:tabs>
                <w:tab w:val="left" w:pos="4145"/>
              </w:tabs>
              <w:ind w:right="34"/>
              <w:rPr>
                <w:color w:val="000000"/>
                <w:sz w:val="24"/>
                <w:szCs w:val="24"/>
                <w:lang w:val="ru-RU"/>
              </w:rPr>
            </w:pPr>
            <w:r w:rsidRPr="00111E8E">
              <w:rPr>
                <w:color w:val="000000"/>
                <w:sz w:val="24"/>
                <w:szCs w:val="24"/>
                <w:lang w:val="ru-RU"/>
              </w:rPr>
              <w:t>Група платника єдиного податку (лише для платників єдиного податку):</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111E8E" w:rsidRDefault="00FD648A">
            <w:pPr>
              <w:ind w:right="-284"/>
              <w:jc w:val="both"/>
              <w:rPr>
                <w:sz w:val="24"/>
                <w:szCs w:val="24"/>
                <w:lang w:val="ru-RU"/>
              </w:rPr>
            </w:pPr>
          </w:p>
        </w:tc>
      </w:tr>
    </w:tbl>
    <w:p w:rsidR="00FD648A" w:rsidRPr="00111E8E" w:rsidRDefault="00177F24">
      <w:pPr>
        <w:spacing w:after="0" w:line="240" w:lineRule="auto"/>
        <w:ind w:left="-284" w:right="-142" w:firstLine="568"/>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Учаснику необхідно заповнити клітинки, що виділено жовтим кольором.</w:t>
      </w:r>
    </w:p>
    <w:tbl>
      <w:tblPr>
        <w:tblStyle w:val="afff"/>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3168"/>
        <w:gridCol w:w="1793"/>
        <w:gridCol w:w="1985"/>
      </w:tblGrid>
      <w:tr w:rsidR="00FD648A" w:rsidRPr="00111E8E">
        <w:trPr>
          <w:trHeight w:val="765"/>
        </w:trPr>
        <w:tc>
          <w:tcPr>
            <w:tcW w:w="709" w:type="dxa"/>
            <w:shd w:val="clear" w:color="auto" w:fill="FFFFFF"/>
            <w:vAlign w:val="center"/>
          </w:tcPr>
          <w:p w:rsidR="00FD648A" w:rsidRPr="00111E8E" w:rsidRDefault="00177F24">
            <w:pP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з/п</w:t>
            </w:r>
          </w:p>
        </w:tc>
        <w:tc>
          <w:tcPr>
            <w:tcW w:w="7229" w:type="dxa"/>
            <w:gridSpan w:val="3"/>
            <w:shd w:val="clear" w:color="auto" w:fill="FFFFFF"/>
            <w:vAlign w:val="center"/>
          </w:tcPr>
          <w:p w:rsidR="00FD648A" w:rsidRPr="00111E8E" w:rsidRDefault="00177F24">
            <w:pP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Умови співпраці</w:t>
            </w:r>
            <w:r w:rsidRPr="00111E8E">
              <w:rPr>
                <w:rFonts w:ascii="Times New Roman" w:eastAsia="Times New Roman" w:hAnsi="Times New Roman" w:cs="Times New Roman"/>
                <w:color w:val="000000"/>
                <w:sz w:val="24"/>
                <w:szCs w:val="24"/>
              </w:rPr>
              <w:t>**</w:t>
            </w:r>
          </w:p>
        </w:tc>
        <w:tc>
          <w:tcPr>
            <w:tcW w:w="1985" w:type="dxa"/>
            <w:shd w:val="clear" w:color="auto" w:fill="FFFFFF"/>
            <w:vAlign w:val="center"/>
          </w:tcPr>
          <w:p w:rsidR="00FD648A" w:rsidRPr="00111E8E" w:rsidRDefault="00177F24">
            <w:pPr>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Відповідність вимогам / згода</w:t>
            </w:r>
            <w:r w:rsidRPr="00111E8E">
              <w:rPr>
                <w:rFonts w:ascii="Times New Roman" w:eastAsia="Times New Roman" w:hAnsi="Times New Roman" w:cs="Times New Roman"/>
                <w:b/>
                <w:color w:val="000000"/>
                <w:sz w:val="24"/>
                <w:szCs w:val="24"/>
              </w:rPr>
              <w:br/>
              <w:t>(ТАК / НІ)</w:t>
            </w:r>
          </w:p>
        </w:tc>
      </w:tr>
      <w:tr w:rsidR="00FD648A" w:rsidRPr="00111E8E">
        <w:trPr>
          <w:trHeight w:val="510"/>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1</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Загальний термін договору:</w:t>
            </w:r>
          </w:p>
        </w:tc>
        <w:tc>
          <w:tcPr>
            <w:tcW w:w="3168"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початок:</w:t>
            </w:r>
          </w:p>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 моменту підписання договору</w:t>
            </w:r>
          </w:p>
        </w:tc>
        <w:tc>
          <w:tcPr>
            <w:tcW w:w="3778" w:type="dxa"/>
            <w:gridSpan w:val="2"/>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кінець: </w:t>
            </w:r>
          </w:p>
          <w:p w:rsidR="00FD648A" w:rsidRPr="00111E8E" w:rsidRDefault="00975B3D">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31.12.2026</w:t>
            </w:r>
            <w:r w:rsidR="00177F24" w:rsidRPr="00111E8E">
              <w:rPr>
                <w:rFonts w:ascii="Times New Roman" w:eastAsia="Times New Roman" w:hAnsi="Times New Roman" w:cs="Times New Roman"/>
                <w:sz w:val="24"/>
                <w:szCs w:val="24"/>
              </w:rPr>
              <w:t xml:space="preserve"> року</w:t>
            </w:r>
          </w:p>
        </w:tc>
      </w:tr>
      <w:tr w:rsidR="00FD648A" w:rsidRPr="00111E8E">
        <w:trPr>
          <w:trHeight w:val="897"/>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Умови оплати:</w:t>
            </w:r>
          </w:p>
        </w:tc>
        <w:tc>
          <w:tcPr>
            <w:tcW w:w="4961" w:type="dxa"/>
            <w:gridSpan w:val="2"/>
            <w:shd w:val="clear" w:color="auto" w:fill="auto"/>
          </w:tcPr>
          <w:p w:rsidR="00FD648A" w:rsidRPr="00111E8E" w:rsidRDefault="00177F24" w:rsidP="000938EF">
            <w:pPr>
              <w:tabs>
                <w:tab w:val="left" w:pos="993"/>
              </w:tabs>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Згідно розділу </w:t>
            </w:r>
            <w:r w:rsidR="000938EF" w:rsidRPr="00111E8E">
              <w:rPr>
                <w:rFonts w:ascii="Times New Roman" w:eastAsia="Times New Roman" w:hAnsi="Times New Roman" w:cs="Times New Roman"/>
                <w:sz w:val="24"/>
                <w:szCs w:val="24"/>
                <w:lang w:val="ru-RU"/>
              </w:rPr>
              <w:t>3</w:t>
            </w:r>
            <w:r w:rsidRPr="00111E8E">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w:t>
            </w:r>
          </w:p>
        </w:tc>
      </w:tr>
      <w:tr w:rsidR="00FD648A" w:rsidRPr="00111E8E">
        <w:trPr>
          <w:trHeight w:val="255"/>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Розрахунок</w:t>
            </w:r>
          </w:p>
        </w:tc>
        <w:tc>
          <w:tcPr>
            <w:tcW w:w="4961" w:type="dxa"/>
            <w:gridSpan w:val="2"/>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Безготівковий розрахунок.</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w:t>
            </w:r>
          </w:p>
        </w:tc>
      </w:tr>
      <w:tr w:rsidR="00FD648A" w:rsidRPr="00111E8E">
        <w:trPr>
          <w:trHeight w:val="570"/>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4</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Можливість обрання кількох переможців:</w:t>
            </w:r>
          </w:p>
        </w:tc>
        <w:tc>
          <w:tcPr>
            <w:tcW w:w="4961" w:type="dxa"/>
            <w:gridSpan w:val="2"/>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Ні</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w:t>
            </w:r>
          </w:p>
        </w:tc>
      </w:tr>
      <w:tr w:rsidR="00FD648A" w:rsidRPr="00111E8E">
        <w:trPr>
          <w:trHeight w:val="405"/>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5</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Штрафні санкції:</w:t>
            </w:r>
          </w:p>
        </w:tc>
        <w:tc>
          <w:tcPr>
            <w:tcW w:w="4961" w:type="dxa"/>
            <w:gridSpan w:val="2"/>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Згідно умов договору.</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w:t>
            </w:r>
          </w:p>
        </w:tc>
      </w:tr>
      <w:tr w:rsidR="00FD648A" w:rsidRPr="00111E8E">
        <w:trPr>
          <w:trHeight w:val="420"/>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6</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Умови надання послуг</w:t>
            </w:r>
          </w:p>
        </w:tc>
        <w:tc>
          <w:tcPr>
            <w:tcW w:w="4961" w:type="dxa"/>
            <w:gridSpan w:val="2"/>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Згідно умов договору.</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w:t>
            </w:r>
          </w:p>
        </w:tc>
      </w:tr>
      <w:tr w:rsidR="00FD648A" w:rsidRPr="00111E8E">
        <w:trPr>
          <w:trHeight w:val="563"/>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7</w:t>
            </w:r>
          </w:p>
        </w:tc>
        <w:tc>
          <w:tcPr>
            <w:tcW w:w="2268" w:type="dxa"/>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Дозволяється оплата ПДВ за проектом:</w:t>
            </w:r>
          </w:p>
        </w:tc>
        <w:tc>
          <w:tcPr>
            <w:tcW w:w="4961" w:type="dxa"/>
            <w:gridSpan w:val="2"/>
            <w:shd w:val="clear" w:color="auto" w:fill="auto"/>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w:t>
            </w:r>
            <w:r w:rsidRPr="00111E8E">
              <w:rPr>
                <w:rFonts w:ascii="Times New Roman" w:eastAsia="Times New Roman" w:hAnsi="Times New Roman" w:cs="Times New Roman"/>
                <w:sz w:val="24"/>
                <w:szCs w:val="24"/>
              </w:rPr>
              <w:lastRenderedPageBreak/>
              <w:t>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 </w:t>
            </w:r>
          </w:p>
        </w:tc>
      </w:tr>
      <w:tr w:rsidR="00FD648A" w:rsidRPr="00111E8E">
        <w:trPr>
          <w:trHeight w:val="765"/>
        </w:trPr>
        <w:tc>
          <w:tcPr>
            <w:tcW w:w="709" w:type="dxa"/>
            <w:shd w:val="clear" w:color="auto" w:fill="auto"/>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lastRenderedPageBreak/>
              <w:t>8</w:t>
            </w:r>
          </w:p>
        </w:tc>
        <w:tc>
          <w:tcPr>
            <w:tcW w:w="2268" w:type="dxa"/>
            <w:shd w:val="clear" w:color="auto" w:fill="auto"/>
          </w:tcPr>
          <w:p w:rsidR="00FD648A" w:rsidRPr="00111E8E" w:rsidRDefault="00177F24">
            <w:pPr>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Фіксована вартість товару, робіт або послуг:</w:t>
            </w:r>
          </w:p>
        </w:tc>
        <w:tc>
          <w:tcPr>
            <w:tcW w:w="4961" w:type="dxa"/>
            <w:gridSpan w:val="2"/>
            <w:shd w:val="clear" w:color="auto" w:fill="auto"/>
          </w:tcPr>
          <w:p w:rsidR="00FD648A" w:rsidRPr="00111E8E" w:rsidRDefault="00177F24">
            <w:pP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985" w:type="dxa"/>
            <w:shd w:val="clear" w:color="auto" w:fill="FFFF00"/>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w:t>
            </w:r>
          </w:p>
        </w:tc>
      </w:tr>
    </w:tbl>
    <w:p w:rsidR="00FD648A" w:rsidRPr="00111E8E" w:rsidRDefault="00FD648A">
      <w:pPr>
        <w:spacing w:after="0" w:line="240" w:lineRule="auto"/>
        <w:ind w:left="-284" w:right="-142" w:firstLine="568"/>
        <w:jc w:val="both"/>
        <w:rPr>
          <w:rFonts w:ascii="Times New Roman" w:eastAsia="Times New Roman" w:hAnsi="Times New Roman" w:cs="Times New Roman"/>
          <w:sz w:val="24"/>
          <w:szCs w:val="24"/>
        </w:rPr>
      </w:pPr>
    </w:p>
    <w:p w:rsidR="00FD648A" w:rsidRPr="00111E8E" w:rsidRDefault="00177F24">
      <w:pPr>
        <w:spacing w:after="0" w:line="240" w:lineRule="auto"/>
        <w:ind w:left="-284"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з кодом</w:t>
      </w:r>
      <w:r w:rsidRPr="00111E8E">
        <w:rPr>
          <w:rFonts w:ascii="Times New Roman" w:eastAsia="Times New Roman" w:hAnsi="Times New Roman" w:cs="Times New Roman"/>
          <w:color w:val="000000"/>
          <w:sz w:val="24"/>
          <w:szCs w:val="24"/>
        </w:rPr>
        <w:br/>
      </w:r>
      <w:r w:rsidR="00B26978" w:rsidRPr="00111E8E">
        <w:rPr>
          <w:rFonts w:ascii="Times New Roman" w:eastAsia="Times New Roman" w:hAnsi="Times New Roman" w:cs="Times New Roman"/>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r w:rsidRPr="00111E8E">
        <w:rPr>
          <w:rFonts w:ascii="Times New Roman" w:eastAsia="Times New Roman" w:hAnsi="Times New Roman" w:cs="Times New Roman"/>
          <w:color w:val="000000"/>
          <w:sz w:val="24"/>
          <w:szCs w:val="24"/>
        </w:rPr>
        <w:t xml:space="preserve"> в рамках програми Глобального Фонду на умовах, які викладені в тендерній документації та пропозиції;</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Термін дії даної пропозиції складає 90 календарних днів з дня відкриття Пропозиції.</w:t>
      </w:r>
    </w:p>
    <w:p w:rsidR="00FD648A" w:rsidRPr="00111E8E" w:rsidRDefault="00177F24">
      <w:pPr>
        <w:spacing w:after="0" w:line="240" w:lineRule="auto"/>
        <w:ind w:right="-142" w:firstLine="568"/>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p w:rsidR="00FD648A" w:rsidRPr="00111E8E" w:rsidRDefault="00FD648A">
      <w:pPr>
        <w:spacing w:after="0" w:line="240" w:lineRule="auto"/>
        <w:ind w:left="-284" w:right="-142" w:firstLine="568"/>
        <w:jc w:val="both"/>
        <w:rPr>
          <w:rFonts w:ascii="Times New Roman" w:eastAsia="Times New Roman" w:hAnsi="Times New Roman" w:cs="Times New Roman"/>
          <w:sz w:val="24"/>
          <w:szCs w:val="24"/>
        </w:rPr>
      </w:pPr>
    </w:p>
    <w:p w:rsidR="00FD648A" w:rsidRPr="00111E8E" w:rsidRDefault="00177F24">
      <w:pPr>
        <w:spacing w:after="0" w:line="240" w:lineRule="auto"/>
        <w:ind w:left="-284" w:right="-142" w:firstLine="568"/>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Дата: «____»_____________ 2025 рік</w:t>
      </w:r>
    </w:p>
    <w:p w:rsidR="00FD648A" w:rsidRPr="00111E8E" w:rsidRDefault="00FD648A">
      <w:pPr>
        <w:spacing w:after="0" w:line="240" w:lineRule="auto"/>
        <w:ind w:left="-284" w:right="-142" w:firstLine="568"/>
        <w:jc w:val="both"/>
        <w:rPr>
          <w:rFonts w:ascii="Times New Roman" w:eastAsia="Times New Roman" w:hAnsi="Times New Roman" w:cs="Times New Roman"/>
          <w:sz w:val="24"/>
          <w:szCs w:val="24"/>
        </w:rPr>
      </w:pPr>
    </w:p>
    <w:tbl>
      <w:tblPr>
        <w:tblStyle w:val="afff0"/>
        <w:tblW w:w="9508" w:type="dxa"/>
        <w:tblLayout w:type="fixed"/>
        <w:tblLook w:val="0400" w:firstRow="0" w:lastRow="0" w:firstColumn="0" w:lastColumn="0" w:noHBand="0" w:noVBand="1"/>
      </w:tblPr>
      <w:tblGrid>
        <w:gridCol w:w="4865"/>
        <w:gridCol w:w="2520"/>
        <w:gridCol w:w="2123"/>
      </w:tblGrid>
      <w:tr w:rsidR="00FD648A" w:rsidRPr="00111E8E">
        <w:trPr>
          <w:trHeight w:val="657"/>
        </w:trPr>
        <w:tc>
          <w:tcPr>
            <w:tcW w:w="4865" w:type="dxa"/>
          </w:tcPr>
          <w:p w:rsidR="00FD648A" w:rsidRPr="00111E8E" w:rsidRDefault="00177F24" w:rsidP="00E2178D">
            <w:pPr>
              <w:tabs>
                <w:tab w:val="left" w:pos="284"/>
              </w:tabs>
              <w:ind w:right="-143"/>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Керівник Учасника процедури закупівлі </w:t>
            </w:r>
          </w:p>
          <w:p w:rsidR="00FD648A" w:rsidRPr="00111E8E" w:rsidRDefault="00177F24" w:rsidP="00E2178D">
            <w:pPr>
              <w:tabs>
                <w:tab w:val="left" w:pos="284"/>
              </w:tabs>
              <w:ind w:right="-143"/>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(або уповноважена особа) </w:t>
            </w:r>
          </w:p>
        </w:tc>
        <w:tc>
          <w:tcPr>
            <w:tcW w:w="2520" w:type="dxa"/>
          </w:tcPr>
          <w:p w:rsidR="00FD648A" w:rsidRPr="00111E8E" w:rsidRDefault="00177F24" w:rsidP="00E2178D">
            <w:pPr>
              <w:tabs>
                <w:tab w:val="left" w:pos="284"/>
              </w:tabs>
              <w:ind w:right="-143"/>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підпис</w:t>
            </w:r>
          </w:p>
        </w:tc>
        <w:tc>
          <w:tcPr>
            <w:tcW w:w="2123" w:type="dxa"/>
          </w:tcPr>
          <w:p w:rsidR="00FD648A" w:rsidRPr="00111E8E" w:rsidRDefault="00177F24" w:rsidP="00E2178D">
            <w:pPr>
              <w:tabs>
                <w:tab w:val="left" w:pos="284"/>
              </w:tabs>
              <w:ind w:right="493"/>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Прізвище,</w:t>
            </w:r>
          </w:p>
          <w:p w:rsidR="00FD648A" w:rsidRPr="00111E8E" w:rsidRDefault="00177F24" w:rsidP="00E2178D">
            <w:pPr>
              <w:tabs>
                <w:tab w:val="left" w:pos="284"/>
              </w:tabs>
              <w:ind w:right="493"/>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ініціали</w:t>
            </w:r>
          </w:p>
        </w:tc>
      </w:tr>
    </w:tbl>
    <w:p w:rsidR="00FD648A" w:rsidRPr="00111E8E" w:rsidRDefault="00FD648A">
      <w:pPr>
        <w:spacing w:after="0" w:line="240" w:lineRule="auto"/>
        <w:ind w:firstLine="6663"/>
        <w:rPr>
          <w:rFonts w:ascii="Times New Roman" w:eastAsia="Times New Roman" w:hAnsi="Times New Roman" w:cs="Times New Roman"/>
          <w:b/>
          <w:color w:val="000000"/>
          <w:sz w:val="24"/>
          <w:szCs w:val="24"/>
        </w:rPr>
      </w:pPr>
    </w:p>
    <w:p w:rsidR="00FD648A" w:rsidRPr="00111E8E" w:rsidRDefault="00177F24">
      <w:pPr>
        <w:rPr>
          <w:rFonts w:ascii="Times New Roman" w:eastAsia="Times New Roman" w:hAnsi="Times New Roman" w:cs="Times New Roman"/>
          <w:b/>
          <w:color w:val="000000"/>
          <w:sz w:val="24"/>
          <w:szCs w:val="24"/>
        </w:rPr>
      </w:pPr>
      <w:bookmarkStart w:id="10" w:name="_heading=h.x88csm2pwo6o" w:colFirst="0" w:colLast="0"/>
      <w:bookmarkEnd w:id="10"/>
      <w:r w:rsidRPr="00111E8E">
        <w:rPr>
          <w:rFonts w:ascii="Times New Roman" w:hAnsi="Times New Roman" w:cs="Times New Roman"/>
        </w:rPr>
        <w:br w:type="page"/>
      </w:r>
    </w:p>
    <w:p w:rsidR="00FD648A" w:rsidRPr="00111E8E" w:rsidRDefault="00177F24">
      <w:pPr>
        <w:spacing w:after="0" w:line="240" w:lineRule="auto"/>
        <w:ind w:firstLine="6663"/>
        <w:rPr>
          <w:rFonts w:ascii="Times New Roman" w:eastAsia="Times New Roman" w:hAnsi="Times New Roman" w:cs="Times New Roman"/>
          <w:b/>
          <w:color w:val="000000"/>
          <w:sz w:val="24"/>
          <w:szCs w:val="24"/>
        </w:rPr>
      </w:pPr>
      <w:bookmarkStart w:id="11" w:name="_heading=h.qjxy057c2bw9" w:colFirst="0" w:colLast="0"/>
      <w:bookmarkEnd w:id="11"/>
      <w:r w:rsidRPr="00111E8E">
        <w:rPr>
          <w:rFonts w:ascii="Times New Roman" w:eastAsia="Times New Roman" w:hAnsi="Times New Roman" w:cs="Times New Roman"/>
          <w:b/>
          <w:color w:val="000000"/>
          <w:sz w:val="24"/>
          <w:szCs w:val="24"/>
        </w:rPr>
        <w:lastRenderedPageBreak/>
        <w:t>ДОДАТОК 4</w:t>
      </w:r>
    </w:p>
    <w:p w:rsidR="00FD648A" w:rsidRPr="00111E8E" w:rsidRDefault="00177F24">
      <w:pPr>
        <w:spacing w:after="0" w:line="240" w:lineRule="auto"/>
        <w:ind w:firstLine="6663"/>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FD648A">
      <w:pPr>
        <w:spacing w:after="0" w:line="240" w:lineRule="auto"/>
        <w:ind w:left="6096" w:firstLine="700"/>
        <w:rPr>
          <w:rFonts w:ascii="Times New Roman" w:eastAsia="Times New Roman" w:hAnsi="Times New Roman" w:cs="Times New Roman"/>
          <w:b/>
          <w:color w:val="000000"/>
          <w:sz w:val="24"/>
          <w:szCs w:val="24"/>
        </w:rPr>
      </w:pPr>
    </w:p>
    <w:p w:rsidR="00550CD1" w:rsidRPr="00111E8E" w:rsidRDefault="00AE795C" w:rsidP="00550CD1">
      <w:pPr>
        <w:spacing w:after="0" w:line="240" w:lineRule="auto"/>
        <w:ind w:firstLine="567"/>
        <w:jc w:val="center"/>
        <w:rPr>
          <w:rFonts w:ascii="Times New Roman" w:hAnsi="Times New Roman" w:cs="Times New Roman"/>
          <w:b/>
          <w:sz w:val="24"/>
          <w:szCs w:val="24"/>
        </w:rPr>
      </w:pPr>
      <w:bookmarkStart w:id="12" w:name="_heading=h.56jyiau8uty5" w:colFirst="0" w:colLast="0"/>
      <w:bookmarkEnd w:id="12"/>
      <w:r w:rsidRPr="00111E8E">
        <w:rPr>
          <w:rFonts w:ascii="Times New Roman" w:eastAsia="Times New Roman" w:hAnsi="Times New Roman" w:cs="Times New Roman"/>
          <w:b/>
          <w:color w:val="000000"/>
          <w:sz w:val="24"/>
          <w:szCs w:val="24"/>
        </w:rPr>
        <w:t xml:space="preserve">  </w:t>
      </w:r>
      <w:r w:rsidR="00550CD1" w:rsidRPr="00111E8E">
        <w:rPr>
          <w:rFonts w:ascii="Times New Roman" w:hAnsi="Times New Roman" w:cs="Times New Roman"/>
          <w:b/>
          <w:sz w:val="24"/>
          <w:szCs w:val="24"/>
        </w:rPr>
        <w:t>ДОГОВІР ПРО ЗАКУПІВЛЮ №____</w:t>
      </w:r>
    </w:p>
    <w:p w:rsidR="00550CD1" w:rsidRPr="00111E8E" w:rsidRDefault="00550CD1" w:rsidP="00550CD1">
      <w:pPr>
        <w:spacing w:after="0" w:line="240" w:lineRule="auto"/>
        <w:ind w:firstLine="567"/>
        <w:jc w:val="center"/>
        <w:rPr>
          <w:rFonts w:ascii="Times New Roman" w:hAnsi="Times New Roman" w:cs="Times New Roman"/>
          <w:b/>
          <w:sz w:val="10"/>
          <w:szCs w:val="10"/>
        </w:rPr>
      </w:pPr>
    </w:p>
    <w:p w:rsidR="00111E8E" w:rsidRPr="00111E8E" w:rsidRDefault="00111E8E" w:rsidP="00111E8E">
      <w:pP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м. Київ</w:t>
      </w:r>
      <w:r w:rsidRPr="00111E8E">
        <w:rPr>
          <w:rFonts w:ascii="Times New Roman" w:hAnsi="Times New Roman" w:cs="Times New Roman"/>
        </w:rPr>
        <w:tab/>
      </w:r>
      <w:r w:rsidRPr="00111E8E">
        <w:rPr>
          <w:rFonts w:ascii="Times New Roman" w:hAnsi="Times New Roman" w:cs="Times New Roman"/>
        </w:rPr>
        <w:tab/>
      </w:r>
      <w:r w:rsidRPr="00111E8E">
        <w:rPr>
          <w:rFonts w:ascii="Times New Roman" w:hAnsi="Times New Roman" w:cs="Times New Roman"/>
        </w:rPr>
        <w:tab/>
      </w:r>
      <w:r w:rsidRPr="00111E8E">
        <w:rPr>
          <w:rFonts w:ascii="Times New Roman" w:hAnsi="Times New Roman" w:cs="Times New Roman"/>
        </w:rPr>
        <w:tab/>
      </w:r>
      <w:r w:rsidRPr="00111E8E">
        <w:rPr>
          <w:rFonts w:ascii="Times New Roman" w:hAnsi="Times New Roman" w:cs="Times New Roman"/>
        </w:rPr>
        <w:tab/>
      </w:r>
      <w:r w:rsidRPr="00111E8E">
        <w:rPr>
          <w:rFonts w:ascii="Times New Roman" w:hAnsi="Times New Roman" w:cs="Times New Roman"/>
          <w:sz w:val="24"/>
          <w:szCs w:val="24"/>
        </w:rPr>
        <w:t xml:space="preserve">                                 «____» _________ 2025 року</w:t>
      </w:r>
    </w:p>
    <w:p w:rsidR="00111E8E" w:rsidRPr="00111E8E" w:rsidRDefault="00111E8E" w:rsidP="00111E8E">
      <w:pPr>
        <w:spacing w:after="0" w:line="240" w:lineRule="auto"/>
        <w:ind w:firstLine="709"/>
        <w:jc w:val="both"/>
        <w:rPr>
          <w:rFonts w:ascii="Times New Roman" w:hAnsi="Times New Roman" w:cs="Times New Roman"/>
          <w:sz w:val="10"/>
          <w:szCs w:val="10"/>
        </w:rPr>
      </w:pP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b/>
          <w:sz w:val="24"/>
          <w:szCs w:val="24"/>
        </w:rPr>
        <w:t>Державна установа «Центр громадського здоров’я Міністерства охорони здоров’я України»</w:t>
      </w:r>
      <w:r w:rsidRPr="00111E8E">
        <w:rPr>
          <w:rFonts w:ascii="Times New Roman" w:hAnsi="Times New Roman" w:cs="Times New Roman"/>
          <w:sz w:val="24"/>
          <w:szCs w:val="24"/>
        </w:rPr>
        <w:t xml:space="preserve"> (далі – Замовник), в особі ______________________, який(а) діє на підставі _________________________, з однієї сторони, та</w:t>
      </w:r>
      <w:r w:rsidRPr="00111E8E">
        <w:rPr>
          <w:rFonts w:ascii="Times New Roman" w:hAnsi="Times New Roman" w:cs="Times New Roman"/>
          <w:b/>
          <w:sz w:val="24"/>
          <w:szCs w:val="24"/>
        </w:rPr>
        <w:t> </w:t>
      </w:r>
    </w:p>
    <w:p w:rsidR="00111E8E" w:rsidRPr="00111E8E" w:rsidRDefault="00111E8E" w:rsidP="00111E8E">
      <w:pPr>
        <w:pBdr>
          <w:top w:val="nil"/>
          <w:left w:val="nil"/>
          <w:bottom w:val="nil"/>
          <w:right w:val="nil"/>
          <w:between w:val="nil"/>
        </w:pBdr>
        <w:spacing w:after="0" w:line="240" w:lineRule="auto"/>
        <w:ind w:firstLine="709"/>
        <w:jc w:val="both"/>
        <w:rPr>
          <w:rFonts w:ascii="Times New Roman" w:hAnsi="Times New Roman" w:cs="Times New Roman"/>
          <w:b/>
          <w:bCs/>
          <w:sz w:val="24"/>
          <w:szCs w:val="24"/>
        </w:rPr>
      </w:pPr>
      <w:r w:rsidRPr="00111E8E">
        <w:rPr>
          <w:rFonts w:ascii="Times New Roman" w:hAnsi="Times New Roman" w:cs="Times New Roman"/>
          <w:b/>
          <w:bCs/>
          <w:sz w:val="24"/>
          <w:szCs w:val="24"/>
        </w:rPr>
        <w:t xml:space="preserve">_______________________________________ </w:t>
      </w:r>
      <w:r w:rsidRPr="00111E8E">
        <w:rPr>
          <w:rFonts w:ascii="Times New Roman" w:hAnsi="Times New Roman" w:cs="Times New Roman"/>
          <w:sz w:val="24"/>
          <w:szCs w:val="24"/>
        </w:rPr>
        <w:t>(далі – Виконавець),</w:t>
      </w:r>
      <w:r w:rsidRPr="00111E8E">
        <w:rPr>
          <w:rFonts w:ascii="Times New Roman" w:hAnsi="Times New Roman" w:cs="Times New Roman"/>
          <w:b/>
          <w:bCs/>
          <w:sz w:val="24"/>
          <w:szCs w:val="24"/>
        </w:rPr>
        <w:t xml:space="preserve"> </w:t>
      </w:r>
      <w:r w:rsidRPr="00111E8E">
        <w:rPr>
          <w:rFonts w:ascii="Times New Roman" w:hAnsi="Times New Roman" w:cs="Times New Roman"/>
          <w:sz w:val="24"/>
          <w:szCs w:val="24"/>
        </w:rPr>
        <w:t>в особі _________________________________, який(а) діє на підставі _______________________, з другої сторони, які в подальшому при спільному згадуванні по тексту разом іменуються Сторони, а  кожен окремо - Сторона, уклали цей Договір про закупівлю №______ від __________ 2025 року (далі – Договір)  про наступне</w:t>
      </w:r>
      <w:r w:rsidRPr="00111E8E">
        <w:rPr>
          <w:rFonts w:ascii="Times New Roman" w:hAnsi="Times New Roman" w:cs="Times New Roman"/>
          <w:b/>
          <w:bCs/>
          <w:sz w:val="24"/>
          <w:szCs w:val="24"/>
        </w:rPr>
        <w:t>:</w:t>
      </w:r>
    </w:p>
    <w:p w:rsidR="00111E8E" w:rsidRPr="00111E8E" w:rsidRDefault="00111E8E" w:rsidP="00111E8E">
      <w:pPr>
        <w:pBdr>
          <w:top w:val="nil"/>
          <w:left w:val="nil"/>
          <w:bottom w:val="nil"/>
          <w:right w:val="nil"/>
          <w:between w:val="nil"/>
        </w:pBdr>
        <w:tabs>
          <w:tab w:val="left" w:pos="0"/>
        </w:tabs>
        <w:spacing w:after="0" w:line="240" w:lineRule="auto"/>
        <w:ind w:firstLine="709"/>
        <w:jc w:val="both"/>
        <w:rPr>
          <w:rFonts w:ascii="Times New Roman" w:hAnsi="Times New Roman" w:cs="Times New Roman"/>
          <w:b/>
          <w:sz w:val="24"/>
          <w:szCs w:val="24"/>
        </w:rPr>
      </w:pPr>
    </w:p>
    <w:p w:rsidR="00111E8E" w:rsidRPr="00111E8E" w:rsidRDefault="00111E8E" w:rsidP="00111E8E">
      <w:pPr>
        <w:pBdr>
          <w:top w:val="nil"/>
          <w:left w:val="nil"/>
          <w:bottom w:val="nil"/>
          <w:right w:val="nil"/>
          <w:between w:val="nil"/>
        </w:pBdr>
        <w:tabs>
          <w:tab w:val="left" w:pos="0"/>
        </w:tabs>
        <w:spacing w:after="0" w:line="240" w:lineRule="auto"/>
        <w:ind w:firstLine="709"/>
        <w:jc w:val="both"/>
        <w:rPr>
          <w:rFonts w:ascii="Times New Roman" w:hAnsi="Times New Roman" w:cs="Times New Roman"/>
          <w:b/>
          <w:sz w:val="24"/>
          <w:szCs w:val="24"/>
        </w:rPr>
      </w:pPr>
    </w:p>
    <w:p w:rsidR="00111E8E" w:rsidRPr="00111E8E" w:rsidRDefault="00111E8E" w:rsidP="00111E8E">
      <w:pPr>
        <w:pBdr>
          <w:top w:val="nil"/>
          <w:left w:val="nil"/>
          <w:bottom w:val="nil"/>
          <w:right w:val="nil"/>
          <w:between w:val="nil"/>
        </w:pBdr>
        <w:tabs>
          <w:tab w:val="left" w:pos="709"/>
          <w:tab w:val="left" w:pos="1276"/>
        </w:tabs>
        <w:spacing w:after="0" w:line="240" w:lineRule="auto"/>
        <w:ind w:firstLine="709"/>
        <w:jc w:val="both"/>
        <w:rPr>
          <w:rFonts w:ascii="Times New Roman" w:hAnsi="Times New Roman" w:cs="Times New Roman"/>
          <w:sz w:val="10"/>
          <w:szCs w:val="10"/>
        </w:rPr>
      </w:pPr>
    </w:p>
    <w:p w:rsidR="00111E8E" w:rsidRPr="00111E8E" w:rsidRDefault="00111E8E" w:rsidP="00111E8E">
      <w:pPr>
        <w:numPr>
          <w:ilvl w:val="0"/>
          <w:numId w:val="17"/>
        </w:numPr>
        <w:pBdr>
          <w:top w:val="nil"/>
          <w:left w:val="nil"/>
          <w:bottom w:val="nil"/>
          <w:right w:val="nil"/>
          <w:between w:val="nil"/>
        </w:pBdr>
        <w:tabs>
          <w:tab w:val="left" w:pos="284"/>
          <w:tab w:val="left" w:pos="851"/>
          <w:tab w:val="left" w:pos="1276"/>
        </w:tabs>
        <w:spacing w:after="0" w:line="240" w:lineRule="auto"/>
        <w:ind w:left="0" w:firstLine="0"/>
        <w:jc w:val="center"/>
        <w:rPr>
          <w:rFonts w:ascii="Times New Roman" w:hAnsi="Times New Roman" w:cs="Times New Roman"/>
          <w:sz w:val="24"/>
          <w:szCs w:val="24"/>
        </w:rPr>
      </w:pPr>
      <w:r w:rsidRPr="00111E8E">
        <w:rPr>
          <w:rFonts w:ascii="Times New Roman" w:hAnsi="Times New Roman" w:cs="Times New Roman"/>
          <w:b/>
          <w:sz w:val="24"/>
          <w:szCs w:val="24"/>
        </w:rPr>
        <w:t>ПРЕДМЕТ ДОГОВОРУ</w:t>
      </w:r>
    </w:p>
    <w:p w:rsidR="00111E8E" w:rsidRPr="00111E8E" w:rsidRDefault="00111E8E" w:rsidP="00111E8E">
      <w:pPr>
        <w:numPr>
          <w:ilvl w:val="1"/>
          <w:numId w:val="18"/>
        </w:numPr>
        <w:spacing w:after="0" w:line="240" w:lineRule="auto"/>
        <w:ind w:left="0" w:firstLine="709"/>
        <w:jc w:val="both"/>
        <w:rPr>
          <w:rFonts w:ascii="Times New Roman" w:hAnsi="Times New Roman" w:cs="Times New Roman"/>
          <w:sz w:val="24"/>
          <w:szCs w:val="24"/>
        </w:rPr>
      </w:pPr>
      <w:bookmarkStart w:id="13" w:name="_heading=h.z7w78mhseu8t" w:colFirst="0" w:colLast="0"/>
      <w:bookmarkEnd w:id="13"/>
      <w:r w:rsidRPr="00111E8E">
        <w:rPr>
          <w:rFonts w:ascii="Times New Roman" w:hAnsi="Times New Roman" w:cs="Times New Roman"/>
          <w:sz w:val="24"/>
          <w:szCs w:val="24"/>
        </w:rPr>
        <w:t xml:space="preserve">Виконавець зобов’язується у строки, в порядку та на умовах, визначених цим Договором надати Замовнику послуги згідно з </w:t>
      </w:r>
      <w:r w:rsidRPr="00111E8E">
        <w:rPr>
          <w:rFonts w:ascii="Times New Roman" w:hAnsi="Times New Roman" w:cs="Times New Roman"/>
          <w:b/>
          <w:sz w:val="24"/>
          <w:szCs w:val="24"/>
        </w:rPr>
        <w:t xml:space="preserve">кодом 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  </w:t>
      </w:r>
      <w:r w:rsidRPr="00111E8E">
        <w:rPr>
          <w:rFonts w:ascii="Times New Roman" w:hAnsi="Times New Roman" w:cs="Times New Roman"/>
          <w:sz w:val="24"/>
          <w:szCs w:val="24"/>
        </w:rPr>
        <w:t xml:space="preserve">(далі – Послуги) вимоги та технічні характеристики яких зазначено у Додатку 1 «Технічна специфікація», Додатку 2 «Специфікація» та Додатках 2.1.- 2.23 </w:t>
      </w:r>
      <w:r w:rsidRPr="00111E8E">
        <w:rPr>
          <w:rFonts w:ascii="Times New Roman" w:hAnsi="Times New Roman" w:cs="Times New Roman"/>
          <w:sz w:val="24"/>
          <w:szCs w:val="24"/>
          <w:highlight w:val="white"/>
        </w:rPr>
        <w:t xml:space="preserve">«Попередній кошторис» </w:t>
      </w:r>
      <w:r w:rsidRPr="00111E8E">
        <w:rPr>
          <w:rFonts w:ascii="Times New Roman" w:hAnsi="Times New Roman" w:cs="Times New Roman"/>
          <w:sz w:val="24"/>
          <w:szCs w:val="24"/>
        </w:rPr>
        <w:t>до цього Договору, а Замовник зобов’язується прийняти і оплатити належним чином надані Виконавцем Послуги у порядку та строки, передбачені цим Договором.</w:t>
      </w:r>
    </w:p>
    <w:p w:rsidR="00111E8E" w:rsidRPr="00111E8E" w:rsidRDefault="00111E8E" w:rsidP="00111E8E">
      <w:pPr>
        <w:numPr>
          <w:ilvl w:val="1"/>
          <w:numId w:val="18"/>
        </w:numPr>
        <w:tabs>
          <w:tab w:val="left" w:pos="993"/>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Назва заходів, гранична кількість учасників, дати, строк та місце проведення заходів визначаються сторонами в Додатку 1 «Технічна специфікація» до цього Договору.</w:t>
      </w:r>
    </w:p>
    <w:p w:rsidR="00111E8E" w:rsidRPr="00111E8E" w:rsidRDefault="00111E8E" w:rsidP="00111E8E">
      <w:pPr>
        <w:numPr>
          <w:ilvl w:val="1"/>
          <w:numId w:val="18"/>
        </w:numPr>
        <w:tabs>
          <w:tab w:val="left" w:pos="142"/>
          <w:tab w:val="left" w:pos="993"/>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Виконавець гарантує, що укладання та виконання ним цього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rsidR="00111E8E" w:rsidRPr="00111E8E" w:rsidRDefault="00111E8E" w:rsidP="00111E8E">
      <w:pPr>
        <w:numPr>
          <w:ilvl w:val="1"/>
          <w:numId w:val="18"/>
        </w:numPr>
        <w:tabs>
          <w:tab w:val="left" w:pos="142"/>
          <w:tab w:val="left" w:pos="993"/>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Цей Договір укладено з метою реалізації Замовником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 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rsidR="00111E8E" w:rsidRPr="00111E8E" w:rsidRDefault="00111E8E" w:rsidP="00111E8E">
      <w:pPr>
        <w:tabs>
          <w:tab w:val="left" w:pos="142"/>
          <w:tab w:val="left" w:pos="993"/>
        </w:tabs>
        <w:spacing w:after="0" w:line="240" w:lineRule="auto"/>
        <w:ind w:left="709"/>
        <w:jc w:val="both"/>
        <w:rPr>
          <w:rFonts w:ascii="Times New Roman" w:hAnsi="Times New Roman" w:cs="Times New Roman"/>
          <w:sz w:val="24"/>
          <w:szCs w:val="24"/>
        </w:rPr>
      </w:pPr>
    </w:p>
    <w:p w:rsidR="00111E8E" w:rsidRPr="00111E8E" w:rsidRDefault="00111E8E" w:rsidP="00111E8E">
      <w:pPr>
        <w:numPr>
          <w:ilvl w:val="0"/>
          <w:numId w:val="18"/>
        </w:numPr>
        <w:pBdr>
          <w:top w:val="nil"/>
          <w:left w:val="nil"/>
          <w:bottom w:val="nil"/>
          <w:right w:val="nil"/>
          <w:between w:val="nil"/>
        </w:pBdr>
        <w:tabs>
          <w:tab w:val="left" w:pos="709"/>
          <w:tab w:val="left" w:pos="1276"/>
        </w:tabs>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ПОРЯДОК НАДАННЯ І ПРИЙМАННЯ-ПЕРЕДАЧІ ПОСЛУГ ТА ЇХ ЯКІСТЬ</w:t>
      </w:r>
    </w:p>
    <w:p w:rsidR="00111E8E" w:rsidRPr="00111E8E" w:rsidRDefault="00111E8E" w:rsidP="00111E8E">
      <w:pPr>
        <w:numPr>
          <w:ilvl w:val="1"/>
          <w:numId w:val="18"/>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Послуги за цим Договором надаються до «31» березня 2026 року у відповідності до умов цього Договору, а також Додатку 1 «Технічна специфікація», Додатку 2 «Специфікація» та Додатків 2.1-2.23  до цього Договору, після отримання від Замовника заявки на надання Послуг (надалі – Заявка). Заявка вважається прийнятою Виконавцем в роботу в день її направлення на електронну пошту Виконавця ____________________.</w:t>
      </w:r>
    </w:p>
    <w:p w:rsidR="00111E8E" w:rsidRPr="00111E8E" w:rsidRDefault="00111E8E" w:rsidP="00111E8E">
      <w:pPr>
        <w:numPr>
          <w:ilvl w:val="1"/>
          <w:numId w:val="18"/>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В Заявці Замовник зазначає перелік, обсяг, строк та умови надання Послуг, інформацію про кількість учасників заходів їх прізвища та імена, контактні номери телефонів, </w:t>
      </w:r>
      <w:r w:rsidRPr="00111E8E">
        <w:rPr>
          <w:rFonts w:ascii="Times New Roman" w:hAnsi="Times New Roman" w:cs="Times New Roman"/>
          <w:sz w:val="24"/>
          <w:szCs w:val="24"/>
        </w:rPr>
        <w:lastRenderedPageBreak/>
        <w:t>адреси електронної пошти, а також іншу інформацію, яка необхідна для початку надання Послуг Виконавцем.</w:t>
      </w:r>
    </w:p>
    <w:p w:rsidR="00111E8E" w:rsidRPr="00111E8E" w:rsidRDefault="00111E8E" w:rsidP="00111E8E">
      <w:pPr>
        <w:numPr>
          <w:ilvl w:val="1"/>
          <w:numId w:val="18"/>
        </w:numPr>
        <w:pBdr>
          <w:top w:val="nil"/>
          <w:left w:val="nil"/>
          <w:bottom w:val="nil"/>
          <w:right w:val="nil"/>
          <w:between w:val="nil"/>
        </w:pBdr>
        <w:tabs>
          <w:tab w:val="left" w:pos="567"/>
          <w:tab w:val="left" w:pos="993"/>
          <w:tab w:val="left" w:pos="1276"/>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Заявка надається Замовником Виконавцю за 7 (сім) робочих днів до запланованої дати надання Послуг, яку Замовник направляє Виконавцю на електронну пошту, визначену у пункті 2.1 Договору.</w:t>
      </w:r>
    </w:p>
    <w:p w:rsidR="00111E8E" w:rsidRPr="00111E8E" w:rsidRDefault="00111E8E" w:rsidP="00111E8E">
      <w:pPr>
        <w:numPr>
          <w:ilvl w:val="1"/>
          <w:numId w:val="18"/>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Після отримання Заявки від Замовника Виконавець зобов’язаний приступити до надання Послуг.</w:t>
      </w:r>
    </w:p>
    <w:p w:rsidR="00111E8E" w:rsidRPr="00111E8E" w:rsidRDefault="00111E8E" w:rsidP="00111E8E">
      <w:pPr>
        <w:numPr>
          <w:ilvl w:val="1"/>
          <w:numId w:val="18"/>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Протягом </w:t>
      </w:r>
      <w:r w:rsidRPr="00111E8E">
        <w:rPr>
          <w:rFonts w:ascii="Times New Roman" w:hAnsi="Times New Roman" w:cs="Times New Roman"/>
          <w:sz w:val="24"/>
          <w:szCs w:val="24"/>
          <w:highlight w:val="white"/>
        </w:rPr>
        <w:t>10 (десяти) робочих днів</w:t>
      </w:r>
      <w:r w:rsidRPr="00111E8E">
        <w:rPr>
          <w:rFonts w:ascii="Times New Roman" w:hAnsi="Times New Roman" w:cs="Times New Roman"/>
          <w:sz w:val="24"/>
          <w:szCs w:val="24"/>
        </w:rPr>
        <w:t xml:space="preserve"> з дати завершення надання Послуг, Виконавець зобов’язаний надати Замовнику у двох екземплярах підписані зі своєї сторони Акт приймання-передачі наданих послуг та Фактичний кошторис за формою Додатків 2.1-2.23 «Попередній кошторис» до цього Договору, які є невід’ємними частинами Акту приймання-передачі наданих послуг, разом із документами, що підтверджують надання Послуг, а саме:  </w:t>
      </w:r>
    </w:p>
    <w:p w:rsidR="00111E8E" w:rsidRPr="00111E8E" w:rsidRDefault="00111E8E" w:rsidP="00111E8E">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список реєстрації із зафіксованою кількістю учасників та з оригіналами підписів учасників;</w:t>
      </w:r>
    </w:p>
    <w:p w:rsidR="00111E8E" w:rsidRPr="00111E8E" w:rsidRDefault="00111E8E" w:rsidP="00111E8E">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документ, що підтверджує бронювання номерів для учасників (ПІБ, дата заїзду/виїзду, кількість діб проживання, категорія номеру) (за наявності відповідної послуги);</w:t>
      </w:r>
    </w:p>
    <w:p w:rsidR="00111E8E" w:rsidRPr="00111E8E" w:rsidRDefault="00111E8E" w:rsidP="00111E8E">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меню харчування з деталізацією кількості порцій за кожен день;</w:t>
      </w:r>
    </w:p>
    <w:p w:rsidR="00111E8E" w:rsidRPr="00111E8E" w:rsidRDefault="00111E8E" w:rsidP="00111E8E">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фото заходу;</w:t>
      </w:r>
    </w:p>
    <w:p w:rsidR="00111E8E" w:rsidRPr="00111E8E" w:rsidRDefault="00111E8E" w:rsidP="00111E8E">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список учасників заходу, які отримали послуги з організації проїзду до місця проведення заходу та у зворотному напрямку (на фірмовому бланку Виконавця з його підписом та печаткою; має містити інформацію про назву заходу, дату проведення заходу, назву програми, прізвище ім’я та по-батькові учасників, місто, з якого прибули учасники та їх підписи), за наявності відповідної послуги.</w:t>
      </w:r>
    </w:p>
    <w:p w:rsidR="00111E8E" w:rsidRPr="00111E8E" w:rsidRDefault="00111E8E" w:rsidP="00111E8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Акт приймання-передачі наданих Послуг у грудні з додатками, зазначеними у цьому пункті, надається до 20 грудня поточного року.</w:t>
      </w:r>
    </w:p>
    <w:p w:rsidR="00111E8E" w:rsidRPr="00111E8E" w:rsidRDefault="00111E8E" w:rsidP="00111E8E">
      <w:pPr>
        <w:numPr>
          <w:ilvl w:val="1"/>
          <w:numId w:val="18"/>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 Акті приймання-передачі наданих послуг та Фактичному кошторисі, що є його невід’ємною частиною, Виконавець зазначає обсяг і вартість Послуг  відповідно до Заявки та фактично наданих послуг організації проїзду для одноденного заходу.</w:t>
      </w:r>
    </w:p>
    <w:p w:rsidR="00111E8E" w:rsidRPr="00111E8E" w:rsidRDefault="00111E8E" w:rsidP="00111E8E">
      <w:pPr>
        <w:numPr>
          <w:ilvl w:val="1"/>
          <w:numId w:val="18"/>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Після отримання від Виконавця документів, визначених в п. 2.5 Договору, Замовник протягом 5 (п’яти) робочих днів перевіряє їх відповідність умовам Договору та підписує Акт приймання-передачі наданих послуг та Фактичний кошторис або у цей же строк надає письмову мотивовану відмову від приймання Послуг. </w:t>
      </w:r>
    </w:p>
    <w:p w:rsidR="00111E8E" w:rsidRPr="00111E8E" w:rsidRDefault="00111E8E" w:rsidP="00111E8E">
      <w:pPr>
        <w:numPr>
          <w:ilvl w:val="1"/>
          <w:numId w:val="18"/>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У випадку наявності у Замовника зауважень до наданих Послуг та/або документів, такі недоліки усуваються Виконавцем протягом 5 (п’яти)  робочих днів з моменту отримання мотивованої відмови від прийняття Послуг від Замовника. Після усунення недоліків погодження Акту приймання-передачі наданих послуг відбувається у порядку, встановленому пунктами 2.5-2.7  Договору.</w:t>
      </w:r>
    </w:p>
    <w:p w:rsidR="00111E8E" w:rsidRPr="00111E8E" w:rsidRDefault="00111E8E" w:rsidP="00111E8E">
      <w:pPr>
        <w:numPr>
          <w:ilvl w:val="1"/>
          <w:numId w:val="18"/>
        </w:numP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Замовник має право повернути документи, зазначені в п. 2.5 цього Договору, Виконавцю на доопрацювання без їх підписання та без здійснення оплати в разі їх неналежного оформлення (виправлення, відсутність підписів, тощо).</w:t>
      </w:r>
    </w:p>
    <w:p w:rsidR="00111E8E" w:rsidRPr="00111E8E" w:rsidRDefault="00111E8E" w:rsidP="00111E8E">
      <w:pPr>
        <w:numPr>
          <w:ilvl w:val="1"/>
          <w:numId w:val="18"/>
        </w:numP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Виконавець несе відповідальність за якість та безпечність наданих Послуг, якість матеріалів та обладнання, що використовувались для їх надання, а також за їх відповідність умовам Договору та вимогам чинного законодавства України. Якість Послуг, що надаються за цим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1 «Технічна специфікація» до цього Договору.</w:t>
      </w:r>
    </w:p>
    <w:p w:rsidR="00111E8E" w:rsidRPr="00111E8E" w:rsidRDefault="00111E8E" w:rsidP="00111E8E">
      <w:pPr>
        <w:numPr>
          <w:ilvl w:val="1"/>
          <w:numId w:val="18"/>
        </w:numP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Виконавець гарантує якість наданих Послуг та виправлення недоліків (дефектів), що будуть виявлені Замовником. Виконавець зобов'язаний усунути недоліки наданих Послуг протягом 3 (трьох) робочих днів з моменту отримання зауважень від Замовника або у інший строк, визначений Замовником самостійно. Всі витрати, пов'язані із усуненням недоліків до наданих Послуг, несе Виконавець.</w:t>
      </w:r>
    </w:p>
    <w:p w:rsidR="00111E8E" w:rsidRPr="00111E8E" w:rsidRDefault="00111E8E" w:rsidP="00111E8E">
      <w:pPr>
        <w:numPr>
          <w:ilvl w:val="1"/>
          <w:numId w:val="1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rPr>
        <w:lastRenderedPageBreak/>
        <w:t xml:space="preserve"> </w:t>
      </w:r>
      <w:r w:rsidRPr="00111E8E">
        <w:rPr>
          <w:rFonts w:ascii="Times New Roman" w:hAnsi="Times New Roman" w:cs="Times New Roman"/>
          <w:sz w:val="24"/>
          <w:szCs w:val="24"/>
        </w:rPr>
        <w:t>Якщо якість Послуг виявиться такою, що не відповідає вимогам цього Договору, Замовник має право відмовитися від прийняття таких Послуг.</w:t>
      </w:r>
    </w:p>
    <w:p w:rsidR="00111E8E" w:rsidRPr="00111E8E" w:rsidRDefault="00111E8E" w:rsidP="00111E8E">
      <w:pPr>
        <w:numPr>
          <w:ilvl w:val="1"/>
          <w:numId w:val="1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У разі неможливості Замовника прийняти  Послуги  у зв’язку із,  зокрема, але не виключно, прийняттям  рішення донором за  програмою, зазначеною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визначену у п. 2.1 Договору та  розділі 12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rsidR="00111E8E" w:rsidRPr="00111E8E" w:rsidRDefault="00111E8E" w:rsidP="00111E8E">
      <w:pPr>
        <w:numPr>
          <w:ilvl w:val="2"/>
          <w:numId w:val="18"/>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Повідомлення, передбачене пунктом 2.13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rsidR="00111E8E" w:rsidRPr="00111E8E" w:rsidRDefault="00111E8E" w:rsidP="00111E8E">
      <w:pPr>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 отримання повідомлення від Замовника про припинення дії обставин, визначених пунктом 2.13.  цього Договору, на умовах, визначених пунктом 2.14 цього Договору;</w:t>
      </w:r>
    </w:p>
    <w:p w:rsidR="00111E8E" w:rsidRPr="00111E8E" w:rsidRDefault="00111E8E" w:rsidP="00111E8E">
      <w:pPr>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2) отримання  повідомлення від Замовника про прийняте рішення щодо односторонньої відмови від Договору.  </w:t>
      </w:r>
    </w:p>
    <w:p w:rsidR="00111E8E" w:rsidRPr="00111E8E" w:rsidRDefault="00111E8E" w:rsidP="00111E8E">
      <w:pPr>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2.13.2. Послуги, надані після направлення повідомлення, передбаченого пунктом 2.13 цього Договору, не підлягають прийняттю та оплаті Замовником. </w:t>
      </w:r>
    </w:p>
    <w:p w:rsidR="00111E8E" w:rsidRPr="00111E8E" w:rsidRDefault="00111E8E" w:rsidP="00111E8E">
      <w:pPr>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2.14. Про припинення дії обставин, визначених у пункті 2.13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2.13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rsidR="00111E8E" w:rsidRPr="00111E8E" w:rsidRDefault="00111E8E" w:rsidP="00111E8E">
      <w:pPr>
        <w:spacing w:after="0" w:line="240" w:lineRule="auto"/>
        <w:ind w:left="709"/>
        <w:jc w:val="both"/>
        <w:rPr>
          <w:rFonts w:ascii="Times New Roman" w:hAnsi="Times New Roman" w:cs="Times New Roman"/>
          <w:sz w:val="24"/>
          <w:szCs w:val="24"/>
        </w:rPr>
      </w:pPr>
    </w:p>
    <w:p w:rsidR="00111E8E" w:rsidRPr="00111E8E" w:rsidRDefault="00111E8E" w:rsidP="00111E8E">
      <w:pPr>
        <w:numPr>
          <w:ilvl w:val="0"/>
          <w:numId w:val="18"/>
        </w:numPr>
        <w:pBdr>
          <w:top w:val="nil"/>
          <w:left w:val="nil"/>
          <w:bottom w:val="nil"/>
          <w:right w:val="nil"/>
          <w:between w:val="nil"/>
        </w:pBdr>
        <w:tabs>
          <w:tab w:val="left" w:pos="0"/>
        </w:tabs>
        <w:spacing w:after="0" w:line="240" w:lineRule="auto"/>
        <w:ind w:left="0" w:firstLine="0"/>
        <w:jc w:val="center"/>
        <w:rPr>
          <w:rFonts w:ascii="Times New Roman" w:hAnsi="Times New Roman" w:cs="Times New Roman"/>
          <w:sz w:val="24"/>
          <w:szCs w:val="24"/>
        </w:rPr>
      </w:pPr>
      <w:r w:rsidRPr="00111E8E">
        <w:rPr>
          <w:rFonts w:ascii="Times New Roman" w:hAnsi="Times New Roman" w:cs="Times New Roman"/>
          <w:b/>
          <w:sz w:val="24"/>
          <w:szCs w:val="24"/>
        </w:rPr>
        <w:t>ВАРТІСТЬ ПОСЛУГ ТА ПОРЯДОК РОЗРАХУНКІВ</w:t>
      </w:r>
    </w:p>
    <w:p w:rsidR="00111E8E" w:rsidRPr="00111E8E" w:rsidRDefault="00111E8E" w:rsidP="00111E8E">
      <w:pPr>
        <w:numPr>
          <w:ilvl w:val="1"/>
          <w:numId w:val="18"/>
        </w:numPr>
        <w:tabs>
          <w:tab w:val="left" w:pos="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Загальна ціна цього Договору складає </w:t>
      </w:r>
      <w:r w:rsidRPr="00111E8E">
        <w:rPr>
          <w:rFonts w:ascii="Times New Roman" w:hAnsi="Times New Roman" w:cs="Times New Roman"/>
          <w:b/>
          <w:sz w:val="24"/>
          <w:szCs w:val="24"/>
        </w:rPr>
        <w:t>______ грн (__________гривень _________ копійок) без ПДВ</w:t>
      </w:r>
      <w:r w:rsidRPr="00111E8E">
        <w:rPr>
          <w:rFonts w:ascii="Times New Roman" w:hAnsi="Times New Roman" w:cs="Times New Roman"/>
          <w:sz w:val="24"/>
          <w:szCs w:val="24"/>
        </w:rPr>
        <w:t>.</w:t>
      </w:r>
    </w:p>
    <w:p w:rsidR="00111E8E" w:rsidRPr="00111E8E" w:rsidRDefault="00111E8E" w:rsidP="00111E8E">
      <w:pPr>
        <w:numPr>
          <w:ilvl w:val="1"/>
          <w:numId w:val="18"/>
        </w:numPr>
        <w:tabs>
          <w:tab w:val="left" w:pos="0"/>
        </w:tabs>
        <w:spacing w:after="0" w:line="240" w:lineRule="auto"/>
        <w:ind w:left="0" w:firstLine="709"/>
        <w:jc w:val="both"/>
        <w:rPr>
          <w:rFonts w:ascii="Times New Roman" w:hAnsi="Times New Roman" w:cs="Times New Roman"/>
          <w:sz w:val="24"/>
          <w:szCs w:val="24"/>
        </w:rPr>
      </w:pPr>
      <w:bookmarkStart w:id="14" w:name="_heading=h.gysjqnk0xkim" w:colFirst="0" w:colLast="0"/>
      <w:bookmarkEnd w:id="14"/>
      <w:r w:rsidRPr="00111E8E">
        <w:rPr>
          <w:rFonts w:ascii="Times New Roman" w:hAnsi="Times New Roman" w:cs="Times New Roman"/>
          <w:sz w:val="24"/>
          <w:szCs w:val="24"/>
        </w:rPr>
        <w:t>Ціна Договору розрахована на основі Додатку 2 «Специфікація» та Додатків 2.1- 2.23 «Попередній кошторис»</w:t>
      </w:r>
      <w:r w:rsidRPr="00111E8E">
        <w:rPr>
          <w:rFonts w:ascii="Times New Roman" w:hAnsi="Times New Roman" w:cs="Times New Roman"/>
          <w:sz w:val="24"/>
          <w:szCs w:val="24"/>
          <w:highlight w:val="white"/>
        </w:rPr>
        <w:t xml:space="preserve"> </w:t>
      </w:r>
      <w:r w:rsidRPr="00111E8E">
        <w:rPr>
          <w:rFonts w:ascii="Times New Roman" w:hAnsi="Times New Roman" w:cs="Times New Roman"/>
          <w:sz w:val="24"/>
          <w:szCs w:val="24"/>
        </w:rPr>
        <w:t>до цього Договору. Фактична ціна Договору складається із вартості фактично наданих Послуг, зазначеної Сторонами у Фактичному кошторисі, що розраховується та підписується Сторонами після проведення заходів за формою Додатків 2.1- 2.23 «Попередній кошторис»</w:t>
      </w:r>
      <w:r w:rsidRPr="00111E8E">
        <w:rPr>
          <w:rFonts w:ascii="Times New Roman" w:hAnsi="Times New Roman" w:cs="Times New Roman"/>
          <w:sz w:val="24"/>
          <w:szCs w:val="24"/>
          <w:highlight w:val="white"/>
        </w:rPr>
        <w:t xml:space="preserve">  </w:t>
      </w:r>
      <w:r w:rsidRPr="00111E8E">
        <w:rPr>
          <w:rFonts w:ascii="Times New Roman" w:hAnsi="Times New Roman" w:cs="Times New Roman"/>
          <w:sz w:val="24"/>
          <w:szCs w:val="24"/>
        </w:rPr>
        <w:t>до цього Договору та є невід’ємною частиною Акту приймання-передачі наданих послуг.</w:t>
      </w:r>
    </w:p>
    <w:p w:rsidR="00111E8E" w:rsidRPr="00111E8E" w:rsidRDefault="00111E8E" w:rsidP="00111E8E">
      <w:pPr>
        <w:tabs>
          <w:tab w:val="left" w:pos="0"/>
          <w:tab w:val="left" w:pos="567"/>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3.3. Вартість Послуг із організації та забезпечення проведення окремого заходу у Фактичному кошторисі не може перевищувати загальну вартість Послуги, що зазначена Сторонами в Додатках 2.1- 2.23 «Попередній кошторис»</w:t>
      </w:r>
      <w:r w:rsidRPr="00111E8E">
        <w:rPr>
          <w:rFonts w:ascii="Times New Roman" w:hAnsi="Times New Roman" w:cs="Times New Roman"/>
          <w:sz w:val="24"/>
          <w:szCs w:val="24"/>
          <w:highlight w:val="white"/>
        </w:rPr>
        <w:t xml:space="preserve"> </w:t>
      </w:r>
      <w:r w:rsidRPr="00111E8E">
        <w:rPr>
          <w:rFonts w:ascii="Times New Roman" w:hAnsi="Times New Roman" w:cs="Times New Roman"/>
          <w:sz w:val="24"/>
          <w:szCs w:val="24"/>
        </w:rPr>
        <w:t xml:space="preserve">до цього Договору для організації, забезпечення проведення відповідного заходу та включає всі витрати, пов’язані із наданням Послуг, у тому числі, вартість матеріалів, обладнання та програмного забезпечення, використаних під час надання Послуг. </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3.4. Виконавець не вправі змінювати узгоджену ціну в односторонньому порядку.</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3.5. 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lastRenderedPageBreak/>
        <w:t>3.6. Оплата за надані Послуги здійснюється Замовником після отримання від Виконавця документів, визначених в п. 2.5. цього Договору, шляхом перерахування грошових коштів на поточний рахунок Виконавця протягом 10 (десяти) робочих днів з дати підписання Сторонами Фактичного кошторису та Акту приймання-передачі наданих послуг.</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3.7. Розрахунки за цим Договором здійснюються відповідно до Додатку 3 «Календарний план фінансування закупівлі» до цього Договору по факту їх надання за цінами, що визначені в  Додатках 2.1- 2.23</w:t>
      </w:r>
      <w:r w:rsidRPr="00111E8E">
        <w:rPr>
          <w:rFonts w:ascii="Times New Roman" w:hAnsi="Times New Roman" w:cs="Times New Roman"/>
          <w:sz w:val="24"/>
          <w:szCs w:val="24"/>
          <w:highlight w:val="white"/>
        </w:rPr>
        <w:t xml:space="preserve"> «Попередній кошторис» </w:t>
      </w:r>
      <w:r w:rsidRPr="00111E8E">
        <w:rPr>
          <w:rFonts w:ascii="Times New Roman" w:hAnsi="Times New Roman" w:cs="Times New Roman"/>
          <w:sz w:val="24"/>
          <w:szCs w:val="24"/>
        </w:rPr>
        <w:t xml:space="preserve">до цього Договору в обсягах (розмірах) </w:t>
      </w:r>
      <w:r w:rsidRPr="00111E8E">
        <w:rPr>
          <w:rFonts w:ascii="Times New Roman" w:hAnsi="Times New Roman" w:cs="Times New Roman"/>
          <w:sz w:val="24"/>
          <w:szCs w:val="24"/>
          <w:highlight w:val="white"/>
        </w:rPr>
        <w:t xml:space="preserve">фактично наданих Послуг відповідно до Фактичного кошторису за формою </w:t>
      </w:r>
      <w:r w:rsidRPr="00111E8E">
        <w:rPr>
          <w:rFonts w:ascii="Times New Roman" w:hAnsi="Times New Roman" w:cs="Times New Roman"/>
          <w:sz w:val="24"/>
          <w:szCs w:val="24"/>
        </w:rPr>
        <w:t>Додатків 2.1- 2.23</w:t>
      </w:r>
      <w:r w:rsidRPr="00111E8E">
        <w:rPr>
          <w:rFonts w:ascii="Times New Roman" w:hAnsi="Times New Roman" w:cs="Times New Roman"/>
          <w:sz w:val="24"/>
          <w:szCs w:val="24"/>
          <w:highlight w:val="white"/>
        </w:rPr>
        <w:t xml:space="preserve"> «Попередній кошторис» до цього Договору</w:t>
      </w:r>
      <w:r w:rsidRPr="00111E8E">
        <w:rPr>
          <w:rFonts w:ascii="Times New Roman" w:hAnsi="Times New Roman" w:cs="Times New Roman"/>
          <w:sz w:val="24"/>
          <w:szCs w:val="24"/>
        </w:rPr>
        <w:t>.</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3.8. Розрахунки за надані Послуги за цим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3.9. У разі затримки фінансування, що не зумовлене дією  обставин, визначених у пункті 2.13 цього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цим Договором.</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3.10. У разі неможливості прийняти та/або оплатити Послуги за наявності дії обставин, зазначених в пункті 2.13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2.13 цього Договору, та підписання уповноваженими представниками Сторін Акту приймання-передачі наданих послуг</w:t>
      </w:r>
      <w:r w:rsidRPr="00111E8E">
        <w:rPr>
          <w:rFonts w:ascii="Times New Roman" w:hAnsi="Times New Roman" w:cs="Times New Roman"/>
        </w:rPr>
        <w:t xml:space="preserve"> та </w:t>
      </w:r>
      <w:r w:rsidRPr="00111E8E">
        <w:rPr>
          <w:rFonts w:ascii="Times New Roman" w:hAnsi="Times New Roman" w:cs="Times New Roman"/>
          <w:sz w:val="24"/>
          <w:szCs w:val="24"/>
        </w:rPr>
        <w:t>Фактичного кошторису за формою Додатків 2.1- 2.23 «Попередній кошторис» до цього Договору. Затримка оплати за надані Послуги за наявності  обставин,  зазначених в пункті 2.13. цього Договору, не є порушенням Замовником умов цього Договору.</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3.11.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3.12.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3.13.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rsidR="00111E8E" w:rsidRPr="00111E8E" w:rsidRDefault="00111E8E" w:rsidP="00111E8E">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p>
    <w:p w:rsidR="00111E8E" w:rsidRPr="00111E8E" w:rsidRDefault="00111E8E" w:rsidP="00111E8E">
      <w:pPr>
        <w:pBdr>
          <w:top w:val="nil"/>
          <w:left w:val="nil"/>
          <w:bottom w:val="nil"/>
          <w:right w:val="nil"/>
          <w:between w:val="nil"/>
        </w:pBdr>
        <w:tabs>
          <w:tab w:val="left" w:pos="709"/>
          <w:tab w:val="left" w:pos="993"/>
          <w:tab w:val="left" w:pos="1276"/>
        </w:tabs>
        <w:spacing w:after="0" w:line="240" w:lineRule="auto"/>
        <w:ind w:left="709"/>
        <w:jc w:val="both"/>
        <w:rPr>
          <w:rFonts w:ascii="Times New Roman" w:hAnsi="Times New Roman" w:cs="Times New Roman"/>
          <w:sz w:val="24"/>
          <w:szCs w:val="24"/>
        </w:rPr>
      </w:pPr>
    </w:p>
    <w:p w:rsidR="00111E8E" w:rsidRPr="0038011C" w:rsidRDefault="00111E8E" w:rsidP="0038011C">
      <w:pPr>
        <w:pStyle w:val="af"/>
        <w:numPr>
          <w:ilvl w:val="0"/>
          <w:numId w:val="22"/>
        </w:numPr>
        <w:pBdr>
          <w:top w:val="nil"/>
          <w:left w:val="nil"/>
          <w:bottom w:val="nil"/>
          <w:right w:val="nil"/>
          <w:between w:val="nil"/>
        </w:pBdr>
        <w:tabs>
          <w:tab w:val="left" w:pos="709"/>
          <w:tab w:val="left" w:pos="1134"/>
          <w:tab w:val="left" w:pos="1276"/>
        </w:tabs>
        <w:jc w:val="center"/>
        <w:rPr>
          <w:sz w:val="24"/>
          <w:szCs w:val="24"/>
        </w:rPr>
      </w:pPr>
      <w:r w:rsidRPr="0038011C">
        <w:rPr>
          <w:b/>
          <w:sz w:val="24"/>
          <w:szCs w:val="24"/>
        </w:rPr>
        <w:lastRenderedPageBreak/>
        <w:t>ПРАВА ТА ОБОВ’ЯЗКИ СТОРІН</w:t>
      </w:r>
    </w:p>
    <w:p w:rsidR="00111E8E" w:rsidRPr="00111E8E" w:rsidRDefault="00111E8E" w:rsidP="00111E8E">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
          <w:bCs/>
          <w:sz w:val="24"/>
          <w:szCs w:val="24"/>
        </w:rPr>
      </w:pPr>
      <w:r w:rsidRPr="00111E8E">
        <w:rPr>
          <w:rFonts w:ascii="Times New Roman" w:hAnsi="Times New Roman" w:cs="Times New Roman"/>
          <w:b/>
          <w:bCs/>
          <w:sz w:val="24"/>
          <w:szCs w:val="24"/>
        </w:rPr>
        <w:t>Виконавець зобов'язан</w:t>
      </w:r>
      <w:bookmarkStart w:id="15" w:name="_GoBack"/>
      <w:bookmarkEnd w:id="15"/>
      <w:r w:rsidRPr="00111E8E">
        <w:rPr>
          <w:rFonts w:ascii="Times New Roman" w:hAnsi="Times New Roman" w:cs="Times New Roman"/>
          <w:b/>
          <w:bCs/>
          <w:sz w:val="24"/>
          <w:szCs w:val="24"/>
        </w:rPr>
        <w:t>ий:</w:t>
      </w:r>
    </w:p>
    <w:p w:rsidR="00111E8E" w:rsidRPr="00111E8E" w:rsidRDefault="00111E8E" w:rsidP="00111E8E">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Вчасно, якісно та в повному обсязі  надавати Замовнику визначені цим Договором Послуги протягом строку, зазначеного в пункті 2.1 цього Договору та Додатку 1 «Технічна специфікація» до цього Договору.</w:t>
      </w:r>
    </w:p>
    <w:p w:rsidR="00111E8E" w:rsidRPr="00111E8E" w:rsidRDefault="00111E8E" w:rsidP="00111E8E">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Забезпечувати якість наданих Послуг відповідно до вимог, які узгоджені Виконавцем із Замовником в Додатку 1 «Технічна специфікація» до цього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rsidR="00111E8E" w:rsidRPr="00111E8E" w:rsidRDefault="00111E8E" w:rsidP="00111E8E">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Усувати за власний рахунок недоліки, виявлені Замовником під час надання Послуг за цим Договором.</w:t>
      </w:r>
    </w:p>
    <w:p w:rsidR="00111E8E" w:rsidRPr="00111E8E" w:rsidRDefault="00111E8E" w:rsidP="00111E8E">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На підставі Заявки Замовника забезпечити надання Послуг на умовах, визначених цим Договором та додатками до нього.</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Протягом 10 (десяти) робочих днів після завершення  надання Послуг надати Замовнику два екземпляри підписаних зі своєї сторони документів, передбачених п. 2.5 цього Договору.</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При неможливості в замовлений строк надати Послуги, негайно письмово повідомити про це Замовника протягом 1 (одного) робочого дня. </w:t>
      </w:r>
    </w:p>
    <w:p w:rsidR="00111E8E" w:rsidRPr="00111E8E" w:rsidRDefault="00111E8E" w:rsidP="00111E8E">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111E8E">
        <w:rPr>
          <w:rFonts w:ascii="Times New Roman" w:hAnsi="Times New Roman" w:cs="Times New Roman"/>
          <w:sz w:val="24"/>
          <w:szCs w:val="24"/>
        </w:rPr>
        <w:t>4.1.7.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111E8E" w:rsidRPr="00111E8E" w:rsidRDefault="00111E8E" w:rsidP="00111E8E">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111E8E">
        <w:rPr>
          <w:rFonts w:ascii="Times New Roman" w:hAnsi="Times New Roman" w:cs="Times New Roman"/>
          <w:sz w:val="24"/>
          <w:szCs w:val="24"/>
        </w:rPr>
        <w:t>4.1.8. 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111E8E" w:rsidRPr="00111E8E" w:rsidRDefault="00111E8E" w:rsidP="00111E8E">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111E8E">
        <w:rPr>
          <w:rFonts w:ascii="Times New Roman" w:hAnsi="Times New Roman" w:cs="Times New Roman"/>
          <w:sz w:val="24"/>
          <w:szCs w:val="24"/>
        </w:rPr>
        <w:t xml:space="preserve">4.1.9. Дотримуватись Кодексу поведінки постачальників, викладених за посиланням:  </w:t>
      </w:r>
      <w:hyperlink r:id="rId15">
        <w:r w:rsidRPr="00111E8E">
          <w:rPr>
            <w:rFonts w:ascii="Times New Roman" w:hAnsi="Times New Roman" w:cs="Times New Roman"/>
            <w:sz w:val="24"/>
            <w:szCs w:val="24"/>
            <w:u w:val="single"/>
          </w:rPr>
          <w:t>https://www.theglobalfund.org/media/3275/corporate_codeofconductforsuppliers_policy_en.pdf</w:t>
        </w:r>
      </w:hyperlink>
    </w:p>
    <w:p w:rsidR="00111E8E" w:rsidRPr="00111E8E" w:rsidRDefault="00111E8E" w:rsidP="00111E8E">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111E8E">
        <w:rPr>
          <w:rFonts w:ascii="Times New Roman" w:hAnsi="Times New Roman" w:cs="Times New Roman"/>
          <w:sz w:val="24"/>
          <w:szCs w:val="24"/>
        </w:rPr>
        <w:t xml:space="preserve">4.1.10. Зупинити надання Послуг з моменту отримання повідомлення від Замовника, вказаного у пункті 2.13 цього Договору.                    </w:t>
      </w:r>
    </w:p>
    <w:p w:rsidR="00111E8E" w:rsidRPr="00111E8E" w:rsidRDefault="00111E8E" w:rsidP="00111E8E">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bookmarkStart w:id="16" w:name="_heading=h.cyuyal993rhz"/>
      <w:bookmarkEnd w:id="16"/>
      <w:r w:rsidRPr="00111E8E">
        <w:rPr>
          <w:rFonts w:ascii="Times New Roman" w:hAnsi="Times New Roman" w:cs="Times New Roman"/>
          <w:sz w:val="24"/>
          <w:szCs w:val="24"/>
        </w:rPr>
        <w:t>4.1.11. Відшкодувати збитки, якщо вони виникли внаслідок невиконання або неналежного виконання Виконавцем взятих на себе обов'язків за цим Договором.</w:t>
      </w:r>
    </w:p>
    <w:p w:rsidR="00111E8E" w:rsidRPr="00111E8E" w:rsidRDefault="00111E8E" w:rsidP="00111E8E">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r w:rsidRPr="00111E8E">
        <w:rPr>
          <w:rFonts w:ascii="Times New Roman" w:hAnsi="Times New Roman" w:cs="Times New Roman"/>
          <w:sz w:val="24"/>
          <w:szCs w:val="24"/>
        </w:rPr>
        <w:t>4.1.12. При виконанні своїх зобов'язань керуватися цим Договором та вимогами законодавства України.</w:t>
      </w:r>
    </w:p>
    <w:p w:rsidR="00111E8E" w:rsidRPr="00111E8E" w:rsidRDefault="00111E8E" w:rsidP="00111E8E">
      <w:pPr>
        <w:tabs>
          <w:tab w:val="left" w:pos="1134"/>
        </w:tabs>
        <w:spacing w:after="0" w:line="240" w:lineRule="auto"/>
        <w:ind w:firstLine="708"/>
        <w:jc w:val="both"/>
        <w:rPr>
          <w:rFonts w:ascii="Times New Roman" w:hAnsi="Times New Roman" w:cs="Times New Roman"/>
          <w:sz w:val="24"/>
          <w:szCs w:val="24"/>
        </w:rPr>
      </w:pPr>
      <w:r w:rsidRPr="00111E8E">
        <w:rPr>
          <w:rFonts w:ascii="Times New Roman" w:hAnsi="Times New Roman" w:cs="Times New Roman"/>
          <w:sz w:val="24"/>
          <w:szCs w:val="24"/>
        </w:rPr>
        <w:t>4.1.13. Виконувати інші обов’язки, передбачені законодавством, цим Договором та додатками до нього.</w:t>
      </w:r>
    </w:p>
    <w:p w:rsidR="00111E8E" w:rsidRPr="00111E8E" w:rsidRDefault="00111E8E" w:rsidP="00111E8E">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111E8E">
        <w:rPr>
          <w:rFonts w:ascii="Times New Roman" w:hAnsi="Times New Roman" w:cs="Times New Roman"/>
          <w:b/>
          <w:sz w:val="24"/>
          <w:szCs w:val="24"/>
        </w:rPr>
        <w:t>Виконавець має право:</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Отримувати від Замовника інформацію, необхідну для надання Послуг за цим Договором.</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Отримувати за надані згідно з умовами цього Договору Послуги, оплату в розмірах і строки, передбачені цим Договором.</w:t>
      </w:r>
    </w:p>
    <w:p w:rsidR="00111E8E" w:rsidRPr="00111E8E" w:rsidRDefault="00111E8E" w:rsidP="00111E8E">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111E8E">
        <w:rPr>
          <w:rFonts w:ascii="Times New Roman" w:hAnsi="Times New Roman" w:cs="Times New Roman"/>
          <w:b/>
          <w:sz w:val="24"/>
          <w:szCs w:val="24"/>
        </w:rPr>
        <w:t>Замовник зобов'язаний:</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Своєчасно та в повному обсязі здійснювати оплату за надані Послуги, відповідно до порядку розрахунків, встановленого Договором.</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Дотримуватись умов Договору та умов надання Послуг при замовленні та отриманні Послуг.</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Надіслати Виконавцю Заявку у порядку, визначеному пунктом 2.3 цього Договору.</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 Забезпечувати Виконавця інформацією, необхідною для надання Послуг.</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lastRenderedPageBreak/>
        <w:t>Підписати, скріпити печаткою та надіслати Виконавцю Акти приймання-передачі наданих Послуг або надати вмотивовану відмову від їх прийняття на умовах та в строки, визначені цим Договором.</w:t>
      </w:r>
    </w:p>
    <w:p w:rsidR="00111E8E" w:rsidRPr="00111E8E" w:rsidRDefault="00111E8E" w:rsidP="00111E8E">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111E8E">
        <w:rPr>
          <w:rFonts w:ascii="Times New Roman" w:hAnsi="Times New Roman" w:cs="Times New Roman"/>
          <w:b/>
          <w:sz w:val="24"/>
          <w:szCs w:val="24"/>
        </w:rPr>
        <w:t>Замовник має право:</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Вимагати від Виконавця надання Послуг на умовах і в порядку, передбачених цим Договором.</w:t>
      </w:r>
    </w:p>
    <w:p w:rsidR="00111E8E" w:rsidRPr="00111E8E" w:rsidRDefault="00111E8E" w:rsidP="00111E8E">
      <w:pPr>
        <w:widowControl w:val="0"/>
        <w:numPr>
          <w:ilvl w:val="2"/>
          <w:numId w:val="22"/>
        </w:numPr>
        <w:spacing w:after="0" w:line="240" w:lineRule="auto"/>
        <w:ind w:left="0" w:firstLine="708"/>
        <w:jc w:val="both"/>
        <w:rPr>
          <w:rFonts w:ascii="Times New Roman" w:hAnsi="Times New Roman" w:cs="Times New Roman"/>
          <w:sz w:val="24"/>
          <w:szCs w:val="24"/>
        </w:rPr>
      </w:pPr>
      <w:r w:rsidRPr="00111E8E">
        <w:rPr>
          <w:rFonts w:ascii="Times New Roman" w:hAnsi="Times New Roman" w:cs="Times New Roman"/>
          <w:sz w:val="24"/>
          <w:szCs w:val="24"/>
        </w:rPr>
        <w:t>Вимагати від Виконавця належного виконання його обов'язків, визначених Договором та законодавством України.</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8"/>
        <w:jc w:val="both"/>
        <w:rPr>
          <w:rFonts w:ascii="Times New Roman" w:hAnsi="Times New Roman" w:cs="Times New Roman"/>
          <w:sz w:val="24"/>
          <w:szCs w:val="24"/>
        </w:rPr>
      </w:pPr>
      <w:r w:rsidRPr="00111E8E">
        <w:rPr>
          <w:rFonts w:ascii="Times New Roman" w:hAnsi="Times New Roman" w:cs="Times New Roman"/>
          <w:sz w:val="24"/>
          <w:szCs w:val="24"/>
        </w:rPr>
        <w:t>Контролювати надання Послуг без втручання у господарську діяльність Виконавця.</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 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Повернути документи, зазначені в пункті 2.5 цього Договору, Виконавцю без здійснення оплати в разі неналежного їх оформлення (виправлення, відсутність підписів, тощо).</w:t>
      </w:r>
    </w:p>
    <w:p w:rsidR="00111E8E" w:rsidRPr="00111E8E" w:rsidRDefault="00111E8E" w:rsidP="00111E8E">
      <w:pPr>
        <w:numPr>
          <w:ilvl w:val="2"/>
          <w:numId w:val="22"/>
        </w:numPr>
        <w:tabs>
          <w:tab w:val="left" w:pos="1134"/>
        </w:tabs>
        <w:spacing w:after="0" w:line="240" w:lineRule="auto"/>
        <w:ind w:left="0" w:firstLine="708"/>
        <w:jc w:val="both"/>
        <w:rPr>
          <w:rFonts w:ascii="Times New Roman" w:hAnsi="Times New Roman" w:cs="Times New Roman"/>
          <w:sz w:val="24"/>
          <w:szCs w:val="24"/>
        </w:rPr>
      </w:pPr>
      <w:r w:rsidRPr="00111E8E">
        <w:rPr>
          <w:rFonts w:ascii="Times New Roman" w:hAnsi="Times New Roman" w:cs="Times New Roman"/>
          <w:sz w:val="24"/>
          <w:szCs w:val="24"/>
        </w:rPr>
        <w:t>Відмовитись від прийняття та оплати Послуг у випадках, передбачених пунктом 2.13. цього Договору, при чому така відмова не вважається порушенням Замовником  умов цього Договору.</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Відмовитись від підписання Актів приймання-передачі наданих Послуг у разі настання обставин, визначених у пункті 2.13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 </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bookmarkStart w:id="17" w:name="_heading=h.4d1lumrwhe2f" w:colFirst="0" w:colLast="0"/>
      <w:bookmarkEnd w:id="17"/>
      <w:r w:rsidRPr="00111E8E">
        <w:rPr>
          <w:rFonts w:ascii="Times New Roman" w:hAnsi="Times New Roman" w:cs="Times New Roman"/>
          <w:sz w:val="24"/>
          <w:szCs w:val="24"/>
        </w:rPr>
        <w:t>На дострокове припинення Договору шляхом односторонньої відмови з урахуванням положень пунктів 10.3 та 10.4 Договору.</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bookmarkStart w:id="18" w:name="_heading=h.jqrzvzs8zrvh" w:colFirst="0" w:colLast="0"/>
      <w:bookmarkEnd w:id="18"/>
      <w:r w:rsidRPr="00111E8E">
        <w:rPr>
          <w:rFonts w:ascii="Times New Roman" w:hAnsi="Times New Roman" w:cs="Times New Roman"/>
          <w:sz w:val="24"/>
          <w:szCs w:val="24"/>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rsidR="00111E8E" w:rsidRPr="00111E8E" w:rsidRDefault="00111E8E" w:rsidP="00111E8E">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цього Договору.</w:t>
      </w:r>
    </w:p>
    <w:p w:rsidR="00111E8E" w:rsidRPr="00111E8E" w:rsidRDefault="00111E8E" w:rsidP="00111E8E">
      <w:pPr>
        <w:spacing w:after="0" w:line="240" w:lineRule="auto"/>
        <w:ind w:firstLine="705"/>
        <w:jc w:val="both"/>
        <w:rPr>
          <w:rFonts w:ascii="Times New Roman" w:hAnsi="Times New Roman" w:cs="Times New Roman"/>
          <w:b/>
          <w:sz w:val="24"/>
          <w:szCs w:val="24"/>
        </w:rPr>
      </w:pPr>
      <w:r w:rsidRPr="00111E8E">
        <w:rPr>
          <w:rFonts w:ascii="Times New Roman" w:hAnsi="Times New Roman" w:cs="Times New Roman"/>
          <w:sz w:val="24"/>
          <w:szCs w:val="24"/>
        </w:rPr>
        <w:t xml:space="preserve">4.5. </w:t>
      </w:r>
      <w:r w:rsidRPr="00111E8E">
        <w:rPr>
          <w:rFonts w:ascii="Times New Roman" w:hAnsi="Times New Roman" w:cs="Times New Roman"/>
          <w:b/>
          <w:sz w:val="24"/>
          <w:szCs w:val="24"/>
        </w:rPr>
        <w:t xml:space="preserve">Сторони зобов'язуються: </w:t>
      </w:r>
    </w:p>
    <w:p w:rsidR="00111E8E" w:rsidRPr="00111E8E" w:rsidRDefault="00111E8E" w:rsidP="00111E8E">
      <w:pPr>
        <w:widowControl w:val="0"/>
        <w:tabs>
          <w:tab w:val="left" w:pos="851"/>
          <w:tab w:val="left" w:pos="1276"/>
          <w:tab w:val="left" w:pos="1843"/>
        </w:tabs>
        <w:spacing w:after="0" w:line="240" w:lineRule="auto"/>
        <w:ind w:firstLine="705"/>
        <w:jc w:val="both"/>
        <w:rPr>
          <w:rFonts w:ascii="Times New Roman" w:hAnsi="Times New Roman" w:cs="Times New Roman"/>
          <w:sz w:val="24"/>
          <w:szCs w:val="24"/>
        </w:rPr>
      </w:pPr>
      <w:r w:rsidRPr="00111E8E">
        <w:rPr>
          <w:rFonts w:ascii="Times New Roman" w:hAnsi="Times New Roman" w:cs="Times New Roman"/>
          <w:sz w:val="24"/>
          <w:szCs w:val="24"/>
        </w:rPr>
        <w:t>4.5.1.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w:t>
      </w:r>
    </w:p>
    <w:p w:rsidR="00111E8E" w:rsidRPr="00111E8E" w:rsidRDefault="00111E8E" w:rsidP="00111E8E">
      <w:pPr>
        <w:widowControl w:val="0"/>
        <w:tabs>
          <w:tab w:val="left" w:pos="851"/>
          <w:tab w:val="left" w:pos="1276"/>
          <w:tab w:val="left" w:pos="1843"/>
        </w:tabs>
        <w:spacing w:after="0" w:line="240" w:lineRule="auto"/>
        <w:ind w:firstLine="567"/>
        <w:jc w:val="both"/>
        <w:rPr>
          <w:rFonts w:ascii="Times New Roman" w:hAnsi="Times New Roman" w:cs="Times New Roman"/>
          <w:sz w:val="24"/>
          <w:szCs w:val="24"/>
        </w:rPr>
      </w:pPr>
      <w:r w:rsidRPr="00111E8E">
        <w:rPr>
          <w:rFonts w:ascii="Times New Roman" w:hAnsi="Times New Roman" w:cs="Times New Roman"/>
          <w:sz w:val="24"/>
          <w:szCs w:val="24"/>
        </w:rPr>
        <w:t>4.5.2. При виконанні умов Договору дотримуватись правил ділового обороту та не допускати порушень договірних зобов’язань.</w:t>
      </w:r>
    </w:p>
    <w:p w:rsidR="00111E8E" w:rsidRPr="00111E8E" w:rsidRDefault="00111E8E" w:rsidP="00111E8E">
      <w:pPr>
        <w:pBdr>
          <w:top w:val="nil"/>
          <w:left w:val="nil"/>
          <w:bottom w:val="nil"/>
          <w:right w:val="nil"/>
          <w:between w:val="nil"/>
        </w:pBdr>
        <w:tabs>
          <w:tab w:val="left" w:pos="1134"/>
        </w:tabs>
        <w:spacing w:after="0" w:line="240" w:lineRule="auto"/>
        <w:ind w:left="1288"/>
        <w:jc w:val="both"/>
        <w:rPr>
          <w:rFonts w:ascii="Times New Roman" w:hAnsi="Times New Roman" w:cs="Times New Roman"/>
          <w:sz w:val="24"/>
          <w:szCs w:val="24"/>
        </w:rPr>
      </w:pPr>
    </w:p>
    <w:p w:rsidR="00111E8E" w:rsidRPr="00111E8E" w:rsidRDefault="00111E8E" w:rsidP="00111E8E">
      <w:pPr>
        <w:pBdr>
          <w:top w:val="nil"/>
          <w:left w:val="nil"/>
          <w:bottom w:val="nil"/>
          <w:right w:val="nil"/>
          <w:between w:val="nil"/>
        </w:pBdr>
        <w:tabs>
          <w:tab w:val="left" w:pos="1134"/>
        </w:tabs>
        <w:spacing w:after="0" w:line="240" w:lineRule="auto"/>
        <w:ind w:left="709"/>
        <w:jc w:val="both"/>
        <w:rPr>
          <w:rFonts w:ascii="Times New Roman" w:hAnsi="Times New Roman" w:cs="Times New Roman"/>
          <w:sz w:val="24"/>
          <w:szCs w:val="24"/>
        </w:rPr>
      </w:pPr>
    </w:p>
    <w:p w:rsidR="00111E8E" w:rsidRPr="00111E8E" w:rsidRDefault="00111E8E" w:rsidP="00111E8E">
      <w:pPr>
        <w:numPr>
          <w:ilvl w:val="0"/>
          <w:numId w:val="22"/>
        </w:numPr>
        <w:pBdr>
          <w:top w:val="nil"/>
          <w:left w:val="nil"/>
          <w:bottom w:val="nil"/>
          <w:right w:val="nil"/>
          <w:between w:val="nil"/>
        </w:pBdr>
        <w:tabs>
          <w:tab w:val="left" w:pos="851"/>
        </w:tabs>
        <w:spacing w:after="0" w:line="240" w:lineRule="auto"/>
        <w:ind w:firstLine="567"/>
        <w:jc w:val="center"/>
        <w:rPr>
          <w:rFonts w:ascii="Times New Roman" w:hAnsi="Times New Roman" w:cs="Times New Roman"/>
          <w:sz w:val="24"/>
          <w:szCs w:val="24"/>
        </w:rPr>
      </w:pPr>
      <w:r w:rsidRPr="00111E8E">
        <w:rPr>
          <w:rFonts w:ascii="Times New Roman" w:hAnsi="Times New Roman" w:cs="Times New Roman"/>
          <w:b/>
          <w:sz w:val="24"/>
          <w:szCs w:val="24"/>
        </w:rPr>
        <w:t>ВІДПОВІДАЛЬНІСТЬ СТОРІН</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За порушення умов зобов’язання щодо якості Послуг Виконавець сплачує штраф у розмірі 20% (двадцяти відсотків) від ціни цього Договору.</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lastRenderedPageBreak/>
        <w:t xml:space="preserve"> 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У разі залучення до </w:t>
      </w:r>
      <w:r w:rsidRPr="00111E8E">
        <w:rPr>
          <w:rFonts w:ascii="Times New Roman" w:hAnsi="Times New Roman" w:cs="Times New Roman"/>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2.13 цього Договору.      </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Сплата штрафних санкцій не звільняє Сторону від виконання прийнятих на себе зобов’язань за Договором.</w:t>
      </w:r>
    </w:p>
    <w:p w:rsidR="00111E8E" w:rsidRPr="00111E8E" w:rsidRDefault="00111E8E" w:rsidP="00111E8E">
      <w:pPr>
        <w:pBdr>
          <w:top w:val="nil"/>
          <w:left w:val="nil"/>
          <w:bottom w:val="nil"/>
          <w:right w:val="nil"/>
          <w:between w:val="nil"/>
        </w:pBdr>
        <w:tabs>
          <w:tab w:val="left" w:pos="709"/>
          <w:tab w:val="left" w:pos="1134"/>
        </w:tabs>
        <w:spacing w:after="0" w:line="240" w:lineRule="auto"/>
        <w:ind w:firstLine="709"/>
        <w:jc w:val="both"/>
        <w:rPr>
          <w:rFonts w:ascii="Times New Roman" w:hAnsi="Times New Roman" w:cs="Times New Roman"/>
          <w:sz w:val="24"/>
          <w:szCs w:val="24"/>
        </w:rPr>
      </w:pPr>
    </w:p>
    <w:p w:rsidR="00111E8E" w:rsidRPr="00111E8E" w:rsidRDefault="00111E8E" w:rsidP="00111E8E">
      <w:pPr>
        <w:numPr>
          <w:ilvl w:val="0"/>
          <w:numId w:val="22"/>
        </w:numP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КОНФІДЕНЦІЙНІСТЬ</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У рамках цього Договору конфіденційною інформацією є: </w:t>
      </w:r>
    </w:p>
    <w:p w:rsidR="00111E8E" w:rsidRPr="00111E8E" w:rsidRDefault="00111E8E" w:rsidP="00111E8E">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Інформація, що надається Замовником, зокрема, заявка.</w:t>
      </w:r>
    </w:p>
    <w:p w:rsidR="00111E8E" w:rsidRPr="00111E8E" w:rsidRDefault="00111E8E" w:rsidP="00111E8E">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rsidR="00111E8E" w:rsidRPr="00111E8E" w:rsidRDefault="00111E8E" w:rsidP="00111E8E">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111E8E">
        <w:rPr>
          <w:rFonts w:ascii="Times New Roman" w:hAnsi="Times New Roman" w:cs="Times New Roman"/>
          <w:sz w:val="24"/>
          <w:szCs w:val="24"/>
        </w:rPr>
        <w:t>Ділова інформація, дані про витрати, дані про доходи, фінансові дані,  контактні дані, порядок формування цін, імена та власні назви, номери телефонів, адреси, місцезнаходження, посадові обов’язки працівників Замовника.</w:t>
      </w:r>
    </w:p>
    <w:p w:rsidR="00111E8E" w:rsidRPr="00111E8E" w:rsidRDefault="00111E8E" w:rsidP="00111E8E">
      <w:pPr>
        <w:pBdr>
          <w:top w:val="nil"/>
          <w:left w:val="nil"/>
          <w:bottom w:val="nil"/>
          <w:right w:val="nil"/>
          <w:between w:val="nil"/>
        </w:pBdr>
        <w:spacing w:after="0" w:line="240" w:lineRule="auto"/>
        <w:ind w:left="709"/>
        <w:jc w:val="both"/>
        <w:rPr>
          <w:rFonts w:ascii="Times New Roman" w:hAnsi="Times New Roman" w:cs="Times New Roman"/>
          <w:sz w:val="24"/>
          <w:szCs w:val="24"/>
        </w:rPr>
      </w:pPr>
    </w:p>
    <w:p w:rsidR="00111E8E" w:rsidRPr="00111E8E" w:rsidRDefault="00111E8E" w:rsidP="00111E8E">
      <w:pPr>
        <w:numPr>
          <w:ilvl w:val="0"/>
          <w:numId w:val="22"/>
        </w:num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ПОРЯДОК ВИРІШЕННЯ СПОРІВ</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У разі виникнення спорів при виконанні Сторонами цього Договору, Сторони вживатимуть усіх можливих заходів для їх вирішення шляхом переговорів. </w:t>
      </w:r>
    </w:p>
    <w:p w:rsidR="00111E8E" w:rsidRPr="00111E8E" w:rsidRDefault="00111E8E" w:rsidP="00111E8E">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lastRenderedPageBreak/>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rsidR="00111E8E" w:rsidRPr="00111E8E" w:rsidRDefault="00111E8E" w:rsidP="00111E8E">
      <w:pPr>
        <w:pBdr>
          <w:top w:val="nil"/>
          <w:left w:val="nil"/>
          <w:bottom w:val="nil"/>
          <w:right w:val="nil"/>
          <w:between w:val="nil"/>
        </w:pBdr>
        <w:spacing w:after="0" w:line="240" w:lineRule="auto"/>
        <w:ind w:left="709"/>
        <w:jc w:val="both"/>
        <w:rPr>
          <w:rFonts w:ascii="Times New Roman" w:hAnsi="Times New Roman" w:cs="Times New Roman"/>
          <w:sz w:val="24"/>
          <w:szCs w:val="24"/>
        </w:rPr>
      </w:pPr>
    </w:p>
    <w:p w:rsidR="00111E8E" w:rsidRPr="00111E8E" w:rsidRDefault="00111E8E" w:rsidP="00111E8E">
      <w:pPr>
        <w:numPr>
          <w:ilvl w:val="0"/>
          <w:numId w:val="22"/>
        </w:numPr>
        <w:spacing w:after="0" w:line="240" w:lineRule="auto"/>
        <w:ind w:left="0" w:firstLine="0"/>
        <w:jc w:val="center"/>
        <w:rPr>
          <w:rFonts w:ascii="Times New Roman" w:hAnsi="Times New Roman" w:cs="Times New Roman"/>
          <w:b/>
          <w:sz w:val="24"/>
          <w:szCs w:val="24"/>
        </w:rPr>
      </w:pPr>
      <w:r w:rsidRPr="00111E8E">
        <w:rPr>
          <w:rFonts w:ascii="Times New Roman" w:hAnsi="Times New Roman" w:cs="Times New Roman"/>
          <w:b/>
          <w:sz w:val="24"/>
          <w:szCs w:val="24"/>
        </w:rPr>
        <w:t>ФОРС-МАЖОРНІ ОБСТАВИНИ (ОБСТАВИНИ НЕПЕРЕБОРНОЇ СИЛИ)</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8.1.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 </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8.4.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8.6. Сторона, яка зазнала впливу непереборної сили, зобов'язана у термін 3 (три) робочі дні повідомити іншу Сторону Договору про дію непереборної сили.</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8.7. У разі нездійснення Стороною, на виконання зобов'язань якої вплинули обставини непереборної сили, повідомлення у строк, передбачений пунктом 8.6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lastRenderedPageBreak/>
        <w:t>8.8. Наявність обставин непереборної сили продовжує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rsidR="00111E8E" w:rsidRPr="00111E8E" w:rsidRDefault="00111E8E" w:rsidP="00111E8E">
      <w:pPr>
        <w:spacing w:after="0" w:line="240" w:lineRule="auto"/>
        <w:ind w:right="-2" w:firstLine="709"/>
        <w:jc w:val="both"/>
        <w:rPr>
          <w:rFonts w:ascii="Times New Roman" w:hAnsi="Times New Roman" w:cs="Times New Roman"/>
          <w:sz w:val="24"/>
          <w:szCs w:val="24"/>
        </w:rPr>
      </w:pPr>
      <w:r w:rsidRPr="00111E8E">
        <w:rPr>
          <w:rFonts w:ascii="Times New Roman" w:hAnsi="Times New Roman" w:cs="Times New Roman"/>
          <w:sz w:val="24"/>
          <w:szCs w:val="24"/>
        </w:rPr>
        <w:t>8.10.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111E8E" w:rsidRPr="00111E8E" w:rsidRDefault="00111E8E" w:rsidP="00111E8E">
      <w:pPr>
        <w:pBdr>
          <w:top w:val="nil"/>
          <w:left w:val="nil"/>
          <w:bottom w:val="nil"/>
          <w:right w:val="nil"/>
          <w:between w:val="nil"/>
        </w:pBdr>
        <w:tabs>
          <w:tab w:val="left" w:pos="1276"/>
        </w:tabs>
        <w:spacing w:after="0" w:line="240" w:lineRule="auto"/>
        <w:jc w:val="both"/>
        <w:rPr>
          <w:rFonts w:ascii="Times New Roman" w:hAnsi="Times New Roman" w:cs="Times New Roman"/>
          <w:sz w:val="24"/>
          <w:szCs w:val="24"/>
        </w:rPr>
      </w:pPr>
    </w:p>
    <w:p w:rsidR="00111E8E" w:rsidRPr="00111E8E" w:rsidRDefault="00111E8E" w:rsidP="00111E8E">
      <w:pPr>
        <w:numPr>
          <w:ilvl w:val="0"/>
          <w:numId w:val="22"/>
        </w:numPr>
        <w:pBdr>
          <w:top w:val="nil"/>
          <w:left w:val="nil"/>
          <w:bottom w:val="nil"/>
          <w:right w:val="nil"/>
          <w:between w:val="nil"/>
        </w:pBdr>
        <w:tabs>
          <w:tab w:val="left" w:pos="993"/>
        </w:tabs>
        <w:spacing w:after="0" w:line="240" w:lineRule="auto"/>
        <w:ind w:left="0" w:firstLine="0"/>
        <w:jc w:val="center"/>
        <w:rPr>
          <w:rFonts w:ascii="Times New Roman" w:hAnsi="Times New Roman" w:cs="Times New Roman"/>
          <w:b/>
          <w:sz w:val="24"/>
          <w:szCs w:val="24"/>
        </w:rPr>
      </w:pPr>
      <w:r w:rsidRPr="00111E8E">
        <w:rPr>
          <w:rFonts w:ascii="Times New Roman" w:hAnsi="Times New Roman" w:cs="Times New Roman"/>
          <w:b/>
          <w:sz w:val="24"/>
          <w:szCs w:val="24"/>
        </w:rPr>
        <w:t>АНТИКОРУПЦІЙНЕ ЗАСТЕРЕЖЕННЯ</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rsidR="00111E8E" w:rsidRPr="00111E8E" w:rsidRDefault="00111E8E" w:rsidP="00111E8E">
      <w:pPr>
        <w:pBdr>
          <w:top w:val="nil"/>
          <w:left w:val="nil"/>
          <w:bottom w:val="nil"/>
          <w:right w:val="nil"/>
          <w:between w:val="nil"/>
        </w:pBdr>
        <w:tabs>
          <w:tab w:val="left" w:pos="993"/>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111E8E" w:rsidRPr="00111E8E" w:rsidRDefault="00111E8E" w:rsidP="00111E8E">
      <w:pPr>
        <w:pBdr>
          <w:top w:val="nil"/>
          <w:left w:val="nil"/>
          <w:bottom w:val="nil"/>
          <w:right w:val="nil"/>
          <w:between w:val="nil"/>
        </w:pBdr>
        <w:tabs>
          <w:tab w:val="left" w:pos="993"/>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rsidR="00111E8E" w:rsidRPr="00111E8E" w:rsidRDefault="00111E8E" w:rsidP="00111E8E">
      <w:pPr>
        <w:pBdr>
          <w:top w:val="nil"/>
          <w:left w:val="nil"/>
          <w:bottom w:val="nil"/>
          <w:right w:val="nil"/>
          <w:between w:val="nil"/>
        </w:pBdr>
        <w:tabs>
          <w:tab w:val="left" w:pos="993"/>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 </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rsidR="00111E8E" w:rsidRPr="00111E8E" w:rsidRDefault="00111E8E" w:rsidP="00111E8E">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lastRenderedPageBreak/>
        <w:t>У разі порушення Виконавцем умов цього розділу, Замовник має право на дострокове припинення Договору на підставі односторонньої відмови від цього Договору з урахуванням положень підпункту 10.3.3. пункту 10.3  Договору.</w:t>
      </w:r>
    </w:p>
    <w:p w:rsidR="00111E8E" w:rsidRPr="00111E8E" w:rsidRDefault="00111E8E" w:rsidP="00111E8E">
      <w:pPr>
        <w:pBdr>
          <w:top w:val="nil"/>
          <w:left w:val="nil"/>
          <w:bottom w:val="nil"/>
          <w:right w:val="nil"/>
          <w:between w:val="nil"/>
        </w:pBdr>
        <w:tabs>
          <w:tab w:val="left" w:pos="993"/>
        </w:tabs>
        <w:spacing w:after="0" w:line="240" w:lineRule="auto"/>
        <w:ind w:left="709"/>
        <w:jc w:val="both"/>
        <w:rPr>
          <w:rFonts w:ascii="Times New Roman" w:hAnsi="Times New Roman" w:cs="Times New Roman"/>
          <w:sz w:val="24"/>
          <w:szCs w:val="24"/>
        </w:rPr>
      </w:pPr>
    </w:p>
    <w:p w:rsidR="00111E8E" w:rsidRPr="00111E8E" w:rsidRDefault="00111E8E" w:rsidP="00111E8E">
      <w:pPr>
        <w:pBdr>
          <w:top w:val="nil"/>
          <w:left w:val="nil"/>
          <w:bottom w:val="nil"/>
          <w:right w:val="nil"/>
          <w:between w:val="nil"/>
        </w:pBdr>
        <w:tabs>
          <w:tab w:val="left" w:pos="993"/>
        </w:tabs>
        <w:spacing w:after="0" w:line="240" w:lineRule="auto"/>
        <w:jc w:val="both"/>
        <w:rPr>
          <w:rFonts w:ascii="Times New Roman" w:hAnsi="Times New Roman" w:cs="Times New Roman"/>
          <w:sz w:val="10"/>
          <w:szCs w:val="10"/>
        </w:rPr>
      </w:pPr>
    </w:p>
    <w:p w:rsidR="00111E8E" w:rsidRPr="00111E8E" w:rsidRDefault="00111E8E" w:rsidP="00111E8E">
      <w:pPr>
        <w:numPr>
          <w:ilvl w:val="0"/>
          <w:numId w:val="22"/>
        </w:numPr>
        <w:pBdr>
          <w:top w:val="nil"/>
          <w:left w:val="nil"/>
          <w:bottom w:val="nil"/>
          <w:right w:val="nil"/>
          <w:between w:val="nil"/>
        </w:pBdr>
        <w:tabs>
          <w:tab w:val="left" w:pos="993"/>
        </w:tabs>
        <w:spacing w:after="0" w:line="240" w:lineRule="auto"/>
        <w:ind w:firstLine="567"/>
        <w:jc w:val="center"/>
        <w:rPr>
          <w:rFonts w:ascii="Times New Roman" w:hAnsi="Times New Roman" w:cs="Times New Roman"/>
          <w:sz w:val="24"/>
          <w:szCs w:val="24"/>
        </w:rPr>
      </w:pPr>
      <w:r w:rsidRPr="00111E8E">
        <w:rPr>
          <w:rFonts w:ascii="Times New Roman" w:hAnsi="Times New Roman" w:cs="Times New Roman"/>
          <w:b/>
          <w:sz w:val="24"/>
          <w:szCs w:val="24"/>
        </w:rPr>
        <w:t>СТРОК ДІЇ ДОГОВОРУ</w:t>
      </w:r>
    </w:p>
    <w:p w:rsidR="00111E8E" w:rsidRPr="00111E8E" w:rsidRDefault="00111E8E" w:rsidP="00111E8E">
      <w:pPr>
        <w:numPr>
          <w:ilvl w:val="1"/>
          <w:numId w:val="22"/>
        </w:numPr>
        <w:pBdr>
          <w:top w:val="nil"/>
          <w:left w:val="nil"/>
          <w:bottom w:val="nil"/>
          <w:right w:val="nil"/>
          <w:between w:val="nil"/>
        </w:pBdr>
        <w:tabs>
          <w:tab w:val="left" w:pos="0"/>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 xml:space="preserve">Цей Договір набуває чинності з моменту його підписання уповноваженими представниками Сторін та діє до 31 грудня 2026 року, але у будь-якому випадку до повного виконання Сторонами своїх зобов'язань. </w:t>
      </w:r>
    </w:p>
    <w:p w:rsidR="00111E8E" w:rsidRPr="00111E8E" w:rsidRDefault="00111E8E" w:rsidP="00111E8E">
      <w:pPr>
        <w:numPr>
          <w:ilvl w:val="1"/>
          <w:numId w:val="22"/>
        </w:numPr>
        <w:pBdr>
          <w:top w:val="nil"/>
          <w:left w:val="nil"/>
          <w:bottom w:val="nil"/>
          <w:right w:val="nil"/>
          <w:between w:val="nil"/>
        </w:pBdr>
        <w:tabs>
          <w:tab w:val="left" w:pos="0"/>
        </w:tabs>
        <w:spacing w:after="0" w:line="240" w:lineRule="auto"/>
        <w:ind w:left="0" w:firstLine="709"/>
        <w:jc w:val="both"/>
        <w:rPr>
          <w:rFonts w:ascii="Times New Roman" w:hAnsi="Times New Roman" w:cs="Times New Roman"/>
        </w:rPr>
      </w:pPr>
      <w:r w:rsidRPr="00111E8E">
        <w:rPr>
          <w:rFonts w:ascii="Times New Roman" w:hAnsi="Times New Roman" w:cs="Times New Roman"/>
          <w:sz w:val="24"/>
          <w:szCs w:val="24"/>
        </w:rPr>
        <w:t>Закінчення строку дії цього Договору не звiльняє Сторони вiд виконання тих зобов’язань, які залишились не виконаними, а також від вiдповiдальностi за його порушення, яке мало мiсце пiд час дiї Договору.</w:t>
      </w:r>
    </w:p>
    <w:p w:rsidR="00111E8E" w:rsidRPr="00111E8E" w:rsidRDefault="00111E8E" w:rsidP="00111E8E">
      <w:pPr>
        <w:tabs>
          <w:tab w:val="left" w:pos="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10.3. Замовник має право на дострокове припинення Договору на підставі односторонньої відмови від цього Договору у разі:</w:t>
      </w:r>
    </w:p>
    <w:p w:rsidR="00111E8E" w:rsidRPr="00111E8E" w:rsidRDefault="00111E8E" w:rsidP="00111E8E">
      <w:pPr>
        <w:tabs>
          <w:tab w:val="left" w:pos="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10.3.1. порушення Виконавцем строків надання Послуг;</w:t>
      </w:r>
    </w:p>
    <w:p w:rsidR="00111E8E" w:rsidRPr="00111E8E" w:rsidRDefault="00111E8E" w:rsidP="00111E8E">
      <w:pPr>
        <w:tabs>
          <w:tab w:val="left" w:pos="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10.3.2.  надання Послуг неналежної якості;</w:t>
      </w:r>
    </w:p>
    <w:p w:rsidR="00111E8E" w:rsidRPr="00111E8E" w:rsidRDefault="00111E8E" w:rsidP="00111E8E">
      <w:pPr>
        <w:tabs>
          <w:tab w:val="left" w:pos="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10.3.3.  порушення Виконавцем положень розділу 9 Договору;</w:t>
      </w:r>
    </w:p>
    <w:p w:rsidR="00111E8E" w:rsidRPr="00111E8E" w:rsidRDefault="00111E8E" w:rsidP="00111E8E">
      <w:pPr>
        <w:tabs>
          <w:tab w:val="left" w:pos="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10.3.4. настання обставин, визначених у пункті 2.13 цього Договору;</w:t>
      </w:r>
    </w:p>
    <w:p w:rsidR="00111E8E" w:rsidRPr="00111E8E" w:rsidRDefault="00111E8E" w:rsidP="00111E8E">
      <w:pPr>
        <w:tabs>
          <w:tab w:val="left" w:pos="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10.3.5.  відсутності бюджетного фінансування.</w:t>
      </w:r>
    </w:p>
    <w:p w:rsidR="00111E8E" w:rsidRPr="00111E8E" w:rsidRDefault="00111E8E" w:rsidP="00111E8E">
      <w:pPr>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10.4.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rsidR="00111E8E" w:rsidRPr="00111E8E" w:rsidRDefault="00111E8E" w:rsidP="00111E8E">
      <w:pPr>
        <w:spacing w:after="0" w:line="240" w:lineRule="auto"/>
        <w:ind w:firstLine="709"/>
        <w:jc w:val="both"/>
        <w:rPr>
          <w:rFonts w:ascii="Times New Roman" w:hAnsi="Times New Roman" w:cs="Times New Roman"/>
          <w:sz w:val="24"/>
          <w:szCs w:val="24"/>
        </w:rPr>
      </w:pPr>
    </w:p>
    <w:p w:rsidR="00111E8E" w:rsidRPr="00111E8E" w:rsidRDefault="00111E8E" w:rsidP="00111E8E">
      <w:pPr>
        <w:widowControl w:val="0"/>
        <w:tabs>
          <w:tab w:val="left" w:pos="1276"/>
        </w:tabs>
        <w:spacing w:after="0" w:line="240" w:lineRule="auto"/>
        <w:ind w:left="709"/>
        <w:jc w:val="both"/>
        <w:rPr>
          <w:rFonts w:ascii="Times New Roman" w:hAnsi="Times New Roman" w:cs="Times New Roman"/>
          <w:sz w:val="10"/>
          <w:szCs w:val="10"/>
        </w:rPr>
      </w:pPr>
    </w:p>
    <w:p w:rsidR="00111E8E" w:rsidRPr="00111E8E" w:rsidRDefault="00111E8E" w:rsidP="00111E8E">
      <w:pPr>
        <w:numPr>
          <w:ilvl w:val="0"/>
          <w:numId w:val="16"/>
        </w:numPr>
        <w:pBdr>
          <w:top w:val="nil"/>
          <w:left w:val="nil"/>
          <w:bottom w:val="nil"/>
          <w:right w:val="nil"/>
          <w:between w:val="nil"/>
        </w:pBdr>
        <w:tabs>
          <w:tab w:val="left" w:pos="426"/>
          <w:tab w:val="left" w:pos="993"/>
        </w:tabs>
        <w:spacing w:after="0" w:line="240" w:lineRule="auto"/>
        <w:ind w:left="0" w:firstLine="0"/>
        <w:jc w:val="center"/>
        <w:rPr>
          <w:rFonts w:ascii="Times New Roman" w:hAnsi="Times New Roman" w:cs="Times New Roman"/>
          <w:sz w:val="24"/>
          <w:szCs w:val="24"/>
        </w:rPr>
      </w:pPr>
      <w:r w:rsidRPr="00111E8E">
        <w:rPr>
          <w:rFonts w:ascii="Times New Roman" w:hAnsi="Times New Roman" w:cs="Times New Roman"/>
          <w:b/>
          <w:sz w:val="24"/>
          <w:szCs w:val="24"/>
        </w:rPr>
        <w:t>ІНШІ УМОВИ</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11.2. У випадках, не передбачених цим Договором, Сторони керуються чинним законодавством України.</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укладення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укладення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11.5. 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w:t>
      </w:r>
      <w:r w:rsidRPr="00111E8E">
        <w:rPr>
          <w:rFonts w:ascii="Times New Roman" w:hAnsi="Times New Roman" w:cs="Times New Roman"/>
        </w:rPr>
        <w:t xml:space="preserve"> </w:t>
      </w:r>
      <w:r w:rsidRPr="00111E8E">
        <w:rPr>
          <w:rFonts w:ascii="Times New Roman" w:hAnsi="Times New Roman" w:cs="Times New Roman"/>
          <w:sz w:val="24"/>
          <w:szCs w:val="24"/>
        </w:rPr>
        <w:t>за програмою, зазначеною в пункті 1.4 Договору, та відсутності будь-яких обмежень на здійснення видатків.</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11.6. Замовник є неприбутковою установою та платником податку на додану вартість.</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11.7. Виконавець є _______________________.</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11.8.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w:t>
      </w:r>
      <w:r w:rsidRPr="00111E8E">
        <w:rPr>
          <w:rFonts w:ascii="Times New Roman" w:hAnsi="Times New Roman" w:cs="Times New Roman"/>
          <w:sz w:val="24"/>
          <w:szCs w:val="24"/>
        </w:rPr>
        <w:lastRenderedPageBreak/>
        <w:t xml:space="preserve">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11.9. Жодна зі Сторін не має права передавати свої права і зобов'язання за даним Договором третім особам, без згоди на це другої Сторони.</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11.10.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11.12.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11.13.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11.14. </w:t>
      </w:r>
      <w:r w:rsidRPr="00111E8E">
        <w:rPr>
          <w:rFonts w:ascii="Times New Roman" w:hAnsi="Times New Roman" w:cs="Times New Roman"/>
          <w:sz w:val="24"/>
          <w:szCs w:val="24"/>
          <w:lang w:eastAsia="ar-SA"/>
        </w:rPr>
        <w:t>Сторони домовились, що відповідальними особами за комунікацію з питань, що визначені пунктами 3.12 та 3.13 Договору від Замовника є (</w:t>
      </w:r>
      <w:r w:rsidRPr="00111E8E">
        <w:rPr>
          <w:rFonts w:ascii="Times New Roman" w:hAnsi="Times New Roman" w:cs="Times New Roman"/>
          <w:i/>
          <w:iCs/>
          <w:sz w:val="24"/>
          <w:szCs w:val="24"/>
          <w:lang w:eastAsia="ar-SA"/>
        </w:rPr>
        <w:t>зазначити ПІБ, телефон, електронну адресу</w:t>
      </w:r>
      <w:r w:rsidRPr="00111E8E">
        <w:rPr>
          <w:rFonts w:ascii="Times New Roman" w:hAnsi="Times New Roman" w:cs="Times New Roman"/>
          <w:sz w:val="24"/>
          <w:szCs w:val="24"/>
          <w:lang w:eastAsia="ar-SA"/>
        </w:rPr>
        <w:t>),  від Виконавця - (</w:t>
      </w:r>
      <w:r w:rsidRPr="00111E8E">
        <w:rPr>
          <w:rFonts w:ascii="Times New Roman" w:hAnsi="Times New Roman" w:cs="Times New Roman"/>
          <w:i/>
          <w:iCs/>
          <w:sz w:val="24"/>
          <w:szCs w:val="24"/>
          <w:lang w:eastAsia="ar-SA"/>
        </w:rPr>
        <w:t>зазначити ПІБ, телефон, електронну адресу</w:t>
      </w:r>
      <w:r w:rsidRPr="00111E8E">
        <w:rPr>
          <w:rFonts w:ascii="Times New Roman" w:hAnsi="Times New Roman" w:cs="Times New Roman"/>
          <w:sz w:val="24"/>
          <w:szCs w:val="24"/>
          <w:lang w:eastAsia="ar-SA"/>
        </w:rPr>
        <w:t>).</w:t>
      </w:r>
    </w:p>
    <w:p w:rsidR="00111E8E" w:rsidRPr="00111E8E" w:rsidRDefault="00111E8E" w:rsidP="00111E8E">
      <w:pPr>
        <w:widowControl w:val="0"/>
        <w:tabs>
          <w:tab w:val="left" w:pos="142"/>
          <w:tab w:val="left" w:pos="1418"/>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11.15. Цей Договір має додатки, які є його невід’ємними частинами:</w:t>
      </w:r>
    </w:p>
    <w:p w:rsidR="00111E8E" w:rsidRPr="00111E8E" w:rsidRDefault="00111E8E" w:rsidP="00111E8E">
      <w:pPr>
        <w:pBdr>
          <w:top w:val="nil"/>
          <w:left w:val="nil"/>
          <w:bottom w:val="nil"/>
          <w:right w:val="nil"/>
          <w:between w:val="nil"/>
        </w:pBdr>
        <w:tabs>
          <w:tab w:val="left" w:pos="851"/>
          <w:tab w:val="left" w:pos="1276"/>
          <w:tab w:val="left" w:pos="1560"/>
        </w:tabs>
        <w:spacing w:after="0" w:line="240" w:lineRule="auto"/>
        <w:ind w:firstLine="709"/>
        <w:rPr>
          <w:rFonts w:ascii="Times New Roman" w:hAnsi="Times New Roman" w:cs="Times New Roman"/>
          <w:sz w:val="24"/>
          <w:szCs w:val="24"/>
        </w:rPr>
      </w:pPr>
      <w:r w:rsidRPr="00111E8E">
        <w:rPr>
          <w:rFonts w:ascii="Times New Roman" w:hAnsi="Times New Roman" w:cs="Times New Roman"/>
          <w:sz w:val="24"/>
          <w:szCs w:val="24"/>
        </w:rPr>
        <w:t>Додаток 1 «Технічна специфікація» до Договору;</w:t>
      </w:r>
    </w:p>
    <w:p w:rsidR="00111E8E" w:rsidRPr="00111E8E" w:rsidRDefault="00111E8E" w:rsidP="00111E8E">
      <w:pPr>
        <w:tabs>
          <w:tab w:val="left" w:pos="851"/>
          <w:tab w:val="left" w:pos="156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Додаток 2 «Специфікація» до Договору;</w:t>
      </w:r>
    </w:p>
    <w:p w:rsidR="00111E8E" w:rsidRPr="00111E8E" w:rsidRDefault="00111E8E" w:rsidP="00111E8E">
      <w:pPr>
        <w:tabs>
          <w:tab w:val="left" w:pos="851"/>
          <w:tab w:val="left" w:pos="156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Додатки 2.1- 2.23 «Попередній кошторис» до Договору (складається на етапі укладення Договору).</w:t>
      </w:r>
    </w:p>
    <w:p w:rsidR="00111E8E" w:rsidRPr="00111E8E" w:rsidRDefault="00111E8E" w:rsidP="00111E8E">
      <w:pPr>
        <w:tabs>
          <w:tab w:val="left" w:pos="851"/>
          <w:tab w:val="left" w:pos="156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Додаток 3 «Календарний план фінансування закупівлі».</w:t>
      </w:r>
    </w:p>
    <w:p w:rsidR="00111E8E" w:rsidRPr="00111E8E" w:rsidRDefault="00111E8E" w:rsidP="00111E8E">
      <w:pPr>
        <w:tabs>
          <w:tab w:val="left" w:pos="851"/>
          <w:tab w:val="left" w:pos="1560"/>
        </w:tabs>
        <w:spacing w:after="0" w:line="240" w:lineRule="auto"/>
        <w:jc w:val="both"/>
        <w:rPr>
          <w:rFonts w:ascii="Times New Roman" w:hAnsi="Times New Roman" w:cs="Times New Roman"/>
          <w:sz w:val="10"/>
          <w:szCs w:val="10"/>
        </w:rPr>
      </w:pPr>
    </w:p>
    <w:p w:rsidR="00111E8E" w:rsidRPr="00111E8E" w:rsidRDefault="00111E8E" w:rsidP="00111E8E">
      <w:pPr>
        <w:numPr>
          <w:ilvl w:val="0"/>
          <w:numId w:val="20"/>
        </w:numPr>
        <w:pBdr>
          <w:top w:val="nil"/>
          <w:left w:val="nil"/>
          <w:bottom w:val="nil"/>
          <w:right w:val="nil"/>
          <w:between w:val="nil"/>
        </w:pBdr>
        <w:tabs>
          <w:tab w:val="left" w:pos="567"/>
          <w:tab w:val="left" w:pos="1276"/>
        </w:tabs>
        <w:spacing w:after="0" w:line="240" w:lineRule="auto"/>
        <w:ind w:left="0" w:firstLine="0"/>
        <w:jc w:val="center"/>
        <w:rPr>
          <w:rFonts w:ascii="Times New Roman" w:hAnsi="Times New Roman" w:cs="Times New Roman"/>
          <w:sz w:val="24"/>
          <w:szCs w:val="24"/>
        </w:rPr>
      </w:pPr>
      <w:r w:rsidRPr="00111E8E">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111E8E" w:rsidRPr="00111E8E" w:rsidTr="00900647">
        <w:trPr>
          <w:trHeight w:val="357"/>
        </w:trPr>
        <w:tc>
          <w:tcPr>
            <w:tcW w:w="4395" w:type="dxa"/>
          </w:tcPr>
          <w:p w:rsidR="00111E8E" w:rsidRPr="00111E8E" w:rsidRDefault="00111E8E" w:rsidP="00900647">
            <w:p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ЗАМОВНИК:</w:t>
            </w:r>
          </w:p>
        </w:tc>
        <w:tc>
          <w:tcPr>
            <w:tcW w:w="4997" w:type="dxa"/>
          </w:tcPr>
          <w:p w:rsidR="00111E8E" w:rsidRPr="00111E8E" w:rsidRDefault="00111E8E" w:rsidP="00900647">
            <w:p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ВИКОНАВЕЦЬ:</w:t>
            </w:r>
          </w:p>
        </w:tc>
      </w:tr>
      <w:tr w:rsidR="00111E8E" w:rsidRPr="00111E8E" w:rsidTr="00900647">
        <w:trPr>
          <w:trHeight w:val="3143"/>
        </w:trPr>
        <w:tc>
          <w:tcPr>
            <w:tcW w:w="4395" w:type="dxa"/>
          </w:tcPr>
          <w:p w:rsidR="00111E8E" w:rsidRPr="00111E8E" w:rsidRDefault="00111E8E" w:rsidP="00900647">
            <w:pPr>
              <w:pBdr>
                <w:top w:val="nil"/>
                <w:left w:val="nil"/>
                <w:bottom w:val="nil"/>
                <w:right w:val="nil"/>
                <w:between w:val="nil"/>
              </w:pBdr>
              <w:spacing w:after="0" w:line="240" w:lineRule="auto"/>
              <w:jc w:val="both"/>
              <w:rPr>
                <w:rFonts w:ascii="Times New Roman" w:hAnsi="Times New Roman" w:cs="Times New Roman"/>
                <w:b/>
                <w:sz w:val="24"/>
                <w:szCs w:val="24"/>
              </w:rPr>
            </w:pPr>
            <w:r w:rsidRPr="00111E8E">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111E8E" w:rsidRPr="00111E8E" w:rsidRDefault="00111E8E" w:rsidP="00900647">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04071, м. Київ, вул. Ярославська, 41</w:t>
            </w:r>
          </w:p>
          <w:p w:rsidR="00111E8E" w:rsidRPr="00111E8E" w:rsidRDefault="00111E8E" w:rsidP="00900647">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111E8E" w:rsidRPr="00111E8E" w:rsidRDefault="00111E8E" w:rsidP="00900647">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Код ЄДРПОУ: 40524109</w:t>
            </w:r>
          </w:p>
          <w:p w:rsidR="00111E8E" w:rsidRPr="00111E8E" w:rsidRDefault="00111E8E" w:rsidP="00900647">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UA</w:t>
            </w:r>
          </w:p>
          <w:p w:rsidR="00111E8E" w:rsidRPr="00111E8E" w:rsidRDefault="00111E8E" w:rsidP="00900647">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 xml:space="preserve">в ГУДКСУ м. Києва </w:t>
            </w:r>
          </w:p>
          <w:p w:rsidR="00111E8E" w:rsidRPr="00111E8E" w:rsidRDefault="00111E8E" w:rsidP="00900647">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Тел.: (044) 334-56-89</w:t>
            </w: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_____________________________</w:t>
            </w: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w:t>
            </w: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b/>
                <w:sz w:val="24"/>
                <w:szCs w:val="24"/>
              </w:rPr>
              <w:t xml:space="preserve"> М.П.</w:t>
            </w:r>
          </w:p>
        </w:tc>
        <w:tc>
          <w:tcPr>
            <w:tcW w:w="4997" w:type="dxa"/>
          </w:tcPr>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________________________________</w:t>
            </w: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 / _______________/</w:t>
            </w:r>
          </w:p>
          <w:p w:rsidR="00111E8E" w:rsidRPr="00111E8E" w:rsidRDefault="00111E8E" w:rsidP="00900647">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М.П.</w:t>
            </w:r>
          </w:p>
        </w:tc>
      </w:tr>
    </w:tbl>
    <w:p w:rsidR="00550CD1" w:rsidRPr="00111E8E" w:rsidRDefault="00550CD1" w:rsidP="000E176F">
      <w:pPr>
        <w:pBdr>
          <w:top w:val="nil"/>
          <w:left w:val="nil"/>
          <w:bottom w:val="nil"/>
          <w:right w:val="nil"/>
          <w:between w:val="nil"/>
        </w:pBdr>
        <w:spacing w:after="0" w:line="240" w:lineRule="auto"/>
        <w:ind w:firstLine="5812"/>
        <w:jc w:val="both"/>
        <w:rPr>
          <w:rFonts w:ascii="Times New Roman" w:hAnsi="Times New Roman" w:cs="Times New Roman"/>
          <w:sz w:val="24"/>
          <w:szCs w:val="24"/>
        </w:rPr>
      </w:pPr>
      <w:r w:rsidRPr="00111E8E">
        <w:rPr>
          <w:rFonts w:ascii="Times New Roman" w:hAnsi="Times New Roman" w:cs="Times New Roman"/>
          <w:sz w:val="24"/>
          <w:szCs w:val="24"/>
        </w:rPr>
        <w:lastRenderedPageBreak/>
        <w:t xml:space="preserve">Додаток 1 </w:t>
      </w:r>
    </w:p>
    <w:p w:rsidR="00550CD1" w:rsidRPr="00111E8E" w:rsidRDefault="00550CD1" w:rsidP="00550CD1">
      <w:pPr>
        <w:pBdr>
          <w:top w:val="nil"/>
          <w:left w:val="nil"/>
          <w:bottom w:val="nil"/>
          <w:right w:val="nil"/>
          <w:between w:val="nil"/>
        </w:pBdr>
        <w:spacing w:after="0" w:line="240" w:lineRule="auto"/>
        <w:ind w:left="5812" w:right="196"/>
        <w:jc w:val="both"/>
        <w:rPr>
          <w:rFonts w:ascii="Times New Roman" w:hAnsi="Times New Roman" w:cs="Times New Roman"/>
          <w:sz w:val="24"/>
          <w:szCs w:val="24"/>
        </w:rPr>
      </w:pPr>
      <w:r w:rsidRPr="00111E8E">
        <w:rPr>
          <w:rFonts w:ascii="Times New Roman" w:hAnsi="Times New Roman" w:cs="Times New Roman"/>
          <w:sz w:val="24"/>
          <w:szCs w:val="24"/>
        </w:rPr>
        <w:t>до Договору про закупівлю № ___ від «____»______ 2025 року</w:t>
      </w:r>
    </w:p>
    <w:p w:rsidR="00550CD1" w:rsidRPr="00111E8E" w:rsidRDefault="00550CD1" w:rsidP="00550CD1">
      <w:pPr>
        <w:shd w:val="clear" w:color="auto" w:fill="FFFFFF"/>
        <w:tabs>
          <w:tab w:val="left" w:pos="6322"/>
          <w:tab w:val="left" w:pos="8616"/>
        </w:tabs>
        <w:spacing w:after="0" w:line="240" w:lineRule="auto"/>
        <w:jc w:val="both"/>
        <w:rPr>
          <w:rFonts w:ascii="Times New Roman" w:hAnsi="Times New Roman" w:cs="Times New Roman"/>
          <w:b/>
          <w:sz w:val="24"/>
          <w:szCs w:val="24"/>
        </w:rPr>
      </w:pPr>
      <w:bookmarkStart w:id="19" w:name="_heading=h.s97f0thuw0yq" w:colFirst="0" w:colLast="0"/>
      <w:bookmarkEnd w:id="19"/>
    </w:p>
    <w:p w:rsidR="00550CD1" w:rsidRPr="00111E8E" w:rsidRDefault="00550CD1" w:rsidP="00550CD1">
      <w:pPr>
        <w:shd w:val="clear" w:color="auto" w:fill="FFFFFF"/>
        <w:tabs>
          <w:tab w:val="left" w:pos="6322"/>
          <w:tab w:val="left" w:pos="8616"/>
        </w:tabs>
        <w:spacing w:after="0" w:line="240" w:lineRule="auto"/>
        <w:jc w:val="both"/>
        <w:rPr>
          <w:rFonts w:ascii="Times New Roman" w:hAnsi="Times New Roman" w:cs="Times New Roman"/>
          <w:b/>
          <w:sz w:val="24"/>
          <w:szCs w:val="24"/>
        </w:rPr>
      </w:pPr>
    </w:p>
    <w:p w:rsidR="00550CD1" w:rsidRPr="00111E8E" w:rsidRDefault="00550CD1" w:rsidP="00550CD1">
      <w:pPr>
        <w:spacing w:after="0" w:line="240" w:lineRule="auto"/>
        <w:jc w:val="center"/>
        <w:rPr>
          <w:rFonts w:ascii="Times New Roman" w:hAnsi="Times New Roman" w:cs="Times New Roman"/>
          <w:b/>
          <w:sz w:val="24"/>
          <w:szCs w:val="24"/>
          <w:highlight w:val="white"/>
          <w:lang w:val="ru-RU"/>
        </w:rPr>
      </w:pPr>
      <w:r w:rsidRPr="00111E8E">
        <w:rPr>
          <w:rFonts w:ascii="Times New Roman" w:hAnsi="Times New Roman" w:cs="Times New Roman"/>
          <w:b/>
          <w:sz w:val="24"/>
          <w:szCs w:val="24"/>
          <w:highlight w:val="white"/>
        </w:rPr>
        <w:t>ТЕХНІЧНА СПЕЦИФІКАЦІЯ</w:t>
      </w:r>
    </w:p>
    <w:p w:rsidR="00550CD1" w:rsidRPr="00111E8E" w:rsidRDefault="00550CD1" w:rsidP="00550CD1">
      <w:pPr>
        <w:spacing w:after="0" w:line="240" w:lineRule="auto"/>
        <w:jc w:val="center"/>
        <w:rPr>
          <w:rFonts w:ascii="Times New Roman" w:hAnsi="Times New Roman" w:cs="Times New Roman"/>
          <w:b/>
          <w:sz w:val="24"/>
          <w:szCs w:val="24"/>
          <w:highlight w:val="white"/>
        </w:rPr>
      </w:pPr>
      <w:r w:rsidRPr="00111E8E">
        <w:rPr>
          <w:rFonts w:ascii="Times New Roman" w:hAnsi="Times New Roman" w:cs="Times New Roman"/>
          <w:b/>
          <w:sz w:val="24"/>
          <w:szCs w:val="24"/>
          <w:highlight w:val="white"/>
          <w:lang w:val="ru-RU"/>
        </w:rPr>
        <w:t xml:space="preserve">   </w:t>
      </w:r>
    </w:p>
    <w:p w:rsidR="00550CD1" w:rsidRPr="00111E8E" w:rsidRDefault="00550CD1" w:rsidP="00550CD1">
      <w:pPr>
        <w:spacing w:after="0" w:line="240" w:lineRule="auto"/>
        <w:jc w:val="center"/>
        <w:rPr>
          <w:rFonts w:ascii="Times New Roman" w:hAnsi="Times New Roman" w:cs="Times New Roman"/>
          <w:color w:val="000000"/>
          <w:sz w:val="20"/>
          <w:szCs w:val="20"/>
          <w:shd w:val="clear" w:color="auto" w:fill="FFFFFF"/>
        </w:rPr>
      </w:pPr>
      <w:r w:rsidRPr="00111E8E">
        <w:rPr>
          <w:rFonts w:ascii="Times New Roman" w:hAnsi="Times New Roman" w:cs="Times New Roman"/>
          <w:color w:val="000000"/>
          <w:sz w:val="20"/>
          <w:szCs w:val="20"/>
          <w:shd w:val="clear" w:color="auto" w:fill="FFFFFF"/>
        </w:rPr>
        <w:t>(інформація про необхідні технічні, якісні та кількісні характеристики предмета закупівлі та опис предмета закупівлі)</w:t>
      </w:r>
    </w:p>
    <w:p w:rsidR="00550CD1" w:rsidRPr="00111E8E" w:rsidRDefault="00550CD1" w:rsidP="00550CD1">
      <w:pPr>
        <w:spacing w:after="0" w:line="240" w:lineRule="auto"/>
        <w:jc w:val="center"/>
        <w:rPr>
          <w:rFonts w:ascii="Times New Roman" w:hAnsi="Times New Roman" w:cs="Times New Roman"/>
          <w:color w:val="000000"/>
          <w:sz w:val="20"/>
          <w:szCs w:val="20"/>
          <w:shd w:val="clear" w:color="auto" w:fill="FFFFFF"/>
        </w:rPr>
      </w:pPr>
    </w:p>
    <w:p w:rsidR="00550CD1" w:rsidRPr="00111E8E" w:rsidRDefault="00550CD1" w:rsidP="00550CD1">
      <w:pPr>
        <w:spacing w:after="0" w:line="240" w:lineRule="auto"/>
        <w:jc w:val="center"/>
        <w:rPr>
          <w:rFonts w:ascii="Times New Roman" w:hAnsi="Times New Roman" w:cs="Times New Roman"/>
          <w:b/>
          <w:sz w:val="24"/>
          <w:szCs w:val="24"/>
        </w:rPr>
      </w:pPr>
      <w:bookmarkStart w:id="20" w:name="_Hlk58959454"/>
      <w:r w:rsidRPr="00111E8E">
        <w:rPr>
          <w:rFonts w:ascii="Times New Roman" w:hAnsi="Times New Roman" w:cs="Times New Roman"/>
          <w:b/>
          <w:sz w:val="24"/>
          <w:szCs w:val="24"/>
        </w:rPr>
        <w:t>код 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p>
    <w:p w:rsidR="00550CD1" w:rsidRPr="00111E8E" w:rsidRDefault="00550CD1" w:rsidP="00550CD1">
      <w:pPr>
        <w:spacing w:after="0" w:line="240" w:lineRule="auto"/>
        <w:jc w:val="center"/>
        <w:rPr>
          <w:rFonts w:ascii="Times New Roman" w:hAnsi="Times New Roman" w:cs="Times New Roman"/>
          <w:b/>
          <w:bCs/>
          <w:sz w:val="24"/>
          <w:szCs w:val="24"/>
        </w:rPr>
      </w:pPr>
    </w:p>
    <w:p w:rsidR="00550CD1" w:rsidRPr="00111E8E" w:rsidRDefault="00550CD1" w:rsidP="00704D68">
      <w:pPr>
        <w:pStyle w:val="af"/>
        <w:numPr>
          <w:ilvl w:val="3"/>
          <w:numId w:val="8"/>
        </w:numPr>
        <w:tabs>
          <w:tab w:val="left" w:pos="567"/>
          <w:tab w:val="left" w:pos="851"/>
        </w:tabs>
        <w:ind w:left="0" w:firstLine="567"/>
        <w:contextualSpacing/>
        <w:jc w:val="center"/>
        <w:rPr>
          <w:b/>
          <w:sz w:val="24"/>
          <w:szCs w:val="24"/>
        </w:rPr>
      </w:pPr>
      <w:r w:rsidRPr="00111E8E">
        <w:rPr>
          <w:b/>
          <w:sz w:val="24"/>
          <w:szCs w:val="24"/>
        </w:rPr>
        <w:t>Назва послуги із організації та забезпечення проведення заходу, основні вимоги.</w:t>
      </w:r>
    </w:p>
    <w:p w:rsidR="00550CD1" w:rsidRPr="00111E8E" w:rsidRDefault="00550CD1" w:rsidP="00550CD1">
      <w:pPr>
        <w:pStyle w:val="af"/>
        <w:tabs>
          <w:tab w:val="left" w:pos="993"/>
        </w:tabs>
        <w:ind w:left="502"/>
        <w:jc w:val="center"/>
        <w:rPr>
          <w:bCs/>
          <w:i/>
          <w:iCs/>
          <w:sz w:val="24"/>
          <w:szCs w:val="24"/>
        </w:rPr>
      </w:pPr>
    </w:p>
    <w:p w:rsidR="00550CD1" w:rsidRPr="00111E8E" w:rsidRDefault="00550CD1" w:rsidP="00550CD1">
      <w:pPr>
        <w:pStyle w:val="af"/>
        <w:tabs>
          <w:tab w:val="left" w:pos="993"/>
        </w:tabs>
        <w:ind w:left="502"/>
        <w:jc w:val="right"/>
        <w:rPr>
          <w:bCs/>
          <w:i/>
          <w:iCs/>
          <w:sz w:val="24"/>
          <w:szCs w:val="24"/>
        </w:rPr>
      </w:pPr>
      <w:r w:rsidRPr="00111E8E">
        <w:rPr>
          <w:bCs/>
          <w:i/>
          <w:iCs/>
          <w:sz w:val="24"/>
          <w:szCs w:val="24"/>
        </w:rPr>
        <w:t>Таблиця 1</w:t>
      </w:r>
    </w:p>
    <w:p w:rsidR="00550CD1" w:rsidRPr="00111E8E" w:rsidRDefault="00550CD1" w:rsidP="00550CD1">
      <w:pPr>
        <w:pStyle w:val="af"/>
        <w:tabs>
          <w:tab w:val="left" w:pos="993"/>
        </w:tabs>
        <w:ind w:left="502"/>
        <w:jc w:val="center"/>
        <w:rPr>
          <w:b/>
          <w:sz w:val="24"/>
          <w:szCs w:val="24"/>
        </w:rPr>
      </w:pPr>
      <w:r w:rsidRPr="00111E8E">
        <w:rPr>
          <w:b/>
          <w:sz w:val="24"/>
          <w:szCs w:val="24"/>
        </w:rPr>
        <w:t>ОБСЯГ ПОСЛУГИ ТА ЗАГАЛЬНІ ВИМОГИ</w:t>
      </w:r>
    </w:p>
    <w:p w:rsidR="00550CD1" w:rsidRPr="00111E8E" w:rsidRDefault="00550CD1" w:rsidP="00550CD1">
      <w:pPr>
        <w:pStyle w:val="af"/>
        <w:tabs>
          <w:tab w:val="left" w:pos="993"/>
        </w:tabs>
        <w:ind w:left="502"/>
        <w:jc w:val="center"/>
        <w:rPr>
          <w:b/>
          <w:sz w:val="24"/>
          <w:szCs w:val="24"/>
        </w:rPr>
      </w:pPr>
    </w:p>
    <w:tbl>
      <w:tblPr>
        <w:tblW w:w="104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7"/>
        <w:gridCol w:w="1559"/>
        <w:gridCol w:w="1560"/>
        <w:gridCol w:w="1842"/>
        <w:gridCol w:w="1560"/>
      </w:tblGrid>
      <w:tr w:rsidR="00550CD1" w:rsidRPr="00111E8E" w:rsidTr="008C2999">
        <w:trPr>
          <w:trHeight w:val="745"/>
        </w:trPr>
        <w:tc>
          <w:tcPr>
            <w:tcW w:w="567" w:type="dxa"/>
          </w:tcPr>
          <w:p w:rsidR="00550CD1" w:rsidRPr="00111E8E" w:rsidRDefault="00550CD1" w:rsidP="008C2999">
            <w:pPr>
              <w:pStyle w:val="af"/>
              <w:ind w:left="0"/>
              <w:jc w:val="center"/>
              <w:rPr>
                <w:b/>
                <w:sz w:val="24"/>
                <w:szCs w:val="24"/>
              </w:rPr>
            </w:pPr>
            <w:r w:rsidRPr="00111E8E">
              <w:rPr>
                <w:b/>
                <w:sz w:val="24"/>
                <w:szCs w:val="24"/>
              </w:rPr>
              <w:t>№</w:t>
            </w:r>
          </w:p>
        </w:tc>
        <w:tc>
          <w:tcPr>
            <w:tcW w:w="1986" w:type="dxa"/>
          </w:tcPr>
          <w:p w:rsidR="00550CD1" w:rsidRPr="00111E8E" w:rsidRDefault="00550CD1" w:rsidP="008C2999">
            <w:pPr>
              <w:pStyle w:val="af"/>
              <w:ind w:left="0"/>
              <w:jc w:val="center"/>
              <w:rPr>
                <w:b/>
                <w:sz w:val="24"/>
                <w:szCs w:val="24"/>
              </w:rPr>
            </w:pPr>
            <w:r w:rsidRPr="00111E8E">
              <w:rPr>
                <w:b/>
                <w:sz w:val="24"/>
                <w:szCs w:val="24"/>
              </w:rPr>
              <w:t>Назва послуги</w:t>
            </w:r>
          </w:p>
        </w:tc>
        <w:tc>
          <w:tcPr>
            <w:tcW w:w="1417" w:type="dxa"/>
          </w:tcPr>
          <w:p w:rsidR="00550CD1" w:rsidRPr="00111E8E" w:rsidRDefault="00550CD1" w:rsidP="008C2999">
            <w:pPr>
              <w:pStyle w:val="af"/>
              <w:ind w:left="0"/>
              <w:jc w:val="center"/>
              <w:rPr>
                <w:b/>
                <w:sz w:val="24"/>
                <w:szCs w:val="24"/>
              </w:rPr>
            </w:pPr>
            <w:r w:rsidRPr="00111E8E">
              <w:rPr>
                <w:b/>
                <w:sz w:val="24"/>
                <w:szCs w:val="24"/>
              </w:rPr>
              <w:t>К-сть учасників*</w:t>
            </w:r>
          </w:p>
        </w:tc>
        <w:tc>
          <w:tcPr>
            <w:tcW w:w="1559" w:type="dxa"/>
          </w:tcPr>
          <w:p w:rsidR="00550CD1" w:rsidRPr="00111E8E" w:rsidRDefault="00550CD1" w:rsidP="008C2999">
            <w:pPr>
              <w:pStyle w:val="af"/>
              <w:ind w:left="0"/>
              <w:jc w:val="center"/>
              <w:rPr>
                <w:b/>
                <w:sz w:val="24"/>
                <w:szCs w:val="24"/>
              </w:rPr>
            </w:pPr>
            <w:r w:rsidRPr="00111E8E">
              <w:rPr>
                <w:b/>
                <w:sz w:val="24"/>
                <w:szCs w:val="24"/>
              </w:rPr>
              <w:t>Тривалість заходу</w:t>
            </w:r>
          </w:p>
        </w:tc>
        <w:tc>
          <w:tcPr>
            <w:tcW w:w="1560" w:type="dxa"/>
          </w:tcPr>
          <w:p w:rsidR="00550CD1" w:rsidRPr="00111E8E" w:rsidRDefault="00550CD1" w:rsidP="008C2999">
            <w:pPr>
              <w:pStyle w:val="af"/>
              <w:ind w:left="0"/>
              <w:jc w:val="center"/>
              <w:rPr>
                <w:b/>
                <w:sz w:val="24"/>
                <w:szCs w:val="24"/>
              </w:rPr>
            </w:pPr>
            <w:r w:rsidRPr="00111E8E">
              <w:rPr>
                <w:b/>
                <w:sz w:val="24"/>
                <w:szCs w:val="24"/>
              </w:rPr>
              <w:t>Місто проведення</w:t>
            </w:r>
          </w:p>
        </w:tc>
        <w:tc>
          <w:tcPr>
            <w:tcW w:w="1842" w:type="dxa"/>
          </w:tcPr>
          <w:p w:rsidR="00550CD1" w:rsidRPr="00111E8E" w:rsidRDefault="00550CD1" w:rsidP="008C2999">
            <w:pPr>
              <w:pStyle w:val="af"/>
              <w:ind w:left="0"/>
              <w:jc w:val="center"/>
              <w:rPr>
                <w:b/>
                <w:sz w:val="24"/>
                <w:szCs w:val="24"/>
              </w:rPr>
            </w:pPr>
            <w:r w:rsidRPr="00111E8E">
              <w:rPr>
                <w:b/>
                <w:sz w:val="24"/>
                <w:szCs w:val="24"/>
              </w:rPr>
              <w:t>Технічні вимоги до місця надання послуг</w:t>
            </w:r>
          </w:p>
        </w:tc>
        <w:tc>
          <w:tcPr>
            <w:tcW w:w="1560" w:type="dxa"/>
          </w:tcPr>
          <w:p w:rsidR="00550CD1" w:rsidRPr="00111E8E" w:rsidRDefault="00550CD1" w:rsidP="008C2999">
            <w:pPr>
              <w:pStyle w:val="af"/>
              <w:ind w:left="0"/>
              <w:jc w:val="center"/>
              <w:rPr>
                <w:b/>
                <w:sz w:val="24"/>
                <w:szCs w:val="24"/>
              </w:rPr>
            </w:pPr>
            <w:r w:rsidRPr="00111E8E">
              <w:rPr>
                <w:b/>
                <w:sz w:val="24"/>
                <w:szCs w:val="24"/>
              </w:rPr>
              <w:t>Технічні вимоги до конференц-зали</w:t>
            </w:r>
          </w:p>
        </w:tc>
      </w:tr>
      <w:tr w:rsidR="00550CD1" w:rsidRPr="00111E8E" w:rsidTr="00077599">
        <w:trPr>
          <w:trHeight w:val="1821"/>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tabs>
                <w:tab w:val="left" w:pos="961"/>
              </w:tabs>
              <w:ind w:left="0"/>
              <w:jc w:val="center"/>
              <w:rPr>
                <w:color w:val="000000"/>
                <w:sz w:val="24"/>
                <w:szCs w:val="24"/>
              </w:rPr>
            </w:pPr>
            <w:r w:rsidRPr="00111E8E">
              <w:rPr>
                <w:color w:val="000000"/>
                <w:sz w:val="24"/>
                <w:szCs w:val="24"/>
              </w:rPr>
              <w:t>м. Кропив-ницький</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Кропивни-цький</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2</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Чернігів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Чернігів</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3</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 xml:space="preserve">Послуга з організації робочої наради «Покращення виявлення туберкульозу як необхідна </w:t>
            </w:r>
            <w:r w:rsidRPr="00111E8E">
              <w:rPr>
                <w:color w:val="000000"/>
                <w:sz w:val="24"/>
                <w:szCs w:val="24"/>
                <w:lang w:val="uk-UA"/>
              </w:rPr>
              <w:lastRenderedPageBreak/>
              <w:t>передумова для прогресу в подоланні туберкульозу» (3-я)»</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Полтава</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 xml:space="preserve">у центральній </w:t>
            </w:r>
            <w:r w:rsidRPr="00111E8E">
              <w:rPr>
                <w:sz w:val="24"/>
                <w:szCs w:val="24"/>
              </w:rPr>
              <w:lastRenderedPageBreak/>
              <w:t>частині міста Полтава</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lastRenderedPageBreak/>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4</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(4-а)»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Житомир</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Житомир</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5</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(5-а)»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Львів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Львів</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6</w:t>
            </w:r>
          </w:p>
        </w:tc>
        <w:tc>
          <w:tcPr>
            <w:tcW w:w="1986" w:type="dxa"/>
            <w:vAlign w:val="center"/>
          </w:tcPr>
          <w:p w:rsidR="00550CD1" w:rsidRPr="00111E8E" w:rsidRDefault="00550CD1" w:rsidP="00077599">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(6-а)»</w:t>
            </w:r>
          </w:p>
          <w:p w:rsidR="00550CD1" w:rsidRPr="00111E8E" w:rsidRDefault="00550CD1" w:rsidP="00077599">
            <w:pPr>
              <w:pStyle w:val="af"/>
              <w:ind w:left="30"/>
              <w:jc w:val="center"/>
              <w:rPr>
                <w:color w:val="000000"/>
                <w:sz w:val="24"/>
                <w:szCs w:val="24"/>
              </w:rPr>
            </w:pP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Тернопіль</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Тернопіль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7</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 xml:space="preserve">Послуга з організації робочої наради «Покращення виявлення туберкульозу як необхідна передумова для прогресу в подоланні </w:t>
            </w:r>
            <w:r w:rsidRPr="00111E8E">
              <w:rPr>
                <w:color w:val="000000"/>
                <w:sz w:val="24"/>
                <w:szCs w:val="24"/>
                <w:lang w:val="uk-UA"/>
              </w:rPr>
              <w:lastRenderedPageBreak/>
              <w:t>туберкульозу» (7-а)»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Рівне</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Рівне</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336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8</w:t>
            </w:r>
          </w:p>
        </w:tc>
        <w:tc>
          <w:tcPr>
            <w:tcW w:w="1986" w:type="dxa"/>
            <w:vAlign w:val="center"/>
          </w:tcPr>
          <w:p w:rsidR="00550CD1" w:rsidRPr="00111E8E" w:rsidRDefault="00550CD1" w:rsidP="00077599">
            <w:pPr>
              <w:pStyle w:val="af"/>
              <w:ind w:left="30"/>
              <w:jc w:val="center"/>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(8-а)»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Черкаси</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Черкаси</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9</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(9-а)»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Вінниця</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Вінниця</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10</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(10-а)»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Дніпро</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Дніпро</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11</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(11-а)»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Дніпро</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Дніпро</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12</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 xml:space="preserve">Послуга з організації </w:t>
            </w:r>
            <w:r w:rsidRPr="00111E8E">
              <w:rPr>
                <w:color w:val="000000"/>
                <w:sz w:val="24"/>
                <w:szCs w:val="24"/>
                <w:lang w:val="uk-UA"/>
              </w:rPr>
              <w:lastRenderedPageBreak/>
              <w:t>робочої наради «Покращення виявлення туберкульозу як необхідна передумова для прогресу в подоланні туберкульозу» (12-а)»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Дніпро</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w:t>
            </w:r>
            <w:r w:rsidRPr="00111E8E">
              <w:rPr>
                <w:color w:val="000000"/>
                <w:sz w:val="24"/>
                <w:szCs w:val="24"/>
              </w:rPr>
              <w:lastRenderedPageBreak/>
              <w:t xml:space="preserve">спеціалізоване приміщення, що розташовані </w:t>
            </w:r>
            <w:r w:rsidRPr="00111E8E">
              <w:rPr>
                <w:sz w:val="24"/>
                <w:szCs w:val="24"/>
              </w:rPr>
              <w:t>у центральній частині міста Дніпро</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lastRenderedPageBreak/>
              <w:t xml:space="preserve">Конференц зала повинна </w:t>
            </w:r>
            <w:r w:rsidRPr="00111E8E">
              <w:rPr>
                <w:color w:val="000000"/>
                <w:sz w:val="24"/>
                <w:szCs w:val="24"/>
              </w:rPr>
              <w:lastRenderedPageBreak/>
              <w:t>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13</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(13-а)»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Одеса</w:t>
            </w:r>
          </w:p>
        </w:tc>
        <w:tc>
          <w:tcPr>
            <w:tcW w:w="1842" w:type="dxa"/>
            <w:vAlign w:val="center"/>
          </w:tcPr>
          <w:p w:rsidR="00550CD1" w:rsidRPr="00111E8E" w:rsidRDefault="00550CD1" w:rsidP="00077599">
            <w:pPr>
              <w:pStyle w:val="af"/>
              <w:ind w:left="0"/>
              <w:jc w:val="center"/>
              <w:rPr>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w:t>
            </w:r>
          </w:p>
          <w:p w:rsidR="00550CD1" w:rsidRPr="00111E8E" w:rsidRDefault="00550CD1" w:rsidP="00077599">
            <w:pPr>
              <w:pStyle w:val="af"/>
              <w:ind w:left="0"/>
              <w:jc w:val="center"/>
              <w:rPr>
                <w:color w:val="000000"/>
                <w:sz w:val="24"/>
                <w:szCs w:val="24"/>
              </w:rPr>
            </w:pPr>
            <w:r w:rsidRPr="00111E8E">
              <w:rPr>
                <w:sz w:val="24"/>
                <w:szCs w:val="24"/>
              </w:rPr>
              <w:t>Одеса</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14</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(14-а)»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Київ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Київ, в пішій доступності (до 1000 м) до метро</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15</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(15-а)»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Київ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Київ, в пішій доступності (до 1000 м) до метро</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16</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 xml:space="preserve">Послуга з організації робочої наради «Покращення виявлення туберкульозу як необхідна </w:t>
            </w:r>
            <w:r w:rsidRPr="00111E8E">
              <w:rPr>
                <w:color w:val="000000"/>
                <w:sz w:val="24"/>
                <w:szCs w:val="24"/>
                <w:lang w:val="uk-UA"/>
              </w:rPr>
              <w:lastRenderedPageBreak/>
              <w:t>передумова для прогресу в подоланні туберкульозу» (16-а)»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Чернівці</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 xml:space="preserve">у центральній </w:t>
            </w:r>
            <w:r w:rsidRPr="00111E8E">
              <w:rPr>
                <w:sz w:val="24"/>
                <w:szCs w:val="24"/>
              </w:rPr>
              <w:lastRenderedPageBreak/>
              <w:t>частині міста Чернівці</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lastRenderedPageBreak/>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17</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(17-а)»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Луцьк</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Луцьк</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18</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(18-а)»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Хмельницький</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Хмельницький</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19</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(19-а)»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Ужгород</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у центральній частині міста Ужгород</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20</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(20-а)»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Івано-Франківськ</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 xml:space="preserve">у центральній частині міста </w:t>
            </w:r>
            <w:r w:rsidRPr="00111E8E">
              <w:rPr>
                <w:color w:val="000000"/>
                <w:sz w:val="24"/>
                <w:szCs w:val="24"/>
              </w:rPr>
              <w:t>Івано-Франківськ</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lastRenderedPageBreak/>
              <w:t>21</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(21-а)»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Миколаїв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 xml:space="preserve">у центральній частині міста </w:t>
            </w:r>
            <w:r w:rsidRPr="00111E8E">
              <w:rPr>
                <w:color w:val="000000"/>
                <w:sz w:val="24"/>
                <w:szCs w:val="24"/>
              </w:rPr>
              <w:t>Миколаїв</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22</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(22-а)»</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Миколаїв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 xml:space="preserve">у центральній частині міста </w:t>
            </w:r>
            <w:r w:rsidRPr="00111E8E">
              <w:rPr>
                <w:color w:val="000000"/>
                <w:sz w:val="24"/>
                <w:szCs w:val="24"/>
              </w:rPr>
              <w:t>Миколаїв</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r w:rsidR="00550CD1" w:rsidRPr="00111E8E" w:rsidTr="00077599">
        <w:trPr>
          <w:trHeight w:val="745"/>
        </w:trPr>
        <w:tc>
          <w:tcPr>
            <w:tcW w:w="567" w:type="dxa"/>
            <w:vAlign w:val="center"/>
          </w:tcPr>
          <w:p w:rsidR="00550CD1" w:rsidRPr="00111E8E" w:rsidRDefault="00550CD1" w:rsidP="00077599">
            <w:pPr>
              <w:pStyle w:val="af"/>
              <w:ind w:left="0"/>
              <w:jc w:val="center"/>
              <w:rPr>
                <w:bCs/>
                <w:sz w:val="24"/>
                <w:szCs w:val="24"/>
              </w:rPr>
            </w:pPr>
            <w:r w:rsidRPr="00111E8E">
              <w:rPr>
                <w:bCs/>
                <w:sz w:val="24"/>
                <w:szCs w:val="24"/>
              </w:rPr>
              <w:t>23</w:t>
            </w:r>
          </w:p>
        </w:tc>
        <w:tc>
          <w:tcPr>
            <w:tcW w:w="1986" w:type="dxa"/>
            <w:vAlign w:val="center"/>
          </w:tcPr>
          <w:p w:rsidR="00550CD1" w:rsidRPr="00111E8E" w:rsidRDefault="00550CD1" w:rsidP="00077599">
            <w:pPr>
              <w:pStyle w:val="af"/>
              <w:ind w:left="30"/>
              <w:jc w:val="center"/>
              <w:rPr>
                <w:color w:val="000000"/>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(23-я)»</w:t>
            </w:r>
          </w:p>
        </w:tc>
        <w:tc>
          <w:tcPr>
            <w:tcW w:w="1417" w:type="dxa"/>
            <w:vAlign w:val="center"/>
          </w:tcPr>
          <w:p w:rsidR="00550CD1" w:rsidRPr="00111E8E" w:rsidRDefault="00550CD1" w:rsidP="00077599">
            <w:pPr>
              <w:pStyle w:val="af"/>
              <w:ind w:left="0"/>
              <w:jc w:val="center"/>
              <w:rPr>
                <w:bCs/>
                <w:sz w:val="24"/>
                <w:szCs w:val="24"/>
              </w:rPr>
            </w:pPr>
            <w:r w:rsidRPr="00111E8E">
              <w:rPr>
                <w:bCs/>
                <w:sz w:val="24"/>
                <w:szCs w:val="24"/>
              </w:rPr>
              <w:t>30</w:t>
            </w:r>
          </w:p>
        </w:tc>
        <w:tc>
          <w:tcPr>
            <w:tcW w:w="1559" w:type="dxa"/>
            <w:vAlign w:val="center"/>
          </w:tcPr>
          <w:p w:rsidR="00550CD1" w:rsidRPr="00111E8E" w:rsidRDefault="00550CD1" w:rsidP="00077599">
            <w:pPr>
              <w:pStyle w:val="af"/>
              <w:ind w:left="0"/>
              <w:jc w:val="center"/>
              <w:rPr>
                <w:bCs/>
                <w:sz w:val="24"/>
                <w:szCs w:val="24"/>
              </w:rPr>
            </w:pPr>
            <w:r w:rsidRPr="00111E8E">
              <w:rPr>
                <w:bCs/>
                <w:sz w:val="24"/>
                <w:szCs w:val="24"/>
              </w:rPr>
              <w:t>1 день</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м. Харків</w:t>
            </w:r>
          </w:p>
        </w:tc>
        <w:tc>
          <w:tcPr>
            <w:tcW w:w="1842"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 xml:space="preserve">Готель або інше спеціалізоване приміщення, що розташовані </w:t>
            </w:r>
            <w:r w:rsidRPr="00111E8E">
              <w:rPr>
                <w:sz w:val="24"/>
                <w:szCs w:val="24"/>
              </w:rPr>
              <w:t xml:space="preserve">у центральній частині міста </w:t>
            </w:r>
            <w:r w:rsidRPr="00111E8E">
              <w:rPr>
                <w:color w:val="000000"/>
                <w:sz w:val="24"/>
                <w:szCs w:val="24"/>
              </w:rPr>
              <w:t>Харків</w:t>
            </w:r>
          </w:p>
        </w:tc>
        <w:tc>
          <w:tcPr>
            <w:tcW w:w="1560" w:type="dxa"/>
            <w:vAlign w:val="center"/>
          </w:tcPr>
          <w:p w:rsidR="00550CD1" w:rsidRPr="00111E8E" w:rsidRDefault="00550CD1" w:rsidP="00077599">
            <w:pPr>
              <w:pStyle w:val="af"/>
              <w:ind w:left="0"/>
              <w:jc w:val="center"/>
              <w:rPr>
                <w:color w:val="000000"/>
                <w:sz w:val="24"/>
                <w:szCs w:val="24"/>
              </w:rPr>
            </w:pPr>
            <w:r w:rsidRPr="00111E8E">
              <w:rPr>
                <w:color w:val="000000"/>
                <w:sz w:val="24"/>
                <w:szCs w:val="24"/>
              </w:rPr>
              <w:t>Конференц зала повинна бути площею не менше 60 квадратних метрів</w:t>
            </w:r>
          </w:p>
        </w:tc>
      </w:tr>
    </w:tbl>
    <w:p w:rsidR="00550CD1" w:rsidRPr="00111E8E" w:rsidRDefault="00550CD1" w:rsidP="00550CD1">
      <w:pPr>
        <w:pStyle w:val="af"/>
        <w:ind w:left="0" w:firstLine="567"/>
        <w:jc w:val="both"/>
        <w:rPr>
          <w:sz w:val="24"/>
          <w:szCs w:val="24"/>
        </w:rPr>
      </w:pPr>
      <w:r w:rsidRPr="00111E8E">
        <w:rPr>
          <w:sz w:val="24"/>
          <w:szCs w:val="24"/>
        </w:rPr>
        <w:t xml:space="preserve">* Кількість учасників та точні дати проведення заходів остаточно будуть повідомлені Замовником в письмовій формі при подачі Заявки.  </w:t>
      </w:r>
    </w:p>
    <w:p w:rsidR="00550CD1" w:rsidRPr="00111E8E" w:rsidRDefault="00550CD1" w:rsidP="00550CD1">
      <w:pPr>
        <w:pStyle w:val="af"/>
        <w:ind w:left="360"/>
        <w:jc w:val="both"/>
        <w:rPr>
          <w:sz w:val="24"/>
          <w:szCs w:val="24"/>
        </w:rPr>
      </w:pPr>
    </w:p>
    <w:p w:rsidR="00550CD1" w:rsidRPr="00111E8E" w:rsidRDefault="00550CD1" w:rsidP="004047FA">
      <w:pPr>
        <w:pStyle w:val="af"/>
        <w:numPr>
          <w:ilvl w:val="3"/>
          <w:numId w:val="8"/>
        </w:numPr>
        <w:tabs>
          <w:tab w:val="left" w:pos="993"/>
          <w:tab w:val="left" w:pos="1134"/>
        </w:tabs>
        <w:ind w:left="0" w:firstLine="567"/>
        <w:contextualSpacing/>
        <w:rPr>
          <w:b/>
          <w:sz w:val="24"/>
          <w:szCs w:val="24"/>
        </w:rPr>
      </w:pPr>
      <w:r w:rsidRPr="00111E8E">
        <w:rPr>
          <w:b/>
          <w:sz w:val="24"/>
          <w:szCs w:val="24"/>
        </w:rPr>
        <w:t>Обов'язки Виконавця під час організації та проведення заходу.</w:t>
      </w:r>
    </w:p>
    <w:p w:rsidR="00550CD1" w:rsidRPr="00111E8E" w:rsidRDefault="00550CD1" w:rsidP="004047FA">
      <w:pPr>
        <w:pStyle w:val="af"/>
        <w:numPr>
          <w:ilvl w:val="1"/>
          <w:numId w:val="25"/>
        </w:numPr>
        <w:tabs>
          <w:tab w:val="left" w:pos="993"/>
          <w:tab w:val="left" w:pos="1276"/>
        </w:tabs>
        <w:contextualSpacing/>
        <w:jc w:val="both"/>
        <w:rPr>
          <w:sz w:val="24"/>
          <w:szCs w:val="24"/>
        </w:rPr>
      </w:pPr>
      <w:r w:rsidRPr="00111E8E">
        <w:rPr>
          <w:sz w:val="24"/>
          <w:szCs w:val="24"/>
        </w:rPr>
        <w:t xml:space="preserve"> Пі</w:t>
      </w:r>
      <w:r w:rsidR="00704D68" w:rsidRPr="00111E8E">
        <w:rPr>
          <w:sz w:val="24"/>
          <w:szCs w:val="24"/>
        </w:rPr>
        <w:t>д час організації та проведення</w:t>
      </w:r>
      <w:r w:rsidRPr="00111E8E">
        <w:rPr>
          <w:sz w:val="24"/>
          <w:szCs w:val="24"/>
        </w:rPr>
        <w:t xml:space="preserve"> заходу Виконавець повинен:</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запросити учасників заходу по телефону та проінформувати про місце, час проведення заходу, деталі харчування; </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отримати від учасників підтвердження участі;</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w:t>
      </w:r>
      <w:r w:rsidRPr="00111E8E">
        <w:rPr>
          <w:rFonts w:ascii="Times New Roman" w:hAnsi="Times New Roman" w:cs="Times New Roman"/>
          <w:sz w:val="24"/>
          <w:szCs w:val="24"/>
        </w:rPr>
        <w:lastRenderedPageBreak/>
        <w:t>обслуговуючого та технічного персоналу та здійснювати оперативне усунення виявлених недоліків;</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кава-брейків, обідів  та гардеробу;</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 достатньої кількості, але не менше ніж:</w:t>
      </w:r>
    </w:p>
    <w:p w:rsidR="00550CD1" w:rsidRPr="00111E8E" w:rsidRDefault="00550CD1" w:rsidP="00550CD1">
      <w:pPr>
        <w:tabs>
          <w:tab w:val="left" w:pos="993"/>
        </w:tabs>
        <w:spacing w:after="0" w:line="240" w:lineRule="auto"/>
        <w:ind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 один конференц-менеджер для проведення реєстрації учасників, інформування учасників щодо організаційних питань, передачі мікрофонів учасникам під час сесії запитань-відповідей; </w:t>
      </w:r>
    </w:p>
    <w:p w:rsidR="00550CD1" w:rsidRPr="00111E8E" w:rsidRDefault="00550CD1" w:rsidP="00550CD1">
      <w:pPr>
        <w:tabs>
          <w:tab w:val="left" w:pos="993"/>
        </w:tabs>
        <w:spacing w:after="0" w:line="240" w:lineRule="auto"/>
        <w:ind w:firstLine="567"/>
        <w:jc w:val="both"/>
        <w:rPr>
          <w:rFonts w:ascii="Times New Roman" w:hAnsi="Times New Roman" w:cs="Times New Roman"/>
          <w:sz w:val="24"/>
          <w:szCs w:val="24"/>
        </w:rPr>
      </w:pPr>
      <w:r w:rsidRPr="00111E8E">
        <w:rPr>
          <w:rFonts w:ascii="Times New Roman" w:hAnsi="Times New Roman" w:cs="Times New Roman"/>
          <w:sz w:val="24"/>
          <w:szCs w:val="24"/>
        </w:rPr>
        <w:t xml:space="preserve">- один фахівець із технічного супроводу заходу для налаштування та забезпечення стабільної роботи мультимедійного обладнання та обладнання для синхронного перекладу, оперативного рішення технічних задач, організації онлайн трансляції; </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кава-брейки, обіди відповідно до часу згідно програми заходу;</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rsidR="00550CD1" w:rsidRPr="00111E8E" w:rsidRDefault="00550CD1" w:rsidP="00550CD1">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111E8E">
        <w:rPr>
          <w:rFonts w:ascii="Times New Roman" w:hAnsi="Times New Roman" w:cs="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підготовку, комплектацію та видачу роздаткових матеріалів;</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color w:val="000000"/>
          <w:sz w:val="24"/>
          <w:szCs w:val="24"/>
        </w:rPr>
        <w:t xml:space="preserve">забезпечити підключення та налаштування обладнання. Вся техніка повинна бути підключена та налаштована для роботи </w:t>
      </w:r>
      <w:proofErr w:type="gramStart"/>
      <w:r w:rsidRPr="00111E8E">
        <w:rPr>
          <w:color w:val="000000"/>
          <w:sz w:val="24"/>
          <w:szCs w:val="24"/>
        </w:rPr>
        <w:t>до початку</w:t>
      </w:r>
      <w:proofErr w:type="gramEnd"/>
      <w:r w:rsidRPr="00111E8E">
        <w:rPr>
          <w:color w:val="000000"/>
          <w:sz w:val="24"/>
          <w:szCs w:val="24"/>
        </w:rPr>
        <w:t xml:space="preserve"> заходу;</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color w:val="000000"/>
          <w:sz w:val="24"/>
          <w:szCs w:val="24"/>
        </w:rPr>
        <w:t>забезпечити розташування обладнання та техніки відповідно до вимог Замовника;</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збір, та запуск презентацій, допомогу у виведенні та перемиканні слайдів, допомогу доповідачам, за необхідності;</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передачу мікрофонів учасникам під час дискусій за вимогою Замовника;</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реєстрацію учасників в реєстраційних формах, що буде надано Замовником;</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зачинення конференц зали і недопущення сторонніх людей коли всі учасники залишили приміщення;</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огляд та за необхідності, або за вимогою Замовника здійснити прибирання конференц зали під час обіду та після завершення заходу;</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інформування учасників заходу про час звільнення номерів в останній день заходу або в останній день проживання в готелі;</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щоденну реєстрацію учасників, консультування учасників по всім організаційним питанням;</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координацію роботи обслуговуючого персоналу готелю та ресторану;</w:t>
      </w:r>
    </w:p>
    <w:p w:rsidR="00550CD1" w:rsidRPr="00111E8E" w:rsidRDefault="004047FA" w:rsidP="00550CD1">
      <w:pPr>
        <w:pStyle w:val="af"/>
        <w:numPr>
          <w:ilvl w:val="0"/>
          <w:numId w:val="8"/>
        </w:numPr>
        <w:tabs>
          <w:tab w:val="left" w:pos="993"/>
        </w:tabs>
        <w:ind w:left="0" w:firstLine="567"/>
        <w:contextualSpacing/>
        <w:jc w:val="both"/>
        <w:rPr>
          <w:sz w:val="24"/>
          <w:szCs w:val="24"/>
        </w:rPr>
      </w:pPr>
      <w:r w:rsidRPr="00111E8E">
        <w:rPr>
          <w:sz w:val="24"/>
          <w:szCs w:val="24"/>
        </w:rPr>
        <w:lastRenderedPageBreak/>
        <w:t>здійснити фотозйомку заходу</w:t>
      </w:r>
      <w:r w:rsidR="00550CD1" w:rsidRPr="00111E8E">
        <w:rPr>
          <w:sz w:val="24"/>
          <w:szCs w:val="24"/>
        </w:rPr>
        <w:t xml:space="preserve"> (непрофесійна, на камеру телефона) та надання фотозвіту по закінченню заходу;</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 xml:space="preserve">забезпечення оперативної перестановки столів та стільців в конференц залі для зміни розсадки учасників за вимогою Замовника; </w:t>
      </w:r>
    </w:p>
    <w:p w:rsidR="00550CD1" w:rsidRPr="00111E8E" w:rsidRDefault="00550CD1" w:rsidP="00550CD1">
      <w:pPr>
        <w:pStyle w:val="af"/>
        <w:numPr>
          <w:ilvl w:val="0"/>
          <w:numId w:val="8"/>
        </w:numPr>
        <w:tabs>
          <w:tab w:val="left" w:pos="993"/>
        </w:tabs>
        <w:ind w:left="0" w:firstLine="567"/>
        <w:contextualSpacing/>
        <w:jc w:val="both"/>
        <w:rPr>
          <w:sz w:val="24"/>
          <w:szCs w:val="24"/>
        </w:rPr>
      </w:pPr>
      <w:r w:rsidRPr="00111E8E">
        <w:rPr>
          <w:sz w:val="24"/>
          <w:szCs w:val="24"/>
        </w:rPr>
        <w:t>доставити необхідну кількість стільців та столів за необхідністю;</w:t>
      </w:r>
    </w:p>
    <w:p w:rsidR="00550CD1" w:rsidRPr="00111E8E" w:rsidRDefault="00550CD1" w:rsidP="00550CD1">
      <w:pPr>
        <w:pStyle w:val="af"/>
        <w:numPr>
          <w:ilvl w:val="0"/>
          <w:numId w:val="8"/>
        </w:numPr>
        <w:tabs>
          <w:tab w:val="left" w:pos="993"/>
        </w:tabs>
        <w:ind w:left="0" w:right="-1" w:firstLine="567"/>
        <w:contextualSpacing/>
        <w:jc w:val="both"/>
        <w:rPr>
          <w:sz w:val="24"/>
          <w:szCs w:val="24"/>
        </w:rPr>
      </w:pPr>
      <w:r w:rsidRPr="00111E8E">
        <w:rPr>
          <w:sz w:val="24"/>
          <w:szCs w:val="24"/>
        </w:rPr>
        <w:t xml:space="preserve">забезпечити допущення </w:t>
      </w:r>
      <w:proofErr w:type="gramStart"/>
      <w:r w:rsidRPr="00111E8E">
        <w:rPr>
          <w:sz w:val="24"/>
          <w:szCs w:val="24"/>
        </w:rPr>
        <w:t>до заходу</w:t>
      </w:r>
      <w:proofErr w:type="gramEnd"/>
      <w:r w:rsidRPr="00111E8E">
        <w:rPr>
          <w:sz w:val="24"/>
          <w:szCs w:val="24"/>
        </w:rPr>
        <w:t xml:space="preserve">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rsidR="00550CD1" w:rsidRPr="00111E8E" w:rsidRDefault="00550CD1" w:rsidP="00550CD1">
      <w:pPr>
        <w:pStyle w:val="af"/>
        <w:numPr>
          <w:ilvl w:val="0"/>
          <w:numId w:val="8"/>
        </w:numPr>
        <w:tabs>
          <w:tab w:val="left" w:pos="993"/>
        </w:tabs>
        <w:ind w:left="0" w:right="-1" w:firstLine="567"/>
        <w:contextualSpacing/>
        <w:jc w:val="both"/>
        <w:rPr>
          <w:sz w:val="24"/>
          <w:szCs w:val="24"/>
          <w:shd w:val="clear" w:color="auto" w:fill="FFFFFF"/>
        </w:rPr>
      </w:pPr>
      <w:r w:rsidRPr="00111E8E">
        <w:rPr>
          <w:sz w:val="24"/>
          <w:szCs w:val="24"/>
          <w:shd w:val="clear" w:color="auto" w:fill="FFFFFF"/>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rsidR="00550CD1" w:rsidRPr="00111E8E" w:rsidRDefault="00550CD1" w:rsidP="00550CD1">
      <w:pPr>
        <w:pStyle w:val="af"/>
        <w:numPr>
          <w:ilvl w:val="0"/>
          <w:numId w:val="8"/>
        </w:numPr>
        <w:tabs>
          <w:tab w:val="left" w:pos="993"/>
        </w:tabs>
        <w:ind w:left="0" w:right="-1" w:firstLine="567"/>
        <w:contextualSpacing/>
        <w:jc w:val="both"/>
        <w:rPr>
          <w:sz w:val="24"/>
          <w:szCs w:val="24"/>
          <w:shd w:val="clear" w:color="auto" w:fill="FFFFFF"/>
        </w:rPr>
      </w:pPr>
      <w:r w:rsidRPr="00111E8E">
        <w:rPr>
          <w:sz w:val="24"/>
          <w:szCs w:val="24"/>
          <w:shd w:val="clear" w:color="auto" w:fill="FFFFFF"/>
        </w:rPr>
        <w:t>обслуговуючий персонал повинен мати бейджі з написом ім’я;</w:t>
      </w:r>
    </w:p>
    <w:p w:rsidR="00550CD1" w:rsidRPr="00111E8E" w:rsidRDefault="00550CD1" w:rsidP="00550CD1">
      <w:pPr>
        <w:pStyle w:val="af"/>
        <w:numPr>
          <w:ilvl w:val="0"/>
          <w:numId w:val="8"/>
        </w:numPr>
        <w:tabs>
          <w:tab w:val="left" w:pos="993"/>
        </w:tabs>
        <w:ind w:left="0" w:right="-1" w:firstLine="567"/>
        <w:contextualSpacing/>
        <w:jc w:val="both"/>
        <w:rPr>
          <w:bCs/>
          <w:iCs/>
          <w:sz w:val="24"/>
          <w:szCs w:val="24"/>
        </w:rPr>
      </w:pPr>
      <w:r w:rsidRPr="00111E8E">
        <w:rPr>
          <w:bCs/>
          <w:iCs/>
          <w:sz w:val="24"/>
          <w:szCs w:val="24"/>
          <w:shd w:val="clear" w:color="auto" w:fill="FFFFFF"/>
        </w:rPr>
        <w:t xml:space="preserve">повідомити учасникам про наявність та розташування </w:t>
      </w:r>
      <w:r w:rsidRPr="00111E8E">
        <w:rPr>
          <w:bCs/>
          <w:iCs/>
          <w:sz w:val="24"/>
          <w:szCs w:val="24"/>
        </w:rPr>
        <w:t xml:space="preserve">приміщень, придатних для укриття під час повітряної </w:t>
      </w:r>
      <w:proofErr w:type="gramStart"/>
      <w:r w:rsidRPr="00111E8E">
        <w:rPr>
          <w:bCs/>
          <w:iCs/>
          <w:sz w:val="24"/>
          <w:szCs w:val="24"/>
        </w:rPr>
        <w:t>тривоги,  таких</w:t>
      </w:r>
      <w:proofErr w:type="gramEnd"/>
      <w:r w:rsidRPr="00111E8E">
        <w:rPr>
          <w:bCs/>
          <w:iCs/>
          <w:sz w:val="24"/>
          <w:szCs w:val="24"/>
        </w:rPr>
        <w:t xml:space="preserve">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550CD1" w:rsidRPr="00111E8E" w:rsidRDefault="00550CD1" w:rsidP="00550CD1">
      <w:pPr>
        <w:pStyle w:val="af"/>
        <w:numPr>
          <w:ilvl w:val="0"/>
          <w:numId w:val="9"/>
        </w:numPr>
        <w:tabs>
          <w:tab w:val="left" w:pos="993"/>
        </w:tabs>
        <w:ind w:left="0" w:firstLine="567"/>
        <w:contextualSpacing/>
        <w:jc w:val="both"/>
        <w:rPr>
          <w:bCs/>
          <w:iCs/>
          <w:sz w:val="24"/>
          <w:szCs w:val="24"/>
          <w:shd w:val="clear" w:color="auto" w:fill="FFFFFF"/>
        </w:rPr>
      </w:pPr>
      <w:r w:rsidRPr="00111E8E">
        <w:rPr>
          <w:bCs/>
          <w:iCs/>
          <w:sz w:val="24"/>
          <w:szCs w:val="24"/>
          <w:shd w:val="clear" w:color="auto" w:fill="FFFFFF"/>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rsidR="00550CD1" w:rsidRPr="00111E8E" w:rsidRDefault="00550CD1" w:rsidP="00550CD1">
      <w:pPr>
        <w:tabs>
          <w:tab w:val="left" w:pos="993"/>
        </w:tabs>
        <w:spacing w:after="0" w:line="240" w:lineRule="auto"/>
        <w:ind w:firstLine="567"/>
        <w:jc w:val="both"/>
        <w:rPr>
          <w:rFonts w:ascii="Times New Roman" w:hAnsi="Times New Roman" w:cs="Times New Roman"/>
          <w:sz w:val="24"/>
          <w:szCs w:val="24"/>
        </w:rPr>
      </w:pPr>
    </w:p>
    <w:p w:rsidR="00550CD1" w:rsidRPr="00111E8E" w:rsidRDefault="00550CD1" w:rsidP="004047FA">
      <w:pPr>
        <w:pStyle w:val="af"/>
        <w:numPr>
          <w:ilvl w:val="0"/>
          <w:numId w:val="25"/>
        </w:numPr>
        <w:tabs>
          <w:tab w:val="left" w:pos="284"/>
          <w:tab w:val="left" w:pos="567"/>
          <w:tab w:val="left" w:pos="993"/>
        </w:tabs>
        <w:ind w:left="0" w:firstLine="567"/>
        <w:jc w:val="both"/>
        <w:rPr>
          <w:sz w:val="24"/>
          <w:szCs w:val="24"/>
        </w:rPr>
      </w:pPr>
      <w:r w:rsidRPr="00111E8E">
        <w:rPr>
          <w:b/>
          <w:sz w:val="24"/>
          <w:szCs w:val="24"/>
          <w:lang w:eastAsia="x-none"/>
        </w:rPr>
        <w:t>Послуги оренди конференц зали.</w:t>
      </w:r>
    </w:p>
    <w:p w:rsidR="00550CD1" w:rsidRPr="00111E8E" w:rsidRDefault="00550CD1" w:rsidP="004047FA">
      <w:pPr>
        <w:pStyle w:val="af"/>
        <w:numPr>
          <w:ilvl w:val="1"/>
          <w:numId w:val="25"/>
        </w:numPr>
        <w:tabs>
          <w:tab w:val="left" w:pos="993"/>
          <w:tab w:val="left" w:pos="1134"/>
        </w:tabs>
        <w:ind w:left="0" w:firstLine="567"/>
        <w:jc w:val="both"/>
        <w:rPr>
          <w:sz w:val="24"/>
          <w:szCs w:val="24"/>
        </w:rPr>
      </w:pPr>
      <w:r w:rsidRPr="00111E8E">
        <w:rPr>
          <w:sz w:val="24"/>
          <w:szCs w:val="24"/>
        </w:rPr>
        <w:t>Проведення заходу повинно бути організоване в конференц-залі, яка:</w:t>
      </w:r>
    </w:p>
    <w:p w:rsidR="00550CD1" w:rsidRPr="00111E8E" w:rsidRDefault="00550CD1" w:rsidP="00550CD1">
      <w:pPr>
        <w:pStyle w:val="af"/>
        <w:numPr>
          <w:ilvl w:val="0"/>
          <w:numId w:val="9"/>
        </w:numPr>
        <w:tabs>
          <w:tab w:val="left" w:pos="1134"/>
          <w:tab w:val="left" w:pos="1276"/>
        </w:tabs>
        <w:ind w:left="993" w:hanging="426"/>
        <w:jc w:val="both"/>
        <w:rPr>
          <w:sz w:val="24"/>
          <w:szCs w:val="24"/>
        </w:rPr>
      </w:pPr>
      <w:r w:rsidRPr="00111E8E">
        <w:rPr>
          <w:sz w:val="24"/>
          <w:szCs w:val="24"/>
        </w:rPr>
        <w:t>повинна відповідати вимогам Таблиці 1 «Обсяг послуги та загальні вимоги»;</w:t>
      </w:r>
    </w:p>
    <w:p w:rsidR="00550CD1" w:rsidRPr="00111E8E" w:rsidRDefault="00550CD1" w:rsidP="00550CD1">
      <w:pPr>
        <w:pStyle w:val="af"/>
        <w:numPr>
          <w:ilvl w:val="0"/>
          <w:numId w:val="9"/>
        </w:numPr>
        <w:tabs>
          <w:tab w:val="left" w:pos="993"/>
        </w:tabs>
        <w:ind w:left="0" w:firstLine="567"/>
        <w:contextualSpacing/>
        <w:jc w:val="both"/>
        <w:rPr>
          <w:sz w:val="24"/>
          <w:szCs w:val="24"/>
        </w:rPr>
      </w:pPr>
      <w:r w:rsidRPr="00111E8E">
        <w:rPr>
          <w:sz w:val="24"/>
          <w:szCs w:val="24"/>
        </w:rPr>
        <w:t>повинна знаходитись в приміщенні готелю, який має категорію не менше, ніж три зірки та зареєстрований в Реєстрі свідоцтв про встановлення категорій готелям відповідно до  Порядку встановлення категорій готелям та іншим об'єктам, що призначаються для надання послуг з тимчасового розміщення (проживання), затвердженого постановою Кабінету Міністрів України від 29.07.2009 № 803 або має сертифікат відповідності або повинна знаходитись в приміщенні, яке призначене для організації та проведення заходів, та включає конференц-зону для зручного розміщення учасників розсадкою «клас» або «театр» та окремо зону для організації харчування;</w:t>
      </w:r>
    </w:p>
    <w:p w:rsidR="00550CD1" w:rsidRPr="00111E8E" w:rsidRDefault="00550CD1" w:rsidP="00550CD1">
      <w:pPr>
        <w:pStyle w:val="af"/>
        <w:numPr>
          <w:ilvl w:val="0"/>
          <w:numId w:val="9"/>
        </w:numPr>
        <w:tabs>
          <w:tab w:val="left" w:pos="993"/>
        </w:tabs>
        <w:ind w:left="0" w:firstLine="567"/>
        <w:contextualSpacing/>
        <w:jc w:val="both"/>
        <w:rPr>
          <w:sz w:val="24"/>
          <w:szCs w:val="24"/>
        </w:rPr>
      </w:pPr>
      <w:r w:rsidRPr="00111E8E">
        <w:rPr>
          <w:sz w:val="24"/>
          <w:szCs w:val="24"/>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111E8E">
        <w:rPr>
          <w:sz w:val="24"/>
          <w:szCs w:val="24"/>
          <w:shd w:val="clear" w:color="auto" w:fill="FFFFFF"/>
        </w:rPr>
        <w:t xml:space="preserve">;  </w:t>
      </w:r>
    </w:p>
    <w:p w:rsidR="00550CD1" w:rsidRPr="00111E8E" w:rsidRDefault="004047FA" w:rsidP="00550CD1">
      <w:pPr>
        <w:pStyle w:val="af"/>
        <w:numPr>
          <w:ilvl w:val="0"/>
          <w:numId w:val="9"/>
        </w:numPr>
        <w:tabs>
          <w:tab w:val="left" w:pos="993"/>
        </w:tabs>
        <w:ind w:left="0" w:firstLine="567"/>
        <w:contextualSpacing/>
        <w:jc w:val="both"/>
        <w:rPr>
          <w:sz w:val="24"/>
          <w:szCs w:val="24"/>
        </w:rPr>
      </w:pPr>
      <w:r w:rsidRPr="00111E8E">
        <w:rPr>
          <w:sz w:val="24"/>
          <w:szCs w:val="24"/>
        </w:rPr>
        <w:t>повинна</w:t>
      </w:r>
      <w:r w:rsidR="00F23845" w:rsidRPr="00111E8E">
        <w:rPr>
          <w:sz w:val="24"/>
          <w:szCs w:val="24"/>
        </w:rPr>
        <w:t xml:space="preserve"> мати в пішій доступності</w:t>
      </w:r>
      <w:r w:rsidR="00550CD1" w:rsidRPr="00111E8E">
        <w:rPr>
          <w:sz w:val="24"/>
          <w:szCs w:val="24"/>
        </w:rPr>
        <w:t xml:space="preserve"> приміщення, придатні для укрит</w:t>
      </w:r>
      <w:r w:rsidR="00C63521" w:rsidRPr="00111E8E">
        <w:rPr>
          <w:sz w:val="24"/>
          <w:szCs w:val="24"/>
        </w:rPr>
        <w:t xml:space="preserve">тя під час повітряної тривоги, </w:t>
      </w:r>
      <w:r w:rsidR="00550CD1" w:rsidRPr="00111E8E">
        <w:rPr>
          <w:sz w:val="24"/>
          <w:szCs w:val="24"/>
        </w:rPr>
        <w:t>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550CD1" w:rsidRPr="00111E8E" w:rsidRDefault="00550CD1" w:rsidP="00550CD1">
      <w:pPr>
        <w:pStyle w:val="af"/>
        <w:numPr>
          <w:ilvl w:val="0"/>
          <w:numId w:val="9"/>
        </w:numPr>
        <w:tabs>
          <w:tab w:val="left" w:pos="993"/>
          <w:tab w:val="left" w:pos="1134"/>
        </w:tabs>
        <w:ind w:left="0" w:firstLine="567"/>
        <w:contextualSpacing/>
        <w:jc w:val="both"/>
        <w:rPr>
          <w:sz w:val="24"/>
          <w:szCs w:val="24"/>
        </w:rPr>
      </w:pPr>
      <w:r w:rsidRPr="00111E8E">
        <w:rPr>
          <w:sz w:val="24"/>
          <w:szCs w:val="24"/>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rsidR="00550CD1" w:rsidRPr="00111E8E" w:rsidRDefault="00550CD1" w:rsidP="00550CD1">
      <w:pPr>
        <w:pStyle w:val="af"/>
        <w:numPr>
          <w:ilvl w:val="0"/>
          <w:numId w:val="9"/>
        </w:numPr>
        <w:tabs>
          <w:tab w:val="left" w:pos="993"/>
        </w:tabs>
        <w:ind w:left="0" w:firstLine="567"/>
        <w:contextualSpacing/>
        <w:jc w:val="both"/>
        <w:rPr>
          <w:sz w:val="24"/>
          <w:szCs w:val="24"/>
        </w:rPr>
      </w:pPr>
      <w:r w:rsidRPr="00111E8E">
        <w:rPr>
          <w:sz w:val="24"/>
          <w:szCs w:val="24"/>
        </w:rPr>
        <w:t xml:space="preserve">повинна мати наявність звукоізоляції, системи кондиціонування повітря, вентиляції та опалення, </w:t>
      </w:r>
    </w:p>
    <w:p w:rsidR="00550CD1" w:rsidRPr="00111E8E" w:rsidRDefault="00550CD1" w:rsidP="00550CD1">
      <w:pPr>
        <w:pStyle w:val="af"/>
        <w:numPr>
          <w:ilvl w:val="0"/>
          <w:numId w:val="9"/>
        </w:numPr>
        <w:tabs>
          <w:tab w:val="left" w:pos="993"/>
        </w:tabs>
        <w:ind w:left="0" w:firstLine="567"/>
        <w:contextualSpacing/>
        <w:jc w:val="both"/>
        <w:rPr>
          <w:sz w:val="24"/>
          <w:szCs w:val="24"/>
        </w:rPr>
      </w:pPr>
      <w:r w:rsidRPr="00111E8E">
        <w:rPr>
          <w:sz w:val="24"/>
          <w:szCs w:val="24"/>
        </w:rPr>
        <w:t>наявність штучного освітлення;</w:t>
      </w:r>
    </w:p>
    <w:p w:rsidR="00550CD1" w:rsidRPr="00111E8E" w:rsidRDefault="00550CD1" w:rsidP="00550CD1">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повинна бути укомплектована мультимедійним обладнанням;</w:t>
      </w:r>
    </w:p>
    <w:p w:rsidR="00550CD1" w:rsidRPr="00111E8E" w:rsidRDefault="00550CD1" w:rsidP="00550CD1">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w:t>
      </w:r>
      <w:r w:rsidRPr="00111E8E">
        <w:rPr>
          <w:rFonts w:ascii="Times New Roman" w:hAnsi="Times New Roman" w:cs="Times New Roman"/>
          <w:color w:val="000000"/>
          <w:sz w:val="24"/>
          <w:szCs w:val="24"/>
          <w:shd w:val="clear" w:color="auto" w:fill="FFFFFF"/>
        </w:rPr>
        <w:lastRenderedPageBreak/>
        <w:t xml:space="preserve">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rsidR="00550CD1" w:rsidRPr="00111E8E" w:rsidRDefault="00550CD1" w:rsidP="00550CD1">
      <w:pPr>
        <w:pStyle w:val="af"/>
        <w:numPr>
          <w:ilvl w:val="0"/>
          <w:numId w:val="9"/>
        </w:numPr>
        <w:tabs>
          <w:tab w:val="left" w:pos="993"/>
        </w:tabs>
        <w:ind w:left="0" w:firstLine="567"/>
        <w:contextualSpacing/>
        <w:jc w:val="both"/>
        <w:rPr>
          <w:color w:val="000000"/>
          <w:sz w:val="24"/>
          <w:szCs w:val="24"/>
          <w:shd w:val="clear" w:color="auto" w:fill="FFFFFF"/>
        </w:rPr>
      </w:pPr>
      <w:r w:rsidRPr="00111E8E">
        <w:rPr>
          <w:color w:val="000000"/>
          <w:sz w:val="24"/>
          <w:szCs w:val="24"/>
          <w:shd w:val="clear" w:color="auto" w:fill="FFFFFF"/>
        </w:rPr>
        <w:t xml:space="preserve">повинна бути укомплектована ноутбуком з ліцензійною та активованою операційною системою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111E8E">
        <w:rPr>
          <w:sz w:val="24"/>
          <w:szCs w:val="24"/>
        </w:rPr>
        <w:t xml:space="preserve">мати роз'єми </w:t>
      </w:r>
      <w:r w:rsidRPr="00111E8E">
        <w:rPr>
          <w:color w:val="221F1F"/>
          <w:sz w:val="24"/>
          <w:szCs w:val="24"/>
        </w:rPr>
        <w:t>USB Type-C та HDMI</w:t>
      </w:r>
      <w:r w:rsidRPr="00111E8E">
        <w:rPr>
          <w:color w:val="000000"/>
          <w:sz w:val="24"/>
          <w:szCs w:val="24"/>
          <w:shd w:val="clear" w:color="auto" w:fill="FFFFFF"/>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rsidR="00550CD1" w:rsidRPr="00111E8E" w:rsidRDefault="00550CD1" w:rsidP="00550CD1">
      <w:pPr>
        <w:pStyle w:val="af"/>
        <w:numPr>
          <w:ilvl w:val="0"/>
          <w:numId w:val="9"/>
        </w:numPr>
        <w:tabs>
          <w:tab w:val="left" w:pos="993"/>
        </w:tabs>
        <w:ind w:left="0" w:firstLine="567"/>
        <w:contextualSpacing/>
        <w:jc w:val="both"/>
        <w:rPr>
          <w:color w:val="000000"/>
          <w:sz w:val="24"/>
          <w:szCs w:val="24"/>
          <w:shd w:val="clear" w:color="auto" w:fill="FFFFFF"/>
        </w:rPr>
      </w:pPr>
      <w:r w:rsidRPr="00111E8E">
        <w:rPr>
          <w:color w:val="000000"/>
          <w:sz w:val="24"/>
          <w:szCs w:val="24"/>
          <w:shd w:val="clear" w:color="auto" w:fill="FFFFFF"/>
        </w:rPr>
        <w:t>повинна бути укомплектована проекційними екранами. Розмір проекційної поверхні екрану повинен бути не менше ніж 180 см на 180 см або іншого розміру та типу за погодженням із Замовником;</w:t>
      </w:r>
    </w:p>
    <w:p w:rsidR="00550CD1" w:rsidRPr="00111E8E" w:rsidRDefault="00550CD1" w:rsidP="00550CD1">
      <w:pPr>
        <w:pStyle w:val="af"/>
        <w:numPr>
          <w:ilvl w:val="0"/>
          <w:numId w:val="9"/>
        </w:numPr>
        <w:tabs>
          <w:tab w:val="left" w:pos="993"/>
        </w:tabs>
        <w:ind w:left="0" w:firstLine="567"/>
        <w:contextualSpacing/>
        <w:jc w:val="both"/>
        <w:rPr>
          <w:color w:val="000000"/>
          <w:sz w:val="24"/>
          <w:szCs w:val="24"/>
          <w:shd w:val="clear" w:color="auto" w:fill="FFFFFF"/>
        </w:rPr>
      </w:pPr>
      <w:r w:rsidRPr="00111E8E">
        <w:rPr>
          <w:color w:val="000000"/>
          <w:sz w:val="24"/>
          <w:szCs w:val="24"/>
          <w:shd w:val="clear" w:color="auto" w:fill="FFFFFF"/>
        </w:rPr>
        <w:t>повинна бути укомплектована мультимедійним прое</w:t>
      </w:r>
      <w:r w:rsidR="004047FA" w:rsidRPr="00111E8E">
        <w:rPr>
          <w:color w:val="000000"/>
          <w:sz w:val="24"/>
          <w:szCs w:val="24"/>
          <w:shd w:val="clear" w:color="auto" w:fill="FFFFFF"/>
        </w:rPr>
        <w:t>ктором. Мультимедійний проектор</w:t>
      </w:r>
      <w:r w:rsidRPr="00111E8E">
        <w:rPr>
          <w:color w:val="000000"/>
          <w:sz w:val="24"/>
          <w:szCs w:val="24"/>
          <w:shd w:val="clear" w:color="auto" w:fill="FFFFFF"/>
        </w:rPr>
        <w:t xml:space="preserve"> повинен бути підключеним, перевіреним на працездатність на передодні заходу та налаштованим для користування;</w:t>
      </w:r>
    </w:p>
    <w:p w:rsidR="00550CD1" w:rsidRPr="00111E8E" w:rsidRDefault="00550CD1" w:rsidP="00550CD1">
      <w:pPr>
        <w:pStyle w:val="af"/>
        <w:numPr>
          <w:ilvl w:val="0"/>
          <w:numId w:val="9"/>
        </w:numPr>
        <w:tabs>
          <w:tab w:val="left" w:pos="993"/>
        </w:tabs>
        <w:ind w:left="0" w:firstLine="567"/>
        <w:contextualSpacing/>
        <w:jc w:val="both"/>
        <w:rPr>
          <w:rStyle w:val="apple-converted-space"/>
          <w:color w:val="000000"/>
          <w:sz w:val="24"/>
          <w:szCs w:val="24"/>
          <w:shd w:val="clear" w:color="auto" w:fill="FFFFFF"/>
        </w:rPr>
      </w:pPr>
      <w:r w:rsidRPr="00111E8E">
        <w:rPr>
          <w:color w:val="000000"/>
          <w:sz w:val="24"/>
          <w:szCs w:val="24"/>
          <w:shd w:val="clear" w:color="auto" w:fill="FFFFFF"/>
        </w:rPr>
        <w:t xml:space="preserve">повинна бути укомплектована </w:t>
      </w:r>
      <w:r w:rsidRPr="00111E8E">
        <w:rPr>
          <w:rStyle w:val="apple-converted-space"/>
          <w:color w:val="000000"/>
          <w:sz w:val="24"/>
          <w:szCs w:val="24"/>
          <w:shd w:val="clear" w:color="auto" w:fill="FFFFFF"/>
        </w:rPr>
        <w:t>фліпчартом. Фліпчарт повинен бути мобільним з можливістю пересування;</w:t>
      </w:r>
    </w:p>
    <w:p w:rsidR="00550CD1" w:rsidRPr="00111E8E" w:rsidRDefault="00550CD1" w:rsidP="00550CD1">
      <w:pPr>
        <w:pStyle w:val="af"/>
        <w:numPr>
          <w:ilvl w:val="0"/>
          <w:numId w:val="9"/>
        </w:numPr>
        <w:tabs>
          <w:tab w:val="left" w:pos="993"/>
        </w:tabs>
        <w:ind w:left="0" w:firstLine="567"/>
        <w:contextualSpacing/>
        <w:jc w:val="both"/>
        <w:rPr>
          <w:sz w:val="24"/>
          <w:szCs w:val="24"/>
        </w:rPr>
      </w:pPr>
      <w:r w:rsidRPr="00111E8E">
        <w:rPr>
          <w:sz w:val="24"/>
          <w:szCs w:val="24"/>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p>
    <w:p w:rsidR="00550CD1" w:rsidRPr="00111E8E" w:rsidRDefault="00550CD1" w:rsidP="00550CD1">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rPr>
        <w:t>повинна мати мережу WiFi з високошвидкісним інтернетом  (із забезпеченням технічного супроводу)</w:t>
      </w:r>
      <w:r w:rsidRPr="00111E8E">
        <w:rPr>
          <w:rFonts w:ascii="Times New Roman" w:hAnsi="Times New Roman" w:cs="Times New Roman"/>
          <w:sz w:val="24"/>
          <w:szCs w:val="24"/>
          <w:shd w:val="clear" w:color="auto" w:fill="FFFFFF"/>
        </w:rPr>
        <w:t>;</w:t>
      </w:r>
      <w:r w:rsidRPr="00111E8E">
        <w:rPr>
          <w:rFonts w:ascii="Times New Roman" w:hAnsi="Times New Roman" w:cs="Times New Roman"/>
          <w:sz w:val="24"/>
          <w:szCs w:val="24"/>
        </w:rPr>
        <w:t xml:space="preserve"> </w:t>
      </w:r>
    </w:p>
    <w:p w:rsidR="00550CD1" w:rsidRPr="00111E8E" w:rsidRDefault="00550CD1" w:rsidP="00550CD1">
      <w:pPr>
        <w:pStyle w:val="af"/>
        <w:numPr>
          <w:ilvl w:val="0"/>
          <w:numId w:val="9"/>
        </w:numPr>
        <w:tabs>
          <w:tab w:val="left" w:pos="993"/>
        </w:tabs>
        <w:ind w:left="0" w:firstLine="567"/>
        <w:contextualSpacing/>
        <w:jc w:val="both"/>
        <w:rPr>
          <w:sz w:val="24"/>
          <w:szCs w:val="24"/>
        </w:rPr>
      </w:pPr>
      <w:r w:rsidRPr="00111E8E">
        <w:rPr>
          <w:sz w:val="24"/>
          <w:szCs w:val="24"/>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rsidR="00550CD1" w:rsidRPr="00111E8E" w:rsidRDefault="00550CD1" w:rsidP="00550CD1">
      <w:pPr>
        <w:pStyle w:val="aff3"/>
        <w:tabs>
          <w:tab w:val="left" w:pos="1134"/>
        </w:tabs>
        <w:spacing w:after="0" w:line="240" w:lineRule="auto"/>
        <w:ind w:left="0" w:hanging="2"/>
        <w:jc w:val="both"/>
        <w:rPr>
          <w:rFonts w:ascii="Times New Roman" w:hAnsi="Times New Roman"/>
          <w:sz w:val="24"/>
          <w:szCs w:val="24"/>
        </w:rPr>
      </w:pPr>
    </w:p>
    <w:p w:rsidR="00550CD1" w:rsidRPr="00111E8E" w:rsidRDefault="00550CD1" w:rsidP="004047FA">
      <w:pPr>
        <w:pStyle w:val="af"/>
        <w:numPr>
          <w:ilvl w:val="0"/>
          <w:numId w:val="25"/>
        </w:numPr>
        <w:tabs>
          <w:tab w:val="left" w:pos="284"/>
          <w:tab w:val="left" w:pos="993"/>
        </w:tabs>
        <w:ind w:left="0" w:firstLine="567"/>
        <w:contextualSpacing/>
        <w:rPr>
          <w:b/>
          <w:sz w:val="24"/>
          <w:szCs w:val="24"/>
        </w:rPr>
      </w:pPr>
      <w:r w:rsidRPr="00111E8E">
        <w:rPr>
          <w:b/>
          <w:sz w:val="24"/>
          <w:szCs w:val="24"/>
          <w:lang w:eastAsia="x-none"/>
        </w:rPr>
        <w:t>Послуги харчування учасників.</w:t>
      </w:r>
    </w:p>
    <w:p w:rsidR="00550CD1" w:rsidRPr="00111E8E" w:rsidRDefault="00550CD1" w:rsidP="004047FA">
      <w:pPr>
        <w:pStyle w:val="af"/>
        <w:numPr>
          <w:ilvl w:val="1"/>
          <w:numId w:val="25"/>
        </w:numPr>
        <w:tabs>
          <w:tab w:val="left" w:pos="993"/>
        </w:tabs>
        <w:ind w:left="0" w:firstLine="567"/>
        <w:contextualSpacing/>
        <w:jc w:val="both"/>
        <w:rPr>
          <w:sz w:val="24"/>
          <w:szCs w:val="24"/>
        </w:rPr>
      </w:pPr>
      <w:r w:rsidRPr="00111E8E">
        <w:rPr>
          <w:sz w:val="24"/>
          <w:szCs w:val="24"/>
          <w:lang w:eastAsia="ar-SA"/>
        </w:rPr>
        <w:t>Меню харчування повинно включати в себе перелік найменувань та відповідати вимогам, що визначені в Таблиці 2 «Меню харчування».</w:t>
      </w:r>
    </w:p>
    <w:p w:rsidR="00550CD1" w:rsidRPr="00111E8E" w:rsidRDefault="00550CD1" w:rsidP="004047FA">
      <w:pPr>
        <w:pStyle w:val="af"/>
        <w:numPr>
          <w:ilvl w:val="1"/>
          <w:numId w:val="25"/>
        </w:numPr>
        <w:tabs>
          <w:tab w:val="left" w:pos="993"/>
        </w:tabs>
        <w:ind w:left="0" w:firstLine="567"/>
        <w:contextualSpacing/>
        <w:jc w:val="both"/>
        <w:rPr>
          <w:sz w:val="24"/>
          <w:szCs w:val="24"/>
        </w:rPr>
      </w:pPr>
      <w:r w:rsidRPr="00111E8E">
        <w:rPr>
          <w:sz w:val="24"/>
          <w:szCs w:val="24"/>
          <w:lang w:eastAsia="ar-SA"/>
        </w:rPr>
        <w:t>Меню харчування повинне бути погоджене Замовником.</w:t>
      </w:r>
    </w:p>
    <w:p w:rsidR="00550CD1" w:rsidRPr="00111E8E" w:rsidRDefault="00550CD1" w:rsidP="004047FA">
      <w:pPr>
        <w:pStyle w:val="af"/>
        <w:numPr>
          <w:ilvl w:val="1"/>
          <w:numId w:val="25"/>
        </w:numPr>
        <w:tabs>
          <w:tab w:val="left" w:pos="993"/>
        </w:tabs>
        <w:ind w:left="0" w:firstLine="567"/>
        <w:contextualSpacing/>
        <w:jc w:val="both"/>
        <w:rPr>
          <w:sz w:val="24"/>
          <w:szCs w:val="24"/>
        </w:rPr>
      </w:pPr>
      <w:r w:rsidRPr="00111E8E">
        <w:rPr>
          <w:sz w:val="24"/>
          <w:szCs w:val="24"/>
          <w:lang w:eastAsia="ar-SA"/>
        </w:rPr>
        <w:t>Страви повинні бути різноманітні та не повинні повторюватись кожного дня в рамках одного заходу.</w:t>
      </w:r>
    </w:p>
    <w:p w:rsidR="00550CD1" w:rsidRPr="00111E8E" w:rsidRDefault="00550CD1" w:rsidP="004047FA">
      <w:pPr>
        <w:pStyle w:val="af"/>
        <w:numPr>
          <w:ilvl w:val="1"/>
          <w:numId w:val="25"/>
        </w:numPr>
        <w:tabs>
          <w:tab w:val="left" w:pos="993"/>
        </w:tabs>
        <w:ind w:left="0" w:firstLine="567"/>
        <w:contextualSpacing/>
        <w:jc w:val="both"/>
        <w:rPr>
          <w:sz w:val="24"/>
          <w:szCs w:val="24"/>
        </w:rPr>
      </w:pPr>
      <w:r w:rsidRPr="00111E8E">
        <w:rPr>
          <w:sz w:val="24"/>
          <w:szCs w:val="24"/>
          <w:lang w:eastAsia="ar-SA"/>
        </w:rPr>
        <w:t xml:space="preserve">Виконавець повинен забезпечити наявність кава-брейків та обідів, Виконавець повинен запропонувати страви універсальної кухні, включаючи фірмові страви, українську, європейську кухню та вегетаріанське меню. </w:t>
      </w:r>
    </w:p>
    <w:p w:rsidR="00550CD1" w:rsidRPr="00111E8E" w:rsidRDefault="00550CD1" w:rsidP="004047FA">
      <w:pPr>
        <w:numPr>
          <w:ilvl w:val="1"/>
          <w:numId w:val="25"/>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rPr>
        <w:t>Кава-брейки та обіди повинні надаватись Виконавцем у ресторанах готелю, де проводиться захід.</w:t>
      </w:r>
    </w:p>
    <w:p w:rsidR="00550CD1" w:rsidRPr="00111E8E" w:rsidRDefault="00550CD1" w:rsidP="004047FA">
      <w:pPr>
        <w:numPr>
          <w:ilvl w:val="1"/>
          <w:numId w:val="25"/>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rPr>
        <w:t>Виконавець забезпечує організацію харчування учасників:кава-брейку та обіду у розрахунку на одну особу відповідно до Таблиці 2 «Меню харчування».</w:t>
      </w:r>
    </w:p>
    <w:p w:rsidR="00550CD1" w:rsidRPr="00111E8E" w:rsidRDefault="00550CD1" w:rsidP="004047FA">
      <w:pPr>
        <w:pStyle w:val="af"/>
        <w:numPr>
          <w:ilvl w:val="1"/>
          <w:numId w:val="25"/>
        </w:numPr>
        <w:tabs>
          <w:tab w:val="left" w:pos="0"/>
          <w:tab w:val="left" w:pos="1134"/>
        </w:tabs>
        <w:ind w:left="0" w:firstLine="567"/>
        <w:contextualSpacing/>
        <w:jc w:val="both"/>
        <w:rPr>
          <w:sz w:val="24"/>
          <w:szCs w:val="24"/>
        </w:rPr>
      </w:pPr>
      <w:r w:rsidRPr="00111E8E">
        <w:rPr>
          <w:sz w:val="24"/>
          <w:szCs w:val="24"/>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111E8E" w:rsidDel="00E530A5">
        <w:rPr>
          <w:sz w:val="24"/>
          <w:szCs w:val="24"/>
        </w:rPr>
        <w:t xml:space="preserve"> </w:t>
      </w:r>
    </w:p>
    <w:p w:rsidR="00550CD1" w:rsidRPr="00111E8E" w:rsidRDefault="00550CD1" w:rsidP="00550CD1">
      <w:pPr>
        <w:tabs>
          <w:tab w:val="left" w:pos="0"/>
        </w:tabs>
        <w:spacing w:line="240" w:lineRule="auto"/>
        <w:ind w:firstLine="709"/>
        <w:jc w:val="right"/>
        <w:rPr>
          <w:rFonts w:ascii="Times New Roman" w:hAnsi="Times New Roman" w:cs="Times New Roman"/>
          <w:i/>
          <w:sz w:val="24"/>
          <w:szCs w:val="24"/>
        </w:rPr>
      </w:pPr>
      <w:r w:rsidRPr="00111E8E">
        <w:rPr>
          <w:rFonts w:ascii="Times New Roman" w:hAnsi="Times New Roman" w:cs="Times New Roman"/>
          <w:i/>
          <w:sz w:val="24"/>
          <w:szCs w:val="24"/>
        </w:rPr>
        <w:t xml:space="preserve">Таблиця 2 </w:t>
      </w:r>
    </w:p>
    <w:p w:rsidR="00550CD1" w:rsidRPr="00111E8E" w:rsidRDefault="00550CD1" w:rsidP="00550CD1">
      <w:pPr>
        <w:spacing w:line="240" w:lineRule="auto"/>
        <w:jc w:val="center"/>
        <w:rPr>
          <w:rFonts w:ascii="Times New Roman" w:hAnsi="Times New Roman" w:cs="Times New Roman"/>
          <w:b/>
          <w:bCs/>
          <w:color w:val="000000"/>
          <w:sz w:val="24"/>
          <w:szCs w:val="24"/>
          <w:shd w:val="clear" w:color="auto" w:fill="FFFFFF"/>
        </w:rPr>
      </w:pPr>
      <w:r w:rsidRPr="00111E8E">
        <w:rPr>
          <w:rFonts w:ascii="Times New Roman" w:hAnsi="Times New Roman" w:cs="Times New Roman"/>
          <w:b/>
          <w:bCs/>
          <w:color w:val="000000"/>
          <w:sz w:val="24"/>
          <w:szCs w:val="24"/>
          <w:shd w:val="clear" w:color="auto" w:fill="FFFFFF"/>
        </w:rPr>
        <w:t>МЕНЮ ХАРЧУВАННЯ</w:t>
      </w:r>
    </w:p>
    <w:tbl>
      <w:tblPr>
        <w:tblStyle w:val="af1"/>
        <w:tblW w:w="0" w:type="auto"/>
        <w:tblInd w:w="108" w:type="dxa"/>
        <w:tblLook w:val="04A0" w:firstRow="1" w:lastRow="0" w:firstColumn="1" w:lastColumn="0" w:noHBand="0" w:noVBand="1"/>
      </w:tblPr>
      <w:tblGrid>
        <w:gridCol w:w="1884"/>
        <w:gridCol w:w="7637"/>
      </w:tblGrid>
      <w:tr w:rsidR="00550CD1" w:rsidRPr="00111E8E" w:rsidTr="008C2999">
        <w:trPr>
          <w:trHeight w:val="2757"/>
        </w:trPr>
        <w:tc>
          <w:tcPr>
            <w:tcW w:w="1985" w:type="dxa"/>
          </w:tcPr>
          <w:p w:rsidR="00550CD1" w:rsidRPr="00111E8E" w:rsidRDefault="00550CD1" w:rsidP="008C2999">
            <w:pPr>
              <w:pStyle w:val="af"/>
              <w:tabs>
                <w:tab w:val="left" w:pos="993"/>
                <w:tab w:val="left" w:pos="1134"/>
              </w:tabs>
              <w:ind w:left="0"/>
              <w:rPr>
                <w:sz w:val="24"/>
                <w:szCs w:val="24"/>
                <w:lang w:val="uk-UA"/>
              </w:rPr>
            </w:pPr>
            <w:r w:rsidRPr="00111E8E">
              <w:rPr>
                <w:sz w:val="24"/>
                <w:szCs w:val="24"/>
                <w:lang w:val="uk-UA"/>
              </w:rPr>
              <w:lastRenderedPageBreak/>
              <w:t>Обід повинен складатись:</w:t>
            </w:r>
          </w:p>
        </w:tc>
        <w:tc>
          <w:tcPr>
            <w:tcW w:w="8221" w:type="dxa"/>
          </w:tcPr>
          <w:p w:rsidR="00550CD1" w:rsidRPr="00111E8E" w:rsidRDefault="00550CD1" w:rsidP="00550CD1">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111E8E">
              <w:rPr>
                <w:sz w:val="24"/>
                <w:szCs w:val="24"/>
              </w:rPr>
              <w:t>Перша страва (1 вид):</w:t>
            </w:r>
          </w:p>
          <w:p w:rsidR="00550CD1" w:rsidRPr="00111E8E" w:rsidRDefault="00550CD1" w:rsidP="00550CD1">
            <w:pPr>
              <w:numPr>
                <w:ilvl w:val="1"/>
                <w:numId w:val="13"/>
              </w:numPr>
              <w:shd w:val="clear" w:color="auto" w:fill="FFFFFF"/>
              <w:tabs>
                <w:tab w:val="clear" w:pos="1440"/>
                <w:tab w:val="num" w:pos="316"/>
                <w:tab w:val="left" w:pos="600"/>
                <w:tab w:val="left" w:pos="883"/>
              </w:tabs>
              <w:spacing w:before="100" w:beforeAutospacing="1" w:after="100" w:afterAutospacing="1"/>
              <w:ind w:hanging="687"/>
              <w:rPr>
                <w:sz w:val="24"/>
                <w:szCs w:val="24"/>
              </w:rPr>
            </w:pPr>
            <w:r w:rsidRPr="00111E8E">
              <w:rPr>
                <w:sz w:val="24"/>
                <w:szCs w:val="24"/>
              </w:rPr>
              <w:t>Суп (м'ясний/вегетаріанський/крем-суп)/борщ /солянка;</w:t>
            </w:r>
          </w:p>
          <w:p w:rsidR="00550CD1" w:rsidRPr="00111E8E" w:rsidRDefault="00550CD1" w:rsidP="00550CD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Основна страва з гарніром (1 вид):</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Страва з м'яса, птиці або риби з гарніром;</w:t>
            </w:r>
          </w:p>
          <w:p w:rsidR="00550CD1" w:rsidRPr="00111E8E" w:rsidRDefault="00550CD1" w:rsidP="00550CD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Салат (1 вид):</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Салат овочевий з легкими заправками;</w:t>
            </w:r>
          </w:p>
          <w:p w:rsidR="00550CD1" w:rsidRPr="00111E8E" w:rsidRDefault="00550CD1" w:rsidP="00550CD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Напої (2 види):</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Кава/чай;</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Сік/компот/узвар.</w:t>
            </w:r>
          </w:p>
        </w:tc>
      </w:tr>
      <w:tr w:rsidR="00550CD1" w:rsidRPr="00111E8E" w:rsidTr="008C2999">
        <w:tc>
          <w:tcPr>
            <w:tcW w:w="1985" w:type="dxa"/>
          </w:tcPr>
          <w:p w:rsidR="00550CD1" w:rsidRPr="00111E8E" w:rsidRDefault="00550CD1" w:rsidP="008C2999">
            <w:pPr>
              <w:pStyle w:val="af"/>
              <w:tabs>
                <w:tab w:val="left" w:pos="993"/>
                <w:tab w:val="left" w:pos="1134"/>
              </w:tabs>
              <w:ind w:left="0"/>
              <w:rPr>
                <w:sz w:val="24"/>
                <w:szCs w:val="24"/>
                <w:lang w:val="uk-UA"/>
              </w:rPr>
            </w:pPr>
            <w:r w:rsidRPr="00111E8E">
              <w:rPr>
                <w:sz w:val="24"/>
                <w:szCs w:val="24"/>
                <w:lang w:val="uk-UA"/>
              </w:rPr>
              <w:t>Кава-перерва повинна складатись:</w:t>
            </w:r>
          </w:p>
        </w:tc>
        <w:tc>
          <w:tcPr>
            <w:tcW w:w="8221" w:type="dxa"/>
          </w:tcPr>
          <w:p w:rsidR="00550CD1" w:rsidRPr="00111E8E" w:rsidRDefault="00550CD1" w:rsidP="00550CD1">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111E8E">
              <w:rPr>
                <w:sz w:val="24"/>
                <w:szCs w:val="24"/>
              </w:rPr>
              <w:t>Закуски (не менше 2 видів):</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Сендвіч-круасан/канапе/крафін/кіш-лорен тощо;</w:t>
            </w:r>
          </w:p>
          <w:p w:rsidR="00550CD1" w:rsidRPr="00111E8E" w:rsidRDefault="00550CD1" w:rsidP="00550CD1">
            <w:pPr>
              <w:numPr>
                <w:ilvl w:val="1"/>
                <w:numId w:val="13"/>
              </w:numPr>
              <w:shd w:val="clear" w:color="auto" w:fill="FFFFFF"/>
              <w:tabs>
                <w:tab w:val="num" w:pos="316"/>
                <w:tab w:val="left" w:pos="600"/>
                <w:tab w:val="left" w:pos="883"/>
              </w:tabs>
              <w:spacing w:before="60" w:after="100" w:afterAutospacing="1"/>
              <w:ind w:hanging="687"/>
              <w:jc w:val="both"/>
              <w:rPr>
                <w:sz w:val="24"/>
                <w:szCs w:val="24"/>
              </w:rPr>
            </w:pPr>
            <w:r w:rsidRPr="00111E8E">
              <w:rPr>
                <w:sz w:val="24"/>
                <w:szCs w:val="24"/>
              </w:rPr>
              <w:t>Овочеві закуски;</w:t>
            </w:r>
          </w:p>
          <w:p w:rsidR="00550CD1" w:rsidRPr="00111E8E" w:rsidRDefault="00550CD1" w:rsidP="00550CD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Десерт (не менше 2 види):</w:t>
            </w:r>
          </w:p>
          <w:p w:rsidR="00550CD1" w:rsidRPr="00111E8E" w:rsidRDefault="00550CD1" w:rsidP="00550CD1">
            <w:pPr>
              <w:numPr>
                <w:ilvl w:val="1"/>
                <w:numId w:val="13"/>
              </w:numPr>
              <w:shd w:val="clear" w:color="auto" w:fill="FFFFFF"/>
              <w:tabs>
                <w:tab w:val="clear" w:pos="1440"/>
                <w:tab w:val="num" w:pos="316"/>
                <w:tab w:val="left" w:pos="600"/>
                <w:tab w:val="left" w:pos="883"/>
              </w:tabs>
              <w:spacing w:before="100" w:beforeAutospacing="1" w:after="100" w:afterAutospacing="1"/>
              <w:ind w:left="741" w:firstLine="0"/>
              <w:jc w:val="both"/>
              <w:rPr>
                <w:sz w:val="24"/>
                <w:szCs w:val="24"/>
              </w:rPr>
            </w:pPr>
            <w:r w:rsidRPr="00111E8E">
              <w:rPr>
                <w:sz w:val="24"/>
                <w:szCs w:val="24"/>
              </w:rPr>
              <w:t>Тістечка/капкейки/мафіни, круасан/торт/штрудель/рулети та інші десерти;</w:t>
            </w:r>
          </w:p>
          <w:p w:rsidR="00550CD1" w:rsidRPr="00111E8E" w:rsidRDefault="00550CD1" w:rsidP="00550CD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111E8E">
              <w:rPr>
                <w:sz w:val="24"/>
                <w:szCs w:val="24"/>
              </w:rPr>
              <w:t>Напої (2 види):</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Кава/чай;</w:t>
            </w:r>
          </w:p>
          <w:p w:rsidR="00550CD1" w:rsidRPr="00111E8E" w:rsidRDefault="00550CD1" w:rsidP="00550CD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111E8E">
              <w:rPr>
                <w:sz w:val="24"/>
                <w:szCs w:val="24"/>
              </w:rPr>
              <w:t>Сік/компот/узвар;</w:t>
            </w:r>
          </w:p>
          <w:p w:rsidR="00550CD1" w:rsidRPr="00111E8E" w:rsidRDefault="00550CD1" w:rsidP="00550CD1">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111E8E">
              <w:rPr>
                <w:sz w:val="24"/>
                <w:szCs w:val="24"/>
              </w:rPr>
              <w:t>Сезонні фрукти.</w:t>
            </w:r>
          </w:p>
        </w:tc>
      </w:tr>
    </w:tbl>
    <w:p w:rsidR="00550CD1" w:rsidRPr="00111E8E" w:rsidRDefault="00550CD1" w:rsidP="004047FA">
      <w:pPr>
        <w:pStyle w:val="af"/>
        <w:numPr>
          <w:ilvl w:val="0"/>
          <w:numId w:val="25"/>
        </w:numPr>
        <w:tabs>
          <w:tab w:val="left" w:pos="1134"/>
        </w:tabs>
        <w:spacing w:before="240"/>
        <w:ind w:left="0" w:firstLine="567"/>
        <w:contextualSpacing/>
        <w:rPr>
          <w:b/>
          <w:sz w:val="24"/>
          <w:szCs w:val="24"/>
        </w:rPr>
      </w:pPr>
      <w:r w:rsidRPr="00111E8E">
        <w:rPr>
          <w:b/>
          <w:sz w:val="24"/>
          <w:szCs w:val="24"/>
          <w:lang w:eastAsia="x-none"/>
        </w:rPr>
        <w:t xml:space="preserve">Послуги організації проїзду учасників. </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 xml:space="preserve">Виконавець повинен організувати проїзд учасників заходу </w:t>
      </w:r>
      <w:r w:rsidRPr="00111E8E">
        <w:rPr>
          <w:rFonts w:ascii="Times New Roman" w:hAnsi="Times New Roman" w:cs="Times New Roman"/>
          <w:sz w:val="24"/>
          <w:szCs w:val="24"/>
        </w:rPr>
        <w:t>шляхом забезпечення учасників заходу квитками (проїзними документами)</w:t>
      </w:r>
      <w:r w:rsidRPr="00111E8E">
        <w:rPr>
          <w:rFonts w:ascii="Times New Roman" w:hAnsi="Times New Roman" w:cs="Times New Roman"/>
          <w:sz w:val="24"/>
          <w:szCs w:val="24"/>
          <w:lang w:eastAsia="x-none"/>
        </w:rPr>
        <w:t xml:space="preserve"> до місця проведення заходу та у зворотному напрямку.</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Виконавець повинен погодити у Замовника список учасників для організації проїзду.</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rPr>
      </w:pPr>
      <w:r w:rsidRPr="00111E8E">
        <w:rPr>
          <w:rFonts w:ascii="Times New Roman" w:hAnsi="Times New Roman" w:cs="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 xml:space="preserve">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w:t>
      </w:r>
      <w:r w:rsidRPr="00111E8E">
        <w:rPr>
          <w:rFonts w:ascii="Times New Roman" w:hAnsi="Times New Roman" w:cs="Times New Roman"/>
          <w:sz w:val="24"/>
          <w:szCs w:val="24"/>
          <w:lang w:eastAsia="x-none"/>
        </w:rPr>
        <w:lastRenderedPageBreak/>
        <w:t>початку заходу та відправлення у зворотному напрямку в день завершення заходу. Дати приїзду та від’їзду учасників необхідно погодити у Замовника.</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rsidR="00550CD1" w:rsidRPr="00111E8E" w:rsidRDefault="00550CD1" w:rsidP="004047FA">
      <w:pPr>
        <w:numPr>
          <w:ilvl w:val="1"/>
          <w:numId w:val="25"/>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111E8E">
        <w:rPr>
          <w:rFonts w:ascii="Times New Roman" w:hAnsi="Times New Roman" w:cs="Times New Roman"/>
          <w:sz w:val="24"/>
          <w:szCs w:val="24"/>
          <w:lang w:eastAsia="x-none"/>
        </w:rPr>
        <w:t>Виконавець забезпечує організаціюї проїзду учасників заходу та забезпечує учасників заходу квитками (проїзними документами) до місця проведення заходу та у зворотному напрямку.</w:t>
      </w:r>
    </w:p>
    <w:p w:rsidR="00550CD1" w:rsidRPr="00111E8E" w:rsidRDefault="00550CD1" w:rsidP="00550CD1">
      <w:pPr>
        <w:tabs>
          <w:tab w:val="left" w:pos="1134"/>
        </w:tabs>
        <w:spacing w:after="0" w:line="240" w:lineRule="auto"/>
        <w:contextualSpacing/>
        <w:jc w:val="both"/>
        <w:rPr>
          <w:rFonts w:ascii="Times New Roman" w:hAnsi="Times New Roman" w:cs="Times New Roman"/>
          <w:sz w:val="24"/>
          <w:szCs w:val="24"/>
          <w:lang w:eastAsia="x-none"/>
        </w:rPr>
      </w:pPr>
    </w:p>
    <w:p w:rsidR="00550CD1" w:rsidRPr="00111E8E" w:rsidRDefault="00550CD1" w:rsidP="004047FA">
      <w:pPr>
        <w:pStyle w:val="af"/>
        <w:numPr>
          <w:ilvl w:val="0"/>
          <w:numId w:val="25"/>
        </w:numPr>
        <w:tabs>
          <w:tab w:val="left" w:pos="426"/>
          <w:tab w:val="left" w:pos="993"/>
        </w:tabs>
        <w:ind w:left="0" w:firstLine="567"/>
        <w:contextualSpacing/>
        <w:jc w:val="both"/>
        <w:rPr>
          <w:b/>
          <w:sz w:val="24"/>
          <w:szCs w:val="24"/>
        </w:rPr>
      </w:pPr>
      <w:r w:rsidRPr="00111E8E">
        <w:rPr>
          <w:b/>
          <w:sz w:val="24"/>
          <w:szCs w:val="24"/>
        </w:rPr>
        <w:t>Послуги забезпечення учасників заходу питною водою, ручками, блокнотами.</w:t>
      </w:r>
    </w:p>
    <w:p w:rsidR="00550CD1" w:rsidRPr="00111E8E" w:rsidRDefault="00550CD1" w:rsidP="004047FA">
      <w:pPr>
        <w:pStyle w:val="af"/>
        <w:numPr>
          <w:ilvl w:val="1"/>
          <w:numId w:val="25"/>
        </w:numPr>
        <w:tabs>
          <w:tab w:val="left" w:pos="426"/>
          <w:tab w:val="left" w:pos="993"/>
        </w:tabs>
        <w:ind w:left="0" w:firstLine="567"/>
        <w:contextualSpacing/>
        <w:jc w:val="both"/>
        <w:rPr>
          <w:b/>
          <w:sz w:val="24"/>
          <w:szCs w:val="24"/>
        </w:rPr>
      </w:pPr>
      <w:r w:rsidRPr="00111E8E">
        <w:rPr>
          <w:b/>
          <w:sz w:val="24"/>
          <w:szCs w:val="24"/>
        </w:rPr>
        <w:t xml:space="preserve"> </w:t>
      </w:r>
      <w:r w:rsidRPr="00111E8E">
        <w:rPr>
          <w:sz w:val="24"/>
          <w:szCs w:val="24"/>
        </w:rPr>
        <w:t>Під час надання послуг із організації та забезпечення проведення заходів Виконавець повинен забезпечити учасників питною водою, канцелярськими товарами.</w:t>
      </w:r>
    </w:p>
    <w:p w:rsidR="00550CD1" w:rsidRPr="00111E8E" w:rsidRDefault="00550CD1" w:rsidP="004047FA">
      <w:pPr>
        <w:pStyle w:val="af"/>
        <w:numPr>
          <w:ilvl w:val="1"/>
          <w:numId w:val="25"/>
        </w:numPr>
        <w:tabs>
          <w:tab w:val="left" w:pos="426"/>
          <w:tab w:val="left" w:pos="568"/>
          <w:tab w:val="left" w:pos="1134"/>
        </w:tabs>
        <w:ind w:left="0" w:firstLine="568"/>
        <w:contextualSpacing/>
        <w:jc w:val="both"/>
        <w:rPr>
          <w:sz w:val="24"/>
          <w:szCs w:val="24"/>
        </w:rPr>
      </w:pPr>
      <w:r w:rsidRPr="00111E8E">
        <w:rPr>
          <w:sz w:val="24"/>
          <w:szCs w:val="24"/>
        </w:rPr>
        <w:t xml:space="preserve">Виконавець </w:t>
      </w:r>
      <w:r w:rsidRPr="00111E8E">
        <w:rPr>
          <w:sz w:val="24"/>
          <w:szCs w:val="24"/>
          <w:lang w:eastAsia="x-none"/>
        </w:rPr>
        <w:t>забезпеч учасників заходу предметами для роботи з</w:t>
      </w:r>
      <w:r w:rsidRPr="00111E8E">
        <w:rPr>
          <w:sz w:val="24"/>
          <w:szCs w:val="24"/>
        </w:rPr>
        <w:t>азначаючи вартість одного предмета.</w:t>
      </w:r>
    </w:p>
    <w:p w:rsidR="00550CD1" w:rsidRPr="00111E8E" w:rsidRDefault="00550CD1" w:rsidP="00550CD1">
      <w:pPr>
        <w:tabs>
          <w:tab w:val="left" w:pos="426"/>
          <w:tab w:val="left" w:pos="993"/>
          <w:tab w:val="left" w:pos="1134"/>
        </w:tabs>
        <w:spacing w:after="0" w:line="240" w:lineRule="auto"/>
        <w:ind w:firstLine="567"/>
        <w:jc w:val="both"/>
        <w:rPr>
          <w:rFonts w:ascii="Times New Roman" w:hAnsi="Times New Roman" w:cs="Times New Roman"/>
          <w:sz w:val="24"/>
          <w:szCs w:val="24"/>
        </w:rPr>
      </w:pPr>
    </w:p>
    <w:p w:rsidR="00550CD1" w:rsidRPr="00111E8E" w:rsidRDefault="00550CD1" w:rsidP="004047FA">
      <w:pPr>
        <w:pStyle w:val="af"/>
        <w:numPr>
          <w:ilvl w:val="0"/>
          <w:numId w:val="25"/>
        </w:numPr>
        <w:tabs>
          <w:tab w:val="left" w:pos="426"/>
          <w:tab w:val="left" w:pos="709"/>
          <w:tab w:val="left" w:pos="993"/>
        </w:tabs>
        <w:ind w:firstLine="207"/>
        <w:contextualSpacing/>
        <w:rPr>
          <w:b/>
          <w:sz w:val="24"/>
          <w:szCs w:val="24"/>
        </w:rPr>
      </w:pPr>
      <w:r w:rsidRPr="00111E8E">
        <w:rPr>
          <w:b/>
          <w:sz w:val="24"/>
          <w:szCs w:val="24"/>
        </w:rPr>
        <w:t>Послуги дизайну та друку.</w:t>
      </w:r>
    </w:p>
    <w:p w:rsidR="00550CD1" w:rsidRPr="00111E8E" w:rsidRDefault="00550CD1" w:rsidP="004047FA">
      <w:pPr>
        <w:pStyle w:val="af"/>
        <w:numPr>
          <w:ilvl w:val="1"/>
          <w:numId w:val="25"/>
        </w:numPr>
        <w:tabs>
          <w:tab w:val="left" w:pos="426"/>
          <w:tab w:val="left" w:pos="993"/>
          <w:tab w:val="left" w:pos="1134"/>
        </w:tabs>
        <w:ind w:left="0" w:firstLine="567"/>
        <w:contextualSpacing/>
        <w:jc w:val="both"/>
        <w:rPr>
          <w:sz w:val="24"/>
          <w:szCs w:val="24"/>
        </w:rPr>
      </w:pPr>
      <w:r w:rsidRPr="00111E8E">
        <w:rPr>
          <w:sz w:val="24"/>
          <w:szCs w:val="24"/>
        </w:rPr>
        <w:t>Під час організації послуг із організації та забезпечення проведення заходу Виконавець повинен надати послуги пов’язані із друком.</w:t>
      </w:r>
    </w:p>
    <w:p w:rsidR="00550CD1" w:rsidRPr="00111E8E" w:rsidRDefault="00550CD1" w:rsidP="004047FA">
      <w:pPr>
        <w:pStyle w:val="af"/>
        <w:numPr>
          <w:ilvl w:val="1"/>
          <w:numId w:val="25"/>
        </w:numPr>
        <w:tabs>
          <w:tab w:val="left" w:pos="426"/>
          <w:tab w:val="left" w:pos="993"/>
          <w:tab w:val="left" w:pos="1134"/>
        </w:tabs>
        <w:ind w:left="0" w:firstLine="567"/>
        <w:contextualSpacing/>
        <w:jc w:val="both"/>
        <w:rPr>
          <w:sz w:val="24"/>
          <w:szCs w:val="24"/>
        </w:rPr>
      </w:pPr>
      <w:r w:rsidRPr="00111E8E">
        <w:rPr>
          <w:sz w:val="24"/>
          <w:szCs w:val="24"/>
        </w:rPr>
        <w:t>Друк роздаткових матеріалів Замовника формату А4, щільність паперу не</w:t>
      </w:r>
      <w:r w:rsidR="007963FB" w:rsidRPr="00111E8E">
        <w:rPr>
          <w:sz w:val="24"/>
          <w:szCs w:val="24"/>
        </w:rPr>
        <w:t xml:space="preserve"> менше </w:t>
      </w:r>
      <w:r w:rsidRPr="00111E8E">
        <w:rPr>
          <w:sz w:val="24"/>
          <w:szCs w:val="24"/>
        </w:rPr>
        <w:t xml:space="preserve">80 г/м2. </w:t>
      </w:r>
    </w:p>
    <w:p w:rsidR="00550CD1" w:rsidRPr="00111E8E" w:rsidRDefault="00550CD1" w:rsidP="004047FA">
      <w:pPr>
        <w:pStyle w:val="af"/>
        <w:numPr>
          <w:ilvl w:val="1"/>
          <w:numId w:val="25"/>
        </w:numPr>
        <w:tabs>
          <w:tab w:val="left" w:pos="426"/>
          <w:tab w:val="left" w:pos="993"/>
          <w:tab w:val="left" w:pos="1134"/>
        </w:tabs>
        <w:ind w:left="0" w:firstLine="567"/>
        <w:contextualSpacing/>
        <w:jc w:val="both"/>
        <w:rPr>
          <w:sz w:val="24"/>
          <w:szCs w:val="24"/>
        </w:rPr>
      </w:pPr>
      <w:r w:rsidRPr="00111E8E">
        <w:rPr>
          <w:sz w:val="24"/>
          <w:szCs w:val="24"/>
        </w:rPr>
        <w:t>Розробка дизайн макету та друк бейджів 150*100мм.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р</w:t>
      </w:r>
      <w:r w:rsidR="004047FA" w:rsidRPr="00111E8E">
        <w:rPr>
          <w:sz w:val="24"/>
          <w:szCs w:val="24"/>
        </w:rPr>
        <w:t>озміром 150мм на 100мм,</w:t>
      </w:r>
      <w:r w:rsidRPr="00111E8E">
        <w:rPr>
          <w:sz w:val="24"/>
          <w:szCs w:val="24"/>
        </w:rPr>
        <w:t xml:space="preserve"> ламіновані. Бейджі повинні бути з ланцюжком з тканини і карабіном.</w:t>
      </w:r>
      <w:bookmarkEnd w:id="20"/>
    </w:p>
    <w:p w:rsidR="00550CD1" w:rsidRPr="00111E8E" w:rsidRDefault="00550CD1" w:rsidP="00550CD1">
      <w:pPr>
        <w:tabs>
          <w:tab w:val="left" w:pos="705"/>
        </w:tabs>
        <w:spacing w:line="240" w:lineRule="auto"/>
        <w:ind w:hanging="2"/>
        <w:rPr>
          <w:rFonts w:ascii="Times New Roman" w:hAnsi="Times New Roman" w:cs="Times New Roman"/>
          <w:sz w:val="24"/>
          <w:szCs w:val="24"/>
        </w:rPr>
      </w:pPr>
      <w:r w:rsidRPr="00111E8E">
        <w:rPr>
          <w:rFonts w:ascii="Times New Roman" w:hAnsi="Times New Roman" w:cs="Times New Roman"/>
          <w:sz w:val="24"/>
          <w:szCs w:val="24"/>
        </w:rPr>
        <w:tab/>
      </w:r>
      <w:r w:rsidRPr="00111E8E">
        <w:rPr>
          <w:rFonts w:ascii="Times New Roman" w:hAnsi="Times New Roman" w:cs="Times New Roman"/>
          <w:sz w:val="24"/>
          <w:szCs w:val="24"/>
        </w:rPr>
        <w:tab/>
      </w:r>
    </w:p>
    <w:p w:rsidR="00550CD1" w:rsidRPr="00111E8E" w:rsidRDefault="00550CD1" w:rsidP="00550CD1">
      <w:pPr>
        <w:tabs>
          <w:tab w:val="left" w:pos="705"/>
        </w:tabs>
        <w:spacing w:line="240" w:lineRule="auto"/>
        <w:rPr>
          <w:rFonts w:ascii="Times New Roman" w:hAnsi="Times New Roman" w:cs="Times New Roman"/>
          <w:b/>
          <w:sz w:val="4"/>
          <w:szCs w:val="4"/>
        </w:rPr>
      </w:pPr>
    </w:p>
    <w:p w:rsidR="00550CD1" w:rsidRPr="00111E8E" w:rsidRDefault="00550CD1" w:rsidP="00550CD1">
      <w:pPr>
        <w:spacing w:after="0" w:line="240" w:lineRule="auto"/>
        <w:jc w:val="both"/>
        <w:rPr>
          <w:rFonts w:ascii="Times New Roman" w:hAnsi="Times New Roman" w:cs="Times New Roman"/>
          <w:b/>
          <w:sz w:val="4"/>
          <w:szCs w:val="4"/>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rPr>
      </w:pPr>
      <w:r w:rsidRPr="00111E8E">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550CD1" w:rsidRPr="00111E8E" w:rsidTr="008C2999">
        <w:trPr>
          <w:trHeight w:val="357"/>
        </w:trPr>
        <w:tc>
          <w:tcPr>
            <w:tcW w:w="4395" w:type="dxa"/>
          </w:tcPr>
          <w:p w:rsidR="00550CD1" w:rsidRPr="00111E8E" w:rsidRDefault="00550CD1" w:rsidP="008C2999">
            <w:p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ЗАМОВНИК:</w:t>
            </w:r>
          </w:p>
        </w:tc>
        <w:tc>
          <w:tcPr>
            <w:tcW w:w="4997" w:type="dxa"/>
          </w:tcPr>
          <w:p w:rsidR="00550CD1" w:rsidRPr="00111E8E" w:rsidRDefault="00550CD1" w:rsidP="008C2999">
            <w:p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ВИКОНАВЕЦЬ:</w:t>
            </w:r>
          </w:p>
          <w:p w:rsidR="00550CD1" w:rsidRPr="00111E8E" w:rsidRDefault="00550CD1" w:rsidP="008C2999">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550CD1" w:rsidRPr="00111E8E" w:rsidTr="008C2999">
        <w:trPr>
          <w:trHeight w:val="3143"/>
        </w:trPr>
        <w:tc>
          <w:tcPr>
            <w:tcW w:w="4395" w:type="dxa"/>
          </w:tcPr>
          <w:p w:rsidR="00550CD1" w:rsidRPr="00111E8E" w:rsidRDefault="00550CD1" w:rsidP="008C2999">
            <w:pPr>
              <w:pBdr>
                <w:top w:val="nil"/>
                <w:left w:val="nil"/>
                <w:bottom w:val="nil"/>
                <w:right w:val="nil"/>
                <w:between w:val="nil"/>
              </w:pBdr>
              <w:spacing w:after="0" w:line="240" w:lineRule="auto"/>
              <w:jc w:val="both"/>
              <w:rPr>
                <w:rFonts w:ascii="Times New Roman" w:hAnsi="Times New Roman" w:cs="Times New Roman"/>
                <w:b/>
                <w:sz w:val="24"/>
                <w:szCs w:val="24"/>
              </w:rPr>
            </w:pPr>
            <w:r w:rsidRPr="00111E8E">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550CD1" w:rsidRPr="00111E8E" w:rsidRDefault="00550CD1" w:rsidP="008C2999">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04071, м. Київ, вул. Ярославська, 41</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Код ЄДРПОУ: 40524109</w:t>
            </w:r>
          </w:p>
          <w:p w:rsidR="00550CD1" w:rsidRPr="00111E8E" w:rsidRDefault="00550CD1" w:rsidP="008C2999">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UA</w:t>
            </w:r>
          </w:p>
          <w:p w:rsidR="00550CD1" w:rsidRPr="00111E8E" w:rsidRDefault="00550CD1" w:rsidP="008C2999">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 xml:space="preserve">в ГУДКСУ м. Києва </w:t>
            </w:r>
          </w:p>
          <w:p w:rsidR="00550CD1" w:rsidRPr="00111E8E" w:rsidRDefault="00550CD1" w:rsidP="008C2999">
            <w:pPr>
              <w:pBdr>
                <w:top w:val="nil"/>
                <w:left w:val="nil"/>
                <w:bottom w:val="nil"/>
                <w:right w:val="nil"/>
                <w:between w:val="nil"/>
              </w:pBd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Тел.: (044) 334-56-89</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b/>
                <w:sz w:val="24"/>
                <w:szCs w:val="24"/>
              </w:rPr>
              <w:t xml:space="preserve"> М.П.</w:t>
            </w:r>
          </w:p>
        </w:tc>
        <w:tc>
          <w:tcPr>
            <w:tcW w:w="4997" w:type="dxa"/>
          </w:tcPr>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 / 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М.П.</w:t>
            </w:r>
          </w:p>
        </w:tc>
      </w:tr>
    </w:tbl>
    <w:p w:rsidR="00550CD1" w:rsidRPr="00111E8E" w:rsidRDefault="00550CD1" w:rsidP="00077599">
      <w:pPr>
        <w:pBdr>
          <w:top w:val="nil"/>
          <w:left w:val="nil"/>
          <w:bottom w:val="nil"/>
          <w:right w:val="nil"/>
          <w:between w:val="nil"/>
        </w:pBdr>
        <w:spacing w:after="0" w:line="240" w:lineRule="auto"/>
        <w:ind w:firstLine="5954"/>
        <w:rPr>
          <w:rFonts w:ascii="Times New Roman" w:hAnsi="Times New Roman" w:cs="Times New Roman"/>
          <w:sz w:val="24"/>
          <w:szCs w:val="24"/>
        </w:rPr>
      </w:pPr>
      <w:r w:rsidRPr="00111E8E">
        <w:rPr>
          <w:rFonts w:ascii="Times New Roman" w:hAnsi="Times New Roman" w:cs="Times New Roman"/>
          <w:sz w:val="24"/>
          <w:szCs w:val="24"/>
        </w:rPr>
        <w:lastRenderedPageBreak/>
        <w:t>Додаток 2</w:t>
      </w:r>
    </w:p>
    <w:p w:rsidR="00550CD1" w:rsidRPr="00111E8E" w:rsidRDefault="00550CD1" w:rsidP="00550CD1">
      <w:pPr>
        <w:pBdr>
          <w:top w:val="nil"/>
          <w:left w:val="nil"/>
          <w:bottom w:val="nil"/>
          <w:right w:val="nil"/>
          <w:between w:val="nil"/>
        </w:pBdr>
        <w:spacing w:after="0" w:line="240" w:lineRule="auto"/>
        <w:ind w:firstLine="5954"/>
        <w:rPr>
          <w:rFonts w:ascii="Times New Roman" w:hAnsi="Times New Roman" w:cs="Times New Roman"/>
          <w:sz w:val="24"/>
          <w:szCs w:val="24"/>
        </w:rPr>
      </w:pPr>
      <w:r w:rsidRPr="00111E8E">
        <w:rPr>
          <w:rFonts w:ascii="Times New Roman" w:hAnsi="Times New Roman" w:cs="Times New Roman"/>
          <w:sz w:val="24"/>
          <w:szCs w:val="24"/>
        </w:rPr>
        <w:t xml:space="preserve">до Договору про закупівлю </w:t>
      </w:r>
    </w:p>
    <w:p w:rsidR="00550CD1" w:rsidRPr="00111E8E" w:rsidRDefault="00550CD1" w:rsidP="00550CD1">
      <w:pPr>
        <w:pBdr>
          <w:top w:val="nil"/>
          <w:left w:val="nil"/>
          <w:bottom w:val="nil"/>
          <w:right w:val="nil"/>
          <w:between w:val="nil"/>
        </w:pBdr>
        <w:spacing w:after="0" w:line="240" w:lineRule="auto"/>
        <w:ind w:firstLine="5954"/>
        <w:rPr>
          <w:rFonts w:ascii="Times New Roman" w:hAnsi="Times New Roman" w:cs="Times New Roman"/>
          <w:sz w:val="24"/>
          <w:szCs w:val="24"/>
        </w:rPr>
      </w:pPr>
      <w:r w:rsidRPr="00111E8E">
        <w:rPr>
          <w:rFonts w:ascii="Times New Roman" w:hAnsi="Times New Roman" w:cs="Times New Roman"/>
          <w:sz w:val="24"/>
          <w:szCs w:val="24"/>
        </w:rPr>
        <w:t>№ ___ від «____»______ 2025 року</w:t>
      </w:r>
    </w:p>
    <w:p w:rsidR="00550CD1" w:rsidRPr="00111E8E" w:rsidRDefault="00550CD1" w:rsidP="00550CD1">
      <w:pPr>
        <w:pBdr>
          <w:top w:val="nil"/>
          <w:left w:val="nil"/>
          <w:bottom w:val="nil"/>
          <w:right w:val="nil"/>
          <w:between w:val="nil"/>
        </w:pBdr>
        <w:spacing w:after="0" w:line="240" w:lineRule="auto"/>
        <w:ind w:left="6237"/>
        <w:rPr>
          <w:rFonts w:ascii="Times New Roman" w:hAnsi="Times New Roman" w:cs="Times New Roman"/>
          <w:sz w:val="8"/>
          <w:szCs w:val="8"/>
        </w:rPr>
      </w:pPr>
    </w:p>
    <w:p w:rsidR="00550CD1" w:rsidRPr="00111E8E" w:rsidRDefault="00550CD1" w:rsidP="00550CD1">
      <w:pP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СПЕЦИФІКАЦІЯ</w:t>
      </w:r>
    </w:p>
    <w:p w:rsidR="00550CD1" w:rsidRPr="00111E8E" w:rsidRDefault="00550CD1" w:rsidP="00550CD1">
      <w:pPr>
        <w:shd w:val="clear" w:color="auto" w:fill="FFFFFF"/>
        <w:tabs>
          <w:tab w:val="left" w:pos="6322"/>
          <w:tab w:val="left" w:pos="8616"/>
        </w:tabs>
        <w:spacing w:after="0" w:line="240" w:lineRule="auto"/>
        <w:jc w:val="both"/>
        <w:rPr>
          <w:rFonts w:ascii="Times New Roman" w:hAnsi="Times New Roman" w:cs="Times New Roman"/>
          <w:b/>
          <w:sz w:val="24"/>
          <w:szCs w:val="24"/>
        </w:rPr>
      </w:pPr>
      <w:r w:rsidRPr="00111E8E">
        <w:rPr>
          <w:rFonts w:ascii="Times New Roman" w:hAnsi="Times New Roman" w:cs="Times New Roman"/>
          <w:b/>
          <w:sz w:val="24"/>
          <w:szCs w:val="24"/>
        </w:rPr>
        <w:t xml:space="preserve">  м. Київ                                                                                                      «___» ______ 2025 року</w:t>
      </w:r>
    </w:p>
    <w:p w:rsidR="00550CD1" w:rsidRPr="00111E8E" w:rsidRDefault="00550CD1" w:rsidP="00550CD1">
      <w:pPr>
        <w:spacing w:after="0" w:line="240" w:lineRule="auto"/>
        <w:jc w:val="center"/>
        <w:rPr>
          <w:rFonts w:ascii="Times New Roman" w:hAnsi="Times New Roman" w:cs="Times New Roman"/>
          <w:b/>
          <w:sz w:val="8"/>
          <w:szCs w:val="8"/>
        </w:rPr>
      </w:pPr>
    </w:p>
    <w:p w:rsidR="00550CD1" w:rsidRPr="00111E8E" w:rsidRDefault="00550CD1" w:rsidP="00550CD1">
      <w:pPr>
        <w:spacing w:after="0" w:line="240" w:lineRule="auto"/>
        <w:ind w:right="-2" w:firstLine="567"/>
        <w:jc w:val="both"/>
        <w:rPr>
          <w:rFonts w:ascii="Times New Roman" w:hAnsi="Times New Roman" w:cs="Times New Roman"/>
          <w:sz w:val="24"/>
          <w:szCs w:val="24"/>
        </w:rPr>
      </w:pPr>
      <w:r w:rsidRPr="00111E8E">
        <w:rPr>
          <w:rFonts w:ascii="Times New Roman" w:hAnsi="Times New Roman" w:cs="Times New Roman"/>
          <w:b/>
          <w:sz w:val="24"/>
          <w:szCs w:val="24"/>
        </w:rPr>
        <w:t>Державна установа «Центр громадського здоров’я Міністерства охорони здоров’я України»</w:t>
      </w:r>
      <w:r w:rsidRPr="00111E8E">
        <w:rPr>
          <w:rFonts w:ascii="Times New Roman" w:hAnsi="Times New Roman" w:cs="Times New Roman"/>
          <w:sz w:val="24"/>
          <w:szCs w:val="24"/>
        </w:rPr>
        <w:t xml:space="preserve"> (далі – Замовник), в особі ______________________, який(а) діє на підставі _________________________, з однієї сторони, та</w:t>
      </w:r>
      <w:r w:rsidRPr="00111E8E">
        <w:rPr>
          <w:rFonts w:ascii="Times New Roman" w:hAnsi="Times New Roman" w:cs="Times New Roman"/>
          <w:b/>
          <w:sz w:val="24"/>
          <w:szCs w:val="24"/>
        </w:rPr>
        <w:t> </w:t>
      </w:r>
    </w:p>
    <w:p w:rsidR="00550CD1" w:rsidRPr="00111E8E" w:rsidRDefault="00550CD1" w:rsidP="00550CD1">
      <w:pPr>
        <w:pBdr>
          <w:top w:val="nil"/>
          <w:left w:val="nil"/>
          <w:bottom w:val="nil"/>
          <w:right w:val="nil"/>
          <w:between w:val="nil"/>
        </w:pBdr>
        <w:tabs>
          <w:tab w:val="left" w:pos="709"/>
          <w:tab w:val="left" w:pos="1276"/>
        </w:tabs>
        <w:spacing w:after="0" w:line="240" w:lineRule="auto"/>
        <w:ind w:firstLine="709"/>
        <w:jc w:val="both"/>
        <w:rPr>
          <w:rFonts w:ascii="Times New Roman" w:hAnsi="Times New Roman" w:cs="Times New Roman"/>
          <w:b/>
          <w:sz w:val="24"/>
          <w:szCs w:val="24"/>
        </w:rPr>
      </w:pPr>
      <w:r w:rsidRPr="00111E8E">
        <w:rPr>
          <w:rFonts w:ascii="Times New Roman" w:hAnsi="Times New Roman" w:cs="Times New Roman"/>
          <w:b/>
          <w:sz w:val="24"/>
          <w:szCs w:val="24"/>
        </w:rPr>
        <w:t xml:space="preserve">_______________________________________ </w:t>
      </w:r>
      <w:r w:rsidRPr="00111E8E">
        <w:rPr>
          <w:rFonts w:ascii="Times New Roman" w:hAnsi="Times New Roman" w:cs="Times New Roman"/>
          <w:sz w:val="24"/>
          <w:szCs w:val="24"/>
        </w:rPr>
        <w:t>(далі – Виконавець),</w:t>
      </w:r>
      <w:r w:rsidRPr="00111E8E">
        <w:rPr>
          <w:rFonts w:ascii="Times New Roman" w:hAnsi="Times New Roman" w:cs="Times New Roman"/>
          <w:b/>
          <w:sz w:val="24"/>
          <w:szCs w:val="24"/>
        </w:rPr>
        <w:t xml:space="preserve"> </w:t>
      </w:r>
      <w:r w:rsidRPr="00111E8E">
        <w:rPr>
          <w:rFonts w:ascii="Times New Roman" w:hAnsi="Times New Roman" w:cs="Times New Roman"/>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як «Сторони, а  кожен окремо «Сторона», уклали цей Додаток 2 «Специфікація» до Договору про закупівлю № ______ від «_____»______ 2025 року (далі – Договір)  та домовились про надання наступних Послуг</w:t>
      </w:r>
      <w:r w:rsidRPr="00111E8E">
        <w:rPr>
          <w:rFonts w:ascii="Times New Roman" w:hAnsi="Times New Roman" w:cs="Times New Roman"/>
          <w:b/>
          <w:sz w:val="24"/>
          <w:szCs w:val="24"/>
        </w:rPr>
        <w:t>:</w:t>
      </w:r>
    </w:p>
    <w:p w:rsidR="00550CD1" w:rsidRPr="00111E8E" w:rsidRDefault="00550CD1" w:rsidP="00550CD1">
      <w:pPr>
        <w:pBdr>
          <w:top w:val="nil"/>
          <w:left w:val="nil"/>
          <w:bottom w:val="nil"/>
          <w:right w:val="nil"/>
          <w:between w:val="nil"/>
        </w:pBdr>
        <w:tabs>
          <w:tab w:val="left" w:pos="709"/>
          <w:tab w:val="left" w:pos="1276"/>
        </w:tabs>
        <w:spacing w:after="0" w:line="240" w:lineRule="auto"/>
        <w:ind w:firstLine="709"/>
        <w:jc w:val="both"/>
        <w:rPr>
          <w:rFonts w:ascii="Times New Roman" w:hAnsi="Times New Roman" w:cs="Times New Roman"/>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971"/>
        <w:gridCol w:w="1208"/>
        <w:gridCol w:w="1758"/>
        <w:gridCol w:w="2360"/>
      </w:tblGrid>
      <w:tr w:rsidR="00550CD1" w:rsidRPr="00111E8E" w:rsidTr="008C2999">
        <w:tc>
          <w:tcPr>
            <w:tcW w:w="484" w:type="dxa"/>
            <w:vAlign w:val="center"/>
          </w:tcPr>
          <w:p w:rsidR="00550CD1" w:rsidRPr="00111E8E" w:rsidRDefault="00550CD1" w:rsidP="008C2999">
            <w:pPr>
              <w:pStyle w:val="af"/>
              <w:ind w:left="0"/>
              <w:jc w:val="center"/>
              <w:rPr>
                <w:b/>
                <w:bCs/>
                <w:sz w:val="24"/>
                <w:szCs w:val="24"/>
              </w:rPr>
            </w:pPr>
            <w:r w:rsidRPr="00111E8E">
              <w:rPr>
                <w:b/>
                <w:bCs/>
                <w:sz w:val="24"/>
                <w:szCs w:val="24"/>
              </w:rPr>
              <w:t>№</w:t>
            </w:r>
          </w:p>
        </w:tc>
        <w:tc>
          <w:tcPr>
            <w:tcW w:w="3971" w:type="dxa"/>
          </w:tcPr>
          <w:p w:rsidR="00550CD1" w:rsidRPr="00111E8E" w:rsidRDefault="00550CD1" w:rsidP="008C2999">
            <w:pPr>
              <w:pStyle w:val="af"/>
              <w:ind w:left="0"/>
              <w:jc w:val="center"/>
              <w:rPr>
                <w:b/>
                <w:sz w:val="24"/>
                <w:szCs w:val="24"/>
              </w:rPr>
            </w:pPr>
            <w:r w:rsidRPr="00111E8E">
              <w:rPr>
                <w:b/>
                <w:sz w:val="24"/>
                <w:szCs w:val="24"/>
              </w:rPr>
              <w:t>Назва послуги</w:t>
            </w:r>
          </w:p>
        </w:tc>
        <w:tc>
          <w:tcPr>
            <w:tcW w:w="1208" w:type="dxa"/>
            <w:vAlign w:val="center"/>
          </w:tcPr>
          <w:p w:rsidR="00550CD1" w:rsidRPr="00111E8E" w:rsidRDefault="00550CD1" w:rsidP="008C2999">
            <w:pPr>
              <w:pStyle w:val="af"/>
              <w:ind w:left="0"/>
              <w:jc w:val="center"/>
              <w:rPr>
                <w:b/>
                <w:bCs/>
                <w:sz w:val="24"/>
                <w:szCs w:val="24"/>
              </w:rPr>
            </w:pPr>
            <w:r w:rsidRPr="00111E8E">
              <w:rPr>
                <w:b/>
                <w:bCs/>
                <w:sz w:val="24"/>
                <w:szCs w:val="24"/>
              </w:rPr>
              <w:t>Одиниця виміру</w:t>
            </w:r>
          </w:p>
        </w:tc>
        <w:tc>
          <w:tcPr>
            <w:tcW w:w="1758" w:type="dxa"/>
            <w:vAlign w:val="center"/>
          </w:tcPr>
          <w:p w:rsidR="00550CD1" w:rsidRPr="00111E8E" w:rsidRDefault="00550CD1" w:rsidP="008C2999">
            <w:pPr>
              <w:pStyle w:val="af"/>
              <w:ind w:left="0"/>
              <w:jc w:val="center"/>
              <w:rPr>
                <w:b/>
                <w:bCs/>
                <w:sz w:val="24"/>
                <w:szCs w:val="24"/>
              </w:rPr>
            </w:pPr>
            <w:r w:rsidRPr="00111E8E">
              <w:rPr>
                <w:b/>
                <w:bCs/>
                <w:sz w:val="24"/>
                <w:szCs w:val="24"/>
              </w:rPr>
              <w:t>Кількість</w:t>
            </w:r>
          </w:p>
        </w:tc>
        <w:tc>
          <w:tcPr>
            <w:tcW w:w="2360" w:type="dxa"/>
            <w:vAlign w:val="center"/>
          </w:tcPr>
          <w:p w:rsidR="00550CD1" w:rsidRPr="00111E8E" w:rsidRDefault="00550CD1" w:rsidP="008C2999">
            <w:pPr>
              <w:pStyle w:val="af"/>
              <w:ind w:left="0"/>
              <w:jc w:val="center"/>
              <w:rPr>
                <w:b/>
                <w:bCs/>
                <w:sz w:val="24"/>
                <w:szCs w:val="24"/>
              </w:rPr>
            </w:pPr>
            <w:r w:rsidRPr="00111E8E">
              <w:rPr>
                <w:b/>
                <w:bCs/>
                <w:sz w:val="24"/>
                <w:szCs w:val="24"/>
              </w:rPr>
              <w:t>Ціна без ПДВ* грн</w:t>
            </w: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(1-а)»</w:t>
            </w:r>
            <w:r w:rsidRPr="00111E8E">
              <w:rPr>
                <w:color w:val="000000"/>
                <w:sz w:val="24"/>
                <w:szCs w:val="24"/>
                <w:lang w:val="uk-UA"/>
              </w:rPr>
              <w:tab/>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tcPr>
          <w:p w:rsidR="00550CD1" w:rsidRPr="00111E8E" w:rsidRDefault="00550CD1" w:rsidP="008C2999">
            <w:pPr>
              <w:pStyle w:val="af"/>
              <w:ind w:left="0"/>
              <w:jc w:val="center"/>
              <w:rPr>
                <w:sz w:val="24"/>
                <w:szCs w:val="24"/>
              </w:rPr>
            </w:pPr>
          </w:p>
        </w:tc>
      </w:tr>
      <w:tr w:rsidR="00550CD1" w:rsidRPr="00111E8E" w:rsidTr="008C2999">
        <w:trPr>
          <w:trHeight w:val="628"/>
        </w:trPr>
        <w:tc>
          <w:tcPr>
            <w:tcW w:w="484" w:type="dxa"/>
            <w:vAlign w:val="center"/>
          </w:tcPr>
          <w:p w:rsidR="00550CD1" w:rsidRPr="00111E8E" w:rsidRDefault="00550CD1" w:rsidP="008C2999">
            <w:pPr>
              <w:pStyle w:val="af"/>
              <w:ind w:left="0"/>
              <w:rPr>
                <w:sz w:val="24"/>
                <w:szCs w:val="24"/>
              </w:rPr>
            </w:pPr>
            <w:r w:rsidRPr="00111E8E">
              <w:rPr>
                <w:sz w:val="24"/>
                <w:szCs w:val="24"/>
              </w:rPr>
              <w:t>2</w:t>
            </w:r>
          </w:p>
        </w:tc>
        <w:tc>
          <w:tcPr>
            <w:tcW w:w="3971" w:type="dxa"/>
          </w:tcPr>
          <w:p w:rsidR="00550CD1" w:rsidRPr="00111E8E" w:rsidRDefault="00550CD1" w:rsidP="008C2999">
            <w:pPr>
              <w:ind w:hanging="23"/>
              <w:jc w:val="both"/>
              <w:rPr>
                <w:rFonts w:ascii="Times New Roman" w:hAnsi="Times New Roman" w:cs="Times New Roman"/>
                <w:sz w:val="24"/>
                <w:szCs w:val="24"/>
              </w:rPr>
            </w:pPr>
            <w:r w:rsidRPr="00111E8E">
              <w:rPr>
                <w:rFonts w:ascii="Times New Roman" w:hAnsi="Times New Roman" w:cs="Times New Roman"/>
                <w:color w:val="000000"/>
                <w:sz w:val="24"/>
                <w:szCs w:val="24"/>
              </w:rPr>
              <w:t>Послуга з організації робочої наради «Покращення виявлення туберкульозу як необхідна передумова для прогресу в подоланні туберкульозу» (2-а)»</w:t>
            </w:r>
            <w:r w:rsidRPr="00111E8E">
              <w:rPr>
                <w:rFonts w:ascii="Times New Roman" w:hAnsi="Times New Roman" w:cs="Times New Roman"/>
                <w:color w:val="000000"/>
                <w:sz w:val="24"/>
                <w:szCs w:val="24"/>
              </w:rPr>
              <w:tab/>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3</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(3-я)»</w:t>
            </w:r>
            <w:r w:rsidRPr="00111E8E">
              <w:rPr>
                <w:color w:val="000000"/>
                <w:sz w:val="24"/>
                <w:szCs w:val="24"/>
                <w:lang w:val="uk-UA"/>
              </w:rPr>
              <w:tab/>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4</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(4-а)»</w:t>
            </w:r>
            <w:r w:rsidRPr="00111E8E">
              <w:rPr>
                <w:color w:val="000000"/>
                <w:sz w:val="24"/>
                <w:szCs w:val="24"/>
                <w:lang w:val="uk-UA"/>
              </w:rPr>
              <w:tab/>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5</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(5-а)»</w:t>
            </w:r>
            <w:r w:rsidRPr="00111E8E">
              <w:rPr>
                <w:color w:val="000000"/>
                <w:sz w:val="24"/>
                <w:szCs w:val="24"/>
                <w:lang w:val="uk-UA"/>
              </w:rPr>
              <w:tab/>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6</w:t>
            </w:r>
          </w:p>
        </w:tc>
        <w:tc>
          <w:tcPr>
            <w:tcW w:w="3971" w:type="dxa"/>
          </w:tcPr>
          <w:p w:rsidR="00550CD1" w:rsidRPr="00111E8E" w:rsidRDefault="00550CD1" w:rsidP="008C2999">
            <w:pPr>
              <w:pStyle w:val="af"/>
              <w:ind w:left="30" w:hanging="23"/>
              <w:jc w:val="both"/>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(6-а)»</w:t>
            </w:r>
            <w:r w:rsidRPr="00111E8E">
              <w:rPr>
                <w:color w:val="000000"/>
                <w:sz w:val="24"/>
                <w:szCs w:val="24"/>
                <w:lang w:val="uk-UA"/>
              </w:rPr>
              <w:tab/>
            </w:r>
          </w:p>
          <w:p w:rsidR="00550CD1" w:rsidRPr="00111E8E" w:rsidRDefault="00550CD1" w:rsidP="008C2999">
            <w:pPr>
              <w:pStyle w:val="af"/>
              <w:ind w:left="0" w:hanging="23"/>
              <w:jc w:val="both"/>
              <w:rPr>
                <w:sz w:val="24"/>
                <w:szCs w:val="24"/>
              </w:rPr>
            </w:pP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7</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 xml:space="preserve">Послуга з організації робочої наради «Покращення виявлення туберкульозу як необхідна </w:t>
            </w:r>
            <w:r w:rsidRPr="00111E8E">
              <w:rPr>
                <w:color w:val="000000"/>
                <w:sz w:val="24"/>
                <w:szCs w:val="24"/>
                <w:lang w:val="uk-UA"/>
              </w:rPr>
              <w:lastRenderedPageBreak/>
              <w:t>передумова для прогресу в подоланні туберкульозу» (7-а)»</w:t>
            </w:r>
            <w:r w:rsidRPr="00111E8E">
              <w:rPr>
                <w:color w:val="000000"/>
                <w:sz w:val="24"/>
                <w:szCs w:val="24"/>
                <w:lang w:val="uk-UA"/>
              </w:rPr>
              <w:tab/>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lastRenderedPageBreak/>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lastRenderedPageBreak/>
              <w:t>8</w:t>
            </w:r>
          </w:p>
        </w:tc>
        <w:tc>
          <w:tcPr>
            <w:tcW w:w="3971" w:type="dxa"/>
          </w:tcPr>
          <w:p w:rsidR="00550CD1" w:rsidRPr="00111E8E" w:rsidRDefault="00550CD1" w:rsidP="008C2999">
            <w:pPr>
              <w:pStyle w:val="af"/>
              <w:ind w:left="30" w:hanging="23"/>
              <w:jc w:val="both"/>
              <w:rPr>
                <w:color w:val="000000"/>
                <w:sz w:val="24"/>
                <w:szCs w:val="24"/>
                <w:lang w:val="uk-UA"/>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(8-а)»</w:t>
            </w:r>
            <w:r w:rsidRPr="00111E8E">
              <w:rPr>
                <w:color w:val="000000"/>
                <w:sz w:val="24"/>
                <w:szCs w:val="24"/>
                <w:lang w:val="uk-UA"/>
              </w:rPr>
              <w:tab/>
            </w:r>
          </w:p>
          <w:p w:rsidR="00550CD1" w:rsidRPr="00111E8E" w:rsidRDefault="00550CD1" w:rsidP="008C2999">
            <w:pPr>
              <w:pStyle w:val="af"/>
              <w:ind w:left="0" w:hanging="23"/>
              <w:jc w:val="both"/>
              <w:rPr>
                <w:sz w:val="24"/>
                <w:szCs w:val="24"/>
              </w:rPr>
            </w:pP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9</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(9-а)»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10</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(10-а)»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11</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(11-а)»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12</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(12-а)»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13</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(13-а)»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14</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(14-а)»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15</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(15-а)»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16</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(16-а)»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17</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 xml:space="preserve">Послуга з організації робочої наради «Покращення виявлення туберкульозу як необхідна </w:t>
            </w:r>
            <w:r w:rsidRPr="00111E8E">
              <w:rPr>
                <w:color w:val="000000"/>
                <w:sz w:val="24"/>
                <w:szCs w:val="24"/>
                <w:lang w:val="uk-UA"/>
              </w:rPr>
              <w:lastRenderedPageBreak/>
              <w:t>передумова для прогресу в подоланні туберкульозу» (17-а)»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lastRenderedPageBreak/>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lastRenderedPageBreak/>
              <w:t>18</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(18-а)»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19</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(19-а)»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20</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(20-а)»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21</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(21-а)»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22</w:t>
            </w:r>
          </w:p>
        </w:tc>
        <w:tc>
          <w:tcPr>
            <w:tcW w:w="3971" w:type="dxa"/>
          </w:tcPr>
          <w:p w:rsidR="00550CD1" w:rsidRPr="00111E8E" w:rsidRDefault="00550CD1" w:rsidP="008C2999">
            <w:pPr>
              <w:pStyle w:val="af"/>
              <w:ind w:left="0"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(22-а)»</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746"/>
        </w:trPr>
        <w:tc>
          <w:tcPr>
            <w:tcW w:w="484" w:type="dxa"/>
            <w:vAlign w:val="center"/>
          </w:tcPr>
          <w:p w:rsidR="00550CD1" w:rsidRPr="00111E8E" w:rsidRDefault="00550CD1" w:rsidP="008C2999">
            <w:pPr>
              <w:pStyle w:val="af"/>
              <w:ind w:left="0"/>
              <w:rPr>
                <w:sz w:val="24"/>
                <w:szCs w:val="24"/>
              </w:rPr>
            </w:pPr>
            <w:r w:rsidRPr="00111E8E">
              <w:rPr>
                <w:sz w:val="24"/>
                <w:szCs w:val="24"/>
              </w:rPr>
              <w:t>23</w:t>
            </w:r>
          </w:p>
        </w:tc>
        <w:tc>
          <w:tcPr>
            <w:tcW w:w="3971" w:type="dxa"/>
          </w:tcPr>
          <w:p w:rsidR="00550CD1" w:rsidRPr="00111E8E" w:rsidRDefault="00550CD1" w:rsidP="008C2999">
            <w:pPr>
              <w:pStyle w:val="af"/>
              <w:ind w:left="-101" w:hanging="23"/>
              <w:jc w:val="both"/>
              <w:rPr>
                <w:sz w:val="24"/>
                <w:szCs w:val="24"/>
              </w:rPr>
            </w:pPr>
            <w:r w:rsidRPr="00111E8E">
              <w:rPr>
                <w:color w:val="000000"/>
                <w:sz w:val="24"/>
                <w:szCs w:val="24"/>
                <w:lang w:val="uk-UA"/>
              </w:rPr>
              <w:t>Послуга з організації робочої наради «Покращення виявлення туберкульозу як необхідна передумова для прогресу в подоланні туберкульозу» (23-я)»</w:t>
            </w:r>
          </w:p>
        </w:tc>
        <w:tc>
          <w:tcPr>
            <w:tcW w:w="1208" w:type="dxa"/>
            <w:vAlign w:val="center"/>
          </w:tcPr>
          <w:p w:rsidR="00550CD1" w:rsidRPr="00111E8E" w:rsidRDefault="00550CD1" w:rsidP="008C2999">
            <w:pPr>
              <w:pStyle w:val="af"/>
              <w:ind w:left="0"/>
              <w:jc w:val="center"/>
              <w:rPr>
                <w:sz w:val="24"/>
                <w:szCs w:val="24"/>
              </w:rPr>
            </w:pPr>
            <w:r w:rsidRPr="00111E8E">
              <w:rPr>
                <w:sz w:val="24"/>
                <w:szCs w:val="24"/>
              </w:rPr>
              <w:t>послуга</w:t>
            </w:r>
          </w:p>
        </w:tc>
        <w:tc>
          <w:tcPr>
            <w:tcW w:w="1758" w:type="dxa"/>
            <w:vAlign w:val="center"/>
          </w:tcPr>
          <w:p w:rsidR="00550CD1" w:rsidRPr="00111E8E" w:rsidRDefault="00550CD1" w:rsidP="008C2999">
            <w:pPr>
              <w:pStyle w:val="af"/>
              <w:ind w:left="0"/>
              <w:jc w:val="center"/>
              <w:rPr>
                <w:sz w:val="24"/>
                <w:szCs w:val="24"/>
              </w:rPr>
            </w:pPr>
            <w:r w:rsidRPr="00111E8E">
              <w:rPr>
                <w:sz w:val="24"/>
                <w:szCs w:val="24"/>
              </w:rPr>
              <w:t>1</w:t>
            </w:r>
          </w:p>
        </w:tc>
        <w:tc>
          <w:tcPr>
            <w:tcW w:w="2360" w:type="dxa"/>
            <w:vAlign w:val="center"/>
          </w:tcPr>
          <w:p w:rsidR="00550CD1" w:rsidRPr="00111E8E" w:rsidRDefault="00550CD1" w:rsidP="008C2999">
            <w:pPr>
              <w:pStyle w:val="af"/>
              <w:ind w:left="0"/>
              <w:jc w:val="center"/>
              <w:rPr>
                <w:sz w:val="24"/>
                <w:szCs w:val="24"/>
              </w:rPr>
            </w:pPr>
          </w:p>
        </w:tc>
      </w:tr>
      <w:tr w:rsidR="00550CD1" w:rsidRPr="00111E8E" w:rsidTr="008C2999">
        <w:trPr>
          <w:trHeight w:val="346"/>
        </w:trPr>
        <w:tc>
          <w:tcPr>
            <w:tcW w:w="4455" w:type="dxa"/>
            <w:gridSpan w:val="2"/>
          </w:tcPr>
          <w:p w:rsidR="00550CD1" w:rsidRPr="00111E8E" w:rsidRDefault="00550CD1" w:rsidP="008C2999">
            <w:pPr>
              <w:rPr>
                <w:rFonts w:ascii="Times New Roman" w:hAnsi="Times New Roman" w:cs="Times New Roman"/>
                <w:b/>
                <w:bCs/>
                <w:sz w:val="24"/>
                <w:szCs w:val="24"/>
              </w:rPr>
            </w:pPr>
            <w:r w:rsidRPr="00111E8E">
              <w:rPr>
                <w:rFonts w:ascii="Times New Roman" w:hAnsi="Times New Roman" w:cs="Times New Roman"/>
                <w:b/>
                <w:bCs/>
                <w:sz w:val="24"/>
                <w:szCs w:val="24"/>
              </w:rPr>
              <w:t>Загальна вартість послуг, грн. без ПДВ*</w:t>
            </w:r>
          </w:p>
        </w:tc>
        <w:tc>
          <w:tcPr>
            <w:tcW w:w="5326" w:type="dxa"/>
            <w:gridSpan w:val="3"/>
          </w:tcPr>
          <w:p w:rsidR="00550CD1" w:rsidRPr="00111E8E" w:rsidRDefault="00550CD1" w:rsidP="008C2999">
            <w:pPr>
              <w:pStyle w:val="af"/>
              <w:ind w:left="0"/>
              <w:jc w:val="center"/>
              <w:rPr>
                <w:sz w:val="24"/>
                <w:szCs w:val="24"/>
              </w:rPr>
            </w:pPr>
          </w:p>
        </w:tc>
      </w:tr>
    </w:tbl>
    <w:p w:rsidR="00550CD1" w:rsidRPr="00111E8E" w:rsidRDefault="00550CD1" w:rsidP="00550CD1">
      <w:pPr>
        <w:pBdr>
          <w:top w:val="nil"/>
          <w:left w:val="nil"/>
          <w:bottom w:val="nil"/>
          <w:right w:val="nil"/>
          <w:between w:val="nil"/>
        </w:pBdr>
        <w:tabs>
          <w:tab w:val="left" w:pos="709"/>
          <w:tab w:val="left" w:pos="1276"/>
        </w:tabs>
        <w:spacing w:after="0" w:line="240" w:lineRule="auto"/>
        <w:ind w:firstLine="709"/>
        <w:jc w:val="both"/>
        <w:rPr>
          <w:rFonts w:ascii="Times New Roman" w:hAnsi="Times New Roman" w:cs="Times New Roman"/>
          <w:b/>
          <w:sz w:val="24"/>
          <w:szCs w:val="24"/>
        </w:rPr>
      </w:pPr>
    </w:p>
    <w:p w:rsidR="00550CD1" w:rsidRPr="00111E8E" w:rsidRDefault="00550CD1" w:rsidP="00550CD1">
      <w:pPr>
        <w:tabs>
          <w:tab w:val="left" w:pos="3630"/>
        </w:tabs>
        <w:spacing w:after="0" w:line="240" w:lineRule="auto"/>
        <w:ind w:firstLine="709"/>
        <w:jc w:val="both"/>
        <w:rPr>
          <w:rFonts w:ascii="Times New Roman" w:hAnsi="Times New Roman" w:cs="Times New Roman"/>
          <w:sz w:val="24"/>
          <w:szCs w:val="24"/>
        </w:rPr>
      </w:pPr>
      <w:r w:rsidRPr="00111E8E">
        <w:rPr>
          <w:rFonts w:ascii="Times New Roman" w:hAnsi="Times New Roman" w:cs="Times New Roman"/>
          <w:sz w:val="24"/>
          <w:szCs w:val="24"/>
        </w:rPr>
        <w:t xml:space="preserve">Загальна вартість Послуг становить : </w:t>
      </w:r>
      <w:r w:rsidRPr="00111E8E">
        <w:rPr>
          <w:rFonts w:ascii="Times New Roman" w:hAnsi="Times New Roman" w:cs="Times New Roman"/>
          <w:b/>
          <w:sz w:val="24"/>
          <w:szCs w:val="24"/>
        </w:rPr>
        <w:t>__________________________ грн  (</w:t>
      </w:r>
      <w:r w:rsidRPr="00111E8E">
        <w:rPr>
          <w:rFonts w:ascii="Times New Roman" w:hAnsi="Times New Roman" w:cs="Times New Roman"/>
          <w:b/>
          <w:sz w:val="24"/>
          <w:szCs w:val="24"/>
          <w:highlight w:val="white"/>
        </w:rPr>
        <w:t>_________________________________________ гривень ____________ копійок</w:t>
      </w:r>
      <w:r w:rsidRPr="00111E8E">
        <w:rPr>
          <w:rFonts w:ascii="Times New Roman" w:hAnsi="Times New Roman" w:cs="Times New Roman"/>
          <w:b/>
          <w:sz w:val="24"/>
          <w:szCs w:val="24"/>
        </w:rPr>
        <w:t>) без ПДВ</w:t>
      </w:r>
      <w:r w:rsidRPr="00111E8E">
        <w:rPr>
          <w:rFonts w:ascii="Times New Roman" w:hAnsi="Times New Roman" w:cs="Times New Roman"/>
          <w:sz w:val="24"/>
          <w:szCs w:val="24"/>
        </w:rPr>
        <w:t xml:space="preserve"> та детально розрахована в Додатках 2.1- 2.23 – </w:t>
      </w:r>
      <w:r w:rsidRPr="00111E8E">
        <w:rPr>
          <w:rFonts w:ascii="Times New Roman" w:hAnsi="Times New Roman" w:cs="Times New Roman"/>
          <w:sz w:val="24"/>
          <w:szCs w:val="24"/>
          <w:highlight w:val="white"/>
        </w:rPr>
        <w:t xml:space="preserve">«Попередній кошторис» </w:t>
      </w:r>
      <w:r w:rsidRPr="00111E8E">
        <w:rPr>
          <w:rFonts w:ascii="Times New Roman" w:hAnsi="Times New Roman" w:cs="Times New Roman"/>
          <w:sz w:val="24"/>
          <w:szCs w:val="24"/>
        </w:rPr>
        <w:t>до цього Договору*.</w:t>
      </w:r>
    </w:p>
    <w:p w:rsidR="00550CD1" w:rsidRPr="00111E8E" w:rsidRDefault="00550CD1" w:rsidP="00550CD1">
      <w:pPr>
        <w:pBdr>
          <w:top w:val="nil"/>
          <w:left w:val="nil"/>
          <w:bottom w:val="nil"/>
          <w:right w:val="nil"/>
          <w:between w:val="nil"/>
        </w:pBdr>
        <w:spacing w:after="0" w:line="240" w:lineRule="auto"/>
        <w:ind w:right="-7"/>
        <w:jc w:val="both"/>
        <w:rPr>
          <w:rFonts w:ascii="Times New Roman" w:hAnsi="Times New Roman" w:cs="Times New Roman"/>
          <w:sz w:val="24"/>
          <w:szCs w:val="24"/>
        </w:rPr>
      </w:pPr>
      <w:bookmarkStart w:id="21" w:name="_heading=h.u9j7j4ihyv1n" w:colFirst="0" w:colLast="0"/>
      <w:bookmarkEnd w:id="21"/>
      <w:r w:rsidRPr="00111E8E">
        <w:rPr>
          <w:rFonts w:ascii="Times New Roman" w:hAnsi="Times New Roman" w:cs="Times New Roman"/>
          <w:i/>
          <w:sz w:val="24"/>
          <w:szCs w:val="24"/>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550CD1" w:rsidRPr="00111E8E" w:rsidRDefault="00550CD1" w:rsidP="00550CD1">
      <w:pPr>
        <w:spacing w:after="0" w:line="240" w:lineRule="auto"/>
        <w:ind w:firstLine="709"/>
        <w:jc w:val="both"/>
        <w:rPr>
          <w:rFonts w:ascii="Times New Roman" w:hAnsi="Times New Roman" w:cs="Times New Roman"/>
          <w:sz w:val="24"/>
          <w:szCs w:val="24"/>
        </w:rPr>
      </w:pPr>
      <w:bookmarkStart w:id="22" w:name="_heading=h.ud7vqqu1k0dt" w:colFirst="0" w:colLast="0"/>
      <w:bookmarkEnd w:id="22"/>
      <w:r w:rsidRPr="00111E8E">
        <w:rPr>
          <w:rFonts w:ascii="Times New Roman" w:hAnsi="Times New Roman" w:cs="Times New Roman"/>
          <w:sz w:val="24"/>
          <w:szCs w:val="24"/>
        </w:rPr>
        <w:t>Кількість учасників та точні дати проведення заходів остаточно будуть повідомлені Замовником в письмовій формі при подачі Заявки.</w:t>
      </w:r>
    </w:p>
    <w:p w:rsidR="00550CD1" w:rsidRPr="00111E8E" w:rsidRDefault="00550CD1" w:rsidP="00550CD1">
      <w:pPr>
        <w:tabs>
          <w:tab w:val="left" w:pos="567"/>
          <w:tab w:val="left" w:pos="1276"/>
        </w:tabs>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МІСЦЕЗНАХОДЖЕННЯ ТА БАНКІВСЬКІ РЕКВІЗИТИ СТОРІН</w:t>
      </w:r>
    </w:p>
    <w:p w:rsidR="00550CD1" w:rsidRPr="00111E8E" w:rsidRDefault="00550CD1" w:rsidP="00550CD1">
      <w:pPr>
        <w:tabs>
          <w:tab w:val="left" w:pos="567"/>
          <w:tab w:val="left" w:pos="1276"/>
        </w:tabs>
        <w:spacing w:after="0" w:line="240" w:lineRule="auto"/>
        <w:jc w:val="center"/>
        <w:rPr>
          <w:rFonts w:ascii="Times New Roman" w:hAnsi="Times New Roman" w:cs="Times New Roman"/>
          <w:sz w:val="24"/>
          <w:szCs w:val="24"/>
        </w:rPr>
      </w:pPr>
    </w:p>
    <w:tbl>
      <w:tblPr>
        <w:tblW w:w="9392" w:type="dxa"/>
        <w:tblInd w:w="-142" w:type="dxa"/>
        <w:tblLayout w:type="fixed"/>
        <w:tblLook w:val="0400" w:firstRow="0" w:lastRow="0" w:firstColumn="0" w:lastColumn="0" w:noHBand="0" w:noVBand="1"/>
      </w:tblPr>
      <w:tblGrid>
        <w:gridCol w:w="4673"/>
        <w:gridCol w:w="4719"/>
      </w:tblGrid>
      <w:tr w:rsidR="00550CD1" w:rsidRPr="00111E8E" w:rsidTr="008C2999">
        <w:trPr>
          <w:trHeight w:val="357"/>
        </w:trPr>
        <w:tc>
          <w:tcPr>
            <w:tcW w:w="4673" w:type="dxa"/>
          </w:tcPr>
          <w:p w:rsidR="00550CD1" w:rsidRPr="00111E8E" w:rsidRDefault="00550CD1" w:rsidP="008C2999">
            <w:p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ЗАМОВНИК:</w:t>
            </w:r>
          </w:p>
        </w:tc>
        <w:tc>
          <w:tcPr>
            <w:tcW w:w="4719" w:type="dxa"/>
          </w:tcPr>
          <w:p w:rsidR="00550CD1" w:rsidRPr="00111E8E" w:rsidRDefault="00550CD1" w:rsidP="008C2999">
            <w:pPr>
              <w:pBdr>
                <w:top w:val="nil"/>
                <w:left w:val="nil"/>
                <w:bottom w:val="nil"/>
                <w:right w:val="nil"/>
                <w:between w:val="nil"/>
              </w:pBdr>
              <w:spacing w:after="0" w:line="240" w:lineRule="auto"/>
              <w:jc w:val="center"/>
              <w:rPr>
                <w:rFonts w:ascii="Times New Roman" w:hAnsi="Times New Roman" w:cs="Times New Roman"/>
                <w:b/>
                <w:sz w:val="24"/>
                <w:szCs w:val="24"/>
              </w:rPr>
            </w:pPr>
            <w:r w:rsidRPr="00111E8E">
              <w:rPr>
                <w:rFonts w:ascii="Times New Roman" w:hAnsi="Times New Roman" w:cs="Times New Roman"/>
                <w:b/>
                <w:sz w:val="24"/>
                <w:szCs w:val="24"/>
              </w:rPr>
              <w:t>ВИКОНАВЕЦЬ:</w:t>
            </w:r>
          </w:p>
        </w:tc>
      </w:tr>
      <w:tr w:rsidR="00550CD1" w:rsidRPr="00111E8E" w:rsidTr="008C2999">
        <w:trPr>
          <w:trHeight w:val="3143"/>
        </w:trPr>
        <w:tc>
          <w:tcPr>
            <w:tcW w:w="4673" w:type="dxa"/>
          </w:tcPr>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lastRenderedPageBreak/>
              <w:t>Державна установа «Центр громадського здоров’я Міністерства охорони здоров’я України»</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sz w:val="24"/>
                <w:szCs w:val="24"/>
              </w:rPr>
              <w:t>04071, м. Київ, вул. Ярославська, 41</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sz w:val="24"/>
                <w:szCs w:val="24"/>
              </w:rPr>
              <w:t>Код ЄДРПОУ: 40524109</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sz w:val="24"/>
                <w:szCs w:val="24"/>
              </w:rPr>
              <w:t>UA</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sz w:val="24"/>
                <w:szCs w:val="24"/>
              </w:rPr>
              <w:t xml:space="preserve">в ГУДКСУ м. Києва </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sz w:val="24"/>
                <w:szCs w:val="24"/>
              </w:rPr>
              <w:t>Тел.: (044) 334-56-89</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sz w:val="24"/>
                <w:szCs w:val="24"/>
              </w:rPr>
            </w:pPr>
            <w:r w:rsidRPr="00111E8E">
              <w:rPr>
                <w:rFonts w:ascii="Times New Roman" w:hAnsi="Times New Roman" w:cs="Times New Roman"/>
                <w:b/>
                <w:sz w:val="24"/>
                <w:szCs w:val="24"/>
              </w:rPr>
              <w:t xml:space="preserve"> М.П.</w:t>
            </w:r>
          </w:p>
        </w:tc>
        <w:tc>
          <w:tcPr>
            <w:tcW w:w="4719" w:type="dxa"/>
          </w:tcPr>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_______________________________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_______________ / _______________/</w:t>
            </w:r>
          </w:p>
          <w:p w:rsidR="00550CD1" w:rsidRPr="00111E8E" w:rsidRDefault="00550CD1" w:rsidP="008C2999">
            <w:pPr>
              <w:pBdr>
                <w:top w:val="nil"/>
                <w:left w:val="nil"/>
                <w:bottom w:val="nil"/>
                <w:right w:val="nil"/>
                <w:between w:val="nil"/>
              </w:pBdr>
              <w:spacing w:after="0" w:line="240" w:lineRule="auto"/>
              <w:rPr>
                <w:rFonts w:ascii="Times New Roman" w:hAnsi="Times New Roman" w:cs="Times New Roman"/>
                <w:b/>
                <w:sz w:val="24"/>
                <w:szCs w:val="24"/>
              </w:rPr>
            </w:pPr>
            <w:r w:rsidRPr="00111E8E">
              <w:rPr>
                <w:rFonts w:ascii="Times New Roman" w:hAnsi="Times New Roman" w:cs="Times New Roman"/>
                <w:b/>
                <w:sz w:val="24"/>
                <w:szCs w:val="24"/>
              </w:rPr>
              <w:t>М.П.</w:t>
            </w:r>
          </w:p>
        </w:tc>
      </w:tr>
    </w:tbl>
    <w:p w:rsidR="00550CD1" w:rsidRPr="00111E8E" w:rsidRDefault="00550CD1" w:rsidP="00550CD1">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670"/>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2.1. </w:t>
      </w:r>
    </w:p>
    <w:p w:rsidR="00550CD1" w:rsidRPr="00111E8E" w:rsidRDefault="00550CD1" w:rsidP="00550CD1">
      <w:pPr>
        <w:pBdr>
          <w:top w:val="nil"/>
          <w:left w:val="nil"/>
          <w:bottom w:val="nil"/>
          <w:right w:val="nil"/>
          <w:between w:val="nil"/>
        </w:pBdr>
        <w:spacing w:after="0" w:line="240" w:lineRule="auto"/>
        <w:ind w:left="5670"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W w:w="9812" w:type="dxa"/>
                    <w:tblLayout w:type="fixed"/>
                    <w:tblLook w:val="01E0" w:firstRow="1" w:lastRow="1" w:firstColumn="1" w:lastColumn="1" w:noHBand="0" w:noVBand="0"/>
                  </w:tblPr>
                  <w:tblGrid>
                    <w:gridCol w:w="4887"/>
                    <w:gridCol w:w="4925"/>
                  </w:tblGrid>
                  <w:tr w:rsidR="00550CD1" w:rsidRPr="00111E8E" w:rsidTr="008C2999">
                    <w:trPr>
                      <w:trHeight w:val="827"/>
                    </w:trPr>
                    <w:tc>
                      <w:tcPr>
                        <w:tcW w:w="4887" w:type="dxa"/>
                        <w:hideMark/>
                      </w:tcPr>
                      <w:p w:rsidR="00550CD1" w:rsidRPr="00111E8E" w:rsidRDefault="00550CD1" w:rsidP="008C2999">
                        <w:pPr>
                          <w:tabs>
                            <w:tab w:val="left" w:pos="2410"/>
                          </w:tabs>
                          <w:suppressAutoHyphens/>
                          <w:spacing w:after="0" w:line="240" w:lineRule="auto"/>
                          <w:ind w:right="180"/>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2.2.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9812" w:type="dxa"/>
                    <w:tblLayout w:type="fixed"/>
                    <w:tblLook w:val="01E0" w:firstRow="1" w:lastRow="1" w:firstColumn="1" w:lastColumn="1" w:noHBand="0" w:noVBand="0"/>
                  </w:tblPr>
                  <w:tblGrid>
                    <w:gridCol w:w="4887"/>
                    <w:gridCol w:w="4925"/>
                  </w:tblGrid>
                  <w:tr w:rsidR="00550CD1" w:rsidRPr="00111E8E" w:rsidTr="008C2999">
                    <w:trPr>
                      <w:trHeight w:val="827"/>
                    </w:trPr>
                    <w:tc>
                      <w:tcPr>
                        <w:tcW w:w="4887" w:type="dxa"/>
                        <w:hideMark/>
                      </w:tcPr>
                      <w:p w:rsidR="00550CD1" w:rsidRPr="00111E8E" w:rsidRDefault="00550CD1" w:rsidP="008C2999">
                        <w:pPr>
                          <w:tabs>
                            <w:tab w:val="left" w:pos="2410"/>
                          </w:tabs>
                          <w:suppressAutoHyphens/>
                          <w:spacing w:after="0" w:line="240" w:lineRule="auto"/>
                          <w:ind w:right="-372"/>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954"/>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2.3.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9812" w:type="dxa"/>
                    <w:tblLayout w:type="fixed"/>
                    <w:tblLook w:val="01E0" w:firstRow="1" w:lastRow="1" w:firstColumn="1" w:lastColumn="1" w:noHBand="0" w:noVBand="0"/>
                  </w:tblPr>
                  <w:tblGrid>
                    <w:gridCol w:w="4887"/>
                    <w:gridCol w:w="4925"/>
                  </w:tblGrid>
                  <w:tr w:rsidR="00550CD1" w:rsidRPr="00111E8E" w:rsidTr="008C2999">
                    <w:trPr>
                      <w:trHeight w:val="827"/>
                    </w:trPr>
                    <w:tc>
                      <w:tcPr>
                        <w:tcW w:w="4887" w:type="dxa"/>
                        <w:hideMark/>
                      </w:tcPr>
                      <w:p w:rsidR="00550CD1" w:rsidRPr="00111E8E" w:rsidRDefault="00550CD1" w:rsidP="008C2999">
                        <w:pPr>
                          <w:tabs>
                            <w:tab w:val="left" w:pos="2410"/>
                          </w:tabs>
                          <w:suppressAutoHyphens/>
                          <w:spacing w:after="0" w:line="240" w:lineRule="auto"/>
                          <w:ind w:right="-372"/>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2.4.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9812" w:type="dxa"/>
                    <w:tblLayout w:type="fixed"/>
                    <w:tblLook w:val="01E0" w:firstRow="1" w:lastRow="1" w:firstColumn="1" w:lastColumn="1" w:noHBand="0" w:noVBand="0"/>
                  </w:tblPr>
                  <w:tblGrid>
                    <w:gridCol w:w="4887"/>
                    <w:gridCol w:w="4925"/>
                  </w:tblGrid>
                  <w:tr w:rsidR="00550CD1" w:rsidRPr="00111E8E" w:rsidTr="008C2999">
                    <w:trPr>
                      <w:trHeight w:val="827"/>
                    </w:trPr>
                    <w:tc>
                      <w:tcPr>
                        <w:tcW w:w="4887" w:type="dxa"/>
                        <w:hideMark/>
                      </w:tcPr>
                      <w:p w:rsidR="00550CD1" w:rsidRPr="00111E8E" w:rsidRDefault="00550CD1" w:rsidP="008C2999">
                        <w:pPr>
                          <w:tabs>
                            <w:tab w:val="left" w:pos="2410"/>
                          </w:tabs>
                          <w:suppressAutoHyphens/>
                          <w:spacing w:after="0" w:line="240" w:lineRule="auto"/>
                          <w:ind w:right="244"/>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2.5.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2.6.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2.7.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2.8.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2.9.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2.10.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2.11.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2.12.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2.13.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2.14.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2.15.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2.16.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2.17.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2.18.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2.19.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2.20.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F23845" w:rsidRPr="00111E8E" w:rsidRDefault="00F23845"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lastRenderedPageBreak/>
        <w:t xml:space="preserve">Додаток № 2.21.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2.22.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spacing w:after="0" w:line="240" w:lineRule="auto"/>
        <w:ind w:left="581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Додаток № 2.23. </w:t>
      </w:r>
    </w:p>
    <w:p w:rsidR="00550CD1" w:rsidRPr="00111E8E" w:rsidRDefault="00550CD1" w:rsidP="00550CD1">
      <w:pPr>
        <w:pBdr>
          <w:top w:val="nil"/>
          <w:left w:val="nil"/>
          <w:bottom w:val="nil"/>
          <w:right w:val="nil"/>
          <w:between w:val="nil"/>
        </w:pBdr>
        <w:spacing w:after="0" w:line="240" w:lineRule="auto"/>
        <w:ind w:left="5812" w:right="196"/>
        <w:rPr>
          <w:rFonts w:ascii="Times New Roman" w:hAnsi="Times New Roman" w:cs="Times New Roman"/>
          <w:sz w:val="24"/>
          <w:szCs w:val="24"/>
          <w:lang w:eastAsia="ru-RU"/>
        </w:rPr>
      </w:pPr>
      <w:r w:rsidRPr="00111E8E">
        <w:rPr>
          <w:rFonts w:ascii="Times New Roman" w:hAnsi="Times New Roman" w:cs="Times New Roman"/>
          <w:sz w:val="24"/>
          <w:szCs w:val="24"/>
          <w:lang w:eastAsia="ru-RU"/>
        </w:rPr>
        <w:t>до Договору про надання послуг</w:t>
      </w:r>
      <w:r w:rsidRPr="00111E8E">
        <w:rPr>
          <w:rFonts w:ascii="Times New Roman" w:hAnsi="Times New Roman" w:cs="Times New Roman"/>
          <w:sz w:val="24"/>
          <w:szCs w:val="24"/>
          <w:lang w:eastAsia="ru-RU"/>
        </w:rPr>
        <w:br/>
        <w:t>від «____»______ 2025 року №___</w:t>
      </w:r>
    </w:p>
    <w:p w:rsidR="00550CD1" w:rsidRPr="00111E8E" w:rsidRDefault="00550CD1" w:rsidP="00550CD1">
      <w:pPr>
        <w:pBdr>
          <w:top w:val="nil"/>
          <w:left w:val="nil"/>
          <w:bottom w:val="nil"/>
          <w:right w:val="nil"/>
          <w:between w:val="nil"/>
        </w:pBdr>
        <w:spacing w:after="0" w:line="240" w:lineRule="auto"/>
        <w:ind w:left="6379"/>
        <w:rPr>
          <w:rFonts w:ascii="Times New Roman" w:hAnsi="Times New Roman" w:cs="Times New Roman"/>
          <w:sz w:val="20"/>
          <w:szCs w:val="20"/>
          <w:lang w:eastAsia="ru-RU"/>
        </w:rPr>
      </w:pPr>
    </w:p>
    <w:p w:rsidR="00550CD1" w:rsidRPr="00111E8E" w:rsidRDefault="00550CD1" w:rsidP="00550CD1">
      <w:pPr>
        <w:spacing w:after="0" w:line="240" w:lineRule="auto"/>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 xml:space="preserve">Попередній кошторис </w:t>
      </w:r>
    </w:p>
    <w:p w:rsidR="00550CD1" w:rsidRPr="00111E8E" w:rsidRDefault="00550CD1" w:rsidP="00550CD1">
      <w:pPr>
        <w:spacing w:after="0" w:line="240" w:lineRule="auto"/>
        <w:jc w:val="center"/>
        <w:rPr>
          <w:rFonts w:ascii="Times New Roman" w:hAnsi="Times New Roman" w:cs="Times New Roman"/>
          <w:b/>
          <w:sz w:val="24"/>
          <w:szCs w:val="24"/>
          <w:lang w:eastAsia="ru-RU"/>
        </w:rPr>
      </w:pPr>
    </w:p>
    <w:p w:rsidR="00550CD1" w:rsidRPr="00111E8E" w:rsidRDefault="00550CD1" w:rsidP="00550CD1">
      <w:pPr>
        <w:spacing w:after="0" w:line="240" w:lineRule="auto"/>
        <w:rPr>
          <w:rFonts w:ascii="Times New Roman" w:hAnsi="Times New Roman" w:cs="Times New Roman"/>
          <w:b/>
          <w:sz w:val="24"/>
          <w:szCs w:val="24"/>
          <w:lang w:eastAsia="ru-RU"/>
        </w:rPr>
      </w:pPr>
    </w:p>
    <w:p w:rsidR="00550CD1" w:rsidRPr="00111E8E" w:rsidRDefault="00550CD1" w:rsidP="00550CD1">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lang w:eastAsia="ru-RU"/>
        </w:rPr>
      </w:pPr>
      <w:r w:rsidRPr="00111E8E">
        <w:rPr>
          <w:rFonts w:ascii="Times New Roman" w:hAnsi="Times New Roman" w:cs="Times New Roman"/>
          <w:b/>
          <w:sz w:val="24"/>
          <w:szCs w:val="24"/>
          <w:lang w:eastAsia="ru-RU"/>
        </w:rPr>
        <w:t>МІСЦЕЗНАХОДЖЕННЯ ТА БАНКІВСЬКІ РЕКВІЗИТИ СТОРІН</w:t>
      </w:r>
    </w:p>
    <w:p w:rsidR="00550CD1" w:rsidRPr="00111E8E" w:rsidRDefault="00550CD1" w:rsidP="00550CD1">
      <w:pPr>
        <w:spacing w:after="0" w:line="240" w:lineRule="auto"/>
        <w:rPr>
          <w:rFonts w:ascii="Times New Roman" w:hAnsi="Times New Roman" w:cs="Times New Roman"/>
          <w:b/>
          <w:sz w:val="24"/>
          <w:szCs w:val="24"/>
          <w:lang w:eastAsia="ru-RU"/>
        </w:rPr>
      </w:pPr>
    </w:p>
    <w:tbl>
      <w:tblPr>
        <w:tblW w:w="9677" w:type="dxa"/>
        <w:jc w:val="center"/>
        <w:tblLayout w:type="fixed"/>
        <w:tblLook w:val="0000" w:firstRow="0" w:lastRow="0" w:firstColumn="0" w:lastColumn="0" w:noHBand="0" w:noVBand="0"/>
      </w:tblPr>
      <w:tblGrid>
        <w:gridCol w:w="4678"/>
        <w:gridCol w:w="4999"/>
      </w:tblGrid>
      <w:tr w:rsidR="00550CD1" w:rsidRPr="00111E8E" w:rsidTr="008C2999">
        <w:trPr>
          <w:jc w:val="center"/>
        </w:trPr>
        <w:tc>
          <w:tcPr>
            <w:tcW w:w="4678" w:type="dxa"/>
          </w:tcPr>
          <w:p w:rsidR="00550CD1" w:rsidRPr="00111E8E" w:rsidRDefault="00550CD1" w:rsidP="008C2999">
            <w:pPr>
              <w:widowControl w:val="0"/>
              <w:spacing w:after="0" w:line="240" w:lineRule="auto"/>
              <w:ind w:firstLine="440"/>
              <w:jc w:val="center"/>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ЗАМОВНИК</w:t>
            </w:r>
          </w:p>
          <w:tbl>
            <w:tblPr>
              <w:tblW w:w="9639" w:type="dxa"/>
              <w:tblLayout w:type="fixed"/>
              <w:tblLook w:val="01E0" w:firstRow="1" w:lastRow="1" w:firstColumn="1" w:lastColumn="1" w:noHBand="0" w:noVBand="0"/>
            </w:tblPr>
            <w:tblGrid>
              <w:gridCol w:w="9639"/>
            </w:tblGrid>
            <w:tr w:rsidR="00550CD1" w:rsidRPr="00111E8E" w:rsidTr="008C2999">
              <w:tc>
                <w:tcPr>
                  <w:tcW w:w="9639" w:type="dxa"/>
                  <w:shd w:val="clear" w:color="auto" w:fill="auto"/>
                </w:tcPr>
                <w:tbl>
                  <w:tblPr>
                    <w:tblpPr w:leftFromText="180" w:rightFromText="180" w:horzAnchor="margin" w:tblpY="225"/>
                    <w:tblOverlap w:val="never"/>
                    <w:tblW w:w="10595" w:type="dxa"/>
                    <w:tblLayout w:type="fixed"/>
                    <w:tblLook w:val="01E0" w:firstRow="1" w:lastRow="1" w:firstColumn="1" w:lastColumn="1" w:noHBand="0" w:noVBand="0"/>
                  </w:tblPr>
                  <w:tblGrid>
                    <w:gridCol w:w="5670"/>
                    <w:gridCol w:w="4925"/>
                  </w:tblGrid>
                  <w:tr w:rsidR="00550CD1" w:rsidRPr="00111E8E" w:rsidTr="008C2999">
                    <w:trPr>
                      <w:trHeight w:val="827"/>
                    </w:trPr>
                    <w:tc>
                      <w:tcPr>
                        <w:tcW w:w="5670" w:type="dxa"/>
                        <w:hideMark/>
                      </w:tcPr>
                      <w:p w:rsidR="00550CD1" w:rsidRPr="00111E8E" w:rsidRDefault="00550CD1" w:rsidP="008C2999">
                        <w:pPr>
                          <w:tabs>
                            <w:tab w:val="left" w:pos="2410"/>
                          </w:tabs>
                          <w:suppressAutoHyphens/>
                          <w:spacing w:after="0" w:line="240" w:lineRule="auto"/>
                          <w:ind w:right="1165"/>
                          <w:rPr>
                            <w:rFonts w:ascii="Times New Roman" w:hAnsi="Times New Roman" w:cs="Times New Roman"/>
                            <w:b/>
                            <w:bCs/>
                            <w:sz w:val="24"/>
                            <w:szCs w:val="24"/>
                            <w:lang w:eastAsia="ru-RU"/>
                          </w:rPr>
                        </w:pPr>
                        <w:r w:rsidRPr="00111E8E">
                          <w:rPr>
                            <w:rFonts w:ascii="Times New Roman" w:hAnsi="Times New Roman" w:cs="Times New Roman"/>
                            <w:b/>
                            <w:bCs/>
                            <w:sz w:val="24"/>
                            <w:szCs w:val="24"/>
                            <w:lang w:eastAsia="ru-RU"/>
                          </w:rPr>
                          <w:t>Державна установа «Центр громадського здоров’я Міністерства охорони здоров’я України»</w:t>
                        </w:r>
                      </w:p>
                      <w:p w:rsidR="00550CD1" w:rsidRPr="00111E8E" w:rsidRDefault="00550CD1" w:rsidP="008C2999">
                        <w:pPr>
                          <w:tabs>
                            <w:tab w:val="left" w:pos="2410"/>
                          </w:tabs>
                          <w:suppressAutoHyphens/>
                          <w:spacing w:after="0" w:line="240" w:lineRule="auto"/>
                          <w:ind w:right="-253"/>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Адреса: 04071, м. Київ, </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вул. Ярославська, буд. 41, </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tabs>
                            <w:tab w:val="left" w:pos="2410"/>
                          </w:tabs>
                          <w:suppressAutoHyphens/>
                          <w:spacing w:after="0" w:line="240" w:lineRule="auto"/>
                          <w:ind w:right="-372"/>
                          <w:rPr>
                            <w:rFonts w:ascii="Times New Roman" w:hAnsi="Times New Roman" w:cs="Times New Roman"/>
                            <w:sz w:val="24"/>
                            <w:szCs w:val="24"/>
                            <w:lang w:eastAsia="ru-RU"/>
                          </w:rPr>
                        </w:pPr>
                        <w:r w:rsidRPr="00111E8E">
                          <w:rPr>
                            <w:rFonts w:ascii="Times New Roman" w:hAnsi="Times New Roman" w:cs="Times New Roman"/>
                            <w:sz w:val="24"/>
                            <w:szCs w:val="24"/>
                            <w:lang w:eastAsia="ru-RU"/>
                          </w:rPr>
                          <w:t>Код ЄДРПОУ:40524109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 xml:space="preserve">UA ____________________ в </w:t>
                        </w:r>
                        <w:r w:rsidRPr="00111E8E">
                          <w:rPr>
                            <w:rFonts w:ascii="Times New Roman" w:hAnsi="Times New Roman" w:cs="Times New Roman"/>
                            <w:sz w:val="24"/>
                            <w:szCs w:val="24"/>
                            <w:lang w:eastAsia="ru-RU"/>
                          </w:rPr>
                          <w:br/>
                          <w:t>ГУДКСУ у м. Києва</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sz w:val="24"/>
                            <w:szCs w:val="24"/>
                            <w:lang w:eastAsia="ru-RU"/>
                          </w:rPr>
                        </w:pPr>
                        <w:r w:rsidRPr="00111E8E">
                          <w:rPr>
                            <w:rFonts w:ascii="Times New Roman" w:hAnsi="Times New Roman" w:cs="Times New Roman"/>
                            <w:sz w:val="24"/>
                            <w:szCs w:val="24"/>
                            <w:lang w:eastAsia="ru-RU"/>
                          </w:rPr>
                          <w:t>Тел.(044) 334-56-89</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p>
                      <w:p w:rsidR="00550CD1" w:rsidRPr="00111E8E" w:rsidRDefault="00550CD1" w:rsidP="008C2999">
                        <w:pPr>
                          <w:tabs>
                            <w:tab w:val="left" w:pos="993"/>
                          </w:tabs>
                          <w:suppressAutoHyphens/>
                          <w:snapToGrid w:val="0"/>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_____________________/_____________ /</w:t>
                        </w:r>
                      </w:p>
                      <w:p w:rsidR="00550CD1" w:rsidRPr="00111E8E" w:rsidRDefault="00550CD1" w:rsidP="008C2999">
                        <w:pPr>
                          <w:widowControl w:val="0"/>
                          <w:tabs>
                            <w:tab w:val="left" w:pos="1134"/>
                            <w:tab w:val="center" w:pos="4677"/>
                            <w:tab w:val="right" w:pos="9355"/>
                          </w:tabs>
                          <w:suppressAutoHyphens/>
                          <w:spacing w:after="0" w:line="240" w:lineRule="auto"/>
                          <w:rPr>
                            <w:rFonts w:ascii="Times New Roman" w:hAnsi="Times New Roman" w:cs="Times New Roman"/>
                            <w:b/>
                            <w:sz w:val="24"/>
                            <w:szCs w:val="24"/>
                            <w:lang w:eastAsia="ru-RU"/>
                          </w:rPr>
                        </w:pPr>
                        <w:r w:rsidRPr="00111E8E">
                          <w:rPr>
                            <w:rFonts w:ascii="Times New Roman" w:hAnsi="Times New Roman" w:cs="Times New Roman"/>
                            <w:b/>
                            <w:sz w:val="24"/>
                            <w:szCs w:val="24"/>
                            <w:lang w:eastAsia="ru-RU"/>
                          </w:rPr>
                          <w:t>м.п.</w:t>
                        </w:r>
                      </w:p>
                    </w:tc>
                    <w:tc>
                      <w:tcPr>
                        <w:tcW w:w="4925" w:type="dxa"/>
                      </w:tcPr>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p>
                      <w:p w:rsidR="00550CD1" w:rsidRPr="00111E8E" w:rsidRDefault="00550CD1" w:rsidP="008C2999">
                        <w:pPr>
                          <w:tabs>
                            <w:tab w:val="left" w:pos="993"/>
                          </w:tabs>
                          <w:suppressAutoHyphens/>
                          <w:spacing w:after="0" w:line="240" w:lineRule="auto"/>
                          <w:rPr>
                            <w:rFonts w:ascii="Times New Roman" w:hAnsi="Times New Roman" w:cs="Times New Roman"/>
                            <w:b/>
                            <w:bCs/>
                            <w:sz w:val="24"/>
                            <w:szCs w:val="24"/>
                            <w:lang w:eastAsia="ar-SA"/>
                          </w:rPr>
                        </w:pPr>
                        <w:r w:rsidRPr="00111E8E">
                          <w:rPr>
                            <w:rFonts w:ascii="Times New Roman" w:hAnsi="Times New Roman" w:cs="Times New Roman"/>
                            <w:b/>
                            <w:bCs/>
                            <w:sz w:val="24"/>
                            <w:szCs w:val="24"/>
                            <w:lang w:eastAsia="ar-SA"/>
                          </w:rPr>
                          <w:t>_____________________/______________ /</w:t>
                        </w:r>
                      </w:p>
                      <w:p w:rsidR="00550CD1" w:rsidRPr="00111E8E" w:rsidRDefault="00550CD1" w:rsidP="008C2999">
                        <w:pPr>
                          <w:spacing w:after="0" w:line="240" w:lineRule="auto"/>
                          <w:jc w:val="both"/>
                          <w:rPr>
                            <w:rFonts w:ascii="Times New Roman" w:hAnsi="Times New Roman" w:cs="Times New Roman"/>
                            <w:b/>
                            <w:bCs/>
                            <w:sz w:val="24"/>
                            <w:szCs w:val="24"/>
                          </w:rPr>
                        </w:pPr>
                      </w:p>
                    </w:tc>
                  </w:tr>
                </w:tbl>
                <w:p w:rsidR="00550CD1" w:rsidRPr="00111E8E" w:rsidRDefault="00550CD1" w:rsidP="008C2999">
                  <w:pPr>
                    <w:widowControl w:val="0"/>
                    <w:tabs>
                      <w:tab w:val="left" w:pos="4740"/>
                    </w:tabs>
                    <w:spacing w:after="0" w:line="240" w:lineRule="auto"/>
                    <w:rPr>
                      <w:rFonts w:ascii="Times New Roman" w:hAnsi="Times New Roman" w:cs="Times New Roman"/>
                      <w:b/>
                      <w:bCs/>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tabs>
                      <w:tab w:val="num" w:pos="0"/>
                      <w:tab w:val="num" w:pos="324"/>
                    </w:tabs>
                    <w:spacing w:after="0" w:line="240" w:lineRule="auto"/>
                    <w:rPr>
                      <w:rFonts w:ascii="Times New Roman" w:hAnsi="Times New Roman" w:cs="Times New Roman"/>
                      <w:sz w:val="24"/>
                      <w:szCs w:val="24"/>
                      <w:highlight w:val="yellow"/>
                      <w:lang w:eastAsia="ru-RU"/>
                    </w:rPr>
                  </w:pPr>
                </w:p>
              </w:tc>
            </w:tr>
            <w:tr w:rsidR="00550CD1" w:rsidRPr="00111E8E" w:rsidTr="008C2999">
              <w:tc>
                <w:tcPr>
                  <w:tcW w:w="9639" w:type="dxa"/>
                  <w:shd w:val="clear" w:color="auto" w:fill="auto"/>
                </w:tcPr>
                <w:p w:rsidR="00550CD1" w:rsidRPr="00111E8E" w:rsidRDefault="00550CD1" w:rsidP="008C2999">
                  <w:pPr>
                    <w:widowControl w:val="0"/>
                    <w:spacing w:after="0" w:line="240" w:lineRule="auto"/>
                    <w:jc w:val="both"/>
                    <w:rPr>
                      <w:rFonts w:ascii="Times New Roman" w:hAnsi="Times New Roman" w:cs="Times New Roman"/>
                      <w:sz w:val="24"/>
                      <w:szCs w:val="24"/>
                      <w:highlight w:val="yellow"/>
                      <w:lang w:eastAsia="ru-RU"/>
                    </w:rPr>
                  </w:pPr>
                </w:p>
              </w:tc>
            </w:tr>
          </w:tbl>
          <w:p w:rsidR="00550CD1" w:rsidRPr="00111E8E" w:rsidRDefault="00550CD1" w:rsidP="008C2999">
            <w:pPr>
              <w:widowControl w:val="0"/>
              <w:spacing w:after="0" w:line="240" w:lineRule="auto"/>
              <w:rPr>
                <w:rFonts w:ascii="Times New Roman" w:hAnsi="Times New Roman" w:cs="Times New Roman"/>
                <w:sz w:val="24"/>
                <w:szCs w:val="20"/>
                <w:lang w:eastAsia="ru-RU"/>
              </w:rPr>
            </w:pPr>
          </w:p>
        </w:tc>
        <w:tc>
          <w:tcPr>
            <w:tcW w:w="4999" w:type="dxa"/>
          </w:tcPr>
          <w:p w:rsidR="00550CD1" w:rsidRPr="00111E8E" w:rsidRDefault="00550CD1" w:rsidP="008C2999">
            <w:pPr>
              <w:widowControl w:val="0"/>
              <w:spacing w:after="0" w:line="240" w:lineRule="auto"/>
              <w:jc w:val="center"/>
              <w:rPr>
                <w:rFonts w:ascii="Times New Roman" w:hAnsi="Times New Roman" w:cs="Times New Roman"/>
                <w:b/>
                <w:sz w:val="24"/>
                <w:szCs w:val="20"/>
                <w:lang w:eastAsia="ru-RU"/>
              </w:rPr>
            </w:pPr>
            <w:r w:rsidRPr="00111E8E">
              <w:rPr>
                <w:rFonts w:ascii="Times New Roman" w:hAnsi="Times New Roman" w:cs="Times New Roman"/>
                <w:b/>
                <w:sz w:val="24"/>
                <w:szCs w:val="20"/>
                <w:lang w:eastAsia="ru-RU"/>
              </w:rPr>
              <w:t>ВИКОНАВЕЦЬ</w:t>
            </w:r>
          </w:p>
          <w:p w:rsidR="00550CD1" w:rsidRPr="00111E8E" w:rsidRDefault="00550CD1" w:rsidP="008C2999">
            <w:pPr>
              <w:spacing w:after="0" w:line="240" w:lineRule="auto"/>
              <w:rPr>
                <w:rFonts w:ascii="Times New Roman" w:hAnsi="Times New Roman" w:cs="Times New Roman"/>
                <w:b/>
                <w:bCs/>
                <w:sz w:val="24"/>
                <w:szCs w:val="24"/>
                <w:lang w:eastAsia="ru-RU"/>
              </w:rPr>
            </w:pPr>
          </w:p>
          <w:p w:rsidR="00550CD1" w:rsidRPr="00111E8E" w:rsidRDefault="00550CD1" w:rsidP="008C2999">
            <w:pPr>
              <w:spacing w:after="0" w:line="240" w:lineRule="auto"/>
              <w:rPr>
                <w:rFonts w:ascii="Times New Roman" w:hAnsi="Times New Roman" w:cs="Times New Roman"/>
                <w:bCs/>
                <w:sz w:val="20"/>
                <w:szCs w:val="20"/>
                <w:lang w:eastAsia="ru-RU"/>
              </w:rPr>
            </w:pPr>
          </w:p>
          <w:p w:rsidR="00550CD1" w:rsidRPr="00111E8E" w:rsidRDefault="00550CD1" w:rsidP="008C2999">
            <w:pPr>
              <w:widowControl w:val="0"/>
              <w:spacing w:after="0" w:line="240" w:lineRule="auto"/>
              <w:rPr>
                <w:rFonts w:ascii="Times New Roman" w:hAnsi="Times New Roman" w:cs="Times New Roman"/>
                <w:sz w:val="24"/>
                <w:szCs w:val="20"/>
                <w:lang w:eastAsia="ru-RU"/>
              </w:rPr>
            </w:pPr>
          </w:p>
        </w:tc>
      </w:tr>
    </w:tbl>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4047FA" w:rsidRPr="00111E8E" w:rsidRDefault="004047FA" w:rsidP="00550CD1">
      <w:pPr>
        <w:spacing w:after="0" w:line="240" w:lineRule="auto"/>
        <w:ind w:left="5529"/>
        <w:rPr>
          <w:rFonts w:ascii="Times New Roman" w:hAnsi="Times New Roman" w:cs="Times New Roman"/>
          <w:sz w:val="24"/>
          <w:szCs w:val="24"/>
        </w:rPr>
      </w:pPr>
    </w:p>
    <w:p w:rsidR="00550CD1" w:rsidRPr="00111E8E" w:rsidRDefault="00550CD1" w:rsidP="00550CD1">
      <w:pPr>
        <w:spacing w:after="0" w:line="240" w:lineRule="auto"/>
        <w:ind w:left="5529"/>
        <w:rPr>
          <w:rFonts w:ascii="Times New Roman" w:hAnsi="Times New Roman" w:cs="Times New Roman"/>
          <w:sz w:val="24"/>
          <w:szCs w:val="24"/>
        </w:rPr>
      </w:pPr>
      <w:r w:rsidRPr="00111E8E">
        <w:rPr>
          <w:rFonts w:ascii="Times New Roman" w:hAnsi="Times New Roman" w:cs="Times New Roman"/>
          <w:sz w:val="24"/>
          <w:szCs w:val="24"/>
        </w:rPr>
        <w:lastRenderedPageBreak/>
        <w:t>Додаток 3 </w:t>
      </w:r>
    </w:p>
    <w:p w:rsidR="00550CD1" w:rsidRPr="00111E8E" w:rsidRDefault="00550CD1" w:rsidP="00550CD1">
      <w:pPr>
        <w:spacing w:after="0" w:line="240" w:lineRule="auto"/>
        <w:ind w:left="5529"/>
        <w:rPr>
          <w:rFonts w:ascii="Times New Roman" w:hAnsi="Times New Roman" w:cs="Times New Roman"/>
          <w:sz w:val="24"/>
          <w:szCs w:val="24"/>
        </w:rPr>
      </w:pPr>
      <w:r w:rsidRPr="00111E8E">
        <w:rPr>
          <w:rFonts w:ascii="Times New Roman" w:hAnsi="Times New Roman" w:cs="Times New Roman"/>
          <w:sz w:val="24"/>
          <w:szCs w:val="24"/>
        </w:rPr>
        <w:t>до Договору про закупівлю № ______ від «___» ______ 2025 року </w:t>
      </w:r>
    </w:p>
    <w:p w:rsidR="00550CD1" w:rsidRPr="00111E8E" w:rsidRDefault="00550CD1" w:rsidP="00550CD1">
      <w:pPr>
        <w:spacing w:after="0" w:line="240" w:lineRule="auto"/>
        <w:rPr>
          <w:rFonts w:ascii="Times New Roman" w:hAnsi="Times New Roman" w:cs="Times New Roman"/>
          <w:sz w:val="24"/>
          <w:szCs w:val="24"/>
        </w:rPr>
      </w:pPr>
    </w:p>
    <w:p w:rsidR="00550CD1" w:rsidRPr="00111E8E" w:rsidRDefault="00550CD1" w:rsidP="00550CD1">
      <w:pPr>
        <w:spacing w:line="240" w:lineRule="auto"/>
        <w:ind w:left="708"/>
        <w:jc w:val="center"/>
        <w:rPr>
          <w:rFonts w:ascii="Times New Roman" w:hAnsi="Times New Roman" w:cs="Times New Roman"/>
          <w:sz w:val="24"/>
          <w:szCs w:val="24"/>
        </w:rPr>
      </w:pPr>
      <w:r w:rsidRPr="00111E8E">
        <w:rPr>
          <w:rFonts w:ascii="Times New Roman" w:hAnsi="Times New Roman" w:cs="Times New Roman"/>
          <w:b/>
          <w:sz w:val="24"/>
          <w:szCs w:val="24"/>
        </w:rPr>
        <w:t>КАЛЕНДАРНИЙ ПЛАН ФІНАНСУВАННЯ ЗАКУПІВЛІ </w:t>
      </w:r>
    </w:p>
    <w:p w:rsidR="00550CD1" w:rsidRPr="00111E8E" w:rsidRDefault="00550CD1" w:rsidP="00550CD1">
      <w:pPr>
        <w:spacing w:line="240" w:lineRule="auto"/>
        <w:jc w:val="both"/>
        <w:rPr>
          <w:rFonts w:ascii="Times New Roman" w:hAnsi="Times New Roman" w:cs="Times New Roman"/>
          <w:sz w:val="24"/>
          <w:szCs w:val="24"/>
        </w:rPr>
      </w:pPr>
      <w:r w:rsidRPr="00111E8E">
        <w:rPr>
          <w:rFonts w:ascii="Times New Roman" w:hAnsi="Times New Roman" w:cs="Times New Roman"/>
          <w:sz w:val="24"/>
          <w:szCs w:val="24"/>
        </w:rPr>
        <w:t>м. Київ</w:t>
      </w:r>
      <w:r w:rsidRPr="00111E8E">
        <w:rPr>
          <w:rFonts w:ascii="Times New Roman" w:hAnsi="Times New Roman" w:cs="Times New Roman"/>
          <w:sz w:val="24"/>
          <w:szCs w:val="24"/>
        </w:rPr>
        <w:tab/>
      </w:r>
      <w:r w:rsidRPr="00111E8E">
        <w:rPr>
          <w:rFonts w:ascii="Times New Roman" w:hAnsi="Times New Roman" w:cs="Times New Roman"/>
          <w:sz w:val="24"/>
          <w:szCs w:val="24"/>
        </w:rPr>
        <w:tab/>
      </w:r>
      <w:r w:rsidRPr="00111E8E">
        <w:rPr>
          <w:rFonts w:ascii="Times New Roman" w:hAnsi="Times New Roman" w:cs="Times New Roman"/>
          <w:sz w:val="24"/>
          <w:szCs w:val="24"/>
        </w:rPr>
        <w:tab/>
      </w:r>
      <w:r w:rsidRPr="00111E8E">
        <w:rPr>
          <w:rFonts w:ascii="Times New Roman" w:hAnsi="Times New Roman" w:cs="Times New Roman"/>
          <w:sz w:val="24"/>
          <w:szCs w:val="24"/>
        </w:rPr>
        <w:tab/>
      </w:r>
      <w:r w:rsidRPr="00111E8E">
        <w:rPr>
          <w:rFonts w:ascii="Times New Roman" w:hAnsi="Times New Roman" w:cs="Times New Roman"/>
          <w:sz w:val="24"/>
          <w:szCs w:val="24"/>
        </w:rPr>
        <w:tab/>
      </w:r>
      <w:r w:rsidRPr="00111E8E">
        <w:rPr>
          <w:rFonts w:ascii="Times New Roman" w:hAnsi="Times New Roman" w:cs="Times New Roman"/>
          <w:sz w:val="24"/>
          <w:szCs w:val="24"/>
        </w:rPr>
        <w:tab/>
      </w:r>
      <w:r w:rsidRPr="00111E8E">
        <w:rPr>
          <w:rFonts w:ascii="Times New Roman" w:hAnsi="Times New Roman" w:cs="Times New Roman"/>
          <w:sz w:val="24"/>
          <w:szCs w:val="24"/>
        </w:rPr>
        <w:tab/>
        <w:t>          «____»____________2025 року</w:t>
      </w:r>
    </w:p>
    <w:p w:rsidR="00550CD1" w:rsidRPr="00111E8E" w:rsidRDefault="00550CD1" w:rsidP="00550CD1">
      <w:pPr>
        <w:spacing w:after="0" w:line="240" w:lineRule="auto"/>
        <w:ind w:right="-2" w:firstLine="567"/>
        <w:jc w:val="both"/>
        <w:rPr>
          <w:rFonts w:ascii="Times New Roman" w:hAnsi="Times New Roman" w:cs="Times New Roman"/>
          <w:sz w:val="24"/>
          <w:szCs w:val="24"/>
        </w:rPr>
      </w:pPr>
      <w:r w:rsidRPr="00111E8E">
        <w:rPr>
          <w:rFonts w:ascii="Times New Roman" w:hAnsi="Times New Roman" w:cs="Times New Roman"/>
          <w:b/>
          <w:sz w:val="24"/>
          <w:szCs w:val="24"/>
        </w:rPr>
        <w:t>Державна установа «Центр громадського здоров’я Міністерства охорони здоров’я України»</w:t>
      </w:r>
      <w:r w:rsidRPr="00111E8E">
        <w:rPr>
          <w:rFonts w:ascii="Times New Roman" w:hAnsi="Times New Roman" w:cs="Times New Roman"/>
          <w:sz w:val="24"/>
          <w:szCs w:val="24"/>
        </w:rPr>
        <w:t xml:space="preserve"> (далі – Замовник), в особі ______________________, який(а) діє на підставі _________________________, з однієї сторони, та</w:t>
      </w:r>
      <w:r w:rsidRPr="00111E8E">
        <w:rPr>
          <w:rFonts w:ascii="Times New Roman" w:hAnsi="Times New Roman" w:cs="Times New Roman"/>
          <w:b/>
          <w:sz w:val="24"/>
          <w:szCs w:val="24"/>
        </w:rPr>
        <w:t> </w:t>
      </w:r>
    </w:p>
    <w:p w:rsidR="00550CD1" w:rsidRPr="00111E8E" w:rsidRDefault="00550CD1" w:rsidP="00550CD1">
      <w:pPr>
        <w:spacing w:line="240" w:lineRule="auto"/>
        <w:ind w:right="-2" w:firstLine="567"/>
        <w:jc w:val="both"/>
        <w:rPr>
          <w:rFonts w:ascii="Times New Roman" w:hAnsi="Times New Roman" w:cs="Times New Roman"/>
          <w:sz w:val="24"/>
          <w:szCs w:val="24"/>
        </w:rPr>
      </w:pPr>
      <w:r w:rsidRPr="00111E8E">
        <w:rPr>
          <w:rFonts w:ascii="Times New Roman" w:hAnsi="Times New Roman" w:cs="Times New Roman"/>
          <w:b/>
          <w:sz w:val="24"/>
          <w:szCs w:val="24"/>
        </w:rPr>
        <w:t xml:space="preserve">_______________________________________ </w:t>
      </w:r>
      <w:r w:rsidRPr="00111E8E">
        <w:rPr>
          <w:rFonts w:ascii="Times New Roman" w:hAnsi="Times New Roman" w:cs="Times New Roman"/>
          <w:sz w:val="24"/>
          <w:szCs w:val="24"/>
        </w:rPr>
        <w:t>(далі – Виконавець),</w:t>
      </w:r>
      <w:r w:rsidRPr="00111E8E">
        <w:rPr>
          <w:rFonts w:ascii="Times New Roman" w:hAnsi="Times New Roman" w:cs="Times New Roman"/>
          <w:b/>
          <w:sz w:val="24"/>
          <w:szCs w:val="24"/>
        </w:rPr>
        <w:t xml:space="preserve"> </w:t>
      </w:r>
      <w:r w:rsidRPr="00111E8E">
        <w:rPr>
          <w:rFonts w:ascii="Times New Roman" w:hAnsi="Times New Roman" w:cs="Times New Roman"/>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«Сторони», а кожна окремо «Сторона», уклали цей Додаток 3 «Календарний план фінансування закупівлі» до Договору про закупівлю №_____ від ________ року та погодили наступний план фінансування закупівлі*: </w:t>
      </w:r>
    </w:p>
    <w:tbl>
      <w:tblPr>
        <w:tblW w:w="9628" w:type="dxa"/>
        <w:tblInd w:w="-3" w:type="dxa"/>
        <w:tblLayout w:type="fixed"/>
        <w:tblLook w:val="0400" w:firstRow="0" w:lastRow="0" w:firstColumn="0" w:lastColumn="0" w:noHBand="0" w:noVBand="1"/>
      </w:tblPr>
      <w:tblGrid>
        <w:gridCol w:w="844"/>
        <w:gridCol w:w="2599"/>
        <w:gridCol w:w="3295"/>
        <w:gridCol w:w="2890"/>
      </w:tblGrid>
      <w:tr w:rsidR="00550CD1" w:rsidRPr="00111E8E" w:rsidTr="008C2999">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b/>
                <w:sz w:val="24"/>
                <w:szCs w:val="24"/>
              </w:rPr>
              <w:t>№ п/п</w:t>
            </w:r>
          </w:p>
        </w:tc>
        <w:tc>
          <w:tcPr>
            <w:tcW w:w="2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b/>
                <w:sz w:val="24"/>
                <w:szCs w:val="24"/>
              </w:rPr>
              <w:t>Період надання Послуг</w:t>
            </w:r>
          </w:p>
        </w:tc>
        <w:tc>
          <w:tcPr>
            <w:tcW w:w="3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b/>
                <w:sz w:val="24"/>
                <w:szCs w:val="24"/>
              </w:rPr>
              <w:t>Період здійснення розрахунку</w:t>
            </w: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b/>
                <w:sz w:val="24"/>
                <w:szCs w:val="24"/>
              </w:rPr>
              <w:t>Обсяг фінансування, грн.</w:t>
            </w:r>
          </w:p>
        </w:tc>
      </w:tr>
      <w:tr w:rsidR="00550CD1" w:rsidRPr="00111E8E" w:rsidTr="008C2999">
        <w:tc>
          <w:tcPr>
            <w:tcW w:w="962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b/>
                <w:sz w:val="24"/>
                <w:szCs w:val="24"/>
              </w:rPr>
              <w:t>2025 рік</w:t>
            </w:r>
          </w:p>
        </w:tc>
      </w:tr>
      <w:tr w:rsidR="00550CD1" w:rsidRPr="00111E8E" w:rsidTr="008C2999">
        <w:trPr>
          <w:trHeight w:val="600"/>
        </w:trPr>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c>
          <w:tcPr>
            <w:tcW w:w="3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r>
      <w:tr w:rsidR="00550CD1" w:rsidRPr="00111E8E" w:rsidTr="008C2999">
        <w:tc>
          <w:tcPr>
            <w:tcW w:w="962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b/>
                <w:sz w:val="24"/>
                <w:szCs w:val="24"/>
              </w:rPr>
              <w:t>2026 рік</w:t>
            </w:r>
          </w:p>
        </w:tc>
      </w:tr>
      <w:tr w:rsidR="00550CD1" w:rsidRPr="00111E8E" w:rsidTr="008C2999">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line="240" w:lineRule="auto"/>
              <w:jc w:val="center"/>
              <w:rPr>
                <w:rFonts w:ascii="Times New Roman" w:hAnsi="Times New Roman" w:cs="Times New Roman"/>
                <w:sz w:val="24"/>
                <w:szCs w:val="24"/>
              </w:rPr>
            </w:pPr>
            <w:r w:rsidRPr="00111E8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c>
          <w:tcPr>
            <w:tcW w:w="3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r>
      <w:tr w:rsidR="00550CD1" w:rsidRPr="00111E8E" w:rsidTr="008C2999">
        <w:tc>
          <w:tcPr>
            <w:tcW w:w="673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line="240" w:lineRule="auto"/>
              <w:jc w:val="right"/>
              <w:rPr>
                <w:rFonts w:ascii="Times New Roman" w:hAnsi="Times New Roman" w:cs="Times New Roman"/>
                <w:sz w:val="24"/>
                <w:szCs w:val="24"/>
              </w:rPr>
            </w:pPr>
            <w:r w:rsidRPr="00111E8E">
              <w:rPr>
                <w:rFonts w:ascii="Times New Roman" w:hAnsi="Times New Roman" w:cs="Times New Roman"/>
                <w:b/>
                <w:sz w:val="24"/>
                <w:szCs w:val="24"/>
              </w:rPr>
              <w:t>ВСЬОГО за 2025 рік</w:t>
            </w: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r>
      <w:tr w:rsidR="00550CD1" w:rsidRPr="00111E8E" w:rsidTr="008C2999">
        <w:tc>
          <w:tcPr>
            <w:tcW w:w="673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line="240" w:lineRule="auto"/>
              <w:jc w:val="right"/>
              <w:rPr>
                <w:rFonts w:ascii="Times New Roman" w:hAnsi="Times New Roman" w:cs="Times New Roman"/>
                <w:sz w:val="24"/>
                <w:szCs w:val="24"/>
              </w:rPr>
            </w:pPr>
            <w:r w:rsidRPr="00111E8E">
              <w:rPr>
                <w:rFonts w:ascii="Times New Roman" w:hAnsi="Times New Roman" w:cs="Times New Roman"/>
                <w:b/>
                <w:sz w:val="24"/>
                <w:szCs w:val="24"/>
              </w:rPr>
              <w:t>ВСЬОГО за 2026 рік</w:t>
            </w: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0CD1" w:rsidRPr="00111E8E" w:rsidRDefault="00550CD1" w:rsidP="008C2999">
            <w:pPr>
              <w:spacing w:after="0" w:line="240" w:lineRule="auto"/>
              <w:rPr>
                <w:rFonts w:ascii="Times New Roman" w:hAnsi="Times New Roman" w:cs="Times New Roman"/>
                <w:sz w:val="24"/>
                <w:szCs w:val="24"/>
              </w:rPr>
            </w:pPr>
          </w:p>
        </w:tc>
      </w:tr>
    </w:tbl>
    <w:p w:rsidR="00550CD1" w:rsidRPr="00111E8E" w:rsidRDefault="00550CD1" w:rsidP="00550CD1">
      <w:pPr>
        <w:spacing w:line="240" w:lineRule="auto"/>
        <w:ind w:right="686"/>
        <w:jc w:val="both"/>
        <w:rPr>
          <w:rFonts w:ascii="Times New Roman" w:hAnsi="Times New Roman" w:cs="Times New Roman"/>
          <w:sz w:val="24"/>
          <w:szCs w:val="24"/>
        </w:rPr>
      </w:pPr>
      <w:r w:rsidRPr="00111E8E">
        <w:rPr>
          <w:rFonts w:ascii="Times New Roman" w:hAnsi="Times New Roman" w:cs="Times New Roman"/>
          <w:i/>
          <w:sz w:val="24"/>
          <w:szCs w:val="24"/>
        </w:rPr>
        <w:t>* Додаток заповнюється на етапі укладання Договору.</w:t>
      </w:r>
    </w:p>
    <w:tbl>
      <w:tblPr>
        <w:tblW w:w="9638" w:type="dxa"/>
        <w:tblLayout w:type="fixed"/>
        <w:tblLook w:val="0400" w:firstRow="0" w:lastRow="0" w:firstColumn="0" w:lastColumn="0" w:noHBand="0" w:noVBand="1"/>
      </w:tblPr>
      <w:tblGrid>
        <w:gridCol w:w="5942"/>
        <w:gridCol w:w="3696"/>
      </w:tblGrid>
      <w:tr w:rsidR="00550CD1" w:rsidRPr="00111E8E" w:rsidTr="008C2999">
        <w:trPr>
          <w:trHeight w:val="357"/>
        </w:trPr>
        <w:tc>
          <w:tcPr>
            <w:tcW w:w="5942" w:type="dxa"/>
            <w:tcMar>
              <w:top w:w="0" w:type="dxa"/>
              <w:left w:w="108" w:type="dxa"/>
              <w:bottom w:w="0" w:type="dxa"/>
              <w:right w:w="108" w:type="dxa"/>
            </w:tcMar>
          </w:tcPr>
          <w:p w:rsidR="00550CD1" w:rsidRPr="00111E8E" w:rsidRDefault="00550CD1" w:rsidP="008C2999">
            <w:pPr>
              <w:spacing w:after="0" w:line="240" w:lineRule="auto"/>
              <w:rPr>
                <w:rFonts w:ascii="Times New Roman" w:hAnsi="Times New Roman" w:cs="Times New Roman"/>
                <w:sz w:val="24"/>
                <w:szCs w:val="24"/>
              </w:rPr>
            </w:pPr>
          </w:p>
          <w:p w:rsidR="00550CD1" w:rsidRPr="00111E8E" w:rsidRDefault="00550CD1" w:rsidP="008C2999">
            <w:pPr>
              <w:spacing w:after="0" w:line="240" w:lineRule="auto"/>
              <w:jc w:val="center"/>
              <w:rPr>
                <w:rFonts w:ascii="Times New Roman" w:hAnsi="Times New Roman" w:cs="Times New Roman"/>
                <w:sz w:val="24"/>
                <w:szCs w:val="24"/>
              </w:rPr>
            </w:pPr>
            <w:r w:rsidRPr="00111E8E">
              <w:rPr>
                <w:rFonts w:ascii="Times New Roman" w:hAnsi="Times New Roman" w:cs="Times New Roman"/>
                <w:b/>
                <w:sz w:val="24"/>
                <w:szCs w:val="24"/>
              </w:rPr>
              <w:t>ЗАМОВНИК:</w:t>
            </w:r>
          </w:p>
        </w:tc>
        <w:tc>
          <w:tcPr>
            <w:tcW w:w="3696" w:type="dxa"/>
            <w:tcMar>
              <w:top w:w="0" w:type="dxa"/>
              <w:left w:w="108" w:type="dxa"/>
              <w:bottom w:w="0" w:type="dxa"/>
              <w:right w:w="108" w:type="dxa"/>
            </w:tcMar>
          </w:tcPr>
          <w:p w:rsidR="00550CD1" w:rsidRPr="00111E8E" w:rsidRDefault="00550CD1" w:rsidP="008C2999">
            <w:pPr>
              <w:spacing w:after="0" w:line="240" w:lineRule="auto"/>
              <w:rPr>
                <w:rFonts w:ascii="Times New Roman" w:hAnsi="Times New Roman" w:cs="Times New Roman"/>
                <w:sz w:val="24"/>
                <w:szCs w:val="24"/>
              </w:rPr>
            </w:pPr>
          </w:p>
          <w:p w:rsidR="00550CD1" w:rsidRPr="00111E8E" w:rsidRDefault="00550CD1" w:rsidP="008C2999">
            <w:pPr>
              <w:spacing w:after="0" w:line="240" w:lineRule="auto"/>
              <w:jc w:val="center"/>
              <w:rPr>
                <w:rFonts w:ascii="Times New Roman" w:hAnsi="Times New Roman" w:cs="Times New Roman"/>
                <w:sz w:val="24"/>
                <w:szCs w:val="24"/>
              </w:rPr>
            </w:pPr>
            <w:r w:rsidRPr="00111E8E">
              <w:rPr>
                <w:rFonts w:ascii="Times New Roman" w:hAnsi="Times New Roman" w:cs="Times New Roman"/>
                <w:b/>
                <w:sz w:val="24"/>
                <w:szCs w:val="24"/>
              </w:rPr>
              <w:t>ВИКОНАВЕЦЬ:</w:t>
            </w:r>
          </w:p>
          <w:p w:rsidR="00550CD1" w:rsidRPr="00111E8E" w:rsidRDefault="00550CD1" w:rsidP="008C2999">
            <w:pPr>
              <w:spacing w:after="0" w:line="240" w:lineRule="auto"/>
              <w:rPr>
                <w:rFonts w:ascii="Times New Roman" w:hAnsi="Times New Roman" w:cs="Times New Roman"/>
                <w:sz w:val="24"/>
                <w:szCs w:val="24"/>
              </w:rPr>
            </w:pPr>
          </w:p>
        </w:tc>
      </w:tr>
      <w:tr w:rsidR="00550CD1" w:rsidRPr="00111E8E" w:rsidTr="008C2999">
        <w:trPr>
          <w:trHeight w:val="3143"/>
        </w:trPr>
        <w:tc>
          <w:tcPr>
            <w:tcW w:w="5942" w:type="dxa"/>
            <w:tcMar>
              <w:top w:w="0" w:type="dxa"/>
              <w:left w:w="108" w:type="dxa"/>
              <w:bottom w:w="0" w:type="dxa"/>
              <w:right w:w="108" w:type="dxa"/>
            </w:tcMar>
          </w:tcPr>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04071, м. Київ, вул. Ярославська, 41</w:t>
            </w: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Код ЄДРПОУ: 40524109</w:t>
            </w:r>
          </w:p>
          <w:p w:rsidR="00550CD1" w:rsidRPr="00111E8E" w:rsidRDefault="00550CD1" w:rsidP="008C2999">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111E8E">
              <w:rPr>
                <w:rFonts w:ascii="Times New Roman" w:hAnsi="Times New Roman" w:cs="Times New Roman"/>
                <w:sz w:val="24"/>
                <w:szCs w:val="24"/>
              </w:rPr>
              <w:t>ІПН: 405241026578</w:t>
            </w: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UA____________________________</w:t>
            </w: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в ГУДКСУ м. Києва </w:t>
            </w: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sz w:val="24"/>
                <w:szCs w:val="24"/>
              </w:rPr>
              <w:t>Тел.: (044) 334-56-89</w:t>
            </w:r>
          </w:p>
          <w:p w:rsidR="00550CD1" w:rsidRPr="00111E8E" w:rsidRDefault="00550CD1" w:rsidP="008C2999">
            <w:pPr>
              <w:spacing w:after="0" w:line="240" w:lineRule="auto"/>
              <w:rPr>
                <w:rFonts w:ascii="Times New Roman" w:hAnsi="Times New Roman" w:cs="Times New Roman"/>
                <w:sz w:val="24"/>
                <w:szCs w:val="24"/>
              </w:rPr>
            </w:pPr>
          </w:p>
          <w:p w:rsidR="00550CD1" w:rsidRPr="00111E8E" w:rsidRDefault="00550CD1" w:rsidP="008C2999">
            <w:pPr>
              <w:spacing w:after="0" w:line="240" w:lineRule="auto"/>
              <w:rPr>
                <w:rFonts w:ascii="Times New Roman" w:hAnsi="Times New Roman" w:cs="Times New Roman"/>
                <w:sz w:val="24"/>
                <w:szCs w:val="24"/>
              </w:rPr>
            </w:pPr>
            <w:r w:rsidRPr="00111E8E">
              <w:rPr>
                <w:rFonts w:ascii="Times New Roman" w:hAnsi="Times New Roman" w:cs="Times New Roman"/>
                <w:b/>
                <w:sz w:val="24"/>
                <w:szCs w:val="24"/>
              </w:rPr>
              <w:t>_____________________________</w:t>
            </w:r>
          </w:p>
          <w:p w:rsidR="00550CD1" w:rsidRPr="00111E8E" w:rsidRDefault="00550CD1" w:rsidP="008C2999">
            <w:pPr>
              <w:spacing w:after="0" w:line="240" w:lineRule="auto"/>
              <w:rPr>
                <w:rFonts w:ascii="Times New Roman" w:hAnsi="Times New Roman" w:cs="Times New Roman"/>
                <w:sz w:val="24"/>
                <w:szCs w:val="24"/>
              </w:rPr>
            </w:pP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b/>
                <w:sz w:val="24"/>
                <w:szCs w:val="24"/>
              </w:rPr>
              <w:t>____________/_______________/</w:t>
            </w: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b/>
                <w:sz w:val="24"/>
                <w:szCs w:val="24"/>
              </w:rPr>
              <w:t>М.П.</w:t>
            </w:r>
          </w:p>
        </w:tc>
        <w:tc>
          <w:tcPr>
            <w:tcW w:w="3696" w:type="dxa"/>
            <w:tcMar>
              <w:top w:w="0" w:type="dxa"/>
              <w:left w:w="108" w:type="dxa"/>
              <w:bottom w:w="0" w:type="dxa"/>
              <w:right w:w="108" w:type="dxa"/>
            </w:tcMar>
          </w:tcPr>
          <w:p w:rsidR="00550CD1" w:rsidRPr="00111E8E" w:rsidRDefault="00550CD1" w:rsidP="008C2999">
            <w:pPr>
              <w:spacing w:after="240" w:line="240" w:lineRule="auto"/>
              <w:rPr>
                <w:rFonts w:ascii="Times New Roman" w:hAnsi="Times New Roman" w:cs="Times New Roman"/>
                <w:sz w:val="24"/>
                <w:szCs w:val="24"/>
              </w:rPr>
            </w:pPr>
            <w:r w:rsidRPr="00111E8E">
              <w:rPr>
                <w:rFonts w:ascii="Times New Roman" w:hAnsi="Times New Roman" w:cs="Times New Roman"/>
                <w:sz w:val="24"/>
                <w:szCs w:val="24"/>
              </w:rPr>
              <w:br/>
            </w:r>
            <w:r w:rsidRPr="00111E8E">
              <w:rPr>
                <w:rFonts w:ascii="Times New Roman" w:hAnsi="Times New Roman" w:cs="Times New Roman"/>
                <w:sz w:val="24"/>
                <w:szCs w:val="24"/>
              </w:rPr>
              <w:br/>
            </w:r>
            <w:r w:rsidRPr="00111E8E">
              <w:rPr>
                <w:rFonts w:ascii="Times New Roman" w:hAnsi="Times New Roman" w:cs="Times New Roman"/>
                <w:sz w:val="24"/>
                <w:szCs w:val="24"/>
              </w:rPr>
              <w:br/>
            </w:r>
            <w:r w:rsidRPr="00111E8E">
              <w:rPr>
                <w:rFonts w:ascii="Times New Roman" w:hAnsi="Times New Roman" w:cs="Times New Roman"/>
                <w:sz w:val="24"/>
                <w:szCs w:val="24"/>
              </w:rPr>
              <w:br/>
            </w:r>
            <w:r w:rsidRPr="00111E8E">
              <w:rPr>
                <w:rFonts w:ascii="Times New Roman" w:hAnsi="Times New Roman" w:cs="Times New Roman"/>
                <w:sz w:val="24"/>
                <w:szCs w:val="24"/>
              </w:rPr>
              <w:br/>
            </w:r>
            <w:r w:rsidRPr="00111E8E">
              <w:rPr>
                <w:rFonts w:ascii="Times New Roman" w:hAnsi="Times New Roman" w:cs="Times New Roman"/>
                <w:sz w:val="24"/>
                <w:szCs w:val="24"/>
              </w:rPr>
              <w:br/>
            </w:r>
            <w:r w:rsidRPr="00111E8E">
              <w:rPr>
                <w:rFonts w:ascii="Times New Roman" w:hAnsi="Times New Roman" w:cs="Times New Roman"/>
                <w:sz w:val="24"/>
                <w:szCs w:val="24"/>
              </w:rPr>
              <w:br/>
            </w:r>
          </w:p>
          <w:p w:rsidR="00550CD1" w:rsidRPr="00111E8E" w:rsidRDefault="00550CD1" w:rsidP="008C2999">
            <w:pPr>
              <w:spacing w:after="0" w:line="240" w:lineRule="auto"/>
              <w:rPr>
                <w:rFonts w:ascii="Times New Roman" w:hAnsi="Times New Roman" w:cs="Times New Roman"/>
                <w:sz w:val="24"/>
                <w:szCs w:val="24"/>
              </w:rPr>
            </w:pPr>
            <w:r w:rsidRPr="00111E8E">
              <w:rPr>
                <w:rFonts w:ascii="Times New Roman" w:hAnsi="Times New Roman" w:cs="Times New Roman"/>
                <w:b/>
                <w:sz w:val="24"/>
                <w:szCs w:val="24"/>
              </w:rPr>
              <w:t>_____________________________</w:t>
            </w:r>
          </w:p>
          <w:p w:rsidR="00550CD1" w:rsidRPr="00111E8E" w:rsidRDefault="00550CD1" w:rsidP="008C2999">
            <w:pPr>
              <w:spacing w:after="0" w:line="240" w:lineRule="auto"/>
              <w:rPr>
                <w:rFonts w:ascii="Times New Roman" w:hAnsi="Times New Roman" w:cs="Times New Roman"/>
                <w:sz w:val="24"/>
                <w:szCs w:val="24"/>
              </w:rPr>
            </w:pPr>
          </w:p>
          <w:p w:rsidR="00550CD1" w:rsidRPr="00111E8E" w:rsidRDefault="00550CD1" w:rsidP="008C2999">
            <w:pPr>
              <w:spacing w:after="0" w:line="240" w:lineRule="auto"/>
              <w:jc w:val="both"/>
              <w:rPr>
                <w:rFonts w:ascii="Times New Roman" w:hAnsi="Times New Roman" w:cs="Times New Roman"/>
                <w:sz w:val="24"/>
                <w:szCs w:val="24"/>
              </w:rPr>
            </w:pPr>
            <w:r w:rsidRPr="00111E8E">
              <w:rPr>
                <w:rFonts w:ascii="Times New Roman" w:hAnsi="Times New Roman" w:cs="Times New Roman"/>
                <w:b/>
                <w:sz w:val="24"/>
                <w:szCs w:val="24"/>
              </w:rPr>
              <w:t>____________/_______________/</w:t>
            </w:r>
          </w:p>
          <w:p w:rsidR="00550CD1" w:rsidRPr="00111E8E" w:rsidRDefault="00550CD1" w:rsidP="008C2999">
            <w:pPr>
              <w:spacing w:after="0" w:line="240" w:lineRule="auto"/>
              <w:rPr>
                <w:rFonts w:ascii="Times New Roman" w:hAnsi="Times New Roman" w:cs="Times New Roman"/>
                <w:sz w:val="24"/>
                <w:szCs w:val="24"/>
              </w:rPr>
            </w:pPr>
            <w:r w:rsidRPr="00111E8E">
              <w:rPr>
                <w:rFonts w:ascii="Times New Roman" w:hAnsi="Times New Roman" w:cs="Times New Roman"/>
                <w:b/>
                <w:sz w:val="24"/>
                <w:szCs w:val="24"/>
              </w:rPr>
              <w:t>М.П.</w:t>
            </w:r>
          </w:p>
        </w:tc>
      </w:tr>
    </w:tbl>
    <w:p w:rsidR="00550CD1" w:rsidRPr="00111E8E" w:rsidRDefault="00550CD1" w:rsidP="00550CD1">
      <w:pPr>
        <w:rPr>
          <w:rFonts w:ascii="Times New Roman" w:hAnsi="Times New Roman" w:cs="Times New Roman"/>
        </w:rPr>
      </w:pPr>
    </w:p>
    <w:p w:rsidR="00550CD1" w:rsidRPr="00111E8E" w:rsidRDefault="00550CD1" w:rsidP="00550CD1">
      <w:pPr>
        <w:pBdr>
          <w:top w:val="nil"/>
          <w:left w:val="nil"/>
          <w:bottom w:val="nil"/>
          <w:right w:val="nil"/>
          <w:between w:val="nil"/>
        </w:pBdr>
        <w:spacing w:after="0" w:line="240" w:lineRule="auto"/>
        <w:jc w:val="both"/>
        <w:rPr>
          <w:rFonts w:ascii="Times New Roman" w:hAnsi="Times New Roman" w:cs="Times New Roman"/>
          <w:sz w:val="24"/>
          <w:szCs w:val="24"/>
        </w:rPr>
      </w:pPr>
    </w:p>
    <w:p w:rsidR="00B26978" w:rsidRPr="00111E8E" w:rsidRDefault="00B26978" w:rsidP="00B26978">
      <w:pPr>
        <w:spacing w:after="0" w:line="240" w:lineRule="auto"/>
        <w:rPr>
          <w:rFonts w:ascii="Times New Roman" w:eastAsia="Times New Roman" w:hAnsi="Times New Roman" w:cs="Times New Roman"/>
          <w:b/>
          <w:color w:val="000000"/>
          <w:sz w:val="24"/>
          <w:szCs w:val="24"/>
        </w:rPr>
        <w:sectPr w:rsidR="00B26978" w:rsidRPr="00111E8E">
          <w:headerReference w:type="default" r:id="rId16"/>
          <w:pgSz w:w="11906" w:h="16838"/>
          <w:pgMar w:top="850" w:right="850" w:bottom="850" w:left="1417" w:header="709" w:footer="709" w:gutter="0"/>
          <w:pgNumType w:start="1"/>
          <w:cols w:space="720"/>
        </w:sectPr>
      </w:pPr>
    </w:p>
    <w:p w:rsidR="00FD648A" w:rsidRPr="00111E8E" w:rsidRDefault="00177F24">
      <w:pPr>
        <w:spacing w:after="0" w:line="240" w:lineRule="auto"/>
        <w:ind w:left="6096" w:firstLine="700"/>
        <w:rPr>
          <w:rFonts w:ascii="Times New Roman" w:eastAsia="Times New Roman" w:hAnsi="Times New Roman" w:cs="Times New Roman"/>
          <w:b/>
          <w:sz w:val="24"/>
          <w:szCs w:val="24"/>
        </w:rPr>
      </w:pPr>
      <w:r w:rsidRPr="00111E8E">
        <w:rPr>
          <w:rFonts w:ascii="Times New Roman" w:eastAsia="Times New Roman" w:hAnsi="Times New Roman" w:cs="Times New Roman"/>
          <w:b/>
          <w:color w:val="000000"/>
          <w:sz w:val="24"/>
          <w:szCs w:val="24"/>
        </w:rPr>
        <w:lastRenderedPageBreak/>
        <w:t>ДОДАТОК 5</w:t>
      </w:r>
    </w:p>
    <w:p w:rsidR="00FD648A" w:rsidRPr="00111E8E" w:rsidRDefault="00177F24">
      <w:pPr>
        <w:spacing w:after="0" w:line="240" w:lineRule="auto"/>
        <w:ind w:left="6096" w:firstLine="700"/>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FD648A">
      <w:pPr>
        <w:spacing w:after="0" w:line="240" w:lineRule="auto"/>
        <w:rPr>
          <w:rFonts w:ascii="Times New Roman" w:eastAsia="Times New Roman" w:hAnsi="Times New Roman" w:cs="Times New Roman"/>
          <w:b/>
          <w:color w:val="000000"/>
          <w:sz w:val="24"/>
          <w:szCs w:val="24"/>
        </w:rPr>
      </w:pPr>
    </w:p>
    <w:p w:rsidR="00FD648A" w:rsidRPr="00111E8E" w:rsidRDefault="00177F24">
      <w:pPr>
        <w:spacing w:after="0" w:line="240" w:lineRule="auto"/>
        <w:ind w:left="5387"/>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Державній установі </w:t>
      </w:r>
    </w:p>
    <w:p w:rsidR="00FD648A" w:rsidRPr="00111E8E" w:rsidRDefault="00177F24">
      <w:pPr>
        <w:spacing w:after="0" w:line="240" w:lineRule="auto"/>
        <w:ind w:left="5387"/>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«Центр громадського здоров’я Міністерства охорони здоров’я України»</w:t>
      </w:r>
    </w:p>
    <w:p w:rsidR="00FD648A" w:rsidRPr="00111E8E" w:rsidRDefault="00FD648A">
      <w:pPr>
        <w:spacing w:after="0" w:line="240" w:lineRule="auto"/>
        <w:jc w:val="center"/>
        <w:rPr>
          <w:rFonts w:ascii="Times New Roman" w:eastAsia="Times New Roman" w:hAnsi="Times New Roman" w:cs="Times New Roman"/>
          <w:b/>
          <w:color w:val="000000"/>
          <w:sz w:val="24"/>
          <w:szCs w:val="24"/>
        </w:rPr>
      </w:pPr>
    </w:p>
    <w:p w:rsidR="00FD648A" w:rsidRPr="00111E8E" w:rsidRDefault="00177F24">
      <w:pPr>
        <w:spacing w:after="0" w:line="240" w:lineRule="auto"/>
        <w:jc w:val="center"/>
        <w:rPr>
          <w:rFonts w:ascii="Times New Roman" w:eastAsia="Times New Roman" w:hAnsi="Times New Roman" w:cs="Times New Roman"/>
          <w:b/>
          <w:sz w:val="24"/>
          <w:szCs w:val="24"/>
        </w:rPr>
      </w:pPr>
      <w:r w:rsidRPr="00111E8E">
        <w:rPr>
          <w:rFonts w:ascii="Times New Roman" w:eastAsia="Times New Roman" w:hAnsi="Times New Roman" w:cs="Times New Roman"/>
          <w:b/>
          <w:color w:val="000000"/>
          <w:sz w:val="24"/>
          <w:szCs w:val="24"/>
        </w:rPr>
        <w:t>ДЕКЛАРАЦІЯ КОНФЛІКТУ ІНТЕРЕСІВ</w:t>
      </w:r>
    </w:p>
    <w:p w:rsidR="00FD648A" w:rsidRPr="00111E8E" w:rsidRDefault="00177F24">
      <w:pPr>
        <w:spacing w:after="0" w:line="240" w:lineRule="auto"/>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Учасника тендерної процедури</w:t>
      </w:r>
    </w:p>
    <w:p w:rsidR="00FD648A" w:rsidRPr="00111E8E" w:rsidRDefault="00FD648A">
      <w:pPr>
        <w:spacing w:after="0" w:line="240" w:lineRule="auto"/>
        <w:rPr>
          <w:rFonts w:ascii="Times New Roman" w:eastAsia="Times New Roman" w:hAnsi="Times New Roman" w:cs="Times New Roman"/>
          <w:sz w:val="24"/>
          <w:szCs w:val="24"/>
        </w:rPr>
      </w:pPr>
    </w:p>
    <w:p w:rsidR="00FD648A" w:rsidRPr="00111E8E" w:rsidRDefault="00177F24">
      <w:pPr>
        <w:widowControl w:val="0"/>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color w:val="000000"/>
          <w:sz w:val="24"/>
          <w:szCs w:val="24"/>
        </w:rPr>
        <w:t>Щодо тендерної процедури</w:t>
      </w:r>
      <w:r w:rsidRPr="00111E8E">
        <w:rPr>
          <w:rFonts w:ascii="Times New Roman" w:eastAsia="Times New Roman" w:hAnsi="Times New Roman" w:cs="Times New Roman"/>
          <w:sz w:val="24"/>
          <w:szCs w:val="24"/>
        </w:rPr>
        <w:t xml:space="preserve"> </w:t>
      </w:r>
      <w:r w:rsidRPr="00111E8E">
        <w:rPr>
          <w:rFonts w:ascii="Times New Roman" w:eastAsia="Times New Roman" w:hAnsi="Times New Roman" w:cs="Times New Roman"/>
          <w:color w:val="000000"/>
          <w:sz w:val="24"/>
          <w:szCs w:val="24"/>
        </w:rPr>
        <w:t xml:space="preserve">«Відкриті торги» на закупівлю згідно з кодом </w:t>
      </w:r>
      <w:r w:rsidRPr="00111E8E">
        <w:rPr>
          <w:rFonts w:ascii="Times New Roman" w:eastAsia="Times New Roman" w:hAnsi="Times New Roman" w:cs="Times New Roman"/>
          <w:color w:val="000000"/>
          <w:sz w:val="24"/>
          <w:szCs w:val="24"/>
        </w:rPr>
        <w:br/>
      </w:r>
      <w:r w:rsidR="00FF77B4" w:rsidRPr="00111E8E">
        <w:rPr>
          <w:rFonts w:ascii="Times New Roman" w:hAnsi="Times New Roman" w:cs="Times New Roman"/>
          <w:b/>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r w:rsidRPr="00111E8E">
        <w:rPr>
          <w:rFonts w:ascii="Times New Roman" w:eastAsia="Times New Roman" w:hAnsi="Times New Roman" w:cs="Times New Roman"/>
          <w:color w:val="000000"/>
          <w:sz w:val="24"/>
          <w:szCs w:val="24"/>
        </w:rPr>
        <w:t xml:space="preserve">, в рамках реалізації програми Глобального фонду для боротьби зі СНІДом, туберкульозом та малярією </w:t>
      </w:r>
    </w:p>
    <w:p w:rsidR="00FD648A" w:rsidRPr="00111E8E" w:rsidRDefault="00FD648A">
      <w:pPr>
        <w:spacing w:after="0" w:line="240" w:lineRule="auto"/>
        <w:rPr>
          <w:rFonts w:ascii="Times New Roman" w:eastAsia="Times New Roman" w:hAnsi="Times New Roman" w:cs="Times New Roman"/>
          <w:sz w:val="24"/>
          <w:szCs w:val="24"/>
        </w:rPr>
      </w:pPr>
    </w:p>
    <w:p w:rsidR="00FD648A" w:rsidRPr="00111E8E" w:rsidRDefault="00177F24">
      <w:pPr>
        <w:spacing w:after="0" w:line="240" w:lineRule="auto"/>
        <w:ind w:firstLine="709"/>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FD648A" w:rsidRPr="00111E8E" w:rsidRDefault="00FD648A">
      <w:pPr>
        <w:spacing w:after="0" w:line="240" w:lineRule="auto"/>
        <w:rPr>
          <w:rFonts w:ascii="Times New Roman" w:eastAsia="Times New Roman" w:hAnsi="Times New Roman" w:cs="Times New Roman"/>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highlight w:val="white"/>
        </w:rPr>
      </w:pPr>
      <w:r w:rsidRPr="00111E8E">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rsidR="00FD648A" w:rsidRPr="00111E8E" w:rsidRDefault="00FD648A">
      <w:pPr>
        <w:spacing w:after="0" w:line="240" w:lineRule="auto"/>
        <w:jc w:val="both"/>
        <w:rPr>
          <w:rFonts w:ascii="Times New Roman" w:eastAsia="Times New Roman" w:hAnsi="Times New Roman" w:cs="Times New Roman"/>
          <w:sz w:val="24"/>
          <w:szCs w:val="24"/>
        </w:rPr>
      </w:pPr>
    </w:p>
    <w:tbl>
      <w:tblPr>
        <w:tblStyle w:val="afff1"/>
        <w:tblW w:w="9629" w:type="dxa"/>
        <w:tblLayout w:type="fixed"/>
        <w:tblLook w:val="0400" w:firstRow="0" w:lastRow="0" w:firstColumn="0" w:lastColumn="0" w:noHBand="0" w:noVBand="1"/>
      </w:tblPr>
      <w:tblGrid>
        <w:gridCol w:w="6474"/>
        <w:gridCol w:w="1533"/>
        <w:gridCol w:w="1622"/>
      </w:tblGrid>
      <w:tr w:rsidR="00FD648A" w:rsidRPr="00111E8E">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Питання</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Відповідь</w:t>
            </w:r>
          </w:p>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(«Так»/«Ні»)</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Роз’яснення</w:t>
            </w:r>
          </w:p>
          <w:p w:rsidR="00FD648A" w:rsidRPr="00111E8E" w:rsidRDefault="00177F24">
            <w:pPr>
              <w:jc w:val="center"/>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 xml:space="preserve"> якщо відповідь «Так»</w:t>
            </w:r>
          </w:p>
        </w:tc>
      </w:tr>
      <w:tr w:rsidR="00FD648A" w:rsidRPr="00111E8E">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FD648A">
            <w:pPr>
              <w:spacing w:after="200" w:line="276" w:lineRule="auto"/>
              <w:rPr>
                <w:rFonts w:ascii="Times New Roman" w:eastAsia="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FD648A">
            <w:pPr>
              <w:spacing w:after="200" w:line="276" w:lineRule="auto"/>
              <w:rPr>
                <w:rFonts w:ascii="Times New Roman" w:eastAsia="Times New Roman" w:hAnsi="Times New Roman" w:cs="Times New Roman"/>
                <w:sz w:val="24"/>
                <w:szCs w:val="24"/>
              </w:rPr>
            </w:pPr>
          </w:p>
        </w:tc>
      </w:tr>
      <w:tr w:rsidR="00FD648A" w:rsidRPr="00111E8E">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FD648A">
            <w:pPr>
              <w:spacing w:after="200" w:line="276" w:lineRule="auto"/>
              <w:rPr>
                <w:rFonts w:ascii="Times New Roman" w:eastAsia="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FD648A">
            <w:pPr>
              <w:spacing w:after="200" w:line="276" w:lineRule="auto"/>
              <w:rPr>
                <w:rFonts w:ascii="Times New Roman" w:eastAsia="Times New Roman" w:hAnsi="Times New Roman" w:cs="Times New Roman"/>
                <w:sz w:val="24"/>
                <w:szCs w:val="24"/>
              </w:rPr>
            </w:pPr>
          </w:p>
        </w:tc>
      </w:tr>
      <w:tr w:rsidR="00FD648A" w:rsidRPr="00111E8E">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FD648A">
            <w:pPr>
              <w:spacing w:after="200" w:line="276" w:lineRule="auto"/>
              <w:rPr>
                <w:rFonts w:ascii="Times New Roman" w:eastAsia="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111E8E" w:rsidRDefault="00FD648A">
            <w:pPr>
              <w:spacing w:after="200" w:line="276" w:lineRule="auto"/>
              <w:rPr>
                <w:rFonts w:ascii="Times New Roman" w:eastAsia="Times New Roman" w:hAnsi="Times New Roman" w:cs="Times New Roman"/>
                <w:sz w:val="24"/>
                <w:szCs w:val="24"/>
              </w:rPr>
            </w:pPr>
          </w:p>
        </w:tc>
      </w:tr>
    </w:tbl>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highlight w:val="white"/>
        </w:rPr>
        <w:t>*</w:t>
      </w:r>
      <w:r w:rsidRPr="00111E8E">
        <w:rPr>
          <w:rFonts w:ascii="Times New Roman" w:eastAsia="Times New Roman" w:hAnsi="Times New Roman" w:cs="Times New Roman"/>
          <w:color w:val="000000"/>
          <w:sz w:val="24"/>
          <w:szCs w:val="24"/>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b/>
          <w:color w:val="000000"/>
          <w:sz w:val="24"/>
          <w:szCs w:val="24"/>
          <w:highlight w:val="white"/>
        </w:rPr>
        <w:lastRenderedPageBreak/>
        <w:t>**</w:t>
      </w:r>
      <w:r w:rsidRPr="00111E8E">
        <w:rPr>
          <w:rFonts w:ascii="Times New Roman" w:eastAsia="Times New Roman" w:hAnsi="Times New Roman" w:cs="Times New Roman"/>
          <w:color w:val="000000"/>
          <w:sz w:val="24"/>
          <w:szCs w:val="24"/>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111E8E">
          <w:rPr>
            <w:rFonts w:ascii="Times New Roman" w:eastAsia="Times New Roman" w:hAnsi="Times New Roman" w:cs="Times New Roman"/>
            <w:color w:val="000000"/>
            <w:sz w:val="24"/>
            <w:szCs w:val="24"/>
            <w:u w:val="single"/>
          </w:rPr>
          <w:t>частині першій</w:t>
        </w:r>
      </w:hyperlink>
      <w:r w:rsidRPr="00111E8E">
        <w:rPr>
          <w:rFonts w:ascii="Times New Roman" w:eastAsia="Times New Roman" w:hAnsi="Times New Roman" w:cs="Times New Roman"/>
          <w:color w:val="000000"/>
          <w:sz w:val="24"/>
          <w:szCs w:val="24"/>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Style w:val="afff2"/>
        <w:tblW w:w="9786" w:type="dxa"/>
        <w:tblInd w:w="-147" w:type="dxa"/>
        <w:tblLayout w:type="fixed"/>
        <w:tblLook w:val="0000" w:firstRow="0" w:lastRow="0" w:firstColumn="0" w:lastColumn="0" w:noHBand="0" w:noVBand="0"/>
      </w:tblPr>
      <w:tblGrid>
        <w:gridCol w:w="4859"/>
        <w:gridCol w:w="2659"/>
        <w:gridCol w:w="2268"/>
      </w:tblGrid>
      <w:tr w:rsidR="00FD648A" w:rsidRPr="00111E8E">
        <w:tc>
          <w:tcPr>
            <w:tcW w:w="4859" w:type="dxa"/>
          </w:tcPr>
          <w:p w:rsidR="00FD648A" w:rsidRPr="00111E8E" w:rsidRDefault="00FD648A">
            <w:pPr>
              <w:ind w:firstLine="426"/>
              <w:jc w:val="both"/>
              <w:rPr>
                <w:rFonts w:ascii="Times New Roman" w:eastAsia="Times New Roman" w:hAnsi="Times New Roman" w:cs="Times New Roman"/>
                <w:sz w:val="24"/>
                <w:szCs w:val="24"/>
              </w:rPr>
            </w:pPr>
          </w:p>
          <w:p w:rsidR="00FD648A" w:rsidRPr="00111E8E" w:rsidRDefault="00177F24">
            <w:pPr>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Дата:«____»_____________ 2025 року</w:t>
            </w:r>
          </w:p>
          <w:p w:rsidR="00FD648A" w:rsidRPr="00111E8E" w:rsidRDefault="00FD648A">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p>
          <w:p w:rsidR="00FD648A" w:rsidRPr="00111E8E" w:rsidRDefault="00177F24">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Керівник Учасника процедури закупівлі </w:t>
            </w:r>
          </w:p>
          <w:p w:rsidR="00FD648A" w:rsidRPr="00111E8E" w:rsidRDefault="00177F24">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(або уповноважена особа) </w:t>
            </w:r>
          </w:p>
        </w:tc>
        <w:tc>
          <w:tcPr>
            <w:tcW w:w="2659" w:type="dxa"/>
          </w:tcPr>
          <w:p w:rsidR="00FD648A" w:rsidRPr="00111E8E" w:rsidRDefault="00FD648A">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p>
          <w:p w:rsidR="00FD648A" w:rsidRPr="00111E8E" w:rsidRDefault="00FD648A">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p>
          <w:p w:rsidR="00FD648A" w:rsidRPr="00111E8E" w:rsidRDefault="00FD648A">
            <w:pPr>
              <w:pBdr>
                <w:top w:val="nil"/>
                <w:left w:val="nil"/>
                <w:bottom w:val="nil"/>
                <w:right w:val="nil"/>
                <w:between w:val="nil"/>
              </w:pBdr>
              <w:tabs>
                <w:tab w:val="left" w:pos="284"/>
              </w:tabs>
              <w:rPr>
                <w:rFonts w:ascii="Times New Roman" w:eastAsia="Times New Roman" w:hAnsi="Times New Roman" w:cs="Times New Roman"/>
                <w:color w:val="000000"/>
                <w:sz w:val="24"/>
                <w:szCs w:val="24"/>
              </w:rPr>
            </w:pPr>
          </w:p>
          <w:p w:rsidR="00FD648A" w:rsidRPr="00111E8E" w:rsidRDefault="00177F24">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підпис</w:t>
            </w:r>
          </w:p>
        </w:tc>
        <w:tc>
          <w:tcPr>
            <w:tcW w:w="2268" w:type="dxa"/>
          </w:tcPr>
          <w:p w:rsidR="00FD648A" w:rsidRPr="00111E8E" w:rsidRDefault="00FD648A">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rsidR="00FD648A" w:rsidRPr="00111E8E" w:rsidRDefault="00FD648A">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rsidR="00FD648A" w:rsidRPr="00111E8E" w:rsidRDefault="00FD648A">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rsidR="00FD648A" w:rsidRPr="00111E8E" w:rsidRDefault="00177F24">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Прізвище, ініціали</w:t>
            </w:r>
          </w:p>
        </w:tc>
      </w:tr>
    </w:tbl>
    <w:p w:rsidR="00FD648A" w:rsidRPr="00111E8E" w:rsidRDefault="00FD648A">
      <w:pPr>
        <w:spacing w:after="200" w:line="276" w:lineRule="auto"/>
        <w:rPr>
          <w:rFonts w:ascii="Times New Roman" w:eastAsia="Times New Roman" w:hAnsi="Times New Roman" w:cs="Times New Roman"/>
          <w:sz w:val="24"/>
          <w:szCs w:val="24"/>
        </w:rPr>
        <w:sectPr w:rsidR="00FD648A" w:rsidRPr="00111E8E">
          <w:pgSz w:w="11906" w:h="16838"/>
          <w:pgMar w:top="850" w:right="850" w:bottom="850" w:left="1417" w:header="709" w:footer="709" w:gutter="0"/>
          <w:pgNumType w:start="1"/>
          <w:cols w:space="720"/>
        </w:sectPr>
      </w:pPr>
    </w:p>
    <w:p w:rsidR="00FD648A" w:rsidRPr="00111E8E" w:rsidRDefault="00177F24">
      <w:pPr>
        <w:spacing w:after="0" w:line="240" w:lineRule="auto"/>
        <w:ind w:left="6096" w:firstLine="700"/>
        <w:rPr>
          <w:rFonts w:ascii="Times New Roman" w:eastAsia="Times New Roman" w:hAnsi="Times New Roman" w:cs="Times New Roman"/>
          <w:b/>
          <w:sz w:val="24"/>
          <w:szCs w:val="24"/>
        </w:rPr>
      </w:pPr>
      <w:r w:rsidRPr="00111E8E">
        <w:rPr>
          <w:rFonts w:ascii="Times New Roman" w:eastAsia="Times New Roman" w:hAnsi="Times New Roman" w:cs="Times New Roman"/>
          <w:b/>
          <w:color w:val="000000"/>
          <w:sz w:val="24"/>
          <w:szCs w:val="24"/>
        </w:rPr>
        <w:lastRenderedPageBreak/>
        <w:t>ДОДАТОК 6</w:t>
      </w:r>
    </w:p>
    <w:p w:rsidR="00FD648A" w:rsidRPr="00111E8E" w:rsidRDefault="00177F24">
      <w:pPr>
        <w:spacing w:after="0" w:line="240" w:lineRule="auto"/>
        <w:ind w:left="6096" w:firstLine="700"/>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177F24">
      <w:pPr>
        <w:tabs>
          <w:tab w:val="left" w:pos="6925"/>
        </w:tabs>
        <w:spacing w:after="200" w:line="276" w:lineRule="auto"/>
        <w:rPr>
          <w:rFonts w:ascii="Times New Roman" w:eastAsia="Times New Roman" w:hAnsi="Times New Roman" w:cs="Times New Roman"/>
        </w:rPr>
      </w:pPr>
      <w:r w:rsidRPr="00111E8E">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margin">
              <wp:align>left</wp:align>
            </wp:positionH>
            <wp:positionV relativeFrom="margin">
              <wp:posOffset>901700</wp:posOffset>
            </wp:positionV>
            <wp:extent cx="657225" cy="65214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r w:rsidRPr="00111E8E">
        <w:rPr>
          <w:rFonts w:ascii="Times New Roman" w:eastAsia="Times New Roman" w:hAnsi="Times New Roman" w:cs="Times New Roman"/>
          <w:b/>
        </w:rPr>
        <w:t>The Global Fund</w:t>
      </w:r>
    </w:p>
    <w:p w:rsidR="00FD648A" w:rsidRPr="00111E8E" w:rsidRDefault="00177F24">
      <w:pPr>
        <w:spacing w:after="0" w:line="240" w:lineRule="auto"/>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To Fight </w:t>
      </w:r>
      <w:r w:rsidRPr="00111E8E">
        <w:rPr>
          <w:rFonts w:ascii="Times New Roman" w:eastAsia="Times New Roman" w:hAnsi="Times New Roman" w:cs="Times New Roman"/>
          <w:b/>
          <w:color w:val="000000"/>
          <w:sz w:val="24"/>
          <w:szCs w:val="24"/>
        </w:rPr>
        <w:t xml:space="preserve">AIDS, </w:t>
      </w:r>
      <w:r w:rsidRPr="00111E8E">
        <w:rPr>
          <w:rFonts w:ascii="Times New Roman" w:eastAsia="Times New Roman" w:hAnsi="Times New Roman" w:cs="Times New Roman"/>
          <w:color w:val="000000"/>
          <w:sz w:val="24"/>
          <w:szCs w:val="24"/>
        </w:rPr>
        <w:t xml:space="preserve">Tuberculosis and Malaria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FD648A">
      <w:pPr>
        <w:spacing w:after="0" w:line="240" w:lineRule="auto"/>
        <w:jc w:val="center"/>
        <w:rPr>
          <w:rFonts w:ascii="Times New Roman" w:eastAsia="Times New Roman" w:hAnsi="Times New Roman" w:cs="Times New Roman"/>
          <w:b/>
          <w:color w:val="000000"/>
          <w:sz w:val="24"/>
          <w:szCs w:val="24"/>
        </w:rPr>
      </w:pPr>
    </w:p>
    <w:p w:rsidR="00FD648A" w:rsidRPr="00111E8E" w:rsidRDefault="00177F24">
      <w:pPr>
        <w:spacing w:after="0" w:line="240" w:lineRule="auto"/>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КОДЕКС ПОВЕДІНКИ ПОСТАЧАЛЬНИКІВ*</w:t>
      </w: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Вступ</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Мандат цього Кодексу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5. Цей Кодексу </w:t>
      </w:r>
      <w:r w:rsidRPr="00111E8E">
        <w:rPr>
          <w:rFonts w:ascii="Times New Roman" w:eastAsia="Times New Roman" w:hAnsi="Times New Roman" w:cs="Times New Roman"/>
          <w:b/>
          <w:color w:val="000000"/>
          <w:sz w:val="24"/>
          <w:szCs w:val="24"/>
        </w:rPr>
        <w:t>вимагає від</w:t>
      </w:r>
      <w:r w:rsidRPr="00111E8E">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111E8E">
        <w:rPr>
          <w:rFonts w:ascii="Times New Roman" w:eastAsia="Times New Roman" w:hAnsi="Times New Roman" w:cs="Times New Roman"/>
          <w:i/>
          <w:color w:val="000000"/>
          <w:sz w:val="24"/>
          <w:szCs w:val="24"/>
        </w:rPr>
        <w:t>постачальники</w:t>
      </w:r>
      <w:r w:rsidRPr="00111E8E">
        <w:rPr>
          <w:rFonts w:ascii="Times New Roman" w:eastAsia="Times New Roman" w:hAnsi="Times New Roman" w:cs="Times New Roman"/>
          <w:color w:val="000000"/>
          <w:sz w:val="24"/>
          <w:szCs w:val="24"/>
        </w:rPr>
        <w:t xml:space="preserve">»), включаючи всіх </w:t>
      </w: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FD648A" w:rsidRPr="00111E8E" w:rsidRDefault="00177F24">
      <w:pPr>
        <w:spacing w:after="0" w:line="240" w:lineRule="auto"/>
        <w:jc w:val="both"/>
        <w:rPr>
          <w:rFonts w:ascii="Times New Roman" w:eastAsia="Times New Roman" w:hAnsi="Times New Roman" w:cs="Times New Roman"/>
          <w:i/>
          <w:color w:val="000000"/>
          <w:sz w:val="24"/>
          <w:szCs w:val="24"/>
        </w:rPr>
      </w:pPr>
      <w:r w:rsidRPr="00111E8E">
        <w:rPr>
          <w:rFonts w:ascii="Times New Roman" w:eastAsia="Times New Roman" w:hAnsi="Times New Roman" w:cs="Times New Roman"/>
          <w:color w:val="000000"/>
          <w:sz w:val="24"/>
          <w:szCs w:val="24"/>
        </w:rPr>
        <w:t>та посередників постачальних організацій (кожен з яких є «</w:t>
      </w:r>
      <w:r w:rsidRPr="00111E8E">
        <w:rPr>
          <w:rFonts w:ascii="Times New Roman" w:eastAsia="Times New Roman" w:hAnsi="Times New Roman" w:cs="Times New Roman"/>
          <w:i/>
          <w:color w:val="000000"/>
          <w:sz w:val="24"/>
          <w:szCs w:val="24"/>
        </w:rPr>
        <w:t>представником постачальника</w:t>
      </w:r>
      <w:r w:rsidRPr="00111E8E">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Чесність та прозорість діяльності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u w:val="single"/>
        </w:rPr>
        <w:t>«корупційна діяльність»</w:t>
      </w:r>
      <w:r w:rsidRPr="00111E8E">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u w:val="single"/>
        </w:rPr>
        <w:t>«шахрайська діяльність»</w:t>
      </w:r>
      <w:r w:rsidRPr="00111E8E">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u w:val="single"/>
        </w:rPr>
        <w:t>«насильницька діяльність»</w:t>
      </w:r>
      <w:r w:rsidRPr="00111E8E">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u w:val="single"/>
        </w:rPr>
        <w:t>«змовницька діяльність»</w:t>
      </w:r>
      <w:r w:rsidRPr="00111E8E">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u w:val="single"/>
        </w:rPr>
        <w:t>"анти-конкурентна діяльність"</w:t>
      </w:r>
      <w:r w:rsidRPr="00111E8E">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111E8E">
        <w:rPr>
          <w:rFonts w:ascii="Times New Roman" w:eastAsia="Times New Roman" w:hAnsi="Times New Roman" w:cs="Times New Roman"/>
          <w:color w:val="000000"/>
          <w:sz w:val="24"/>
          <w:szCs w:val="24"/>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Дотримання законодавства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Доступ та співпраця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Публікації та реклама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111E8E">
          <w:rPr>
            <w:rFonts w:ascii="Times New Roman" w:eastAsia="Times New Roman" w:hAnsi="Times New Roman" w:cs="Times New Roman"/>
            <w:color w:val="0563C1"/>
            <w:sz w:val="24"/>
            <w:szCs w:val="24"/>
            <w:u w:val="single"/>
          </w:rPr>
          <w:t>https://www.theglobalfund.org/media/6016/core_ethicsandconflictofinterest_policy_en.pdf</w:t>
        </w:r>
      </w:hyperlink>
      <w:r w:rsidRPr="00111E8E">
        <w:rPr>
          <w:rFonts w:ascii="Times New Roman" w:eastAsia="Times New Roman" w:hAnsi="Times New Roman" w:cs="Times New Roman"/>
          <w:color w:val="000000"/>
          <w:sz w:val="24"/>
          <w:szCs w:val="24"/>
        </w:rPr>
        <w:t>)</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111E8E">
          <w:rPr>
            <w:rFonts w:ascii="Times New Roman" w:eastAsia="Times New Roman" w:hAnsi="Times New Roman" w:cs="Times New Roman"/>
            <w:color w:val="0563C1"/>
            <w:sz w:val="24"/>
            <w:szCs w:val="24"/>
            <w:u w:val="single"/>
          </w:rPr>
          <w:t>https://www.ispeakoutnow.org/home-page/</w:t>
        </w:r>
      </w:hyperlink>
      <w:r w:rsidRPr="00111E8E">
        <w:rPr>
          <w:rFonts w:ascii="Times New Roman" w:eastAsia="Times New Roman" w:hAnsi="Times New Roman" w:cs="Times New Roman"/>
          <w:color w:val="000000"/>
          <w:sz w:val="24"/>
          <w:szCs w:val="24"/>
        </w:rPr>
        <w:t xml:space="preserve"> </w:t>
      </w: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 </w:t>
      </w: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111E8E">
        <w:rPr>
          <w:rFonts w:ascii="Times New Roman" w:eastAsia="Times New Roman" w:hAnsi="Times New Roman" w:cs="Times New Roman"/>
          <w:color w:val="0000FF"/>
          <w:sz w:val="24"/>
          <w:szCs w:val="24"/>
          <w:u w:val="single"/>
        </w:rPr>
        <w:t>www.unglobalcompact.org</w:t>
      </w:r>
      <w:r w:rsidRPr="00111E8E">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lastRenderedPageBreak/>
        <w:t>підтримка та повага захисту загальновизнаних у світі прав людини;</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підтримка дій зі скасування дитячої праці;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FD648A" w:rsidRPr="00111E8E"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FD648A">
      <w:pPr>
        <w:spacing w:after="0" w:line="240" w:lineRule="auto"/>
        <w:jc w:val="both"/>
        <w:rPr>
          <w:rFonts w:ascii="Times New Roman" w:eastAsia="Times New Roman" w:hAnsi="Times New Roman" w:cs="Times New Roman"/>
          <w:color w:val="000000"/>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 xml:space="preserve">Захист дітей </w:t>
      </w:r>
    </w:p>
    <w:p w:rsidR="00FD648A" w:rsidRPr="00111E8E" w:rsidRDefault="00FD648A">
      <w:pPr>
        <w:spacing w:after="0" w:line="240" w:lineRule="auto"/>
        <w:jc w:val="both"/>
        <w:rPr>
          <w:rFonts w:ascii="Times New Roman" w:eastAsia="Times New Roman" w:hAnsi="Times New Roman" w:cs="Times New Roman"/>
          <w:b/>
          <w:color w:val="000000"/>
          <w:sz w:val="24"/>
          <w:szCs w:val="24"/>
        </w:rPr>
      </w:pP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28. Принципи Прав Дітей та ведення підприємницької діяльності (див. </w:t>
      </w:r>
      <w:hyperlink r:id="rId21">
        <w:r w:rsidRPr="00111E8E">
          <w:rPr>
            <w:rFonts w:ascii="Times New Roman" w:eastAsia="Times New Roman" w:hAnsi="Times New Roman" w:cs="Times New Roman"/>
            <w:color w:val="0563C1"/>
            <w:sz w:val="24"/>
            <w:szCs w:val="24"/>
            <w:u w:val="single"/>
          </w:rPr>
          <w:t>http://childrenandbusiness.org/</w:t>
        </w:r>
      </w:hyperlink>
      <w:r w:rsidRPr="00111E8E">
        <w:rPr>
          <w:rFonts w:ascii="Times New Roman" w:eastAsia="Times New Roman" w:hAnsi="Times New Roman" w:cs="Times New Roman"/>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нести відповідальність за дотримання прав дітей та сприяти дотриманню прав людини по відношенню до дітей;</w:t>
      </w:r>
    </w:p>
    <w:p w:rsidR="00FD648A" w:rsidRPr="00111E8E" w:rsidRDefault="00FD648A">
      <w:pPr>
        <w:spacing w:after="0" w:line="240" w:lineRule="auto"/>
        <w:ind w:left="720"/>
        <w:jc w:val="both"/>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сприяти ліквідації дитячої праці, в тому числі в підприємницькій діяльності та в ділових відносинах;</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забезпечити захист та безпеку дітей у всіх видах підприємницької діяльності та на всіх видах підприємств;</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забезпечувати молодих робітників, батьків та опікунів гідною працею;</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переконуватися в безпеці продуктів та послуг, та намагатися підтримати права дітей за допомогою цих продуктів та послуг;</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використовувати ті засоби маркетингу та реклами, які не порушують права дітей;</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дотримуватись та підтримувати права дітей у заходах безпеки;</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допомагати надавати захист дітям, які постраждалі внаслідок надзвичайних ситуацій;</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3"/>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посилити зусилля на рівні громад та уряду, спрямовані на захист та дотримання прав дітей.</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111E8E">
        <w:rPr>
          <w:rFonts w:ascii="Times New Roman" w:eastAsia="Times New Roman" w:hAnsi="Times New Roman" w:cs="Times New Roman"/>
          <w:sz w:val="24"/>
          <w:szCs w:val="24"/>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numPr>
          <w:ilvl w:val="0"/>
          <w:numId w:val="2"/>
        </w:numPr>
        <w:spacing w:after="0" w:line="240" w:lineRule="auto"/>
        <w:jc w:val="both"/>
        <w:rPr>
          <w:rFonts w:ascii="Times New Roman" w:eastAsia="Times New Roman" w:hAnsi="Times New Roman" w:cs="Times New Roman"/>
          <w:b/>
          <w:sz w:val="24"/>
          <w:szCs w:val="24"/>
        </w:rPr>
      </w:pPr>
      <w:r w:rsidRPr="00111E8E">
        <w:rPr>
          <w:rFonts w:ascii="Times New Roman" w:eastAsia="Times New Roman" w:hAnsi="Times New Roman" w:cs="Times New Roman"/>
          <w:b/>
          <w:sz w:val="24"/>
          <w:szCs w:val="24"/>
        </w:rPr>
        <w:t xml:space="preserve">Захист від сексуальної експлуатації, сексуального насильства і сексуальних домагань </w:t>
      </w:r>
    </w:p>
    <w:p w:rsidR="00FD648A" w:rsidRPr="00111E8E" w:rsidRDefault="00FD648A">
      <w:pPr>
        <w:spacing w:after="0" w:line="240" w:lineRule="auto"/>
        <w:ind w:left="720"/>
        <w:jc w:val="both"/>
        <w:rPr>
          <w:rFonts w:ascii="Times New Roman" w:eastAsia="Times New Roman" w:hAnsi="Times New Roman" w:cs="Times New Roman"/>
          <w:b/>
          <w:sz w:val="24"/>
          <w:szCs w:val="24"/>
        </w:rPr>
      </w:pP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numPr>
          <w:ilvl w:val="0"/>
          <w:numId w:val="4"/>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u w:val="single"/>
        </w:rPr>
        <w:t>сексуальна експлуатація</w:t>
      </w:r>
      <w:r w:rsidRPr="00111E8E">
        <w:rPr>
          <w:rFonts w:ascii="Times New Roman" w:eastAsia="Times New Roman" w:hAnsi="Times New Roman" w:cs="Times New Roman"/>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FD648A" w:rsidRPr="00111E8E" w:rsidRDefault="00FD648A">
      <w:pPr>
        <w:spacing w:after="0" w:line="240" w:lineRule="auto"/>
        <w:ind w:left="720"/>
        <w:jc w:val="both"/>
        <w:rPr>
          <w:rFonts w:ascii="Times New Roman" w:eastAsia="Times New Roman" w:hAnsi="Times New Roman" w:cs="Times New Roman"/>
          <w:sz w:val="24"/>
          <w:szCs w:val="24"/>
        </w:rPr>
      </w:pPr>
    </w:p>
    <w:p w:rsidR="00FD648A" w:rsidRPr="00111E8E" w:rsidRDefault="00177F24">
      <w:pPr>
        <w:numPr>
          <w:ilvl w:val="0"/>
          <w:numId w:val="4"/>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u w:val="single"/>
        </w:rPr>
        <w:t>сексуальне насильство</w:t>
      </w:r>
      <w:r w:rsidRPr="00111E8E">
        <w:rPr>
          <w:rFonts w:ascii="Times New Roman" w:eastAsia="Times New Roman" w:hAnsi="Times New Roman" w:cs="Times New Roman"/>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FD648A" w:rsidRPr="00111E8E" w:rsidRDefault="00FD648A">
      <w:pPr>
        <w:spacing w:after="0" w:line="240" w:lineRule="auto"/>
        <w:ind w:left="720"/>
        <w:rPr>
          <w:rFonts w:ascii="Times New Roman" w:eastAsia="Times New Roman" w:hAnsi="Times New Roman" w:cs="Times New Roman"/>
          <w:sz w:val="24"/>
          <w:szCs w:val="24"/>
        </w:rPr>
      </w:pPr>
    </w:p>
    <w:p w:rsidR="00FD648A" w:rsidRPr="00111E8E" w:rsidRDefault="00177F24">
      <w:pPr>
        <w:numPr>
          <w:ilvl w:val="0"/>
          <w:numId w:val="4"/>
        </w:num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u w:val="single"/>
        </w:rPr>
        <w:t>сексуальні домагання</w:t>
      </w:r>
      <w:r w:rsidRPr="00111E8E">
        <w:rPr>
          <w:rFonts w:ascii="Times New Roman" w:eastAsia="Times New Roman" w:hAnsi="Times New Roman" w:cs="Times New Roman"/>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 xml:space="preserve"> </w:t>
      </w:r>
    </w:p>
    <w:p w:rsidR="00FD648A" w:rsidRPr="00111E8E" w:rsidRDefault="00177F24">
      <w:pPr>
        <w:spacing w:after="0" w:line="240" w:lineRule="auto"/>
        <w:jc w:val="both"/>
        <w:rPr>
          <w:rFonts w:ascii="Times New Roman" w:eastAsia="Times New Roman" w:hAnsi="Times New Roman" w:cs="Times New Roman"/>
          <w:sz w:val="24"/>
          <w:szCs w:val="24"/>
        </w:rPr>
      </w:pPr>
      <w:r w:rsidRPr="00111E8E">
        <w:rPr>
          <w:rFonts w:ascii="Times New Roman" w:eastAsia="Times New Roman" w:hAnsi="Times New Roman" w:cs="Times New Roman"/>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FD648A" w:rsidRPr="00111E8E" w:rsidRDefault="00FD648A">
      <w:pPr>
        <w:spacing w:after="0" w:line="240" w:lineRule="auto"/>
        <w:jc w:val="both"/>
        <w:rPr>
          <w:rFonts w:ascii="Times New Roman" w:eastAsia="Times New Roman" w:hAnsi="Times New Roman" w:cs="Times New Roman"/>
          <w:sz w:val="24"/>
          <w:szCs w:val="24"/>
        </w:rPr>
      </w:pPr>
    </w:p>
    <w:p w:rsidR="00FD648A" w:rsidRPr="00111E8E" w:rsidRDefault="00177F24">
      <w:pPr>
        <w:tabs>
          <w:tab w:val="left" w:pos="851"/>
        </w:tabs>
        <w:spacing w:after="0"/>
        <w:rPr>
          <w:rFonts w:ascii="Times New Roman" w:eastAsia="Times New Roman" w:hAnsi="Times New Roman" w:cs="Times New Roman"/>
        </w:rPr>
        <w:sectPr w:rsidR="00FD648A" w:rsidRPr="00111E8E">
          <w:pgSz w:w="11906" w:h="16838"/>
          <w:pgMar w:top="850" w:right="850" w:bottom="850" w:left="1417" w:header="709" w:footer="709" w:gutter="0"/>
          <w:pgNumType w:start="1"/>
          <w:cols w:space="720"/>
        </w:sectPr>
      </w:pPr>
      <w:r w:rsidRPr="00111E8E">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rsidR="00FD648A" w:rsidRPr="00111E8E" w:rsidRDefault="00177F24">
      <w:pPr>
        <w:spacing w:after="0" w:line="240" w:lineRule="auto"/>
        <w:ind w:firstLine="6804"/>
        <w:rPr>
          <w:rFonts w:ascii="Times New Roman" w:eastAsia="Times New Roman" w:hAnsi="Times New Roman" w:cs="Times New Roman"/>
          <w:b/>
          <w:sz w:val="24"/>
          <w:szCs w:val="24"/>
        </w:rPr>
      </w:pPr>
      <w:r w:rsidRPr="00111E8E">
        <w:rPr>
          <w:rFonts w:ascii="Times New Roman" w:eastAsia="Times New Roman" w:hAnsi="Times New Roman" w:cs="Times New Roman"/>
          <w:b/>
          <w:color w:val="000000"/>
          <w:sz w:val="24"/>
          <w:szCs w:val="24"/>
        </w:rPr>
        <w:lastRenderedPageBreak/>
        <w:t>ДОДАТОК 7</w:t>
      </w:r>
    </w:p>
    <w:p w:rsidR="00FD648A" w:rsidRPr="00111E8E" w:rsidRDefault="00177F24">
      <w:pPr>
        <w:spacing w:after="0" w:line="240" w:lineRule="auto"/>
        <w:ind w:firstLine="6804"/>
        <w:rPr>
          <w:rFonts w:ascii="Times New Roman" w:eastAsia="Times New Roman" w:hAnsi="Times New Roman" w:cs="Times New Roman"/>
        </w:rPr>
      </w:pPr>
      <w:r w:rsidRPr="00111E8E">
        <w:rPr>
          <w:rFonts w:ascii="Times New Roman" w:eastAsia="Times New Roman" w:hAnsi="Times New Roman" w:cs="Times New Roman"/>
          <w:color w:val="000000"/>
          <w:sz w:val="24"/>
          <w:szCs w:val="24"/>
        </w:rPr>
        <w:t>до тендерної документації</w:t>
      </w:r>
    </w:p>
    <w:p w:rsidR="00FD648A" w:rsidRPr="00111E8E" w:rsidRDefault="00FD648A">
      <w:pPr>
        <w:spacing w:after="0" w:line="240" w:lineRule="auto"/>
        <w:jc w:val="center"/>
        <w:rPr>
          <w:rFonts w:ascii="Times New Roman" w:eastAsia="Times New Roman" w:hAnsi="Times New Roman" w:cs="Times New Roman"/>
          <w:b/>
        </w:rPr>
      </w:pPr>
    </w:p>
    <w:p w:rsidR="00FD648A" w:rsidRPr="00111E8E" w:rsidRDefault="00177F24">
      <w:pPr>
        <w:spacing w:after="0" w:line="240" w:lineRule="auto"/>
        <w:jc w:val="center"/>
        <w:rPr>
          <w:rFonts w:ascii="Times New Roman" w:eastAsia="Times New Roman" w:hAnsi="Times New Roman" w:cs="Times New Roman"/>
          <w:b/>
          <w:color w:val="000000"/>
          <w:sz w:val="24"/>
          <w:szCs w:val="24"/>
        </w:rPr>
      </w:pPr>
      <w:r w:rsidRPr="00111E8E">
        <w:rPr>
          <w:rFonts w:ascii="Times New Roman" w:eastAsia="Times New Roman" w:hAnsi="Times New Roman" w:cs="Times New Roman"/>
          <w:b/>
          <w:color w:val="000000"/>
          <w:sz w:val="24"/>
          <w:szCs w:val="24"/>
        </w:rPr>
        <w:t>Інші документи</w:t>
      </w:r>
    </w:p>
    <w:p w:rsidR="00FD648A" w:rsidRPr="00111E8E" w:rsidRDefault="00177F24">
      <w:pPr>
        <w:jc w:val="both"/>
        <w:rPr>
          <w:rFonts w:ascii="Times New Roman" w:eastAsia="Times New Roman" w:hAnsi="Times New Roman" w:cs="Times New Roman"/>
          <w:color w:val="000000"/>
          <w:sz w:val="24"/>
          <w:szCs w:val="24"/>
        </w:rPr>
      </w:pPr>
      <w:r w:rsidRPr="00111E8E">
        <w:rPr>
          <w:rFonts w:ascii="Times New Roman" w:eastAsia="Times New Roman" w:hAnsi="Times New Roman" w:cs="Times New Roman"/>
          <w:color w:val="000000"/>
          <w:sz w:val="24"/>
          <w:szCs w:val="24"/>
        </w:rPr>
        <w:t>Учасник у складі своєї тендерної пропозиції має надати:</w:t>
      </w:r>
    </w:p>
    <w:tbl>
      <w:tblPr>
        <w:tblStyle w:val="afff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
        <w:gridCol w:w="2220"/>
        <w:gridCol w:w="6896"/>
      </w:tblGrid>
      <w:tr w:rsidR="00FD648A" w:rsidRPr="00111E8E">
        <w:tc>
          <w:tcPr>
            <w:tcW w:w="518" w:type="dxa"/>
          </w:tcPr>
          <w:p w:rsidR="00FD648A" w:rsidRPr="00111E8E" w:rsidRDefault="00177F24">
            <w:pPr>
              <w:jc w:val="center"/>
              <w:rPr>
                <w:b/>
                <w:sz w:val="24"/>
                <w:szCs w:val="24"/>
                <w:highlight w:val="white"/>
              </w:rPr>
            </w:pPr>
            <w:r w:rsidRPr="00111E8E">
              <w:rPr>
                <w:b/>
                <w:sz w:val="24"/>
                <w:szCs w:val="24"/>
                <w:highlight w:val="white"/>
              </w:rPr>
              <w:t>№ з/п</w:t>
            </w:r>
          </w:p>
        </w:tc>
        <w:tc>
          <w:tcPr>
            <w:tcW w:w="2220" w:type="dxa"/>
          </w:tcPr>
          <w:p w:rsidR="00FD648A" w:rsidRPr="00111E8E" w:rsidRDefault="00177F24">
            <w:pPr>
              <w:jc w:val="center"/>
              <w:rPr>
                <w:b/>
                <w:sz w:val="24"/>
                <w:szCs w:val="24"/>
                <w:highlight w:val="white"/>
              </w:rPr>
            </w:pPr>
            <w:r w:rsidRPr="00111E8E">
              <w:rPr>
                <w:b/>
                <w:sz w:val="24"/>
                <w:szCs w:val="24"/>
                <w:highlight w:val="white"/>
              </w:rPr>
              <w:t>Інформація</w:t>
            </w:r>
          </w:p>
        </w:tc>
        <w:tc>
          <w:tcPr>
            <w:tcW w:w="6896" w:type="dxa"/>
          </w:tcPr>
          <w:p w:rsidR="00FD648A" w:rsidRPr="00111E8E" w:rsidRDefault="00177F24">
            <w:pPr>
              <w:jc w:val="center"/>
              <w:rPr>
                <w:b/>
                <w:sz w:val="24"/>
                <w:szCs w:val="24"/>
                <w:highlight w:val="white"/>
              </w:rPr>
            </w:pPr>
            <w:r w:rsidRPr="00111E8E">
              <w:rPr>
                <w:b/>
                <w:sz w:val="24"/>
                <w:szCs w:val="24"/>
                <w:highlight w:val="white"/>
              </w:rPr>
              <w:t>Документи на підтвердження інформації</w:t>
            </w:r>
          </w:p>
        </w:tc>
      </w:tr>
      <w:tr w:rsidR="00FD648A" w:rsidRPr="00111E8E">
        <w:tc>
          <w:tcPr>
            <w:tcW w:w="518" w:type="dxa"/>
          </w:tcPr>
          <w:p w:rsidR="00FD648A" w:rsidRPr="00111E8E" w:rsidRDefault="00177F24">
            <w:pPr>
              <w:rPr>
                <w:sz w:val="24"/>
                <w:szCs w:val="24"/>
                <w:highlight w:val="white"/>
              </w:rPr>
            </w:pPr>
            <w:r w:rsidRPr="00111E8E">
              <w:rPr>
                <w:sz w:val="24"/>
                <w:szCs w:val="24"/>
                <w:highlight w:val="white"/>
              </w:rPr>
              <w:t>1</w:t>
            </w:r>
          </w:p>
        </w:tc>
        <w:tc>
          <w:tcPr>
            <w:tcW w:w="2220" w:type="dxa"/>
          </w:tcPr>
          <w:p w:rsidR="00FD648A" w:rsidRPr="00111E8E" w:rsidRDefault="00177F24">
            <w:pPr>
              <w:rPr>
                <w:sz w:val="24"/>
                <w:szCs w:val="24"/>
                <w:highlight w:val="white"/>
                <w:lang w:val="ru-RU"/>
              </w:rPr>
            </w:pPr>
            <w:r w:rsidRPr="00111E8E">
              <w:rPr>
                <w:sz w:val="24"/>
                <w:szCs w:val="24"/>
                <w:highlight w:val="white"/>
                <w:lang w:val="ru-RU"/>
              </w:rPr>
              <w:t>Про підтвердження права підпису уповноваженої особи тендерної пропозиції та договору про закупівлю</w:t>
            </w:r>
          </w:p>
        </w:tc>
        <w:tc>
          <w:tcPr>
            <w:tcW w:w="6896" w:type="dxa"/>
          </w:tcPr>
          <w:p w:rsidR="00FD648A" w:rsidRPr="00111E8E" w:rsidRDefault="00177F24">
            <w:pPr>
              <w:jc w:val="both"/>
              <w:rPr>
                <w:b/>
                <w:sz w:val="24"/>
                <w:szCs w:val="24"/>
                <w:lang w:val="ru-RU"/>
              </w:rPr>
            </w:pPr>
            <w:r w:rsidRPr="00111E8E">
              <w:rPr>
                <w:sz w:val="24"/>
                <w:szCs w:val="24"/>
                <w:lang w:val="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111E8E">
              <w:rPr>
                <w:b/>
                <w:sz w:val="24"/>
                <w:szCs w:val="24"/>
                <w:lang w:val="ru-RU"/>
              </w:rPr>
              <w:t>(для юридичних осіб).</w:t>
            </w:r>
          </w:p>
          <w:p w:rsidR="00FD648A" w:rsidRPr="00111E8E" w:rsidRDefault="00FD648A">
            <w:pPr>
              <w:jc w:val="both"/>
              <w:rPr>
                <w:sz w:val="24"/>
                <w:szCs w:val="24"/>
                <w:lang w:val="ru-RU"/>
              </w:rPr>
            </w:pPr>
          </w:p>
          <w:p w:rsidR="00FD648A" w:rsidRPr="00111E8E" w:rsidRDefault="00177F24">
            <w:pPr>
              <w:jc w:val="both"/>
              <w:rPr>
                <w:sz w:val="24"/>
                <w:szCs w:val="24"/>
                <w:highlight w:val="white"/>
                <w:lang w:val="ru-RU"/>
              </w:rPr>
            </w:pPr>
            <w:r w:rsidRPr="00111E8E">
              <w:rPr>
                <w:color w:val="000000"/>
                <w:sz w:val="24"/>
                <w:szCs w:val="24"/>
                <w:lang w:val="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w:t>
            </w:r>
            <w:r w:rsidRPr="00111E8E">
              <w:rPr>
                <w:color w:val="000000"/>
                <w:sz w:val="24"/>
                <w:szCs w:val="24"/>
              </w:rPr>
              <w:t>VI</w:t>
            </w:r>
            <w:r w:rsidRPr="00111E8E">
              <w:rPr>
                <w:color w:val="000000"/>
                <w:sz w:val="24"/>
                <w:szCs w:val="24"/>
                <w:lang w:val="ru-RU"/>
              </w:rPr>
              <w:t xml:space="preserve"> (із змінами)</w:t>
            </w:r>
            <w:r w:rsidRPr="00111E8E">
              <w:rPr>
                <w:sz w:val="24"/>
                <w:szCs w:val="24"/>
                <w:lang w:val="ru-RU"/>
              </w:rPr>
              <w:t xml:space="preserve"> </w:t>
            </w:r>
            <w:r w:rsidRPr="00111E8E">
              <w:rPr>
                <w:b/>
                <w:sz w:val="24"/>
                <w:szCs w:val="24"/>
                <w:lang w:val="ru-RU"/>
              </w:rPr>
              <w:t>(для фізичних осіб, фізичних осіб-підприємців).</w:t>
            </w:r>
          </w:p>
        </w:tc>
      </w:tr>
      <w:tr w:rsidR="00FD648A" w:rsidRPr="00111E8E">
        <w:tc>
          <w:tcPr>
            <w:tcW w:w="518" w:type="dxa"/>
          </w:tcPr>
          <w:p w:rsidR="00FD648A" w:rsidRPr="00111E8E" w:rsidRDefault="00177F24">
            <w:pPr>
              <w:rPr>
                <w:sz w:val="24"/>
                <w:szCs w:val="24"/>
                <w:highlight w:val="white"/>
              </w:rPr>
            </w:pPr>
            <w:r w:rsidRPr="00111E8E">
              <w:rPr>
                <w:sz w:val="24"/>
                <w:szCs w:val="24"/>
                <w:highlight w:val="white"/>
              </w:rPr>
              <w:t>2</w:t>
            </w:r>
          </w:p>
        </w:tc>
        <w:tc>
          <w:tcPr>
            <w:tcW w:w="2220" w:type="dxa"/>
          </w:tcPr>
          <w:p w:rsidR="00FD648A" w:rsidRPr="00111E8E" w:rsidRDefault="00177F24">
            <w:pPr>
              <w:rPr>
                <w:sz w:val="24"/>
                <w:szCs w:val="24"/>
                <w:highlight w:val="white"/>
              </w:rPr>
            </w:pPr>
            <w:r w:rsidRPr="00111E8E">
              <w:rPr>
                <w:sz w:val="24"/>
                <w:szCs w:val="24"/>
              </w:rPr>
              <w:t xml:space="preserve">Про підтвердження державної реєстрації суб’єкта підприємницької діяльності </w:t>
            </w:r>
          </w:p>
        </w:tc>
        <w:tc>
          <w:tcPr>
            <w:tcW w:w="6896" w:type="dxa"/>
          </w:tcPr>
          <w:p w:rsidR="00FD648A" w:rsidRPr="00111E8E" w:rsidRDefault="00177F24">
            <w:pPr>
              <w:jc w:val="both"/>
              <w:rPr>
                <w:color w:val="000000"/>
                <w:sz w:val="24"/>
                <w:szCs w:val="24"/>
                <w:lang w:val="ru-RU"/>
              </w:rPr>
            </w:pPr>
            <w:r w:rsidRPr="00111E8E">
              <w:rPr>
                <w:color w:val="000000"/>
                <w:sz w:val="24"/>
                <w:szCs w:val="24"/>
                <w:lang w:val="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2">
              <w:r w:rsidRPr="00111E8E">
                <w:rPr>
                  <w:color w:val="0000FF"/>
                  <w:sz w:val="24"/>
                  <w:szCs w:val="24"/>
                  <w:u w:val="single"/>
                </w:rPr>
                <w:t>https</w:t>
              </w:r>
              <w:r w:rsidRPr="00111E8E">
                <w:rPr>
                  <w:color w:val="0000FF"/>
                  <w:sz w:val="24"/>
                  <w:szCs w:val="24"/>
                  <w:u w:val="single"/>
                  <w:lang w:val="ru-RU"/>
                </w:rPr>
                <w:t>://</w:t>
              </w:r>
              <w:r w:rsidRPr="00111E8E">
                <w:rPr>
                  <w:color w:val="0000FF"/>
                  <w:sz w:val="24"/>
                  <w:szCs w:val="24"/>
                  <w:u w:val="single"/>
                </w:rPr>
                <w:t>usr</w:t>
              </w:r>
              <w:r w:rsidRPr="00111E8E">
                <w:rPr>
                  <w:color w:val="0000FF"/>
                  <w:sz w:val="24"/>
                  <w:szCs w:val="24"/>
                  <w:u w:val="single"/>
                  <w:lang w:val="ru-RU"/>
                </w:rPr>
                <w:t>.</w:t>
              </w:r>
              <w:r w:rsidRPr="00111E8E">
                <w:rPr>
                  <w:color w:val="0000FF"/>
                  <w:sz w:val="24"/>
                  <w:szCs w:val="24"/>
                  <w:u w:val="single"/>
                </w:rPr>
                <w:t>minjust</w:t>
              </w:r>
              <w:r w:rsidRPr="00111E8E">
                <w:rPr>
                  <w:color w:val="0000FF"/>
                  <w:sz w:val="24"/>
                  <w:szCs w:val="24"/>
                  <w:u w:val="single"/>
                  <w:lang w:val="ru-RU"/>
                </w:rPr>
                <w:t>.</w:t>
              </w:r>
              <w:r w:rsidRPr="00111E8E">
                <w:rPr>
                  <w:color w:val="0000FF"/>
                  <w:sz w:val="24"/>
                  <w:szCs w:val="24"/>
                  <w:u w:val="single"/>
                </w:rPr>
                <w:t>gov</w:t>
              </w:r>
              <w:r w:rsidRPr="00111E8E">
                <w:rPr>
                  <w:color w:val="0000FF"/>
                  <w:sz w:val="24"/>
                  <w:szCs w:val="24"/>
                  <w:u w:val="single"/>
                  <w:lang w:val="ru-RU"/>
                </w:rPr>
                <w:t>.</w:t>
              </w:r>
              <w:r w:rsidRPr="00111E8E">
                <w:rPr>
                  <w:color w:val="0000FF"/>
                  <w:sz w:val="24"/>
                  <w:szCs w:val="24"/>
                  <w:u w:val="single"/>
                </w:rPr>
                <w:t>ua</w:t>
              </w:r>
              <w:r w:rsidRPr="00111E8E">
                <w:rPr>
                  <w:color w:val="0000FF"/>
                  <w:sz w:val="24"/>
                  <w:szCs w:val="24"/>
                  <w:u w:val="single"/>
                  <w:lang w:val="ru-RU"/>
                </w:rPr>
                <w:t>/</w:t>
              </w:r>
              <w:r w:rsidRPr="00111E8E">
                <w:rPr>
                  <w:color w:val="0000FF"/>
                  <w:sz w:val="24"/>
                  <w:szCs w:val="24"/>
                  <w:u w:val="single"/>
                </w:rPr>
                <w:t>ua</w:t>
              </w:r>
              <w:r w:rsidRPr="00111E8E">
                <w:rPr>
                  <w:color w:val="0000FF"/>
                  <w:sz w:val="24"/>
                  <w:szCs w:val="24"/>
                  <w:u w:val="single"/>
                  <w:lang w:val="ru-RU"/>
                </w:rPr>
                <w:t>/</w:t>
              </w:r>
              <w:r w:rsidRPr="00111E8E">
                <w:rPr>
                  <w:color w:val="0000FF"/>
                  <w:sz w:val="24"/>
                  <w:szCs w:val="24"/>
                  <w:u w:val="single"/>
                </w:rPr>
                <w:t>freesearch</w:t>
              </w:r>
            </w:hyperlink>
            <w:r w:rsidRPr="00111E8E">
              <w:rPr>
                <w:color w:val="000000"/>
                <w:sz w:val="24"/>
                <w:szCs w:val="24"/>
                <w:lang w:val="ru-RU"/>
              </w:rPr>
              <w:t xml:space="preserve">). </w:t>
            </w:r>
            <w:r w:rsidRPr="00111E8E">
              <w:rPr>
                <w:b/>
                <w:sz w:val="24"/>
                <w:szCs w:val="24"/>
                <w:lang w:val="ru-RU"/>
              </w:rPr>
              <w:t xml:space="preserve">(для юридичних осіб). </w:t>
            </w:r>
            <w:r w:rsidRPr="00111E8E">
              <w:rPr>
                <w:sz w:val="24"/>
                <w:szCs w:val="24"/>
                <w:lang w:val="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rsidR="00FD648A" w:rsidRPr="00111E8E" w:rsidRDefault="00FD648A">
            <w:pPr>
              <w:jc w:val="both"/>
              <w:rPr>
                <w:sz w:val="24"/>
                <w:szCs w:val="24"/>
                <w:highlight w:val="white"/>
                <w:lang w:val="ru-RU"/>
              </w:rPr>
            </w:pPr>
          </w:p>
          <w:p w:rsidR="00FD648A" w:rsidRPr="00111E8E" w:rsidRDefault="00177F24">
            <w:pPr>
              <w:jc w:val="both"/>
              <w:rPr>
                <w:sz w:val="24"/>
                <w:szCs w:val="24"/>
                <w:highlight w:val="white"/>
              </w:rPr>
            </w:pPr>
            <w:r w:rsidRPr="00111E8E">
              <w:rPr>
                <w:sz w:val="24"/>
                <w:szCs w:val="24"/>
                <w:lang w:val="ru-RU"/>
              </w:rPr>
              <w:t>Свідоцтво про державну реєстрацію або виписка (витяг) з Єдиного державного реєстру ю</w:t>
            </w:r>
            <w:r w:rsidRPr="00111E8E">
              <w:rPr>
                <w:sz w:val="24"/>
                <w:szCs w:val="24"/>
                <w:highlight w:val="white"/>
                <w:lang w:val="ru-RU"/>
              </w:rPr>
              <w:t>ридичних осіб, фізичних осіб - підприємців</w:t>
            </w:r>
            <w:r w:rsidRPr="00111E8E">
              <w:rPr>
                <w:sz w:val="24"/>
                <w:szCs w:val="24"/>
                <w:lang w:val="ru-RU"/>
              </w:rPr>
              <w:t xml:space="preserve"> та громадських формувань.</w:t>
            </w:r>
            <w:r w:rsidRPr="00111E8E">
              <w:rPr>
                <w:b/>
                <w:sz w:val="24"/>
                <w:szCs w:val="24"/>
                <w:lang w:val="ru-RU"/>
              </w:rPr>
              <w:t xml:space="preserve"> </w:t>
            </w:r>
            <w:r w:rsidRPr="00111E8E">
              <w:rPr>
                <w:b/>
                <w:sz w:val="24"/>
                <w:szCs w:val="24"/>
              </w:rPr>
              <w:t>(для юридичних осіб, фізичних осіб-підприємців)</w:t>
            </w:r>
          </w:p>
        </w:tc>
      </w:tr>
      <w:tr w:rsidR="00FD648A" w:rsidRPr="00111E8E">
        <w:tc>
          <w:tcPr>
            <w:tcW w:w="518" w:type="dxa"/>
          </w:tcPr>
          <w:p w:rsidR="00FD648A" w:rsidRPr="00111E8E" w:rsidRDefault="00177F24">
            <w:pPr>
              <w:rPr>
                <w:sz w:val="24"/>
                <w:szCs w:val="24"/>
                <w:highlight w:val="white"/>
              </w:rPr>
            </w:pPr>
            <w:r w:rsidRPr="00111E8E">
              <w:rPr>
                <w:sz w:val="24"/>
                <w:szCs w:val="24"/>
                <w:highlight w:val="white"/>
              </w:rPr>
              <w:t>3</w:t>
            </w:r>
          </w:p>
        </w:tc>
        <w:tc>
          <w:tcPr>
            <w:tcW w:w="2220" w:type="dxa"/>
          </w:tcPr>
          <w:p w:rsidR="00FD648A" w:rsidRPr="00111E8E" w:rsidRDefault="00177F24">
            <w:pPr>
              <w:rPr>
                <w:sz w:val="24"/>
                <w:szCs w:val="24"/>
                <w:lang w:val="ru-RU"/>
              </w:rPr>
            </w:pPr>
            <w:r w:rsidRPr="00111E8E">
              <w:rPr>
                <w:color w:val="000000"/>
                <w:sz w:val="24"/>
                <w:szCs w:val="24"/>
                <w:lang w:val="ru-RU"/>
              </w:rPr>
              <w:t>Підтвердження відсутності підстави для відмови учаснику процедури закупівлі в участі у відкритих торгах</w:t>
            </w:r>
          </w:p>
        </w:tc>
        <w:tc>
          <w:tcPr>
            <w:tcW w:w="6896" w:type="dxa"/>
          </w:tcPr>
          <w:p w:rsidR="00FD648A" w:rsidRPr="00111E8E" w:rsidRDefault="00177F24">
            <w:pPr>
              <w:jc w:val="both"/>
              <w:rPr>
                <w:color w:val="000000"/>
                <w:sz w:val="24"/>
                <w:szCs w:val="24"/>
                <w:lang w:val="ru-RU"/>
              </w:rPr>
            </w:pPr>
            <w:r w:rsidRPr="00111E8E">
              <w:rPr>
                <w:color w:val="000000"/>
                <w:sz w:val="24"/>
                <w:szCs w:val="24"/>
                <w:lang w:val="ru-RU"/>
              </w:rPr>
              <w:t>Учасник має надати довідку в довільній формі про відсутність у нього підстав для відмови йому в участі в процедурі закупівлі, а саме що:</w:t>
            </w:r>
          </w:p>
          <w:p w:rsidR="00FD648A" w:rsidRPr="00111E8E" w:rsidRDefault="00177F24">
            <w:pPr>
              <w:jc w:val="both"/>
              <w:rPr>
                <w:color w:val="000000"/>
                <w:sz w:val="24"/>
                <w:szCs w:val="24"/>
                <w:lang w:val="ru-RU"/>
              </w:rPr>
            </w:pPr>
            <w:r w:rsidRPr="00111E8E">
              <w:rPr>
                <w:color w:val="000000"/>
                <w:sz w:val="24"/>
                <w:szCs w:val="24"/>
                <w:lang w:val="ru-RU"/>
              </w:rPr>
              <w:t xml:space="preserve">1) учасник не пропонує, не дає або не погоджується дати прямо чи опосередковано будь-якій посадовій особі Центру, іншого державного органу винагороду </w:t>
            </w:r>
            <w:proofErr w:type="gramStart"/>
            <w:r w:rsidRPr="00111E8E">
              <w:rPr>
                <w:color w:val="000000"/>
                <w:sz w:val="24"/>
                <w:szCs w:val="24"/>
                <w:lang w:val="ru-RU"/>
              </w:rPr>
              <w:t>в будь</w:t>
            </w:r>
            <w:proofErr w:type="gramEnd"/>
            <w:r w:rsidRPr="00111E8E">
              <w:rPr>
                <w:color w:val="000000"/>
                <w:sz w:val="24"/>
                <w:szCs w:val="24"/>
                <w:lang w:val="ru-RU"/>
              </w:rPr>
              <w:t xml:space="preserve">-якій формі (пропозиція щодо найму на роботу, цінна річ, послуга тощо) з метою вплинути на прийняття рішення щодо визначення переможця </w:t>
            </w:r>
            <w:r w:rsidRPr="00111E8E">
              <w:rPr>
                <w:color w:val="000000"/>
                <w:sz w:val="24"/>
                <w:szCs w:val="24"/>
                <w:lang w:val="ru-RU"/>
              </w:rPr>
              <w:lastRenderedPageBreak/>
              <w:t>процедури закупівлі або застосування Центром певної процедури закупівлі;</w:t>
            </w:r>
          </w:p>
          <w:p w:rsidR="00FD648A" w:rsidRPr="00111E8E" w:rsidRDefault="00177F24">
            <w:pPr>
              <w:jc w:val="both"/>
              <w:rPr>
                <w:color w:val="000000"/>
                <w:sz w:val="24"/>
                <w:szCs w:val="24"/>
                <w:lang w:val="ru-RU"/>
              </w:rPr>
            </w:pPr>
            <w:r w:rsidRPr="00111E8E">
              <w:rPr>
                <w:color w:val="000000"/>
                <w:sz w:val="24"/>
                <w:szCs w:val="24"/>
                <w:lang w:val="ru-RU"/>
              </w:rPr>
              <w:t>2)</w:t>
            </w:r>
            <w:r w:rsidRPr="00111E8E">
              <w:rPr>
                <w:color w:val="000000"/>
                <w:sz w:val="24"/>
                <w:szCs w:val="24"/>
                <w:lang w:val="ru-RU"/>
              </w:rPr>
              <w:tab/>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rsidR="00FD648A" w:rsidRPr="00111E8E" w:rsidRDefault="00177F24">
            <w:pPr>
              <w:jc w:val="both"/>
              <w:rPr>
                <w:color w:val="000000"/>
                <w:sz w:val="24"/>
                <w:szCs w:val="24"/>
                <w:lang w:val="ru-RU"/>
              </w:rPr>
            </w:pPr>
            <w:r w:rsidRPr="00111E8E">
              <w:rPr>
                <w:color w:val="000000"/>
                <w:sz w:val="24"/>
                <w:szCs w:val="24"/>
                <w:lang w:val="ru-RU"/>
              </w:rPr>
              <w:t>3)</w:t>
            </w:r>
            <w:r w:rsidRPr="00111E8E">
              <w:rPr>
                <w:color w:val="000000"/>
                <w:sz w:val="24"/>
                <w:szCs w:val="24"/>
                <w:lang w:val="ru-RU"/>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rsidR="00FD648A" w:rsidRPr="00111E8E" w:rsidRDefault="00177F24">
            <w:pPr>
              <w:jc w:val="both"/>
              <w:rPr>
                <w:color w:val="000000"/>
                <w:sz w:val="24"/>
                <w:szCs w:val="24"/>
                <w:lang w:val="ru-RU"/>
              </w:rPr>
            </w:pPr>
            <w:r w:rsidRPr="00111E8E">
              <w:rPr>
                <w:color w:val="000000"/>
                <w:sz w:val="24"/>
                <w:szCs w:val="24"/>
                <w:lang w:val="ru-RU"/>
              </w:rPr>
              <w:t>4)</w:t>
            </w:r>
            <w:r w:rsidRPr="00111E8E">
              <w:rPr>
                <w:color w:val="000000"/>
                <w:sz w:val="24"/>
                <w:szCs w:val="24"/>
                <w:lang w:val="ru-RU"/>
              </w:rPr>
              <w:tab/>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rsidR="00FD648A" w:rsidRPr="00111E8E" w:rsidRDefault="00177F24">
            <w:pPr>
              <w:jc w:val="both"/>
              <w:rPr>
                <w:color w:val="000000"/>
                <w:sz w:val="24"/>
                <w:szCs w:val="24"/>
                <w:lang w:val="ru-RU"/>
              </w:rPr>
            </w:pPr>
            <w:r w:rsidRPr="00111E8E">
              <w:rPr>
                <w:color w:val="000000"/>
                <w:sz w:val="24"/>
                <w:szCs w:val="24"/>
                <w:lang w:val="ru-RU"/>
              </w:rPr>
              <w:t>5)</w:t>
            </w:r>
            <w:r w:rsidRPr="00111E8E">
              <w:rPr>
                <w:color w:val="000000"/>
                <w:sz w:val="24"/>
                <w:szCs w:val="24"/>
                <w:lang w:val="ru-RU"/>
              </w:rPr>
              <w:tab/>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rsidR="00FD648A" w:rsidRPr="00111E8E" w:rsidRDefault="00177F24">
            <w:pPr>
              <w:jc w:val="both"/>
              <w:rPr>
                <w:color w:val="000000"/>
                <w:sz w:val="24"/>
                <w:szCs w:val="24"/>
                <w:lang w:val="ru-RU"/>
              </w:rPr>
            </w:pPr>
            <w:r w:rsidRPr="00111E8E">
              <w:rPr>
                <w:color w:val="000000"/>
                <w:sz w:val="24"/>
                <w:szCs w:val="24"/>
                <w:lang w:val="ru-RU"/>
              </w:rPr>
              <w:t>6)</w:t>
            </w:r>
            <w:r w:rsidRPr="00111E8E">
              <w:rPr>
                <w:color w:val="000000"/>
                <w:sz w:val="24"/>
                <w:szCs w:val="24"/>
                <w:lang w:val="ru-RU"/>
              </w:rPr>
              <w:tab/>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rsidR="00FD648A" w:rsidRPr="00111E8E" w:rsidRDefault="00177F24">
            <w:pPr>
              <w:jc w:val="both"/>
              <w:rPr>
                <w:color w:val="000000"/>
                <w:sz w:val="24"/>
                <w:szCs w:val="24"/>
                <w:lang w:val="ru-RU"/>
              </w:rPr>
            </w:pPr>
            <w:r w:rsidRPr="00111E8E">
              <w:rPr>
                <w:color w:val="000000"/>
                <w:sz w:val="24"/>
                <w:szCs w:val="24"/>
                <w:lang w:val="ru-RU"/>
              </w:rPr>
              <w:t>7)</w:t>
            </w:r>
            <w:r w:rsidRPr="00111E8E">
              <w:rPr>
                <w:color w:val="000000"/>
                <w:sz w:val="24"/>
                <w:szCs w:val="24"/>
                <w:lang w:val="ru-RU"/>
              </w:rPr>
              <w:tab/>
              <w:t>учасник не визнаний у встановленому законом порядку банкрутом та стосовно нього відкрита ліквідаційна процедура.</w:t>
            </w:r>
          </w:p>
        </w:tc>
      </w:tr>
      <w:tr w:rsidR="00FD648A" w:rsidRPr="00111E8E">
        <w:tc>
          <w:tcPr>
            <w:tcW w:w="518" w:type="dxa"/>
          </w:tcPr>
          <w:p w:rsidR="00FD648A" w:rsidRPr="00111E8E" w:rsidRDefault="00177F24">
            <w:pPr>
              <w:rPr>
                <w:sz w:val="24"/>
                <w:szCs w:val="24"/>
                <w:highlight w:val="white"/>
              </w:rPr>
            </w:pPr>
            <w:r w:rsidRPr="00111E8E">
              <w:rPr>
                <w:sz w:val="24"/>
                <w:szCs w:val="24"/>
                <w:highlight w:val="white"/>
              </w:rPr>
              <w:lastRenderedPageBreak/>
              <w:t>4</w:t>
            </w:r>
          </w:p>
        </w:tc>
        <w:tc>
          <w:tcPr>
            <w:tcW w:w="22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D648A" w:rsidRPr="00111E8E" w:rsidRDefault="00177F24">
            <w:pPr>
              <w:rPr>
                <w:sz w:val="24"/>
                <w:szCs w:val="24"/>
              </w:rPr>
            </w:pPr>
            <w:r w:rsidRPr="00111E8E">
              <w:rPr>
                <w:sz w:val="24"/>
                <w:szCs w:val="24"/>
              </w:rPr>
              <w:t xml:space="preserve">Інформацію, що підтверджує відсутність в учасника обмежень передбачених пунктом 1 Наказу Міністерства розвитку громад та територій України «Про затвердження Переліку територій, на яких ведуться (велися) бойові дії або тимчасово окупованих Російської Федерацією» від 28.02.2025 № 376 зареєстрованого в Міністерстві юстиції України 11.03.2025 року за № 380/43786 </w:t>
            </w:r>
          </w:p>
        </w:tc>
        <w:tc>
          <w:tcPr>
            <w:tcW w:w="689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D648A" w:rsidRPr="00111E8E" w:rsidRDefault="00177F24">
            <w:pPr>
              <w:jc w:val="both"/>
              <w:rPr>
                <w:sz w:val="24"/>
                <w:szCs w:val="24"/>
                <w:lang w:val="ru-RU"/>
              </w:rPr>
            </w:pPr>
            <w:r w:rsidRPr="00111E8E">
              <w:rPr>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окупованих Російською </w:t>
            </w:r>
            <w:r w:rsidRPr="00111E8E">
              <w:rPr>
                <w:sz w:val="24"/>
                <w:szCs w:val="24"/>
                <w:lang w:val="ru-RU"/>
              </w:rPr>
              <w:t>Федерацією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«Про затвердження Переліку територій, на яких ведуться (велися) бойові дії або тимчасово окупованих Російської Федерацією» від 28.02.2025 № 376 (зі змінами).</w:t>
            </w:r>
          </w:p>
          <w:p w:rsidR="00FD648A" w:rsidRPr="00111E8E" w:rsidRDefault="00177F24">
            <w:pPr>
              <w:jc w:val="both"/>
              <w:rPr>
                <w:sz w:val="24"/>
                <w:szCs w:val="24"/>
                <w:lang w:val="ru-RU"/>
              </w:rPr>
            </w:pPr>
            <w:r w:rsidRPr="00111E8E">
              <w:rPr>
                <w:sz w:val="24"/>
                <w:szCs w:val="24"/>
                <w:lang w:val="ru-RU"/>
              </w:rPr>
              <w:t>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rsidR="00FD648A" w:rsidRPr="00111E8E" w:rsidRDefault="00177F24">
            <w:pPr>
              <w:jc w:val="both"/>
              <w:rPr>
                <w:sz w:val="24"/>
                <w:szCs w:val="24"/>
                <w:lang w:val="ru-RU"/>
              </w:rPr>
            </w:pPr>
            <w:r w:rsidRPr="00111E8E">
              <w:rPr>
                <w:sz w:val="24"/>
                <w:szCs w:val="24"/>
                <w:lang w:val="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невідповідності тендерної пропозиції умовам тендерної документації.</w:t>
            </w:r>
          </w:p>
        </w:tc>
      </w:tr>
      <w:tr w:rsidR="00FD648A" w:rsidRPr="00111E8E">
        <w:tc>
          <w:tcPr>
            <w:tcW w:w="518" w:type="dxa"/>
          </w:tcPr>
          <w:p w:rsidR="00FD648A" w:rsidRPr="00111E8E" w:rsidRDefault="00177F24">
            <w:pPr>
              <w:rPr>
                <w:sz w:val="24"/>
                <w:szCs w:val="24"/>
                <w:highlight w:val="white"/>
              </w:rPr>
            </w:pPr>
            <w:r w:rsidRPr="00111E8E">
              <w:rPr>
                <w:sz w:val="24"/>
                <w:szCs w:val="24"/>
                <w:highlight w:val="white"/>
              </w:rPr>
              <w:t>5</w:t>
            </w:r>
          </w:p>
        </w:tc>
        <w:tc>
          <w:tcPr>
            <w:tcW w:w="2220" w:type="dxa"/>
          </w:tcPr>
          <w:p w:rsidR="00FD648A" w:rsidRPr="00111E8E" w:rsidRDefault="00177F24">
            <w:pPr>
              <w:rPr>
                <w:color w:val="000000"/>
                <w:sz w:val="24"/>
                <w:szCs w:val="24"/>
              </w:rPr>
            </w:pPr>
            <w:r w:rsidRPr="00111E8E">
              <w:rPr>
                <w:color w:val="000000"/>
                <w:sz w:val="24"/>
                <w:szCs w:val="24"/>
              </w:rPr>
              <w:t xml:space="preserve">Інформацію, що підтверджує відсутність в учасника обмежень передбачених пп.1 </w:t>
            </w:r>
            <w:r w:rsidRPr="00111E8E">
              <w:rPr>
                <w:color w:val="000000"/>
                <w:sz w:val="24"/>
                <w:szCs w:val="24"/>
              </w:rPr>
              <w:lastRenderedPageBreak/>
              <w:t>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896" w:type="dxa"/>
          </w:tcPr>
          <w:p w:rsidR="00FD648A" w:rsidRPr="00111E8E" w:rsidRDefault="00177F24">
            <w:pPr>
              <w:jc w:val="both"/>
              <w:rPr>
                <w:color w:val="000000"/>
                <w:sz w:val="24"/>
                <w:szCs w:val="24"/>
                <w:lang w:val="ru-RU"/>
              </w:rPr>
            </w:pPr>
            <w:r w:rsidRPr="00111E8E">
              <w:rPr>
                <w:color w:val="000000"/>
                <w:sz w:val="24"/>
                <w:szCs w:val="24"/>
                <w:lang w:val="ru-RU"/>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rsidR="00FD648A" w:rsidRPr="00111E8E" w:rsidRDefault="00177F24">
            <w:pPr>
              <w:jc w:val="both"/>
              <w:rPr>
                <w:color w:val="000000"/>
                <w:sz w:val="24"/>
                <w:szCs w:val="24"/>
                <w:lang w:val="ru-RU"/>
              </w:rPr>
            </w:pPr>
            <w:r w:rsidRPr="00111E8E">
              <w:rPr>
                <w:color w:val="000000"/>
                <w:sz w:val="24"/>
                <w:szCs w:val="24"/>
                <w:lang w:val="ru-RU"/>
              </w:rPr>
              <w:t xml:space="preserve">У разі якщо учасник або його кінцевий бенефіціарний власник, член або учасник (акціонер), що має частку в статутному капіталі </w:t>
            </w:r>
            <w:r w:rsidRPr="00111E8E">
              <w:rPr>
                <w:color w:val="000000"/>
                <w:sz w:val="24"/>
                <w:szCs w:val="24"/>
                <w:lang w:val="ru-RU"/>
              </w:rPr>
              <w:lastRenderedPageBreak/>
              <w:t>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rsidR="00FD648A" w:rsidRPr="00111E8E" w:rsidRDefault="00177F24">
            <w:pPr>
              <w:jc w:val="both"/>
              <w:rPr>
                <w:color w:val="000000"/>
                <w:sz w:val="24"/>
                <w:szCs w:val="24"/>
                <w:lang w:val="ru-RU"/>
              </w:rPr>
            </w:pPr>
            <w:r w:rsidRPr="00111E8E">
              <w:rPr>
                <w:color w:val="000000"/>
                <w:sz w:val="24"/>
                <w:szCs w:val="24"/>
                <w:lang w:val="ru-RU"/>
              </w:rPr>
              <w:t>-</w:t>
            </w:r>
            <w:r w:rsidRPr="00111E8E">
              <w:rPr>
                <w:color w:val="000000"/>
                <w:sz w:val="24"/>
                <w:szCs w:val="24"/>
                <w:lang w:val="ru-RU"/>
              </w:rPr>
              <w:tab/>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rsidR="00FD648A" w:rsidRPr="00111E8E" w:rsidRDefault="00177F24">
            <w:pPr>
              <w:jc w:val="both"/>
              <w:rPr>
                <w:color w:val="000000"/>
                <w:sz w:val="24"/>
                <w:szCs w:val="24"/>
                <w:lang w:val="ru-RU"/>
              </w:rPr>
            </w:pPr>
            <w:r w:rsidRPr="00111E8E">
              <w:rPr>
                <w:color w:val="000000"/>
                <w:sz w:val="24"/>
                <w:szCs w:val="24"/>
                <w:lang w:val="ru-RU"/>
              </w:rPr>
              <w:t xml:space="preserve">або </w:t>
            </w:r>
          </w:p>
          <w:p w:rsidR="00FD648A" w:rsidRPr="00111E8E" w:rsidRDefault="00177F24">
            <w:pPr>
              <w:jc w:val="both"/>
              <w:rPr>
                <w:color w:val="000000"/>
                <w:sz w:val="24"/>
                <w:szCs w:val="24"/>
                <w:lang w:val="ru-RU"/>
              </w:rPr>
            </w:pPr>
            <w:r w:rsidRPr="00111E8E">
              <w:rPr>
                <w:color w:val="000000"/>
                <w:sz w:val="24"/>
                <w:szCs w:val="24"/>
                <w:lang w:val="ru-RU"/>
              </w:rPr>
              <w:t>-</w:t>
            </w:r>
            <w:r w:rsidRPr="00111E8E">
              <w:rPr>
                <w:color w:val="000000"/>
                <w:sz w:val="24"/>
                <w:szCs w:val="24"/>
                <w:lang w:val="ru-RU"/>
              </w:rPr>
              <w:tab/>
              <w:t>посвідку на постійне чи тимчасове проживання на території України</w:t>
            </w:r>
          </w:p>
          <w:p w:rsidR="00FD648A" w:rsidRPr="00111E8E" w:rsidRDefault="00177F24">
            <w:pPr>
              <w:jc w:val="both"/>
              <w:rPr>
                <w:color w:val="000000"/>
                <w:sz w:val="24"/>
                <w:szCs w:val="24"/>
                <w:lang w:val="ru-RU"/>
              </w:rPr>
            </w:pPr>
            <w:r w:rsidRPr="00111E8E">
              <w:rPr>
                <w:color w:val="000000"/>
                <w:sz w:val="24"/>
                <w:szCs w:val="24"/>
                <w:lang w:val="ru-RU"/>
              </w:rPr>
              <w:t xml:space="preserve">або </w:t>
            </w:r>
          </w:p>
          <w:p w:rsidR="00FD648A" w:rsidRPr="00111E8E" w:rsidRDefault="00177F24">
            <w:pPr>
              <w:jc w:val="both"/>
              <w:rPr>
                <w:color w:val="000000"/>
                <w:sz w:val="24"/>
                <w:szCs w:val="24"/>
                <w:lang w:val="ru-RU"/>
              </w:rPr>
            </w:pPr>
            <w:r w:rsidRPr="00111E8E">
              <w:rPr>
                <w:color w:val="000000"/>
                <w:sz w:val="24"/>
                <w:szCs w:val="24"/>
                <w:lang w:val="ru-RU"/>
              </w:rPr>
              <w:t>-</w:t>
            </w:r>
            <w:r w:rsidRPr="00111E8E">
              <w:rPr>
                <w:color w:val="000000"/>
                <w:sz w:val="24"/>
                <w:szCs w:val="24"/>
                <w:lang w:val="ru-RU"/>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00FD648A" w:rsidRPr="00111E8E" w:rsidRDefault="00177F24">
            <w:pPr>
              <w:jc w:val="both"/>
              <w:rPr>
                <w:color w:val="000000"/>
                <w:sz w:val="24"/>
                <w:szCs w:val="24"/>
                <w:lang w:val="ru-RU"/>
              </w:rPr>
            </w:pPr>
            <w:r w:rsidRPr="00111E8E">
              <w:rPr>
                <w:color w:val="000000"/>
                <w:sz w:val="24"/>
                <w:szCs w:val="24"/>
                <w:lang w:val="ru-RU"/>
              </w:rPr>
              <w:t xml:space="preserve">або </w:t>
            </w:r>
          </w:p>
          <w:p w:rsidR="00FD648A" w:rsidRPr="00111E8E" w:rsidRDefault="00177F24">
            <w:pPr>
              <w:jc w:val="both"/>
              <w:rPr>
                <w:color w:val="000000"/>
                <w:sz w:val="24"/>
                <w:szCs w:val="24"/>
                <w:lang w:val="ru-RU"/>
              </w:rPr>
            </w:pPr>
            <w:r w:rsidRPr="00111E8E">
              <w:rPr>
                <w:color w:val="000000"/>
                <w:sz w:val="24"/>
                <w:szCs w:val="24"/>
                <w:lang w:val="ru-RU"/>
              </w:rPr>
              <w:t>-</w:t>
            </w:r>
            <w:r w:rsidRPr="00111E8E">
              <w:rPr>
                <w:color w:val="000000"/>
                <w:sz w:val="24"/>
                <w:szCs w:val="24"/>
                <w:lang w:val="ru-RU"/>
              </w:rPr>
              <w:tab/>
              <w:t>посвідчення біженця чи документ, що підтверджує надання притулку в Україні.</w:t>
            </w:r>
          </w:p>
          <w:p w:rsidR="00FD648A" w:rsidRPr="00111E8E" w:rsidRDefault="00177F24">
            <w:pPr>
              <w:jc w:val="both"/>
              <w:rPr>
                <w:color w:val="000000"/>
                <w:sz w:val="24"/>
                <w:szCs w:val="24"/>
                <w:lang w:val="ru-RU"/>
              </w:rPr>
            </w:pPr>
            <w:r w:rsidRPr="00111E8E">
              <w:rPr>
                <w:color w:val="000000"/>
                <w:sz w:val="24"/>
                <w:szCs w:val="24"/>
                <w:lang w:val="ru-RU"/>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rsidR="00FD648A" w:rsidRPr="00111E8E" w:rsidRDefault="00177F24">
            <w:pPr>
              <w:jc w:val="both"/>
              <w:rPr>
                <w:color w:val="000000"/>
                <w:sz w:val="24"/>
                <w:szCs w:val="24"/>
                <w:lang w:val="ru-RU"/>
              </w:rPr>
            </w:pPr>
            <w:r w:rsidRPr="00111E8E">
              <w:rPr>
                <w:color w:val="000000"/>
                <w:sz w:val="24"/>
                <w:szCs w:val="24"/>
                <w:lang w:val="ru-RU"/>
              </w:rPr>
              <w:t>-</w:t>
            </w:r>
            <w:r w:rsidRPr="00111E8E">
              <w:rPr>
                <w:color w:val="000000"/>
                <w:sz w:val="24"/>
                <w:szCs w:val="24"/>
                <w:lang w:val="ru-RU"/>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rsidR="00FD648A" w:rsidRPr="00111E8E" w:rsidRDefault="00177F24">
            <w:pPr>
              <w:jc w:val="both"/>
              <w:rPr>
                <w:color w:val="000000"/>
                <w:sz w:val="24"/>
                <w:szCs w:val="24"/>
                <w:lang w:val="ru-RU"/>
              </w:rPr>
            </w:pPr>
            <w:r w:rsidRPr="00111E8E">
              <w:rPr>
                <w:color w:val="000000"/>
                <w:sz w:val="24"/>
                <w:szCs w:val="24"/>
                <w:lang w:val="ru-RU"/>
              </w:rPr>
              <w:t xml:space="preserve">або </w:t>
            </w:r>
          </w:p>
          <w:p w:rsidR="00FD648A" w:rsidRPr="00111E8E" w:rsidRDefault="00177F24">
            <w:pPr>
              <w:jc w:val="both"/>
              <w:rPr>
                <w:color w:val="000000"/>
                <w:sz w:val="24"/>
                <w:szCs w:val="24"/>
                <w:lang w:val="ru-RU"/>
              </w:rPr>
            </w:pPr>
            <w:r w:rsidRPr="00111E8E">
              <w:rPr>
                <w:color w:val="000000"/>
                <w:sz w:val="24"/>
                <w:szCs w:val="24"/>
                <w:lang w:val="ru-RU"/>
              </w:rPr>
              <w:t>-</w:t>
            </w:r>
            <w:r w:rsidRPr="00111E8E">
              <w:rPr>
                <w:color w:val="000000"/>
                <w:sz w:val="24"/>
                <w:szCs w:val="24"/>
                <w:lang w:val="ru-RU"/>
              </w:rPr>
              <w:tab/>
              <w:t>згоду самого власника активів про передачу активів, підпис якої нотаріально завірений в установленому законодавством порядку.</w:t>
            </w:r>
          </w:p>
          <w:p w:rsidR="00FD648A" w:rsidRPr="00111E8E" w:rsidRDefault="00177F24">
            <w:pPr>
              <w:jc w:val="both"/>
              <w:rPr>
                <w:color w:val="000000"/>
                <w:sz w:val="24"/>
                <w:szCs w:val="24"/>
                <w:lang w:val="ru-RU"/>
              </w:rPr>
            </w:pPr>
            <w:r w:rsidRPr="00111E8E">
              <w:rPr>
                <w:color w:val="000000"/>
                <w:sz w:val="24"/>
                <w:szCs w:val="24"/>
                <w:lang w:val="ru-RU"/>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rsidR="00FD648A" w:rsidRPr="00111E8E" w:rsidRDefault="00177F24">
            <w:pPr>
              <w:jc w:val="both"/>
              <w:rPr>
                <w:color w:val="000000"/>
                <w:sz w:val="24"/>
                <w:szCs w:val="24"/>
                <w:lang w:val="ru-RU"/>
              </w:rPr>
            </w:pPr>
            <w:r w:rsidRPr="00111E8E">
              <w:rPr>
                <w:color w:val="000000"/>
                <w:sz w:val="24"/>
                <w:szCs w:val="24"/>
                <w:lang w:val="ru-RU"/>
              </w:rPr>
              <w:t xml:space="preserve">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w:t>
            </w:r>
            <w:r w:rsidRPr="00111E8E">
              <w:rPr>
                <w:color w:val="000000"/>
                <w:sz w:val="24"/>
                <w:szCs w:val="24"/>
                <w:lang w:val="ru-RU"/>
              </w:rPr>
              <w:lastRenderedPageBreak/>
              <w:t>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rsidR="00FD648A" w:rsidRPr="00111E8E" w:rsidRDefault="00FD648A">
      <w:pPr>
        <w:spacing w:before="280" w:line="240" w:lineRule="auto"/>
        <w:rPr>
          <w:rFonts w:ascii="Times New Roman" w:eastAsia="Times New Roman" w:hAnsi="Times New Roman" w:cs="Times New Roman"/>
          <w:color w:val="000000"/>
          <w:sz w:val="24"/>
          <w:szCs w:val="24"/>
        </w:rPr>
      </w:pPr>
    </w:p>
    <w:sectPr w:rsidR="00FD648A" w:rsidRPr="00111E8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438" w:rsidRDefault="00B26438">
      <w:pPr>
        <w:spacing w:after="0" w:line="240" w:lineRule="auto"/>
      </w:pPr>
      <w:r>
        <w:separator/>
      </w:r>
    </w:p>
  </w:endnote>
  <w:endnote w:type="continuationSeparator" w:id="0">
    <w:p w:rsidR="00B26438" w:rsidRDefault="00B2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Helvetica Neue">
    <w:panose1 w:val="00000000000000000000"/>
    <w:charset w:val="00"/>
    <w:family w:val="roman"/>
    <w:notTrueType/>
    <w:pitch w:val="default"/>
  </w:font>
  <w:font w:name="Arial Unicode MS">
    <w:panose1 w:val="020B0604020202020204"/>
    <w:charset w:val="00"/>
    <w:family w:val="swiss"/>
    <w:pitch w:val="variable"/>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FD" w:rsidRDefault="00B675FD">
    <w:pPr>
      <w:pBdr>
        <w:top w:val="nil"/>
        <w:left w:val="nil"/>
        <w:bottom w:val="nil"/>
        <w:right w:val="nil"/>
        <w:between w:val="nil"/>
      </w:pBdr>
      <w:tabs>
        <w:tab w:val="center" w:pos="4819"/>
        <w:tab w:val="right" w:pos="9639"/>
      </w:tabs>
      <w:spacing w:after="0" w:line="240" w:lineRule="auto"/>
      <w:rPr>
        <w:color w:val="000000"/>
      </w:rPr>
    </w:pPr>
    <w:r>
      <w:rPr>
        <w:noProof/>
        <w:color w:val="000000"/>
      </w:rPr>
      <w:drawing>
        <wp:inline distT="0" distB="0" distL="0" distR="0">
          <wp:extent cx="1686591" cy="562197"/>
          <wp:effectExtent l="0" t="0" r="0" b="0"/>
          <wp:docPr id="7" name="image3.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3.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FD" w:rsidRDefault="00B675FD">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8011C">
      <w:rPr>
        <w:noProof/>
        <w:color w:val="000000"/>
      </w:rPr>
      <w:t>11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438" w:rsidRDefault="00B26438">
      <w:pPr>
        <w:spacing w:after="0" w:line="240" w:lineRule="auto"/>
      </w:pPr>
      <w:r>
        <w:separator/>
      </w:r>
    </w:p>
  </w:footnote>
  <w:footnote w:type="continuationSeparator" w:id="0">
    <w:p w:rsidR="00B26438" w:rsidRDefault="00B2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FD" w:rsidRDefault="00B675F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1" w15:restartNumberingAfterBreak="0">
    <w:nsid w:val="0CFF4BE4"/>
    <w:multiLevelType w:val="multilevel"/>
    <w:tmpl w:val="FFFFFFFF"/>
    <w:lvl w:ilvl="0">
      <w:start w:val="3"/>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0E701CC1"/>
    <w:multiLevelType w:val="multilevel"/>
    <w:tmpl w:val="AEDCB35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B26C40"/>
    <w:multiLevelType w:val="multilevel"/>
    <w:tmpl w:val="5DCEFC3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51217B"/>
    <w:multiLevelType w:val="hybridMultilevel"/>
    <w:tmpl w:val="79F8BE6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3F1CD7"/>
    <w:multiLevelType w:val="multilevel"/>
    <w:tmpl w:val="FFFFFFFF"/>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D71EDC"/>
    <w:multiLevelType w:val="multilevel"/>
    <w:tmpl w:val="FFFFFFFF"/>
    <w:lvl w:ilvl="0">
      <w:start w:val="12"/>
      <w:numFmt w:val="decimal"/>
      <w:lvlText w:val="%1."/>
      <w:lvlJc w:val="left"/>
      <w:pPr>
        <w:ind w:left="480" w:hanging="480"/>
      </w:pPr>
      <w:rPr>
        <w:b/>
      </w:rPr>
    </w:lvl>
    <w:lvl w:ilvl="1">
      <w:start w:val="9"/>
      <w:numFmt w:val="decimal"/>
      <w:lvlText w:val="%1.%2."/>
      <w:lvlJc w:val="left"/>
      <w:pPr>
        <w:ind w:left="2040" w:hanging="48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7" w15:restartNumberingAfterBreak="0">
    <w:nsid w:val="1DA32715"/>
    <w:multiLevelType w:val="multilevel"/>
    <w:tmpl w:val="FAB6C1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DE43C5"/>
    <w:multiLevelType w:val="hybridMultilevel"/>
    <w:tmpl w:val="4AD8D274"/>
    <w:lvl w:ilvl="0" w:tplc="75F0D8E4">
      <w:start w:val="1"/>
      <w:numFmt w:val="decimal"/>
      <w:lvlText w:val="%1."/>
      <w:lvlJc w:val="left"/>
      <w:pPr>
        <w:ind w:left="862" w:hanging="360"/>
      </w:pPr>
      <w:rPr>
        <w:rFonts w:hint="default"/>
      </w:rPr>
    </w:lvl>
    <w:lvl w:ilvl="1" w:tplc="04220019">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9" w15:restartNumberingAfterBreak="0">
    <w:nsid w:val="26D31967"/>
    <w:multiLevelType w:val="multilevel"/>
    <w:tmpl w:val="50202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0A47CC"/>
    <w:multiLevelType w:val="multilevel"/>
    <w:tmpl w:val="586EFFC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1" w15:restartNumberingAfterBreak="0">
    <w:nsid w:val="2FF03D8B"/>
    <w:multiLevelType w:val="multilevel"/>
    <w:tmpl w:val="83DE7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7E289C"/>
    <w:multiLevelType w:val="multilevel"/>
    <w:tmpl w:val="7C822E24"/>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FF3B20"/>
    <w:multiLevelType w:val="multilevel"/>
    <w:tmpl w:val="FFFFFFFF"/>
    <w:lvl w:ilvl="0">
      <w:start w:val="1"/>
      <w:numFmt w:val="decimal"/>
      <w:lvlText w:val="%1."/>
      <w:lvlJc w:val="left"/>
      <w:pPr>
        <w:ind w:left="615" w:hanging="615"/>
      </w:pPr>
      <w:rPr>
        <w:b/>
        <w:sz w:val="24"/>
        <w:szCs w:val="24"/>
        <w:vertAlign w:val="baseline"/>
      </w:rPr>
    </w:lvl>
    <w:lvl w:ilvl="1">
      <w:start w:val="1"/>
      <w:numFmt w:val="decimal"/>
      <w:lvlText w:val="%1.%2."/>
      <w:lvlJc w:val="left"/>
      <w:pPr>
        <w:ind w:left="1192" w:hanging="624"/>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14"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94EE7"/>
    <w:multiLevelType w:val="multilevel"/>
    <w:tmpl w:val="86D8B504"/>
    <w:lvl w:ilvl="0">
      <w:start w:val="1"/>
      <w:numFmt w:val="decimal"/>
      <w:lvlText w:val="%1."/>
      <w:lvlJc w:val="left"/>
      <w:pPr>
        <w:ind w:left="900" w:hanging="360"/>
      </w:pPr>
      <w:rPr>
        <w:rFonts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8A3C13"/>
    <w:multiLevelType w:val="multilevel"/>
    <w:tmpl w:val="FFFFFFFF"/>
    <w:lvl w:ilvl="0">
      <w:start w:val="11"/>
      <w:numFmt w:val="decimal"/>
      <w:lvlText w:val="%1."/>
      <w:lvlJc w:val="left"/>
      <w:pPr>
        <w:ind w:left="3555" w:hanging="360"/>
      </w:pPr>
      <w:rPr>
        <w:b/>
        <w:sz w:val="24"/>
        <w:szCs w:val="24"/>
        <w:vertAlign w:val="baseline"/>
      </w:rPr>
    </w:lvl>
    <w:lvl w:ilvl="1">
      <w:start w:val="1"/>
      <w:numFmt w:val="decimal"/>
      <w:lvlText w:val="%1.%2."/>
      <w:lvlJc w:val="left"/>
      <w:pPr>
        <w:ind w:left="2085" w:hanging="525"/>
      </w:pPr>
      <w:rPr>
        <w:vertAlign w:val="baseline"/>
      </w:rPr>
    </w:lvl>
    <w:lvl w:ilvl="2">
      <w:start w:val="1"/>
      <w:numFmt w:val="decimal"/>
      <w:lvlText w:val="%1.%2.%3."/>
      <w:lvlJc w:val="left"/>
      <w:pPr>
        <w:ind w:left="3915" w:hanging="720"/>
      </w:pPr>
      <w:rPr>
        <w:vertAlign w:val="baseline"/>
      </w:rPr>
    </w:lvl>
    <w:lvl w:ilvl="3">
      <w:start w:val="1"/>
      <w:numFmt w:val="decimal"/>
      <w:lvlText w:val="%1.%2.%3.%4."/>
      <w:lvlJc w:val="left"/>
      <w:pPr>
        <w:ind w:left="3915" w:hanging="720"/>
      </w:pPr>
      <w:rPr>
        <w:vertAlign w:val="baseline"/>
      </w:rPr>
    </w:lvl>
    <w:lvl w:ilvl="4">
      <w:start w:val="1"/>
      <w:numFmt w:val="decimal"/>
      <w:lvlText w:val="%1.%2.%3.%4.%5."/>
      <w:lvlJc w:val="left"/>
      <w:pPr>
        <w:ind w:left="4275" w:hanging="1080"/>
      </w:pPr>
      <w:rPr>
        <w:vertAlign w:val="baseline"/>
      </w:rPr>
    </w:lvl>
    <w:lvl w:ilvl="5">
      <w:start w:val="1"/>
      <w:numFmt w:val="decimal"/>
      <w:lvlText w:val="%1.%2.%3.%4.%5.%6."/>
      <w:lvlJc w:val="left"/>
      <w:pPr>
        <w:ind w:left="4275" w:hanging="1080"/>
      </w:pPr>
      <w:rPr>
        <w:vertAlign w:val="baseline"/>
      </w:rPr>
    </w:lvl>
    <w:lvl w:ilvl="6">
      <w:start w:val="1"/>
      <w:numFmt w:val="decimal"/>
      <w:lvlText w:val="%1.%2.%3.%4.%5.%6.%7."/>
      <w:lvlJc w:val="left"/>
      <w:pPr>
        <w:ind w:left="4635" w:hanging="1440"/>
      </w:pPr>
      <w:rPr>
        <w:vertAlign w:val="baseline"/>
      </w:rPr>
    </w:lvl>
    <w:lvl w:ilvl="7">
      <w:start w:val="1"/>
      <w:numFmt w:val="decimal"/>
      <w:lvlText w:val="%1.%2.%3.%4.%5.%6.%7.%8."/>
      <w:lvlJc w:val="left"/>
      <w:pPr>
        <w:ind w:left="4635" w:hanging="1440"/>
      </w:pPr>
      <w:rPr>
        <w:vertAlign w:val="baseline"/>
      </w:rPr>
    </w:lvl>
    <w:lvl w:ilvl="8">
      <w:start w:val="1"/>
      <w:numFmt w:val="decimal"/>
      <w:lvlText w:val="%1.%2.%3.%4.%5.%6.%7.%8.%9."/>
      <w:lvlJc w:val="left"/>
      <w:pPr>
        <w:ind w:left="4995" w:hanging="1800"/>
      </w:pPr>
      <w:rPr>
        <w:vertAlign w:val="baseline"/>
      </w:rPr>
    </w:lvl>
  </w:abstractNum>
  <w:abstractNum w:abstractNumId="18" w15:restartNumberingAfterBreak="0">
    <w:nsid w:val="58755642"/>
    <w:multiLevelType w:val="multilevel"/>
    <w:tmpl w:val="FFFFFFFF"/>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19" w15:restartNumberingAfterBreak="0">
    <w:nsid w:val="5E0E1968"/>
    <w:multiLevelType w:val="multilevel"/>
    <w:tmpl w:val="FFFFFFFF"/>
    <w:lvl w:ilvl="0">
      <w:start w:val="3"/>
      <w:numFmt w:val="decimal"/>
      <w:lvlText w:val="%1."/>
      <w:lvlJc w:val="left"/>
      <w:pPr>
        <w:ind w:left="360" w:hanging="360"/>
      </w:pPr>
      <w:rPr>
        <w:b/>
      </w:rPr>
    </w:lvl>
    <w:lvl w:ilvl="1">
      <w:start w:val="5"/>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62F52514"/>
    <w:multiLevelType w:val="multilevel"/>
    <w:tmpl w:val="FFFFFFFF"/>
    <w:lvl w:ilvl="0">
      <w:start w:val="4"/>
      <w:numFmt w:val="decimal"/>
      <w:lvlText w:val="%1."/>
      <w:lvlJc w:val="left"/>
      <w:pPr>
        <w:ind w:left="360" w:hanging="360"/>
      </w:pPr>
      <w:rPr>
        <w:b/>
      </w:rPr>
    </w:lvl>
    <w:lvl w:ilvl="1">
      <w:start w:val="1"/>
      <w:numFmt w:val="decimal"/>
      <w:lvlText w:val="%1.%2."/>
      <w:lvlJc w:val="left"/>
      <w:pPr>
        <w:ind w:left="3196" w:hanging="360"/>
      </w:pPr>
      <w:rPr>
        <w:b w:val="0"/>
        <w:sz w:val="24"/>
        <w:szCs w:val="24"/>
      </w:rPr>
    </w:lvl>
    <w:lvl w:ilvl="2">
      <w:start w:val="1"/>
      <w:numFmt w:val="decimal"/>
      <w:lvlText w:val="%1.%2.%3."/>
      <w:lvlJc w:val="left"/>
      <w:pPr>
        <w:ind w:left="1288"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21" w15:restartNumberingAfterBreak="0">
    <w:nsid w:val="652A3ABB"/>
    <w:multiLevelType w:val="multilevel"/>
    <w:tmpl w:val="8B1AC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BD6381"/>
    <w:multiLevelType w:val="multilevel"/>
    <w:tmpl w:val="372C16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926C15"/>
    <w:multiLevelType w:val="multilevel"/>
    <w:tmpl w:val="68C60DB6"/>
    <w:lvl w:ilvl="0">
      <w:start w:val="2"/>
      <w:numFmt w:val="decimal"/>
      <w:lvlText w:val="%1."/>
      <w:lvlJc w:val="left"/>
      <w:pPr>
        <w:ind w:left="360" w:hanging="360"/>
      </w:pPr>
      <w:rPr>
        <w:rFonts w:hint="default"/>
        <w:b/>
      </w:rPr>
    </w:lvl>
    <w:lvl w:ilvl="1">
      <w:start w:val="1"/>
      <w:numFmt w:val="decimal"/>
      <w:lvlText w:val="%1.%2."/>
      <w:lvlJc w:val="left"/>
      <w:pPr>
        <w:ind w:left="60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CA87C98"/>
    <w:multiLevelType w:val="hybridMultilevel"/>
    <w:tmpl w:val="99D65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E9A1B89"/>
    <w:multiLevelType w:val="multilevel"/>
    <w:tmpl w:val="2A9859F4"/>
    <w:styleLink w:val="WWNum2"/>
    <w:lvl w:ilvl="0">
      <w:start w:val="1"/>
      <w:numFmt w:val="decimal"/>
      <w:lvlText w:val="%1."/>
      <w:lvlJc w:val="left"/>
      <w:pPr>
        <w:ind w:left="360" w:hanging="360"/>
      </w:pPr>
      <w:rPr>
        <w:position w:val="0"/>
        <w:sz w:val="20"/>
        <w:vertAlign w:val="baseline"/>
      </w:rPr>
    </w:lvl>
    <w:lvl w:ilvl="1">
      <w:start w:val="1"/>
      <w:numFmt w:val="decimal"/>
      <w:lvlText w:val="%1.%2."/>
      <w:lvlJc w:val="left"/>
      <w:pPr>
        <w:ind w:left="360" w:hanging="360"/>
      </w:pPr>
      <w:rPr>
        <w:rFonts w:ascii="Times New Roman" w:hAnsi="Times New Roman"/>
        <w:b w:val="0"/>
        <w:position w:val="0"/>
        <w:sz w:val="24"/>
        <w:vertAlign w:val="baseline"/>
      </w:rPr>
    </w:lvl>
    <w:lvl w:ilvl="2">
      <w:start w:val="1"/>
      <w:numFmt w:val="decimal"/>
      <w:lvlText w:val="%1.%2.%3."/>
      <w:lvlJc w:val="left"/>
      <w:pPr>
        <w:ind w:left="720" w:hanging="720"/>
      </w:pPr>
      <w:rPr>
        <w:position w:val="0"/>
        <w:sz w:val="20"/>
        <w:vertAlign w:val="baseline"/>
      </w:rPr>
    </w:lvl>
    <w:lvl w:ilvl="3">
      <w:start w:val="1"/>
      <w:numFmt w:val="decimal"/>
      <w:lvlText w:val="%1.%2.%3.%4."/>
      <w:lvlJc w:val="left"/>
      <w:pPr>
        <w:ind w:left="720" w:hanging="720"/>
      </w:pPr>
      <w:rPr>
        <w:position w:val="0"/>
        <w:sz w:val="20"/>
        <w:vertAlign w:val="baseline"/>
      </w:rPr>
    </w:lvl>
    <w:lvl w:ilvl="4">
      <w:start w:val="1"/>
      <w:numFmt w:val="decimal"/>
      <w:lvlText w:val="%1.%2.%3.%4.%5."/>
      <w:lvlJc w:val="left"/>
      <w:pPr>
        <w:ind w:left="1080" w:hanging="1080"/>
      </w:pPr>
      <w:rPr>
        <w:position w:val="0"/>
        <w:sz w:val="20"/>
        <w:vertAlign w:val="baseline"/>
      </w:rPr>
    </w:lvl>
    <w:lvl w:ilvl="5">
      <w:start w:val="1"/>
      <w:numFmt w:val="decimal"/>
      <w:lvlText w:val="%1.%2.%3.%4.%5.%6."/>
      <w:lvlJc w:val="left"/>
      <w:pPr>
        <w:ind w:left="1080" w:hanging="1080"/>
      </w:pPr>
      <w:rPr>
        <w:position w:val="0"/>
        <w:sz w:val="20"/>
        <w:vertAlign w:val="baseline"/>
      </w:rPr>
    </w:lvl>
    <w:lvl w:ilvl="6">
      <w:start w:val="1"/>
      <w:numFmt w:val="decimal"/>
      <w:lvlText w:val="%1.%2.%3.%4.%5.%6.%7."/>
      <w:lvlJc w:val="left"/>
      <w:pPr>
        <w:ind w:left="1440" w:hanging="1440"/>
      </w:pPr>
      <w:rPr>
        <w:position w:val="0"/>
        <w:sz w:val="20"/>
        <w:vertAlign w:val="baseline"/>
      </w:rPr>
    </w:lvl>
    <w:lvl w:ilvl="7">
      <w:start w:val="1"/>
      <w:numFmt w:val="decimal"/>
      <w:lvlText w:val="%1.%2.%3.%4.%5.%6.%7.%8."/>
      <w:lvlJc w:val="left"/>
      <w:pPr>
        <w:ind w:left="1440" w:hanging="1440"/>
      </w:pPr>
      <w:rPr>
        <w:position w:val="0"/>
        <w:sz w:val="20"/>
        <w:vertAlign w:val="baseline"/>
      </w:rPr>
    </w:lvl>
    <w:lvl w:ilvl="8">
      <w:start w:val="1"/>
      <w:numFmt w:val="decimal"/>
      <w:lvlText w:val="%1.%2.%3.%4.%5.%6.%7.%8.%9."/>
      <w:lvlJc w:val="left"/>
      <w:pPr>
        <w:ind w:left="1800" w:hanging="1800"/>
      </w:pPr>
      <w:rPr>
        <w:position w:val="0"/>
        <w:sz w:val="20"/>
        <w:vertAlign w:val="baseline"/>
      </w:rPr>
    </w:lvl>
  </w:abstractNum>
  <w:num w:numId="1">
    <w:abstractNumId w:val="2"/>
  </w:num>
  <w:num w:numId="2">
    <w:abstractNumId w:val="7"/>
  </w:num>
  <w:num w:numId="3">
    <w:abstractNumId w:val="9"/>
  </w:num>
  <w:num w:numId="4">
    <w:abstractNumId w:val="21"/>
  </w:num>
  <w:num w:numId="5">
    <w:abstractNumId w:val="11"/>
  </w:num>
  <w:num w:numId="6">
    <w:abstractNumId w:val="22"/>
  </w:num>
  <w:num w:numId="7">
    <w:abstractNumId w:val="3"/>
  </w:num>
  <w:num w:numId="8">
    <w:abstractNumId w:val="10"/>
  </w:num>
  <w:num w:numId="9">
    <w:abstractNumId w:val="24"/>
  </w:num>
  <w:num w:numId="10">
    <w:abstractNumId w:val="0"/>
  </w:num>
  <w:num w:numId="11">
    <w:abstractNumId w:val="8"/>
  </w:num>
  <w:num w:numId="12">
    <w:abstractNumId w:val="12"/>
  </w:num>
  <w:num w:numId="13">
    <w:abstractNumId w:val="14"/>
  </w:num>
  <w:num w:numId="14">
    <w:abstractNumId w:val="15"/>
  </w:num>
  <w:num w:numId="15">
    <w:abstractNumId w:val="4"/>
  </w:num>
  <w:num w:numId="16">
    <w:abstractNumId w:val="17"/>
  </w:num>
  <w:num w:numId="17">
    <w:abstractNumId w:val="13"/>
  </w:num>
  <w:num w:numId="18">
    <w:abstractNumId w:val="18"/>
  </w:num>
  <w:num w:numId="19">
    <w:abstractNumId w:val="1"/>
  </w:num>
  <w:num w:numId="20">
    <w:abstractNumId w:val="6"/>
  </w:num>
  <w:num w:numId="21">
    <w:abstractNumId w:val="19"/>
  </w:num>
  <w:num w:numId="22">
    <w:abstractNumId w:val="20"/>
  </w:num>
  <w:num w:numId="23">
    <w:abstractNumId w:val="5"/>
  </w:num>
  <w:num w:numId="24">
    <w:abstractNumId w:val="25"/>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8A"/>
    <w:rsid w:val="000715E6"/>
    <w:rsid w:val="00077599"/>
    <w:rsid w:val="000938EF"/>
    <w:rsid w:val="000C45E5"/>
    <w:rsid w:val="000C7054"/>
    <w:rsid w:val="000E176F"/>
    <w:rsid w:val="000E7033"/>
    <w:rsid w:val="000F4BF0"/>
    <w:rsid w:val="001020ED"/>
    <w:rsid w:val="001028A3"/>
    <w:rsid w:val="00111E8E"/>
    <w:rsid w:val="00161C67"/>
    <w:rsid w:val="00177F24"/>
    <w:rsid w:val="00180ACD"/>
    <w:rsid w:val="00190F72"/>
    <w:rsid w:val="001B1B04"/>
    <w:rsid w:val="001B6410"/>
    <w:rsid w:val="001F10B3"/>
    <w:rsid w:val="002024F4"/>
    <w:rsid w:val="00293DD8"/>
    <w:rsid w:val="0032211B"/>
    <w:rsid w:val="003532A0"/>
    <w:rsid w:val="00363823"/>
    <w:rsid w:val="00364518"/>
    <w:rsid w:val="0038011C"/>
    <w:rsid w:val="003C2CC3"/>
    <w:rsid w:val="003C63FD"/>
    <w:rsid w:val="003E1B79"/>
    <w:rsid w:val="00400F29"/>
    <w:rsid w:val="004047FA"/>
    <w:rsid w:val="004436F7"/>
    <w:rsid w:val="00446BFF"/>
    <w:rsid w:val="004C226B"/>
    <w:rsid w:val="004D0E30"/>
    <w:rsid w:val="004D78CD"/>
    <w:rsid w:val="004F640C"/>
    <w:rsid w:val="00523976"/>
    <w:rsid w:val="00526575"/>
    <w:rsid w:val="00550CD1"/>
    <w:rsid w:val="005C02DB"/>
    <w:rsid w:val="00642D06"/>
    <w:rsid w:val="00655A0C"/>
    <w:rsid w:val="006D4669"/>
    <w:rsid w:val="00704D68"/>
    <w:rsid w:val="007279EC"/>
    <w:rsid w:val="007458CE"/>
    <w:rsid w:val="00794273"/>
    <w:rsid w:val="007963FB"/>
    <w:rsid w:val="007E4EBB"/>
    <w:rsid w:val="008679CD"/>
    <w:rsid w:val="00897B2C"/>
    <w:rsid w:val="008B44D6"/>
    <w:rsid w:val="008C2999"/>
    <w:rsid w:val="00924BAB"/>
    <w:rsid w:val="009369E0"/>
    <w:rsid w:val="00975B3D"/>
    <w:rsid w:val="00975F16"/>
    <w:rsid w:val="009F45D8"/>
    <w:rsid w:val="00A149B2"/>
    <w:rsid w:val="00A648F5"/>
    <w:rsid w:val="00AE795C"/>
    <w:rsid w:val="00AF30A7"/>
    <w:rsid w:val="00B26320"/>
    <w:rsid w:val="00B26438"/>
    <w:rsid w:val="00B26978"/>
    <w:rsid w:val="00B675FD"/>
    <w:rsid w:val="00BB042C"/>
    <w:rsid w:val="00BC5617"/>
    <w:rsid w:val="00C11617"/>
    <w:rsid w:val="00C34A7C"/>
    <w:rsid w:val="00C41A99"/>
    <w:rsid w:val="00C4410B"/>
    <w:rsid w:val="00C63521"/>
    <w:rsid w:val="00C86720"/>
    <w:rsid w:val="00D02FDE"/>
    <w:rsid w:val="00D407E9"/>
    <w:rsid w:val="00D60A4D"/>
    <w:rsid w:val="00D632A5"/>
    <w:rsid w:val="00D7733A"/>
    <w:rsid w:val="00DD739F"/>
    <w:rsid w:val="00E13DB7"/>
    <w:rsid w:val="00E15A25"/>
    <w:rsid w:val="00E2178D"/>
    <w:rsid w:val="00E32F8E"/>
    <w:rsid w:val="00E67EB6"/>
    <w:rsid w:val="00EC32E5"/>
    <w:rsid w:val="00EE39A9"/>
    <w:rsid w:val="00F11AE1"/>
    <w:rsid w:val="00F11EC2"/>
    <w:rsid w:val="00F23845"/>
    <w:rsid w:val="00FC6852"/>
    <w:rsid w:val="00FD648A"/>
    <w:rsid w:val="00FE23E7"/>
    <w:rsid w:val="00FF77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9953"/>
  <w15:docId w15:val="{8F2DEC61-C1EA-4FB2-A5C2-9A44545E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54"/>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iPriority w:val="99"/>
    <w:unhideWhenUsed/>
    <w:rsid w:val="00A5280A"/>
    <w:pPr>
      <w:tabs>
        <w:tab w:val="center" w:pos="4819"/>
        <w:tab w:val="right" w:pos="9639"/>
      </w:tabs>
      <w:spacing w:after="0" w:line="240" w:lineRule="auto"/>
    </w:pPr>
  </w:style>
  <w:style w:type="character" w:customStyle="1" w:styleId="a9">
    <w:name w:val="Верхний колонтитул Знак"/>
    <w:basedOn w:val="a1"/>
    <w:link w:val="a8"/>
    <w:uiPriority w:val="99"/>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ий колонтитул Знак"/>
    <w:basedOn w:val="a1"/>
    <w:link w:val="aa"/>
    <w:uiPriority w:val="99"/>
    <w:rsid w:val="00A5280A"/>
  </w:style>
  <w:style w:type="paragraph" w:styleId="ac">
    <w:name w:val="No Spacing"/>
    <w:link w:val="ad"/>
    <w:uiPriority w:val="99"/>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0"/>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ой текст 2 Знак"/>
    <w:basedOn w:val="a1"/>
    <w:link w:val="21"/>
    <w:uiPriority w:val="99"/>
    <w:rsid w:val="008E0FC1"/>
    <w:rPr>
      <w:rFonts w:cstheme="minorBidi"/>
      <w:b/>
      <w:lang w:eastAsia="en-US"/>
    </w:rPr>
  </w:style>
  <w:style w:type="paragraph" w:styleId="32">
    <w:name w:val="Body Text Indent 3"/>
    <w:basedOn w:val="a0"/>
    <w:link w:val="311"/>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2"/>
    <w:uiPriority w:val="99"/>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iPriority w:val="99"/>
    <w:unhideWhenUsed/>
    <w:qFormat/>
    <w:rsid w:val="004321D7"/>
    <w:pPr>
      <w:spacing w:after="120"/>
    </w:pPr>
  </w:style>
  <w:style w:type="character" w:customStyle="1" w:styleId="af7">
    <w:name w:val="Основной текст Знак"/>
    <w:basedOn w:val="a1"/>
    <w:link w:val="af6"/>
    <w:uiPriority w:val="99"/>
    <w:rsid w:val="004321D7"/>
  </w:style>
  <w:style w:type="character" w:customStyle="1" w:styleId="ad">
    <w:name w:val="Без интервала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qFormat/>
    <w:rsid w:val="00E51CA6"/>
    <w:rPr>
      <w:sz w:val="16"/>
      <w:szCs w:val="16"/>
    </w:rPr>
  </w:style>
  <w:style w:type="paragraph" w:styleId="af9">
    <w:name w:val="annotation text"/>
    <w:basedOn w:val="a0"/>
    <w:link w:val="afa"/>
    <w:uiPriority w:val="99"/>
    <w:unhideWhenUsed/>
    <w:qFormat/>
    <w:rsid w:val="00E51CA6"/>
    <w:pPr>
      <w:spacing w:line="240" w:lineRule="auto"/>
    </w:pPr>
    <w:rPr>
      <w:sz w:val="20"/>
      <w:szCs w:val="20"/>
    </w:rPr>
  </w:style>
  <w:style w:type="character" w:customStyle="1" w:styleId="afa">
    <w:name w:val="Текст примечания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ечания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4">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uiPriority w:val="99"/>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5">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Заголовок Знак"/>
    <w:basedOn w:val="a1"/>
    <w:link w:val="a4"/>
    <w:uiPriority w:val="10"/>
    <w:rsid w:val="00E33BBE"/>
    <w:rPr>
      <w:b/>
      <w:sz w:val="72"/>
      <w:szCs w:val="72"/>
    </w:rPr>
  </w:style>
  <w:style w:type="character" w:customStyle="1" w:styleId="a7">
    <w:name w:val="По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iPriority w:val="99"/>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2">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3">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e">
    <w:name w:val="Normal (Web)"/>
    <w:basedOn w:val="a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rPr>
  </w:style>
  <w:style w:type="character" w:customStyle="1" w:styleId="210">
    <w:name w:val="Основной текст 2 Знак1"/>
    <w:basedOn w:val="a1"/>
    <w:uiPriority w:val="99"/>
    <w:rsid w:val="00CB667A"/>
    <w:rPr>
      <w:rFonts w:ascii="Calibri" w:eastAsia="Calibri" w:hAnsi="Calibri"/>
      <w:b/>
      <w:kern w:val="0"/>
    </w:rPr>
  </w:style>
  <w:style w:type="character" w:customStyle="1" w:styleId="1f1">
    <w:name w:val="Основной текст Знак1"/>
    <w:basedOn w:val="a1"/>
    <w:rsid w:val="00CB667A"/>
    <w:rPr>
      <w:rFonts w:ascii="Calibri" w:eastAsia="Calibri" w:hAnsi="Calibri" w:cs="Calibri"/>
      <w:kern w:val="0"/>
      <w:lang w:eastAsia="uk-UA"/>
    </w:rPr>
  </w:style>
  <w:style w:type="character" w:customStyle="1" w:styleId="1f2">
    <w:name w:val="Без интервала Знак1"/>
    <w:locked/>
    <w:rsid w:val="00CB667A"/>
    <w:rPr>
      <w:rFonts w:ascii="Calibri" w:eastAsia="Calibri" w:hAnsi="Calibri" w:cs="Times New Roman"/>
      <w:kern w:val="0"/>
      <w:szCs w:val="20"/>
      <w:lang w:val="ru-RU" w:eastAsia="ru-RU"/>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0">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4">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0">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5">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1">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2">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8">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e"/>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e">
    <w:name w:val="Основной текст с отступом 2 Знак"/>
    <w:basedOn w:val="a1"/>
    <w:link w:val="2d"/>
    <w:rsid w:val="00CB667A"/>
    <w:rPr>
      <w:rFonts w:ascii="Arial" w:eastAsia="Arial" w:hAnsi="Arial" w:cs="Times New Roman"/>
      <w:color w:val="000000"/>
      <w:position w:val="-1"/>
      <w:szCs w:val="20"/>
      <w:lang w:val="ru-RU" w:eastAsia="ru-RU"/>
    </w:rPr>
  </w:style>
  <w:style w:type="character" w:customStyle="1" w:styleId="213">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3">
    <w:name w:val="Body Text Indent"/>
    <w:basedOn w:val="a0"/>
    <w:link w:val="aff4"/>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4">
    <w:name w:val="Основной текст с отступом Знак"/>
    <w:basedOn w:val="a1"/>
    <w:link w:val="aff3"/>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f">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4">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5">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9">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a">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6">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5">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6">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0">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7">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1">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00">
    <w:name w:val="Сетка таблицы10"/>
    <w:basedOn w:val="a2"/>
    <w:next w:val="af1"/>
    <w:uiPriority w:val="39"/>
    <w:rsid w:val="0040014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111"/>
    <w:basedOn w:val="a2"/>
    <w:rsid w:val="0001744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31">
    <w:name w:val="Сетка таблицы13"/>
    <w:basedOn w:val="a2"/>
    <w:next w:val="af1"/>
    <w:uiPriority w:val="39"/>
    <w:rsid w:val="0001744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12"/>
    <w:basedOn w:val="a2"/>
    <w:rsid w:val="00613099"/>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40">
    <w:name w:val="Сетка таблицы14"/>
    <w:basedOn w:val="a2"/>
    <w:next w:val="af1"/>
    <w:uiPriority w:val="39"/>
    <w:rsid w:val="0061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1"/>
    <w:uiPriority w:val="39"/>
    <w:rsid w:val="0084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ітка таблиці3"/>
    <w:basedOn w:val="a2"/>
    <w:next w:val="af1"/>
    <w:uiPriority w:val="39"/>
    <w:rsid w:val="00842C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afff4">
    <w:name w:val="endnote reference"/>
    <w:uiPriority w:val="99"/>
    <w:unhideWhenUsed/>
    <w:rsid w:val="00550CD1"/>
    <w:rPr>
      <w:vertAlign w:val="superscript"/>
    </w:rPr>
  </w:style>
  <w:style w:type="table" w:customStyle="1" w:styleId="270">
    <w:name w:val="27"/>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60">
    <w:name w:val="26"/>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50">
    <w:name w:val="25"/>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40">
    <w:name w:val="24"/>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30">
    <w:name w:val="23"/>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21">
    <w:name w:val="22"/>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16">
    <w:name w:val="21"/>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00">
    <w:name w:val="20"/>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90">
    <w:name w:val="19"/>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81">
    <w:name w:val="18"/>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70">
    <w:name w:val="17"/>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60">
    <w:name w:val="16"/>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51">
    <w:name w:val="15"/>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41">
    <w:name w:val="14"/>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32">
    <w:name w:val="13"/>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01">
    <w:name w:val="10"/>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90">
    <w:name w:val="9"/>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80">
    <w:name w:val="8"/>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71">
    <w:name w:val="7"/>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63">
    <w:name w:val="6"/>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character" w:customStyle="1" w:styleId="st">
    <w:name w:val="st"/>
    <w:basedOn w:val="a1"/>
    <w:rsid w:val="00550CD1"/>
  </w:style>
  <w:style w:type="character" w:customStyle="1" w:styleId="1ff0">
    <w:name w:val="Тема примечания Знак1"/>
    <w:basedOn w:val="afa"/>
    <w:uiPriority w:val="99"/>
    <w:semiHidden/>
    <w:rsid w:val="00550CD1"/>
    <w:rPr>
      <w:b/>
      <w:bCs/>
      <w:sz w:val="20"/>
      <w:szCs w:val="20"/>
    </w:rPr>
  </w:style>
  <w:style w:type="character" w:customStyle="1" w:styleId="1ff1">
    <w:name w:val="Тема примітки Знак1"/>
    <w:basedOn w:val="afa"/>
    <w:uiPriority w:val="99"/>
    <w:semiHidden/>
    <w:rsid w:val="00550CD1"/>
    <w:rPr>
      <w:b/>
      <w:bCs/>
      <w:sz w:val="20"/>
      <w:szCs w:val="20"/>
    </w:rPr>
  </w:style>
  <w:style w:type="character" w:customStyle="1" w:styleId="1ff2">
    <w:name w:val="Текст у виносці Знак1"/>
    <w:basedOn w:val="a1"/>
    <w:uiPriority w:val="99"/>
    <w:semiHidden/>
    <w:rsid w:val="00550CD1"/>
    <w:rPr>
      <w:rFonts w:ascii="Segoe UI" w:hAnsi="Segoe UI" w:cs="Segoe UI"/>
      <w:sz w:val="18"/>
      <w:szCs w:val="18"/>
    </w:rPr>
  </w:style>
  <w:style w:type="character" w:styleId="afff5">
    <w:name w:val="Emphasis"/>
    <w:basedOn w:val="a1"/>
    <w:uiPriority w:val="20"/>
    <w:qFormat/>
    <w:rsid w:val="00550CD1"/>
    <w:rPr>
      <w:i/>
      <w:iCs/>
    </w:rPr>
  </w:style>
  <w:style w:type="table" w:customStyle="1" w:styleId="53">
    <w:name w:val="5"/>
    <w:basedOn w:val="a2"/>
    <w:rsid w:val="00550CD1"/>
    <w:pPr>
      <w:spacing w:after="0" w:line="276" w:lineRule="auto"/>
      <w:contextualSpacing/>
    </w:pPr>
    <w:rPr>
      <w:rFonts w:ascii="Times New Roman" w:eastAsia="Times New Roman" w:hAnsi="Times New Roman" w:cs="Times New Roman"/>
      <w:color w:val="000000"/>
      <w:lang w:val="ru-RU" w:eastAsia="ru-RU"/>
    </w:rPr>
    <w:tblPr>
      <w:tblStyleRowBandSize w:val="1"/>
      <w:tblStyleColBandSize w:val="1"/>
      <w:tblInd w:w="0" w:type="nil"/>
      <w:tblCellMar>
        <w:left w:w="115" w:type="dxa"/>
        <w:right w:w="115" w:type="dxa"/>
      </w:tblCellMar>
    </w:tblPr>
  </w:style>
  <w:style w:type="paragraph" w:customStyle="1" w:styleId="gmail-msolistparagraph">
    <w:name w:val="gmail-msolistparagraph"/>
    <w:basedOn w:val="a0"/>
    <w:rsid w:val="00550CD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2">
    <w:name w:val="WWNum2"/>
    <w:rsid w:val="00550CD1"/>
    <w:pPr>
      <w:numPr>
        <w:numId w:val="24"/>
      </w:numPr>
    </w:pPr>
  </w:style>
  <w:style w:type="character" w:customStyle="1" w:styleId="1ff3">
    <w:name w:val="Незакрита згадка1"/>
    <w:basedOn w:val="a1"/>
    <w:uiPriority w:val="99"/>
    <w:semiHidden/>
    <w:unhideWhenUsed/>
    <w:rsid w:val="00550CD1"/>
    <w:rPr>
      <w:color w:val="605E5C"/>
      <w:shd w:val="clear" w:color="auto" w:fill="E1DFDD"/>
    </w:rPr>
  </w:style>
  <w:style w:type="paragraph" w:customStyle="1" w:styleId="ysmsd">
    <w:name w:val="ysmsd"/>
    <w:basedOn w:val="a0"/>
    <w:rsid w:val="0055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a0"/>
    <w:rsid w:val="00550C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f4">
    <w:name w:val="Переглянуте гіперпосилання1"/>
    <w:basedOn w:val="a1"/>
    <w:uiPriority w:val="99"/>
    <w:semiHidden/>
    <w:unhideWhenUsed/>
    <w:rsid w:val="00550C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1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mailto:tender@phc.org.ua"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8099606454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heglobalfund.org/media/3275/corporate_codeofconductforsuppliers_policy_en.pdf" TargetMode="External"/><Relationship Id="rId23" Type="http://schemas.openxmlformats.org/officeDocument/2006/relationships/fontTable" Target="fontTable.xml"/><Relationship Id="rId10" Type="http://schemas.openxmlformats.org/officeDocument/2006/relationships/hyperlink" Target="tel:+380996064541"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OCIL+WTti7fyex6FtzAZDS32w==">CgMxLjAyDmgudGFpY2I2bjd0cmRhMg5oLmdxeW9tY2EyeDVmZDIOaC5jNWM0OGlvbTR3cXQyDmgubzE1ODd3a3hhdHd5Mg5oLjNhdXkxZjdrbWozOTIOaC5sZG5sMjc1dDE5c3EyDmguNGR1c2R0cWlvZnJkMg5oLjRnZjQ4dDdiNnpvajIOaC54ODhjc20ycHdvNm8yDmgucWp4eTA1N2MyYnc5Mg5oLjU2anlpYXU4dXR5NTgAciExY0lfbXNSZXVDYktLeE1zXzhYNER4NGktNVZjZ2hKW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9B2EE8-9E59-439A-A5F5-5EDBDBC9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82</Pages>
  <Words>110528</Words>
  <Characters>63001</Characters>
  <Application>Microsoft Office Word</Application>
  <DocSecurity>0</DocSecurity>
  <Lines>525</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PHC01</dc:creator>
  <cp:lastModifiedBy>i.sak</cp:lastModifiedBy>
  <cp:revision>91</cp:revision>
  <dcterms:created xsi:type="dcterms:W3CDTF">2025-02-24T14:55:00Z</dcterms:created>
  <dcterms:modified xsi:type="dcterms:W3CDTF">2025-10-29T07:45:00Z</dcterms:modified>
</cp:coreProperties>
</file>