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48A" w:rsidRPr="0084055A" w:rsidRDefault="00177F2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0" w:name="_heading=h.taicb6n7trda" w:colFirst="0" w:colLast="0"/>
      <w:bookmarkEnd w:id="0"/>
      <w:r w:rsidRPr="0084055A">
        <w:rPr>
          <w:rFonts w:ascii="Times New Roman" w:eastAsia="Times New Roman" w:hAnsi="Times New Roman" w:cs="Times New Roman"/>
          <w:noProof/>
          <w:color w:val="000000"/>
          <w:sz w:val="24"/>
          <w:szCs w:val="24"/>
        </w:rPr>
        <w:drawing>
          <wp:inline distT="0" distB="0" distL="114300" distR="114300">
            <wp:extent cx="419100" cy="60960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19100" cy="609600"/>
                    </a:xfrm>
                    <a:prstGeom prst="rect">
                      <a:avLst/>
                    </a:prstGeom>
                    <a:ln/>
                  </pic:spPr>
                </pic:pic>
              </a:graphicData>
            </a:graphic>
          </wp:inline>
        </w:drawing>
      </w:r>
    </w:p>
    <w:p w:rsidR="00FD648A" w:rsidRPr="0084055A" w:rsidRDefault="00177F2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b/>
          <w:color w:val="000000"/>
          <w:sz w:val="24"/>
          <w:szCs w:val="24"/>
        </w:rPr>
        <w:t>ДЕРЖАВНА УСТАНОВА</w:t>
      </w:r>
    </w:p>
    <w:p w:rsidR="00FD648A" w:rsidRPr="0084055A" w:rsidRDefault="00177F2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b/>
          <w:color w:val="000000"/>
          <w:sz w:val="24"/>
          <w:szCs w:val="24"/>
        </w:rPr>
        <w:t xml:space="preserve">«ЦЕНТР ГРОМАДСЬКОГО ЗДОРОВ’Я </w:t>
      </w:r>
    </w:p>
    <w:p w:rsidR="00FD648A" w:rsidRPr="0084055A" w:rsidRDefault="00177F2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b/>
          <w:color w:val="000000"/>
          <w:sz w:val="24"/>
          <w:szCs w:val="24"/>
        </w:rPr>
        <w:t>МІНІСТЕРСТВА ОХОРОНИ ЗДОРОВ’Я УКРАЇНИ»</w:t>
      </w:r>
    </w:p>
    <w:p w:rsidR="00FD648A" w:rsidRPr="0084055A" w:rsidRDefault="00177F2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вул. Ярославська, 41, м. Київ, 04071, тел. (044) 334-56-89 </w:t>
      </w:r>
    </w:p>
    <w:p w:rsidR="00FD648A" w:rsidRPr="0084055A" w:rsidRDefault="00177F24">
      <w:pPr>
        <w:pBdr>
          <w:top w:val="nil"/>
          <w:left w:val="nil"/>
          <w:bottom w:val="single" w:sz="12" w:space="1" w:color="000000"/>
          <w:right w:val="nil"/>
          <w:between w:val="nil"/>
        </w:pBdr>
        <w:spacing w:after="280" w:line="240" w:lineRule="auto"/>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E-mail: info@phc.org.ua, код ЄДРПОУ 40524109</w:t>
      </w:r>
    </w:p>
    <w:tbl>
      <w:tblPr>
        <w:tblStyle w:val="aff8"/>
        <w:tblW w:w="9781" w:type="dxa"/>
        <w:tblLayout w:type="fixed"/>
        <w:tblLook w:val="0000" w:firstRow="0" w:lastRow="0" w:firstColumn="0" w:lastColumn="0" w:noHBand="0" w:noVBand="0"/>
      </w:tblPr>
      <w:tblGrid>
        <w:gridCol w:w="9781"/>
      </w:tblGrid>
      <w:tr w:rsidR="00FD648A" w:rsidRPr="0084055A">
        <w:trPr>
          <w:trHeight w:val="673"/>
        </w:trPr>
        <w:tc>
          <w:tcPr>
            <w:tcW w:w="9781" w:type="dxa"/>
          </w:tcPr>
          <w:p w:rsidR="00FD648A" w:rsidRPr="0084055A" w:rsidRDefault="00FD648A">
            <w:pPr>
              <w:pBdr>
                <w:top w:val="nil"/>
                <w:left w:val="nil"/>
                <w:bottom w:val="nil"/>
                <w:right w:val="nil"/>
                <w:between w:val="nil"/>
              </w:pBdr>
              <w:jc w:val="center"/>
              <w:rPr>
                <w:rFonts w:ascii="Times New Roman" w:eastAsia="Times New Roman" w:hAnsi="Times New Roman" w:cs="Times New Roman"/>
                <w:b/>
                <w:color w:val="000000"/>
                <w:sz w:val="24"/>
                <w:szCs w:val="24"/>
              </w:rPr>
            </w:pPr>
          </w:p>
          <w:p w:rsidR="00FD648A" w:rsidRPr="0084055A" w:rsidRDefault="00177F24">
            <w:pPr>
              <w:ind w:left="5553"/>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ЗАТВЕРДЖЕНО</w:t>
            </w:r>
          </w:p>
          <w:p w:rsidR="00FD648A" w:rsidRPr="0084055A" w:rsidRDefault="00177F24">
            <w:pPr>
              <w:ind w:left="5553"/>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Рішенням тендерного комітету</w:t>
            </w:r>
          </w:p>
          <w:p w:rsidR="00FD648A" w:rsidRPr="0084055A" w:rsidRDefault="00177F24">
            <w:pPr>
              <w:ind w:left="5553"/>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від «</w:t>
            </w:r>
            <w:r w:rsidR="00F2709B">
              <w:rPr>
                <w:rFonts w:ascii="Times New Roman" w:eastAsia="Times New Roman" w:hAnsi="Times New Roman" w:cs="Times New Roman"/>
                <w:sz w:val="24"/>
                <w:szCs w:val="24"/>
              </w:rPr>
              <w:t>04</w:t>
            </w:r>
            <w:r w:rsidRPr="0084055A">
              <w:rPr>
                <w:rFonts w:ascii="Times New Roman" w:eastAsia="Times New Roman" w:hAnsi="Times New Roman" w:cs="Times New Roman"/>
                <w:sz w:val="24"/>
                <w:szCs w:val="24"/>
              </w:rPr>
              <w:t>»</w:t>
            </w:r>
            <w:r w:rsidR="00A91D34" w:rsidRPr="0084055A">
              <w:rPr>
                <w:rFonts w:ascii="Times New Roman" w:eastAsia="Times New Roman" w:hAnsi="Times New Roman" w:cs="Times New Roman"/>
                <w:sz w:val="24"/>
                <w:szCs w:val="24"/>
              </w:rPr>
              <w:t xml:space="preserve"> листопада </w:t>
            </w:r>
            <w:r w:rsidRPr="0084055A">
              <w:rPr>
                <w:rFonts w:ascii="Times New Roman" w:eastAsia="Times New Roman" w:hAnsi="Times New Roman" w:cs="Times New Roman"/>
                <w:sz w:val="24"/>
                <w:szCs w:val="24"/>
              </w:rPr>
              <w:t xml:space="preserve">2025 року № </w:t>
            </w:r>
            <w:r w:rsidR="00F2709B">
              <w:rPr>
                <w:rFonts w:ascii="Times New Roman" w:eastAsia="Times New Roman" w:hAnsi="Times New Roman" w:cs="Times New Roman"/>
                <w:sz w:val="24"/>
                <w:szCs w:val="24"/>
              </w:rPr>
              <w:t>237</w:t>
            </w:r>
          </w:p>
          <w:p w:rsidR="00FD648A" w:rsidRPr="0084055A" w:rsidRDefault="00177F24">
            <w:pPr>
              <w:ind w:left="5553"/>
              <w:rPr>
                <w:rFonts w:ascii="Times New Roman" w:eastAsia="Times New Roman" w:hAnsi="Times New Roman" w:cs="Times New Roman"/>
                <w:color w:val="000000"/>
                <w:sz w:val="24"/>
                <w:szCs w:val="24"/>
              </w:rPr>
            </w:pPr>
            <w:r w:rsidRPr="0084055A">
              <w:rPr>
                <w:rFonts w:ascii="Times New Roman" w:eastAsia="Times New Roman" w:hAnsi="Times New Roman" w:cs="Times New Roman"/>
                <w:sz w:val="24"/>
                <w:szCs w:val="24"/>
              </w:rPr>
              <w:t>Голова</w:t>
            </w:r>
            <w:r w:rsidRPr="0084055A">
              <w:rPr>
                <w:rFonts w:ascii="Times New Roman" w:eastAsia="Times New Roman" w:hAnsi="Times New Roman" w:cs="Times New Roman"/>
                <w:color w:val="000000"/>
                <w:sz w:val="24"/>
                <w:szCs w:val="24"/>
              </w:rPr>
              <w:t xml:space="preserve"> тендерного комітету</w:t>
            </w:r>
          </w:p>
          <w:p w:rsidR="00FD648A" w:rsidRPr="0084055A" w:rsidRDefault="00177F24">
            <w:pPr>
              <w:ind w:left="5553"/>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_____________О.Ю. Вовченко</w:t>
            </w:r>
          </w:p>
          <w:p w:rsidR="00FD648A" w:rsidRPr="0084055A" w:rsidRDefault="00FD648A" w:rsidP="00F11EC2">
            <w:pPr>
              <w:pBdr>
                <w:top w:val="nil"/>
                <w:left w:val="nil"/>
                <w:bottom w:val="nil"/>
                <w:right w:val="nil"/>
                <w:between w:val="nil"/>
              </w:pBdr>
              <w:rPr>
                <w:rFonts w:ascii="Times New Roman" w:eastAsia="Times New Roman" w:hAnsi="Times New Roman" w:cs="Times New Roman"/>
                <w:b/>
                <w:color w:val="000000"/>
                <w:sz w:val="24"/>
                <w:szCs w:val="24"/>
              </w:rPr>
            </w:pPr>
          </w:p>
          <w:p w:rsidR="00FD648A" w:rsidRPr="0084055A" w:rsidRDefault="00FD648A">
            <w:pPr>
              <w:pBdr>
                <w:top w:val="nil"/>
                <w:left w:val="nil"/>
                <w:bottom w:val="nil"/>
                <w:right w:val="nil"/>
                <w:between w:val="nil"/>
              </w:pBdr>
              <w:jc w:val="center"/>
              <w:rPr>
                <w:rFonts w:ascii="Times New Roman" w:eastAsia="Times New Roman" w:hAnsi="Times New Roman" w:cs="Times New Roman"/>
                <w:b/>
                <w:color w:val="000000"/>
                <w:sz w:val="24"/>
                <w:szCs w:val="24"/>
              </w:rPr>
            </w:pPr>
          </w:p>
          <w:p w:rsidR="00FD648A" w:rsidRPr="0084055A" w:rsidRDefault="00177F24">
            <w:pPr>
              <w:pBdr>
                <w:top w:val="nil"/>
                <w:left w:val="nil"/>
                <w:bottom w:val="nil"/>
                <w:right w:val="nil"/>
                <w:between w:val="nil"/>
              </w:pBdr>
              <w:jc w:val="center"/>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color w:val="000000"/>
                <w:sz w:val="24"/>
                <w:szCs w:val="24"/>
              </w:rPr>
              <w:t>ТЕНДЕРНА ДОКУМЕНТАЦІЯ</w:t>
            </w:r>
          </w:p>
          <w:p w:rsidR="00FD648A" w:rsidRPr="0084055A" w:rsidRDefault="00177F24">
            <w:pPr>
              <w:pBdr>
                <w:top w:val="nil"/>
                <w:left w:val="nil"/>
                <w:bottom w:val="nil"/>
                <w:right w:val="nil"/>
                <w:between w:val="nil"/>
              </w:pBdr>
              <w:jc w:val="center"/>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color w:val="000000"/>
                <w:sz w:val="24"/>
                <w:szCs w:val="24"/>
              </w:rPr>
              <w:t>щодо проведення процедури «</w:t>
            </w:r>
            <w:r w:rsidRPr="0084055A">
              <w:rPr>
                <w:rFonts w:ascii="Times New Roman" w:eastAsia="Times New Roman" w:hAnsi="Times New Roman" w:cs="Times New Roman"/>
                <w:b/>
                <w:sz w:val="24"/>
                <w:szCs w:val="24"/>
              </w:rPr>
              <w:t>Відкриті торги»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rsidR="00FD648A" w:rsidRPr="0084055A" w:rsidRDefault="00177F24">
            <w:pPr>
              <w:pBdr>
                <w:top w:val="nil"/>
                <w:left w:val="nil"/>
                <w:bottom w:val="nil"/>
                <w:right w:val="nil"/>
                <w:between w:val="nil"/>
              </w:pBdr>
              <w:jc w:val="center"/>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color w:val="000000"/>
                <w:sz w:val="24"/>
                <w:szCs w:val="24"/>
              </w:rPr>
              <w:t>за предметом</w:t>
            </w:r>
          </w:p>
          <w:p w:rsidR="00F11EC2" w:rsidRPr="0084055A" w:rsidRDefault="00F11EC2" w:rsidP="00F11EC2">
            <w:pPr>
              <w:jc w:val="center"/>
              <w:rPr>
                <w:rFonts w:ascii="Times New Roman" w:hAnsi="Times New Roman" w:cs="Times New Roman"/>
                <w:b/>
                <w:sz w:val="24"/>
                <w:szCs w:val="24"/>
              </w:rPr>
            </w:pPr>
            <w:r w:rsidRPr="0084055A">
              <w:rPr>
                <w:rFonts w:ascii="Times New Roman" w:eastAsia="Times New Roman" w:hAnsi="Times New Roman" w:cs="Times New Roman"/>
                <w:b/>
                <w:color w:val="000000"/>
                <w:sz w:val="24"/>
                <w:szCs w:val="24"/>
              </w:rPr>
              <w:t xml:space="preserve"> </w:t>
            </w:r>
            <w:r w:rsidRPr="0084055A">
              <w:rPr>
                <w:rFonts w:ascii="Times New Roman" w:hAnsi="Times New Roman" w:cs="Times New Roman"/>
                <w:b/>
                <w:sz w:val="24"/>
                <w:szCs w:val="24"/>
              </w:rPr>
              <w:t xml:space="preserve">код </w:t>
            </w:r>
            <w:r w:rsidR="00A91D34" w:rsidRPr="0084055A">
              <w:rPr>
                <w:rFonts w:ascii="Times New Roman" w:eastAsia="Times New Roman" w:hAnsi="Times New Roman" w:cs="Times New Roman"/>
                <w:b/>
                <w:color w:val="000000"/>
                <w:sz w:val="24"/>
                <w:szCs w:val="24"/>
              </w:rPr>
              <w:t>ДК 021:2015 - 55120000-7 - Послуги з організації зустрічей і конференцій у готелях (</w:t>
            </w:r>
            <w:r w:rsidR="00E7422B" w:rsidRPr="00E7422B">
              <w:rPr>
                <w:rFonts w:ascii="Times New Roman" w:eastAsia="Times New Roman" w:hAnsi="Times New Roman" w:cs="Times New Roman"/>
                <w:b/>
                <w:color w:val="000000"/>
                <w:sz w:val="24"/>
                <w:szCs w:val="24"/>
              </w:rPr>
              <w:t>Послуга із організації та забезпечення проведення заходу</w:t>
            </w:r>
            <w:r w:rsidR="00A91D34" w:rsidRPr="0084055A">
              <w:rPr>
                <w:rFonts w:ascii="Times New Roman" w:eastAsia="Times New Roman" w:hAnsi="Times New Roman" w:cs="Times New Roman"/>
                <w:b/>
                <w:color w:val="000000"/>
                <w:sz w:val="24"/>
                <w:szCs w:val="24"/>
              </w:rPr>
              <w:t>: «Робоча зустріч щодо координації лікування ВІЛ-інфекції та опортуністичних інфекцій у дітей, які живуть з ВІЛ»; тренінг для керівного складу регіональних ТБ Центрів "Впровадження в практику оновлених Стандартів медичної допомоги "Туберкульоз"; підсумкова нарада керівного складу регіональних ТБ Центрів "Основні підсумки реалізації заходів з подолання ТБ у 2025 році та стратегічне планування на 2026 рік")</w:t>
            </w:r>
          </w:p>
          <w:p w:rsidR="00FD648A" w:rsidRPr="0084055A" w:rsidRDefault="00FD648A" w:rsidP="00180ACD">
            <w:pPr>
              <w:jc w:val="center"/>
              <w:rPr>
                <w:rFonts w:ascii="Times New Roman" w:eastAsia="Times New Roman" w:hAnsi="Times New Roman" w:cs="Times New Roman"/>
                <w:b/>
                <w:color w:val="000000"/>
                <w:sz w:val="24"/>
                <w:szCs w:val="24"/>
              </w:rPr>
            </w:pPr>
          </w:p>
        </w:tc>
      </w:tr>
      <w:tr w:rsidR="00FD648A" w:rsidRPr="0084055A">
        <w:trPr>
          <w:trHeight w:val="2733"/>
        </w:trPr>
        <w:tc>
          <w:tcPr>
            <w:tcW w:w="9781" w:type="dxa"/>
          </w:tcPr>
          <w:p w:rsidR="00FD648A" w:rsidRPr="0084055A" w:rsidRDefault="00177F24" w:rsidP="00A149B2">
            <w:pPr>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Джерело фінансування: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rsidR="00FD648A" w:rsidRPr="0084055A" w:rsidRDefault="00FD648A" w:rsidP="00A149B2">
            <w:pPr>
              <w:rPr>
                <w:rFonts w:ascii="Times New Roman" w:eastAsia="Times New Roman" w:hAnsi="Times New Roman" w:cs="Times New Roman"/>
                <w:color w:val="000000"/>
                <w:sz w:val="24"/>
                <w:szCs w:val="24"/>
              </w:rPr>
            </w:pPr>
          </w:p>
          <w:p w:rsidR="00FD648A" w:rsidRPr="0084055A" w:rsidRDefault="00FD648A">
            <w:pPr>
              <w:jc w:val="center"/>
              <w:rPr>
                <w:rFonts w:ascii="Times New Roman" w:eastAsia="Times New Roman" w:hAnsi="Times New Roman" w:cs="Times New Roman"/>
                <w:color w:val="000000"/>
                <w:sz w:val="24"/>
                <w:szCs w:val="24"/>
              </w:rPr>
            </w:pPr>
          </w:p>
          <w:p w:rsidR="00FD648A" w:rsidRPr="0084055A" w:rsidRDefault="00177F24">
            <w:pPr>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м. Київ 2025</w:t>
            </w:r>
          </w:p>
        </w:tc>
      </w:tr>
    </w:tbl>
    <w:p w:rsidR="00F11EC2" w:rsidRPr="0084055A" w:rsidRDefault="00F11EC2">
      <w:pPr>
        <w:spacing w:before="280" w:after="280"/>
        <w:rPr>
          <w:rFonts w:ascii="Times New Roman" w:eastAsia="Times New Roman" w:hAnsi="Times New Roman" w:cs="Times New Roman"/>
        </w:rPr>
      </w:pPr>
    </w:p>
    <w:tbl>
      <w:tblPr>
        <w:tblStyle w:val="aff9"/>
        <w:tblpPr w:leftFromText="180" w:rightFromText="180" w:vertAnchor="text" w:tblpX="-562" w:tblpY="1"/>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804"/>
      </w:tblGrid>
      <w:tr w:rsidR="00FD648A" w:rsidRPr="0084055A" w:rsidTr="00A149B2">
        <w:trPr>
          <w:trHeight w:val="416"/>
        </w:trPr>
        <w:tc>
          <w:tcPr>
            <w:tcW w:w="704" w:type="dxa"/>
            <w:vAlign w:val="center"/>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w:t>
            </w:r>
          </w:p>
        </w:tc>
        <w:tc>
          <w:tcPr>
            <w:tcW w:w="9639" w:type="dxa"/>
            <w:gridSpan w:val="2"/>
            <w:vAlign w:val="center"/>
          </w:tcPr>
          <w:p w:rsidR="00FD648A" w:rsidRPr="0084055A" w:rsidRDefault="00177F24">
            <w:pPr>
              <w:jc w:val="center"/>
              <w:rPr>
                <w:rFonts w:ascii="Times New Roman" w:eastAsia="Times New Roman" w:hAnsi="Times New Roman" w:cs="Times New Roman"/>
                <w:b/>
                <w:sz w:val="24"/>
                <w:szCs w:val="24"/>
              </w:rPr>
            </w:pPr>
            <w:r w:rsidRPr="0084055A">
              <w:rPr>
                <w:rFonts w:ascii="Times New Roman" w:eastAsia="Times New Roman" w:hAnsi="Times New Roman" w:cs="Times New Roman"/>
                <w:b/>
                <w:sz w:val="24"/>
                <w:szCs w:val="24"/>
              </w:rPr>
              <w:t>Розділ 1. Загальні положення</w:t>
            </w:r>
          </w:p>
        </w:tc>
      </w:tr>
      <w:tr w:rsidR="00FD648A" w:rsidRPr="0084055A" w:rsidTr="00A149B2">
        <w:trPr>
          <w:trHeight w:val="845"/>
        </w:trPr>
        <w:tc>
          <w:tcPr>
            <w:tcW w:w="704" w:type="dxa"/>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1.1</w:t>
            </w:r>
          </w:p>
        </w:tc>
        <w:tc>
          <w:tcPr>
            <w:tcW w:w="2835" w:type="dxa"/>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Повне найменування</w:t>
            </w:r>
          </w:p>
        </w:tc>
        <w:tc>
          <w:tcPr>
            <w:tcW w:w="6804" w:type="dxa"/>
          </w:tcPr>
          <w:p w:rsidR="00FD648A" w:rsidRPr="0084055A" w:rsidRDefault="00177F24">
            <w:pPr>
              <w:jc w:val="both"/>
              <w:rPr>
                <w:rFonts w:ascii="Times New Roman" w:eastAsia="Times New Roman" w:hAnsi="Times New Roman" w:cs="Times New Roman"/>
                <w:sz w:val="24"/>
                <w:szCs w:val="24"/>
                <w:lang w:val="ru-RU"/>
              </w:rPr>
            </w:pPr>
            <w:r w:rsidRPr="0084055A">
              <w:rPr>
                <w:rFonts w:ascii="Times New Roman" w:eastAsia="Times New Roman" w:hAnsi="Times New Roman" w:cs="Times New Roman"/>
                <w:color w:val="000000"/>
                <w:sz w:val="24"/>
                <w:szCs w:val="24"/>
                <w:lang w:val="ru-RU"/>
              </w:rPr>
              <w:t>Державна установа «Центр громадського здоров’я Міністерства охорони здоров’я України» (далі – Замовник або Центр).</w:t>
            </w:r>
          </w:p>
        </w:tc>
      </w:tr>
      <w:tr w:rsidR="00FD648A" w:rsidRPr="0084055A" w:rsidTr="00A149B2">
        <w:trPr>
          <w:trHeight w:val="353"/>
        </w:trPr>
        <w:tc>
          <w:tcPr>
            <w:tcW w:w="704" w:type="dxa"/>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1.2</w:t>
            </w:r>
          </w:p>
        </w:tc>
        <w:tc>
          <w:tcPr>
            <w:tcW w:w="2835" w:type="dxa"/>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Місцезнаходження</w:t>
            </w:r>
          </w:p>
        </w:tc>
        <w:tc>
          <w:tcPr>
            <w:tcW w:w="6804" w:type="dxa"/>
          </w:tcPr>
          <w:p w:rsidR="00FD648A" w:rsidRPr="0084055A" w:rsidRDefault="00177F24">
            <w:pPr>
              <w:ind w:firstLine="42"/>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04071, м. Київ, вул. Ярославська 41.</w:t>
            </w:r>
          </w:p>
        </w:tc>
      </w:tr>
      <w:tr w:rsidR="00FD648A" w:rsidRPr="0084055A" w:rsidTr="00A149B2">
        <w:trPr>
          <w:trHeight w:val="1119"/>
        </w:trPr>
        <w:tc>
          <w:tcPr>
            <w:tcW w:w="704" w:type="dxa"/>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1.3</w:t>
            </w:r>
          </w:p>
        </w:tc>
        <w:tc>
          <w:tcPr>
            <w:tcW w:w="2835" w:type="dxa"/>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highlight w:val="white"/>
              </w:rPr>
              <w:t>Прізвище, ім’я та по батькові, посада та електронна адреса однієї чи кількох посадових осіб Замовника, уповноважених здійснювати зв’язок з учасниками</w:t>
            </w:r>
          </w:p>
        </w:tc>
        <w:tc>
          <w:tcPr>
            <w:tcW w:w="6804" w:type="dxa"/>
          </w:tcPr>
          <w:p w:rsidR="00FD648A" w:rsidRPr="0084055A" w:rsidRDefault="0017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color w:val="000000"/>
                <w:sz w:val="24"/>
                <w:szCs w:val="24"/>
              </w:rPr>
              <w:t xml:space="preserve">З питань технічної специфікації: </w:t>
            </w:r>
          </w:p>
          <w:p w:rsidR="00A91D34" w:rsidRPr="0084055A" w:rsidRDefault="00A91D34" w:rsidP="00A91D34">
            <w:pPr>
              <w:pBdr>
                <w:top w:val="nil"/>
                <w:left w:val="nil"/>
                <w:bottom w:val="nil"/>
                <w:right w:val="nil"/>
                <w:between w:val="nil"/>
              </w:pBdr>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Бондарина Людмила Володимирівна - фахівець з організації заходів Відділу організації заходів.</w:t>
            </w:r>
          </w:p>
          <w:p w:rsidR="00FD648A" w:rsidRPr="0084055A" w:rsidRDefault="00AD5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hyperlink r:id="rId10">
              <w:r w:rsidR="00177F24" w:rsidRPr="0084055A">
                <w:rPr>
                  <w:rFonts w:ascii="Times New Roman" w:eastAsia="Times New Roman" w:hAnsi="Times New Roman" w:cs="Times New Roman"/>
                  <w:color w:val="000000"/>
                  <w:sz w:val="24"/>
                  <w:szCs w:val="24"/>
                </w:rPr>
                <w:t>тел.:</w:t>
              </w:r>
            </w:hyperlink>
            <w:hyperlink r:id="rId11">
              <w:r w:rsidR="00177F24" w:rsidRPr="0084055A">
                <w:rPr>
                  <w:rFonts w:ascii="Times New Roman" w:eastAsia="Times New Roman" w:hAnsi="Times New Roman" w:cs="Times New Roman"/>
                  <w:color w:val="000000"/>
                  <w:sz w:val="24"/>
                  <w:szCs w:val="24"/>
                </w:rPr>
                <w:t xml:space="preserve"> </w:t>
              </w:r>
            </w:hyperlink>
            <w:r w:rsidR="00177F24" w:rsidRPr="0084055A">
              <w:rPr>
                <w:rFonts w:ascii="Times New Roman" w:eastAsia="Times New Roman" w:hAnsi="Times New Roman" w:cs="Times New Roman"/>
                <w:color w:val="000000"/>
                <w:sz w:val="24"/>
                <w:szCs w:val="24"/>
              </w:rPr>
              <w:fldChar w:fldCharType="begin"/>
            </w:r>
            <w:r w:rsidR="00177F24" w:rsidRPr="0084055A">
              <w:rPr>
                <w:rFonts w:ascii="Times New Roman" w:eastAsia="Times New Roman" w:hAnsi="Times New Roman" w:cs="Times New Roman"/>
                <w:color w:val="000000"/>
                <w:sz w:val="24"/>
                <w:szCs w:val="24"/>
              </w:rPr>
              <w:instrText xml:space="preserve"> HYPERLINK "tel:+380996064541" \h </w:instrText>
            </w:r>
            <w:r w:rsidR="00177F24" w:rsidRPr="0084055A">
              <w:rPr>
                <w:rFonts w:ascii="Times New Roman" w:eastAsia="Times New Roman" w:hAnsi="Times New Roman" w:cs="Times New Roman"/>
                <w:color w:val="000000"/>
                <w:sz w:val="24"/>
                <w:szCs w:val="24"/>
              </w:rPr>
              <w:fldChar w:fldCharType="separate"/>
            </w:r>
            <w:r w:rsidR="00177F24" w:rsidRPr="0084055A">
              <w:rPr>
                <w:rFonts w:ascii="Times New Roman" w:eastAsia="Times New Roman" w:hAnsi="Times New Roman" w:cs="Times New Roman"/>
                <w:color w:val="000000"/>
                <w:sz w:val="24"/>
                <w:szCs w:val="24"/>
              </w:rPr>
              <w:t>+38</w:t>
            </w:r>
            <w:r w:rsidR="008679CD" w:rsidRPr="0084055A">
              <w:rPr>
                <w:rFonts w:ascii="Times New Roman" w:eastAsia="Times New Roman" w:hAnsi="Times New Roman" w:cs="Times New Roman"/>
                <w:color w:val="000000"/>
                <w:sz w:val="24"/>
                <w:szCs w:val="24"/>
              </w:rPr>
              <w:t xml:space="preserve"> 044 334 53 96 </w:t>
            </w:r>
            <w:r w:rsidR="00177F24" w:rsidRPr="0084055A">
              <w:rPr>
                <w:rFonts w:ascii="Times New Roman" w:eastAsia="Times New Roman" w:hAnsi="Times New Roman" w:cs="Times New Roman"/>
                <w:color w:val="000000"/>
                <w:sz w:val="24"/>
                <w:szCs w:val="24"/>
              </w:rPr>
              <w:fldChar w:fldCharType="end"/>
            </w:r>
            <w:r w:rsidR="00177F24" w:rsidRPr="0084055A">
              <w:rPr>
                <w:rFonts w:ascii="Times New Roman" w:eastAsia="Times New Roman" w:hAnsi="Times New Roman" w:cs="Times New Roman"/>
                <w:color w:val="000000"/>
                <w:sz w:val="24"/>
                <w:szCs w:val="24"/>
              </w:rPr>
              <w:t>.</w:t>
            </w:r>
          </w:p>
          <w:p w:rsidR="00FD648A" w:rsidRPr="0084055A" w:rsidRDefault="0017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З питань проведення процедури закупівлі:</w:t>
            </w:r>
          </w:p>
          <w:p w:rsidR="00FD648A" w:rsidRPr="0084055A" w:rsidRDefault="00A1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Сак Ірина Сергіївна </w:t>
            </w:r>
            <w:r w:rsidR="00177F24" w:rsidRPr="0084055A">
              <w:rPr>
                <w:rFonts w:ascii="Times New Roman" w:eastAsia="Times New Roman" w:hAnsi="Times New Roman" w:cs="Times New Roman"/>
                <w:color w:val="000000"/>
                <w:sz w:val="24"/>
                <w:szCs w:val="24"/>
              </w:rPr>
              <w:t xml:space="preserve">- Головний фахівець з закупівель та постачань Відділу закупівель та постачань </w:t>
            </w:r>
          </w:p>
          <w:p w:rsidR="00FD648A" w:rsidRPr="0084055A" w:rsidRDefault="0017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тел.: +38 (044) 334 53 16.</w:t>
            </w:r>
          </w:p>
          <w:p w:rsidR="00FD648A" w:rsidRPr="0084055A" w:rsidRDefault="0017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Електронна пошта для надання роз’яснень:  </w:t>
            </w:r>
            <w:hyperlink r:id="rId12">
              <w:r w:rsidRPr="0084055A">
                <w:rPr>
                  <w:rFonts w:ascii="Times New Roman" w:eastAsia="Times New Roman" w:hAnsi="Times New Roman" w:cs="Times New Roman"/>
                  <w:color w:val="0000FF"/>
                  <w:sz w:val="24"/>
                  <w:szCs w:val="24"/>
                  <w:u w:val="single"/>
                </w:rPr>
                <w:t>tender@phc.org.ua</w:t>
              </w:r>
            </w:hyperlink>
            <w:r w:rsidRPr="0084055A">
              <w:rPr>
                <w:rFonts w:ascii="Times New Roman" w:eastAsia="Times New Roman" w:hAnsi="Times New Roman" w:cs="Times New Roman"/>
                <w:sz w:val="24"/>
                <w:szCs w:val="24"/>
              </w:rPr>
              <w:t>.</w:t>
            </w:r>
            <w:r w:rsidRPr="0084055A">
              <w:rPr>
                <w:rFonts w:ascii="Times New Roman" w:eastAsia="Times New Roman" w:hAnsi="Times New Roman" w:cs="Times New Roman"/>
              </w:rPr>
              <w:t xml:space="preserve"> </w:t>
            </w:r>
          </w:p>
        </w:tc>
      </w:tr>
      <w:tr w:rsidR="00FD648A" w:rsidRPr="0084055A" w:rsidTr="00A149B2">
        <w:trPr>
          <w:trHeight w:val="1119"/>
        </w:trPr>
        <w:tc>
          <w:tcPr>
            <w:tcW w:w="704" w:type="dxa"/>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1.4</w:t>
            </w:r>
          </w:p>
        </w:tc>
        <w:tc>
          <w:tcPr>
            <w:tcW w:w="2835" w:type="dxa"/>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Процедура закупівлі</w:t>
            </w:r>
          </w:p>
        </w:tc>
        <w:tc>
          <w:tcPr>
            <w:tcW w:w="6804" w:type="dxa"/>
          </w:tcPr>
          <w:p w:rsidR="00FD648A" w:rsidRPr="0084055A" w:rsidRDefault="00177F24">
            <w:pPr>
              <w:jc w:val="both"/>
              <w:rPr>
                <w:rFonts w:ascii="Times New Roman" w:eastAsia="Times New Roman" w:hAnsi="Times New Roman" w:cs="Times New Roman"/>
                <w:sz w:val="24"/>
                <w:szCs w:val="24"/>
              </w:rPr>
            </w:pPr>
            <w:r w:rsidRPr="0084055A">
              <w:rPr>
                <w:rFonts w:ascii="Times New Roman" w:eastAsia="Times New Roman" w:hAnsi="Times New Roman" w:cs="Times New Roman"/>
                <w:b/>
                <w:color w:val="000000"/>
                <w:sz w:val="24"/>
                <w:szCs w:val="24"/>
              </w:rPr>
              <w:t>«</w:t>
            </w:r>
            <w:r w:rsidRPr="0084055A">
              <w:rPr>
                <w:rFonts w:ascii="Times New Roman" w:eastAsia="Times New Roman" w:hAnsi="Times New Roman" w:cs="Times New Roman"/>
                <w:sz w:val="24"/>
                <w:szCs w:val="24"/>
              </w:rPr>
              <w:t xml:space="preserve">Відкриті торги» </w:t>
            </w:r>
            <w:r w:rsidRPr="0084055A">
              <w:rPr>
                <w:rFonts w:ascii="Times New Roman" w:eastAsia="Times New Roman" w:hAnsi="Times New Roman" w:cs="Times New Roman"/>
                <w:color w:val="000000"/>
                <w:sz w:val="24"/>
                <w:szCs w:val="24"/>
              </w:rPr>
              <w:t>у порядку визначеному 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  та погоджені Глобальним фондом.</w:t>
            </w:r>
          </w:p>
        </w:tc>
      </w:tr>
      <w:tr w:rsidR="00FD648A" w:rsidRPr="0084055A" w:rsidTr="00A149B2">
        <w:trPr>
          <w:trHeight w:val="640"/>
        </w:trPr>
        <w:tc>
          <w:tcPr>
            <w:tcW w:w="704" w:type="dxa"/>
          </w:tcPr>
          <w:p w:rsidR="00FD648A" w:rsidRPr="0084055A" w:rsidRDefault="00177F24">
            <w:pPr>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1.5</w:t>
            </w:r>
          </w:p>
        </w:tc>
        <w:tc>
          <w:tcPr>
            <w:tcW w:w="2835" w:type="dxa"/>
          </w:tcPr>
          <w:p w:rsidR="00FD648A" w:rsidRPr="0084055A" w:rsidRDefault="00177F24">
            <w:pP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Назва предмета закупівлі</w:t>
            </w:r>
          </w:p>
        </w:tc>
        <w:tc>
          <w:tcPr>
            <w:tcW w:w="6804" w:type="dxa"/>
          </w:tcPr>
          <w:p w:rsidR="00FD648A" w:rsidRPr="00A958ED" w:rsidRDefault="00A958ED" w:rsidP="00A91D34">
            <w:pPr>
              <w:pStyle w:val="af"/>
              <w:ind w:left="30"/>
              <w:jc w:val="both"/>
              <w:rPr>
                <w:color w:val="000000"/>
                <w:sz w:val="24"/>
                <w:szCs w:val="24"/>
                <w:lang w:val="uk-UA"/>
              </w:rPr>
            </w:pPr>
            <w:r w:rsidRPr="00A958ED">
              <w:rPr>
                <w:color w:val="000000"/>
                <w:sz w:val="24"/>
                <w:szCs w:val="24"/>
                <w:lang w:val="uk-UA"/>
              </w:rPr>
              <w:t>ДК 021:2015 - 55120000-7 - Послуги з організації зустрічей і конференцій у готелях (Послуга із організації та забезпечення проведення заходу: «Робоча зустріч щодо координації лікування ВІЛ-інфекції та опортуністичних інфекцій у дітей, які живуть з ВІЛ»; тренінг для керівного складу регіональних ТБ Центрів "Впровадження в практику оновлених Стандартів медичної допомоги "Туберкульоз"; підсумкова нарада керівного складу регіональних ТБ Центрів "Основні підсумки реалізації заходів з подолання ТБ у 2025 році та стратегічне планування на 2026 рік")</w:t>
            </w:r>
          </w:p>
        </w:tc>
      </w:tr>
      <w:tr w:rsidR="00FD648A" w:rsidRPr="0084055A" w:rsidTr="00A149B2">
        <w:trPr>
          <w:trHeight w:val="551"/>
        </w:trPr>
        <w:tc>
          <w:tcPr>
            <w:tcW w:w="704" w:type="dxa"/>
          </w:tcPr>
          <w:p w:rsidR="00FD648A" w:rsidRPr="0084055A" w:rsidRDefault="00177F24">
            <w:pPr>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1.6</w:t>
            </w:r>
          </w:p>
        </w:tc>
        <w:tc>
          <w:tcPr>
            <w:tcW w:w="2835" w:type="dxa"/>
          </w:tcPr>
          <w:p w:rsidR="00FD648A" w:rsidRPr="0084055A" w:rsidRDefault="00177F24">
            <w:pP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Очікувана вартість предмета закупівлі</w:t>
            </w:r>
          </w:p>
        </w:tc>
        <w:tc>
          <w:tcPr>
            <w:tcW w:w="6804" w:type="dxa"/>
          </w:tcPr>
          <w:p w:rsidR="00FD648A" w:rsidRPr="0084055A" w:rsidRDefault="00177F24" w:rsidP="00A91D34">
            <w:pPr>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2</w:t>
            </w:r>
            <w:r w:rsidR="00A91D34" w:rsidRPr="0084055A">
              <w:rPr>
                <w:rFonts w:ascii="Times New Roman" w:eastAsia="Times New Roman" w:hAnsi="Times New Roman" w:cs="Times New Roman"/>
                <w:color w:val="000000"/>
                <w:sz w:val="24"/>
                <w:szCs w:val="24"/>
              </w:rPr>
              <w:t> 000 953</w:t>
            </w:r>
            <w:r w:rsidRPr="0084055A">
              <w:rPr>
                <w:rFonts w:ascii="Times New Roman" w:eastAsia="Times New Roman" w:hAnsi="Times New Roman" w:cs="Times New Roman"/>
                <w:color w:val="000000"/>
                <w:sz w:val="24"/>
                <w:szCs w:val="24"/>
              </w:rPr>
              <w:t>,</w:t>
            </w:r>
            <w:r w:rsidR="00A91D34" w:rsidRPr="0084055A">
              <w:rPr>
                <w:rFonts w:ascii="Times New Roman" w:eastAsia="Times New Roman" w:hAnsi="Times New Roman" w:cs="Times New Roman"/>
                <w:color w:val="000000"/>
                <w:sz w:val="24"/>
                <w:szCs w:val="24"/>
              </w:rPr>
              <w:t>5</w:t>
            </w:r>
            <w:r w:rsidRPr="0084055A">
              <w:rPr>
                <w:rFonts w:ascii="Times New Roman" w:eastAsia="Times New Roman" w:hAnsi="Times New Roman" w:cs="Times New Roman"/>
                <w:color w:val="000000"/>
                <w:sz w:val="24"/>
                <w:szCs w:val="24"/>
              </w:rPr>
              <w:t>0 грн без ПДВ.</w:t>
            </w:r>
          </w:p>
        </w:tc>
      </w:tr>
      <w:tr w:rsidR="00FD648A" w:rsidRPr="0084055A" w:rsidTr="007E4EBB">
        <w:trPr>
          <w:trHeight w:val="1119"/>
        </w:trPr>
        <w:tc>
          <w:tcPr>
            <w:tcW w:w="704" w:type="dxa"/>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1.7</w:t>
            </w:r>
          </w:p>
        </w:tc>
        <w:tc>
          <w:tcPr>
            <w:tcW w:w="2835" w:type="dxa"/>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804" w:type="dxa"/>
            <w:shd w:val="clear" w:color="auto" w:fill="auto"/>
          </w:tcPr>
          <w:p w:rsidR="00FD648A" w:rsidRPr="0084055A" w:rsidRDefault="00177F24">
            <w:pPr>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 викладена Додатку 2 до цієї тендерної документації.</w:t>
            </w:r>
          </w:p>
        </w:tc>
      </w:tr>
      <w:tr w:rsidR="00FD648A" w:rsidRPr="0084055A" w:rsidTr="007E4EBB">
        <w:trPr>
          <w:trHeight w:val="515"/>
        </w:trPr>
        <w:tc>
          <w:tcPr>
            <w:tcW w:w="704" w:type="dxa"/>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lastRenderedPageBreak/>
              <w:t>1.8</w:t>
            </w:r>
          </w:p>
        </w:tc>
        <w:tc>
          <w:tcPr>
            <w:tcW w:w="2835" w:type="dxa"/>
          </w:tcPr>
          <w:p w:rsidR="00FD648A" w:rsidRPr="0084055A" w:rsidRDefault="00177F24">
            <w:pPr>
              <w:keepNext/>
              <w:keepLines/>
              <w:ind w:right="120"/>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Обсяг і місце поставки товарів, виконання робіт, надання послуг</w:t>
            </w:r>
          </w:p>
          <w:p w:rsidR="00FD648A" w:rsidRPr="0084055A" w:rsidRDefault="00FD648A">
            <w:pPr>
              <w:keepNext/>
              <w:keepLines/>
              <w:ind w:right="120"/>
              <w:jc w:val="both"/>
              <w:rPr>
                <w:rFonts w:ascii="Times New Roman" w:eastAsia="Times New Roman" w:hAnsi="Times New Roman" w:cs="Times New Roman"/>
                <w:sz w:val="24"/>
                <w:szCs w:val="24"/>
              </w:rPr>
            </w:pPr>
          </w:p>
        </w:tc>
        <w:tc>
          <w:tcPr>
            <w:tcW w:w="6804" w:type="dxa"/>
            <w:shd w:val="clear" w:color="auto" w:fill="auto"/>
          </w:tcPr>
          <w:p w:rsidR="00FD648A" w:rsidRPr="0084055A" w:rsidRDefault="00177F24" w:rsidP="00E61E49">
            <w:pPr>
              <w:jc w:val="both"/>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Відповідно</w:t>
            </w:r>
            <w:r w:rsidR="00B675FD" w:rsidRPr="0084055A">
              <w:rPr>
                <w:rFonts w:ascii="Times New Roman" w:eastAsia="Times New Roman" w:hAnsi="Times New Roman" w:cs="Times New Roman"/>
                <w:color w:val="000000"/>
                <w:sz w:val="24"/>
                <w:szCs w:val="24"/>
              </w:rPr>
              <w:t xml:space="preserve"> до</w:t>
            </w:r>
            <w:r w:rsidRPr="0084055A">
              <w:rPr>
                <w:rFonts w:ascii="Times New Roman" w:eastAsia="Times New Roman" w:hAnsi="Times New Roman" w:cs="Times New Roman"/>
                <w:color w:val="000000"/>
                <w:sz w:val="24"/>
                <w:szCs w:val="24"/>
              </w:rPr>
              <w:t xml:space="preserve"> Додатку 2</w:t>
            </w:r>
            <w:r w:rsidR="00B675FD" w:rsidRPr="0084055A">
              <w:rPr>
                <w:rFonts w:ascii="Times New Roman" w:eastAsia="Times New Roman" w:hAnsi="Times New Roman" w:cs="Times New Roman"/>
                <w:color w:val="000000"/>
                <w:sz w:val="24"/>
                <w:szCs w:val="24"/>
              </w:rPr>
              <w:t xml:space="preserve"> «Технічна специфікація»</w:t>
            </w:r>
            <w:r w:rsidR="00B675FD" w:rsidRPr="0084055A">
              <w:rPr>
                <w:rFonts w:ascii="Times New Roman" w:eastAsia="Times New Roman" w:hAnsi="Times New Roman" w:cs="Times New Roman"/>
                <w:color w:val="000000"/>
                <w:sz w:val="24"/>
                <w:szCs w:val="24"/>
                <w:highlight w:val="white"/>
              </w:rPr>
              <w:t xml:space="preserve"> предмета  закупівлі</w:t>
            </w:r>
            <w:r w:rsidR="00B675FD" w:rsidRPr="0084055A">
              <w:rPr>
                <w:rFonts w:ascii="Times New Roman" w:eastAsia="Times New Roman" w:hAnsi="Times New Roman" w:cs="Times New Roman"/>
                <w:color w:val="000000"/>
                <w:sz w:val="24"/>
                <w:szCs w:val="24"/>
              </w:rPr>
              <w:t xml:space="preserve">, конкретне місце надання Послуги </w:t>
            </w:r>
            <w:r w:rsidR="00B675FD" w:rsidRPr="0084055A">
              <w:rPr>
                <w:rFonts w:ascii="Times New Roman" w:hAnsi="Times New Roman" w:cs="Times New Roman"/>
                <w:b/>
                <w:bCs/>
              </w:rPr>
              <w:t xml:space="preserve"> </w:t>
            </w:r>
            <w:r w:rsidR="00B675FD" w:rsidRPr="0084055A">
              <w:rPr>
                <w:rFonts w:ascii="Times New Roman" w:eastAsia="Times New Roman" w:hAnsi="Times New Roman" w:cs="Times New Roman"/>
                <w:bCs/>
                <w:sz w:val="24"/>
                <w:szCs w:val="24"/>
              </w:rPr>
              <w:t xml:space="preserve">та адресу готелю або іншого спеціалізованого приміщення, в якому буде організовано захід </w:t>
            </w:r>
            <w:r w:rsidR="00446BFF" w:rsidRPr="0084055A">
              <w:rPr>
                <w:rFonts w:ascii="Times New Roman" w:eastAsia="Times New Roman" w:hAnsi="Times New Roman" w:cs="Times New Roman"/>
                <w:bCs/>
                <w:sz w:val="24"/>
                <w:szCs w:val="24"/>
              </w:rPr>
              <w:t>відповідно до Дод</w:t>
            </w:r>
            <w:r w:rsidR="00794273" w:rsidRPr="0084055A">
              <w:rPr>
                <w:rFonts w:ascii="Times New Roman" w:eastAsia="Times New Roman" w:hAnsi="Times New Roman" w:cs="Times New Roman"/>
                <w:bCs/>
                <w:sz w:val="24"/>
                <w:szCs w:val="24"/>
              </w:rPr>
              <w:t>а</w:t>
            </w:r>
            <w:r w:rsidR="00446BFF" w:rsidRPr="0084055A">
              <w:rPr>
                <w:rFonts w:ascii="Times New Roman" w:eastAsia="Times New Roman" w:hAnsi="Times New Roman" w:cs="Times New Roman"/>
                <w:bCs/>
                <w:sz w:val="24"/>
                <w:szCs w:val="24"/>
              </w:rPr>
              <w:t xml:space="preserve">тків 3.1-3.3. </w:t>
            </w:r>
            <w:r w:rsidR="00B675FD" w:rsidRPr="0084055A">
              <w:rPr>
                <w:rFonts w:ascii="Times New Roman" w:eastAsia="Times New Roman" w:hAnsi="Times New Roman" w:cs="Times New Roman"/>
                <w:bCs/>
                <w:sz w:val="24"/>
                <w:szCs w:val="24"/>
              </w:rPr>
              <w:t>«Розрахунок до цінової пропозиції»</w:t>
            </w:r>
            <w:r w:rsidR="00446BFF" w:rsidRPr="0084055A">
              <w:rPr>
                <w:rFonts w:ascii="Times New Roman" w:eastAsia="Times New Roman" w:hAnsi="Times New Roman" w:cs="Times New Roman"/>
                <w:bCs/>
                <w:sz w:val="24"/>
                <w:szCs w:val="24"/>
              </w:rPr>
              <w:t>.</w:t>
            </w:r>
          </w:p>
        </w:tc>
      </w:tr>
      <w:tr w:rsidR="00FD648A" w:rsidRPr="0084055A" w:rsidTr="00A149B2">
        <w:trPr>
          <w:trHeight w:val="831"/>
        </w:trPr>
        <w:tc>
          <w:tcPr>
            <w:tcW w:w="704" w:type="dxa"/>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1.9</w:t>
            </w:r>
          </w:p>
        </w:tc>
        <w:tc>
          <w:tcPr>
            <w:tcW w:w="2835" w:type="dxa"/>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804" w:type="dxa"/>
            <w:shd w:val="clear" w:color="auto" w:fill="auto"/>
          </w:tcPr>
          <w:p w:rsidR="00FD648A" w:rsidRPr="0084055A" w:rsidRDefault="00177F24" w:rsidP="00400F29">
            <w:pPr>
              <w:jc w:val="both"/>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з дня укладення Договору до 31 березня 202</w:t>
            </w:r>
            <w:r w:rsidR="00400F29" w:rsidRPr="0084055A">
              <w:rPr>
                <w:rFonts w:ascii="Times New Roman" w:eastAsia="Times New Roman" w:hAnsi="Times New Roman" w:cs="Times New Roman"/>
                <w:color w:val="000000"/>
                <w:sz w:val="24"/>
                <w:szCs w:val="24"/>
                <w:lang w:val="ru-RU"/>
              </w:rPr>
              <w:t>6</w:t>
            </w:r>
            <w:r w:rsidRPr="0084055A">
              <w:rPr>
                <w:rFonts w:ascii="Times New Roman" w:eastAsia="Times New Roman" w:hAnsi="Times New Roman" w:cs="Times New Roman"/>
                <w:color w:val="000000"/>
                <w:sz w:val="24"/>
                <w:szCs w:val="24"/>
              </w:rPr>
              <w:t xml:space="preserve"> року.</w:t>
            </w:r>
          </w:p>
        </w:tc>
      </w:tr>
      <w:tr w:rsidR="00FD648A" w:rsidRPr="0084055A" w:rsidTr="00A149B2">
        <w:trPr>
          <w:trHeight w:val="561"/>
        </w:trPr>
        <w:tc>
          <w:tcPr>
            <w:tcW w:w="704" w:type="dxa"/>
          </w:tcPr>
          <w:p w:rsidR="00FD648A" w:rsidRPr="0084055A" w:rsidRDefault="00177F24">
            <w:pPr>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1.10</w:t>
            </w:r>
          </w:p>
        </w:tc>
        <w:tc>
          <w:tcPr>
            <w:tcW w:w="2835" w:type="dxa"/>
          </w:tcPr>
          <w:p w:rsidR="00FD648A" w:rsidRPr="0084055A" w:rsidRDefault="00177F24">
            <w:pP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Вид та обсяг договору</w:t>
            </w:r>
          </w:p>
        </w:tc>
        <w:tc>
          <w:tcPr>
            <w:tcW w:w="6804" w:type="dxa"/>
            <w:shd w:val="clear" w:color="auto" w:fill="auto"/>
          </w:tcPr>
          <w:p w:rsidR="00FD648A" w:rsidRPr="0084055A" w:rsidRDefault="00177F24">
            <w:pPr>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Проект договору про закупівлю викладено в Додатку 4 до цієї тендерної документації.</w:t>
            </w:r>
          </w:p>
        </w:tc>
      </w:tr>
      <w:tr w:rsidR="00FD648A" w:rsidRPr="0084055A" w:rsidTr="007E4EBB">
        <w:trPr>
          <w:trHeight w:val="556"/>
        </w:trPr>
        <w:tc>
          <w:tcPr>
            <w:tcW w:w="704" w:type="dxa"/>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1.11</w:t>
            </w:r>
          </w:p>
        </w:tc>
        <w:tc>
          <w:tcPr>
            <w:tcW w:w="2835" w:type="dxa"/>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804" w:type="dxa"/>
            <w:shd w:val="clear" w:color="auto" w:fill="auto"/>
          </w:tcPr>
          <w:p w:rsidR="00FD648A" w:rsidRPr="0084055A" w:rsidRDefault="00177F24">
            <w:pPr>
              <w:keepNext/>
              <w:keepLines/>
              <w:ind w:right="140"/>
              <w:jc w:val="both"/>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Закупівля здійснюється щодо предмету закупівлі в цілому.</w:t>
            </w:r>
          </w:p>
        </w:tc>
      </w:tr>
      <w:tr w:rsidR="00FD648A" w:rsidRPr="0084055A" w:rsidTr="00A149B2">
        <w:trPr>
          <w:trHeight w:val="841"/>
        </w:trPr>
        <w:tc>
          <w:tcPr>
            <w:tcW w:w="704" w:type="dxa"/>
          </w:tcPr>
          <w:p w:rsidR="00FD648A" w:rsidRPr="0084055A" w:rsidRDefault="00177F24">
            <w:pPr>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1.12</w:t>
            </w:r>
          </w:p>
        </w:tc>
        <w:tc>
          <w:tcPr>
            <w:tcW w:w="2835" w:type="dxa"/>
          </w:tcPr>
          <w:p w:rsidR="00FD648A" w:rsidRPr="0084055A" w:rsidRDefault="00177F24">
            <w:pP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Перелік критеріїв та методика оцінки тендерних пропозицій із зазначенням питомої ваги критеріїв</w:t>
            </w:r>
          </w:p>
        </w:tc>
        <w:tc>
          <w:tcPr>
            <w:tcW w:w="6804" w:type="dxa"/>
          </w:tcPr>
          <w:p w:rsidR="00FD648A" w:rsidRPr="0084055A" w:rsidRDefault="00177F24">
            <w:pPr>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Єдиний критерій оцінки є ціна – 100%.</w:t>
            </w:r>
          </w:p>
          <w:p w:rsidR="00FD648A" w:rsidRPr="0084055A" w:rsidRDefault="00177F24">
            <w:pPr>
              <w:keepNext/>
              <w:keepLines/>
              <w:ind w:right="140"/>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Найбільш економічно вигідною пропозицією буде вважатися пропозиція з найнижчою ціною з урахуванням усіх податків і зборів, окрім ПДВ. </w:t>
            </w:r>
          </w:p>
          <w:p w:rsidR="00FD648A" w:rsidRPr="0084055A" w:rsidRDefault="00177F24">
            <w:pPr>
              <w:keepNext/>
              <w:keepLines/>
              <w:ind w:right="140"/>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tc>
      </w:tr>
      <w:tr w:rsidR="00FD648A" w:rsidRPr="0084055A" w:rsidTr="00A149B2">
        <w:trPr>
          <w:trHeight w:val="841"/>
        </w:trPr>
        <w:tc>
          <w:tcPr>
            <w:tcW w:w="704" w:type="dxa"/>
          </w:tcPr>
          <w:p w:rsidR="00FD648A" w:rsidRPr="0084055A" w:rsidRDefault="00177F24">
            <w:pPr>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sz w:val="24"/>
                <w:szCs w:val="24"/>
              </w:rPr>
              <w:t>1.13</w:t>
            </w:r>
          </w:p>
        </w:tc>
        <w:tc>
          <w:tcPr>
            <w:tcW w:w="2835" w:type="dxa"/>
          </w:tcPr>
          <w:p w:rsidR="00FD648A" w:rsidRPr="0084055A" w:rsidRDefault="00177F24">
            <w:pP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Строк, протягом якого тендерні пропозиції є дійсними</w:t>
            </w:r>
          </w:p>
        </w:tc>
        <w:tc>
          <w:tcPr>
            <w:tcW w:w="6804" w:type="dxa"/>
            <w:vAlign w:val="center"/>
          </w:tcPr>
          <w:p w:rsidR="00FD648A" w:rsidRPr="0084055A" w:rsidRDefault="00177F24">
            <w:pPr>
              <w:jc w:val="both"/>
              <w:rPr>
                <w:rFonts w:ascii="Times New Roman" w:eastAsia="Times New Roman" w:hAnsi="Times New Roman" w:cs="Times New Roman"/>
              </w:rPr>
            </w:pPr>
            <w:r w:rsidRPr="0084055A">
              <w:rPr>
                <w:rFonts w:ascii="Times New Roman" w:eastAsia="Times New Roman" w:hAnsi="Times New Roman" w:cs="Times New Roman"/>
                <w:sz w:val="24"/>
                <w:szCs w:val="24"/>
              </w:rPr>
              <w:t xml:space="preserve">Тендерні пропозиції вважаються дійсними протягом </w:t>
            </w:r>
            <w:r w:rsidRPr="0084055A">
              <w:rPr>
                <w:rFonts w:ascii="Times New Roman" w:eastAsia="Times New Roman" w:hAnsi="Times New Roman" w:cs="Times New Roman"/>
                <w:sz w:val="24"/>
                <w:szCs w:val="24"/>
              </w:rPr>
              <w:br/>
              <w:t xml:space="preserve">90 (дев'яносто) календарних днів з дати кінцевого строку подання тендерних пропозицій. </w:t>
            </w:r>
          </w:p>
        </w:tc>
      </w:tr>
      <w:tr w:rsidR="00FD648A" w:rsidRPr="0084055A" w:rsidTr="00A149B2">
        <w:trPr>
          <w:trHeight w:val="1119"/>
        </w:trPr>
        <w:tc>
          <w:tcPr>
            <w:tcW w:w="704" w:type="dxa"/>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1.14</w:t>
            </w:r>
          </w:p>
        </w:tc>
        <w:tc>
          <w:tcPr>
            <w:tcW w:w="2835" w:type="dxa"/>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Валюта, у якій повинна бути розрахована і зазначена ціна тендерної пропозиції</w:t>
            </w:r>
            <w:r w:rsidRPr="0084055A">
              <w:rPr>
                <w:rFonts w:ascii="Times New Roman" w:eastAsia="Times New Roman" w:hAnsi="Times New Roman" w:cs="Times New Roman"/>
              </w:rPr>
              <w:t xml:space="preserve"> </w:t>
            </w:r>
          </w:p>
        </w:tc>
        <w:tc>
          <w:tcPr>
            <w:tcW w:w="6804" w:type="dxa"/>
          </w:tcPr>
          <w:p w:rsidR="00FD648A" w:rsidRPr="0084055A" w:rsidRDefault="00177F24">
            <w:pPr>
              <w:keepNext/>
              <w:keepLines/>
              <w:ind w:right="140"/>
              <w:jc w:val="both"/>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Валютою тендерної пропозиції є гривня.</w:t>
            </w:r>
            <w:r w:rsidRPr="0084055A">
              <w:rPr>
                <w:rFonts w:ascii="Times New Roman" w:eastAsia="Times New Roman" w:hAnsi="Times New Roman" w:cs="Times New Roman"/>
              </w:rPr>
              <w:t xml:space="preserve"> </w:t>
            </w:r>
          </w:p>
        </w:tc>
      </w:tr>
      <w:tr w:rsidR="00FD648A" w:rsidRPr="0084055A" w:rsidTr="00A149B2">
        <w:trPr>
          <w:trHeight w:val="556"/>
        </w:trPr>
        <w:tc>
          <w:tcPr>
            <w:tcW w:w="704" w:type="dxa"/>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1.15</w:t>
            </w:r>
          </w:p>
        </w:tc>
        <w:tc>
          <w:tcPr>
            <w:tcW w:w="2835" w:type="dxa"/>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Мова (мови), якою (якими) повинні бути складені тендерні пропозиції</w:t>
            </w:r>
          </w:p>
        </w:tc>
        <w:tc>
          <w:tcPr>
            <w:tcW w:w="6804" w:type="dxa"/>
          </w:tcPr>
          <w:p w:rsidR="00FD648A" w:rsidRPr="00F2709B" w:rsidRDefault="00177F24">
            <w:pPr>
              <w:jc w:val="both"/>
              <w:rPr>
                <w:rFonts w:ascii="Times New Roman" w:eastAsia="Times New Roman" w:hAnsi="Times New Roman" w:cs="Times New Roman"/>
                <w:color w:val="000000"/>
                <w:sz w:val="24"/>
                <w:szCs w:val="24"/>
              </w:rPr>
            </w:pPr>
            <w:r w:rsidRPr="00F2709B">
              <w:rPr>
                <w:rFonts w:ascii="Times New Roman" w:eastAsia="Times New Roman" w:hAnsi="Times New Roman" w:cs="Times New Roman"/>
                <w:color w:val="000000"/>
                <w:sz w:val="24"/>
                <w:szCs w:val="24"/>
              </w:rPr>
              <w:t>Мова тендерної пропозиції – українська.</w:t>
            </w:r>
          </w:p>
          <w:p w:rsidR="00FD648A" w:rsidRPr="00F2709B" w:rsidRDefault="00177F24">
            <w:pPr>
              <w:jc w:val="both"/>
              <w:rPr>
                <w:rFonts w:ascii="Times New Roman" w:eastAsia="Times New Roman" w:hAnsi="Times New Roman" w:cs="Times New Roman"/>
                <w:color w:val="000000"/>
                <w:sz w:val="24"/>
                <w:szCs w:val="24"/>
              </w:rPr>
            </w:pPr>
            <w:r w:rsidRPr="00F2709B">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w:t>
            </w:r>
            <w:r w:rsidRPr="00F2709B">
              <w:rPr>
                <w:rFonts w:ascii="Times New Roman" w:eastAsia="Times New Roman" w:hAnsi="Times New Roman" w:cs="Times New Roman"/>
                <w:color w:val="000000"/>
                <w:sz w:val="24"/>
                <w:szCs w:val="24"/>
              </w:rPr>
              <w:lastRenderedPageBreak/>
              <w:t xml:space="preserve">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rsidR="00FD648A" w:rsidRPr="00F2709B" w:rsidRDefault="00177F24">
            <w:pPr>
              <w:jc w:val="both"/>
              <w:rPr>
                <w:rFonts w:ascii="Times New Roman" w:eastAsia="Times New Roman" w:hAnsi="Times New Roman" w:cs="Times New Roman"/>
                <w:b/>
                <w:color w:val="000000"/>
                <w:sz w:val="24"/>
                <w:szCs w:val="24"/>
              </w:rPr>
            </w:pPr>
            <w:r w:rsidRPr="00F2709B">
              <w:rPr>
                <w:rFonts w:ascii="Times New Roman" w:eastAsia="Times New Roman" w:hAnsi="Times New Roman" w:cs="Times New Roman"/>
                <w:b/>
                <w:color w:val="000000"/>
                <w:sz w:val="24"/>
                <w:szCs w:val="24"/>
              </w:rPr>
              <w:t>Виключення:</w:t>
            </w:r>
          </w:p>
          <w:p w:rsidR="00FD648A" w:rsidRPr="00F2709B" w:rsidRDefault="00177F24">
            <w:pPr>
              <w:jc w:val="both"/>
              <w:rPr>
                <w:rFonts w:ascii="Times New Roman" w:eastAsia="Times New Roman" w:hAnsi="Times New Roman" w:cs="Times New Roman"/>
                <w:color w:val="000000"/>
                <w:sz w:val="24"/>
                <w:szCs w:val="24"/>
              </w:rPr>
            </w:pPr>
            <w:r w:rsidRPr="00F2709B">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rsidR="00FD648A" w:rsidRPr="00F2709B" w:rsidRDefault="00177F24">
            <w:pPr>
              <w:jc w:val="both"/>
              <w:rPr>
                <w:rFonts w:ascii="Times New Roman" w:eastAsia="Times New Roman" w:hAnsi="Times New Roman" w:cs="Times New Roman"/>
                <w:sz w:val="24"/>
                <w:szCs w:val="24"/>
              </w:rPr>
            </w:pPr>
            <w:r w:rsidRPr="00F2709B">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D648A" w:rsidRPr="0084055A" w:rsidTr="00A149B2">
        <w:trPr>
          <w:trHeight w:val="557"/>
        </w:trPr>
        <w:tc>
          <w:tcPr>
            <w:tcW w:w="704" w:type="dxa"/>
          </w:tcPr>
          <w:p w:rsidR="00FD648A" w:rsidRPr="0084055A" w:rsidRDefault="00177F24">
            <w:pPr>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lastRenderedPageBreak/>
              <w:t>1.16</w:t>
            </w:r>
          </w:p>
        </w:tc>
        <w:tc>
          <w:tcPr>
            <w:tcW w:w="2835" w:type="dxa"/>
          </w:tcPr>
          <w:p w:rsidR="00FD648A" w:rsidRPr="0084055A" w:rsidRDefault="00177F24">
            <w:pP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Кінцевий строк подання тендерних пропозицій</w:t>
            </w:r>
          </w:p>
        </w:tc>
        <w:tc>
          <w:tcPr>
            <w:tcW w:w="6804" w:type="dxa"/>
          </w:tcPr>
          <w:p w:rsidR="00FD648A" w:rsidRPr="00F2709B" w:rsidRDefault="00177F24">
            <w:pPr>
              <w:jc w:val="both"/>
              <w:rPr>
                <w:rFonts w:ascii="Times New Roman" w:eastAsia="Times New Roman" w:hAnsi="Times New Roman" w:cs="Times New Roman"/>
                <w:color w:val="000000"/>
                <w:sz w:val="24"/>
                <w:szCs w:val="24"/>
              </w:rPr>
            </w:pPr>
            <w:r w:rsidRPr="00F2709B">
              <w:rPr>
                <w:rFonts w:ascii="Times New Roman" w:eastAsia="Times New Roman" w:hAnsi="Times New Roman" w:cs="Times New Roman"/>
                <w:color w:val="000000"/>
                <w:sz w:val="24"/>
                <w:szCs w:val="24"/>
              </w:rPr>
              <w:t xml:space="preserve">Кінцевий строк подання тендерних пропозицій - </w:t>
            </w:r>
            <w:r w:rsidRPr="00F2709B">
              <w:rPr>
                <w:rFonts w:ascii="Times New Roman" w:eastAsia="Times New Roman" w:hAnsi="Times New Roman" w:cs="Times New Roman"/>
                <w:color w:val="000000"/>
                <w:sz w:val="24"/>
                <w:szCs w:val="24"/>
              </w:rPr>
              <w:br/>
              <w:t>«</w:t>
            </w:r>
            <w:r w:rsidR="00D61036">
              <w:rPr>
                <w:rFonts w:ascii="Times New Roman" w:eastAsia="Times New Roman" w:hAnsi="Times New Roman" w:cs="Times New Roman"/>
                <w:color w:val="000000"/>
                <w:sz w:val="24"/>
                <w:szCs w:val="24"/>
              </w:rPr>
              <w:t>25</w:t>
            </w:r>
            <w:r w:rsidRPr="00F2709B">
              <w:rPr>
                <w:rFonts w:ascii="Times New Roman" w:eastAsia="Times New Roman" w:hAnsi="Times New Roman" w:cs="Times New Roman"/>
                <w:color w:val="000000"/>
                <w:sz w:val="24"/>
                <w:szCs w:val="24"/>
              </w:rPr>
              <w:t>» листопада 2025 року, 12:00.</w:t>
            </w:r>
          </w:p>
          <w:p w:rsidR="00FD648A" w:rsidRPr="00F2709B" w:rsidRDefault="00177F24">
            <w:pPr>
              <w:jc w:val="both"/>
              <w:rPr>
                <w:rFonts w:ascii="Times New Roman" w:eastAsia="Times New Roman" w:hAnsi="Times New Roman" w:cs="Times New Roman"/>
                <w:color w:val="000000"/>
                <w:sz w:val="24"/>
                <w:szCs w:val="24"/>
              </w:rPr>
            </w:pPr>
            <w:r w:rsidRPr="00F2709B">
              <w:rPr>
                <w:rFonts w:ascii="Times New Roman" w:eastAsia="Times New Roman" w:hAnsi="Times New Roman" w:cs="Times New Roman"/>
                <w:color w:val="000000"/>
                <w:sz w:val="24"/>
                <w:szCs w:val="24"/>
              </w:rPr>
              <w:t>Отримана(-і) тендерна(-і) пропозиція(-ї) вносяться до реєстру отриманих тендерних пропозицій.</w:t>
            </w:r>
          </w:p>
          <w:p w:rsidR="00FD648A" w:rsidRPr="00F2709B" w:rsidRDefault="00177F24">
            <w:pPr>
              <w:jc w:val="both"/>
              <w:rPr>
                <w:rFonts w:ascii="Times New Roman" w:eastAsia="Times New Roman" w:hAnsi="Times New Roman" w:cs="Times New Roman"/>
                <w:color w:val="000000"/>
                <w:sz w:val="24"/>
                <w:szCs w:val="24"/>
              </w:rPr>
            </w:pPr>
            <w:r w:rsidRPr="00F2709B">
              <w:rPr>
                <w:rFonts w:ascii="Times New Roman" w:eastAsia="Times New Roman" w:hAnsi="Times New Roman" w:cs="Times New Roman"/>
                <w:color w:val="000000"/>
                <w:sz w:val="24"/>
                <w:szCs w:val="24"/>
              </w:rPr>
              <w:t>Тендерні пропозиції після закінчення кінцевого строку їх подання не приймаються.</w:t>
            </w:r>
          </w:p>
        </w:tc>
      </w:tr>
      <w:tr w:rsidR="00FD648A" w:rsidRPr="0084055A" w:rsidTr="00A149B2">
        <w:trPr>
          <w:trHeight w:val="833"/>
        </w:trPr>
        <w:tc>
          <w:tcPr>
            <w:tcW w:w="704" w:type="dxa"/>
          </w:tcPr>
          <w:p w:rsidR="00FD648A" w:rsidRPr="0084055A" w:rsidRDefault="00177F24">
            <w:pPr>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1.17</w:t>
            </w:r>
          </w:p>
        </w:tc>
        <w:tc>
          <w:tcPr>
            <w:tcW w:w="2835" w:type="dxa"/>
          </w:tcPr>
          <w:p w:rsidR="00FD648A" w:rsidRPr="0084055A" w:rsidRDefault="00177F24">
            <w:pP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Декларація конфлікту інтересів учасника, який подає тендерну пропозицію</w:t>
            </w:r>
          </w:p>
        </w:tc>
        <w:tc>
          <w:tcPr>
            <w:tcW w:w="6804" w:type="dxa"/>
          </w:tcPr>
          <w:p w:rsidR="00FD648A" w:rsidRPr="0084055A" w:rsidRDefault="00177F24">
            <w:pPr>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Викладено в Додатку 5 до цієї тендерної документації.</w:t>
            </w:r>
          </w:p>
        </w:tc>
      </w:tr>
      <w:tr w:rsidR="00FD648A" w:rsidRPr="0084055A" w:rsidTr="00A149B2">
        <w:trPr>
          <w:trHeight w:val="1119"/>
        </w:trPr>
        <w:tc>
          <w:tcPr>
            <w:tcW w:w="704" w:type="dxa"/>
          </w:tcPr>
          <w:p w:rsidR="00FD648A" w:rsidRPr="0084055A" w:rsidRDefault="00177F24">
            <w:pPr>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1.18</w:t>
            </w:r>
          </w:p>
        </w:tc>
        <w:tc>
          <w:tcPr>
            <w:tcW w:w="2835" w:type="dxa"/>
          </w:tcPr>
          <w:p w:rsidR="00FD648A" w:rsidRPr="0084055A" w:rsidRDefault="00177F24">
            <w:pP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Кодекс поведінки для постачальників Глобального форду</w:t>
            </w:r>
          </w:p>
        </w:tc>
        <w:tc>
          <w:tcPr>
            <w:tcW w:w="6804" w:type="dxa"/>
          </w:tcPr>
          <w:p w:rsidR="00FD648A" w:rsidRPr="0084055A" w:rsidRDefault="00177F24">
            <w:pPr>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Викладено в Додатку 6 до цієї тендерної документації.</w:t>
            </w:r>
          </w:p>
        </w:tc>
      </w:tr>
      <w:tr w:rsidR="00FD648A" w:rsidRPr="0084055A" w:rsidTr="00A149B2">
        <w:trPr>
          <w:trHeight w:val="1119"/>
        </w:trPr>
        <w:tc>
          <w:tcPr>
            <w:tcW w:w="704" w:type="dxa"/>
          </w:tcPr>
          <w:p w:rsidR="00FD648A" w:rsidRPr="0084055A" w:rsidRDefault="00177F24">
            <w:pPr>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1.19</w:t>
            </w:r>
          </w:p>
        </w:tc>
        <w:tc>
          <w:tcPr>
            <w:tcW w:w="2835" w:type="dxa"/>
          </w:tcPr>
          <w:p w:rsidR="00FD648A" w:rsidRPr="0084055A" w:rsidRDefault="00177F24">
            <w:pP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804" w:type="dxa"/>
          </w:tcPr>
          <w:p w:rsidR="00FD648A" w:rsidRPr="0084055A" w:rsidRDefault="00177F24">
            <w:pPr>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Викладено в Додатку 1 до цієї тендерної документації.</w:t>
            </w:r>
          </w:p>
        </w:tc>
      </w:tr>
      <w:tr w:rsidR="00FD648A" w:rsidRPr="0084055A" w:rsidTr="00A149B2">
        <w:trPr>
          <w:trHeight w:val="1119"/>
        </w:trPr>
        <w:tc>
          <w:tcPr>
            <w:tcW w:w="704" w:type="dxa"/>
          </w:tcPr>
          <w:p w:rsidR="00FD648A" w:rsidRPr="0084055A" w:rsidRDefault="00177F24">
            <w:pPr>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1.20</w:t>
            </w:r>
          </w:p>
        </w:tc>
        <w:tc>
          <w:tcPr>
            <w:tcW w:w="2835" w:type="dxa"/>
          </w:tcPr>
          <w:p w:rsidR="00FD648A" w:rsidRPr="0084055A" w:rsidRDefault="00177F24">
            <w:pP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Інша інформація та/або документи, що вимагаються тендерною документацією</w:t>
            </w:r>
          </w:p>
        </w:tc>
        <w:tc>
          <w:tcPr>
            <w:tcW w:w="6804" w:type="dxa"/>
          </w:tcPr>
          <w:p w:rsidR="00FD648A" w:rsidRPr="0084055A" w:rsidRDefault="00177F24">
            <w:pPr>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Викладено в Додатку 7 до цієї тендерної документації.</w:t>
            </w:r>
          </w:p>
        </w:tc>
      </w:tr>
      <w:tr w:rsidR="00FD648A" w:rsidRPr="0084055A" w:rsidTr="00A149B2">
        <w:trPr>
          <w:trHeight w:val="501"/>
        </w:trPr>
        <w:tc>
          <w:tcPr>
            <w:tcW w:w="10343" w:type="dxa"/>
            <w:gridSpan w:val="3"/>
            <w:vAlign w:val="center"/>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D648A" w:rsidRPr="0084055A" w:rsidTr="00A149B2">
        <w:trPr>
          <w:trHeight w:val="557"/>
        </w:trPr>
        <w:tc>
          <w:tcPr>
            <w:tcW w:w="704" w:type="dxa"/>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lastRenderedPageBreak/>
              <w:t>2.1</w:t>
            </w:r>
          </w:p>
        </w:tc>
        <w:tc>
          <w:tcPr>
            <w:tcW w:w="2835" w:type="dxa"/>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Надання роз’яснень щодо тендерної документації</w:t>
            </w:r>
          </w:p>
        </w:tc>
        <w:tc>
          <w:tcPr>
            <w:tcW w:w="6804" w:type="dxa"/>
          </w:tcPr>
          <w:p w:rsidR="00FD648A" w:rsidRPr="0084055A" w:rsidRDefault="00177F24">
            <w:pPr>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 xml:space="preserve">Потенційний учасник має право </w:t>
            </w:r>
            <w:r w:rsidRPr="0084055A">
              <w:rPr>
                <w:rFonts w:ascii="Times New Roman" w:eastAsia="Times New Roman" w:hAnsi="Times New Roman" w:cs="Times New Roman"/>
                <w:b/>
                <w:sz w:val="24"/>
                <w:szCs w:val="24"/>
              </w:rPr>
              <w:t xml:space="preserve">не пізніше ніж за 5 (п’ять) робочих днів </w:t>
            </w:r>
            <w:r w:rsidRPr="0084055A">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84055A">
              <w:rPr>
                <w:rFonts w:ascii="Times New Roman" w:eastAsia="Times New Roman" w:hAnsi="Times New Roman" w:cs="Times New Roman"/>
                <w:color w:val="000000"/>
                <w:sz w:val="24"/>
                <w:szCs w:val="24"/>
              </w:rPr>
              <w:t>1.3 розділу 1 «</w:t>
            </w:r>
            <w:r w:rsidRPr="0084055A">
              <w:rPr>
                <w:rFonts w:ascii="Times New Roman" w:eastAsia="Times New Roman" w:hAnsi="Times New Roman" w:cs="Times New Roman"/>
                <w:sz w:val="24"/>
                <w:szCs w:val="24"/>
              </w:rPr>
              <w:t>Загальні положення» тендерної документації за роз’ясненнями щодо тендерної документації.</w:t>
            </w:r>
          </w:p>
          <w:p w:rsidR="00FD648A" w:rsidRPr="0084055A" w:rsidRDefault="00177F24">
            <w:pPr>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84055A">
              <w:rPr>
                <w:rFonts w:ascii="Times New Roman" w:eastAsia="Times New Roman" w:hAnsi="Times New Roman" w:cs="Times New Roman"/>
                <w:color w:val="000000"/>
                <w:sz w:val="24"/>
                <w:szCs w:val="24"/>
              </w:rPr>
              <w:t>1.5 розділу 1 «</w:t>
            </w:r>
            <w:r w:rsidRPr="0084055A">
              <w:rPr>
                <w:rFonts w:ascii="Times New Roman" w:eastAsia="Times New Roman" w:hAnsi="Times New Roman" w:cs="Times New Roman"/>
                <w:sz w:val="24"/>
                <w:szCs w:val="24"/>
              </w:rPr>
              <w:t xml:space="preserve">Загальні положення» тендерної документації.  </w:t>
            </w:r>
          </w:p>
          <w:p w:rsidR="00FD648A" w:rsidRPr="0084055A" w:rsidRDefault="00177F24">
            <w:pPr>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 xml:space="preserve">Замовник повинен </w:t>
            </w:r>
            <w:r w:rsidRPr="0084055A">
              <w:rPr>
                <w:rFonts w:ascii="Times New Roman" w:eastAsia="Times New Roman" w:hAnsi="Times New Roman" w:cs="Times New Roman"/>
                <w:b/>
                <w:sz w:val="24"/>
                <w:szCs w:val="24"/>
              </w:rPr>
              <w:t>протягом 3 (трьох) робочих днів</w:t>
            </w:r>
            <w:r w:rsidRPr="0084055A">
              <w:rPr>
                <w:rFonts w:ascii="Times New Roman" w:eastAsia="Times New Roman" w:hAnsi="Times New Roman" w:cs="Times New Roman"/>
                <w:sz w:val="24"/>
                <w:szCs w:val="24"/>
              </w:rPr>
              <w:t xml:space="preserve"> з дати їх отримання надати роз’яснення на звернення.</w:t>
            </w:r>
          </w:p>
        </w:tc>
      </w:tr>
      <w:tr w:rsidR="00FD648A" w:rsidRPr="0084055A" w:rsidTr="00A149B2">
        <w:trPr>
          <w:trHeight w:val="557"/>
        </w:trPr>
        <w:tc>
          <w:tcPr>
            <w:tcW w:w="704" w:type="dxa"/>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2.2</w:t>
            </w:r>
          </w:p>
        </w:tc>
        <w:tc>
          <w:tcPr>
            <w:tcW w:w="2835" w:type="dxa"/>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Внесення змін до тендерної документації</w:t>
            </w:r>
          </w:p>
        </w:tc>
        <w:tc>
          <w:tcPr>
            <w:tcW w:w="6804" w:type="dxa"/>
          </w:tcPr>
          <w:p w:rsidR="00FD648A" w:rsidRPr="0084055A" w:rsidRDefault="00177F24">
            <w:pPr>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84055A">
              <w:rPr>
                <w:rFonts w:ascii="Times New Roman" w:eastAsia="Times New Roman" w:hAnsi="Times New Roman" w:cs="Times New Roman"/>
                <w:b/>
                <w:sz w:val="24"/>
                <w:szCs w:val="24"/>
              </w:rPr>
              <w:t>7 (сім) робочих днів</w:t>
            </w:r>
            <w:r w:rsidRPr="0084055A">
              <w:rPr>
                <w:rFonts w:ascii="Times New Roman" w:eastAsia="Times New Roman" w:hAnsi="Times New Roman" w:cs="Times New Roman"/>
                <w:sz w:val="24"/>
                <w:szCs w:val="24"/>
              </w:rPr>
              <w:t>.</w:t>
            </w:r>
          </w:p>
          <w:p w:rsidR="00FD648A" w:rsidRPr="0084055A" w:rsidRDefault="00177F24">
            <w:pPr>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D648A" w:rsidRPr="0084055A" w:rsidTr="00A149B2">
        <w:trPr>
          <w:trHeight w:val="480"/>
        </w:trPr>
        <w:tc>
          <w:tcPr>
            <w:tcW w:w="10343" w:type="dxa"/>
            <w:gridSpan w:val="3"/>
            <w:vAlign w:val="center"/>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b/>
                <w:color w:val="000000"/>
                <w:sz w:val="24"/>
                <w:szCs w:val="24"/>
              </w:rPr>
              <w:t>Розділ 3. Порядок подання тендерних пропозицій</w:t>
            </w:r>
          </w:p>
        </w:tc>
      </w:tr>
      <w:tr w:rsidR="00FD648A" w:rsidRPr="0084055A" w:rsidTr="00A149B2">
        <w:trPr>
          <w:trHeight w:val="555"/>
        </w:trPr>
        <w:tc>
          <w:tcPr>
            <w:tcW w:w="704" w:type="dxa"/>
          </w:tcPr>
          <w:p w:rsidR="00FD648A" w:rsidRPr="0084055A" w:rsidRDefault="00177F24">
            <w:pPr>
              <w:jc w:val="center"/>
              <w:rPr>
                <w:rFonts w:ascii="Times New Roman" w:eastAsia="Times New Roman" w:hAnsi="Times New Roman" w:cs="Times New Roman"/>
                <w:sz w:val="24"/>
                <w:szCs w:val="24"/>
              </w:rPr>
            </w:pPr>
            <w:bookmarkStart w:id="1" w:name="_heading=h.gqyomca2x5fd" w:colFirst="0" w:colLast="0"/>
            <w:bookmarkEnd w:id="1"/>
            <w:r w:rsidRPr="0084055A">
              <w:rPr>
                <w:rFonts w:ascii="Times New Roman" w:eastAsia="Times New Roman" w:hAnsi="Times New Roman" w:cs="Times New Roman"/>
                <w:color w:val="000000"/>
                <w:sz w:val="24"/>
                <w:szCs w:val="24"/>
              </w:rPr>
              <w:t>3.1</w:t>
            </w:r>
          </w:p>
        </w:tc>
        <w:tc>
          <w:tcPr>
            <w:tcW w:w="2835" w:type="dxa"/>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Зміст і спосіб подання тендерної пропозиції</w:t>
            </w:r>
          </w:p>
        </w:tc>
        <w:tc>
          <w:tcPr>
            <w:tcW w:w="6804" w:type="dxa"/>
          </w:tcPr>
          <w:p w:rsidR="00FD648A" w:rsidRPr="0084055A" w:rsidRDefault="00177F24">
            <w:pPr>
              <w:jc w:val="both"/>
              <w:rPr>
                <w:rFonts w:ascii="Times New Roman" w:eastAsia="Times New Roman" w:hAnsi="Times New Roman" w:cs="Times New Roman"/>
                <w:b/>
                <w:sz w:val="24"/>
                <w:szCs w:val="24"/>
              </w:rPr>
            </w:pPr>
            <w:r w:rsidRPr="0084055A">
              <w:rPr>
                <w:rFonts w:ascii="Times New Roman" w:eastAsia="Times New Roman" w:hAnsi="Times New Roman" w:cs="Times New Roman"/>
                <w:b/>
                <w:sz w:val="24"/>
                <w:szCs w:val="24"/>
              </w:rPr>
              <w:t>Тендерна пропозиція повинна складатися з:</w:t>
            </w:r>
          </w:p>
          <w:p w:rsidR="00FD648A" w:rsidRPr="0084055A" w:rsidRDefault="00177F24">
            <w:pPr>
              <w:numPr>
                <w:ilvl w:val="0"/>
                <w:numId w:val="1"/>
              </w:numPr>
              <w:pBdr>
                <w:top w:val="nil"/>
                <w:left w:val="nil"/>
                <w:bottom w:val="nil"/>
                <w:right w:val="nil"/>
                <w:between w:val="nil"/>
              </w:pBdr>
              <w:ind w:left="0" w:firstLine="0"/>
              <w:jc w:val="both"/>
              <w:rPr>
                <w:rFonts w:ascii="Times New Roman" w:hAnsi="Times New Roman" w:cs="Times New Roman"/>
                <w:color w:val="000000"/>
                <w:sz w:val="24"/>
                <w:szCs w:val="24"/>
              </w:rPr>
            </w:pPr>
            <w:bookmarkStart w:id="2" w:name="_heading=h.c5c48iom4wqt" w:colFirst="0" w:colLast="0"/>
            <w:bookmarkEnd w:id="2"/>
            <w:r w:rsidRPr="0084055A">
              <w:rPr>
                <w:rFonts w:ascii="Times New Roman" w:eastAsia="Times New Roman" w:hAnsi="Times New Roman" w:cs="Times New Roman"/>
                <w:color w:val="000000"/>
                <w:sz w:val="24"/>
                <w:szCs w:val="24"/>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p>
          <w:p w:rsidR="00FD648A" w:rsidRPr="0084055A" w:rsidRDefault="00177F24">
            <w:pPr>
              <w:numPr>
                <w:ilvl w:val="0"/>
                <w:numId w:val="1"/>
              </w:numPr>
              <w:pBdr>
                <w:top w:val="nil"/>
                <w:left w:val="nil"/>
                <w:bottom w:val="nil"/>
                <w:right w:val="nil"/>
                <w:between w:val="nil"/>
              </w:pBdr>
              <w:ind w:left="0" w:firstLine="0"/>
              <w:jc w:val="both"/>
              <w:rPr>
                <w:rFonts w:ascii="Times New Roman" w:hAnsi="Times New Roman" w:cs="Times New Roman"/>
                <w:color w:val="000000"/>
                <w:sz w:val="24"/>
                <w:szCs w:val="24"/>
              </w:rPr>
            </w:pPr>
            <w:r w:rsidRPr="0084055A">
              <w:rPr>
                <w:rFonts w:ascii="Times New Roman" w:eastAsia="Times New Roman" w:hAnsi="Times New Roman" w:cs="Times New Roman"/>
                <w:color w:val="000000"/>
                <w:sz w:val="24"/>
                <w:szCs w:val="24"/>
              </w:rPr>
              <w:t>інформації щодо відповідності запропонованого учасником послуг, технічним, якісними та кількісними характеристикам предмета закупівлі, які встановлені в Додатку 2 до тендерної документації.</w:t>
            </w:r>
            <w:r w:rsidRPr="0084055A">
              <w:rPr>
                <w:rFonts w:ascii="Times New Roman" w:eastAsia="Times New Roman" w:hAnsi="Times New Roman" w:cs="Times New Roman"/>
                <w:color w:val="000000"/>
                <w:sz w:val="20"/>
                <w:szCs w:val="20"/>
              </w:rPr>
              <w:t xml:space="preserve"> </w:t>
            </w:r>
            <w:r w:rsidRPr="0084055A">
              <w:rPr>
                <w:rFonts w:ascii="Times New Roman" w:eastAsia="Times New Roman" w:hAnsi="Times New Roman" w:cs="Times New Roman"/>
                <w:color w:val="000000"/>
                <w:sz w:val="24"/>
                <w:szCs w:val="24"/>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rsidR="00FD648A" w:rsidRPr="0084055A" w:rsidRDefault="00177F24">
            <w:pPr>
              <w:numPr>
                <w:ilvl w:val="0"/>
                <w:numId w:val="1"/>
              </w:numPr>
              <w:pBdr>
                <w:top w:val="nil"/>
                <w:left w:val="nil"/>
                <w:bottom w:val="nil"/>
                <w:right w:val="nil"/>
                <w:between w:val="nil"/>
              </w:pBdr>
              <w:ind w:left="0" w:firstLine="0"/>
              <w:jc w:val="both"/>
              <w:rPr>
                <w:rFonts w:ascii="Times New Roman" w:hAnsi="Times New Roman" w:cs="Times New Roman"/>
                <w:color w:val="000000"/>
                <w:sz w:val="24"/>
                <w:szCs w:val="24"/>
              </w:rPr>
            </w:pPr>
            <w:r w:rsidRPr="0084055A">
              <w:rPr>
                <w:rFonts w:ascii="Times New Roman" w:eastAsia="Times New Roman" w:hAnsi="Times New Roman" w:cs="Times New Roman"/>
                <w:color w:val="000000"/>
                <w:sz w:val="24"/>
                <w:szCs w:val="24"/>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rsidR="00FD648A" w:rsidRPr="0084055A" w:rsidRDefault="00177F24">
            <w:pPr>
              <w:numPr>
                <w:ilvl w:val="0"/>
                <w:numId w:val="1"/>
              </w:numPr>
              <w:pBdr>
                <w:top w:val="nil"/>
                <w:left w:val="nil"/>
                <w:bottom w:val="nil"/>
                <w:right w:val="nil"/>
                <w:between w:val="nil"/>
              </w:pBdr>
              <w:ind w:left="0" w:firstLine="0"/>
              <w:jc w:val="both"/>
              <w:rPr>
                <w:rFonts w:ascii="Times New Roman" w:hAnsi="Times New Roman" w:cs="Times New Roman"/>
                <w:color w:val="000000"/>
                <w:sz w:val="24"/>
                <w:szCs w:val="24"/>
                <w:highlight w:val="white"/>
              </w:rPr>
            </w:pPr>
            <w:r w:rsidRPr="0084055A">
              <w:rPr>
                <w:rFonts w:ascii="Times New Roman" w:eastAsia="Times New Roman" w:hAnsi="Times New Roman" w:cs="Times New Roman"/>
                <w:color w:val="000000"/>
                <w:sz w:val="24"/>
                <w:szCs w:val="24"/>
                <w:highlight w:val="white"/>
              </w:rPr>
              <w:lastRenderedPageBreak/>
              <w:t>листа - згоди в довільній формі про те, що учасник погоджується з умовами проект договору про закупівлю, викладеного в Додатку 4 до цієї тендерної документації;</w:t>
            </w:r>
          </w:p>
          <w:p w:rsidR="00FD648A" w:rsidRPr="0084055A" w:rsidRDefault="00177F24">
            <w:pPr>
              <w:numPr>
                <w:ilvl w:val="0"/>
                <w:numId w:val="1"/>
              </w:numPr>
              <w:pBdr>
                <w:top w:val="nil"/>
                <w:left w:val="nil"/>
                <w:bottom w:val="nil"/>
                <w:right w:val="nil"/>
                <w:between w:val="nil"/>
              </w:pBdr>
              <w:ind w:left="0" w:firstLine="0"/>
              <w:jc w:val="both"/>
              <w:rPr>
                <w:rFonts w:ascii="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5 до тендерної документації;</w:t>
            </w:r>
          </w:p>
          <w:p w:rsidR="00FD648A" w:rsidRPr="0084055A" w:rsidRDefault="00177F24">
            <w:pPr>
              <w:numPr>
                <w:ilvl w:val="0"/>
                <w:numId w:val="1"/>
              </w:numPr>
              <w:pBdr>
                <w:top w:val="nil"/>
                <w:left w:val="nil"/>
                <w:bottom w:val="nil"/>
                <w:right w:val="nil"/>
                <w:between w:val="nil"/>
              </w:pBdr>
              <w:ind w:left="0" w:firstLine="0"/>
              <w:jc w:val="both"/>
              <w:rPr>
                <w:rFonts w:ascii="Times New Roman" w:hAnsi="Times New Roman" w:cs="Times New Roman"/>
                <w:color w:val="000000"/>
                <w:sz w:val="24"/>
                <w:szCs w:val="24"/>
              </w:rPr>
            </w:pPr>
            <w:r w:rsidRPr="0084055A">
              <w:rPr>
                <w:rFonts w:ascii="Times New Roman" w:eastAsia="Times New Roman" w:hAnsi="Times New Roman" w:cs="Times New Roman"/>
                <w:color w:val="000000"/>
                <w:sz w:val="24"/>
                <w:szCs w:val="24"/>
              </w:rPr>
              <w:t>іншої інформації та/або документів, що передбачені в Додатку 7 до цієї тендерної документації.</w:t>
            </w:r>
          </w:p>
          <w:p w:rsidR="00B26320" w:rsidRPr="0084055A" w:rsidRDefault="00B26320" w:rsidP="00B26320">
            <w:pPr>
              <w:pStyle w:val="af"/>
              <w:tabs>
                <w:tab w:val="left" w:pos="325"/>
              </w:tabs>
              <w:ind w:left="0"/>
              <w:contextualSpacing/>
              <w:jc w:val="both"/>
              <w:rPr>
                <w:b/>
                <w:sz w:val="24"/>
                <w:szCs w:val="24"/>
                <w:lang w:val="uk-UA"/>
              </w:rPr>
            </w:pPr>
            <w:r w:rsidRPr="0084055A">
              <w:rPr>
                <w:b/>
                <w:sz w:val="24"/>
                <w:szCs w:val="24"/>
                <w:lang w:val="uk-UA"/>
              </w:rPr>
              <w:t>Цінова пропозиція (тендерна пропозиція із зазначенням ціни та показників інших критеріїв оцінки), що повинна складатися з:</w:t>
            </w:r>
          </w:p>
          <w:p w:rsidR="00B26320" w:rsidRPr="0084055A" w:rsidRDefault="00B26320" w:rsidP="00B26320">
            <w:pPr>
              <w:pStyle w:val="af"/>
              <w:numPr>
                <w:ilvl w:val="0"/>
                <w:numId w:val="26"/>
              </w:numPr>
              <w:tabs>
                <w:tab w:val="left" w:pos="325"/>
              </w:tabs>
              <w:ind w:left="0" w:firstLine="0"/>
              <w:contextualSpacing/>
              <w:jc w:val="both"/>
              <w:rPr>
                <w:sz w:val="24"/>
                <w:szCs w:val="24"/>
                <w:lang w:val="uk-UA"/>
              </w:rPr>
            </w:pPr>
            <w:r w:rsidRPr="0084055A">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rsidR="00B26320" w:rsidRPr="0084055A" w:rsidRDefault="00B26320" w:rsidP="00B26320">
            <w:pPr>
              <w:tabs>
                <w:tab w:val="left" w:pos="467"/>
              </w:tabs>
              <w:jc w:val="both"/>
              <w:rPr>
                <w:rFonts w:ascii="Times New Roman" w:hAnsi="Times New Roman" w:cs="Times New Roman"/>
                <w:sz w:val="24"/>
                <w:szCs w:val="24"/>
              </w:rPr>
            </w:pPr>
            <w:r w:rsidRPr="0084055A">
              <w:rPr>
                <w:rFonts w:ascii="Times New Roman" w:hAnsi="Times New Roman" w:cs="Times New Roman"/>
                <w:sz w:val="24"/>
                <w:szCs w:val="24"/>
              </w:rPr>
              <w:t xml:space="preserve">У тендерній пропозиції (Додатках 3.1.-3.3. (формі розрахунку до тендерної пропозиції завантажені окремим файлом Excel в Додатках 3.1.-3.3.) Учасник має вказати назву готель в якому будуть надаватись послуги та який відповідає вимогам Додатку </w:t>
            </w:r>
            <w:r w:rsidRPr="0084055A">
              <w:rPr>
                <w:rFonts w:ascii="Times New Roman" w:hAnsi="Times New Roman" w:cs="Times New Roman"/>
                <w:sz w:val="24"/>
                <w:szCs w:val="24"/>
                <w:lang w:val="ru-RU"/>
              </w:rPr>
              <w:t>2</w:t>
            </w:r>
            <w:r w:rsidRPr="0084055A">
              <w:rPr>
                <w:rFonts w:ascii="Times New Roman" w:hAnsi="Times New Roman" w:cs="Times New Roman"/>
                <w:sz w:val="24"/>
                <w:szCs w:val="24"/>
              </w:rPr>
              <w:t xml:space="preserve"> до тендерної документації "Технічна специфікація".</w:t>
            </w:r>
          </w:p>
          <w:p w:rsidR="00FD648A" w:rsidRPr="0084055A" w:rsidRDefault="00B26320" w:rsidP="008B44D6">
            <w:pPr>
              <w:tabs>
                <w:tab w:val="left" w:pos="4253"/>
              </w:tabs>
              <w:ind w:right="113" w:firstLine="467"/>
              <w:jc w:val="both"/>
              <w:rPr>
                <w:rFonts w:ascii="Times New Roman" w:eastAsia="Times New Roman" w:hAnsi="Times New Roman" w:cs="Times New Roman"/>
                <w:sz w:val="24"/>
                <w:szCs w:val="24"/>
                <w:lang w:eastAsia="ru-RU"/>
              </w:rPr>
            </w:pPr>
            <w:r w:rsidRPr="0084055A">
              <w:rPr>
                <w:rFonts w:ascii="Times New Roman" w:eastAsia="Times New Roman" w:hAnsi="Times New Roman" w:cs="Times New Roman"/>
                <w:sz w:val="24"/>
                <w:szCs w:val="24"/>
                <w:lang w:eastAsia="ru-RU"/>
              </w:rPr>
              <w:t>Розрахунок до тендерної пропозиції учасник надає документи (інформацію, таблиці та ін.)  визначені в Додатках 3.1.- 3.</w:t>
            </w:r>
            <w:r w:rsidRPr="0084055A">
              <w:rPr>
                <w:rFonts w:ascii="Times New Roman" w:eastAsia="Times New Roman" w:hAnsi="Times New Roman" w:cs="Times New Roman"/>
                <w:sz w:val="24"/>
                <w:szCs w:val="24"/>
                <w:lang w:val="ru-RU" w:eastAsia="ru-RU"/>
              </w:rPr>
              <w:t>3</w:t>
            </w:r>
            <w:r w:rsidRPr="0084055A">
              <w:rPr>
                <w:rFonts w:ascii="Times New Roman" w:eastAsia="Times New Roman" w:hAnsi="Times New Roman" w:cs="Times New Roman"/>
                <w:sz w:val="24"/>
                <w:szCs w:val="24"/>
                <w:lang w:eastAsia="ru-RU"/>
              </w:rPr>
              <w:t>. до тендерної документації (форма розрахунку до тендерної пропозиції завантажена окремим файлом в Додатках 3.1.-3.</w:t>
            </w:r>
            <w:r w:rsidRPr="0084055A">
              <w:rPr>
                <w:rFonts w:ascii="Times New Roman" w:eastAsia="Times New Roman" w:hAnsi="Times New Roman" w:cs="Times New Roman"/>
                <w:sz w:val="24"/>
                <w:szCs w:val="24"/>
                <w:lang w:val="ru-RU" w:eastAsia="ru-RU"/>
              </w:rPr>
              <w:t>3</w:t>
            </w:r>
            <w:r w:rsidRPr="0084055A">
              <w:rPr>
                <w:rFonts w:ascii="Times New Roman" w:eastAsia="Times New Roman" w:hAnsi="Times New Roman" w:cs="Times New Roman"/>
                <w:sz w:val="24"/>
                <w:szCs w:val="24"/>
                <w:lang w:eastAsia="ru-RU"/>
              </w:rPr>
              <w:t>.)</w:t>
            </w:r>
          </w:p>
          <w:p w:rsidR="00FD648A" w:rsidRPr="0084055A" w:rsidRDefault="00177F24">
            <w:pPr>
              <w:jc w:val="both"/>
              <w:rPr>
                <w:rFonts w:ascii="Times New Roman" w:eastAsia="Times New Roman" w:hAnsi="Times New Roman" w:cs="Times New Roman"/>
                <w:b/>
                <w:sz w:val="24"/>
                <w:szCs w:val="24"/>
              </w:rPr>
            </w:pPr>
            <w:r w:rsidRPr="0084055A">
              <w:rPr>
                <w:rFonts w:ascii="Times New Roman" w:eastAsia="Times New Roman" w:hAnsi="Times New Roman" w:cs="Times New Roman"/>
                <w:b/>
                <w:sz w:val="24"/>
                <w:szCs w:val="24"/>
              </w:rPr>
              <w:t>Тендерна пропозиція повинна складатися з вищезазначених документів, які мають бути прошиті та пронумеровані, подані до кінцевого строку подання тендерних пропозицій в запечатаному конверту форматом А4, на якому повинно бути зазначено:</w:t>
            </w:r>
          </w:p>
          <w:p w:rsidR="00FD648A" w:rsidRPr="0084055A" w:rsidRDefault="00177F24">
            <w:pPr>
              <w:jc w:val="both"/>
              <w:rPr>
                <w:rFonts w:ascii="Times New Roman" w:eastAsia="Times New Roman" w:hAnsi="Times New Roman" w:cs="Times New Roman"/>
                <w:b/>
                <w:sz w:val="24"/>
                <w:szCs w:val="24"/>
              </w:rPr>
            </w:pPr>
            <w:r w:rsidRPr="0084055A">
              <w:rPr>
                <w:rFonts w:ascii="Times New Roman" w:eastAsia="Times New Roman" w:hAnsi="Times New Roman" w:cs="Times New Roman"/>
                <w:b/>
                <w:sz w:val="24"/>
                <w:szCs w:val="24"/>
              </w:rPr>
              <w:t>-</w:t>
            </w:r>
            <w:r w:rsidRPr="0084055A">
              <w:rPr>
                <w:rFonts w:ascii="Times New Roman" w:eastAsia="Times New Roman" w:hAnsi="Times New Roman" w:cs="Times New Roman"/>
                <w:b/>
                <w:sz w:val="24"/>
                <w:szCs w:val="24"/>
              </w:rPr>
              <w:tab/>
            </w:r>
            <w:r w:rsidRPr="00F2709B">
              <w:rPr>
                <w:rFonts w:ascii="Times New Roman" w:eastAsia="Times New Roman" w:hAnsi="Times New Roman" w:cs="Times New Roman"/>
                <w:b/>
                <w:sz w:val="24"/>
                <w:szCs w:val="24"/>
              </w:rPr>
              <w:t xml:space="preserve">«НЕ РОЗКРИВАТИ ДО </w:t>
            </w:r>
            <w:r w:rsidR="004D0E30" w:rsidRPr="00F2709B">
              <w:rPr>
                <w:rFonts w:ascii="Times New Roman" w:eastAsia="Times New Roman" w:hAnsi="Times New Roman" w:cs="Times New Roman"/>
                <w:b/>
                <w:sz w:val="24"/>
                <w:szCs w:val="24"/>
              </w:rPr>
              <w:t>16:00</w:t>
            </w:r>
            <w:r w:rsidR="00F2709B" w:rsidRPr="00F2709B">
              <w:rPr>
                <w:rFonts w:ascii="Times New Roman" w:eastAsia="Times New Roman" w:hAnsi="Times New Roman" w:cs="Times New Roman"/>
                <w:b/>
                <w:sz w:val="24"/>
                <w:szCs w:val="24"/>
              </w:rPr>
              <w:t xml:space="preserve"> 2</w:t>
            </w:r>
            <w:r w:rsidR="00D61036">
              <w:rPr>
                <w:rFonts w:ascii="Times New Roman" w:eastAsia="Times New Roman" w:hAnsi="Times New Roman" w:cs="Times New Roman"/>
                <w:b/>
                <w:sz w:val="24"/>
                <w:szCs w:val="24"/>
              </w:rPr>
              <w:t>5</w:t>
            </w:r>
            <w:r w:rsidRPr="00F2709B">
              <w:rPr>
                <w:rFonts w:ascii="Times New Roman" w:eastAsia="Times New Roman" w:hAnsi="Times New Roman" w:cs="Times New Roman"/>
                <w:b/>
                <w:sz w:val="24"/>
                <w:szCs w:val="24"/>
              </w:rPr>
              <w:t>.11.2025 року»;</w:t>
            </w:r>
          </w:p>
          <w:p w:rsidR="00FD648A" w:rsidRPr="0084055A" w:rsidRDefault="00177F24">
            <w:pPr>
              <w:jc w:val="both"/>
              <w:rPr>
                <w:rFonts w:ascii="Times New Roman" w:eastAsia="Times New Roman" w:hAnsi="Times New Roman" w:cs="Times New Roman"/>
                <w:b/>
                <w:sz w:val="24"/>
                <w:szCs w:val="24"/>
              </w:rPr>
            </w:pPr>
            <w:r w:rsidRPr="0084055A">
              <w:rPr>
                <w:rFonts w:ascii="Times New Roman" w:eastAsia="Times New Roman" w:hAnsi="Times New Roman" w:cs="Times New Roman"/>
                <w:b/>
                <w:sz w:val="24"/>
                <w:szCs w:val="24"/>
              </w:rPr>
              <w:t>-</w:t>
            </w:r>
            <w:r w:rsidRPr="0084055A">
              <w:rPr>
                <w:rFonts w:ascii="Times New Roman" w:eastAsia="Times New Roman" w:hAnsi="Times New Roman" w:cs="Times New Roman"/>
                <w:b/>
                <w:sz w:val="24"/>
                <w:szCs w:val="24"/>
              </w:rPr>
              <w:tab/>
              <w:t>найменування і адреса Центру;</w:t>
            </w:r>
          </w:p>
          <w:p w:rsidR="00FD648A" w:rsidRPr="0084055A" w:rsidRDefault="00177F24">
            <w:pPr>
              <w:jc w:val="both"/>
              <w:rPr>
                <w:rFonts w:ascii="Times New Roman" w:eastAsia="Times New Roman" w:hAnsi="Times New Roman" w:cs="Times New Roman"/>
                <w:b/>
                <w:sz w:val="24"/>
                <w:szCs w:val="24"/>
              </w:rPr>
            </w:pPr>
            <w:r w:rsidRPr="0084055A">
              <w:rPr>
                <w:rFonts w:ascii="Times New Roman" w:eastAsia="Times New Roman" w:hAnsi="Times New Roman" w:cs="Times New Roman"/>
                <w:b/>
                <w:sz w:val="24"/>
                <w:szCs w:val="24"/>
              </w:rPr>
              <w:t>-</w:t>
            </w:r>
            <w:r w:rsidRPr="0084055A">
              <w:rPr>
                <w:rFonts w:ascii="Times New Roman" w:eastAsia="Times New Roman" w:hAnsi="Times New Roman" w:cs="Times New Roman"/>
                <w:b/>
                <w:sz w:val="24"/>
                <w:szCs w:val="24"/>
              </w:rPr>
              <w:tab/>
              <w:t>назва предмета закупівлі відповідно до оголошення про проведення відкритих торгів;</w:t>
            </w:r>
          </w:p>
          <w:p w:rsidR="00FD648A" w:rsidRPr="0084055A" w:rsidRDefault="00177F24">
            <w:pPr>
              <w:jc w:val="both"/>
              <w:rPr>
                <w:rFonts w:ascii="Times New Roman" w:eastAsia="Times New Roman" w:hAnsi="Times New Roman" w:cs="Times New Roman"/>
                <w:b/>
                <w:sz w:val="24"/>
                <w:szCs w:val="24"/>
              </w:rPr>
            </w:pPr>
            <w:r w:rsidRPr="0084055A">
              <w:rPr>
                <w:rFonts w:ascii="Times New Roman" w:eastAsia="Times New Roman" w:hAnsi="Times New Roman" w:cs="Times New Roman"/>
                <w:b/>
                <w:sz w:val="24"/>
                <w:szCs w:val="24"/>
              </w:rPr>
              <w:t>-</w:t>
            </w:r>
            <w:r w:rsidRPr="0084055A">
              <w:rPr>
                <w:rFonts w:ascii="Times New Roman" w:eastAsia="Times New Roman" w:hAnsi="Times New Roman" w:cs="Times New Roman"/>
                <w:b/>
                <w:sz w:val="24"/>
                <w:szCs w:val="24"/>
              </w:rPr>
              <w:tab/>
              <w:t xml:space="preserve">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 </w:t>
            </w:r>
          </w:p>
          <w:p w:rsidR="00FD648A" w:rsidRPr="0084055A" w:rsidRDefault="00177F24">
            <w:pPr>
              <w:jc w:val="both"/>
              <w:rPr>
                <w:rFonts w:ascii="Times New Roman" w:eastAsia="Times New Roman" w:hAnsi="Times New Roman" w:cs="Times New Roman"/>
                <w:b/>
                <w:sz w:val="24"/>
                <w:szCs w:val="24"/>
              </w:rPr>
            </w:pPr>
            <w:r w:rsidRPr="0084055A">
              <w:rPr>
                <w:rFonts w:ascii="Times New Roman" w:eastAsia="Times New Roman" w:hAnsi="Times New Roman" w:cs="Times New Roman"/>
                <w:b/>
                <w:sz w:val="24"/>
                <w:szCs w:val="24"/>
              </w:rPr>
              <w:t xml:space="preserve">Тендерна пропозиція має бути подана учасником у запечатаному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w:t>
            </w:r>
            <w:r w:rsidRPr="0084055A">
              <w:rPr>
                <w:rFonts w:ascii="Times New Roman" w:eastAsia="Times New Roman" w:hAnsi="Times New Roman" w:cs="Times New Roman"/>
                <w:b/>
                <w:sz w:val="24"/>
                <w:szCs w:val="24"/>
              </w:rPr>
              <w:lastRenderedPageBreak/>
              <w:t>несанкціонованого ознайомлення із вмістом конверту до настання дати розкриття Замовником тендерних пропозицій.</w:t>
            </w:r>
          </w:p>
          <w:p w:rsidR="00FD648A" w:rsidRPr="0084055A" w:rsidRDefault="00177F24">
            <w:pPr>
              <w:jc w:val="both"/>
              <w:rPr>
                <w:rFonts w:ascii="Times New Roman" w:eastAsia="Times New Roman" w:hAnsi="Times New Roman" w:cs="Times New Roman"/>
                <w:b/>
                <w:sz w:val="24"/>
                <w:szCs w:val="24"/>
              </w:rPr>
            </w:pPr>
            <w:r w:rsidRPr="0084055A">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rsidR="00FD648A" w:rsidRPr="0084055A" w:rsidRDefault="00177F24">
            <w:pPr>
              <w:jc w:val="both"/>
              <w:rPr>
                <w:rFonts w:ascii="Times New Roman" w:eastAsia="Times New Roman" w:hAnsi="Times New Roman" w:cs="Times New Roman"/>
                <w:b/>
                <w:sz w:val="24"/>
                <w:szCs w:val="24"/>
              </w:rPr>
            </w:pPr>
            <w:r w:rsidRPr="0084055A">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rsidR="00FD648A" w:rsidRPr="0084055A" w:rsidRDefault="00177F24">
            <w:pPr>
              <w:jc w:val="both"/>
              <w:rPr>
                <w:rFonts w:ascii="Times New Roman" w:eastAsia="Times New Roman" w:hAnsi="Times New Roman" w:cs="Times New Roman"/>
                <w:b/>
                <w:sz w:val="24"/>
                <w:szCs w:val="24"/>
              </w:rPr>
            </w:pPr>
            <w:r w:rsidRPr="0084055A">
              <w:rPr>
                <w:rFonts w:ascii="Times New Roman" w:eastAsia="Times New Roman" w:hAnsi="Times New Roman" w:cs="Times New Roman"/>
                <w:b/>
                <w:sz w:val="24"/>
                <w:szCs w:val="24"/>
              </w:rPr>
              <w:t xml:space="preserve">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 </w:t>
            </w:r>
          </w:p>
          <w:p w:rsidR="00FD648A" w:rsidRPr="0084055A" w:rsidRDefault="00177F24">
            <w:pPr>
              <w:jc w:val="both"/>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sz w:val="24"/>
                <w:szCs w:val="24"/>
              </w:rPr>
              <w:t xml:space="preserve">Тендерна пропозиція подається особисто представником учасника та/або служби кур’єрської доставки на адресу Центру </w:t>
            </w:r>
            <w:r w:rsidRPr="0084055A">
              <w:rPr>
                <w:rFonts w:ascii="Times New Roman" w:eastAsia="Times New Roman" w:hAnsi="Times New Roman" w:cs="Times New Roman"/>
                <w:b/>
                <w:color w:val="000000"/>
                <w:sz w:val="24"/>
                <w:szCs w:val="24"/>
              </w:rPr>
              <w:t xml:space="preserve">04071, м. Київ, </w:t>
            </w:r>
            <w:r w:rsidRPr="0084055A">
              <w:rPr>
                <w:rFonts w:ascii="Times New Roman" w:eastAsia="Times New Roman" w:hAnsi="Times New Roman" w:cs="Times New Roman"/>
                <w:b/>
                <w:color w:val="000000"/>
                <w:sz w:val="24"/>
                <w:szCs w:val="24"/>
              </w:rPr>
              <w:br/>
              <w:t xml:space="preserve">вул. Ярославська 41. </w:t>
            </w:r>
          </w:p>
          <w:p w:rsidR="00FD648A" w:rsidRPr="0084055A" w:rsidRDefault="00177F24">
            <w:pPr>
              <w:jc w:val="both"/>
              <w:rPr>
                <w:rFonts w:ascii="Times New Roman" w:eastAsia="Times New Roman" w:hAnsi="Times New Roman" w:cs="Times New Roman"/>
                <w:sz w:val="24"/>
                <w:szCs w:val="24"/>
              </w:rPr>
            </w:pPr>
            <w:r w:rsidRPr="0084055A">
              <w:rPr>
                <w:rFonts w:ascii="Times New Roman" w:eastAsia="Times New Roman" w:hAnsi="Times New Roman" w:cs="Times New Roman"/>
                <w:b/>
                <w:color w:val="000000"/>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D648A" w:rsidRPr="0084055A" w:rsidTr="00A149B2">
        <w:trPr>
          <w:trHeight w:val="329"/>
        </w:trPr>
        <w:tc>
          <w:tcPr>
            <w:tcW w:w="10343" w:type="dxa"/>
            <w:gridSpan w:val="3"/>
            <w:vAlign w:val="center"/>
          </w:tcPr>
          <w:p w:rsidR="00FD648A" w:rsidRPr="0084055A" w:rsidRDefault="00177F24">
            <w:pPr>
              <w:keepNext/>
              <w:keepLines/>
              <w:ind w:right="120"/>
              <w:jc w:val="center"/>
              <w:rPr>
                <w:rFonts w:ascii="Times New Roman" w:eastAsia="Times New Roman" w:hAnsi="Times New Roman" w:cs="Times New Roman"/>
                <w:b/>
                <w:sz w:val="24"/>
                <w:szCs w:val="24"/>
              </w:rPr>
            </w:pPr>
            <w:bookmarkStart w:id="3" w:name="_heading=h.o1587wkxatwy" w:colFirst="0" w:colLast="0"/>
            <w:bookmarkEnd w:id="3"/>
            <w:r w:rsidRPr="0084055A">
              <w:rPr>
                <w:rFonts w:ascii="Times New Roman" w:eastAsia="Times New Roman" w:hAnsi="Times New Roman" w:cs="Times New Roman"/>
                <w:b/>
                <w:sz w:val="24"/>
                <w:szCs w:val="24"/>
              </w:rPr>
              <w:lastRenderedPageBreak/>
              <w:t>Розділ 4. Розкриття та розгляд тендерних пропозицій</w:t>
            </w:r>
          </w:p>
        </w:tc>
      </w:tr>
      <w:tr w:rsidR="00FD648A" w:rsidRPr="0084055A" w:rsidTr="00A149B2">
        <w:trPr>
          <w:trHeight w:val="558"/>
        </w:trPr>
        <w:tc>
          <w:tcPr>
            <w:tcW w:w="704" w:type="dxa"/>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4.1</w:t>
            </w:r>
          </w:p>
        </w:tc>
        <w:tc>
          <w:tcPr>
            <w:tcW w:w="2835" w:type="dxa"/>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Розкриття тендерних пропозицій</w:t>
            </w:r>
          </w:p>
        </w:tc>
        <w:tc>
          <w:tcPr>
            <w:tcW w:w="6804" w:type="dxa"/>
            <w:vAlign w:val="center"/>
          </w:tcPr>
          <w:p w:rsidR="00FD648A" w:rsidRPr="00F2709B" w:rsidRDefault="00177F24">
            <w:pPr>
              <w:keepNext/>
              <w:keepLines/>
              <w:ind w:right="120"/>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 xml:space="preserve">Розкриття тендерних пропозицій здійснюється Замовником в останній день терміну подачі тендерних пропозицій. У </w:t>
            </w:r>
            <w:r w:rsidRPr="00F2709B">
              <w:rPr>
                <w:rFonts w:ascii="Times New Roman" w:eastAsia="Times New Roman" w:hAnsi="Times New Roman" w:cs="Times New Roman"/>
                <w:sz w:val="24"/>
                <w:szCs w:val="24"/>
              </w:rPr>
              <w:t>виключних випадках розкриття тендерних пропозицій може бути перенесено на наступний робочий день.</w:t>
            </w:r>
          </w:p>
          <w:p w:rsidR="00FD648A" w:rsidRPr="0084055A" w:rsidRDefault="00177F24">
            <w:pPr>
              <w:keepNext/>
              <w:keepLines/>
              <w:ind w:right="120"/>
              <w:jc w:val="both"/>
              <w:rPr>
                <w:rFonts w:ascii="Times New Roman" w:eastAsia="Times New Roman" w:hAnsi="Times New Roman" w:cs="Times New Roman"/>
                <w:sz w:val="24"/>
                <w:szCs w:val="24"/>
              </w:rPr>
            </w:pPr>
            <w:r w:rsidRPr="00F2709B">
              <w:rPr>
                <w:rFonts w:ascii="Times New Roman" w:eastAsia="Times New Roman" w:hAnsi="Times New Roman" w:cs="Times New Roman"/>
                <w:sz w:val="24"/>
                <w:szCs w:val="24"/>
              </w:rPr>
              <w:t xml:space="preserve">Час розкриття тендерних пропозицій: </w:t>
            </w:r>
            <w:r w:rsidR="00D61036">
              <w:rPr>
                <w:rFonts w:ascii="Times New Roman" w:eastAsia="Times New Roman" w:hAnsi="Times New Roman" w:cs="Times New Roman"/>
                <w:sz w:val="24"/>
                <w:szCs w:val="24"/>
              </w:rPr>
              <w:t>25</w:t>
            </w:r>
            <w:bookmarkStart w:id="4" w:name="_GoBack"/>
            <w:bookmarkEnd w:id="4"/>
            <w:r w:rsidR="00A91D34" w:rsidRPr="00F2709B">
              <w:rPr>
                <w:rFonts w:ascii="Times New Roman" w:eastAsia="Times New Roman" w:hAnsi="Times New Roman" w:cs="Times New Roman"/>
                <w:sz w:val="24"/>
                <w:szCs w:val="24"/>
              </w:rPr>
              <w:t xml:space="preserve"> </w:t>
            </w:r>
            <w:r w:rsidRPr="00F2709B">
              <w:rPr>
                <w:rFonts w:ascii="Times New Roman" w:eastAsia="Times New Roman" w:hAnsi="Times New Roman" w:cs="Times New Roman"/>
                <w:sz w:val="24"/>
                <w:szCs w:val="24"/>
              </w:rPr>
              <w:t>листопада  2025 року, 16:00 год.</w:t>
            </w:r>
          </w:p>
          <w:p w:rsidR="00FD648A" w:rsidRPr="0084055A" w:rsidRDefault="00177F24">
            <w:pPr>
              <w:keepNext/>
              <w:keepLines/>
              <w:ind w:right="120"/>
              <w:jc w:val="both"/>
              <w:rPr>
                <w:rFonts w:ascii="Times New Roman" w:eastAsia="Times New Roman" w:hAnsi="Times New Roman" w:cs="Times New Roman"/>
                <w:b/>
                <w:sz w:val="24"/>
                <w:szCs w:val="24"/>
              </w:rPr>
            </w:pPr>
            <w:r w:rsidRPr="0084055A">
              <w:rPr>
                <w:rFonts w:ascii="Times New Roman" w:eastAsia="Times New Roman" w:hAnsi="Times New Roman" w:cs="Times New Roman"/>
                <w:sz w:val="24"/>
                <w:szCs w:val="24"/>
              </w:rPr>
              <w:t xml:space="preserve">Місце розкриття тендерних пропозицій: </w:t>
            </w:r>
            <w:r w:rsidRPr="0084055A">
              <w:rPr>
                <w:rFonts w:ascii="Times New Roman" w:eastAsia="Times New Roman" w:hAnsi="Times New Roman" w:cs="Times New Roman"/>
                <w:color w:val="000000"/>
                <w:sz w:val="24"/>
                <w:szCs w:val="24"/>
              </w:rPr>
              <w:t>04071, м. Київ, вул. Ярославська 41, кабінет 209.</w:t>
            </w:r>
          </w:p>
          <w:p w:rsidR="00FD648A" w:rsidRPr="0084055A" w:rsidRDefault="00177F24">
            <w:pPr>
              <w:keepNext/>
              <w:keepLines/>
              <w:ind w:right="120"/>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Всі учасники, які подали тендерні пропозиції або їх представники мають право брати участь у засіданні з розкриття тендерних пропозицій,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rsidR="00FD648A" w:rsidRPr="0084055A" w:rsidRDefault="00177F24">
            <w:pPr>
              <w:keepNext/>
              <w:keepLines/>
              <w:tabs>
                <w:tab w:val="left" w:pos="325"/>
              </w:tabs>
              <w:ind w:right="120"/>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Під час засідання з розкриття тендерних пропозицій, Замовник:</w:t>
            </w:r>
          </w:p>
          <w:p w:rsidR="00FD648A" w:rsidRPr="0084055A" w:rsidRDefault="00177F24">
            <w:pPr>
              <w:keepNext/>
              <w:keepLines/>
              <w:tabs>
                <w:tab w:val="left" w:pos="325"/>
              </w:tabs>
              <w:ind w:right="120"/>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w:t>
            </w:r>
            <w:r w:rsidRPr="0084055A">
              <w:rPr>
                <w:rFonts w:ascii="Times New Roman" w:eastAsia="Times New Roman" w:hAnsi="Times New Roman" w:cs="Times New Roman"/>
                <w:sz w:val="24"/>
                <w:szCs w:val="24"/>
              </w:rPr>
              <w:tab/>
              <w:t>оголошує кількість поданих тендерних пропозицій;</w:t>
            </w:r>
          </w:p>
          <w:p w:rsidR="00FD648A" w:rsidRPr="0084055A" w:rsidRDefault="00177F24">
            <w:pPr>
              <w:keepNext/>
              <w:keepLines/>
              <w:tabs>
                <w:tab w:val="left" w:pos="325"/>
              </w:tabs>
              <w:ind w:right="120"/>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lastRenderedPageBreak/>
              <w:t>•</w:t>
            </w:r>
            <w:r w:rsidRPr="0084055A">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rsidR="00FD648A" w:rsidRPr="0084055A" w:rsidRDefault="00177F24">
            <w:pPr>
              <w:keepNext/>
              <w:keepLines/>
              <w:tabs>
                <w:tab w:val="left" w:pos="325"/>
              </w:tabs>
              <w:ind w:right="120"/>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w:t>
            </w:r>
            <w:r w:rsidRPr="0084055A">
              <w:rPr>
                <w:rFonts w:ascii="Times New Roman" w:eastAsia="Times New Roman" w:hAnsi="Times New Roman" w:cs="Times New Roman"/>
                <w:sz w:val="24"/>
                <w:szCs w:val="24"/>
              </w:rPr>
              <w:tab/>
              <w:t>здійснює розкриття поданих тендерних пропозицій;</w:t>
            </w:r>
          </w:p>
          <w:p w:rsidR="00FD648A" w:rsidRPr="0084055A" w:rsidRDefault="00177F24">
            <w:pPr>
              <w:keepNext/>
              <w:keepLines/>
              <w:tabs>
                <w:tab w:val="left" w:pos="325"/>
              </w:tabs>
              <w:ind w:right="120"/>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w:t>
            </w:r>
            <w:r w:rsidRPr="0084055A">
              <w:rPr>
                <w:rFonts w:ascii="Times New Roman" w:eastAsia="Times New Roman" w:hAnsi="Times New Roman" w:cs="Times New Roman"/>
                <w:sz w:val="24"/>
                <w:szCs w:val="24"/>
              </w:rPr>
              <w:tab/>
              <w:t>перевіряє повноту складу документів в тендерній пропозиції;</w:t>
            </w:r>
          </w:p>
          <w:p w:rsidR="00FD648A" w:rsidRPr="0084055A" w:rsidRDefault="00177F24">
            <w:pPr>
              <w:keepNext/>
              <w:keepLines/>
              <w:tabs>
                <w:tab w:val="left" w:pos="325"/>
              </w:tabs>
              <w:ind w:right="120"/>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w:t>
            </w:r>
            <w:r w:rsidRPr="0084055A">
              <w:rPr>
                <w:rFonts w:ascii="Times New Roman" w:eastAsia="Times New Roman" w:hAnsi="Times New Roman" w:cs="Times New Roman"/>
                <w:sz w:val="24"/>
                <w:szCs w:val="24"/>
              </w:rPr>
              <w:tab/>
              <w:t>оголошує ціну кожної поданої пропозиції та показники нецінових критеріїв оцінки.</w:t>
            </w:r>
          </w:p>
        </w:tc>
      </w:tr>
      <w:tr w:rsidR="00FD648A" w:rsidRPr="0084055A" w:rsidTr="00A149B2">
        <w:trPr>
          <w:trHeight w:val="560"/>
        </w:trPr>
        <w:tc>
          <w:tcPr>
            <w:tcW w:w="704" w:type="dxa"/>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lastRenderedPageBreak/>
              <w:t>4.2</w:t>
            </w:r>
          </w:p>
        </w:tc>
        <w:tc>
          <w:tcPr>
            <w:tcW w:w="2835" w:type="dxa"/>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Виправлення невідповідності у документах, матеріалах та інформації, що подані учасником з найнижчою ціновою пропозицією.</w:t>
            </w:r>
          </w:p>
        </w:tc>
        <w:tc>
          <w:tcPr>
            <w:tcW w:w="6804" w:type="dxa"/>
            <w:vAlign w:val="center"/>
          </w:tcPr>
          <w:p w:rsidR="00FD648A" w:rsidRPr="0084055A" w:rsidRDefault="00177F24">
            <w:pPr>
              <w:pBdr>
                <w:top w:val="nil"/>
                <w:left w:val="nil"/>
                <w:bottom w:val="nil"/>
                <w:right w:val="nil"/>
                <w:between w:val="nil"/>
              </w:pBdr>
              <w:ind w:right="29"/>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highlight w:val="white"/>
              </w:rPr>
              <w:t xml:space="preserve">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 з попередньою кваліфікацією та/або в тендерній документації про закупівлю. Замовник надсилає на електронну адресу Учасника, повідомлення з вимогою про виправлення таких невідповідностей; 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відсутності заповнення «ціна тендерної пропозиції», та/або відсутності інформації (та/або документів) про технічні та якісні характеристики предмета закупівлі, що пропонується Учасником в його тендерній пропозиції, та/або не дотримання вимоги до форми тендерної пропозиції). Невідповідністю у документах, матеріалах та інформації, які надаються Учасником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у складі його тендерної пропозиції, найменування товару, марки, моделі тощо; 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 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tender@phc.org.ua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w:t>
            </w:r>
            <w:r w:rsidRPr="0084055A">
              <w:rPr>
                <w:rFonts w:ascii="Times New Roman" w:eastAsia="Times New Roman" w:hAnsi="Times New Roman" w:cs="Times New Roman"/>
                <w:sz w:val="24"/>
                <w:szCs w:val="24"/>
                <w:highlight w:val="white"/>
              </w:rPr>
              <w:lastRenderedPageBreak/>
              <w:t>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 Замовник розглядає подані тендерні пропозиції з урахуванням виправлення або не виправлення Учасником виявлених невідповідностей.</w:t>
            </w:r>
          </w:p>
        </w:tc>
      </w:tr>
      <w:tr w:rsidR="00FD648A" w:rsidRPr="0084055A" w:rsidTr="00A149B2">
        <w:trPr>
          <w:trHeight w:val="560"/>
        </w:trPr>
        <w:tc>
          <w:tcPr>
            <w:tcW w:w="704" w:type="dxa"/>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lastRenderedPageBreak/>
              <w:t>4.3</w:t>
            </w:r>
          </w:p>
        </w:tc>
        <w:tc>
          <w:tcPr>
            <w:tcW w:w="2835" w:type="dxa"/>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Розгляд та оцінка тендерних пропозицій</w:t>
            </w:r>
          </w:p>
        </w:tc>
        <w:tc>
          <w:tcPr>
            <w:tcW w:w="6804" w:type="dxa"/>
            <w:vAlign w:val="center"/>
          </w:tcPr>
          <w:p w:rsidR="00FD648A" w:rsidRPr="0084055A" w:rsidRDefault="00177F24">
            <w:pPr>
              <w:pBdr>
                <w:top w:val="nil"/>
                <w:left w:val="nil"/>
                <w:bottom w:val="nil"/>
                <w:right w:val="nil"/>
                <w:between w:val="nil"/>
              </w:pBdr>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 xml:space="preserve">Оцінка тендерних пропозицій проводиться на основі критеріїв і методики оцінки, зазначених Центром у тендерній документації. </w:t>
            </w:r>
          </w:p>
          <w:p w:rsidR="00FD648A" w:rsidRPr="0084055A" w:rsidRDefault="00177F24">
            <w:pPr>
              <w:pBdr>
                <w:top w:val="nil"/>
                <w:left w:val="nil"/>
                <w:bottom w:val="nil"/>
                <w:right w:val="nil"/>
                <w:between w:val="nil"/>
              </w:pBdr>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Єдиний критерій оцінки є ціна – 100%.</w:t>
            </w:r>
          </w:p>
          <w:p w:rsidR="00FD648A" w:rsidRPr="0084055A" w:rsidRDefault="00177F24">
            <w:pPr>
              <w:pBdr>
                <w:top w:val="nil"/>
                <w:left w:val="nil"/>
                <w:bottom w:val="nil"/>
                <w:right w:val="nil"/>
                <w:between w:val="nil"/>
              </w:pBdr>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Найбільш економічно вигідною пропозицією буде вважатися пропозиція з найнижчою ціною з урахуванням усіх податків та зборів.</w:t>
            </w:r>
          </w:p>
          <w:p w:rsidR="00FD648A" w:rsidRPr="0084055A" w:rsidRDefault="00177F24">
            <w:pPr>
              <w:pBdr>
                <w:top w:val="nil"/>
                <w:left w:val="nil"/>
                <w:bottom w:val="nil"/>
                <w:right w:val="nil"/>
                <w:between w:val="nil"/>
              </w:pBdr>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 xml:space="preserve">Після оцінки тендерних пропозицій Замовник розглядає тендерні пропозиції на відповідність вимогам та кваліфікаційним критеріям, що зазначені в тендерній документації з переліку учасників, починаючи з учасника, пропозиція якого за результатом оцінки визначена найбільш економічно вигідною. </w:t>
            </w:r>
          </w:p>
          <w:p w:rsidR="00FD648A" w:rsidRPr="0084055A" w:rsidRDefault="00177F24">
            <w:pPr>
              <w:pBdr>
                <w:top w:val="nil"/>
                <w:left w:val="nil"/>
                <w:bottom w:val="nil"/>
                <w:right w:val="nil"/>
                <w:between w:val="nil"/>
              </w:pBdr>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rsidR="00FD648A" w:rsidRPr="0084055A" w:rsidRDefault="00177F24">
            <w:pPr>
              <w:pBdr>
                <w:top w:val="nil"/>
                <w:left w:val="nil"/>
                <w:bottom w:val="nil"/>
                <w:right w:val="nil"/>
                <w:between w:val="nil"/>
              </w:pBdr>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учасника, який за результатами оцінки надав наступну найбільш економічно вигідну пропозицію.</w:t>
            </w:r>
          </w:p>
          <w:p w:rsidR="00FD648A" w:rsidRPr="0084055A" w:rsidRDefault="00177F24">
            <w:pPr>
              <w:pBdr>
                <w:top w:val="nil"/>
                <w:left w:val="nil"/>
                <w:bottom w:val="nil"/>
                <w:right w:val="nil"/>
                <w:between w:val="nil"/>
              </w:pBdr>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rsidR="00FD648A" w:rsidRPr="0084055A" w:rsidRDefault="00177F24">
            <w:pPr>
              <w:pBdr>
                <w:top w:val="nil"/>
                <w:left w:val="nil"/>
                <w:bottom w:val="nil"/>
                <w:right w:val="nil"/>
                <w:between w:val="nil"/>
              </w:pBdr>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D648A" w:rsidRPr="0084055A" w:rsidTr="00A149B2">
        <w:trPr>
          <w:trHeight w:val="512"/>
        </w:trPr>
        <w:tc>
          <w:tcPr>
            <w:tcW w:w="10343" w:type="dxa"/>
            <w:gridSpan w:val="3"/>
            <w:vAlign w:val="center"/>
          </w:tcPr>
          <w:p w:rsidR="00FD648A" w:rsidRPr="0084055A" w:rsidRDefault="00177F24" w:rsidP="00E67EB6">
            <w:pPr>
              <w:jc w:val="center"/>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color w:val="000000"/>
                <w:sz w:val="24"/>
                <w:szCs w:val="24"/>
              </w:rPr>
              <w:t xml:space="preserve">Розділ 5. Відхилення тендерних пропозицій. </w:t>
            </w:r>
          </w:p>
          <w:p w:rsidR="00FD648A" w:rsidRPr="0084055A" w:rsidRDefault="00177F24" w:rsidP="00E67EB6">
            <w:pPr>
              <w:jc w:val="center"/>
              <w:rPr>
                <w:rFonts w:ascii="Times New Roman" w:eastAsia="Times New Roman" w:hAnsi="Times New Roman" w:cs="Times New Roman"/>
                <w:sz w:val="24"/>
                <w:szCs w:val="24"/>
              </w:rPr>
            </w:pPr>
            <w:r w:rsidRPr="0084055A">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D648A" w:rsidRPr="0084055A" w:rsidTr="00A149B2">
        <w:trPr>
          <w:trHeight w:val="1266"/>
        </w:trPr>
        <w:tc>
          <w:tcPr>
            <w:tcW w:w="704" w:type="dxa"/>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lastRenderedPageBreak/>
              <w:t>5.1</w:t>
            </w:r>
          </w:p>
        </w:tc>
        <w:tc>
          <w:tcPr>
            <w:tcW w:w="2835" w:type="dxa"/>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Відхилення тендерних пропозицій</w:t>
            </w:r>
          </w:p>
        </w:tc>
        <w:tc>
          <w:tcPr>
            <w:tcW w:w="6804" w:type="dxa"/>
            <w:vAlign w:val="center"/>
          </w:tcPr>
          <w:p w:rsidR="00FD648A" w:rsidRPr="0084055A" w:rsidRDefault="00177F24">
            <w:pPr>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Замовник відхиляє тендерну пропозицію в разі, якщо учасник:</w:t>
            </w:r>
          </w:p>
          <w:p w:rsidR="00FD648A" w:rsidRPr="0084055A" w:rsidRDefault="00177F24">
            <w:pPr>
              <w:tabs>
                <w:tab w:val="left" w:pos="467"/>
              </w:tabs>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1)</w:t>
            </w:r>
            <w:r w:rsidRPr="0084055A">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rsidR="00FD648A" w:rsidRPr="0084055A" w:rsidRDefault="00177F24">
            <w:pPr>
              <w:tabs>
                <w:tab w:val="left" w:pos="467"/>
              </w:tabs>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2)</w:t>
            </w:r>
            <w:r w:rsidRPr="0084055A">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rsidR="00FD648A" w:rsidRPr="0084055A" w:rsidRDefault="00177F24">
            <w:pPr>
              <w:tabs>
                <w:tab w:val="left" w:pos="467"/>
              </w:tabs>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3)</w:t>
            </w:r>
            <w:r w:rsidRPr="0084055A">
              <w:rPr>
                <w:rFonts w:ascii="Times New Roman" w:eastAsia="Times New Roman" w:hAnsi="Times New Roman" w:cs="Times New Roman"/>
                <w:sz w:val="24"/>
                <w:szCs w:val="24"/>
              </w:rPr>
              <w:tab/>
              <w:t>не надав документи, що вимагались тендерною документацією;</w:t>
            </w:r>
          </w:p>
          <w:p w:rsidR="00FD648A" w:rsidRPr="0084055A" w:rsidRDefault="00177F24">
            <w:pPr>
              <w:tabs>
                <w:tab w:val="left" w:pos="467"/>
              </w:tabs>
              <w:jc w:val="both"/>
              <w:rPr>
                <w:rFonts w:ascii="Times New Roman" w:eastAsia="Times New Roman" w:hAnsi="Times New Roman" w:cs="Times New Roman"/>
                <w:sz w:val="24"/>
                <w:szCs w:val="24"/>
                <w:highlight w:val="white"/>
              </w:rPr>
            </w:pPr>
            <w:r w:rsidRPr="0084055A">
              <w:rPr>
                <w:rFonts w:ascii="Times New Roman" w:eastAsia="Times New Roman" w:hAnsi="Times New Roman" w:cs="Times New Roman"/>
                <w:sz w:val="24"/>
                <w:szCs w:val="24"/>
              </w:rPr>
              <w:t>4)</w:t>
            </w:r>
            <w:r w:rsidRPr="0084055A">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D648A" w:rsidRPr="0084055A" w:rsidTr="00A149B2">
        <w:trPr>
          <w:trHeight w:val="1119"/>
        </w:trPr>
        <w:tc>
          <w:tcPr>
            <w:tcW w:w="704" w:type="dxa"/>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5.2</w:t>
            </w:r>
          </w:p>
        </w:tc>
        <w:tc>
          <w:tcPr>
            <w:tcW w:w="2835" w:type="dxa"/>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Відмова в участі у процедурі закупівлі</w:t>
            </w:r>
          </w:p>
        </w:tc>
        <w:tc>
          <w:tcPr>
            <w:tcW w:w="6804" w:type="dxa"/>
            <w:vAlign w:val="center"/>
          </w:tcPr>
          <w:p w:rsidR="00FD648A" w:rsidRPr="0084055A" w:rsidRDefault="00177F24">
            <w:pPr>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FD648A" w:rsidRPr="0084055A" w:rsidRDefault="00177F24">
            <w:pPr>
              <w:tabs>
                <w:tab w:val="left" w:pos="467"/>
              </w:tabs>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1)</w:t>
            </w:r>
            <w:r w:rsidRPr="0084055A">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rsidR="00FD648A" w:rsidRPr="0084055A" w:rsidRDefault="00177F24">
            <w:pPr>
              <w:tabs>
                <w:tab w:val="left" w:pos="467"/>
              </w:tabs>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2)</w:t>
            </w:r>
            <w:r w:rsidRPr="0084055A">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rsidR="00FD648A" w:rsidRPr="0084055A" w:rsidRDefault="00177F24">
            <w:pPr>
              <w:tabs>
                <w:tab w:val="left" w:pos="467"/>
              </w:tabs>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3)</w:t>
            </w:r>
            <w:r w:rsidRPr="0084055A">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rsidR="00FD648A" w:rsidRPr="0084055A" w:rsidRDefault="00177F24">
            <w:pPr>
              <w:tabs>
                <w:tab w:val="left" w:pos="325"/>
              </w:tabs>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4)</w:t>
            </w:r>
            <w:r w:rsidRPr="0084055A">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rsidR="00FD648A" w:rsidRPr="0084055A" w:rsidRDefault="00177F24">
            <w:pPr>
              <w:tabs>
                <w:tab w:val="left" w:pos="325"/>
              </w:tabs>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5)</w:t>
            </w:r>
            <w:r w:rsidRPr="0084055A">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rsidR="00FD648A" w:rsidRPr="0084055A" w:rsidRDefault="00177F24">
            <w:pPr>
              <w:tabs>
                <w:tab w:val="left" w:pos="0"/>
                <w:tab w:val="left" w:pos="325"/>
                <w:tab w:val="left" w:pos="467"/>
              </w:tabs>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6)</w:t>
            </w:r>
            <w:r w:rsidRPr="0084055A">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rsidR="00FD648A" w:rsidRPr="0084055A" w:rsidRDefault="00177F24">
            <w:pPr>
              <w:tabs>
                <w:tab w:val="left" w:pos="325"/>
              </w:tabs>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7)</w:t>
            </w:r>
            <w:r w:rsidRPr="0084055A">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rsidR="00FD648A" w:rsidRPr="0084055A" w:rsidRDefault="00177F24">
            <w:pPr>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lastRenderedPageBreak/>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D648A" w:rsidRPr="0084055A" w:rsidTr="00A149B2">
        <w:trPr>
          <w:trHeight w:val="1119"/>
        </w:trPr>
        <w:tc>
          <w:tcPr>
            <w:tcW w:w="704" w:type="dxa"/>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lastRenderedPageBreak/>
              <w:t>5.3</w:t>
            </w:r>
          </w:p>
        </w:tc>
        <w:tc>
          <w:tcPr>
            <w:tcW w:w="2835" w:type="dxa"/>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804" w:type="dxa"/>
            <w:vAlign w:val="center"/>
          </w:tcPr>
          <w:p w:rsidR="00FD648A" w:rsidRPr="0084055A" w:rsidRDefault="00177F24">
            <w:pPr>
              <w:keepNext/>
              <w:keepLines/>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Замовник відміняє процедуру закупівлі у разі:</w:t>
            </w:r>
          </w:p>
          <w:p w:rsidR="00FD648A" w:rsidRPr="0084055A" w:rsidRDefault="00177F24">
            <w:pPr>
              <w:keepNext/>
              <w:keepLines/>
              <w:tabs>
                <w:tab w:val="left" w:pos="467"/>
              </w:tabs>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1)</w:t>
            </w:r>
            <w:r w:rsidRPr="0084055A">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rsidR="00FD648A" w:rsidRPr="0084055A" w:rsidRDefault="00177F24">
            <w:pPr>
              <w:keepNext/>
              <w:keepLines/>
              <w:tabs>
                <w:tab w:val="left" w:pos="467"/>
              </w:tabs>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2)</w:t>
            </w:r>
            <w:r w:rsidRPr="0084055A">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rsidR="00FD648A" w:rsidRPr="0084055A" w:rsidRDefault="00177F24">
            <w:pPr>
              <w:keepNext/>
              <w:keepLines/>
              <w:tabs>
                <w:tab w:val="left" w:pos="467"/>
              </w:tabs>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3)</w:t>
            </w:r>
            <w:r w:rsidRPr="0084055A">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rsidR="00FD648A" w:rsidRPr="0084055A" w:rsidRDefault="00177F24">
            <w:pPr>
              <w:keepNext/>
              <w:keepLines/>
              <w:tabs>
                <w:tab w:val="left" w:pos="467"/>
              </w:tabs>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4)</w:t>
            </w:r>
            <w:r w:rsidRPr="0084055A">
              <w:rPr>
                <w:rFonts w:ascii="Times New Roman" w:eastAsia="Times New Roman" w:hAnsi="Times New Roman" w:cs="Times New Roman"/>
                <w:color w:val="000000"/>
                <w:sz w:val="24"/>
                <w:szCs w:val="24"/>
              </w:rPr>
              <w:tab/>
              <w:t>відхилення всіх тендерних пропозицій.</w:t>
            </w:r>
          </w:p>
          <w:p w:rsidR="00FD648A" w:rsidRPr="0084055A" w:rsidRDefault="00177F24">
            <w:pPr>
              <w:keepNext/>
              <w:keepLines/>
              <w:tabs>
                <w:tab w:val="left" w:pos="467"/>
              </w:tabs>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rsidR="00FD648A" w:rsidRPr="0084055A" w:rsidRDefault="00177F24">
            <w:pPr>
              <w:keepNext/>
              <w:keepLines/>
              <w:tabs>
                <w:tab w:val="left" w:pos="467"/>
              </w:tabs>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1)</w:t>
            </w:r>
            <w:r w:rsidRPr="0084055A">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rsidR="00FD648A" w:rsidRPr="0084055A" w:rsidRDefault="00177F24">
            <w:pPr>
              <w:keepNext/>
              <w:keepLines/>
              <w:tabs>
                <w:tab w:val="left" w:pos="467"/>
              </w:tabs>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2)</w:t>
            </w:r>
            <w:r w:rsidRPr="0084055A">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rsidR="00FD648A" w:rsidRPr="0084055A" w:rsidRDefault="00177F24">
            <w:pPr>
              <w:keepNext/>
              <w:keepLines/>
              <w:tabs>
                <w:tab w:val="left" w:pos="467"/>
              </w:tabs>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3)</w:t>
            </w:r>
            <w:r w:rsidRPr="0084055A">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rsidR="00FD648A" w:rsidRPr="0084055A" w:rsidRDefault="00177F24">
            <w:pPr>
              <w:keepNext/>
              <w:keepLines/>
              <w:tabs>
                <w:tab w:val="left" w:pos="467"/>
              </w:tabs>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Повідомлення про відміну процедури закупівлі або визнання її такою, що не відбулась, надсилається Замовником усім учасникам протягом 1 (одного) дня з дня прийняття відповідного рішення.</w:t>
            </w:r>
          </w:p>
        </w:tc>
      </w:tr>
    </w:tbl>
    <w:p w:rsidR="00FD648A" w:rsidRPr="0084055A" w:rsidRDefault="00FD648A">
      <w:pPr>
        <w:spacing w:before="280" w:after="0" w:line="240" w:lineRule="auto"/>
        <w:ind w:left="5660" w:firstLine="700"/>
        <w:rPr>
          <w:rFonts w:ascii="Times New Roman" w:eastAsia="Times New Roman" w:hAnsi="Times New Roman" w:cs="Times New Roman"/>
          <w:b/>
          <w:color w:val="000000"/>
          <w:sz w:val="24"/>
          <w:szCs w:val="24"/>
        </w:rPr>
        <w:sectPr w:rsidR="00FD648A" w:rsidRPr="0084055A">
          <w:footerReference w:type="default" r:id="rId13"/>
          <w:pgSz w:w="11906" w:h="16838"/>
          <w:pgMar w:top="850" w:right="850" w:bottom="850" w:left="1417" w:header="709" w:footer="709" w:gutter="0"/>
          <w:pgNumType w:start="1"/>
          <w:cols w:space="720"/>
        </w:sectPr>
      </w:pPr>
      <w:bookmarkStart w:id="5" w:name="_heading=h.3auy1f7kmj39" w:colFirst="0" w:colLast="0"/>
      <w:bookmarkEnd w:id="5"/>
    </w:p>
    <w:p w:rsidR="00FD648A" w:rsidRPr="0084055A" w:rsidRDefault="00177F24">
      <w:pPr>
        <w:spacing w:after="0" w:line="240" w:lineRule="auto"/>
        <w:ind w:left="6804"/>
        <w:rPr>
          <w:rFonts w:ascii="Times New Roman" w:eastAsia="Times New Roman" w:hAnsi="Times New Roman" w:cs="Times New Roman"/>
          <w:sz w:val="24"/>
          <w:szCs w:val="24"/>
        </w:rPr>
      </w:pPr>
      <w:r w:rsidRPr="0084055A">
        <w:rPr>
          <w:rFonts w:ascii="Times New Roman" w:eastAsia="Times New Roman" w:hAnsi="Times New Roman" w:cs="Times New Roman"/>
          <w:b/>
          <w:color w:val="000000"/>
          <w:sz w:val="24"/>
          <w:szCs w:val="24"/>
        </w:rPr>
        <w:lastRenderedPageBreak/>
        <w:t>ДОДАТОК 1</w:t>
      </w:r>
    </w:p>
    <w:p w:rsidR="00FD648A" w:rsidRPr="0084055A" w:rsidRDefault="00177F24">
      <w:pPr>
        <w:spacing w:after="0" w:line="240" w:lineRule="auto"/>
        <w:ind w:left="6804"/>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до тендерної документації</w:t>
      </w:r>
    </w:p>
    <w:p w:rsidR="00FD648A" w:rsidRPr="0084055A" w:rsidRDefault="00FD648A">
      <w:pPr>
        <w:spacing w:after="0" w:line="240" w:lineRule="auto"/>
        <w:ind w:left="5660" w:firstLine="700"/>
        <w:jc w:val="right"/>
        <w:rPr>
          <w:rFonts w:ascii="Times New Roman" w:eastAsia="Times New Roman" w:hAnsi="Times New Roman" w:cs="Times New Roman"/>
          <w:sz w:val="24"/>
          <w:szCs w:val="24"/>
        </w:rPr>
      </w:pPr>
    </w:p>
    <w:p w:rsidR="00FD648A" w:rsidRPr="0084055A" w:rsidRDefault="00177F24">
      <w:pPr>
        <w:shd w:val="clear" w:color="auto" w:fill="FFFFFF"/>
        <w:spacing w:after="0" w:line="240" w:lineRule="auto"/>
        <w:jc w:val="center"/>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p w:rsidR="00FD648A" w:rsidRPr="0084055A" w:rsidRDefault="00FD648A">
      <w:pPr>
        <w:shd w:val="clear" w:color="auto" w:fill="FFFFFF"/>
        <w:spacing w:after="280" w:line="240" w:lineRule="auto"/>
        <w:jc w:val="center"/>
        <w:rPr>
          <w:rFonts w:ascii="Times New Roman" w:eastAsia="Times New Roman" w:hAnsi="Times New Roman" w:cs="Times New Roman"/>
          <w:b/>
          <w:color w:val="000000"/>
          <w:sz w:val="24"/>
          <w:szCs w:val="24"/>
        </w:rPr>
      </w:pPr>
    </w:p>
    <w:tbl>
      <w:tblPr>
        <w:tblStyle w:val="affa"/>
        <w:tblW w:w="9639" w:type="dxa"/>
        <w:tblLayout w:type="fixed"/>
        <w:tblLook w:val="0000" w:firstRow="0" w:lastRow="0" w:firstColumn="0" w:lastColumn="0" w:noHBand="0" w:noVBand="0"/>
      </w:tblPr>
      <w:tblGrid>
        <w:gridCol w:w="704"/>
        <w:gridCol w:w="1843"/>
        <w:gridCol w:w="7092"/>
      </w:tblGrid>
      <w:tr w:rsidR="00FD648A" w:rsidRPr="0084055A">
        <w:trPr>
          <w:trHeight w:val="515"/>
        </w:trPr>
        <w:tc>
          <w:tcPr>
            <w:tcW w:w="704" w:type="dxa"/>
            <w:tcBorders>
              <w:top w:val="single" w:sz="4" w:space="0" w:color="000000"/>
              <w:left w:val="single" w:sz="4" w:space="0" w:color="000000"/>
              <w:bottom w:val="single" w:sz="4" w:space="0" w:color="000000"/>
              <w:right w:val="nil"/>
            </w:tcBorders>
          </w:tcPr>
          <w:p w:rsidR="00FD648A" w:rsidRPr="0084055A" w:rsidRDefault="00177F24">
            <w:pPr>
              <w:pBdr>
                <w:top w:val="nil"/>
                <w:left w:val="nil"/>
                <w:bottom w:val="nil"/>
                <w:right w:val="nil"/>
                <w:between w:val="nil"/>
              </w:pBdr>
              <w:tabs>
                <w:tab w:val="left" w:pos="1080"/>
              </w:tabs>
              <w:jc w:val="center"/>
              <w:rPr>
                <w:rFonts w:ascii="Times New Roman" w:eastAsia="Times New Roman" w:hAnsi="Times New Roman" w:cs="Times New Roman"/>
                <w:b/>
                <w:sz w:val="24"/>
                <w:szCs w:val="24"/>
              </w:rPr>
            </w:pPr>
            <w:r w:rsidRPr="0084055A">
              <w:rPr>
                <w:rFonts w:ascii="Times New Roman" w:eastAsia="Times New Roman" w:hAnsi="Times New Roman" w:cs="Times New Roman"/>
                <w:b/>
                <w:sz w:val="24"/>
                <w:szCs w:val="24"/>
              </w:rPr>
              <w:t xml:space="preserve">№ </w:t>
            </w:r>
          </w:p>
          <w:p w:rsidR="00FD648A" w:rsidRPr="0084055A" w:rsidRDefault="00177F24">
            <w:pPr>
              <w:pBdr>
                <w:top w:val="nil"/>
                <w:left w:val="nil"/>
                <w:bottom w:val="nil"/>
                <w:right w:val="nil"/>
                <w:between w:val="nil"/>
              </w:pBdr>
              <w:tabs>
                <w:tab w:val="left" w:pos="1080"/>
              </w:tabs>
              <w:jc w:val="center"/>
              <w:rPr>
                <w:rFonts w:ascii="Times New Roman" w:eastAsia="Times New Roman" w:hAnsi="Times New Roman" w:cs="Times New Roman"/>
                <w:sz w:val="24"/>
                <w:szCs w:val="24"/>
              </w:rPr>
            </w:pPr>
            <w:r w:rsidRPr="0084055A">
              <w:rPr>
                <w:rFonts w:ascii="Times New Roman" w:eastAsia="Times New Roman" w:hAnsi="Times New Roman" w:cs="Times New Roman"/>
                <w:b/>
                <w:sz w:val="24"/>
                <w:szCs w:val="24"/>
              </w:rPr>
              <w:t>з. п.</w:t>
            </w:r>
          </w:p>
        </w:tc>
        <w:tc>
          <w:tcPr>
            <w:tcW w:w="1843" w:type="dxa"/>
            <w:tcBorders>
              <w:top w:val="single" w:sz="4" w:space="0" w:color="000000"/>
              <w:left w:val="single" w:sz="4" w:space="0" w:color="000000"/>
              <w:bottom w:val="single" w:sz="4" w:space="0" w:color="000000"/>
              <w:right w:val="nil"/>
            </w:tcBorders>
          </w:tcPr>
          <w:p w:rsidR="00FD648A" w:rsidRPr="0084055A" w:rsidRDefault="00177F24">
            <w:pPr>
              <w:pBdr>
                <w:top w:val="nil"/>
                <w:left w:val="nil"/>
                <w:bottom w:val="nil"/>
                <w:right w:val="nil"/>
                <w:between w:val="nil"/>
              </w:pBdr>
              <w:tabs>
                <w:tab w:val="left" w:pos="1080"/>
              </w:tabs>
              <w:jc w:val="center"/>
              <w:rPr>
                <w:rFonts w:ascii="Times New Roman" w:eastAsia="Times New Roman" w:hAnsi="Times New Roman" w:cs="Times New Roman"/>
                <w:sz w:val="24"/>
                <w:szCs w:val="24"/>
              </w:rPr>
            </w:pPr>
            <w:r w:rsidRPr="0084055A">
              <w:rPr>
                <w:rFonts w:ascii="Times New Roman" w:eastAsia="Times New Roman" w:hAnsi="Times New Roman" w:cs="Times New Roman"/>
                <w:b/>
                <w:sz w:val="24"/>
                <w:szCs w:val="24"/>
              </w:rPr>
              <w:t>Кваліфікаційні критерії</w:t>
            </w:r>
          </w:p>
        </w:tc>
        <w:tc>
          <w:tcPr>
            <w:tcW w:w="7092" w:type="dxa"/>
            <w:tcBorders>
              <w:top w:val="single" w:sz="4" w:space="0" w:color="000000"/>
              <w:left w:val="single" w:sz="4" w:space="0" w:color="000000"/>
              <w:bottom w:val="single" w:sz="4" w:space="0" w:color="000000"/>
              <w:right w:val="single" w:sz="4" w:space="0" w:color="000000"/>
            </w:tcBorders>
          </w:tcPr>
          <w:p w:rsidR="00FD648A" w:rsidRPr="0084055A" w:rsidRDefault="00177F24">
            <w:pPr>
              <w:pBdr>
                <w:top w:val="nil"/>
                <w:left w:val="nil"/>
                <w:bottom w:val="nil"/>
                <w:right w:val="nil"/>
                <w:between w:val="nil"/>
              </w:pBdr>
              <w:tabs>
                <w:tab w:val="left" w:pos="1080"/>
              </w:tabs>
              <w:jc w:val="center"/>
              <w:rPr>
                <w:rFonts w:ascii="Times New Roman" w:eastAsia="Times New Roman" w:hAnsi="Times New Roman" w:cs="Times New Roman"/>
                <w:sz w:val="24"/>
                <w:szCs w:val="24"/>
              </w:rPr>
            </w:pPr>
            <w:r w:rsidRPr="0084055A">
              <w:rPr>
                <w:rFonts w:ascii="Times New Roman" w:eastAsia="Times New Roman" w:hAnsi="Times New Roman" w:cs="Times New Roman"/>
                <w:b/>
                <w:sz w:val="24"/>
                <w:szCs w:val="24"/>
              </w:rPr>
              <w:t>Документи та інформація, які підтверджують відповідність учасника кваліфікаційним критеріям</w:t>
            </w:r>
          </w:p>
        </w:tc>
      </w:tr>
      <w:tr w:rsidR="00FD648A" w:rsidRPr="0084055A">
        <w:trPr>
          <w:trHeight w:val="7507"/>
        </w:trPr>
        <w:tc>
          <w:tcPr>
            <w:tcW w:w="704" w:type="dxa"/>
            <w:tcBorders>
              <w:top w:val="single" w:sz="4" w:space="0" w:color="000000"/>
              <w:left w:val="single" w:sz="4" w:space="0" w:color="000000"/>
              <w:bottom w:val="single" w:sz="4" w:space="0" w:color="000000"/>
              <w:right w:val="nil"/>
            </w:tcBorders>
          </w:tcPr>
          <w:p w:rsidR="00FD648A" w:rsidRPr="0084055A" w:rsidRDefault="00177F24">
            <w:pPr>
              <w:pBdr>
                <w:top w:val="nil"/>
                <w:left w:val="nil"/>
                <w:bottom w:val="nil"/>
                <w:right w:val="nil"/>
                <w:between w:val="nil"/>
              </w:pBdr>
              <w:tabs>
                <w:tab w:val="left" w:pos="1080"/>
              </w:tabs>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nil"/>
            </w:tcBorders>
          </w:tcPr>
          <w:p w:rsidR="00FD648A" w:rsidRPr="0084055A" w:rsidRDefault="00177F24">
            <w:pPr>
              <w:pBdr>
                <w:top w:val="nil"/>
                <w:left w:val="nil"/>
                <w:bottom w:val="nil"/>
                <w:right w:val="nil"/>
                <w:between w:val="nil"/>
              </w:pBdr>
              <w:tabs>
                <w:tab w:val="left" w:pos="1080"/>
              </w:tabs>
              <w:rPr>
                <w:rFonts w:ascii="Times New Roman" w:eastAsia="Times New Roman" w:hAnsi="Times New Roman" w:cs="Times New Roman"/>
                <w:sz w:val="24"/>
                <w:szCs w:val="24"/>
                <w:lang w:val="ru-RU"/>
              </w:rPr>
            </w:pPr>
            <w:r w:rsidRPr="0084055A">
              <w:rPr>
                <w:rFonts w:ascii="Times New Roman" w:eastAsia="Times New Roman" w:hAnsi="Times New Roman" w:cs="Times New Roman"/>
                <w:color w:val="000000"/>
                <w:sz w:val="24"/>
                <w:szCs w:val="24"/>
                <w:lang w:val="ru-RU"/>
              </w:rPr>
              <w:t>Наявність документально підтвердженого досвіду виконання аналогічного (аналогічних) за предметом закупівлі договору (договорів)</w:t>
            </w:r>
          </w:p>
        </w:tc>
        <w:tc>
          <w:tcPr>
            <w:tcW w:w="7092" w:type="dxa"/>
            <w:tcBorders>
              <w:top w:val="single" w:sz="4" w:space="0" w:color="000000"/>
              <w:left w:val="single" w:sz="4" w:space="0" w:color="000000"/>
              <w:bottom w:val="single" w:sz="4" w:space="0" w:color="000000"/>
              <w:right w:val="single" w:sz="4" w:space="0" w:color="000000"/>
            </w:tcBorders>
          </w:tcPr>
          <w:p w:rsidR="00FD648A" w:rsidRPr="0084055A" w:rsidRDefault="00177F24">
            <w:pPr>
              <w:ind w:firstLine="471"/>
              <w:jc w:val="both"/>
              <w:rPr>
                <w:rFonts w:ascii="Times New Roman" w:eastAsia="Times New Roman" w:hAnsi="Times New Roman" w:cs="Times New Roman"/>
                <w:color w:val="000000"/>
                <w:sz w:val="24"/>
                <w:szCs w:val="24"/>
                <w:lang w:val="ru-RU"/>
              </w:rPr>
            </w:pPr>
            <w:r w:rsidRPr="0084055A">
              <w:rPr>
                <w:rFonts w:ascii="Times New Roman" w:eastAsia="Times New Roman" w:hAnsi="Times New Roman" w:cs="Times New Roman"/>
                <w:color w:val="000000"/>
                <w:sz w:val="24"/>
                <w:szCs w:val="24"/>
                <w:lang w:val="ru-RU"/>
              </w:rPr>
              <w:t>1.1. На підтвердження досвіду виконання аналогічного (аналогічних) за предметом закупівлі договору (договорів) учасник має надати:</w:t>
            </w:r>
          </w:p>
          <w:p w:rsidR="00FD648A" w:rsidRPr="0084055A" w:rsidRDefault="00177F24">
            <w:pPr>
              <w:ind w:firstLine="471"/>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1.1.1. довідку за формою 1, з інформацією про виконання в повному обсягу учасником аналогічного (аналогічних) за предметом закупівлі договору (договорів)  (не менше одного договору).</w:t>
            </w:r>
          </w:p>
          <w:p w:rsidR="00FD648A" w:rsidRPr="0084055A" w:rsidRDefault="00177F24">
            <w:pPr>
              <w:ind w:firstLine="471"/>
              <w:jc w:val="right"/>
              <w:rPr>
                <w:rFonts w:ascii="Times New Roman" w:eastAsia="Times New Roman" w:hAnsi="Times New Roman" w:cs="Times New Roman"/>
                <w:color w:val="000000"/>
                <w:sz w:val="24"/>
                <w:szCs w:val="24"/>
                <w:lang w:val="ru-RU"/>
              </w:rPr>
            </w:pPr>
            <w:r w:rsidRPr="0084055A">
              <w:rPr>
                <w:rFonts w:ascii="Times New Roman" w:eastAsia="Times New Roman" w:hAnsi="Times New Roman" w:cs="Times New Roman"/>
                <w:color w:val="000000"/>
                <w:sz w:val="24"/>
                <w:szCs w:val="24"/>
                <w:lang w:val="ru-RU"/>
              </w:rPr>
              <w:t>Форма 1</w:t>
            </w:r>
          </w:p>
          <w:p w:rsidR="00FD648A" w:rsidRPr="0084055A" w:rsidRDefault="00177F24">
            <w:pPr>
              <w:jc w:val="center"/>
              <w:rPr>
                <w:rFonts w:ascii="Times New Roman" w:eastAsia="Times New Roman" w:hAnsi="Times New Roman" w:cs="Times New Roman"/>
                <w:b/>
                <w:sz w:val="20"/>
                <w:szCs w:val="20"/>
                <w:lang w:val="ru-RU"/>
              </w:rPr>
            </w:pPr>
            <w:r w:rsidRPr="0084055A">
              <w:rPr>
                <w:rFonts w:ascii="Times New Roman" w:eastAsia="Times New Roman" w:hAnsi="Times New Roman" w:cs="Times New Roman"/>
                <w:b/>
                <w:sz w:val="20"/>
                <w:szCs w:val="20"/>
                <w:lang w:val="ru-RU"/>
              </w:rPr>
              <w:t>Довідка</w:t>
            </w:r>
          </w:p>
          <w:p w:rsidR="00FD648A" w:rsidRPr="0084055A" w:rsidRDefault="00177F24">
            <w:pPr>
              <w:jc w:val="center"/>
              <w:rPr>
                <w:rFonts w:ascii="Times New Roman" w:eastAsia="Times New Roman" w:hAnsi="Times New Roman" w:cs="Times New Roman"/>
                <w:b/>
                <w:sz w:val="20"/>
                <w:szCs w:val="20"/>
                <w:lang w:val="ru-RU"/>
              </w:rPr>
            </w:pPr>
            <w:r w:rsidRPr="0084055A">
              <w:rPr>
                <w:rFonts w:ascii="Times New Roman" w:eastAsia="Times New Roman" w:hAnsi="Times New Roman" w:cs="Times New Roman"/>
                <w:b/>
                <w:sz w:val="20"/>
                <w:szCs w:val="20"/>
                <w:lang w:val="ru-RU"/>
              </w:rPr>
              <w:t>про наявність в учасника досвіду виконання аналогічного (аналогічних) за предметом закупівлі договору (договорів)</w:t>
            </w:r>
          </w:p>
          <w:p w:rsidR="00FD648A" w:rsidRPr="0084055A" w:rsidRDefault="00FD648A">
            <w:pPr>
              <w:jc w:val="center"/>
              <w:rPr>
                <w:rFonts w:ascii="Times New Roman" w:eastAsia="Times New Roman" w:hAnsi="Times New Roman" w:cs="Times New Roman"/>
                <w:sz w:val="20"/>
                <w:szCs w:val="20"/>
                <w:lang w:val="ru-RU"/>
              </w:rPr>
            </w:pPr>
          </w:p>
          <w:p w:rsidR="00FD648A" w:rsidRPr="0084055A" w:rsidRDefault="00177F24">
            <w:pPr>
              <w:jc w:val="both"/>
              <w:rPr>
                <w:rFonts w:ascii="Times New Roman" w:eastAsia="Times New Roman" w:hAnsi="Times New Roman" w:cs="Times New Roman"/>
                <w:sz w:val="20"/>
                <w:szCs w:val="20"/>
                <w:lang w:val="ru-RU"/>
              </w:rPr>
            </w:pPr>
            <w:r w:rsidRPr="0084055A">
              <w:rPr>
                <w:rFonts w:ascii="Times New Roman" w:eastAsia="Times New Roman" w:hAnsi="Times New Roman" w:cs="Times New Roman"/>
                <w:sz w:val="20"/>
                <w:szCs w:val="20"/>
                <w:lang w:val="ru-RU"/>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rsidR="00FD648A" w:rsidRPr="0084055A" w:rsidRDefault="00FD648A">
            <w:pPr>
              <w:jc w:val="both"/>
              <w:rPr>
                <w:rFonts w:ascii="Times New Roman" w:eastAsia="Times New Roman" w:hAnsi="Times New Roman" w:cs="Times New Roman"/>
                <w:sz w:val="20"/>
                <w:szCs w:val="20"/>
                <w:lang w:val="ru-RU"/>
              </w:rPr>
            </w:pPr>
          </w:p>
          <w:tbl>
            <w:tblPr>
              <w:tblStyle w:val="affb"/>
              <w:tblW w:w="6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
              <w:gridCol w:w="1280"/>
              <w:gridCol w:w="1276"/>
              <w:gridCol w:w="1134"/>
              <w:gridCol w:w="1276"/>
              <w:gridCol w:w="1684"/>
            </w:tblGrid>
            <w:tr w:rsidR="00FD648A" w:rsidRPr="0084055A">
              <w:tc>
                <w:tcPr>
                  <w:tcW w:w="323" w:type="dxa"/>
                  <w:shd w:val="clear" w:color="auto" w:fill="auto"/>
                  <w:vAlign w:val="center"/>
                </w:tcPr>
                <w:p w:rsidR="00FD648A" w:rsidRPr="0084055A" w:rsidRDefault="00177F24">
                  <w:pPr>
                    <w:jc w:val="center"/>
                    <w:rPr>
                      <w:rFonts w:ascii="Times New Roman" w:eastAsia="Times New Roman" w:hAnsi="Times New Roman" w:cs="Times New Roman"/>
                      <w:b/>
                      <w:sz w:val="20"/>
                      <w:szCs w:val="20"/>
                    </w:rPr>
                  </w:pPr>
                  <w:r w:rsidRPr="0084055A">
                    <w:rPr>
                      <w:rFonts w:ascii="Times New Roman" w:eastAsia="Times New Roman" w:hAnsi="Times New Roman" w:cs="Times New Roman"/>
                      <w:b/>
                      <w:sz w:val="20"/>
                      <w:szCs w:val="20"/>
                    </w:rPr>
                    <w:t>№ з/п</w:t>
                  </w:r>
                </w:p>
              </w:tc>
              <w:tc>
                <w:tcPr>
                  <w:tcW w:w="1280" w:type="dxa"/>
                  <w:vAlign w:val="center"/>
                </w:tcPr>
                <w:p w:rsidR="00FD648A" w:rsidRPr="0084055A" w:rsidRDefault="00177F24">
                  <w:pPr>
                    <w:jc w:val="center"/>
                    <w:rPr>
                      <w:rFonts w:ascii="Times New Roman" w:eastAsia="Times New Roman" w:hAnsi="Times New Roman" w:cs="Times New Roman"/>
                      <w:b/>
                      <w:sz w:val="20"/>
                      <w:szCs w:val="20"/>
                    </w:rPr>
                  </w:pPr>
                  <w:r w:rsidRPr="0084055A">
                    <w:rPr>
                      <w:rFonts w:ascii="Times New Roman" w:eastAsia="Times New Roman" w:hAnsi="Times New Roman" w:cs="Times New Roman"/>
                      <w:b/>
                      <w:sz w:val="20"/>
                      <w:szCs w:val="20"/>
                    </w:rPr>
                    <w:t>Предмет закупівлі</w:t>
                  </w:r>
                </w:p>
              </w:tc>
              <w:tc>
                <w:tcPr>
                  <w:tcW w:w="1276" w:type="dxa"/>
                  <w:shd w:val="clear" w:color="auto" w:fill="auto"/>
                  <w:vAlign w:val="center"/>
                </w:tcPr>
                <w:p w:rsidR="00FD648A" w:rsidRPr="0084055A" w:rsidRDefault="00177F24">
                  <w:pPr>
                    <w:jc w:val="center"/>
                    <w:rPr>
                      <w:rFonts w:ascii="Times New Roman" w:eastAsia="Times New Roman" w:hAnsi="Times New Roman" w:cs="Times New Roman"/>
                      <w:b/>
                      <w:sz w:val="20"/>
                      <w:szCs w:val="20"/>
                    </w:rPr>
                  </w:pPr>
                  <w:r w:rsidRPr="0084055A">
                    <w:rPr>
                      <w:rFonts w:ascii="Times New Roman" w:eastAsia="Times New Roman" w:hAnsi="Times New Roman" w:cs="Times New Roman"/>
                      <w:b/>
                      <w:sz w:val="20"/>
                      <w:szCs w:val="20"/>
                    </w:rPr>
                    <w:t>Найменування замовника за договором</w:t>
                  </w:r>
                </w:p>
              </w:tc>
              <w:tc>
                <w:tcPr>
                  <w:tcW w:w="1134" w:type="dxa"/>
                  <w:shd w:val="clear" w:color="auto" w:fill="auto"/>
                  <w:vAlign w:val="center"/>
                </w:tcPr>
                <w:p w:rsidR="00FD648A" w:rsidRPr="0084055A" w:rsidRDefault="00177F24">
                  <w:pPr>
                    <w:jc w:val="center"/>
                    <w:rPr>
                      <w:rFonts w:ascii="Times New Roman" w:eastAsia="Times New Roman" w:hAnsi="Times New Roman" w:cs="Times New Roman"/>
                      <w:b/>
                      <w:sz w:val="20"/>
                      <w:szCs w:val="20"/>
                    </w:rPr>
                  </w:pPr>
                  <w:r w:rsidRPr="0084055A">
                    <w:rPr>
                      <w:rFonts w:ascii="Times New Roman" w:eastAsia="Times New Roman" w:hAnsi="Times New Roman" w:cs="Times New Roman"/>
                      <w:b/>
                      <w:sz w:val="20"/>
                      <w:szCs w:val="20"/>
                    </w:rPr>
                    <w:t xml:space="preserve">Номер та дата договору </w:t>
                  </w:r>
                </w:p>
              </w:tc>
              <w:tc>
                <w:tcPr>
                  <w:tcW w:w="1276" w:type="dxa"/>
                  <w:vAlign w:val="center"/>
                </w:tcPr>
                <w:p w:rsidR="00FD648A" w:rsidRPr="0084055A" w:rsidRDefault="00177F24">
                  <w:pPr>
                    <w:jc w:val="center"/>
                    <w:rPr>
                      <w:rFonts w:ascii="Times New Roman" w:eastAsia="Times New Roman" w:hAnsi="Times New Roman" w:cs="Times New Roman"/>
                      <w:b/>
                      <w:sz w:val="20"/>
                      <w:szCs w:val="20"/>
                    </w:rPr>
                  </w:pPr>
                  <w:r w:rsidRPr="0084055A">
                    <w:rPr>
                      <w:rFonts w:ascii="Times New Roman" w:eastAsia="Times New Roman" w:hAnsi="Times New Roman" w:cs="Times New Roman"/>
                      <w:b/>
                      <w:sz w:val="20"/>
                      <w:szCs w:val="20"/>
                    </w:rPr>
                    <w:t>Сума договору</w:t>
                  </w:r>
                </w:p>
              </w:tc>
              <w:tc>
                <w:tcPr>
                  <w:tcW w:w="1684" w:type="dxa"/>
                  <w:shd w:val="clear" w:color="auto" w:fill="auto"/>
                  <w:vAlign w:val="center"/>
                </w:tcPr>
                <w:p w:rsidR="00FD648A" w:rsidRPr="0084055A" w:rsidRDefault="00177F24">
                  <w:pPr>
                    <w:jc w:val="center"/>
                    <w:rPr>
                      <w:rFonts w:ascii="Times New Roman" w:eastAsia="Times New Roman" w:hAnsi="Times New Roman" w:cs="Times New Roman"/>
                      <w:b/>
                      <w:sz w:val="20"/>
                      <w:szCs w:val="20"/>
                      <w:lang w:val="ru-RU"/>
                    </w:rPr>
                  </w:pPr>
                  <w:r w:rsidRPr="0084055A">
                    <w:rPr>
                      <w:rFonts w:ascii="Times New Roman" w:eastAsia="Times New Roman" w:hAnsi="Times New Roman" w:cs="Times New Roman"/>
                      <w:b/>
                      <w:sz w:val="20"/>
                      <w:szCs w:val="20"/>
                      <w:lang w:val="ru-RU"/>
                    </w:rPr>
                    <w:t>Документ(и), що підтверджують виконання договору</w:t>
                  </w:r>
                </w:p>
              </w:tc>
            </w:tr>
            <w:tr w:rsidR="00FD648A" w:rsidRPr="0084055A">
              <w:tc>
                <w:tcPr>
                  <w:tcW w:w="323" w:type="dxa"/>
                  <w:shd w:val="clear" w:color="auto" w:fill="auto"/>
                </w:tcPr>
                <w:p w:rsidR="00FD648A" w:rsidRPr="0084055A" w:rsidRDefault="00FD648A">
                  <w:pPr>
                    <w:jc w:val="both"/>
                    <w:rPr>
                      <w:rFonts w:ascii="Times New Roman" w:eastAsia="Times New Roman" w:hAnsi="Times New Roman" w:cs="Times New Roman"/>
                      <w:sz w:val="20"/>
                      <w:szCs w:val="20"/>
                      <w:lang w:val="ru-RU"/>
                    </w:rPr>
                  </w:pPr>
                </w:p>
              </w:tc>
              <w:tc>
                <w:tcPr>
                  <w:tcW w:w="1280" w:type="dxa"/>
                </w:tcPr>
                <w:p w:rsidR="00FD648A" w:rsidRPr="0084055A" w:rsidRDefault="00FD648A">
                  <w:pPr>
                    <w:jc w:val="both"/>
                    <w:rPr>
                      <w:rFonts w:ascii="Times New Roman" w:eastAsia="Times New Roman" w:hAnsi="Times New Roman" w:cs="Times New Roman"/>
                      <w:sz w:val="20"/>
                      <w:szCs w:val="20"/>
                      <w:lang w:val="ru-RU"/>
                    </w:rPr>
                  </w:pPr>
                </w:p>
              </w:tc>
              <w:tc>
                <w:tcPr>
                  <w:tcW w:w="1276" w:type="dxa"/>
                  <w:shd w:val="clear" w:color="auto" w:fill="auto"/>
                </w:tcPr>
                <w:p w:rsidR="00FD648A" w:rsidRPr="0084055A" w:rsidRDefault="00FD648A">
                  <w:pPr>
                    <w:jc w:val="both"/>
                    <w:rPr>
                      <w:rFonts w:ascii="Times New Roman" w:eastAsia="Times New Roman" w:hAnsi="Times New Roman" w:cs="Times New Roman"/>
                      <w:sz w:val="20"/>
                      <w:szCs w:val="20"/>
                      <w:lang w:val="ru-RU"/>
                    </w:rPr>
                  </w:pPr>
                </w:p>
              </w:tc>
              <w:tc>
                <w:tcPr>
                  <w:tcW w:w="1134" w:type="dxa"/>
                  <w:shd w:val="clear" w:color="auto" w:fill="auto"/>
                </w:tcPr>
                <w:p w:rsidR="00FD648A" w:rsidRPr="0084055A" w:rsidRDefault="00FD648A">
                  <w:pPr>
                    <w:jc w:val="both"/>
                    <w:rPr>
                      <w:rFonts w:ascii="Times New Roman" w:eastAsia="Times New Roman" w:hAnsi="Times New Roman" w:cs="Times New Roman"/>
                      <w:sz w:val="20"/>
                      <w:szCs w:val="20"/>
                      <w:lang w:val="ru-RU"/>
                    </w:rPr>
                  </w:pPr>
                </w:p>
              </w:tc>
              <w:tc>
                <w:tcPr>
                  <w:tcW w:w="1276" w:type="dxa"/>
                </w:tcPr>
                <w:p w:rsidR="00FD648A" w:rsidRPr="0084055A" w:rsidRDefault="00FD648A">
                  <w:pPr>
                    <w:jc w:val="both"/>
                    <w:rPr>
                      <w:rFonts w:ascii="Times New Roman" w:eastAsia="Times New Roman" w:hAnsi="Times New Roman" w:cs="Times New Roman"/>
                      <w:sz w:val="20"/>
                      <w:szCs w:val="20"/>
                      <w:lang w:val="ru-RU"/>
                    </w:rPr>
                  </w:pPr>
                </w:p>
              </w:tc>
              <w:tc>
                <w:tcPr>
                  <w:tcW w:w="1684" w:type="dxa"/>
                  <w:shd w:val="clear" w:color="auto" w:fill="auto"/>
                </w:tcPr>
                <w:p w:rsidR="00FD648A" w:rsidRPr="0084055A" w:rsidRDefault="00FD648A">
                  <w:pPr>
                    <w:jc w:val="both"/>
                    <w:rPr>
                      <w:rFonts w:ascii="Times New Roman" w:eastAsia="Times New Roman" w:hAnsi="Times New Roman" w:cs="Times New Roman"/>
                      <w:sz w:val="20"/>
                      <w:szCs w:val="20"/>
                      <w:lang w:val="ru-RU"/>
                    </w:rPr>
                  </w:pPr>
                </w:p>
              </w:tc>
            </w:tr>
          </w:tbl>
          <w:p w:rsidR="00FD648A" w:rsidRPr="0084055A" w:rsidRDefault="00FD648A">
            <w:pPr>
              <w:spacing w:before="280"/>
              <w:ind w:right="320" w:firstLine="471"/>
              <w:jc w:val="right"/>
              <w:rPr>
                <w:rFonts w:ascii="Times New Roman" w:eastAsia="Times New Roman" w:hAnsi="Times New Roman" w:cs="Times New Roman"/>
                <w:color w:val="000000"/>
                <w:sz w:val="24"/>
                <w:szCs w:val="24"/>
                <w:lang w:val="ru-RU"/>
              </w:rPr>
            </w:pPr>
          </w:p>
          <w:p w:rsidR="00FD648A" w:rsidRPr="0084055A" w:rsidRDefault="00177F24">
            <w:pPr>
              <w:ind w:firstLine="475"/>
              <w:jc w:val="both"/>
              <w:rPr>
                <w:rFonts w:ascii="Times New Roman" w:eastAsia="Times New Roman" w:hAnsi="Times New Roman" w:cs="Times New Roman"/>
                <w:b/>
                <w:color w:val="000000"/>
                <w:sz w:val="24"/>
                <w:szCs w:val="24"/>
                <w:lang w:val="ru-RU"/>
              </w:rPr>
            </w:pPr>
            <w:r w:rsidRPr="0084055A">
              <w:rPr>
                <w:rFonts w:ascii="Times New Roman" w:eastAsia="Times New Roman" w:hAnsi="Times New Roman" w:cs="Times New Roman"/>
                <w:color w:val="000000"/>
                <w:sz w:val="24"/>
                <w:szCs w:val="24"/>
                <w:lang w:val="ru-RU"/>
              </w:rPr>
              <w:t xml:space="preserve">Під аналогічним за предметом закупівлі договором слід розуміти договір, який був укладений учасником та виконаний у повному обсязі, предметом якого були послуги </w:t>
            </w:r>
            <w:r w:rsidRPr="0084055A">
              <w:rPr>
                <w:rFonts w:ascii="Times New Roman" w:hAnsi="Times New Roman" w:cs="Times New Roman"/>
                <w:b/>
                <w:bCs/>
                <w:sz w:val="24"/>
                <w:szCs w:val="24"/>
              </w:rPr>
              <w:t>з організації зустрічей і конференцій у готелях</w:t>
            </w:r>
            <w:r w:rsidRPr="0084055A">
              <w:rPr>
                <w:rFonts w:ascii="Times New Roman" w:eastAsia="Times New Roman" w:hAnsi="Times New Roman" w:cs="Times New Roman"/>
                <w:color w:val="000000"/>
                <w:sz w:val="24"/>
                <w:szCs w:val="24"/>
                <w:lang w:val="ru-RU"/>
              </w:rPr>
              <w:t xml:space="preserve"> або послуги </w:t>
            </w:r>
            <w:r w:rsidR="00A648F5" w:rsidRPr="0084055A">
              <w:rPr>
                <w:rFonts w:ascii="Times New Roman" w:hAnsi="Times New Roman" w:cs="Times New Roman"/>
                <w:b/>
                <w:sz w:val="24"/>
                <w:szCs w:val="24"/>
                <w:lang w:val="ru-RU"/>
              </w:rPr>
              <w:t>з організації робочих нарад</w:t>
            </w:r>
            <w:r w:rsidRPr="0084055A">
              <w:rPr>
                <w:rFonts w:ascii="Times New Roman" w:eastAsia="Times New Roman" w:hAnsi="Times New Roman" w:cs="Times New Roman"/>
                <w:b/>
                <w:color w:val="000000"/>
                <w:sz w:val="24"/>
                <w:szCs w:val="24"/>
                <w:lang w:val="ru-RU"/>
              </w:rPr>
              <w:t>.</w:t>
            </w:r>
          </w:p>
          <w:p w:rsidR="00FD648A" w:rsidRPr="0084055A" w:rsidRDefault="00177F24">
            <w:pPr>
              <w:ind w:firstLine="475"/>
              <w:jc w:val="both"/>
              <w:rPr>
                <w:rFonts w:ascii="Times New Roman" w:eastAsia="Times New Roman" w:hAnsi="Times New Roman" w:cs="Times New Roman"/>
                <w:color w:val="000000"/>
                <w:sz w:val="24"/>
                <w:szCs w:val="24"/>
                <w:lang w:val="ru-RU"/>
              </w:rPr>
            </w:pPr>
            <w:r w:rsidRPr="0084055A">
              <w:rPr>
                <w:rFonts w:ascii="Times New Roman" w:eastAsia="Times New Roman" w:hAnsi="Times New Roman" w:cs="Times New Roman"/>
                <w:color w:val="000000"/>
                <w:sz w:val="24"/>
                <w:szCs w:val="24"/>
                <w:lang w:val="ru-RU"/>
              </w:rPr>
              <w:t>1.1.2. не менше 1 копії договору, зазначеного у довідці і виконаний у повному обсязі (з усіма укладеними додатковими угодами,</w:t>
            </w:r>
            <w:r w:rsidR="00743A32">
              <w:rPr>
                <w:rFonts w:ascii="Times New Roman" w:eastAsia="Times New Roman" w:hAnsi="Times New Roman" w:cs="Times New Roman"/>
                <w:color w:val="000000"/>
                <w:sz w:val="24"/>
                <w:szCs w:val="24"/>
                <w:lang w:val="ru-RU"/>
              </w:rPr>
              <w:t xml:space="preserve"> додатками та специфікаціями </w:t>
            </w:r>
            <w:proofErr w:type="gramStart"/>
            <w:r w:rsidR="00743A32">
              <w:rPr>
                <w:rFonts w:ascii="Times New Roman" w:eastAsia="Times New Roman" w:hAnsi="Times New Roman" w:cs="Times New Roman"/>
                <w:color w:val="000000"/>
                <w:sz w:val="24"/>
                <w:szCs w:val="24"/>
                <w:lang w:val="ru-RU"/>
              </w:rPr>
              <w:t xml:space="preserve">до </w:t>
            </w:r>
            <w:r w:rsidRPr="0084055A">
              <w:rPr>
                <w:rFonts w:ascii="Times New Roman" w:eastAsia="Times New Roman" w:hAnsi="Times New Roman" w:cs="Times New Roman"/>
                <w:color w:val="000000"/>
                <w:sz w:val="24"/>
                <w:szCs w:val="24"/>
                <w:lang w:val="ru-RU"/>
              </w:rPr>
              <w:t>договору</w:t>
            </w:r>
            <w:proofErr w:type="gramEnd"/>
            <w:r w:rsidRPr="0084055A">
              <w:rPr>
                <w:rFonts w:ascii="Times New Roman" w:eastAsia="Times New Roman" w:hAnsi="Times New Roman" w:cs="Times New Roman"/>
                <w:color w:val="000000"/>
                <w:sz w:val="24"/>
                <w:szCs w:val="24"/>
                <w:lang w:val="ru-RU"/>
              </w:rPr>
              <w:t>),</w:t>
            </w:r>
            <w:r w:rsidRPr="0084055A">
              <w:rPr>
                <w:rFonts w:ascii="Times New Roman" w:eastAsia="Times New Roman" w:hAnsi="Times New Roman" w:cs="Times New Roman"/>
                <w:color w:val="000000"/>
                <w:sz w:val="24"/>
                <w:szCs w:val="24"/>
              </w:rPr>
              <w:t> </w:t>
            </w:r>
          </w:p>
          <w:p w:rsidR="00FD648A" w:rsidRPr="0084055A" w:rsidRDefault="00177F24">
            <w:pPr>
              <w:ind w:left="37" w:right="93" w:firstLine="425"/>
              <w:jc w:val="both"/>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lastRenderedPageBreak/>
              <w:t>1.1.3. копії/ю документів/у на підтвердження повного виконання не менше ніж одного договору в повному обсязі, зазначеного в наданій Учасником довідці (наприклад: копії видаткових накладних та/або позитивний лист-відгук від контрагента (у довільній формі) із посиланням на наданий Учасником договір).</w:t>
            </w:r>
          </w:p>
        </w:tc>
      </w:tr>
    </w:tbl>
    <w:p w:rsidR="00FD648A" w:rsidRPr="0084055A" w:rsidRDefault="00FD648A">
      <w:pPr>
        <w:shd w:val="clear" w:color="auto" w:fill="FFFFFF"/>
        <w:spacing w:before="280" w:after="0" w:line="240" w:lineRule="auto"/>
        <w:jc w:val="center"/>
        <w:rPr>
          <w:rFonts w:ascii="Times New Roman" w:eastAsia="Times New Roman" w:hAnsi="Times New Roman" w:cs="Times New Roman"/>
          <w:b/>
          <w:sz w:val="24"/>
          <w:szCs w:val="24"/>
        </w:rPr>
        <w:sectPr w:rsidR="00FD648A" w:rsidRPr="0084055A">
          <w:pgSz w:w="11906" w:h="16838"/>
          <w:pgMar w:top="850" w:right="850" w:bottom="850" w:left="1417" w:header="709" w:footer="709" w:gutter="0"/>
          <w:pgNumType w:start="1"/>
          <w:cols w:space="720"/>
        </w:sectPr>
      </w:pPr>
    </w:p>
    <w:p w:rsidR="00FD648A" w:rsidRPr="0084055A" w:rsidRDefault="00177F24">
      <w:pPr>
        <w:spacing w:after="0" w:line="240" w:lineRule="auto"/>
        <w:ind w:left="6804" w:firstLine="10"/>
        <w:rPr>
          <w:rFonts w:ascii="Times New Roman" w:eastAsia="Times New Roman" w:hAnsi="Times New Roman" w:cs="Times New Roman"/>
          <w:sz w:val="24"/>
          <w:szCs w:val="24"/>
        </w:rPr>
      </w:pPr>
      <w:bookmarkStart w:id="6" w:name="_heading=h.ldnl275t19sq" w:colFirst="0" w:colLast="0"/>
      <w:bookmarkEnd w:id="6"/>
      <w:r w:rsidRPr="0084055A">
        <w:rPr>
          <w:rFonts w:ascii="Times New Roman" w:eastAsia="Times New Roman" w:hAnsi="Times New Roman" w:cs="Times New Roman"/>
          <w:b/>
          <w:color w:val="000000"/>
          <w:sz w:val="24"/>
          <w:szCs w:val="24"/>
        </w:rPr>
        <w:lastRenderedPageBreak/>
        <w:t>ДОДАТОК 2</w:t>
      </w:r>
    </w:p>
    <w:p w:rsidR="00FD648A" w:rsidRPr="0084055A" w:rsidRDefault="00177F24">
      <w:pPr>
        <w:spacing w:after="0" w:line="240" w:lineRule="auto"/>
        <w:ind w:left="6804" w:firstLine="10"/>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до тендерної документації</w:t>
      </w:r>
    </w:p>
    <w:p w:rsidR="00FD648A" w:rsidRPr="0084055A" w:rsidRDefault="00FD648A">
      <w:pPr>
        <w:spacing w:after="0" w:line="240" w:lineRule="auto"/>
        <w:jc w:val="center"/>
        <w:rPr>
          <w:rFonts w:ascii="Times New Roman" w:eastAsia="Times New Roman" w:hAnsi="Times New Roman" w:cs="Times New Roman"/>
          <w:b/>
          <w:sz w:val="24"/>
          <w:szCs w:val="24"/>
        </w:rPr>
      </w:pPr>
      <w:bookmarkStart w:id="7" w:name="_heading=h.4dusdtqiofrd" w:colFirst="0" w:colLast="0"/>
      <w:bookmarkEnd w:id="7"/>
    </w:p>
    <w:p w:rsidR="00FD648A" w:rsidRPr="0084055A" w:rsidRDefault="00177F24">
      <w:pPr>
        <w:spacing w:after="0" w:line="240" w:lineRule="auto"/>
        <w:jc w:val="center"/>
        <w:rPr>
          <w:rFonts w:ascii="Times New Roman" w:eastAsia="Times New Roman" w:hAnsi="Times New Roman" w:cs="Times New Roman"/>
          <w:b/>
          <w:sz w:val="24"/>
          <w:szCs w:val="24"/>
        </w:rPr>
      </w:pPr>
      <w:bookmarkStart w:id="8" w:name="_heading=h.4gf48t7b6zoj" w:colFirst="0" w:colLast="0"/>
      <w:bookmarkEnd w:id="8"/>
      <w:r w:rsidRPr="0084055A">
        <w:rPr>
          <w:rFonts w:ascii="Times New Roman" w:eastAsia="Times New Roman" w:hAnsi="Times New Roman" w:cs="Times New Roman"/>
          <w:b/>
          <w:sz w:val="24"/>
          <w:szCs w:val="24"/>
        </w:rPr>
        <w:t>ТЕХНІЧНА СПЕЦИФІКАЦІЯ</w:t>
      </w:r>
    </w:p>
    <w:p w:rsidR="00FD648A" w:rsidRPr="0084055A" w:rsidRDefault="00177F24">
      <w:pPr>
        <w:spacing w:after="0" w:line="240" w:lineRule="auto"/>
        <w:jc w:val="center"/>
        <w:rPr>
          <w:rFonts w:ascii="Times New Roman" w:eastAsia="Times New Roman" w:hAnsi="Times New Roman" w:cs="Times New Roman"/>
          <w:color w:val="000000"/>
          <w:sz w:val="24"/>
          <w:szCs w:val="24"/>
          <w:highlight w:val="white"/>
        </w:rPr>
      </w:pPr>
      <w:r w:rsidRPr="0084055A">
        <w:rPr>
          <w:rFonts w:ascii="Times New Roman" w:eastAsia="Times New Roman" w:hAnsi="Times New Roman" w:cs="Times New Roman"/>
          <w:color w:val="000000"/>
          <w:sz w:val="24"/>
          <w:szCs w:val="24"/>
          <w:highlight w:val="white"/>
        </w:rPr>
        <w:t>(інформація про необхідні технічні, якісні та кількісні характеристики предмета закупівлі та опис предмета закупівлі)</w:t>
      </w:r>
    </w:p>
    <w:p w:rsidR="00C11617" w:rsidRPr="0084055A" w:rsidRDefault="00C11617">
      <w:pPr>
        <w:spacing w:after="0" w:line="240" w:lineRule="auto"/>
        <w:jc w:val="center"/>
        <w:rPr>
          <w:rFonts w:ascii="Times New Roman" w:eastAsia="Times New Roman" w:hAnsi="Times New Roman" w:cs="Times New Roman"/>
          <w:color w:val="000000"/>
          <w:sz w:val="24"/>
          <w:szCs w:val="24"/>
          <w:highlight w:val="white"/>
        </w:rPr>
      </w:pPr>
    </w:p>
    <w:p w:rsidR="00A91D34" w:rsidRPr="00A17BB4" w:rsidRDefault="00A17BB4" w:rsidP="00A91D34">
      <w:pPr>
        <w:pStyle w:val="af"/>
        <w:ind w:left="30"/>
        <w:jc w:val="center"/>
        <w:rPr>
          <w:b/>
          <w:bCs/>
          <w:sz w:val="24"/>
          <w:szCs w:val="24"/>
          <w:lang w:val="uk-UA"/>
        </w:rPr>
      </w:pPr>
      <w:r w:rsidRPr="00A17BB4">
        <w:rPr>
          <w:b/>
          <w:color w:val="000000"/>
          <w:sz w:val="24"/>
          <w:szCs w:val="24"/>
          <w:lang w:val="uk-UA"/>
        </w:rPr>
        <w:t>ДК 021:2015 - 55120000-7 - Послуги з організації зустрічей і конференцій у готелях (Послуга із організації та забезпечення проведення заходу: «Робоча зустріч щодо координації лікування ВІЛ-інфекції та опортуністичних інфекцій у дітей, які живуть з ВІЛ»; тренінг для керівного складу регіональних ТБ Центрів "Впровадження в практику оновлених Стандартів медичної допомоги "Туберкульоз"; підсумкова нарада керівного складу регіональних ТБ Центрів "Основні підсумки реалізації заходів з подолання ТБ у 2025 році та стратегічне планування на 2026 рік")</w:t>
      </w:r>
    </w:p>
    <w:p w:rsidR="00A91D34" w:rsidRPr="0084055A" w:rsidRDefault="00A91D34" w:rsidP="00A91D34">
      <w:pPr>
        <w:pStyle w:val="af"/>
        <w:ind w:left="30"/>
        <w:jc w:val="center"/>
        <w:rPr>
          <w:b/>
          <w:color w:val="000000"/>
          <w:sz w:val="24"/>
          <w:szCs w:val="24"/>
          <w:lang w:val="uk-UA"/>
        </w:rPr>
      </w:pPr>
    </w:p>
    <w:p w:rsidR="00A91D34" w:rsidRPr="0084055A" w:rsidRDefault="00A91D34" w:rsidP="00A91D34">
      <w:pPr>
        <w:pStyle w:val="af"/>
        <w:numPr>
          <w:ilvl w:val="0"/>
          <w:numId w:val="15"/>
        </w:numPr>
        <w:contextualSpacing/>
        <w:jc w:val="center"/>
        <w:rPr>
          <w:b/>
          <w:sz w:val="24"/>
          <w:szCs w:val="24"/>
        </w:rPr>
      </w:pPr>
      <w:r w:rsidRPr="0084055A">
        <w:rPr>
          <w:b/>
          <w:sz w:val="24"/>
          <w:szCs w:val="24"/>
        </w:rPr>
        <w:t>ЗАГАЛЬНІ ВИМОГИ</w:t>
      </w:r>
    </w:p>
    <w:p w:rsidR="00A91D34" w:rsidRPr="0084055A" w:rsidRDefault="00A91D34" w:rsidP="00A91D34">
      <w:pPr>
        <w:spacing w:after="0" w:line="240" w:lineRule="auto"/>
        <w:jc w:val="center"/>
        <w:rPr>
          <w:rFonts w:ascii="Times New Roman" w:hAnsi="Times New Roman" w:cs="Times New Roman"/>
          <w:b/>
          <w:bCs/>
          <w:sz w:val="24"/>
          <w:szCs w:val="24"/>
        </w:rPr>
      </w:pPr>
    </w:p>
    <w:p w:rsidR="00A91D34" w:rsidRPr="0084055A" w:rsidRDefault="00A91D34" w:rsidP="00A91D34">
      <w:pPr>
        <w:pStyle w:val="aff3"/>
        <w:numPr>
          <w:ilvl w:val="0"/>
          <w:numId w:val="14"/>
        </w:numPr>
        <w:tabs>
          <w:tab w:val="left" w:pos="851"/>
        </w:tabs>
        <w:spacing w:after="0" w:line="240" w:lineRule="auto"/>
        <w:ind w:leftChars="0" w:left="0" w:firstLineChars="0" w:firstLine="567"/>
        <w:jc w:val="both"/>
        <w:textDirection w:val="lrTb"/>
        <w:textAlignment w:val="auto"/>
        <w:outlineLvl w:val="9"/>
        <w:rPr>
          <w:rFonts w:ascii="Times New Roman" w:hAnsi="Times New Roman"/>
          <w:sz w:val="24"/>
          <w:szCs w:val="24"/>
        </w:rPr>
      </w:pPr>
      <w:r w:rsidRPr="0084055A">
        <w:rPr>
          <w:rFonts w:ascii="Times New Roman" w:hAnsi="Times New Roman"/>
          <w:sz w:val="24"/>
          <w:szCs w:val="24"/>
        </w:rPr>
        <w:t>Технічна специфікація визначає запланований обсяг послуг та їх важливі характеристики, що є обов'язковими для дотримання переможцем торгів. Повне та своєчасне виконання</w:t>
      </w:r>
      <w:r w:rsidRPr="0084055A">
        <w:rPr>
          <w:rFonts w:ascii="Times New Roman" w:hAnsi="Times New Roman"/>
          <w:i/>
          <w:sz w:val="24"/>
          <w:szCs w:val="24"/>
        </w:rPr>
        <w:t xml:space="preserve"> </w:t>
      </w:r>
      <w:r w:rsidRPr="0084055A">
        <w:rPr>
          <w:rFonts w:ascii="Times New Roman" w:hAnsi="Times New Roman"/>
          <w:sz w:val="24"/>
          <w:szCs w:val="24"/>
        </w:rPr>
        <w:t xml:space="preserve">всіх викладених нижче вимог до послуг із організації та забезпечення проведення </w:t>
      </w:r>
      <w:r w:rsidRPr="0084055A">
        <w:rPr>
          <w:rFonts w:ascii="Times New Roman" w:hAnsi="Times New Roman"/>
          <w:sz w:val="24"/>
          <w:szCs w:val="24"/>
          <w:shd w:val="clear" w:color="auto" w:fill="FFFFFF"/>
        </w:rPr>
        <w:t>заходів (далі – послуги, захід)</w:t>
      </w:r>
      <w:r w:rsidRPr="0084055A">
        <w:rPr>
          <w:rFonts w:ascii="Times New Roman" w:hAnsi="Times New Roman"/>
          <w:sz w:val="24"/>
          <w:szCs w:val="24"/>
        </w:rPr>
        <w:t xml:space="preserve"> є відповідальністю Виконавця і контролюється Замовником.</w:t>
      </w:r>
    </w:p>
    <w:p w:rsidR="00A91D34" w:rsidRPr="0084055A" w:rsidRDefault="00A91D34" w:rsidP="00A91D34">
      <w:pPr>
        <w:pStyle w:val="aff3"/>
        <w:numPr>
          <w:ilvl w:val="0"/>
          <w:numId w:val="14"/>
        </w:numPr>
        <w:tabs>
          <w:tab w:val="left" w:pos="851"/>
        </w:tabs>
        <w:spacing w:after="0" w:line="240" w:lineRule="auto"/>
        <w:ind w:leftChars="0" w:left="0" w:firstLineChars="0" w:firstLine="567"/>
        <w:jc w:val="both"/>
        <w:textDirection w:val="lrTb"/>
        <w:textAlignment w:val="auto"/>
        <w:outlineLvl w:val="9"/>
        <w:rPr>
          <w:rFonts w:ascii="Times New Roman" w:hAnsi="Times New Roman"/>
          <w:sz w:val="24"/>
          <w:szCs w:val="24"/>
        </w:rPr>
      </w:pPr>
      <w:r w:rsidRPr="0084055A">
        <w:rPr>
          <w:rFonts w:ascii="Times New Roman" w:hAnsi="Times New Roman"/>
          <w:sz w:val="24"/>
          <w:szCs w:val="24"/>
        </w:rPr>
        <w:t>Недотримання та порушення Технічної специфікації (включаючи його часткове невиконання) є підставою для вжиття Замовником штрафних санкцій, які не звільняють Виконавця від виконання договору, а також дострокового розірвання договору з компенсацією понесених Замовником збитків та майбутніх витрат, обумовлених розірванням договору. Відповідальність Виконавця відображена в Додатку № 4 «Проект договору» до Тендерної документації.</w:t>
      </w:r>
    </w:p>
    <w:p w:rsidR="00A91D34" w:rsidRPr="0084055A" w:rsidRDefault="00A91D34" w:rsidP="00A91D34">
      <w:pPr>
        <w:pStyle w:val="aff3"/>
        <w:numPr>
          <w:ilvl w:val="0"/>
          <w:numId w:val="14"/>
        </w:numPr>
        <w:tabs>
          <w:tab w:val="left" w:pos="851"/>
        </w:tabs>
        <w:spacing w:after="0" w:line="240" w:lineRule="auto"/>
        <w:ind w:leftChars="0" w:left="0" w:firstLineChars="0" w:firstLine="567"/>
        <w:jc w:val="both"/>
        <w:textDirection w:val="lrTb"/>
        <w:textAlignment w:val="auto"/>
        <w:outlineLvl w:val="9"/>
        <w:rPr>
          <w:rFonts w:ascii="Times New Roman" w:hAnsi="Times New Roman"/>
          <w:sz w:val="24"/>
          <w:szCs w:val="24"/>
        </w:rPr>
      </w:pPr>
      <w:r w:rsidRPr="0084055A">
        <w:rPr>
          <w:rFonts w:ascii="Times New Roman" w:hAnsi="Times New Roman"/>
          <w:sz w:val="24"/>
          <w:szCs w:val="24"/>
        </w:rPr>
        <w:t xml:space="preserve">Послуги будуть надаватись до 31 березня 2026 року за заявкою Замовника, яку він повинен надати Виконавцю за 7 (сім) робочих днів до дати запланованого заходу.  </w:t>
      </w:r>
    </w:p>
    <w:p w:rsidR="00A91D34" w:rsidRPr="0084055A" w:rsidRDefault="00A91D34" w:rsidP="00A91D34">
      <w:pPr>
        <w:pStyle w:val="aff3"/>
        <w:numPr>
          <w:ilvl w:val="0"/>
          <w:numId w:val="14"/>
        </w:numPr>
        <w:tabs>
          <w:tab w:val="left" w:pos="851"/>
        </w:tabs>
        <w:spacing w:after="0" w:line="240" w:lineRule="auto"/>
        <w:ind w:leftChars="0" w:left="0" w:firstLineChars="0" w:firstLine="567"/>
        <w:jc w:val="both"/>
        <w:textDirection w:val="lrTb"/>
        <w:textAlignment w:val="auto"/>
        <w:outlineLvl w:val="9"/>
        <w:rPr>
          <w:rFonts w:ascii="Times New Roman" w:hAnsi="Times New Roman"/>
          <w:color w:val="000000" w:themeColor="text1"/>
          <w:sz w:val="24"/>
          <w:szCs w:val="24"/>
        </w:rPr>
      </w:pPr>
      <w:r w:rsidRPr="0084055A">
        <w:rPr>
          <w:rFonts w:ascii="Times New Roman" w:hAnsi="Times New Roman"/>
          <w:sz w:val="24"/>
          <w:szCs w:val="24"/>
        </w:rPr>
        <w:t xml:space="preserve">Виконавець зобов'язаний надавати послуги, які є предметом закупівлі цих торгів, за цінами, які не перевищують ціни, вказані ним у тендерній пропозиції, протягом всього терміну дії договору. Підвищення цін не припускається. Всі розрахунки здійснюються Замовником по </w:t>
      </w:r>
      <w:r w:rsidRPr="0084055A">
        <w:rPr>
          <w:rFonts w:ascii="Times New Roman" w:hAnsi="Times New Roman"/>
          <w:color w:val="000000" w:themeColor="text1"/>
          <w:sz w:val="24"/>
          <w:szCs w:val="24"/>
        </w:rPr>
        <w:t xml:space="preserve">факту надання послуг, або за умови відтермінування оплати. Замовник оплачує надані послуги відповідно до заявки, крім послуг організації проїзду, які Замовник оплачує відповідно до фактичної кількості погоджених учасників, та які присутні на заході. </w:t>
      </w:r>
    </w:p>
    <w:p w:rsidR="00A91D34" w:rsidRPr="0084055A" w:rsidRDefault="00A91D34" w:rsidP="00A91D34">
      <w:pPr>
        <w:pStyle w:val="aff3"/>
        <w:numPr>
          <w:ilvl w:val="0"/>
          <w:numId w:val="14"/>
        </w:numPr>
        <w:tabs>
          <w:tab w:val="left" w:pos="851"/>
        </w:tabs>
        <w:spacing w:after="0" w:line="240" w:lineRule="auto"/>
        <w:ind w:leftChars="0" w:left="0" w:firstLineChars="0" w:firstLine="567"/>
        <w:jc w:val="both"/>
        <w:textDirection w:val="lrTb"/>
        <w:textAlignment w:val="auto"/>
        <w:outlineLvl w:val="9"/>
        <w:rPr>
          <w:rFonts w:ascii="Times New Roman" w:hAnsi="Times New Roman"/>
          <w:color w:val="000000" w:themeColor="text1"/>
          <w:sz w:val="24"/>
          <w:szCs w:val="24"/>
        </w:rPr>
      </w:pPr>
      <w:r w:rsidRPr="0084055A">
        <w:rPr>
          <w:rFonts w:ascii="Times New Roman" w:hAnsi="Times New Roman"/>
          <w:color w:val="000000" w:themeColor="text1"/>
          <w:sz w:val="24"/>
          <w:szCs w:val="24"/>
        </w:rPr>
        <w:t xml:space="preserve">Виконавець забезпечує постійний супровід проведення заходу своїм представником протягом всього терміну його проведення </w:t>
      </w:r>
      <w:bookmarkStart w:id="9" w:name="_Hlk157673357"/>
      <w:r w:rsidRPr="0084055A">
        <w:rPr>
          <w:rFonts w:ascii="Times New Roman" w:hAnsi="Times New Roman"/>
          <w:color w:val="000000" w:themeColor="text1"/>
          <w:sz w:val="24"/>
          <w:szCs w:val="24"/>
        </w:rPr>
        <w:t>відповідно до програми заходу та дотримуючись вимог Замовника</w:t>
      </w:r>
      <w:bookmarkEnd w:id="9"/>
      <w:r w:rsidRPr="0084055A">
        <w:rPr>
          <w:rFonts w:ascii="Times New Roman" w:hAnsi="Times New Roman"/>
          <w:color w:val="000000" w:themeColor="text1"/>
          <w:sz w:val="24"/>
          <w:szCs w:val="24"/>
        </w:rPr>
        <w:t>.</w:t>
      </w:r>
    </w:p>
    <w:p w:rsidR="00A91D34" w:rsidRPr="0084055A" w:rsidRDefault="00A91D34" w:rsidP="00A91D34">
      <w:pPr>
        <w:spacing w:after="0" w:line="240" w:lineRule="auto"/>
        <w:jc w:val="center"/>
        <w:rPr>
          <w:rFonts w:ascii="Times New Roman" w:hAnsi="Times New Roman" w:cs="Times New Roman"/>
          <w:b/>
          <w:bCs/>
          <w:sz w:val="24"/>
          <w:szCs w:val="24"/>
        </w:rPr>
      </w:pPr>
    </w:p>
    <w:p w:rsidR="00A91D34" w:rsidRPr="0084055A" w:rsidRDefault="00A91D34" w:rsidP="00A91D34">
      <w:pPr>
        <w:pStyle w:val="aff3"/>
        <w:spacing w:line="240" w:lineRule="auto"/>
        <w:ind w:left="0" w:hanging="2"/>
        <w:jc w:val="center"/>
        <w:rPr>
          <w:rFonts w:ascii="Times New Roman" w:hAnsi="Times New Roman"/>
          <w:b/>
          <w:sz w:val="24"/>
          <w:szCs w:val="24"/>
        </w:rPr>
      </w:pPr>
      <w:bookmarkStart w:id="10" w:name="_Hlk186446565"/>
      <w:r w:rsidRPr="0084055A">
        <w:rPr>
          <w:rFonts w:ascii="Times New Roman" w:hAnsi="Times New Roman"/>
          <w:b/>
          <w:sz w:val="24"/>
          <w:szCs w:val="24"/>
        </w:rPr>
        <w:t>ІІ. ТЕХНІЧНІ ВИМОГИ</w:t>
      </w:r>
    </w:p>
    <w:p w:rsidR="00A91D34" w:rsidRPr="0084055A" w:rsidRDefault="00A91D34" w:rsidP="00A91D34">
      <w:pPr>
        <w:pStyle w:val="af"/>
        <w:numPr>
          <w:ilvl w:val="0"/>
          <w:numId w:val="11"/>
        </w:numPr>
        <w:tabs>
          <w:tab w:val="left" w:pos="567"/>
          <w:tab w:val="left" w:pos="851"/>
        </w:tabs>
        <w:contextualSpacing/>
        <w:jc w:val="both"/>
        <w:rPr>
          <w:b/>
          <w:sz w:val="24"/>
          <w:szCs w:val="24"/>
          <w:lang w:val="uk-UA"/>
        </w:rPr>
      </w:pPr>
      <w:r w:rsidRPr="0084055A">
        <w:rPr>
          <w:b/>
          <w:sz w:val="24"/>
          <w:szCs w:val="24"/>
          <w:lang w:val="uk-UA"/>
        </w:rPr>
        <w:t>Назви послуг із організації та забезпечення проведення заходів, основні вимоги.</w:t>
      </w:r>
    </w:p>
    <w:p w:rsidR="00A91D34" w:rsidRPr="0084055A" w:rsidRDefault="00A91D34" w:rsidP="00A91D34">
      <w:pPr>
        <w:pStyle w:val="af"/>
        <w:tabs>
          <w:tab w:val="left" w:pos="567"/>
          <w:tab w:val="left" w:pos="851"/>
        </w:tabs>
        <w:ind w:left="862"/>
        <w:jc w:val="both"/>
        <w:rPr>
          <w:b/>
          <w:sz w:val="24"/>
          <w:szCs w:val="24"/>
          <w:lang w:val="uk-UA"/>
        </w:rPr>
      </w:pPr>
    </w:p>
    <w:p w:rsidR="00A91D34" w:rsidRPr="0084055A" w:rsidRDefault="00A91D34" w:rsidP="00A91D34">
      <w:pPr>
        <w:pStyle w:val="af"/>
        <w:tabs>
          <w:tab w:val="left" w:pos="993"/>
        </w:tabs>
        <w:ind w:left="502"/>
        <w:jc w:val="right"/>
        <w:rPr>
          <w:bCs/>
          <w:i/>
          <w:iCs/>
          <w:sz w:val="24"/>
          <w:szCs w:val="24"/>
          <w:lang w:val="uk-UA"/>
        </w:rPr>
      </w:pPr>
      <w:r w:rsidRPr="0084055A">
        <w:rPr>
          <w:bCs/>
          <w:i/>
          <w:iCs/>
          <w:sz w:val="24"/>
          <w:szCs w:val="24"/>
          <w:lang w:val="uk-UA"/>
        </w:rPr>
        <w:t>Таблиця 1</w:t>
      </w:r>
    </w:p>
    <w:p w:rsidR="00A91D34" w:rsidRPr="0084055A" w:rsidRDefault="00A91D34" w:rsidP="00A91D34">
      <w:pPr>
        <w:pStyle w:val="af"/>
        <w:tabs>
          <w:tab w:val="left" w:pos="993"/>
        </w:tabs>
        <w:ind w:left="502"/>
        <w:jc w:val="center"/>
        <w:rPr>
          <w:b/>
          <w:sz w:val="24"/>
          <w:szCs w:val="24"/>
          <w:lang w:val="uk-UA"/>
        </w:rPr>
      </w:pPr>
      <w:r w:rsidRPr="0084055A">
        <w:rPr>
          <w:b/>
          <w:sz w:val="24"/>
          <w:szCs w:val="24"/>
          <w:lang w:val="uk-UA"/>
        </w:rPr>
        <w:t>ОБСЯГ ПОСЛУГ ТА ЗАГАЛЬНІ ВИМОГИ</w:t>
      </w:r>
    </w:p>
    <w:p w:rsidR="00A91D34" w:rsidRPr="0084055A" w:rsidRDefault="00A91D34" w:rsidP="00A91D34">
      <w:pPr>
        <w:pStyle w:val="af"/>
        <w:tabs>
          <w:tab w:val="left" w:pos="993"/>
        </w:tabs>
        <w:ind w:left="502"/>
        <w:jc w:val="center"/>
        <w:rPr>
          <w:b/>
          <w:sz w:val="24"/>
          <w:szCs w:val="24"/>
          <w:lang w:val="uk-UA"/>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134"/>
        <w:gridCol w:w="1843"/>
        <w:gridCol w:w="1559"/>
        <w:gridCol w:w="1560"/>
        <w:gridCol w:w="1417"/>
      </w:tblGrid>
      <w:tr w:rsidR="00A91D34" w:rsidRPr="0084055A" w:rsidTr="00A91D34">
        <w:trPr>
          <w:trHeight w:val="745"/>
        </w:trPr>
        <w:tc>
          <w:tcPr>
            <w:tcW w:w="568" w:type="dxa"/>
            <w:vAlign w:val="center"/>
          </w:tcPr>
          <w:p w:rsidR="00A91D34" w:rsidRPr="0084055A" w:rsidRDefault="00A91D34" w:rsidP="00A91D34">
            <w:pPr>
              <w:pStyle w:val="af"/>
              <w:ind w:left="0"/>
              <w:jc w:val="center"/>
              <w:rPr>
                <w:b/>
                <w:sz w:val="24"/>
                <w:szCs w:val="24"/>
                <w:lang w:val="uk-UA"/>
              </w:rPr>
            </w:pPr>
            <w:r w:rsidRPr="0084055A">
              <w:rPr>
                <w:b/>
                <w:sz w:val="24"/>
                <w:szCs w:val="24"/>
                <w:lang w:val="uk-UA"/>
              </w:rPr>
              <w:t>№</w:t>
            </w:r>
          </w:p>
        </w:tc>
        <w:tc>
          <w:tcPr>
            <w:tcW w:w="2126" w:type="dxa"/>
            <w:vAlign w:val="center"/>
          </w:tcPr>
          <w:p w:rsidR="00A91D34" w:rsidRPr="0084055A" w:rsidRDefault="00A91D34" w:rsidP="00A91D34">
            <w:pPr>
              <w:pStyle w:val="af"/>
              <w:ind w:left="0"/>
              <w:jc w:val="center"/>
              <w:rPr>
                <w:b/>
                <w:sz w:val="24"/>
                <w:szCs w:val="24"/>
                <w:lang w:val="uk-UA"/>
              </w:rPr>
            </w:pPr>
            <w:r w:rsidRPr="0084055A">
              <w:rPr>
                <w:b/>
                <w:sz w:val="24"/>
                <w:szCs w:val="24"/>
                <w:lang w:val="uk-UA"/>
              </w:rPr>
              <w:t>Назва послуги</w:t>
            </w:r>
          </w:p>
        </w:tc>
        <w:tc>
          <w:tcPr>
            <w:tcW w:w="1134" w:type="dxa"/>
            <w:vAlign w:val="center"/>
          </w:tcPr>
          <w:p w:rsidR="00A91D34" w:rsidRPr="0084055A" w:rsidRDefault="00A91D34" w:rsidP="00A91D34">
            <w:pPr>
              <w:pStyle w:val="af"/>
              <w:ind w:left="0"/>
              <w:jc w:val="center"/>
              <w:rPr>
                <w:b/>
                <w:sz w:val="24"/>
                <w:szCs w:val="24"/>
                <w:lang w:val="uk-UA"/>
              </w:rPr>
            </w:pPr>
            <w:r w:rsidRPr="0084055A">
              <w:rPr>
                <w:b/>
                <w:sz w:val="24"/>
                <w:szCs w:val="24"/>
                <w:lang w:val="uk-UA"/>
              </w:rPr>
              <w:t>К-сть учасників*</w:t>
            </w:r>
          </w:p>
        </w:tc>
        <w:tc>
          <w:tcPr>
            <w:tcW w:w="1843" w:type="dxa"/>
            <w:vAlign w:val="center"/>
          </w:tcPr>
          <w:p w:rsidR="00A91D34" w:rsidRPr="0084055A" w:rsidRDefault="00A91D34" w:rsidP="00A91D34">
            <w:pPr>
              <w:pStyle w:val="af"/>
              <w:ind w:left="0"/>
              <w:jc w:val="center"/>
              <w:rPr>
                <w:b/>
                <w:sz w:val="24"/>
                <w:szCs w:val="24"/>
                <w:lang w:val="uk-UA"/>
              </w:rPr>
            </w:pPr>
            <w:r w:rsidRPr="0084055A">
              <w:rPr>
                <w:b/>
                <w:sz w:val="24"/>
                <w:szCs w:val="24"/>
                <w:lang w:val="uk-UA"/>
              </w:rPr>
              <w:t>Тривалість заходу</w:t>
            </w:r>
          </w:p>
        </w:tc>
        <w:tc>
          <w:tcPr>
            <w:tcW w:w="1559" w:type="dxa"/>
            <w:vAlign w:val="center"/>
          </w:tcPr>
          <w:p w:rsidR="00A91D34" w:rsidRPr="0084055A" w:rsidRDefault="00A91D34" w:rsidP="00A91D34">
            <w:pPr>
              <w:pStyle w:val="af"/>
              <w:ind w:left="0"/>
              <w:jc w:val="center"/>
              <w:rPr>
                <w:b/>
                <w:sz w:val="24"/>
                <w:szCs w:val="24"/>
                <w:lang w:val="uk-UA"/>
              </w:rPr>
            </w:pPr>
            <w:r w:rsidRPr="0084055A">
              <w:rPr>
                <w:b/>
                <w:sz w:val="24"/>
                <w:szCs w:val="24"/>
                <w:lang w:val="uk-UA"/>
              </w:rPr>
              <w:t>Місто проведення</w:t>
            </w:r>
          </w:p>
        </w:tc>
        <w:tc>
          <w:tcPr>
            <w:tcW w:w="1560" w:type="dxa"/>
            <w:vAlign w:val="center"/>
          </w:tcPr>
          <w:p w:rsidR="00A91D34" w:rsidRPr="0084055A" w:rsidRDefault="00A91D34" w:rsidP="00A91D34">
            <w:pPr>
              <w:pStyle w:val="af"/>
              <w:ind w:left="0"/>
              <w:jc w:val="center"/>
              <w:rPr>
                <w:b/>
                <w:sz w:val="24"/>
                <w:szCs w:val="24"/>
                <w:lang w:val="uk-UA"/>
              </w:rPr>
            </w:pPr>
            <w:r w:rsidRPr="0084055A">
              <w:rPr>
                <w:b/>
                <w:sz w:val="24"/>
                <w:szCs w:val="24"/>
                <w:lang w:val="uk-UA"/>
              </w:rPr>
              <w:t>Технічні вимоги до місця надання послуг</w:t>
            </w:r>
          </w:p>
        </w:tc>
        <w:tc>
          <w:tcPr>
            <w:tcW w:w="1417" w:type="dxa"/>
            <w:vAlign w:val="center"/>
          </w:tcPr>
          <w:p w:rsidR="00A91D34" w:rsidRPr="0084055A" w:rsidRDefault="00A91D34" w:rsidP="00A91D34">
            <w:pPr>
              <w:pStyle w:val="af"/>
              <w:ind w:left="0"/>
              <w:jc w:val="center"/>
              <w:rPr>
                <w:b/>
                <w:sz w:val="24"/>
                <w:szCs w:val="24"/>
                <w:lang w:val="uk-UA"/>
              </w:rPr>
            </w:pPr>
            <w:r w:rsidRPr="0084055A">
              <w:rPr>
                <w:b/>
                <w:sz w:val="24"/>
                <w:szCs w:val="24"/>
                <w:lang w:val="uk-UA"/>
              </w:rPr>
              <w:t>Технічні вимоги до конференц-зали</w:t>
            </w:r>
          </w:p>
        </w:tc>
      </w:tr>
      <w:tr w:rsidR="00A91D34" w:rsidRPr="0084055A" w:rsidTr="00A91D34">
        <w:trPr>
          <w:trHeight w:val="1821"/>
        </w:trPr>
        <w:tc>
          <w:tcPr>
            <w:tcW w:w="568" w:type="dxa"/>
            <w:vAlign w:val="center"/>
          </w:tcPr>
          <w:p w:rsidR="00A91D34" w:rsidRPr="0084055A" w:rsidRDefault="00A91D34" w:rsidP="00A91D34">
            <w:pPr>
              <w:pStyle w:val="af"/>
              <w:ind w:left="0"/>
              <w:rPr>
                <w:bCs/>
                <w:sz w:val="24"/>
                <w:szCs w:val="24"/>
                <w:lang w:val="uk-UA"/>
              </w:rPr>
            </w:pPr>
            <w:r w:rsidRPr="0084055A">
              <w:rPr>
                <w:bCs/>
                <w:sz w:val="24"/>
                <w:szCs w:val="24"/>
                <w:lang w:val="uk-UA"/>
              </w:rPr>
              <w:lastRenderedPageBreak/>
              <w:t>1</w:t>
            </w:r>
          </w:p>
        </w:tc>
        <w:tc>
          <w:tcPr>
            <w:tcW w:w="2126" w:type="dxa"/>
          </w:tcPr>
          <w:p w:rsidR="00A91D34" w:rsidRPr="0084055A" w:rsidRDefault="000504DF" w:rsidP="00A91D34">
            <w:pPr>
              <w:pStyle w:val="af"/>
              <w:ind w:left="30"/>
              <w:jc w:val="center"/>
              <w:rPr>
                <w:color w:val="000000"/>
                <w:sz w:val="24"/>
                <w:szCs w:val="24"/>
                <w:lang w:val="uk-UA"/>
              </w:rPr>
            </w:pPr>
            <w:r w:rsidRPr="000504DF">
              <w:rPr>
                <w:color w:val="000000"/>
                <w:sz w:val="24"/>
                <w:szCs w:val="24"/>
                <w:lang w:val="uk-UA"/>
              </w:rPr>
              <w:t xml:space="preserve">Послуга із організації та забезпечення проведення заходу </w:t>
            </w:r>
            <w:r w:rsidR="00A91D34" w:rsidRPr="0084055A">
              <w:rPr>
                <w:color w:val="000000"/>
                <w:sz w:val="24"/>
                <w:szCs w:val="24"/>
                <w:lang w:val="uk-UA"/>
              </w:rPr>
              <w:t>«Робоча зустріч щодо координації лікування ВІЛ-інфекції та опортуністичних інфекцій у дітей, які живуть з ВІЛ»</w:t>
            </w:r>
          </w:p>
        </w:tc>
        <w:tc>
          <w:tcPr>
            <w:tcW w:w="1134" w:type="dxa"/>
            <w:vAlign w:val="center"/>
          </w:tcPr>
          <w:p w:rsidR="00A91D34" w:rsidRPr="0084055A" w:rsidRDefault="00A91D34" w:rsidP="00A91D34">
            <w:pPr>
              <w:pStyle w:val="af"/>
              <w:ind w:left="0"/>
              <w:jc w:val="center"/>
              <w:rPr>
                <w:bCs/>
                <w:sz w:val="24"/>
                <w:szCs w:val="24"/>
                <w:lang w:val="uk-UA"/>
              </w:rPr>
            </w:pPr>
            <w:r w:rsidRPr="0084055A">
              <w:rPr>
                <w:bCs/>
                <w:sz w:val="24"/>
                <w:szCs w:val="24"/>
                <w:lang w:val="uk-UA"/>
              </w:rPr>
              <w:t>28</w:t>
            </w:r>
          </w:p>
        </w:tc>
        <w:tc>
          <w:tcPr>
            <w:tcW w:w="1843" w:type="dxa"/>
            <w:vAlign w:val="center"/>
          </w:tcPr>
          <w:p w:rsidR="00A91D34" w:rsidRPr="0084055A" w:rsidRDefault="00A91D34" w:rsidP="00A91D34">
            <w:pPr>
              <w:pStyle w:val="af"/>
              <w:ind w:left="0"/>
              <w:jc w:val="center"/>
              <w:rPr>
                <w:bCs/>
                <w:sz w:val="24"/>
                <w:szCs w:val="24"/>
                <w:lang w:val="uk-UA"/>
              </w:rPr>
            </w:pPr>
            <w:r w:rsidRPr="0084055A">
              <w:rPr>
                <w:bCs/>
                <w:sz w:val="24"/>
                <w:szCs w:val="24"/>
                <w:lang w:val="uk-UA"/>
              </w:rPr>
              <w:t>3 дні</w:t>
            </w:r>
          </w:p>
        </w:tc>
        <w:tc>
          <w:tcPr>
            <w:tcW w:w="1559" w:type="dxa"/>
            <w:vAlign w:val="center"/>
          </w:tcPr>
          <w:p w:rsidR="00A91D34" w:rsidRPr="0084055A" w:rsidRDefault="00A91D34" w:rsidP="00A91D34">
            <w:pPr>
              <w:pStyle w:val="af"/>
              <w:tabs>
                <w:tab w:val="left" w:pos="961"/>
              </w:tabs>
              <w:ind w:left="0"/>
              <w:jc w:val="center"/>
              <w:rPr>
                <w:color w:val="000000"/>
                <w:sz w:val="24"/>
                <w:szCs w:val="24"/>
                <w:lang w:val="uk-UA"/>
              </w:rPr>
            </w:pPr>
            <w:r w:rsidRPr="0084055A">
              <w:rPr>
                <w:color w:val="000000"/>
                <w:sz w:val="24"/>
                <w:szCs w:val="24"/>
                <w:lang w:val="uk-UA"/>
              </w:rPr>
              <w:t>м. Яремче</w:t>
            </w:r>
          </w:p>
        </w:tc>
        <w:tc>
          <w:tcPr>
            <w:tcW w:w="1560" w:type="dxa"/>
            <w:vAlign w:val="center"/>
          </w:tcPr>
          <w:p w:rsidR="00A91D34" w:rsidRPr="0084055A" w:rsidRDefault="00A91D34" w:rsidP="00A91D34">
            <w:pPr>
              <w:pStyle w:val="af"/>
              <w:ind w:left="0"/>
              <w:jc w:val="center"/>
              <w:rPr>
                <w:color w:val="000000"/>
                <w:sz w:val="24"/>
                <w:szCs w:val="24"/>
                <w:highlight w:val="yellow"/>
                <w:lang w:val="uk-UA"/>
              </w:rPr>
            </w:pPr>
            <w:r w:rsidRPr="0084055A">
              <w:rPr>
                <w:color w:val="000000"/>
                <w:sz w:val="24"/>
                <w:szCs w:val="24"/>
                <w:lang w:val="uk-UA"/>
              </w:rPr>
              <w:t xml:space="preserve">Готель, що розташований </w:t>
            </w:r>
            <w:r w:rsidRPr="0084055A">
              <w:rPr>
                <w:sz w:val="24"/>
                <w:szCs w:val="24"/>
                <w:lang w:val="uk-UA"/>
              </w:rPr>
              <w:t>у межах міста Яремче з номерним фондом, достатнім для одномісного розміщення усіх учасників</w:t>
            </w:r>
          </w:p>
        </w:tc>
        <w:tc>
          <w:tcPr>
            <w:tcW w:w="1417" w:type="dxa"/>
            <w:vAlign w:val="center"/>
          </w:tcPr>
          <w:p w:rsidR="00A91D34" w:rsidRPr="0084055A" w:rsidRDefault="00A91D34" w:rsidP="00A91D34">
            <w:pPr>
              <w:pStyle w:val="af"/>
              <w:ind w:left="0"/>
              <w:jc w:val="center"/>
              <w:rPr>
                <w:color w:val="000000"/>
                <w:sz w:val="24"/>
                <w:szCs w:val="24"/>
                <w:lang w:val="uk-UA"/>
              </w:rPr>
            </w:pPr>
            <w:r w:rsidRPr="0084055A">
              <w:rPr>
                <w:color w:val="000000"/>
                <w:sz w:val="24"/>
                <w:szCs w:val="24"/>
                <w:lang w:val="uk-UA"/>
              </w:rPr>
              <w:t>Конференц зала повинна бути площею не менше 112 квадратних метрів кв.м</w:t>
            </w:r>
          </w:p>
        </w:tc>
      </w:tr>
      <w:tr w:rsidR="00A91D34" w:rsidRPr="0084055A" w:rsidTr="00A91D34">
        <w:trPr>
          <w:trHeight w:val="745"/>
        </w:trPr>
        <w:tc>
          <w:tcPr>
            <w:tcW w:w="568" w:type="dxa"/>
            <w:vAlign w:val="center"/>
          </w:tcPr>
          <w:p w:rsidR="00A91D34" w:rsidRPr="0084055A" w:rsidRDefault="00A91D34" w:rsidP="00A91D34">
            <w:pPr>
              <w:pStyle w:val="af"/>
              <w:ind w:left="0"/>
              <w:rPr>
                <w:bCs/>
                <w:sz w:val="24"/>
                <w:szCs w:val="24"/>
                <w:lang w:val="uk-UA"/>
              </w:rPr>
            </w:pPr>
            <w:r w:rsidRPr="0084055A">
              <w:rPr>
                <w:bCs/>
                <w:sz w:val="24"/>
                <w:szCs w:val="24"/>
                <w:lang w:val="uk-UA"/>
              </w:rPr>
              <w:t>2</w:t>
            </w:r>
          </w:p>
        </w:tc>
        <w:tc>
          <w:tcPr>
            <w:tcW w:w="2126" w:type="dxa"/>
          </w:tcPr>
          <w:p w:rsidR="00A91D34" w:rsidRPr="0084055A" w:rsidRDefault="000504DF" w:rsidP="00A91D34">
            <w:pPr>
              <w:pStyle w:val="af"/>
              <w:ind w:left="30"/>
              <w:jc w:val="center"/>
              <w:rPr>
                <w:color w:val="000000"/>
                <w:sz w:val="24"/>
                <w:szCs w:val="24"/>
                <w:lang w:val="uk-UA"/>
              </w:rPr>
            </w:pPr>
            <w:r w:rsidRPr="000504DF">
              <w:rPr>
                <w:color w:val="000000"/>
                <w:sz w:val="24"/>
                <w:szCs w:val="24"/>
                <w:lang w:val="uk-UA"/>
              </w:rPr>
              <w:t xml:space="preserve">Послуга із організації та забезпечення проведення заходу </w:t>
            </w:r>
            <w:r>
              <w:rPr>
                <w:color w:val="000000"/>
                <w:sz w:val="24"/>
                <w:szCs w:val="24"/>
                <w:lang w:val="uk-UA"/>
              </w:rPr>
              <w:t>«</w:t>
            </w:r>
            <w:r w:rsidR="00A91D34" w:rsidRPr="0084055A">
              <w:rPr>
                <w:color w:val="000000"/>
                <w:sz w:val="24"/>
                <w:szCs w:val="24"/>
                <w:lang w:val="uk-UA"/>
              </w:rPr>
              <w:t>Підсумкова нарада керівного складу регіональних ТБ Центрів "Основні підсумки реалізації заходів з подолання ТБ у 2025 році та стратегічне планування на 2026 рік"</w:t>
            </w:r>
          </w:p>
        </w:tc>
        <w:tc>
          <w:tcPr>
            <w:tcW w:w="1134" w:type="dxa"/>
            <w:vAlign w:val="center"/>
          </w:tcPr>
          <w:p w:rsidR="00A91D34" w:rsidRPr="0084055A" w:rsidRDefault="00A91D34" w:rsidP="00A91D34">
            <w:pPr>
              <w:pStyle w:val="af"/>
              <w:ind w:left="0"/>
              <w:jc w:val="center"/>
              <w:rPr>
                <w:bCs/>
                <w:sz w:val="24"/>
                <w:szCs w:val="24"/>
                <w:lang w:val="uk-UA"/>
              </w:rPr>
            </w:pPr>
            <w:r w:rsidRPr="0084055A">
              <w:rPr>
                <w:bCs/>
                <w:sz w:val="24"/>
                <w:szCs w:val="24"/>
                <w:lang w:val="uk-UA"/>
              </w:rPr>
              <w:t>45</w:t>
            </w:r>
          </w:p>
        </w:tc>
        <w:tc>
          <w:tcPr>
            <w:tcW w:w="1843" w:type="dxa"/>
            <w:vAlign w:val="center"/>
          </w:tcPr>
          <w:p w:rsidR="00A91D34" w:rsidRPr="0084055A" w:rsidRDefault="00A91D34" w:rsidP="00A91D34">
            <w:pPr>
              <w:pStyle w:val="af"/>
              <w:ind w:left="0"/>
              <w:jc w:val="center"/>
              <w:rPr>
                <w:bCs/>
                <w:sz w:val="24"/>
                <w:szCs w:val="24"/>
                <w:lang w:val="uk-UA"/>
              </w:rPr>
            </w:pPr>
            <w:r w:rsidRPr="0084055A">
              <w:rPr>
                <w:bCs/>
                <w:sz w:val="24"/>
                <w:szCs w:val="24"/>
                <w:lang w:val="uk-UA"/>
              </w:rPr>
              <w:t>3 дні</w:t>
            </w:r>
          </w:p>
        </w:tc>
        <w:tc>
          <w:tcPr>
            <w:tcW w:w="1559" w:type="dxa"/>
            <w:vAlign w:val="center"/>
          </w:tcPr>
          <w:p w:rsidR="00A91D34" w:rsidRPr="0084055A" w:rsidRDefault="00A91D34" w:rsidP="00A91D34">
            <w:pPr>
              <w:pStyle w:val="af"/>
              <w:ind w:left="0"/>
              <w:jc w:val="center"/>
              <w:rPr>
                <w:color w:val="000000"/>
                <w:sz w:val="24"/>
                <w:szCs w:val="24"/>
                <w:lang w:val="uk-UA"/>
              </w:rPr>
            </w:pPr>
            <w:r w:rsidRPr="0084055A">
              <w:rPr>
                <w:color w:val="000000"/>
                <w:sz w:val="24"/>
                <w:szCs w:val="24"/>
                <w:lang w:val="uk-UA"/>
              </w:rPr>
              <w:t>м. Луцьк</w:t>
            </w:r>
          </w:p>
        </w:tc>
        <w:tc>
          <w:tcPr>
            <w:tcW w:w="1560" w:type="dxa"/>
            <w:vAlign w:val="center"/>
          </w:tcPr>
          <w:p w:rsidR="00A91D34" w:rsidRPr="0084055A" w:rsidRDefault="00A91D34" w:rsidP="00A91D34">
            <w:pPr>
              <w:pStyle w:val="af"/>
              <w:ind w:left="0"/>
              <w:jc w:val="center"/>
              <w:rPr>
                <w:color w:val="000000"/>
                <w:sz w:val="24"/>
                <w:szCs w:val="24"/>
                <w:highlight w:val="yellow"/>
                <w:lang w:val="uk-UA"/>
              </w:rPr>
            </w:pPr>
            <w:r w:rsidRPr="0084055A">
              <w:rPr>
                <w:color w:val="000000"/>
                <w:sz w:val="24"/>
                <w:szCs w:val="24"/>
                <w:lang w:val="uk-UA"/>
              </w:rPr>
              <w:t xml:space="preserve">Готель, що розташований </w:t>
            </w:r>
            <w:r w:rsidRPr="0084055A">
              <w:rPr>
                <w:sz w:val="24"/>
                <w:szCs w:val="24"/>
                <w:lang w:val="uk-UA"/>
              </w:rPr>
              <w:t>у межах міста Луцьк з номерним фондом, достатнім для одномісного розміщення усіх учасників</w:t>
            </w:r>
          </w:p>
        </w:tc>
        <w:tc>
          <w:tcPr>
            <w:tcW w:w="1417" w:type="dxa"/>
            <w:vAlign w:val="center"/>
          </w:tcPr>
          <w:p w:rsidR="00A91D34" w:rsidRPr="0084055A" w:rsidRDefault="00A91D34" w:rsidP="00A91D34">
            <w:pPr>
              <w:pStyle w:val="af"/>
              <w:ind w:left="0"/>
              <w:jc w:val="center"/>
              <w:rPr>
                <w:color w:val="000000"/>
                <w:sz w:val="24"/>
                <w:szCs w:val="24"/>
                <w:lang w:val="uk-UA"/>
              </w:rPr>
            </w:pPr>
            <w:r w:rsidRPr="0084055A">
              <w:rPr>
                <w:color w:val="000000"/>
                <w:sz w:val="24"/>
                <w:szCs w:val="24"/>
                <w:lang w:val="uk-UA"/>
              </w:rPr>
              <w:t>Конференц зала повинна бути площею не менше 90 кв.м</w:t>
            </w:r>
          </w:p>
        </w:tc>
      </w:tr>
      <w:tr w:rsidR="00A91D34" w:rsidRPr="0084055A" w:rsidTr="00A91D34">
        <w:trPr>
          <w:trHeight w:val="745"/>
        </w:trPr>
        <w:tc>
          <w:tcPr>
            <w:tcW w:w="568" w:type="dxa"/>
            <w:vAlign w:val="center"/>
          </w:tcPr>
          <w:p w:rsidR="00A91D34" w:rsidRPr="0084055A" w:rsidRDefault="00A91D34" w:rsidP="00A91D34">
            <w:pPr>
              <w:pStyle w:val="af"/>
              <w:ind w:left="0"/>
              <w:rPr>
                <w:bCs/>
                <w:sz w:val="24"/>
                <w:szCs w:val="24"/>
                <w:lang w:val="uk-UA"/>
              </w:rPr>
            </w:pPr>
            <w:r w:rsidRPr="0084055A">
              <w:rPr>
                <w:bCs/>
                <w:sz w:val="24"/>
                <w:szCs w:val="24"/>
                <w:lang w:val="uk-UA"/>
              </w:rPr>
              <w:t>3</w:t>
            </w:r>
          </w:p>
        </w:tc>
        <w:tc>
          <w:tcPr>
            <w:tcW w:w="2126" w:type="dxa"/>
          </w:tcPr>
          <w:p w:rsidR="00A91D34" w:rsidRPr="0084055A" w:rsidRDefault="000504DF" w:rsidP="00A91D34">
            <w:pPr>
              <w:pStyle w:val="af"/>
              <w:ind w:left="30"/>
              <w:jc w:val="center"/>
              <w:rPr>
                <w:color w:val="000000"/>
                <w:sz w:val="24"/>
                <w:szCs w:val="24"/>
                <w:lang w:val="uk-UA"/>
              </w:rPr>
            </w:pPr>
            <w:r w:rsidRPr="000504DF">
              <w:rPr>
                <w:color w:val="000000"/>
                <w:sz w:val="24"/>
                <w:szCs w:val="24"/>
                <w:lang w:val="uk-UA"/>
              </w:rPr>
              <w:t xml:space="preserve">Послуга із організації та забезпечення проведення заходу </w:t>
            </w:r>
            <w:r>
              <w:rPr>
                <w:color w:val="000000"/>
                <w:sz w:val="24"/>
                <w:szCs w:val="24"/>
                <w:lang w:val="uk-UA"/>
              </w:rPr>
              <w:t>«</w:t>
            </w:r>
            <w:r w:rsidR="00A91D34" w:rsidRPr="0084055A">
              <w:rPr>
                <w:color w:val="000000"/>
                <w:sz w:val="24"/>
                <w:szCs w:val="24"/>
                <w:lang w:val="uk-UA"/>
              </w:rPr>
              <w:t>Тренінг для керівного складу регіональних ТБ Центрів "Впровадження в практику оновлених Стандартів медичної допомоги "Туберкульоз"</w:t>
            </w:r>
            <w:r w:rsidR="00A91D34" w:rsidRPr="0084055A">
              <w:rPr>
                <w:color w:val="000000"/>
                <w:sz w:val="24"/>
                <w:szCs w:val="24"/>
                <w:lang w:val="uk-UA"/>
              </w:rPr>
              <w:tab/>
            </w:r>
          </w:p>
        </w:tc>
        <w:tc>
          <w:tcPr>
            <w:tcW w:w="1134" w:type="dxa"/>
            <w:vAlign w:val="center"/>
          </w:tcPr>
          <w:p w:rsidR="00A91D34" w:rsidRPr="0084055A" w:rsidRDefault="00A91D34" w:rsidP="00A91D34">
            <w:pPr>
              <w:pStyle w:val="af"/>
              <w:ind w:left="0"/>
              <w:jc w:val="center"/>
              <w:rPr>
                <w:bCs/>
                <w:sz w:val="24"/>
                <w:szCs w:val="24"/>
                <w:lang w:val="uk-UA"/>
              </w:rPr>
            </w:pPr>
            <w:r w:rsidRPr="0084055A">
              <w:rPr>
                <w:bCs/>
                <w:sz w:val="24"/>
                <w:szCs w:val="24"/>
                <w:lang w:val="uk-UA"/>
              </w:rPr>
              <w:t>45</w:t>
            </w:r>
          </w:p>
        </w:tc>
        <w:tc>
          <w:tcPr>
            <w:tcW w:w="1843" w:type="dxa"/>
            <w:vAlign w:val="center"/>
          </w:tcPr>
          <w:p w:rsidR="00A91D34" w:rsidRPr="0084055A" w:rsidRDefault="00A91D34" w:rsidP="00A91D34">
            <w:pPr>
              <w:pStyle w:val="af"/>
              <w:ind w:left="0"/>
              <w:jc w:val="center"/>
              <w:rPr>
                <w:bCs/>
                <w:sz w:val="24"/>
                <w:szCs w:val="24"/>
                <w:lang w:val="uk-UA"/>
              </w:rPr>
            </w:pPr>
            <w:r w:rsidRPr="0084055A">
              <w:rPr>
                <w:bCs/>
                <w:sz w:val="24"/>
                <w:szCs w:val="24"/>
                <w:lang w:val="uk-UA"/>
              </w:rPr>
              <w:t>3 дні</w:t>
            </w:r>
          </w:p>
        </w:tc>
        <w:tc>
          <w:tcPr>
            <w:tcW w:w="1559" w:type="dxa"/>
            <w:vAlign w:val="center"/>
          </w:tcPr>
          <w:p w:rsidR="00A91D34" w:rsidRPr="0084055A" w:rsidRDefault="00A91D34" w:rsidP="00A91D34">
            <w:pPr>
              <w:pStyle w:val="af"/>
              <w:ind w:left="0"/>
              <w:jc w:val="center"/>
              <w:rPr>
                <w:color w:val="000000"/>
                <w:sz w:val="24"/>
                <w:szCs w:val="24"/>
                <w:lang w:val="uk-UA"/>
              </w:rPr>
            </w:pPr>
            <w:r w:rsidRPr="0084055A">
              <w:rPr>
                <w:color w:val="000000"/>
                <w:sz w:val="24"/>
                <w:szCs w:val="24"/>
                <w:lang w:val="uk-UA"/>
              </w:rPr>
              <w:t>м. Яремче</w:t>
            </w:r>
          </w:p>
        </w:tc>
        <w:tc>
          <w:tcPr>
            <w:tcW w:w="1560" w:type="dxa"/>
            <w:vAlign w:val="center"/>
          </w:tcPr>
          <w:p w:rsidR="00A91D34" w:rsidRPr="0084055A" w:rsidRDefault="00A91D34" w:rsidP="00A91D34">
            <w:pPr>
              <w:pStyle w:val="af"/>
              <w:ind w:left="0"/>
              <w:jc w:val="center"/>
              <w:rPr>
                <w:color w:val="000000"/>
                <w:sz w:val="24"/>
                <w:szCs w:val="24"/>
                <w:highlight w:val="yellow"/>
                <w:lang w:val="uk-UA"/>
              </w:rPr>
            </w:pPr>
            <w:r w:rsidRPr="0084055A">
              <w:rPr>
                <w:color w:val="000000"/>
                <w:sz w:val="24"/>
                <w:szCs w:val="24"/>
                <w:lang w:val="uk-UA"/>
              </w:rPr>
              <w:t xml:space="preserve">Готель, що розташований </w:t>
            </w:r>
            <w:r w:rsidRPr="0084055A">
              <w:rPr>
                <w:sz w:val="24"/>
                <w:szCs w:val="24"/>
                <w:lang w:val="uk-UA"/>
              </w:rPr>
              <w:t>у межах міста Яремче з номерним фондом, достатнім для одномісного розміщення усіх учасників</w:t>
            </w:r>
          </w:p>
        </w:tc>
        <w:tc>
          <w:tcPr>
            <w:tcW w:w="1417" w:type="dxa"/>
            <w:vAlign w:val="center"/>
          </w:tcPr>
          <w:p w:rsidR="00A91D34" w:rsidRPr="0084055A" w:rsidRDefault="00A91D34" w:rsidP="00A91D34">
            <w:pPr>
              <w:pStyle w:val="af"/>
              <w:ind w:left="0"/>
              <w:jc w:val="center"/>
              <w:rPr>
                <w:color w:val="000000"/>
                <w:sz w:val="24"/>
                <w:szCs w:val="24"/>
                <w:lang w:val="uk-UA"/>
              </w:rPr>
            </w:pPr>
            <w:r w:rsidRPr="0084055A">
              <w:rPr>
                <w:color w:val="000000"/>
                <w:sz w:val="24"/>
                <w:szCs w:val="24"/>
                <w:lang w:val="uk-UA"/>
              </w:rPr>
              <w:t>Конференц зала повинна бути площею не менше 180 кв.м</w:t>
            </w:r>
          </w:p>
        </w:tc>
      </w:tr>
    </w:tbl>
    <w:p w:rsidR="00A91D34" w:rsidRPr="0084055A" w:rsidRDefault="00A91D34" w:rsidP="00A91D34">
      <w:pPr>
        <w:pStyle w:val="af"/>
        <w:ind w:left="0" w:firstLine="567"/>
        <w:jc w:val="both"/>
        <w:rPr>
          <w:sz w:val="24"/>
          <w:szCs w:val="24"/>
          <w:lang w:val="uk-UA"/>
        </w:rPr>
      </w:pPr>
      <w:r w:rsidRPr="0084055A">
        <w:rPr>
          <w:sz w:val="24"/>
          <w:szCs w:val="24"/>
          <w:lang w:val="uk-UA"/>
        </w:rPr>
        <w:t xml:space="preserve">* Кількість учасників та точні дати проведення заходів остаточно будуть повідомлені Замовником в письмовій формі при подачі Заявки.  </w:t>
      </w:r>
    </w:p>
    <w:p w:rsidR="00A91D34" w:rsidRPr="0084055A" w:rsidRDefault="00A91D34" w:rsidP="00A91D34">
      <w:pPr>
        <w:tabs>
          <w:tab w:val="left" w:pos="993"/>
        </w:tabs>
        <w:spacing w:after="0" w:line="240" w:lineRule="auto"/>
        <w:ind w:firstLine="567"/>
        <w:jc w:val="both"/>
        <w:rPr>
          <w:rFonts w:ascii="Times New Roman" w:hAnsi="Times New Roman" w:cs="Times New Roman"/>
          <w:sz w:val="24"/>
          <w:szCs w:val="24"/>
          <w:lang w:val="ru-RU"/>
        </w:rPr>
      </w:pPr>
    </w:p>
    <w:bookmarkEnd w:id="10"/>
    <w:p w:rsidR="00A91D34" w:rsidRPr="0084055A" w:rsidRDefault="00A91D34" w:rsidP="00A91D34">
      <w:pPr>
        <w:pStyle w:val="af"/>
        <w:numPr>
          <w:ilvl w:val="0"/>
          <w:numId w:val="12"/>
        </w:numPr>
        <w:tabs>
          <w:tab w:val="left" w:pos="993"/>
          <w:tab w:val="left" w:pos="1134"/>
        </w:tabs>
        <w:ind w:left="0" w:firstLine="567"/>
        <w:contextualSpacing/>
        <w:rPr>
          <w:b/>
          <w:sz w:val="24"/>
          <w:szCs w:val="24"/>
          <w:lang w:val="uk-UA"/>
        </w:rPr>
      </w:pPr>
      <w:r w:rsidRPr="0084055A">
        <w:rPr>
          <w:b/>
          <w:sz w:val="24"/>
          <w:szCs w:val="24"/>
          <w:lang w:val="uk-UA"/>
        </w:rPr>
        <w:t>Обов'язки Виконавця під час організації та проведення заходу.</w:t>
      </w:r>
    </w:p>
    <w:p w:rsidR="00A91D34" w:rsidRPr="0084055A" w:rsidRDefault="00A91D34" w:rsidP="00A91D34">
      <w:pPr>
        <w:pStyle w:val="af"/>
        <w:numPr>
          <w:ilvl w:val="1"/>
          <w:numId w:val="12"/>
        </w:numPr>
        <w:tabs>
          <w:tab w:val="left" w:pos="993"/>
          <w:tab w:val="left" w:pos="1276"/>
        </w:tabs>
        <w:ind w:left="0" w:firstLine="567"/>
        <w:contextualSpacing/>
        <w:jc w:val="both"/>
        <w:rPr>
          <w:sz w:val="24"/>
          <w:szCs w:val="24"/>
          <w:lang w:val="uk-UA"/>
        </w:rPr>
      </w:pPr>
      <w:r w:rsidRPr="0084055A">
        <w:rPr>
          <w:sz w:val="24"/>
          <w:szCs w:val="24"/>
          <w:lang w:val="uk-UA"/>
        </w:rPr>
        <w:t xml:space="preserve"> Під час організації та проведення  заходу Виконавець повинен:</w:t>
      </w:r>
    </w:p>
    <w:p w:rsidR="00A91D34" w:rsidRPr="0084055A" w:rsidRDefault="00A91D34" w:rsidP="00A91D34">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 xml:space="preserve">запросити учасників заходу по телефону та проінформувати про місце, час проведення заходу, деталі харчування та умови поселення, деталі проживання; </w:t>
      </w:r>
    </w:p>
    <w:p w:rsidR="00A91D34" w:rsidRPr="0084055A" w:rsidRDefault="00A91D34" w:rsidP="00A91D34">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lastRenderedPageBreak/>
        <w:t>отримати від учасників підтвердження участі;</w:t>
      </w:r>
    </w:p>
    <w:p w:rsidR="00A91D34" w:rsidRPr="0084055A" w:rsidRDefault="00A91D34" w:rsidP="00A91D34">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узгодити деталі маршруту кожного учасника для забезпечення учасників заходу квитками (проїзними документами) за наявності відповідної послуги. Список учасників буде надано Замовником;</w:t>
      </w:r>
    </w:p>
    <w:p w:rsidR="00A91D34" w:rsidRPr="0084055A" w:rsidRDefault="00A91D34" w:rsidP="00A91D34">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отримати від учасників інформацію про побажання та особливості харчування для подальшого замовлення харчування згідно із отриманою інформацією;</w:t>
      </w:r>
    </w:p>
    <w:p w:rsidR="00A91D34" w:rsidRPr="0084055A" w:rsidRDefault="00A91D34" w:rsidP="00A91D34">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погодити графік заїзду та список на поселення із Замовником та забронювати готельні номери для проживання згідно із погодженою інформацією;</w:t>
      </w:r>
    </w:p>
    <w:p w:rsidR="00A91D34" w:rsidRPr="0084055A" w:rsidRDefault="00A91D34" w:rsidP="00A91D34">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прибути на місце проведення заходу заздалегідь (мати достатньо часу) до його початку для перевірки виконання всіх вимог до підготовки та проведення заходу. Під час проведення заходу представники Виконавця повинні постійно бути присутніми на місці під час заходу та  контролювати належний перебіг заходу, організовувати та координувати роботу обслуговуючого та технічного персоналу та здійснювати оперативне усунення виявлених недоліків;</w:t>
      </w:r>
    </w:p>
    <w:p w:rsidR="00A91D34" w:rsidRPr="0084055A" w:rsidRDefault="00A91D34" w:rsidP="00A91D34">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необхідно виготовити та розташувати на вході у приміщення у місцях загального використання вказівники до зали, в якій проводиться захід, до зон кава-брейків, обідів  та гардеробу;</w:t>
      </w:r>
    </w:p>
    <w:p w:rsidR="00A91D34" w:rsidRPr="0084055A" w:rsidRDefault="00A91D34" w:rsidP="00A91D34">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розробити дизайн макету бейджів. Макет має містити інформацію про назву заходу, логотипи, дату, місце проведення, ім’я та прізвище учасника заходу. Макет повинен бути погоджений Замовником;</w:t>
      </w:r>
    </w:p>
    <w:p w:rsidR="00A91D34" w:rsidRPr="0084055A" w:rsidRDefault="00A91D34" w:rsidP="00A91D34">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роздрукувати отримані від Замовника роздаткові матеріали для учасників, укомплектувати в набори учасника та доставити до місця проведення заходу;</w:t>
      </w:r>
    </w:p>
    <w:p w:rsidR="00A91D34" w:rsidRPr="0084055A" w:rsidRDefault="00A91D34" w:rsidP="00A91D34">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доставити до місця проведення заходу роздаткові матеріали з офісу Замовника напередодні проведення заходу. По закінченню заходу доставити в офіс Замовника залишки роздаткових матеріалів та канцелярських виробів;</w:t>
      </w:r>
    </w:p>
    <w:p w:rsidR="00A91D34" w:rsidRPr="0084055A" w:rsidRDefault="00A91D34" w:rsidP="00A91D34">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організувати місце реєстрації учасників заходу, яке буде обладнане столом з табличкою, яка містить інформацію про назву, дати проведення та логотипи заходу;</w:t>
      </w:r>
    </w:p>
    <w:p w:rsidR="00A91D34" w:rsidRPr="0084055A" w:rsidRDefault="00A91D34" w:rsidP="00A91D34">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забезпечити супровід заходу кваліфікованим персоналом для контролю належного та своєчасного виконання замовлених послуг та виконання зазначених обов'язків Виконавця під час проведення заходу достатньої кількості, але не менше ніж:</w:t>
      </w:r>
    </w:p>
    <w:p w:rsidR="00A91D34" w:rsidRPr="0084055A" w:rsidRDefault="00A91D34" w:rsidP="00A91D34">
      <w:pPr>
        <w:spacing w:after="0" w:line="240" w:lineRule="auto"/>
        <w:ind w:firstLine="567"/>
        <w:jc w:val="both"/>
        <w:textAlignment w:val="baseline"/>
        <w:rPr>
          <w:rFonts w:ascii="Times New Roman" w:hAnsi="Times New Roman" w:cs="Times New Roman"/>
          <w:sz w:val="24"/>
          <w:szCs w:val="24"/>
        </w:rPr>
      </w:pPr>
      <w:r w:rsidRPr="0084055A">
        <w:rPr>
          <w:rFonts w:ascii="Times New Roman" w:hAnsi="Times New Roman" w:cs="Times New Roman"/>
          <w:sz w:val="24"/>
          <w:szCs w:val="24"/>
        </w:rPr>
        <w:t>- один конференц-менеджер для Послуги №1 та два конференц-менеджери для Послуг №2, №3  для проведення реєстрації учасників, інформування учасників щодо організаційних питань, передачі мікрофонів учасникам під час сесії запитань-відповідей;</w:t>
      </w:r>
    </w:p>
    <w:p w:rsidR="00A91D34" w:rsidRPr="0084055A" w:rsidRDefault="00A91D34" w:rsidP="00A91D34">
      <w:pPr>
        <w:spacing w:after="0" w:line="240" w:lineRule="auto"/>
        <w:ind w:firstLine="567"/>
        <w:jc w:val="both"/>
        <w:textAlignment w:val="baseline"/>
        <w:rPr>
          <w:rFonts w:ascii="Times New Roman" w:hAnsi="Times New Roman" w:cs="Times New Roman"/>
          <w:sz w:val="24"/>
          <w:szCs w:val="24"/>
        </w:rPr>
      </w:pPr>
      <w:r w:rsidRPr="0084055A">
        <w:rPr>
          <w:rFonts w:ascii="Times New Roman" w:hAnsi="Times New Roman" w:cs="Times New Roman"/>
          <w:sz w:val="24"/>
          <w:szCs w:val="24"/>
        </w:rPr>
        <w:t>- один фахівець із технічного супроводу заходу для Послуги №1 та два фахівці із технічного супроводу заходу для Послуг №2, №3 для налаштування та забезпечення стабільної роботи мультимедійного та звукового обладнання, оперативного рішення технічних задач, організації онлайн трансляції;</w:t>
      </w:r>
    </w:p>
    <w:p w:rsidR="00A91D34" w:rsidRPr="0084055A" w:rsidRDefault="00A91D34" w:rsidP="00A91D34">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 xml:space="preserve">забезпечити поселення учасників відповідно до запланованого графіку заїзду за наявності відповідної послуги. Виконавець повинен проконтролювати наявність списку учасників на поселення у співробітників готелю, які безпосередньо займаються оформленням документів на проживання під час заїзду учасників для поселення у готель. Список повинен відповідати останньому варіанту погодженого Замовником списку;    </w:t>
      </w:r>
    </w:p>
    <w:p w:rsidR="00A91D34" w:rsidRPr="0084055A" w:rsidRDefault="00A91D34" w:rsidP="00A91D34">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забезпечити підготовку конференц-зали до проведення заходу, розстановку стільців/столів та іншого обладнання відповідно до побажань Замовника;</w:t>
      </w:r>
    </w:p>
    <w:p w:rsidR="00A91D34" w:rsidRPr="0084055A" w:rsidRDefault="00A91D34" w:rsidP="00A91D34">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забезпечити кава-брейки, обіди відповідно до часу згідно програми заходу;</w:t>
      </w:r>
    </w:p>
    <w:p w:rsidR="00A91D34" w:rsidRPr="0084055A" w:rsidRDefault="00A91D34" w:rsidP="00A91D34">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забезпечити внесення змін до плану харчування учасників відповідно до змін у заході, перенесення часу проведення кава-пауз, обідів;</w:t>
      </w:r>
    </w:p>
    <w:p w:rsidR="00A91D34" w:rsidRPr="0084055A" w:rsidRDefault="00A91D34" w:rsidP="00A91D34">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забезпечити процес забезпечення квитками, збору інформації про учасників та інших необхідних документів на вимогу Замовника;</w:t>
      </w:r>
    </w:p>
    <w:p w:rsidR="00A91D34" w:rsidRPr="0084055A" w:rsidRDefault="00A91D34" w:rsidP="00A91D34">
      <w:pPr>
        <w:pStyle w:val="af"/>
        <w:numPr>
          <w:ilvl w:val="0"/>
          <w:numId w:val="8"/>
        </w:numPr>
        <w:tabs>
          <w:tab w:val="left" w:pos="993"/>
        </w:tabs>
        <w:ind w:left="0" w:firstLine="567"/>
        <w:contextualSpacing/>
        <w:jc w:val="both"/>
        <w:rPr>
          <w:sz w:val="24"/>
          <w:szCs w:val="24"/>
          <w:lang w:val="uk-UA"/>
        </w:rPr>
      </w:pPr>
      <w:r w:rsidRPr="0084055A">
        <w:rPr>
          <w:sz w:val="24"/>
          <w:szCs w:val="24"/>
          <w:lang w:val="uk-UA"/>
        </w:rPr>
        <w:t>забезпечити підготовку, комплектацію та видачу роздаткових матеріалів;</w:t>
      </w:r>
    </w:p>
    <w:p w:rsidR="00A91D34" w:rsidRPr="0084055A" w:rsidRDefault="00A91D34" w:rsidP="00A91D34">
      <w:pPr>
        <w:pStyle w:val="af"/>
        <w:numPr>
          <w:ilvl w:val="0"/>
          <w:numId w:val="8"/>
        </w:numPr>
        <w:tabs>
          <w:tab w:val="left" w:pos="993"/>
        </w:tabs>
        <w:ind w:left="0" w:firstLine="567"/>
        <w:contextualSpacing/>
        <w:jc w:val="both"/>
        <w:rPr>
          <w:sz w:val="24"/>
          <w:szCs w:val="24"/>
          <w:lang w:val="uk-UA"/>
        </w:rPr>
      </w:pPr>
      <w:r w:rsidRPr="0084055A">
        <w:rPr>
          <w:sz w:val="24"/>
          <w:szCs w:val="24"/>
          <w:lang w:val="uk-UA"/>
        </w:rPr>
        <w:t xml:space="preserve">створити заставку на екран, яка має містити назву заходу дати проведення та логотипи відповідно до програми заходу. Під терміном “заставка на екран” мається на увазі слайд презентації PowerPoint, що має виводитися через проектор; </w:t>
      </w:r>
    </w:p>
    <w:p w:rsidR="00A91D34" w:rsidRPr="0084055A" w:rsidRDefault="00A91D34" w:rsidP="00A91D34">
      <w:pPr>
        <w:pStyle w:val="af"/>
        <w:numPr>
          <w:ilvl w:val="0"/>
          <w:numId w:val="8"/>
        </w:numPr>
        <w:tabs>
          <w:tab w:val="left" w:pos="993"/>
        </w:tabs>
        <w:ind w:left="0" w:firstLine="567"/>
        <w:contextualSpacing/>
        <w:jc w:val="both"/>
        <w:rPr>
          <w:sz w:val="24"/>
          <w:szCs w:val="24"/>
          <w:lang w:val="uk-UA"/>
        </w:rPr>
      </w:pPr>
      <w:r w:rsidRPr="0084055A">
        <w:rPr>
          <w:color w:val="000000"/>
          <w:sz w:val="24"/>
          <w:szCs w:val="24"/>
          <w:lang w:val="uk-UA"/>
        </w:rPr>
        <w:lastRenderedPageBreak/>
        <w:t>забезпечити підключення та налаштування обладнання. Вся техніка повинна бути підключена та налаштована для роботи до початку заходу;</w:t>
      </w:r>
    </w:p>
    <w:p w:rsidR="00A91D34" w:rsidRPr="0084055A" w:rsidRDefault="00A91D34" w:rsidP="00A91D34">
      <w:pPr>
        <w:pStyle w:val="af"/>
        <w:numPr>
          <w:ilvl w:val="0"/>
          <w:numId w:val="8"/>
        </w:numPr>
        <w:tabs>
          <w:tab w:val="left" w:pos="993"/>
        </w:tabs>
        <w:ind w:left="0" w:firstLine="567"/>
        <w:contextualSpacing/>
        <w:jc w:val="both"/>
        <w:rPr>
          <w:sz w:val="24"/>
          <w:szCs w:val="24"/>
          <w:lang w:val="uk-UA"/>
        </w:rPr>
      </w:pPr>
      <w:r w:rsidRPr="0084055A">
        <w:rPr>
          <w:color w:val="000000"/>
          <w:sz w:val="24"/>
          <w:szCs w:val="24"/>
          <w:lang w:val="uk-UA"/>
        </w:rPr>
        <w:t>забезпечити розташування обладнання та техніки відповідно до вимог Замовника;</w:t>
      </w:r>
    </w:p>
    <w:p w:rsidR="00A91D34" w:rsidRPr="0084055A" w:rsidRDefault="00A91D34" w:rsidP="00A91D34">
      <w:pPr>
        <w:pStyle w:val="af"/>
        <w:numPr>
          <w:ilvl w:val="0"/>
          <w:numId w:val="8"/>
        </w:numPr>
        <w:tabs>
          <w:tab w:val="left" w:pos="993"/>
        </w:tabs>
        <w:ind w:left="0" w:firstLine="567"/>
        <w:contextualSpacing/>
        <w:jc w:val="both"/>
        <w:rPr>
          <w:sz w:val="24"/>
          <w:szCs w:val="24"/>
          <w:lang w:val="uk-UA"/>
        </w:rPr>
      </w:pPr>
      <w:r w:rsidRPr="0084055A">
        <w:rPr>
          <w:sz w:val="24"/>
          <w:szCs w:val="24"/>
          <w:lang w:val="uk-UA"/>
        </w:rPr>
        <w:t>забезпечити збір, та запуск презентацій, допомогу у виведенні та перемиканні слайдів, допомогу доповідачам, за необхідності;</w:t>
      </w:r>
    </w:p>
    <w:p w:rsidR="00A91D34" w:rsidRPr="0084055A" w:rsidRDefault="00A91D34" w:rsidP="00A91D34">
      <w:pPr>
        <w:pStyle w:val="af"/>
        <w:numPr>
          <w:ilvl w:val="0"/>
          <w:numId w:val="8"/>
        </w:numPr>
        <w:tabs>
          <w:tab w:val="left" w:pos="993"/>
        </w:tabs>
        <w:ind w:left="0" w:firstLine="567"/>
        <w:contextualSpacing/>
        <w:jc w:val="both"/>
        <w:rPr>
          <w:sz w:val="24"/>
          <w:szCs w:val="24"/>
          <w:lang w:val="uk-UA"/>
        </w:rPr>
      </w:pPr>
      <w:r w:rsidRPr="0084055A">
        <w:rPr>
          <w:sz w:val="24"/>
          <w:szCs w:val="24"/>
          <w:lang w:val="uk-UA"/>
        </w:rPr>
        <w:t>забезпечити передачу мікрофонів учасникам під час дискусій за вимогою Замовника;</w:t>
      </w:r>
    </w:p>
    <w:p w:rsidR="00A91D34" w:rsidRPr="0084055A" w:rsidRDefault="00A91D34" w:rsidP="00A91D34">
      <w:pPr>
        <w:pStyle w:val="af"/>
        <w:numPr>
          <w:ilvl w:val="0"/>
          <w:numId w:val="8"/>
        </w:numPr>
        <w:tabs>
          <w:tab w:val="left" w:pos="993"/>
        </w:tabs>
        <w:ind w:left="0" w:firstLine="567"/>
        <w:contextualSpacing/>
        <w:jc w:val="both"/>
        <w:rPr>
          <w:sz w:val="24"/>
          <w:szCs w:val="24"/>
          <w:lang w:val="uk-UA"/>
        </w:rPr>
      </w:pPr>
      <w:r w:rsidRPr="0084055A">
        <w:rPr>
          <w:sz w:val="24"/>
          <w:szCs w:val="24"/>
          <w:lang w:val="uk-UA"/>
        </w:rPr>
        <w:t>забезпечити реєстрацію учасників в реєстраційних формах, що буде надано Замовником;</w:t>
      </w:r>
    </w:p>
    <w:p w:rsidR="00A91D34" w:rsidRPr="0084055A" w:rsidRDefault="00A91D34" w:rsidP="00A91D34">
      <w:pPr>
        <w:pStyle w:val="af"/>
        <w:numPr>
          <w:ilvl w:val="0"/>
          <w:numId w:val="8"/>
        </w:numPr>
        <w:tabs>
          <w:tab w:val="left" w:pos="993"/>
        </w:tabs>
        <w:ind w:left="0" w:firstLine="567"/>
        <w:contextualSpacing/>
        <w:jc w:val="both"/>
        <w:rPr>
          <w:sz w:val="24"/>
          <w:szCs w:val="24"/>
          <w:lang w:val="uk-UA"/>
        </w:rPr>
      </w:pPr>
      <w:r w:rsidRPr="0084055A">
        <w:rPr>
          <w:sz w:val="24"/>
          <w:szCs w:val="24"/>
          <w:lang w:val="uk-UA"/>
        </w:rPr>
        <w:t>забезпечити зачинення конференц зали і недопущення сторонніх людей коли всі учасники залишили приміщення;</w:t>
      </w:r>
    </w:p>
    <w:p w:rsidR="00A91D34" w:rsidRPr="0084055A" w:rsidRDefault="00A91D34" w:rsidP="00A91D34">
      <w:pPr>
        <w:pStyle w:val="af"/>
        <w:numPr>
          <w:ilvl w:val="0"/>
          <w:numId w:val="8"/>
        </w:numPr>
        <w:tabs>
          <w:tab w:val="left" w:pos="993"/>
        </w:tabs>
        <w:ind w:left="0" w:firstLine="567"/>
        <w:contextualSpacing/>
        <w:jc w:val="both"/>
        <w:rPr>
          <w:sz w:val="24"/>
          <w:szCs w:val="24"/>
          <w:lang w:val="uk-UA"/>
        </w:rPr>
      </w:pPr>
      <w:r w:rsidRPr="0084055A">
        <w:rPr>
          <w:sz w:val="24"/>
          <w:szCs w:val="24"/>
          <w:lang w:val="uk-UA"/>
        </w:rPr>
        <w:t>забезпечити огляд та за необхідності, або за вимогою Замовника здійснити прибирання конференц зали під час обіду та після завершення заходу;</w:t>
      </w:r>
    </w:p>
    <w:p w:rsidR="00A91D34" w:rsidRPr="0084055A" w:rsidRDefault="00A91D34" w:rsidP="00A91D34">
      <w:pPr>
        <w:pStyle w:val="af"/>
        <w:numPr>
          <w:ilvl w:val="0"/>
          <w:numId w:val="8"/>
        </w:numPr>
        <w:tabs>
          <w:tab w:val="left" w:pos="993"/>
        </w:tabs>
        <w:ind w:left="0" w:firstLine="567"/>
        <w:contextualSpacing/>
        <w:jc w:val="both"/>
        <w:rPr>
          <w:sz w:val="24"/>
          <w:szCs w:val="24"/>
          <w:lang w:val="uk-UA"/>
        </w:rPr>
      </w:pPr>
      <w:r w:rsidRPr="0084055A">
        <w:rPr>
          <w:sz w:val="24"/>
          <w:szCs w:val="24"/>
          <w:lang w:val="uk-UA"/>
        </w:rPr>
        <w:t>забезпечити інформування учасників заходу про час звільнення номерів в останній день заходу або в останній день проживання в готелі;</w:t>
      </w:r>
    </w:p>
    <w:p w:rsidR="00A91D34" w:rsidRPr="0084055A" w:rsidRDefault="00A91D34" w:rsidP="00A91D34">
      <w:pPr>
        <w:pStyle w:val="af"/>
        <w:numPr>
          <w:ilvl w:val="0"/>
          <w:numId w:val="8"/>
        </w:numPr>
        <w:tabs>
          <w:tab w:val="left" w:pos="993"/>
        </w:tabs>
        <w:ind w:left="0" w:firstLine="567"/>
        <w:contextualSpacing/>
        <w:jc w:val="both"/>
        <w:rPr>
          <w:sz w:val="24"/>
          <w:szCs w:val="24"/>
          <w:lang w:val="uk-UA"/>
        </w:rPr>
      </w:pPr>
      <w:r w:rsidRPr="0084055A">
        <w:rPr>
          <w:sz w:val="24"/>
          <w:szCs w:val="24"/>
          <w:lang w:val="uk-UA"/>
        </w:rPr>
        <w:t>забезпечити щоденну реєстрацію учасників, консультування учасників по всім організаційним питанням;</w:t>
      </w:r>
    </w:p>
    <w:p w:rsidR="00A91D34" w:rsidRPr="0084055A" w:rsidRDefault="00A91D34" w:rsidP="00A91D34">
      <w:pPr>
        <w:pStyle w:val="af"/>
        <w:numPr>
          <w:ilvl w:val="0"/>
          <w:numId w:val="8"/>
        </w:numPr>
        <w:tabs>
          <w:tab w:val="left" w:pos="993"/>
        </w:tabs>
        <w:ind w:left="0" w:firstLine="567"/>
        <w:contextualSpacing/>
        <w:jc w:val="both"/>
        <w:rPr>
          <w:sz w:val="24"/>
          <w:szCs w:val="24"/>
          <w:lang w:val="uk-UA"/>
        </w:rPr>
      </w:pPr>
      <w:r w:rsidRPr="0084055A">
        <w:rPr>
          <w:sz w:val="24"/>
          <w:szCs w:val="24"/>
          <w:lang w:val="uk-UA"/>
        </w:rPr>
        <w:t>здійснити фотозйомку заходу  (непрофесійна, на камеру телефона) та надання фотозвіту по закінченню заходу;</w:t>
      </w:r>
    </w:p>
    <w:p w:rsidR="00A91D34" w:rsidRPr="0084055A" w:rsidRDefault="00A91D34" w:rsidP="00A91D34">
      <w:pPr>
        <w:pStyle w:val="af"/>
        <w:numPr>
          <w:ilvl w:val="0"/>
          <w:numId w:val="8"/>
        </w:numPr>
        <w:tabs>
          <w:tab w:val="left" w:pos="993"/>
        </w:tabs>
        <w:ind w:left="0" w:firstLine="567"/>
        <w:contextualSpacing/>
        <w:jc w:val="both"/>
        <w:rPr>
          <w:sz w:val="24"/>
          <w:szCs w:val="24"/>
          <w:lang w:val="uk-UA"/>
        </w:rPr>
      </w:pPr>
      <w:r w:rsidRPr="0084055A">
        <w:rPr>
          <w:sz w:val="24"/>
          <w:szCs w:val="24"/>
          <w:lang w:val="uk-UA"/>
        </w:rPr>
        <w:t>забезпечити оперативне реагування на зауваження представників Замовника та учасників заходу та усунення всіх недоліків у разі їх виявлення;</w:t>
      </w:r>
    </w:p>
    <w:p w:rsidR="00A91D34" w:rsidRPr="0084055A" w:rsidRDefault="00A91D34" w:rsidP="00A91D34">
      <w:pPr>
        <w:pStyle w:val="af"/>
        <w:numPr>
          <w:ilvl w:val="0"/>
          <w:numId w:val="8"/>
        </w:numPr>
        <w:tabs>
          <w:tab w:val="left" w:pos="993"/>
        </w:tabs>
        <w:ind w:left="0" w:firstLine="567"/>
        <w:contextualSpacing/>
        <w:jc w:val="both"/>
        <w:rPr>
          <w:sz w:val="24"/>
          <w:szCs w:val="24"/>
          <w:lang w:val="uk-UA"/>
        </w:rPr>
      </w:pPr>
      <w:r w:rsidRPr="0084055A">
        <w:rPr>
          <w:sz w:val="24"/>
          <w:szCs w:val="24"/>
          <w:lang w:val="uk-UA"/>
        </w:rPr>
        <w:t xml:space="preserve">забезпечення оперативної перестановки столів та стільців в конференц залі для зміни розсадки учасників за вимогою Замовника; </w:t>
      </w:r>
    </w:p>
    <w:p w:rsidR="00A91D34" w:rsidRPr="0084055A" w:rsidRDefault="00A91D34" w:rsidP="00A91D34">
      <w:pPr>
        <w:pStyle w:val="af"/>
        <w:numPr>
          <w:ilvl w:val="0"/>
          <w:numId w:val="8"/>
        </w:numPr>
        <w:tabs>
          <w:tab w:val="left" w:pos="993"/>
        </w:tabs>
        <w:ind w:left="0" w:firstLine="567"/>
        <w:contextualSpacing/>
        <w:jc w:val="both"/>
        <w:rPr>
          <w:sz w:val="24"/>
          <w:szCs w:val="24"/>
          <w:lang w:val="uk-UA"/>
        </w:rPr>
      </w:pPr>
      <w:r w:rsidRPr="0084055A">
        <w:rPr>
          <w:sz w:val="24"/>
          <w:szCs w:val="24"/>
          <w:lang w:val="uk-UA"/>
        </w:rPr>
        <w:t>доставити необхідну кількість стільців та столів за необхідністю;</w:t>
      </w:r>
    </w:p>
    <w:p w:rsidR="00A91D34" w:rsidRPr="0084055A" w:rsidRDefault="00A91D34" w:rsidP="00A91D34">
      <w:pPr>
        <w:pStyle w:val="af"/>
        <w:numPr>
          <w:ilvl w:val="0"/>
          <w:numId w:val="8"/>
        </w:numPr>
        <w:tabs>
          <w:tab w:val="left" w:pos="993"/>
        </w:tabs>
        <w:ind w:left="0" w:right="-1" w:firstLine="567"/>
        <w:contextualSpacing/>
        <w:jc w:val="both"/>
        <w:rPr>
          <w:sz w:val="24"/>
          <w:szCs w:val="24"/>
          <w:lang w:val="uk-UA"/>
        </w:rPr>
      </w:pPr>
      <w:r w:rsidRPr="0084055A">
        <w:rPr>
          <w:sz w:val="24"/>
          <w:szCs w:val="24"/>
          <w:lang w:val="uk-UA"/>
        </w:rPr>
        <w:t>забезпечити допущення до заходу лише зареєстрованих у списку реєстрації та погоджених додатково (у разі наявності) Замовником учасників та представників адміністративного та технічного персоналу готелю;</w:t>
      </w:r>
    </w:p>
    <w:p w:rsidR="00A91D34" w:rsidRPr="0084055A" w:rsidRDefault="00A91D34" w:rsidP="00A91D34">
      <w:pPr>
        <w:pStyle w:val="af"/>
        <w:numPr>
          <w:ilvl w:val="0"/>
          <w:numId w:val="8"/>
        </w:numPr>
        <w:tabs>
          <w:tab w:val="left" w:pos="993"/>
        </w:tabs>
        <w:ind w:left="0" w:right="-1" w:firstLine="567"/>
        <w:contextualSpacing/>
        <w:jc w:val="both"/>
        <w:rPr>
          <w:sz w:val="24"/>
          <w:szCs w:val="24"/>
          <w:shd w:val="clear" w:color="auto" w:fill="FFFFFF"/>
          <w:lang w:val="uk-UA"/>
        </w:rPr>
      </w:pPr>
      <w:r w:rsidRPr="0084055A">
        <w:rPr>
          <w:sz w:val="24"/>
          <w:szCs w:val="24"/>
          <w:shd w:val="clear" w:color="auto" w:fill="FFFFFF"/>
          <w:lang w:val="uk-UA"/>
        </w:rPr>
        <w:t>обслуговуючий персонал, який здійснює реєстрацію учасників, та персонал, який забезпечує передачу мікрофонів, збір, обробку та допомогу у виведенні та перемиканні слайдів повинні мати охайний зовнішній вигляд, дрескод бізнес кежуал;</w:t>
      </w:r>
    </w:p>
    <w:p w:rsidR="00A91D34" w:rsidRPr="0084055A" w:rsidRDefault="00A91D34" w:rsidP="00A91D34">
      <w:pPr>
        <w:pStyle w:val="af"/>
        <w:numPr>
          <w:ilvl w:val="0"/>
          <w:numId w:val="8"/>
        </w:numPr>
        <w:tabs>
          <w:tab w:val="left" w:pos="993"/>
        </w:tabs>
        <w:ind w:left="0" w:right="-1" w:firstLine="567"/>
        <w:contextualSpacing/>
        <w:jc w:val="both"/>
        <w:rPr>
          <w:sz w:val="24"/>
          <w:szCs w:val="24"/>
          <w:shd w:val="clear" w:color="auto" w:fill="FFFFFF"/>
          <w:lang w:val="uk-UA"/>
        </w:rPr>
      </w:pPr>
      <w:r w:rsidRPr="0084055A">
        <w:rPr>
          <w:sz w:val="24"/>
          <w:szCs w:val="24"/>
          <w:shd w:val="clear" w:color="auto" w:fill="FFFFFF"/>
          <w:lang w:val="uk-UA"/>
        </w:rPr>
        <w:t>обслуговуючий персонал повинен мати бейджі з написом ім’я;</w:t>
      </w:r>
    </w:p>
    <w:p w:rsidR="00A91D34" w:rsidRPr="0084055A" w:rsidRDefault="00A91D34" w:rsidP="00A91D34">
      <w:pPr>
        <w:pStyle w:val="af"/>
        <w:numPr>
          <w:ilvl w:val="0"/>
          <w:numId w:val="8"/>
        </w:numPr>
        <w:tabs>
          <w:tab w:val="left" w:pos="993"/>
        </w:tabs>
        <w:ind w:left="0" w:right="-1" w:firstLine="567"/>
        <w:contextualSpacing/>
        <w:jc w:val="both"/>
        <w:rPr>
          <w:sz w:val="24"/>
          <w:szCs w:val="24"/>
          <w:lang w:val="uk-UA"/>
        </w:rPr>
      </w:pPr>
      <w:r w:rsidRPr="0084055A">
        <w:rPr>
          <w:sz w:val="24"/>
          <w:szCs w:val="24"/>
          <w:shd w:val="clear" w:color="auto" w:fill="FFFFFF"/>
          <w:lang w:val="uk-UA"/>
        </w:rPr>
        <w:t xml:space="preserve">повідомити учасникам про наявність та розташування </w:t>
      </w:r>
      <w:r w:rsidRPr="0084055A">
        <w:rPr>
          <w:sz w:val="24"/>
          <w:szCs w:val="24"/>
          <w:lang w:val="uk-UA"/>
        </w:rPr>
        <w:t>приміщень, придатних для укриття під час повітряної тривоги,  таких як: сховища цивільного захисту, підземний простір метрополітену (за наявності), підвальні приміщення, підземні паркінги та інші споруди підземного простору для населення у разі виникнення надзвичайних ситуацій техногенного, природного та воєнного характеру;</w:t>
      </w:r>
    </w:p>
    <w:p w:rsidR="00A91D34" w:rsidRPr="0084055A" w:rsidRDefault="00A91D34" w:rsidP="00A91D34">
      <w:pPr>
        <w:pStyle w:val="af"/>
        <w:numPr>
          <w:ilvl w:val="0"/>
          <w:numId w:val="9"/>
        </w:numPr>
        <w:tabs>
          <w:tab w:val="left" w:pos="993"/>
        </w:tabs>
        <w:ind w:left="0" w:firstLine="567"/>
        <w:contextualSpacing/>
        <w:jc w:val="both"/>
        <w:rPr>
          <w:sz w:val="24"/>
          <w:szCs w:val="24"/>
          <w:shd w:val="clear" w:color="auto" w:fill="FFFFFF"/>
          <w:lang w:val="uk-UA"/>
        </w:rPr>
      </w:pPr>
      <w:r w:rsidRPr="0084055A">
        <w:rPr>
          <w:sz w:val="24"/>
          <w:szCs w:val="24"/>
          <w:shd w:val="clear" w:color="auto" w:fill="FFFFFF"/>
          <w:lang w:val="uk-UA"/>
        </w:rPr>
        <w:t xml:space="preserve">враховуючи необхідність при оголошенні повітряної тривоги діяти швидко, забезпечити контроль за організованим переміщенням людей до укриттів під час повітряної тривоги з урахуванням маршрутів слідування для того, що б не гаяти час на пошук найближчого з них у разі виникнення небезпеки. </w:t>
      </w:r>
    </w:p>
    <w:p w:rsidR="00A91D34" w:rsidRPr="0084055A" w:rsidRDefault="00A91D34" w:rsidP="00A91D34">
      <w:pPr>
        <w:pStyle w:val="af"/>
        <w:tabs>
          <w:tab w:val="left" w:pos="993"/>
        </w:tabs>
        <w:ind w:left="567"/>
        <w:jc w:val="both"/>
        <w:rPr>
          <w:sz w:val="24"/>
          <w:szCs w:val="24"/>
          <w:shd w:val="clear" w:color="auto" w:fill="FFFFFF"/>
          <w:lang w:val="uk-UA"/>
        </w:rPr>
      </w:pPr>
    </w:p>
    <w:p w:rsidR="00A91D34" w:rsidRPr="0084055A" w:rsidRDefault="00A91D34" w:rsidP="00A91D34">
      <w:pPr>
        <w:pStyle w:val="af"/>
        <w:numPr>
          <w:ilvl w:val="0"/>
          <w:numId w:val="12"/>
        </w:numPr>
        <w:tabs>
          <w:tab w:val="left" w:pos="709"/>
          <w:tab w:val="left" w:pos="993"/>
        </w:tabs>
        <w:ind w:left="0" w:firstLine="567"/>
        <w:contextualSpacing/>
        <w:rPr>
          <w:b/>
          <w:sz w:val="24"/>
          <w:szCs w:val="24"/>
          <w:lang w:val="uk-UA"/>
        </w:rPr>
      </w:pPr>
      <w:r w:rsidRPr="0084055A">
        <w:rPr>
          <w:b/>
          <w:sz w:val="24"/>
          <w:szCs w:val="24"/>
          <w:lang w:val="uk-UA" w:eastAsia="x-none"/>
        </w:rPr>
        <w:t>Послуги організації проживання.</w:t>
      </w:r>
    </w:p>
    <w:p w:rsidR="00A91D34" w:rsidRPr="0084055A" w:rsidRDefault="00A91D34" w:rsidP="00A91D34">
      <w:pPr>
        <w:pStyle w:val="aff3"/>
        <w:numPr>
          <w:ilvl w:val="1"/>
          <w:numId w:val="12"/>
        </w:numPr>
        <w:tabs>
          <w:tab w:val="left" w:pos="851"/>
          <w:tab w:val="left" w:pos="993"/>
          <w:tab w:val="left" w:pos="1134"/>
        </w:tabs>
        <w:spacing w:after="0" w:line="240" w:lineRule="auto"/>
        <w:ind w:leftChars="0" w:left="0" w:firstLineChars="0" w:firstLine="567"/>
        <w:jc w:val="both"/>
        <w:textDirection w:val="lrTb"/>
        <w:textAlignment w:val="auto"/>
        <w:outlineLvl w:val="9"/>
        <w:rPr>
          <w:rFonts w:ascii="Times New Roman" w:hAnsi="Times New Roman"/>
          <w:sz w:val="24"/>
          <w:szCs w:val="24"/>
        </w:rPr>
      </w:pPr>
      <w:r w:rsidRPr="0084055A">
        <w:rPr>
          <w:rFonts w:ascii="Times New Roman" w:hAnsi="Times New Roman"/>
          <w:sz w:val="24"/>
          <w:szCs w:val="24"/>
        </w:rPr>
        <w:t>Виконавець повинен організувати проживання учасників заходу у готелях, які:</w:t>
      </w:r>
    </w:p>
    <w:p w:rsidR="00A91D34" w:rsidRPr="0084055A" w:rsidRDefault="00A91D34" w:rsidP="00A91D34">
      <w:pPr>
        <w:pStyle w:val="aff3"/>
        <w:numPr>
          <w:ilvl w:val="0"/>
          <w:numId w:val="28"/>
        </w:numPr>
        <w:tabs>
          <w:tab w:val="left" w:pos="851"/>
          <w:tab w:val="left" w:pos="993"/>
          <w:tab w:val="left" w:pos="1134"/>
        </w:tabs>
        <w:spacing w:after="0" w:line="240" w:lineRule="auto"/>
        <w:ind w:leftChars="0" w:left="0" w:firstLineChars="0" w:firstLine="567"/>
        <w:jc w:val="both"/>
        <w:textDirection w:val="lrTb"/>
        <w:textAlignment w:val="auto"/>
        <w:outlineLvl w:val="9"/>
        <w:rPr>
          <w:rFonts w:ascii="Times New Roman" w:hAnsi="Times New Roman"/>
          <w:sz w:val="24"/>
          <w:szCs w:val="24"/>
        </w:rPr>
      </w:pPr>
      <w:r w:rsidRPr="0084055A">
        <w:rPr>
          <w:rFonts w:ascii="Times New Roman" w:hAnsi="Times New Roman"/>
          <w:sz w:val="24"/>
          <w:szCs w:val="24"/>
        </w:rPr>
        <w:t>відповідають вимогам, що визначені в Таблиці 1 «Загальна інформація щодо послуг»;</w:t>
      </w:r>
    </w:p>
    <w:p w:rsidR="00A91D34" w:rsidRPr="0084055A" w:rsidRDefault="00A91D34" w:rsidP="00A91D34">
      <w:pPr>
        <w:pStyle w:val="aff3"/>
        <w:widowControl w:val="0"/>
        <w:numPr>
          <w:ilvl w:val="0"/>
          <w:numId w:val="28"/>
        </w:numPr>
        <w:tabs>
          <w:tab w:val="left" w:pos="851"/>
          <w:tab w:val="left" w:pos="993"/>
          <w:tab w:val="left" w:pos="1134"/>
        </w:tabs>
        <w:suppressAutoHyphens w:val="0"/>
        <w:autoSpaceDE w:val="0"/>
        <w:spacing w:after="0" w:line="240" w:lineRule="auto"/>
        <w:ind w:leftChars="0" w:left="0" w:firstLineChars="0" w:firstLine="567"/>
        <w:jc w:val="both"/>
        <w:textDirection w:val="lrTb"/>
        <w:textAlignment w:val="auto"/>
        <w:outlineLvl w:val="9"/>
        <w:rPr>
          <w:rFonts w:ascii="Times New Roman" w:hAnsi="Times New Roman"/>
          <w:sz w:val="24"/>
          <w:szCs w:val="24"/>
        </w:rPr>
      </w:pPr>
      <w:r w:rsidRPr="0084055A">
        <w:rPr>
          <w:rFonts w:ascii="Times New Roman" w:hAnsi="Times New Roman"/>
          <w:sz w:val="24"/>
          <w:szCs w:val="24"/>
        </w:rPr>
        <w:t>мають у своїх приміщеннях ресторани належного рівня;</w:t>
      </w:r>
    </w:p>
    <w:p w:rsidR="00A91D34" w:rsidRPr="0084055A" w:rsidRDefault="00A91D34" w:rsidP="00A91D34">
      <w:pPr>
        <w:pStyle w:val="aff3"/>
        <w:numPr>
          <w:ilvl w:val="1"/>
          <w:numId w:val="12"/>
        </w:numPr>
        <w:tabs>
          <w:tab w:val="left" w:pos="709"/>
          <w:tab w:val="left" w:pos="851"/>
          <w:tab w:val="left" w:pos="993"/>
          <w:tab w:val="left" w:pos="1134"/>
        </w:tabs>
        <w:spacing w:after="0" w:line="240" w:lineRule="auto"/>
        <w:ind w:leftChars="0" w:left="0" w:firstLineChars="0" w:firstLine="567"/>
        <w:jc w:val="both"/>
        <w:textDirection w:val="lrTb"/>
        <w:textAlignment w:val="auto"/>
        <w:outlineLvl w:val="9"/>
        <w:rPr>
          <w:rFonts w:ascii="Times New Roman" w:hAnsi="Times New Roman"/>
          <w:sz w:val="24"/>
          <w:szCs w:val="24"/>
        </w:rPr>
      </w:pPr>
      <w:r w:rsidRPr="0084055A">
        <w:rPr>
          <w:rFonts w:ascii="Times New Roman" w:hAnsi="Times New Roman"/>
          <w:sz w:val="24"/>
          <w:szCs w:val="24"/>
        </w:rPr>
        <w:t>Організація прож</w:t>
      </w:r>
      <w:r w:rsidR="00506E1B">
        <w:rPr>
          <w:rFonts w:ascii="Times New Roman" w:hAnsi="Times New Roman"/>
          <w:sz w:val="24"/>
          <w:szCs w:val="24"/>
        </w:rPr>
        <w:t>ивання учасників здійснюється у</w:t>
      </w:r>
      <w:r w:rsidR="00743A32">
        <w:rPr>
          <w:rFonts w:ascii="Times New Roman" w:hAnsi="Times New Roman"/>
          <w:sz w:val="24"/>
          <w:szCs w:val="24"/>
        </w:rPr>
        <w:t xml:space="preserve"> </w:t>
      </w:r>
      <w:r w:rsidRPr="0084055A">
        <w:rPr>
          <w:rFonts w:ascii="Times New Roman" w:hAnsi="Times New Roman"/>
          <w:sz w:val="24"/>
          <w:szCs w:val="24"/>
        </w:rPr>
        <w:t>номерах, які:</w:t>
      </w:r>
    </w:p>
    <w:p w:rsidR="00A91D34" w:rsidRPr="0084055A" w:rsidRDefault="00A91D34" w:rsidP="00A91D34">
      <w:pPr>
        <w:pStyle w:val="af"/>
        <w:numPr>
          <w:ilvl w:val="0"/>
          <w:numId w:val="27"/>
        </w:numPr>
        <w:tabs>
          <w:tab w:val="left" w:pos="993"/>
          <w:tab w:val="left" w:pos="1134"/>
        </w:tabs>
        <w:ind w:left="0" w:firstLine="567"/>
        <w:contextualSpacing/>
        <w:jc w:val="both"/>
        <w:rPr>
          <w:sz w:val="24"/>
          <w:szCs w:val="24"/>
          <w:lang w:val="uk-UA"/>
        </w:rPr>
      </w:pPr>
      <w:r w:rsidRPr="0084055A">
        <w:rPr>
          <w:sz w:val="24"/>
          <w:szCs w:val="24"/>
          <w:lang w:val="uk-UA"/>
        </w:rPr>
        <w:t>є одномісними із житловою площею не менше 16 м</w:t>
      </w:r>
      <w:r w:rsidRPr="0084055A">
        <w:rPr>
          <w:sz w:val="24"/>
          <w:szCs w:val="24"/>
          <w:vertAlign w:val="superscript"/>
          <w:lang w:val="uk-UA"/>
        </w:rPr>
        <w:t xml:space="preserve">2 </w:t>
      </w:r>
      <w:r w:rsidRPr="0084055A">
        <w:rPr>
          <w:sz w:val="24"/>
          <w:szCs w:val="24"/>
          <w:lang w:val="uk-UA"/>
        </w:rPr>
        <w:t xml:space="preserve"> (без площі санвузла,  коридора та балкона);</w:t>
      </w:r>
    </w:p>
    <w:p w:rsidR="00A91D34" w:rsidRPr="0084055A" w:rsidRDefault="00A91D34" w:rsidP="00A91D34">
      <w:pPr>
        <w:pStyle w:val="af"/>
        <w:numPr>
          <w:ilvl w:val="0"/>
          <w:numId w:val="27"/>
        </w:numPr>
        <w:tabs>
          <w:tab w:val="left" w:pos="993"/>
          <w:tab w:val="left" w:pos="1134"/>
        </w:tabs>
        <w:ind w:left="0" w:firstLine="567"/>
        <w:contextualSpacing/>
        <w:jc w:val="both"/>
        <w:rPr>
          <w:sz w:val="24"/>
          <w:szCs w:val="24"/>
          <w:lang w:val="uk-UA"/>
        </w:rPr>
      </w:pPr>
      <w:r w:rsidRPr="0084055A">
        <w:rPr>
          <w:sz w:val="24"/>
          <w:szCs w:val="24"/>
          <w:lang w:val="uk-UA"/>
        </w:rPr>
        <w:t>повинні відповідати умовам та комфортності готелю;</w:t>
      </w:r>
    </w:p>
    <w:p w:rsidR="00A91D34" w:rsidRPr="0084055A" w:rsidRDefault="00A91D34" w:rsidP="00A91D34">
      <w:pPr>
        <w:pStyle w:val="af"/>
        <w:numPr>
          <w:ilvl w:val="0"/>
          <w:numId w:val="27"/>
        </w:numPr>
        <w:tabs>
          <w:tab w:val="left" w:pos="993"/>
          <w:tab w:val="left" w:pos="1134"/>
        </w:tabs>
        <w:ind w:left="0" w:firstLine="567"/>
        <w:contextualSpacing/>
        <w:jc w:val="both"/>
        <w:rPr>
          <w:sz w:val="24"/>
          <w:szCs w:val="24"/>
          <w:lang w:val="uk-UA"/>
        </w:rPr>
      </w:pPr>
      <w:r w:rsidRPr="0084055A">
        <w:rPr>
          <w:sz w:val="24"/>
          <w:szCs w:val="24"/>
          <w:lang w:val="uk-UA"/>
        </w:rPr>
        <w:t>повинні передбачати цілодобове постачання гарячої та холодної води в номери; опалення, що забезпечує температуру в межах від 18 °С до 22 °С; безкоштовний Інтернет або WI-FI;</w:t>
      </w:r>
    </w:p>
    <w:p w:rsidR="00A91D34" w:rsidRPr="0084055A" w:rsidRDefault="00A91D34" w:rsidP="00A91D34">
      <w:pPr>
        <w:pStyle w:val="af"/>
        <w:numPr>
          <w:ilvl w:val="0"/>
          <w:numId w:val="27"/>
        </w:numPr>
        <w:tabs>
          <w:tab w:val="left" w:pos="993"/>
          <w:tab w:val="left" w:pos="1134"/>
        </w:tabs>
        <w:ind w:left="0" w:firstLine="567"/>
        <w:contextualSpacing/>
        <w:jc w:val="both"/>
        <w:rPr>
          <w:sz w:val="24"/>
          <w:szCs w:val="24"/>
          <w:lang w:val="uk-UA"/>
        </w:rPr>
      </w:pPr>
      <w:r w:rsidRPr="0084055A">
        <w:rPr>
          <w:sz w:val="24"/>
          <w:szCs w:val="24"/>
          <w:lang w:val="uk-UA"/>
        </w:rPr>
        <w:lastRenderedPageBreak/>
        <w:t>повинні бути укомплектовані: комфортабельними зручними ліжками,  шафою з поличками, вішалкою, столом зі стільцем або робочим кріслом, санвузлом (туалет, душ або ванна) з якісним устаткуванням та у відмінному стані, телевізором,  холодильником;</w:t>
      </w:r>
    </w:p>
    <w:p w:rsidR="00A91D34" w:rsidRPr="0084055A" w:rsidRDefault="00A91D34" w:rsidP="00A91D34">
      <w:pPr>
        <w:pStyle w:val="af"/>
        <w:numPr>
          <w:ilvl w:val="0"/>
          <w:numId w:val="27"/>
        </w:numPr>
        <w:tabs>
          <w:tab w:val="left" w:pos="993"/>
          <w:tab w:val="left" w:pos="1134"/>
        </w:tabs>
        <w:ind w:left="0" w:firstLine="567"/>
        <w:contextualSpacing/>
        <w:jc w:val="both"/>
        <w:rPr>
          <w:sz w:val="24"/>
          <w:szCs w:val="24"/>
          <w:lang w:val="uk-UA"/>
        </w:rPr>
      </w:pPr>
      <w:bookmarkStart w:id="11" w:name="_Hlk180497975"/>
      <w:r w:rsidRPr="0084055A">
        <w:rPr>
          <w:sz w:val="24"/>
          <w:szCs w:val="24"/>
          <w:lang w:val="uk-UA"/>
        </w:rPr>
        <w:t>повинні мати джерела безперебійного живлення для забезпечення підключеного електрообладнання безперебійним постачанням електричної енергії з гарантованим вмиканням їх у випадках відключення загальноміського постачання електричної енергії;</w:t>
      </w:r>
    </w:p>
    <w:p w:rsidR="00A91D34" w:rsidRPr="0084055A" w:rsidRDefault="00A91D34" w:rsidP="00A91D34">
      <w:pPr>
        <w:pStyle w:val="af"/>
        <w:numPr>
          <w:ilvl w:val="0"/>
          <w:numId w:val="9"/>
        </w:numPr>
        <w:tabs>
          <w:tab w:val="left" w:pos="993"/>
        </w:tabs>
        <w:ind w:left="0" w:firstLine="567"/>
        <w:contextualSpacing/>
        <w:jc w:val="both"/>
        <w:rPr>
          <w:sz w:val="24"/>
          <w:szCs w:val="24"/>
          <w:lang w:val="uk-UA"/>
        </w:rPr>
      </w:pPr>
      <w:r w:rsidRPr="0084055A">
        <w:rPr>
          <w:sz w:val="24"/>
          <w:szCs w:val="24"/>
          <w:lang w:val="uk-UA"/>
        </w:rPr>
        <w:t xml:space="preserve"> повинні  мати приміщення, придатні для укриття під час повітряної тривоги,  такі як: сховища цивільного захисту, підвальні приміщення, підземні паркінги та інші споруди підземного простору для населення у разі виникнення надзвичайних ситуацій техногенного, природного та воєнного характеру.</w:t>
      </w:r>
    </w:p>
    <w:bookmarkEnd w:id="11"/>
    <w:p w:rsidR="00A91D34" w:rsidRPr="0084055A" w:rsidRDefault="00A91D34" w:rsidP="00A91D34">
      <w:pPr>
        <w:pStyle w:val="aff3"/>
        <w:numPr>
          <w:ilvl w:val="1"/>
          <w:numId w:val="12"/>
        </w:numPr>
        <w:tabs>
          <w:tab w:val="left" w:pos="993"/>
          <w:tab w:val="left" w:pos="1134"/>
        </w:tabs>
        <w:spacing w:after="0" w:line="240" w:lineRule="auto"/>
        <w:ind w:leftChars="0" w:left="0" w:firstLineChars="0" w:firstLine="567"/>
        <w:jc w:val="both"/>
        <w:textDirection w:val="lrTb"/>
        <w:textAlignment w:val="auto"/>
        <w:outlineLvl w:val="9"/>
        <w:rPr>
          <w:rFonts w:ascii="Times New Roman" w:hAnsi="Times New Roman"/>
          <w:sz w:val="24"/>
          <w:szCs w:val="24"/>
        </w:rPr>
      </w:pPr>
      <w:r w:rsidRPr="0084055A">
        <w:rPr>
          <w:rFonts w:ascii="Times New Roman" w:hAnsi="Times New Roman"/>
          <w:sz w:val="24"/>
          <w:szCs w:val="24"/>
        </w:rPr>
        <w:t>Виконавець надає можл</w:t>
      </w:r>
      <w:r w:rsidR="00506E1B">
        <w:rPr>
          <w:rFonts w:ascii="Times New Roman" w:hAnsi="Times New Roman"/>
          <w:sz w:val="24"/>
          <w:szCs w:val="24"/>
        </w:rPr>
        <w:t xml:space="preserve">ивість представнику Замовника </w:t>
      </w:r>
      <w:proofErr w:type="gramStart"/>
      <w:r w:rsidR="00506E1B">
        <w:rPr>
          <w:rFonts w:ascii="Times New Roman" w:hAnsi="Times New Roman"/>
          <w:sz w:val="24"/>
          <w:szCs w:val="24"/>
        </w:rPr>
        <w:t xml:space="preserve">у </w:t>
      </w:r>
      <w:r w:rsidRPr="0084055A">
        <w:rPr>
          <w:rFonts w:ascii="Times New Roman" w:hAnsi="Times New Roman"/>
          <w:sz w:val="24"/>
          <w:szCs w:val="24"/>
        </w:rPr>
        <w:t>день</w:t>
      </w:r>
      <w:proofErr w:type="gramEnd"/>
      <w:r w:rsidRPr="0084055A">
        <w:rPr>
          <w:rFonts w:ascii="Times New Roman" w:hAnsi="Times New Roman"/>
          <w:sz w:val="24"/>
          <w:szCs w:val="24"/>
        </w:rPr>
        <w:t xml:space="preserve"> прибуття учасників заходу (а в разі виникнення необхідності – раніше) здійснювати контроль технічного стану заброньованих номерів. В разі наявності зауважень, вони мають бути оперативно усунені. В разі відсутності такої можливості виконавцем мають бути негайно запропоновані інші рівноцінні номери, які також підлягають контролю з боку Замовника.</w:t>
      </w:r>
    </w:p>
    <w:p w:rsidR="00A91D34" w:rsidRPr="0084055A" w:rsidRDefault="00A91D34" w:rsidP="00A91D34">
      <w:pPr>
        <w:tabs>
          <w:tab w:val="left" w:pos="993"/>
        </w:tabs>
        <w:spacing w:after="0" w:line="240" w:lineRule="auto"/>
        <w:ind w:firstLine="567"/>
        <w:jc w:val="both"/>
        <w:rPr>
          <w:rFonts w:ascii="Times New Roman" w:hAnsi="Times New Roman" w:cs="Times New Roman"/>
          <w:sz w:val="24"/>
          <w:szCs w:val="24"/>
        </w:rPr>
      </w:pPr>
    </w:p>
    <w:p w:rsidR="00A91D34" w:rsidRPr="0084055A" w:rsidRDefault="00A91D34" w:rsidP="00A91D34">
      <w:pPr>
        <w:pStyle w:val="af"/>
        <w:numPr>
          <w:ilvl w:val="0"/>
          <w:numId w:val="12"/>
        </w:numPr>
        <w:tabs>
          <w:tab w:val="left" w:pos="284"/>
          <w:tab w:val="left" w:pos="567"/>
          <w:tab w:val="left" w:pos="993"/>
        </w:tabs>
        <w:ind w:left="0" w:firstLine="567"/>
        <w:jc w:val="both"/>
        <w:rPr>
          <w:sz w:val="24"/>
          <w:szCs w:val="24"/>
          <w:lang w:val="uk-UA"/>
        </w:rPr>
      </w:pPr>
      <w:r w:rsidRPr="0084055A">
        <w:rPr>
          <w:b/>
          <w:sz w:val="24"/>
          <w:szCs w:val="24"/>
          <w:lang w:val="uk-UA" w:eastAsia="x-none"/>
        </w:rPr>
        <w:t>Послуги оренди конференц зали.</w:t>
      </w:r>
    </w:p>
    <w:p w:rsidR="00A91D34" w:rsidRPr="0084055A" w:rsidRDefault="00A91D34" w:rsidP="00A91D34">
      <w:pPr>
        <w:pStyle w:val="af"/>
        <w:numPr>
          <w:ilvl w:val="1"/>
          <w:numId w:val="12"/>
        </w:numPr>
        <w:tabs>
          <w:tab w:val="left" w:pos="993"/>
          <w:tab w:val="left" w:pos="1134"/>
        </w:tabs>
        <w:ind w:left="0" w:firstLine="567"/>
        <w:jc w:val="both"/>
        <w:rPr>
          <w:sz w:val="24"/>
          <w:szCs w:val="24"/>
          <w:lang w:val="uk-UA"/>
        </w:rPr>
      </w:pPr>
      <w:r w:rsidRPr="0084055A">
        <w:rPr>
          <w:sz w:val="24"/>
          <w:szCs w:val="24"/>
          <w:lang w:val="uk-UA"/>
        </w:rPr>
        <w:t>Проведення заходу повинно бути організоване в конференц-залі, яка:</w:t>
      </w:r>
    </w:p>
    <w:p w:rsidR="00A91D34" w:rsidRPr="0084055A" w:rsidRDefault="00A91D34" w:rsidP="00A91D34">
      <w:pPr>
        <w:pStyle w:val="af"/>
        <w:numPr>
          <w:ilvl w:val="0"/>
          <w:numId w:val="9"/>
        </w:numPr>
        <w:tabs>
          <w:tab w:val="left" w:pos="993"/>
        </w:tabs>
        <w:ind w:left="0" w:firstLine="567"/>
        <w:contextualSpacing/>
        <w:jc w:val="both"/>
        <w:rPr>
          <w:sz w:val="24"/>
          <w:szCs w:val="24"/>
          <w:lang w:val="uk-UA"/>
        </w:rPr>
      </w:pPr>
      <w:r w:rsidRPr="0084055A">
        <w:rPr>
          <w:sz w:val="24"/>
          <w:szCs w:val="24"/>
          <w:lang w:val="uk-UA"/>
        </w:rPr>
        <w:t xml:space="preserve">повинна знаходитись в приміщенні готелю, в якому буде організовано проживання учасників заходу; </w:t>
      </w:r>
    </w:p>
    <w:p w:rsidR="00A91D34" w:rsidRPr="0084055A" w:rsidRDefault="00A91D34" w:rsidP="00A91D34">
      <w:pPr>
        <w:pStyle w:val="af"/>
        <w:numPr>
          <w:ilvl w:val="0"/>
          <w:numId w:val="9"/>
        </w:numPr>
        <w:tabs>
          <w:tab w:val="left" w:pos="993"/>
        </w:tabs>
        <w:ind w:left="0" w:firstLine="567"/>
        <w:contextualSpacing/>
        <w:jc w:val="both"/>
        <w:rPr>
          <w:sz w:val="24"/>
          <w:szCs w:val="24"/>
          <w:lang w:val="uk-UA"/>
        </w:rPr>
      </w:pPr>
      <w:r w:rsidRPr="0084055A">
        <w:rPr>
          <w:sz w:val="24"/>
          <w:szCs w:val="24"/>
          <w:lang w:val="uk-UA"/>
        </w:rPr>
        <w:t>повинна знаходитись в приміщенні готелю яка включає конференц-зону для зручного розміщення учасників розсадкою та окремо зону для організації харчування:</w:t>
      </w:r>
    </w:p>
    <w:p w:rsidR="00A91D34" w:rsidRPr="0084055A" w:rsidRDefault="00A91D34" w:rsidP="00A91D34">
      <w:pPr>
        <w:pStyle w:val="af"/>
        <w:tabs>
          <w:tab w:val="left" w:pos="993"/>
        </w:tabs>
        <w:ind w:left="567"/>
        <w:jc w:val="both"/>
        <w:rPr>
          <w:sz w:val="24"/>
          <w:szCs w:val="24"/>
          <w:lang w:val="uk-UA"/>
        </w:rPr>
      </w:pPr>
      <w:r w:rsidRPr="0084055A">
        <w:rPr>
          <w:sz w:val="24"/>
          <w:szCs w:val="24"/>
          <w:lang w:val="uk-UA"/>
        </w:rPr>
        <w:t>для Послуги №1 розсадка учасників форматом - «острівці»;</w:t>
      </w:r>
    </w:p>
    <w:p w:rsidR="00A91D34" w:rsidRPr="0084055A" w:rsidRDefault="00A91D34" w:rsidP="00A91D34">
      <w:pPr>
        <w:pStyle w:val="af"/>
        <w:tabs>
          <w:tab w:val="left" w:pos="993"/>
        </w:tabs>
        <w:ind w:left="567"/>
        <w:jc w:val="both"/>
        <w:rPr>
          <w:sz w:val="24"/>
          <w:szCs w:val="24"/>
          <w:lang w:val="uk-UA"/>
        </w:rPr>
      </w:pPr>
      <w:r w:rsidRPr="0084055A">
        <w:rPr>
          <w:sz w:val="24"/>
          <w:szCs w:val="24"/>
          <w:lang w:val="uk-UA"/>
        </w:rPr>
        <w:t>для Послуги №2 розсадка учасників форматом - «театр»;</w:t>
      </w:r>
    </w:p>
    <w:p w:rsidR="00A91D34" w:rsidRPr="0084055A" w:rsidRDefault="00A91D34" w:rsidP="00A91D34">
      <w:pPr>
        <w:pStyle w:val="af"/>
        <w:tabs>
          <w:tab w:val="left" w:pos="993"/>
        </w:tabs>
        <w:ind w:left="567"/>
        <w:jc w:val="both"/>
        <w:rPr>
          <w:sz w:val="24"/>
          <w:szCs w:val="24"/>
          <w:lang w:val="uk-UA"/>
        </w:rPr>
      </w:pPr>
      <w:r w:rsidRPr="0084055A">
        <w:rPr>
          <w:sz w:val="24"/>
          <w:szCs w:val="24"/>
          <w:lang w:val="uk-UA"/>
        </w:rPr>
        <w:t>для Послуги №3 розсадка учасників форматом - «театр»;</w:t>
      </w:r>
    </w:p>
    <w:p w:rsidR="00A91D34" w:rsidRPr="0084055A" w:rsidRDefault="00A91D34" w:rsidP="00A91D34">
      <w:pPr>
        <w:pStyle w:val="af"/>
        <w:numPr>
          <w:ilvl w:val="0"/>
          <w:numId w:val="9"/>
        </w:numPr>
        <w:tabs>
          <w:tab w:val="left" w:pos="993"/>
        </w:tabs>
        <w:ind w:left="0" w:firstLine="567"/>
        <w:contextualSpacing/>
        <w:jc w:val="both"/>
        <w:rPr>
          <w:sz w:val="24"/>
          <w:szCs w:val="24"/>
          <w:lang w:val="uk-UA"/>
        </w:rPr>
      </w:pPr>
      <w:r w:rsidRPr="0084055A">
        <w:rPr>
          <w:sz w:val="24"/>
          <w:szCs w:val="24"/>
          <w:lang w:val="uk-UA"/>
        </w:rPr>
        <w:t>повинна бути обладнана сучасними меблями (пересувними та/або модульними столами та стільцями з м’якою обшивкою на кожного учасника) у достатній кількості для розміщення не менше кількості осіб</w:t>
      </w:r>
      <w:r w:rsidRPr="0084055A">
        <w:rPr>
          <w:sz w:val="24"/>
          <w:szCs w:val="24"/>
          <w:shd w:val="clear" w:color="auto" w:fill="FFFFFF"/>
          <w:lang w:val="uk-UA"/>
        </w:rPr>
        <w:t xml:space="preserve">;  </w:t>
      </w:r>
    </w:p>
    <w:p w:rsidR="00A91D34" w:rsidRPr="0084055A" w:rsidRDefault="00A91D34" w:rsidP="00A91D34">
      <w:pPr>
        <w:pStyle w:val="af"/>
        <w:numPr>
          <w:ilvl w:val="0"/>
          <w:numId w:val="9"/>
        </w:numPr>
        <w:tabs>
          <w:tab w:val="left" w:pos="993"/>
        </w:tabs>
        <w:ind w:left="0" w:firstLine="567"/>
        <w:contextualSpacing/>
        <w:jc w:val="both"/>
        <w:rPr>
          <w:sz w:val="24"/>
          <w:szCs w:val="24"/>
          <w:lang w:val="uk-UA"/>
        </w:rPr>
      </w:pPr>
      <w:r w:rsidRPr="0084055A">
        <w:rPr>
          <w:sz w:val="24"/>
          <w:szCs w:val="24"/>
          <w:lang w:val="uk-UA"/>
        </w:rPr>
        <w:t>повинна  мати в пішій доступності  приміщення, придатні для укриття під час повітряної тривоги,  такі як: сховища цивільного захисту, підвальні приміщення, підземні паркінги та інші споруди підземного простору для населення у разі виникнення надзвичайних ситуацій техногенного, природного та воєнного характеру.</w:t>
      </w:r>
    </w:p>
    <w:p w:rsidR="00A91D34" w:rsidRPr="0084055A" w:rsidRDefault="00A91D34" w:rsidP="00A91D34">
      <w:pPr>
        <w:pStyle w:val="af"/>
        <w:numPr>
          <w:ilvl w:val="0"/>
          <w:numId w:val="9"/>
        </w:numPr>
        <w:tabs>
          <w:tab w:val="left" w:pos="993"/>
          <w:tab w:val="left" w:pos="1134"/>
        </w:tabs>
        <w:ind w:left="0" w:firstLine="567"/>
        <w:contextualSpacing/>
        <w:jc w:val="both"/>
        <w:rPr>
          <w:sz w:val="24"/>
          <w:szCs w:val="24"/>
          <w:lang w:val="uk-UA"/>
        </w:rPr>
      </w:pPr>
      <w:r w:rsidRPr="0084055A">
        <w:rPr>
          <w:sz w:val="24"/>
          <w:szCs w:val="24"/>
          <w:lang w:val="uk-UA"/>
        </w:rPr>
        <w:t>повинні мати джерела безперебійного живлення для забезпечення підключеного електрообладнання безперебійним постачанням електричної енергії з гарантованим вмиканням їх, у випадках відключення загальноміського постачання електричної енергії, для можливості безперервного продовження проведення заходу;</w:t>
      </w:r>
    </w:p>
    <w:p w:rsidR="00A91D34" w:rsidRPr="0084055A" w:rsidRDefault="00A91D34" w:rsidP="00A91D34">
      <w:pPr>
        <w:pStyle w:val="af"/>
        <w:numPr>
          <w:ilvl w:val="0"/>
          <w:numId w:val="9"/>
        </w:numPr>
        <w:tabs>
          <w:tab w:val="left" w:pos="993"/>
        </w:tabs>
        <w:ind w:left="0" w:firstLine="567"/>
        <w:contextualSpacing/>
        <w:jc w:val="both"/>
        <w:rPr>
          <w:sz w:val="24"/>
          <w:szCs w:val="24"/>
          <w:lang w:val="uk-UA"/>
        </w:rPr>
      </w:pPr>
      <w:r w:rsidRPr="0084055A">
        <w:rPr>
          <w:sz w:val="24"/>
          <w:szCs w:val="24"/>
          <w:lang w:val="uk-UA"/>
        </w:rPr>
        <w:t xml:space="preserve">повинна мати наявність звукоізоляції, системи кондиціонування повітря, вентиляції та опалення, </w:t>
      </w:r>
    </w:p>
    <w:p w:rsidR="00A91D34" w:rsidRPr="0084055A" w:rsidRDefault="00A91D34" w:rsidP="00A91D34">
      <w:pPr>
        <w:pStyle w:val="af"/>
        <w:numPr>
          <w:ilvl w:val="0"/>
          <w:numId w:val="9"/>
        </w:numPr>
        <w:tabs>
          <w:tab w:val="left" w:pos="993"/>
        </w:tabs>
        <w:ind w:left="0" w:firstLine="567"/>
        <w:contextualSpacing/>
        <w:jc w:val="both"/>
        <w:rPr>
          <w:sz w:val="24"/>
          <w:szCs w:val="24"/>
          <w:lang w:val="uk-UA"/>
        </w:rPr>
      </w:pPr>
      <w:r w:rsidRPr="0084055A">
        <w:rPr>
          <w:sz w:val="24"/>
          <w:szCs w:val="24"/>
          <w:lang w:val="uk-UA"/>
        </w:rPr>
        <w:t>наявність штучного освітлення;</w:t>
      </w:r>
    </w:p>
    <w:p w:rsidR="00A91D34" w:rsidRPr="0084055A" w:rsidRDefault="00A91D34" w:rsidP="00A91D34">
      <w:pPr>
        <w:numPr>
          <w:ilvl w:val="0"/>
          <w:numId w:val="9"/>
        </w:numPr>
        <w:tabs>
          <w:tab w:val="left" w:pos="993"/>
          <w:tab w:val="left" w:pos="1276"/>
        </w:tabs>
        <w:spacing w:after="0" w:line="240" w:lineRule="auto"/>
        <w:ind w:left="0" w:firstLine="567"/>
        <w:contextualSpacing/>
        <w:jc w:val="both"/>
        <w:rPr>
          <w:rFonts w:ascii="Times New Roman" w:hAnsi="Times New Roman" w:cs="Times New Roman"/>
          <w:sz w:val="24"/>
          <w:szCs w:val="24"/>
        </w:rPr>
      </w:pPr>
      <w:r w:rsidRPr="0084055A">
        <w:rPr>
          <w:rFonts w:ascii="Times New Roman" w:hAnsi="Times New Roman" w:cs="Times New Roman"/>
          <w:sz w:val="24"/>
          <w:szCs w:val="24"/>
          <w:lang w:eastAsia="x-none"/>
        </w:rPr>
        <w:t>повинна бути укомплектована мультимедійним обладнанням;</w:t>
      </w:r>
    </w:p>
    <w:p w:rsidR="00A91D34" w:rsidRPr="0084055A" w:rsidRDefault="00A91D34" w:rsidP="00A91D34">
      <w:pPr>
        <w:numPr>
          <w:ilvl w:val="0"/>
          <w:numId w:val="9"/>
        </w:numPr>
        <w:tabs>
          <w:tab w:val="left" w:pos="993"/>
          <w:tab w:val="left" w:pos="1276"/>
        </w:tabs>
        <w:spacing w:after="0" w:line="240" w:lineRule="auto"/>
        <w:ind w:left="0" w:firstLine="567"/>
        <w:contextualSpacing/>
        <w:jc w:val="both"/>
        <w:rPr>
          <w:rFonts w:ascii="Times New Roman" w:hAnsi="Times New Roman" w:cs="Times New Roman"/>
          <w:sz w:val="24"/>
          <w:szCs w:val="24"/>
        </w:rPr>
      </w:pPr>
      <w:r w:rsidRPr="0084055A">
        <w:rPr>
          <w:rFonts w:ascii="Times New Roman" w:hAnsi="Times New Roman" w:cs="Times New Roman"/>
          <w:color w:val="000000"/>
          <w:sz w:val="24"/>
          <w:szCs w:val="24"/>
          <w:shd w:val="clear" w:color="auto" w:fill="FFFFFF"/>
        </w:rPr>
        <w:t xml:space="preserve">повинна бути укомплектована радіосистемами (радіомікрофонами) та звуковою системою із розрахунку достатньої потужності (гучності) на запропоновану площу конференц зали. Радіосистеми повинні бути укомплектовані необхідними елементами та комутацією для підключення та повинні бути підключенні до комплекту звукової системи; </w:t>
      </w:r>
    </w:p>
    <w:p w:rsidR="00A91D34" w:rsidRPr="0084055A" w:rsidRDefault="00A91D34" w:rsidP="00A91D34">
      <w:pPr>
        <w:pStyle w:val="af"/>
        <w:numPr>
          <w:ilvl w:val="0"/>
          <w:numId w:val="9"/>
        </w:numPr>
        <w:tabs>
          <w:tab w:val="left" w:pos="993"/>
        </w:tabs>
        <w:ind w:left="0" w:firstLine="567"/>
        <w:contextualSpacing/>
        <w:jc w:val="both"/>
        <w:rPr>
          <w:color w:val="000000"/>
          <w:sz w:val="24"/>
          <w:szCs w:val="24"/>
          <w:shd w:val="clear" w:color="auto" w:fill="FFFFFF"/>
          <w:lang w:val="uk-UA"/>
        </w:rPr>
      </w:pPr>
      <w:r w:rsidRPr="0084055A">
        <w:rPr>
          <w:color w:val="000000"/>
          <w:sz w:val="24"/>
          <w:szCs w:val="24"/>
          <w:shd w:val="clear" w:color="auto" w:fill="FFFFFF"/>
          <w:lang w:val="uk-UA"/>
        </w:rPr>
        <w:t xml:space="preserve">повинна бути укомплектована ноутбуком з ліцензійною та активованою операційною системою від Windows 10 та ліцензійним та активованим програмним забезпеченням Microsoft Office в комплекті з зарядним пристроєм та мишкою. Ноутбук повинен відповідати таким характеристикам: діагональ екрану повинна бути не менше 14 дюймів, </w:t>
      </w:r>
      <w:r w:rsidRPr="0084055A">
        <w:rPr>
          <w:sz w:val="24"/>
          <w:szCs w:val="24"/>
          <w:lang w:val="uk-UA"/>
        </w:rPr>
        <w:t xml:space="preserve">мати роз'єми </w:t>
      </w:r>
      <w:r w:rsidRPr="0084055A">
        <w:rPr>
          <w:color w:val="221F1F"/>
          <w:sz w:val="24"/>
          <w:szCs w:val="24"/>
          <w:lang w:val="uk-UA"/>
        </w:rPr>
        <w:t>USB Type-C та HDMI</w:t>
      </w:r>
      <w:r w:rsidRPr="0084055A">
        <w:rPr>
          <w:color w:val="000000"/>
          <w:sz w:val="24"/>
          <w:szCs w:val="24"/>
          <w:shd w:val="clear" w:color="auto" w:fill="FFFFFF"/>
          <w:lang w:val="uk-UA"/>
        </w:rPr>
        <w:t>, працююча акумуляторна батарея не менше 4 годин без підзарядки; ноутбук повинен бути підключеним, перевіреним на працездатність на передодні заходу та налаштоване для користування;</w:t>
      </w:r>
    </w:p>
    <w:p w:rsidR="00A91D34" w:rsidRPr="0084055A" w:rsidRDefault="00A91D34" w:rsidP="00A91D34">
      <w:pPr>
        <w:pStyle w:val="af"/>
        <w:numPr>
          <w:ilvl w:val="0"/>
          <w:numId w:val="9"/>
        </w:numPr>
        <w:tabs>
          <w:tab w:val="left" w:pos="993"/>
        </w:tabs>
        <w:ind w:left="0" w:firstLine="567"/>
        <w:contextualSpacing/>
        <w:jc w:val="both"/>
        <w:rPr>
          <w:color w:val="000000"/>
          <w:sz w:val="24"/>
          <w:szCs w:val="24"/>
          <w:shd w:val="clear" w:color="auto" w:fill="FFFFFF"/>
          <w:lang w:val="uk-UA"/>
        </w:rPr>
      </w:pPr>
      <w:r w:rsidRPr="0084055A">
        <w:rPr>
          <w:color w:val="000000"/>
          <w:sz w:val="24"/>
          <w:szCs w:val="24"/>
          <w:shd w:val="clear" w:color="auto" w:fill="FFFFFF"/>
          <w:lang w:val="uk-UA"/>
        </w:rPr>
        <w:lastRenderedPageBreak/>
        <w:t>повинна бути укомплектована проекційними екранами. Розмір проекційної поверхні екрану повинен бути не менше ніж 180 см на 180 см або іншого розміру та типу за погодженням із Замовником;</w:t>
      </w:r>
    </w:p>
    <w:p w:rsidR="00A91D34" w:rsidRPr="0084055A" w:rsidRDefault="00A91D34" w:rsidP="00A91D34">
      <w:pPr>
        <w:pStyle w:val="af"/>
        <w:numPr>
          <w:ilvl w:val="0"/>
          <w:numId w:val="9"/>
        </w:numPr>
        <w:tabs>
          <w:tab w:val="left" w:pos="993"/>
        </w:tabs>
        <w:ind w:left="0" w:firstLine="567"/>
        <w:contextualSpacing/>
        <w:jc w:val="both"/>
        <w:rPr>
          <w:color w:val="000000"/>
          <w:sz w:val="24"/>
          <w:szCs w:val="24"/>
          <w:shd w:val="clear" w:color="auto" w:fill="FFFFFF"/>
          <w:lang w:val="uk-UA"/>
        </w:rPr>
      </w:pPr>
      <w:r w:rsidRPr="0084055A">
        <w:rPr>
          <w:color w:val="000000"/>
          <w:sz w:val="24"/>
          <w:szCs w:val="24"/>
          <w:shd w:val="clear" w:color="auto" w:fill="FFFFFF"/>
          <w:lang w:val="uk-UA"/>
        </w:rPr>
        <w:t>повинна бути укомплектована мультимедійним проектором. Мультимедійний проектор  повинен бути підключеним, перевіреним на працездатність на передодні заходу та налаштованим для користування;</w:t>
      </w:r>
    </w:p>
    <w:p w:rsidR="00A91D34" w:rsidRPr="0084055A" w:rsidRDefault="00A91D34" w:rsidP="00A91D34">
      <w:pPr>
        <w:pStyle w:val="af"/>
        <w:numPr>
          <w:ilvl w:val="0"/>
          <w:numId w:val="9"/>
        </w:numPr>
        <w:tabs>
          <w:tab w:val="left" w:pos="993"/>
        </w:tabs>
        <w:ind w:left="0" w:firstLine="567"/>
        <w:contextualSpacing/>
        <w:jc w:val="both"/>
        <w:rPr>
          <w:rStyle w:val="apple-converted-space"/>
          <w:color w:val="000000"/>
          <w:sz w:val="24"/>
          <w:szCs w:val="24"/>
          <w:shd w:val="clear" w:color="auto" w:fill="FFFFFF"/>
          <w:lang w:val="uk-UA"/>
        </w:rPr>
      </w:pPr>
      <w:r w:rsidRPr="0084055A">
        <w:rPr>
          <w:color w:val="000000"/>
          <w:sz w:val="24"/>
          <w:szCs w:val="24"/>
          <w:shd w:val="clear" w:color="auto" w:fill="FFFFFF"/>
          <w:lang w:val="uk-UA"/>
        </w:rPr>
        <w:t xml:space="preserve">повинна бути укомплектована </w:t>
      </w:r>
      <w:r w:rsidRPr="0084055A">
        <w:rPr>
          <w:rStyle w:val="apple-converted-space"/>
          <w:color w:val="000000"/>
          <w:sz w:val="24"/>
          <w:szCs w:val="24"/>
          <w:shd w:val="clear" w:color="auto" w:fill="FFFFFF"/>
          <w:lang w:val="uk-UA"/>
        </w:rPr>
        <w:t>фліпчартом. Фліпчарт повинен бути мобільним з можливістю пересування;</w:t>
      </w:r>
    </w:p>
    <w:p w:rsidR="00A91D34" w:rsidRPr="0084055A" w:rsidRDefault="00A91D34" w:rsidP="00A91D34">
      <w:pPr>
        <w:pStyle w:val="af"/>
        <w:numPr>
          <w:ilvl w:val="0"/>
          <w:numId w:val="9"/>
        </w:numPr>
        <w:tabs>
          <w:tab w:val="left" w:pos="993"/>
        </w:tabs>
        <w:ind w:left="0" w:firstLine="567"/>
        <w:contextualSpacing/>
        <w:jc w:val="both"/>
        <w:rPr>
          <w:sz w:val="24"/>
          <w:szCs w:val="24"/>
          <w:lang w:val="uk-UA"/>
        </w:rPr>
      </w:pPr>
      <w:r w:rsidRPr="0084055A">
        <w:rPr>
          <w:sz w:val="24"/>
          <w:szCs w:val="24"/>
          <w:lang w:val="uk-UA"/>
        </w:rPr>
        <w:t xml:space="preserve">повинна включати організацію онлайн трансляції в програмі Zoom із розширеним функціоналом: техніку, необхідну для трансляції відео з конференц-зали (камера, штатив, мікрофони, ноутбук); адміністрування онлайн трансляції (технічна підтримка, допомога у підключенні онлайн учасникам та доповідачам, трансляція онлайн виступів, презентацій, забезпечення зворотного зв'язку від онлайн учасників). </w:t>
      </w:r>
    </w:p>
    <w:p w:rsidR="00A91D34" w:rsidRPr="0084055A" w:rsidRDefault="00A91D34" w:rsidP="00A91D34">
      <w:pPr>
        <w:numPr>
          <w:ilvl w:val="0"/>
          <w:numId w:val="9"/>
        </w:numPr>
        <w:tabs>
          <w:tab w:val="left" w:pos="993"/>
          <w:tab w:val="left" w:pos="1276"/>
        </w:tabs>
        <w:spacing w:after="0" w:line="240" w:lineRule="auto"/>
        <w:ind w:left="0" w:firstLine="567"/>
        <w:contextualSpacing/>
        <w:jc w:val="both"/>
        <w:rPr>
          <w:rFonts w:ascii="Times New Roman" w:hAnsi="Times New Roman" w:cs="Times New Roman"/>
          <w:sz w:val="24"/>
          <w:szCs w:val="24"/>
        </w:rPr>
      </w:pPr>
      <w:r w:rsidRPr="0084055A">
        <w:rPr>
          <w:rFonts w:ascii="Times New Roman" w:hAnsi="Times New Roman" w:cs="Times New Roman"/>
          <w:sz w:val="24"/>
          <w:szCs w:val="24"/>
        </w:rPr>
        <w:t>повинна мати мережу WiFi з високошвидкісним інтернетом  (із забезпеченням технічного супроводу)</w:t>
      </w:r>
      <w:r w:rsidRPr="0084055A">
        <w:rPr>
          <w:rFonts w:ascii="Times New Roman" w:hAnsi="Times New Roman" w:cs="Times New Roman"/>
          <w:sz w:val="24"/>
          <w:szCs w:val="24"/>
          <w:shd w:val="clear" w:color="auto" w:fill="FFFFFF"/>
        </w:rPr>
        <w:t>;</w:t>
      </w:r>
      <w:r w:rsidRPr="0084055A">
        <w:rPr>
          <w:rFonts w:ascii="Times New Roman" w:hAnsi="Times New Roman" w:cs="Times New Roman"/>
          <w:sz w:val="24"/>
          <w:szCs w:val="24"/>
        </w:rPr>
        <w:t xml:space="preserve"> </w:t>
      </w:r>
    </w:p>
    <w:p w:rsidR="00A91D34" w:rsidRPr="0084055A" w:rsidRDefault="00A91D34" w:rsidP="00A91D34">
      <w:pPr>
        <w:pStyle w:val="af"/>
        <w:numPr>
          <w:ilvl w:val="0"/>
          <w:numId w:val="9"/>
        </w:numPr>
        <w:tabs>
          <w:tab w:val="left" w:pos="993"/>
        </w:tabs>
        <w:ind w:left="0" w:firstLine="567"/>
        <w:contextualSpacing/>
        <w:jc w:val="both"/>
        <w:rPr>
          <w:sz w:val="24"/>
          <w:szCs w:val="24"/>
          <w:lang w:val="uk-UA"/>
        </w:rPr>
      </w:pPr>
      <w:r w:rsidRPr="0084055A">
        <w:rPr>
          <w:sz w:val="24"/>
          <w:szCs w:val="24"/>
          <w:lang w:val="uk-UA"/>
        </w:rPr>
        <w:t>повинна бути забезпечена просторим приміщенням поруч з конференц залою для проведення реєстрації учасників, проведення кава-пауз, інформаційна стійка.</w:t>
      </w:r>
    </w:p>
    <w:p w:rsidR="00A91D34" w:rsidRPr="0084055A" w:rsidRDefault="00A91D34" w:rsidP="00A91D34">
      <w:pPr>
        <w:pStyle w:val="aff3"/>
        <w:tabs>
          <w:tab w:val="left" w:pos="1134"/>
        </w:tabs>
        <w:spacing w:after="0" w:line="240" w:lineRule="auto"/>
        <w:ind w:left="0" w:hanging="2"/>
        <w:jc w:val="both"/>
        <w:rPr>
          <w:rFonts w:ascii="Times New Roman" w:hAnsi="Times New Roman"/>
          <w:sz w:val="24"/>
          <w:szCs w:val="24"/>
        </w:rPr>
      </w:pPr>
    </w:p>
    <w:p w:rsidR="00A91D34" w:rsidRPr="0084055A" w:rsidRDefault="00A91D34" w:rsidP="00A91D34">
      <w:pPr>
        <w:pStyle w:val="af"/>
        <w:numPr>
          <w:ilvl w:val="0"/>
          <w:numId w:val="12"/>
        </w:numPr>
        <w:tabs>
          <w:tab w:val="left" w:pos="284"/>
          <w:tab w:val="left" w:pos="993"/>
        </w:tabs>
        <w:ind w:left="0" w:firstLine="567"/>
        <w:contextualSpacing/>
        <w:rPr>
          <w:b/>
          <w:sz w:val="24"/>
          <w:szCs w:val="24"/>
          <w:lang w:val="uk-UA"/>
        </w:rPr>
      </w:pPr>
      <w:r w:rsidRPr="0084055A">
        <w:rPr>
          <w:b/>
          <w:sz w:val="24"/>
          <w:szCs w:val="24"/>
          <w:lang w:val="uk-UA" w:eastAsia="x-none"/>
        </w:rPr>
        <w:t>Послуги харчування учасників.</w:t>
      </w:r>
    </w:p>
    <w:p w:rsidR="00A91D34" w:rsidRPr="0084055A" w:rsidRDefault="00A91D34" w:rsidP="00A91D34">
      <w:pPr>
        <w:pStyle w:val="af"/>
        <w:numPr>
          <w:ilvl w:val="1"/>
          <w:numId w:val="12"/>
        </w:numPr>
        <w:tabs>
          <w:tab w:val="left" w:pos="993"/>
        </w:tabs>
        <w:ind w:left="0" w:firstLine="567"/>
        <w:contextualSpacing/>
        <w:jc w:val="both"/>
        <w:rPr>
          <w:sz w:val="24"/>
          <w:szCs w:val="24"/>
          <w:lang w:val="uk-UA"/>
        </w:rPr>
      </w:pPr>
      <w:r w:rsidRPr="0084055A">
        <w:rPr>
          <w:sz w:val="24"/>
          <w:szCs w:val="24"/>
          <w:lang w:val="uk-UA" w:eastAsia="ar-SA"/>
        </w:rPr>
        <w:t>Меню харчування повинно включати в себе перелік найменувань та відповідати вимогам, що визначені в Таблиці 2 «Меню харчування».</w:t>
      </w:r>
    </w:p>
    <w:p w:rsidR="00A91D34" w:rsidRPr="0084055A" w:rsidRDefault="00A91D34" w:rsidP="00A91D34">
      <w:pPr>
        <w:pStyle w:val="af"/>
        <w:numPr>
          <w:ilvl w:val="1"/>
          <w:numId w:val="12"/>
        </w:numPr>
        <w:tabs>
          <w:tab w:val="left" w:pos="993"/>
        </w:tabs>
        <w:ind w:left="0" w:firstLine="567"/>
        <w:contextualSpacing/>
        <w:jc w:val="both"/>
        <w:rPr>
          <w:sz w:val="24"/>
          <w:szCs w:val="24"/>
          <w:lang w:val="uk-UA"/>
        </w:rPr>
      </w:pPr>
      <w:r w:rsidRPr="0084055A">
        <w:rPr>
          <w:sz w:val="24"/>
          <w:szCs w:val="24"/>
          <w:lang w:val="uk-UA" w:eastAsia="ar-SA"/>
        </w:rPr>
        <w:t>Меню харчування повинне бути погоджене Замовником.</w:t>
      </w:r>
    </w:p>
    <w:p w:rsidR="00A91D34" w:rsidRPr="0084055A" w:rsidRDefault="00A91D34" w:rsidP="00A91D34">
      <w:pPr>
        <w:pStyle w:val="af"/>
        <w:numPr>
          <w:ilvl w:val="1"/>
          <w:numId w:val="12"/>
        </w:numPr>
        <w:tabs>
          <w:tab w:val="left" w:pos="993"/>
        </w:tabs>
        <w:ind w:left="0" w:firstLine="567"/>
        <w:contextualSpacing/>
        <w:jc w:val="both"/>
        <w:rPr>
          <w:sz w:val="24"/>
          <w:szCs w:val="24"/>
          <w:lang w:val="uk-UA"/>
        </w:rPr>
      </w:pPr>
      <w:r w:rsidRPr="0084055A">
        <w:rPr>
          <w:sz w:val="24"/>
          <w:szCs w:val="24"/>
          <w:lang w:val="uk-UA" w:eastAsia="ar-SA"/>
        </w:rPr>
        <w:t>Страви повинні бути різноманітні та не повинні повторюватись кожного дня в рамках одного заходу.</w:t>
      </w:r>
    </w:p>
    <w:p w:rsidR="00A91D34" w:rsidRPr="0084055A" w:rsidRDefault="00A91D34" w:rsidP="00A91D34">
      <w:pPr>
        <w:pStyle w:val="af"/>
        <w:numPr>
          <w:ilvl w:val="1"/>
          <w:numId w:val="12"/>
        </w:numPr>
        <w:tabs>
          <w:tab w:val="left" w:pos="993"/>
        </w:tabs>
        <w:ind w:left="0" w:firstLine="567"/>
        <w:contextualSpacing/>
        <w:jc w:val="both"/>
        <w:rPr>
          <w:sz w:val="24"/>
          <w:szCs w:val="24"/>
          <w:lang w:val="uk-UA"/>
        </w:rPr>
      </w:pPr>
      <w:r w:rsidRPr="0084055A">
        <w:rPr>
          <w:sz w:val="24"/>
          <w:szCs w:val="24"/>
          <w:lang w:val="uk-UA" w:eastAsia="ar-SA"/>
        </w:rPr>
        <w:t xml:space="preserve">Розраховуючи вартість кава-брейків, обідів і вечерь, Виконавець повинен запропонувати страви універсальної кухні, включаючи фірмові страви, українську, європейську кухню та вегетаріанське меню. </w:t>
      </w:r>
    </w:p>
    <w:p w:rsidR="00A91D34" w:rsidRPr="0084055A" w:rsidRDefault="00A91D34" w:rsidP="00A91D34">
      <w:pPr>
        <w:numPr>
          <w:ilvl w:val="1"/>
          <w:numId w:val="12"/>
        </w:numPr>
        <w:tabs>
          <w:tab w:val="left" w:pos="993"/>
          <w:tab w:val="left" w:pos="1134"/>
        </w:tabs>
        <w:spacing w:after="0" w:line="240" w:lineRule="auto"/>
        <w:ind w:left="0" w:firstLine="567"/>
        <w:contextualSpacing/>
        <w:jc w:val="both"/>
        <w:rPr>
          <w:rFonts w:ascii="Times New Roman" w:hAnsi="Times New Roman" w:cs="Times New Roman"/>
          <w:sz w:val="24"/>
          <w:szCs w:val="24"/>
        </w:rPr>
      </w:pPr>
      <w:r w:rsidRPr="0084055A">
        <w:rPr>
          <w:rFonts w:ascii="Times New Roman" w:hAnsi="Times New Roman" w:cs="Times New Roman"/>
          <w:sz w:val="24"/>
          <w:szCs w:val="24"/>
        </w:rPr>
        <w:t>Кава-брейки стандартні, посилені та обіди повинні надаватись Виконавцем у ресторанах готелю.</w:t>
      </w:r>
    </w:p>
    <w:p w:rsidR="00A91D34" w:rsidRPr="0084055A" w:rsidRDefault="00A91D34" w:rsidP="00A91D34">
      <w:pPr>
        <w:numPr>
          <w:ilvl w:val="1"/>
          <w:numId w:val="12"/>
        </w:numPr>
        <w:tabs>
          <w:tab w:val="left" w:pos="993"/>
          <w:tab w:val="left" w:pos="1134"/>
        </w:tabs>
        <w:spacing w:after="0" w:line="240" w:lineRule="auto"/>
        <w:ind w:left="0" w:firstLine="567"/>
        <w:contextualSpacing/>
        <w:jc w:val="both"/>
        <w:rPr>
          <w:rFonts w:ascii="Times New Roman" w:hAnsi="Times New Roman" w:cs="Times New Roman"/>
          <w:sz w:val="24"/>
          <w:szCs w:val="24"/>
        </w:rPr>
      </w:pPr>
      <w:r w:rsidRPr="0084055A">
        <w:rPr>
          <w:rFonts w:ascii="Times New Roman" w:hAnsi="Times New Roman" w:cs="Times New Roman"/>
          <w:sz w:val="24"/>
          <w:szCs w:val="24"/>
        </w:rPr>
        <w:t xml:space="preserve">Вечері повинні надаватись Виконавцем у приміщенні ресторану готелю, де проводиться захід та буде організовано проживання учасників. </w:t>
      </w:r>
    </w:p>
    <w:p w:rsidR="00A91D34" w:rsidRPr="0084055A" w:rsidRDefault="00A91D34" w:rsidP="00A91D34">
      <w:pPr>
        <w:numPr>
          <w:ilvl w:val="1"/>
          <w:numId w:val="12"/>
        </w:numPr>
        <w:tabs>
          <w:tab w:val="left" w:pos="993"/>
          <w:tab w:val="left" w:pos="1134"/>
        </w:tabs>
        <w:spacing w:after="0" w:line="240" w:lineRule="auto"/>
        <w:ind w:left="0" w:firstLine="567"/>
        <w:contextualSpacing/>
        <w:jc w:val="both"/>
        <w:rPr>
          <w:rFonts w:ascii="Times New Roman" w:hAnsi="Times New Roman" w:cs="Times New Roman"/>
          <w:sz w:val="24"/>
          <w:szCs w:val="24"/>
        </w:rPr>
      </w:pPr>
      <w:r w:rsidRPr="0084055A">
        <w:rPr>
          <w:rFonts w:ascii="Times New Roman" w:hAnsi="Times New Roman" w:cs="Times New Roman"/>
          <w:sz w:val="24"/>
          <w:szCs w:val="24"/>
        </w:rPr>
        <w:t>Виконавець формує тендерну пропозицію щодо організації харчування учасників зазначаючи вартість кава-брейку, обіду, вечері у розрахунку на одну особу відповідно до Таблиці 2 «Меню харчування».</w:t>
      </w:r>
    </w:p>
    <w:p w:rsidR="00A91D34" w:rsidRPr="0084055A" w:rsidRDefault="00A91D34" w:rsidP="00A91D34">
      <w:pPr>
        <w:pStyle w:val="af"/>
        <w:numPr>
          <w:ilvl w:val="1"/>
          <w:numId w:val="12"/>
        </w:numPr>
        <w:tabs>
          <w:tab w:val="left" w:pos="0"/>
          <w:tab w:val="left" w:pos="1134"/>
        </w:tabs>
        <w:ind w:left="0" w:firstLine="567"/>
        <w:contextualSpacing/>
        <w:jc w:val="both"/>
        <w:rPr>
          <w:sz w:val="24"/>
          <w:szCs w:val="24"/>
          <w:lang w:val="uk-UA"/>
        </w:rPr>
      </w:pPr>
      <w:r w:rsidRPr="0084055A">
        <w:rPr>
          <w:sz w:val="24"/>
          <w:szCs w:val="24"/>
          <w:lang w:val="uk-UA"/>
        </w:rPr>
        <w:t>Виконавець зобов'язаний забезпечити послуги харчування в закладах громадського харчування відповідно до законодавства про безпечність та окремі показники якості харчових продуктів, санітарних норм та правил встановлених законодавством України.</w:t>
      </w:r>
      <w:r w:rsidRPr="0084055A" w:rsidDel="00E530A5">
        <w:rPr>
          <w:sz w:val="24"/>
          <w:szCs w:val="24"/>
          <w:lang w:val="uk-UA"/>
        </w:rPr>
        <w:t xml:space="preserve"> </w:t>
      </w:r>
    </w:p>
    <w:p w:rsidR="00A91D34" w:rsidRPr="0084055A" w:rsidRDefault="00A91D34" w:rsidP="00A91D34">
      <w:pPr>
        <w:tabs>
          <w:tab w:val="left" w:pos="0"/>
        </w:tabs>
        <w:spacing w:line="240" w:lineRule="auto"/>
        <w:ind w:firstLine="709"/>
        <w:jc w:val="right"/>
        <w:rPr>
          <w:rFonts w:ascii="Times New Roman" w:hAnsi="Times New Roman" w:cs="Times New Roman"/>
          <w:i/>
          <w:sz w:val="24"/>
          <w:szCs w:val="24"/>
        </w:rPr>
      </w:pPr>
      <w:r w:rsidRPr="0084055A">
        <w:rPr>
          <w:rFonts w:ascii="Times New Roman" w:hAnsi="Times New Roman" w:cs="Times New Roman"/>
          <w:i/>
          <w:sz w:val="24"/>
          <w:szCs w:val="24"/>
        </w:rPr>
        <w:t xml:space="preserve">Таблиця 2 </w:t>
      </w:r>
    </w:p>
    <w:p w:rsidR="00A91D34" w:rsidRPr="0084055A" w:rsidRDefault="00A91D34" w:rsidP="00A91D34">
      <w:pPr>
        <w:spacing w:line="240" w:lineRule="auto"/>
        <w:jc w:val="center"/>
        <w:rPr>
          <w:rFonts w:ascii="Times New Roman" w:hAnsi="Times New Roman" w:cs="Times New Roman"/>
          <w:b/>
          <w:bCs/>
          <w:color w:val="000000"/>
          <w:sz w:val="24"/>
          <w:szCs w:val="24"/>
          <w:shd w:val="clear" w:color="auto" w:fill="FFFFFF"/>
        </w:rPr>
      </w:pPr>
      <w:r w:rsidRPr="0084055A">
        <w:rPr>
          <w:rFonts w:ascii="Times New Roman" w:hAnsi="Times New Roman" w:cs="Times New Roman"/>
          <w:b/>
          <w:bCs/>
          <w:color w:val="000000"/>
          <w:sz w:val="24"/>
          <w:szCs w:val="24"/>
          <w:shd w:val="clear" w:color="auto" w:fill="FFFFFF"/>
        </w:rPr>
        <w:t>МЕНЮ ХАРЧУВАННЯ</w:t>
      </w:r>
    </w:p>
    <w:tbl>
      <w:tblPr>
        <w:tblStyle w:val="af1"/>
        <w:tblW w:w="0" w:type="auto"/>
        <w:tblInd w:w="108" w:type="dxa"/>
        <w:tblLook w:val="04A0" w:firstRow="1" w:lastRow="0" w:firstColumn="1" w:lastColumn="0" w:noHBand="0" w:noVBand="1"/>
      </w:tblPr>
      <w:tblGrid>
        <w:gridCol w:w="1913"/>
        <w:gridCol w:w="7608"/>
      </w:tblGrid>
      <w:tr w:rsidR="00A91D34" w:rsidRPr="0084055A" w:rsidTr="00A91D34">
        <w:trPr>
          <w:trHeight w:val="2757"/>
        </w:trPr>
        <w:tc>
          <w:tcPr>
            <w:tcW w:w="1985" w:type="dxa"/>
          </w:tcPr>
          <w:p w:rsidR="00A91D34" w:rsidRPr="0084055A" w:rsidRDefault="00A91D34" w:rsidP="00A91D34">
            <w:pPr>
              <w:pStyle w:val="af"/>
              <w:tabs>
                <w:tab w:val="left" w:pos="993"/>
                <w:tab w:val="left" w:pos="1134"/>
              </w:tabs>
              <w:ind w:left="0"/>
              <w:rPr>
                <w:sz w:val="24"/>
                <w:szCs w:val="24"/>
                <w:lang w:val="uk-UA"/>
              </w:rPr>
            </w:pPr>
            <w:r w:rsidRPr="0084055A">
              <w:rPr>
                <w:sz w:val="24"/>
                <w:szCs w:val="24"/>
                <w:lang w:val="uk-UA"/>
              </w:rPr>
              <w:t>Обід повинен складатись:</w:t>
            </w:r>
          </w:p>
        </w:tc>
        <w:tc>
          <w:tcPr>
            <w:tcW w:w="8080" w:type="dxa"/>
          </w:tcPr>
          <w:p w:rsidR="00A91D34" w:rsidRPr="0084055A" w:rsidRDefault="00A91D34" w:rsidP="00A91D34">
            <w:pPr>
              <w:numPr>
                <w:ilvl w:val="0"/>
                <w:numId w:val="13"/>
              </w:numPr>
              <w:shd w:val="clear" w:color="auto" w:fill="FFFFFF"/>
              <w:tabs>
                <w:tab w:val="clear" w:pos="720"/>
                <w:tab w:val="num" w:pos="316"/>
                <w:tab w:val="left" w:pos="600"/>
                <w:tab w:val="left" w:pos="883"/>
              </w:tabs>
              <w:spacing w:before="100" w:beforeAutospacing="1" w:after="100" w:afterAutospacing="1"/>
              <w:ind w:hanging="687"/>
              <w:jc w:val="both"/>
              <w:rPr>
                <w:sz w:val="24"/>
                <w:szCs w:val="24"/>
              </w:rPr>
            </w:pPr>
            <w:r w:rsidRPr="0084055A">
              <w:rPr>
                <w:sz w:val="24"/>
                <w:szCs w:val="24"/>
              </w:rPr>
              <w:t>Перша страва (1 вид):</w:t>
            </w:r>
          </w:p>
          <w:p w:rsidR="00A91D34" w:rsidRPr="0084055A" w:rsidRDefault="00A91D34" w:rsidP="00A91D34">
            <w:pPr>
              <w:numPr>
                <w:ilvl w:val="1"/>
                <w:numId w:val="13"/>
              </w:numPr>
              <w:shd w:val="clear" w:color="auto" w:fill="FFFFFF"/>
              <w:tabs>
                <w:tab w:val="clear" w:pos="1440"/>
                <w:tab w:val="num" w:pos="316"/>
                <w:tab w:val="left" w:pos="600"/>
                <w:tab w:val="left" w:pos="883"/>
              </w:tabs>
              <w:spacing w:before="100" w:beforeAutospacing="1" w:after="100" w:afterAutospacing="1"/>
              <w:ind w:hanging="687"/>
              <w:rPr>
                <w:sz w:val="24"/>
                <w:szCs w:val="24"/>
              </w:rPr>
            </w:pPr>
            <w:r w:rsidRPr="0084055A">
              <w:rPr>
                <w:sz w:val="24"/>
                <w:szCs w:val="24"/>
              </w:rPr>
              <w:t>Суп (м'ясний/вегетаріанський/крем-суп)/борщ /солянка;</w:t>
            </w:r>
          </w:p>
          <w:p w:rsidR="00A91D34" w:rsidRPr="0084055A" w:rsidRDefault="00A91D34" w:rsidP="00A91D34">
            <w:pPr>
              <w:numPr>
                <w:ilvl w:val="0"/>
                <w:numId w:val="13"/>
              </w:numPr>
              <w:shd w:val="clear" w:color="auto" w:fill="FFFFFF"/>
              <w:tabs>
                <w:tab w:val="clear" w:pos="720"/>
                <w:tab w:val="num" w:pos="316"/>
                <w:tab w:val="left" w:pos="600"/>
                <w:tab w:val="left" w:pos="883"/>
              </w:tabs>
              <w:spacing w:before="60" w:after="100" w:afterAutospacing="1"/>
              <w:ind w:hanging="687"/>
              <w:jc w:val="both"/>
              <w:rPr>
                <w:sz w:val="24"/>
                <w:szCs w:val="24"/>
              </w:rPr>
            </w:pPr>
            <w:r w:rsidRPr="0084055A">
              <w:rPr>
                <w:sz w:val="24"/>
                <w:szCs w:val="24"/>
              </w:rPr>
              <w:t>Основна страва з гарніром (1 вид):</w:t>
            </w:r>
          </w:p>
          <w:p w:rsidR="00A91D34" w:rsidRPr="0084055A" w:rsidRDefault="00A91D34" w:rsidP="00A91D34">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84055A">
              <w:rPr>
                <w:sz w:val="24"/>
                <w:szCs w:val="24"/>
              </w:rPr>
              <w:t>Страва з м'яса, птиці або риби з гарніром;</w:t>
            </w:r>
          </w:p>
          <w:p w:rsidR="00A91D34" w:rsidRPr="0084055A" w:rsidRDefault="00A91D34" w:rsidP="00A91D34">
            <w:pPr>
              <w:numPr>
                <w:ilvl w:val="0"/>
                <w:numId w:val="13"/>
              </w:numPr>
              <w:shd w:val="clear" w:color="auto" w:fill="FFFFFF"/>
              <w:tabs>
                <w:tab w:val="clear" w:pos="720"/>
                <w:tab w:val="num" w:pos="316"/>
                <w:tab w:val="left" w:pos="600"/>
                <w:tab w:val="left" w:pos="883"/>
              </w:tabs>
              <w:spacing w:before="60" w:after="100" w:afterAutospacing="1"/>
              <w:ind w:hanging="687"/>
              <w:jc w:val="both"/>
              <w:rPr>
                <w:sz w:val="24"/>
                <w:szCs w:val="24"/>
              </w:rPr>
            </w:pPr>
            <w:r w:rsidRPr="0084055A">
              <w:rPr>
                <w:sz w:val="24"/>
                <w:szCs w:val="24"/>
              </w:rPr>
              <w:t>Салат (1 вид):</w:t>
            </w:r>
          </w:p>
          <w:p w:rsidR="00A91D34" w:rsidRPr="0084055A" w:rsidRDefault="00A91D34" w:rsidP="00A91D34">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84055A">
              <w:rPr>
                <w:sz w:val="24"/>
                <w:szCs w:val="24"/>
              </w:rPr>
              <w:t>Салат овочевий з легкими заправками;</w:t>
            </w:r>
          </w:p>
          <w:p w:rsidR="00A91D34" w:rsidRPr="0084055A" w:rsidRDefault="00A91D34" w:rsidP="00A91D34">
            <w:pPr>
              <w:numPr>
                <w:ilvl w:val="0"/>
                <w:numId w:val="13"/>
              </w:numPr>
              <w:shd w:val="clear" w:color="auto" w:fill="FFFFFF"/>
              <w:tabs>
                <w:tab w:val="clear" w:pos="720"/>
                <w:tab w:val="num" w:pos="316"/>
                <w:tab w:val="left" w:pos="600"/>
                <w:tab w:val="left" w:pos="883"/>
              </w:tabs>
              <w:spacing w:before="60" w:after="100" w:afterAutospacing="1"/>
              <w:ind w:hanging="687"/>
              <w:jc w:val="both"/>
              <w:rPr>
                <w:sz w:val="24"/>
                <w:szCs w:val="24"/>
              </w:rPr>
            </w:pPr>
            <w:r w:rsidRPr="0084055A">
              <w:rPr>
                <w:sz w:val="24"/>
                <w:szCs w:val="24"/>
              </w:rPr>
              <w:t>Напої (2 види):</w:t>
            </w:r>
          </w:p>
          <w:p w:rsidR="00A91D34" w:rsidRPr="0084055A" w:rsidRDefault="00A91D34" w:rsidP="00A91D34">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84055A">
              <w:rPr>
                <w:sz w:val="24"/>
                <w:szCs w:val="24"/>
              </w:rPr>
              <w:t>Кава/чай;</w:t>
            </w:r>
          </w:p>
          <w:p w:rsidR="00A91D34" w:rsidRPr="0084055A" w:rsidRDefault="00A91D34" w:rsidP="00A91D34">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84055A">
              <w:rPr>
                <w:sz w:val="24"/>
                <w:szCs w:val="24"/>
              </w:rPr>
              <w:t>Сік/компот/узвар.</w:t>
            </w:r>
          </w:p>
        </w:tc>
      </w:tr>
      <w:tr w:rsidR="00A91D34" w:rsidRPr="0084055A" w:rsidTr="00A91D34">
        <w:tc>
          <w:tcPr>
            <w:tcW w:w="1985" w:type="dxa"/>
          </w:tcPr>
          <w:p w:rsidR="00A91D34" w:rsidRPr="0084055A" w:rsidRDefault="00A91D34" w:rsidP="00A91D34">
            <w:pPr>
              <w:pStyle w:val="af"/>
              <w:tabs>
                <w:tab w:val="left" w:pos="993"/>
                <w:tab w:val="left" w:pos="1134"/>
              </w:tabs>
              <w:ind w:left="0"/>
              <w:rPr>
                <w:sz w:val="24"/>
                <w:szCs w:val="24"/>
                <w:lang w:val="uk-UA"/>
              </w:rPr>
            </w:pPr>
            <w:r w:rsidRPr="0084055A">
              <w:rPr>
                <w:sz w:val="24"/>
                <w:szCs w:val="24"/>
                <w:lang w:val="uk-UA"/>
              </w:rPr>
              <w:t xml:space="preserve">Кава-брейк стандартний </w:t>
            </w:r>
            <w:r w:rsidRPr="0084055A">
              <w:rPr>
                <w:sz w:val="24"/>
                <w:szCs w:val="24"/>
                <w:lang w:val="uk-UA"/>
              </w:rPr>
              <w:lastRenderedPageBreak/>
              <w:t>повинен складатись:</w:t>
            </w:r>
          </w:p>
        </w:tc>
        <w:tc>
          <w:tcPr>
            <w:tcW w:w="8080" w:type="dxa"/>
          </w:tcPr>
          <w:p w:rsidR="00A91D34" w:rsidRPr="0084055A" w:rsidRDefault="00A91D34" w:rsidP="00A91D34">
            <w:pPr>
              <w:numPr>
                <w:ilvl w:val="0"/>
                <w:numId w:val="13"/>
              </w:numPr>
              <w:shd w:val="clear" w:color="auto" w:fill="FFFFFF"/>
              <w:tabs>
                <w:tab w:val="clear" w:pos="720"/>
                <w:tab w:val="num" w:pos="316"/>
                <w:tab w:val="left" w:pos="600"/>
                <w:tab w:val="left" w:pos="883"/>
              </w:tabs>
              <w:spacing w:before="100" w:beforeAutospacing="1" w:after="100" w:afterAutospacing="1"/>
              <w:ind w:hanging="687"/>
              <w:jc w:val="both"/>
              <w:rPr>
                <w:sz w:val="24"/>
                <w:szCs w:val="24"/>
              </w:rPr>
            </w:pPr>
            <w:r w:rsidRPr="0084055A">
              <w:rPr>
                <w:sz w:val="24"/>
                <w:szCs w:val="24"/>
              </w:rPr>
              <w:lastRenderedPageBreak/>
              <w:t>Закуски (не менше 2 видів):</w:t>
            </w:r>
          </w:p>
          <w:p w:rsidR="00A91D34" w:rsidRPr="0084055A" w:rsidRDefault="00A91D34" w:rsidP="00A91D34">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84055A">
              <w:rPr>
                <w:sz w:val="24"/>
                <w:szCs w:val="24"/>
              </w:rPr>
              <w:t>Сендвіч-круасан/канапе/крафін/кіш-лорен тощо;</w:t>
            </w:r>
          </w:p>
          <w:p w:rsidR="00A91D34" w:rsidRPr="0084055A" w:rsidRDefault="00A91D34" w:rsidP="00A91D34">
            <w:pPr>
              <w:numPr>
                <w:ilvl w:val="1"/>
                <w:numId w:val="13"/>
              </w:numPr>
              <w:shd w:val="clear" w:color="auto" w:fill="FFFFFF"/>
              <w:tabs>
                <w:tab w:val="num" w:pos="316"/>
                <w:tab w:val="left" w:pos="600"/>
                <w:tab w:val="left" w:pos="883"/>
              </w:tabs>
              <w:spacing w:before="60" w:after="100" w:afterAutospacing="1"/>
              <w:ind w:hanging="687"/>
              <w:jc w:val="both"/>
              <w:rPr>
                <w:sz w:val="24"/>
                <w:szCs w:val="24"/>
              </w:rPr>
            </w:pPr>
            <w:r w:rsidRPr="0084055A">
              <w:rPr>
                <w:sz w:val="24"/>
                <w:szCs w:val="24"/>
              </w:rPr>
              <w:lastRenderedPageBreak/>
              <w:t>Овочеві закуски;</w:t>
            </w:r>
          </w:p>
          <w:p w:rsidR="00A91D34" w:rsidRPr="0084055A" w:rsidRDefault="00A91D34" w:rsidP="00A91D34">
            <w:pPr>
              <w:numPr>
                <w:ilvl w:val="0"/>
                <w:numId w:val="13"/>
              </w:numPr>
              <w:shd w:val="clear" w:color="auto" w:fill="FFFFFF"/>
              <w:tabs>
                <w:tab w:val="clear" w:pos="720"/>
                <w:tab w:val="num" w:pos="316"/>
                <w:tab w:val="left" w:pos="600"/>
                <w:tab w:val="left" w:pos="883"/>
              </w:tabs>
              <w:spacing w:before="60" w:after="100" w:afterAutospacing="1"/>
              <w:ind w:hanging="687"/>
              <w:jc w:val="both"/>
              <w:rPr>
                <w:sz w:val="24"/>
                <w:szCs w:val="24"/>
              </w:rPr>
            </w:pPr>
            <w:r w:rsidRPr="0084055A">
              <w:rPr>
                <w:sz w:val="24"/>
                <w:szCs w:val="24"/>
              </w:rPr>
              <w:t>Десерт (не менше 2 види):</w:t>
            </w:r>
          </w:p>
          <w:p w:rsidR="00A91D34" w:rsidRPr="0084055A" w:rsidRDefault="00A91D34" w:rsidP="00A91D34">
            <w:pPr>
              <w:numPr>
                <w:ilvl w:val="1"/>
                <w:numId w:val="13"/>
              </w:numPr>
              <w:shd w:val="clear" w:color="auto" w:fill="FFFFFF"/>
              <w:tabs>
                <w:tab w:val="clear" w:pos="1440"/>
                <w:tab w:val="num" w:pos="316"/>
                <w:tab w:val="left" w:pos="600"/>
                <w:tab w:val="left" w:pos="883"/>
              </w:tabs>
              <w:spacing w:before="100" w:beforeAutospacing="1" w:after="100" w:afterAutospacing="1"/>
              <w:ind w:left="741" w:firstLine="0"/>
              <w:jc w:val="both"/>
              <w:rPr>
                <w:sz w:val="24"/>
                <w:szCs w:val="24"/>
              </w:rPr>
            </w:pPr>
            <w:r w:rsidRPr="0084055A">
              <w:rPr>
                <w:sz w:val="24"/>
                <w:szCs w:val="24"/>
              </w:rPr>
              <w:t>Тістечка/капкейки/мафіни, круасан/торт/штрудель/рулети та інші десерти;</w:t>
            </w:r>
          </w:p>
          <w:p w:rsidR="00A91D34" w:rsidRPr="0084055A" w:rsidRDefault="00A91D34" w:rsidP="00A91D34">
            <w:pPr>
              <w:numPr>
                <w:ilvl w:val="0"/>
                <w:numId w:val="13"/>
              </w:numPr>
              <w:shd w:val="clear" w:color="auto" w:fill="FFFFFF"/>
              <w:tabs>
                <w:tab w:val="clear" w:pos="720"/>
                <w:tab w:val="num" w:pos="316"/>
                <w:tab w:val="left" w:pos="600"/>
                <w:tab w:val="left" w:pos="883"/>
              </w:tabs>
              <w:spacing w:before="60" w:after="100" w:afterAutospacing="1"/>
              <w:ind w:hanging="687"/>
              <w:jc w:val="both"/>
              <w:rPr>
                <w:sz w:val="24"/>
                <w:szCs w:val="24"/>
              </w:rPr>
            </w:pPr>
            <w:r w:rsidRPr="0084055A">
              <w:rPr>
                <w:sz w:val="24"/>
                <w:szCs w:val="24"/>
              </w:rPr>
              <w:t>Напої (2 види):</w:t>
            </w:r>
          </w:p>
          <w:p w:rsidR="00A91D34" w:rsidRPr="0084055A" w:rsidRDefault="00A91D34" w:rsidP="00A91D34">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84055A">
              <w:rPr>
                <w:sz w:val="24"/>
                <w:szCs w:val="24"/>
              </w:rPr>
              <w:t>Кава/чай;</w:t>
            </w:r>
          </w:p>
          <w:p w:rsidR="00A91D34" w:rsidRPr="0084055A" w:rsidRDefault="00A91D34" w:rsidP="00A91D34">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84055A">
              <w:rPr>
                <w:sz w:val="24"/>
                <w:szCs w:val="24"/>
              </w:rPr>
              <w:t>Сік/компот/узвар;</w:t>
            </w:r>
          </w:p>
          <w:p w:rsidR="00A91D34" w:rsidRPr="0084055A" w:rsidRDefault="00A91D34" w:rsidP="00A91D34">
            <w:pPr>
              <w:numPr>
                <w:ilvl w:val="0"/>
                <w:numId w:val="13"/>
              </w:numPr>
              <w:shd w:val="clear" w:color="auto" w:fill="FFFFFF"/>
              <w:tabs>
                <w:tab w:val="clear" w:pos="720"/>
                <w:tab w:val="num" w:pos="316"/>
                <w:tab w:val="left" w:pos="600"/>
                <w:tab w:val="left" w:pos="883"/>
              </w:tabs>
              <w:spacing w:before="100" w:beforeAutospacing="1" w:after="100" w:afterAutospacing="1"/>
              <w:ind w:hanging="687"/>
              <w:jc w:val="both"/>
              <w:rPr>
                <w:sz w:val="24"/>
                <w:szCs w:val="24"/>
              </w:rPr>
            </w:pPr>
            <w:r w:rsidRPr="0084055A">
              <w:rPr>
                <w:sz w:val="24"/>
                <w:szCs w:val="24"/>
              </w:rPr>
              <w:t>Сезонні фрукти.</w:t>
            </w:r>
          </w:p>
        </w:tc>
      </w:tr>
      <w:tr w:rsidR="00A91D34" w:rsidRPr="0084055A" w:rsidTr="00A91D34">
        <w:tc>
          <w:tcPr>
            <w:tcW w:w="1985" w:type="dxa"/>
          </w:tcPr>
          <w:p w:rsidR="00A91D34" w:rsidRPr="0084055A" w:rsidRDefault="00A91D34" w:rsidP="00A91D34">
            <w:pPr>
              <w:pStyle w:val="af"/>
              <w:tabs>
                <w:tab w:val="left" w:pos="993"/>
                <w:tab w:val="left" w:pos="1134"/>
              </w:tabs>
              <w:ind w:left="0"/>
              <w:rPr>
                <w:sz w:val="24"/>
                <w:szCs w:val="24"/>
                <w:lang w:val="uk-UA"/>
              </w:rPr>
            </w:pPr>
            <w:r w:rsidRPr="0084055A">
              <w:rPr>
                <w:sz w:val="24"/>
                <w:szCs w:val="24"/>
                <w:lang w:val="uk-UA"/>
              </w:rPr>
              <w:lastRenderedPageBreak/>
              <w:t>Вечеря повинна складатись:</w:t>
            </w:r>
          </w:p>
        </w:tc>
        <w:tc>
          <w:tcPr>
            <w:tcW w:w="8080" w:type="dxa"/>
          </w:tcPr>
          <w:p w:rsidR="00A91D34" w:rsidRPr="0084055A" w:rsidRDefault="00A91D34" w:rsidP="00A91D34">
            <w:pPr>
              <w:numPr>
                <w:ilvl w:val="0"/>
                <w:numId w:val="13"/>
              </w:numPr>
              <w:tabs>
                <w:tab w:val="clear" w:pos="720"/>
                <w:tab w:val="num" w:pos="316"/>
                <w:tab w:val="left" w:pos="600"/>
                <w:tab w:val="left" w:pos="883"/>
              </w:tabs>
              <w:spacing w:before="60" w:after="100" w:afterAutospacing="1"/>
              <w:ind w:hanging="687"/>
              <w:jc w:val="both"/>
              <w:rPr>
                <w:sz w:val="24"/>
                <w:szCs w:val="24"/>
              </w:rPr>
            </w:pPr>
            <w:r w:rsidRPr="0084055A">
              <w:rPr>
                <w:sz w:val="24"/>
                <w:szCs w:val="24"/>
              </w:rPr>
              <w:t>Основна страва з гарніром (1 вид):</w:t>
            </w:r>
          </w:p>
          <w:p w:rsidR="00A91D34" w:rsidRPr="0084055A" w:rsidRDefault="00A91D34" w:rsidP="00A91D34">
            <w:pPr>
              <w:numPr>
                <w:ilvl w:val="1"/>
                <w:numId w:val="13"/>
              </w:numPr>
              <w:tabs>
                <w:tab w:val="num" w:pos="316"/>
                <w:tab w:val="left" w:pos="600"/>
                <w:tab w:val="left" w:pos="883"/>
              </w:tabs>
              <w:spacing w:before="100" w:beforeAutospacing="1" w:after="100" w:afterAutospacing="1"/>
              <w:ind w:hanging="687"/>
              <w:jc w:val="both"/>
              <w:rPr>
                <w:sz w:val="24"/>
                <w:szCs w:val="24"/>
              </w:rPr>
            </w:pPr>
            <w:r w:rsidRPr="0084055A">
              <w:rPr>
                <w:sz w:val="24"/>
                <w:szCs w:val="24"/>
              </w:rPr>
              <w:t>Страва з м'яса, птиці або риби з відповідним гарніром;</w:t>
            </w:r>
          </w:p>
          <w:p w:rsidR="00A91D34" w:rsidRPr="0084055A" w:rsidRDefault="00A91D34" w:rsidP="00A91D34">
            <w:pPr>
              <w:numPr>
                <w:ilvl w:val="0"/>
                <w:numId w:val="13"/>
              </w:numPr>
              <w:tabs>
                <w:tab w:val="clear" w:pos="720"/>
                <w:tab w:val="num" w:pos="316"/>
                <w:tab w:val="left" w:pos="600"/>
                <w:tab w:val="left" w:pos="883"/>
              </w:tabs>
              <w:spacing w:before="60" w:after="100" w:afterAutospacing="1"/>
              <w:ind w:hanging="687"/>
              <w:jc w:val="both"/>
              <w:rPr>
                <w:sz w:val="24"/>
                <w:szCs w:val="24"/>
              </w:rPr>
            </w:pPr>
            <w:r w:rsidRPr="0084055A">
              <w:rPr>
                <w:sz w:val="24"/>
                <w:szCs w:val="24"/>
              </w:rPr>
              <w:t>Салат (1 вид):</w:t>
            </w:r>
          </w:p>
          <w:p w:rsidR="00A91D34" w:rsidRPr="0084055A" w:rsidRDefault="00A91D34" w:rsidP="00A91D34">
            <w:pPr>
              <w:numPr>
                <w:ilvl w:val="1"/>
                <w:numId w:val="13"/>
              </w:numPr>
              <w:tabs>
                <w:tab w:val="num" w:pos="316"/>
                <w:tab w:val="left" w:pos="600"/>
                <w:tab w:val="left" w:pos="883"/>
              </w:tabs>
              <w:spacing w:before="100" w:beforeAutospacing="1" w:after="100" w:afterAutospacing="1"/>
              <w:ind w:hanging="687"/>
              <w:jc w:val="both"/>
              <w:rPr>
                <w:sz w:val="24"/>
                <w:szCs w:val="24"/>
              </w:rPr>
            </w:pPr>
            <w:r w:rsidRPr="0084055A">
              <w:rPr>
                <w:sz w:val="24"/>
                <w:szCs w:val="24"/>
              </w:rPr>
              <w:t>Салати овочеві/салати з легкими заправками;</w:t>
            </w:r>
          </w:p>
          <w:p w:rsidR="00A91D34" w:rsidRPr="0084055A" w:rsidRDefault="00A91D34" w:rsidP="00A91D34">
            <w:pPr>
              <w:numPr>
                <w:ilvl w:val="0"/>
                <w:numId w:val="13"/>
              </w:numPr>
              <w:tabs>
                <w:tab w:val="clear" w:pos="720"/>
                <w:tab w:val="num" w:pos="316"/>
                <w:tab w:val="left" w:pos="600"/>
                <w:tab w:val="left" w:pos="883"/>
              </w:tabs>
              <w:spacing w:before="60" w:after="100" w:afterAutospacing="1"/>
              <w:ind w:hanging="687"/>
              <w:jc w:val="both"/>
              <w:rPr>
                <w:sz w:val="24"/>
                <w:szCs w:val="24"/>
              </w:rPr>
            </w:pPr>
            <w:r w:rsidRPr="0084055A">
              <w:rPr>
                <w:sz w:val="24"/>
                <w:szCs w:val="24"/>
              </w:rPr>
              <w:t>Десерт (1 вид):</w:t>
            </w:r>
          </w:p>
          <w:p w:rsidR="00A91D34" w:rsidRPr="0084055A" w:rsidRDefault="00A91D34" w:rsidP="00A91D34">
            <w:pPr>
              <w:numPr>
                <w:ilvl w:val="1"/>
                <w:numId w:val="13"/>
              </w:numPr>
              <w:tabs>
                <w:tab w:val="num" w:pos="316"/>
                <w:tab w:val="left" w:pos="600"/>
                <w:tab w:val="left" w:pos="883"/>
              </w:tabs>
              <w:spacing w:before="100" w:beforeAutospacing="1" w:after="100" w:afterAutospacing="1"/>
              <w:ind w:hanging="687"/>
              <w:jc w:val="both"/>
              <w:rPr>
                <w:sz w:val="24"/>
                <w:szCs w:val="24"/>
              </w:rPr>
            </w:pPr>
            <w:r w:rsidRPr="0084055A">
              <w:rPr>
                <w:sz w:val="24"/>
                <w:szCs w:val="24"/>
              </w:rPr>
              <w:t>Тістечко/торт/мусс тощо;</w:t>
            </w:r>
          </w:p>
          <w:p w:rsidR="00A91D34" w:rsidRPr="0084055A" w:rsidRDefault="00A91D34" w:rsidP="00A91D34">
            <w:pPr>
              <w:numPr>
                <w:ilvl w:val="0"/>
                <w:numId w:val="13"/>
              </w:numPr>
              <w:tabs>
                <w:tab w:val="clear" w:pos="720"/>
                <w:tab w:val="num" w:pos="316"/>
                <w:tab w:val="left" w:pos="600"/>
                <w:tab w:val="left" w:pos="883"/>
              </w:tabs>
              <w:spacing w:before="60"/>
              <w:ind w:hanging="687"/>
              <w:jc w:val="both"/>
              <w:rPr>
                <w:sz w:val="24"/>
                <w:szCs w:val="24"/>
              </w:rPr>
            </w:pPr>
            <w:r w:rsidRPr="0084055A">
              <w:rPr>
                <w:sz w:val="24"/>
                <w:szCs w:val="24"/>
              </w:rPr>
              <w:t>Напої (2 види):</w:t>
            </w:r>
          </w:p>
          <w:p w:rsidR="00A91D34" w:rsidRPr="0084055A" w:rsidRDefault="00A91D34" w:rsidP="00A91D34">
            <w:pPr>
              <w:pStyle w:val="af"/>
              <w:numPr>
                <w:ilvl w:val="0"/>
                <w:numId w:val="29"/>
              </w:numPr>
              <w:tabs>
                <w:tab w:val="num" w:pos="316"/>
                <w:tab w:val="left" w:pos="600"/>
                <w:tab w:val="left" w:pos="883"/>
              </w:tabs>
              <w:spacing w:before="60" w:after="100" w:afterAutospacing="1"/>
              <w:ind w:hanging="687"/>
              <w:contextualSpacing/>
              <w:jc w:val="both"/>
              <w:rPr>
                <w:sz w:val="24"/>
                <w:szCs w:val="24"/>
                <w:lang w:val="uk-UA"/>
              </w:rPr>
            </w:pPr>
            <w:r w:rsidRPr="0084055A">
              <w:rPr>
                <w:sz w:val="24"/>
                <w:szCs w:val="24"/>
                <w:lang w:val="uk-UA"/>
              </w:rPr>
              <w:t xml:space="preserve">Кава/чай; </w:t>
            </w:r>
          </w:p>
          <w:p w:rsidR="00A91D34" w:rsidRPr="0084055A" w:rsidRDefault="00A91D34" w:rsidP="00A91D34">
            <w:pPr>
              <w:pStyle w:val="af"/>
              <w:numPr>
                <w:ilvl w:val="0"/>
                <w:numId w:val="29"/>
              </w:numPr>
              <w:tabs>
                <w:tab w:val="num" w:pos="316"/>
                <w:tab w:val="left" w:pos="600"/>
                <w:tab w:val="left" w:pos="883"/>
              </w:tabs>
              <w:spacing w:before="60" w:after="100" w:afterAutospacing="1"/>
              <w:ind w:hanging="687"/>
              <w:contextualSpacing/>
              <w:jc w:val="both"/>
              <w:rPr>
                <w:sz w:val="24"/>
                <w:szCs w:val="24"/>
                <w:lang w:val="uk-UA"/>
              </w:rPr>
            </w:pPr>
            <w:r w:rsidRPr="0084055A">
              <w:rPr>
                <w:sz w:val="24"/>
                <w:szCs w:val="24"/>
                <w:lang w:val="uk-UA"/>
              </w:rPr>
              <w:t>Сік/компот/узвар.</w:t>
            </w:r>
          </w:p>
        </w:tc>
      </w:tr>
    </w:tbl>
    <w:p w:rsidR="00A91D34" w:rsidRPr="0084055A" w:rsidRDefault="00A91D34" w:rsidP="00A91D34">
      <w:pPr>
        <w:pStyle w:val="af"/>
        <w:numPr>
          <w:ilvl w:val="0"/>
          <w:numId w:val="12"/>
        </w:numPr>
        <w:tabs>
          <w:tab w:val="left" w:pos="1134"/>
        </w:tabs>
        <w:spacing w:before="240"/>
        <w:ind w:left="0" w:firstLine="567"/>
        <w:contextualSpacing/>
        <w:rPr>
          <w:b/>
          <w:sz w:val="24"/>
          <w:szCs w:val="24"/>
          <w:lang w:val="uk-UA"/>
        </w:rPr>
      </w:pPr>
      <w:r w:rsidRPr="0084055A">
        <w:rPr>
          <w:b/>
          <w:sz w:val="24"/>
          <w:szCs w:val="24"/>
          <w:lang w:val="uk-UA" w:eastAsia="x-none"/>
        </w:rPr>
        <w:t xml:space="preserve">Послуги організації проїзду учасників. </w:t>
      </w:r>
    </w:p>
    <w:p w:rsidR="00A91D34" w:rsidRPr="0084055A" w:rsidRDefault="00A91D34" w:rsidP="00A91D34">
      <w:pPr>
        <w:numPr>
          <w:ilvl w:val="1"/>
          <w:numId w:val="12"/>
        </w:numPr>
        <w:tabs>
          <w:tab w:val="left" w:pos="1134"/>
        </w:tabs>
        <w:spacing w:after="0" w:line="240" w:lineRule="auto"/>
        <w:ind w:left="0" w:firstLine="567"/>
        <w:contextualSpacing/>
        <w:jc w:val="both"/>
        <w:rPr>
          <w:rFonts w:ascii="Times New Roman" w:hAnsi="Times New Roman" w:cs="Times New Roman"/>
          <w:sz w:val="24"/>
          <w:szCs w:val="24"/>
        </w:rPr>
      </w:pPr>
      <w:r w:rsidRPr="0084055A">
        <w:rPr>
          <w:rFonts w:ascii="Times New Roman" w:hAnsi="Times New Roman" w:cs="Times New Roman"/>
          <w:sz w:val="24"/>
          <w:szCs w:val="24"/>
          <w:lang w:eastAsia="x-none"/>
        </w:rPr>
        <w:t xml:space="preserve">Виконавець повинен організувати проїзд учасників заходу </w:t>
      </w:r>
      <w:r w:rsidRPr="0084055A">
        <w:rPr>
          <w:rFonts w:ascii="Times New Roman" w:hAnsi="Times New Roman" w:cs="Times New Roman"/>
          <w:sz w:val="24"/>
          <w:szCs w:val="24"/>
        </w:rPr>
        <w:t>шляхом забезпечення учасників заходу квитками (проїзними документами)</w:t>
      </w:r>
      <w:r w:rsidRPr="0084055A">
        <w:rPr>
          <w:rFonts w:ascii="Times New Roman" w:hAnsi="Times New Roman" w:cs="Times New Roman"/>
          <w:sz w:val="24"/>
          <w:szCs w:val="24"/>
          <w:lang w:eastAsia="x-none"/>
        </w:rPr>
        <w:t xml:space="preserve"> до місця проведення заходу та у зворотному напрямку.</w:t>
      </w:r>
    </w:p>
    <w:p w:rsidR="00A91D34" w:rsidRPr="0084055A" w:rsidRDefault="00A91D34" w:rsidP="00A91D34">
      <w:pPr>
        <w:numPr>
          <w:ilvl w:val="1"/>
          <w:numId w:val="12"/>
        </w:numPr>
        <w:tabs>
          <w:tab w:val="left" w:pos="1134"/>
        </w:tabs>
        <w:spacing w:after="0" w:line="240" w:lineRule="auto"/>
        <w:ind w:left="0" w:firstLine="567"/>
        <w:contextualSpacing/>
        <w:jc w:val="both"/>
        <w:rPr>
          <w:rFonts w:ascii="Times New Roman" w:hAnsi="Times New Roman" w:cs="Times New Roman"/>
          <w:sz w:val="24"/>
          <w:szCs w:val="24"/>
        </w:rPr>
      </w:pPr>
      <w:r w:rsidRPr="0084055A">
        <w:rPr>
          <w:rFonts w:ascii="Times New Roman" w:hAnsi="Times New Roman" w:cs="Times New Roman"/>
          <w:sz w:val="24"/>
          <w:szCs w:val="24"/>
          <w:lang w:eastAsia="x-none"/>
        </w:rPr>
        <w:t xml:space="preserve">Виконавець повинен запросити у Замовника списки учасників заходу для уточнення інформації у кожного учасника заходу в телефонній розмові або електронною поштою про  місто, час відправлення та бажаний тип транспорту для подальшого забезпечення учасників заходу квитками (проїзними документами).  </w:t>
      </w:r>
    </w:p>
    <w:p w:rsidR="00A91D34" w:rsidRPr="0084055A" w:rsidRDefault="00A91D34" w:rsidP="00A91D34">
      <w:pPr>
        <w:numPr>
          <w:ilvl w:val="1"/>
          <w:numId w:val="12"/>
        </w:numPr>
        <w:tabs>
          <w:tab w:val="left" w:pos="1134"/>
        </w:tabs>
        <w:spacing w:after="0" w:line="240" w:lineRule="auto"/>
        <w:ind w:left="0" w:firstLine="567"/>
        <w:contextualSpacing/>
        <w:jc w:val="both"/>
        <w:rPr>
          <w:rFonts w:ascii="Times New Roman" w:hAnsi="Times New Roman" w:cs="Times New Roman"/>
          <w:sz w:val="24"/>
          <w:szCs w:val="24"/>
        </w:rPr>
      </w:pPr>
      <w:r w:rsidRPr="0084055A">
        <w:rPr>
          <w:rFonts w:ascii="Times New Roman" w:hAnsi="Times New Roman" w:cs="Times New Roman"/>
          <w:sz w:val="24"/>
          <w:szCs w:val="24"/>
          <w:lang w:eastAsia="x-none"/>
        </w:rPr>
        <w:t>Виконавець повинен погодити у Замовника список учасників для організації проїзду.</w:t>
      </w:r>
    </w:p>
    <w:p w:rsidR="00A91D34" w:rsidRPr="0084055A" w:rsidRDefault="00A91D34" w:rsidP="00A91D34">
      <w:pPr>
        <w:numPr>
          <w:ilvl w:val="1"/>
          <w:numId w:val="12"/>
        </w:numPr>
        <w:tabs>
          <w:tab w:val="left" w:pos="1134"/>
        </w:tabs>
        <w:spacing w:after="0" w:line="240" w:lineRule="auto"/>
        <w:ind w:left="0" w:firstLine="567"/>
        <w:contextualSpacing/>
        <w:jc w:val="both"/>
        <w:rPr>
          <w:rFonts w:ascii="Times New Roman" w:hAnsi="Times New Roman" w:cs="Times New Roman"/>
          <w:sz w:val="24"/>
          <w:szCs w:val="24"/>
        </w:rPr>
      </w:pPr>
      <w:r w:rsidRPr="0084055A">
        <w:rPr>
          <w:rFonts w:ascii="Times New Roman" w:hAnsi="Times New Roman" w:cs="Times New Roman"/>
          <w:sz w:val="24"/>
          <w:szCs w:val="24"/>
          <w:lang w:eastAsia="x-none"/>
        </w:rPr>
        <w:t>Виконавець повинен узгодити із кожним учасником заходу тип транспортного сполучення, час відправлення та час прибуття до місця проведення заходу та у зворотному напряму.</w:t>
      </w:r>
    </w:p>
    <w:p w:rsidR="00A91D34" w:rsidRPr="0084055A" w:rsidRDefault="00A91D34" w:rsidP="00A91D34">
      <w:pPr>
        <w:numPr>
          <w:ilvl w:val="1"/>
          <w:numId w:val="12"/>
        </w:numPr>
        <w:tabs>
          <w:tab w:val="left" w:pos="1134"/>
        </w:tabs>
        <w:spacing w:after="0" w:line="240" w:lineRule="auto"/>
        <w:ind w:left="0" w:firstLine="567"/>
        <w:contextualSpacing/>
        <w:jc w:val="both"/>
        <w:rPr>
          <w:rFonts w:ascii="Times New Roman" w:hAnsi="Times New Roman" w:cs="Times New Roman"/>
          <w:sz w:val="24"/>
          <w:szCs w:val="24"/>
        </w:rPr>
      </w:pPr>
      <w:r w:rsidRPr="0084055A">
        <w:rPr>
          <w:rFonts w:ascii="Times New Roman" w:hAnsi="Times New Roman" w:cs="Times New Roman"/>
          <w:sz w:val="24"/>
          <w:szCs w:val="24"/>
          <w:lang w:eastAsia="x-none"/>
        </w:rPr>
        <w:t>В разі вибору учасником заходу для проїзду залізничного сполучення,  Виконавець повинен забезпечити учасника заходу квитками (проїзними документами) для проїзду у вагонах категорії купе в нічних/денних швидкісних потягах (окрім вагонів трансформерів) або у вагонах 2-го класу поїздів  категорії Інтерсіті + (ІС+).</w:t>
      </w:r>
    </w:p>
    <w:p w:rsidR="00A91D34" w:rsidRPr="0084055A" w:rsidRDefault="00A91D34" w:rsidP="00A91D34">
      <w:pPr>
        <w:numPr>
          <w:ilvl w:val="1"/>
          <w:numId w:val="12"/>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84055A">
        <w:rPr>
          <w:rFonts w:ascii="Times New Roman" w:hAnsi="Times New Roman" w:cs="Times New Roman"/>
          <w:sz w:val="24"/>
          <w:szCs w:val="24"/>
          <w:lang w:eastAsia="x-none"/>
        </w:rPr>
        <w:t xml:space="preserve">В разі вибору учасником заходу автобусного сполучення, Виконавець повинен забезпечити учасника заходу квитками (проїзними документами) для проїзду на міжміські, міжобласні автобусні маршрути загального користування, які виконуються суб’єктами господарської діяльності, що мають ліцензію згідно з підпунктом 24 частини першої статті 7 Закону «Про ліцензування видів господарської діяльності» та виконуються транспортними засобами для перевезення пасажирів, які відповідають вимогам безпеки, комфортності, екології, перебувають в належному технічному і санітарному стані,  укомплектовані відповідно до законодавства з відповідним оформленням ліцензійної картки. Автобусні маршрути (місце та час відправлення, місце та час прибуття, кількість зупинок, марка транспортного засобу) повинні бути погоджені учасником заходу.   </w:t>
      </w:r>
    </w:p>
    <w:p w:rsidR="00A91D34" w:rsidRPr="0084055A" w:rsidRDefault="00A91D34" w:rsidP="00A91D34">
      <w:pPr>
        <w:numPr>
          <w:ilvl w:val="1"/>
          <w:numId w:val="12"/>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84055A">
        <w:rPr>
          <w:rFonts w:ascii="Times New Roman" w:hAnsi="Times New Roman" w:cs="Times New Roman"/>
          <w:sz w:val="24"/>
          <w:szCs w:val="24"/>
          <w:lang w:eastAsia="x-none"/>
        </w:rPr>
        <w:t>Виконавець повинен  забезпечити учасників заходу квитками (проїзними документами), які передбачають прибуття до міста проведення не раніше ніж за день до початку заходу та відправлення у зворотному напрямку в день завершення заходу. Дати приїзду та від’їзду учасників необхідно погодити у Замовника.</w:t>
      </w:r>
    </w:p>
    <w:p w:rsidR="00A91D34" w:rsidRPr="0084055A" w:rsidRDefault="00A91D34" w:rsidP="00A91D34">
      <w:pPr>
        <w:numPr>
          <w:ilvl w:val="1"/>
          <w:numId w:val="12"/>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84055A">
        <w:rPr>
          <w:rFonts w:ascii="Times New Roman" w:hAnsi="Times New Roman" w:cs="Times New Roman"/>
          <w:sz w:val="24"/>
          <w:szCs w:val="24"/>
          <w:lang w:eastAsia="x-none"/>
        </w:rPr>
        <w:lastRenderedPageBreak/>
        <w:t>Виконавець повинен передати погоджені учасниками заходу квитки (проїзні документи)  на електронні пошти учасників в залежності від вимог до пред’явлення квитків  не пізніше, ніж  за п’ять діб до відправлення.</w:t>
      </w:r>
    </w:p>
    <w:p w:rsidR="00A91D34" w:rsidRPr="0084055A" w:rsidRDefault="00A91D34" w:rsidP="00A91D34">
      <w:pPr>
        <w:numPr>
          <w:ilvl w:val="1"/>
          <w:numId w:val="12"/>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84055A">
        <w:rPr>
          <w:rFonts w:ascii="Times New Roman" w:hAnsi="Times New Roman" w:cs="Times New Roman"/>
          <w:sz w:val="24"/>
          <w:szCs w:val="24"/>
          <w:lang w:eastAsia="x-none"/>
        </w:rPr>
        <w:t>Виконавець відповідальний за інформування учасників про деталі запланованих маршрутів та отримання інформації від учасників про зміни планів щодо участі у заході.</w:t>
      </w:r>
    </w:p>
    <w:p w:rsidR="00A91D34" w:rsidRPr="0084055A" w:rsidRDefault="00A91D34" w:rsidP="00A91D34">
      <w:pPr>
        <w:numPr>
          <w:ilvl w:val="1"/>
          <w:numId w:val="12"/>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84055A">
        <w:rPr>
          <w:rFonts w:ascii="Times New Roman" w:hAnsi="Times New Roman" w:cs="Times New Roman"/>
          <w:sz w:val="24"/>
          <w:szCs w:val="24"/>
          <w:lang w:eastAsia="x-none"/>
        </w:rPr>
        <w:t>Замовник оплачує надані послуги організації проїзду лише погоджених Замовником учасників відповідно до їх фактичної кількості присутніх на заході та  відповідно до Списку учасників заходу, які отримали послуги з організації проїзду до місця проведення заходу та у зворотному напрямку. Список має бути на фірмовому бланку Виконавця з їх підписом та печаткою; має містити інформацію про назву заходу, дату проведення заходу, назву проєкту, прізвище ім’я та по-батькові учасників, місто, з якого прибули учасники та оригінали їх підписів.</w:t>
      </w:r>
    </w:p>
    <w:p w:rsidR="00A91D34" w:rsidRPr="0084055A" w:rsidRDefault="00A91D34" w:rsidP="00A91D34">
      <w:pPr>
        <w:numPr>
          <w:ilvl w:val="1"/>
          <w:numId w:val="12"/>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84055A">
        <w:rPr>
          <w:rFonts w:ascii="Times New Roman" w:hAnsi="Times New Roman" w:cs="Times New Roman"/>
          <w:sz w:val="24"/>
          <w:szCs w:val="24"/>
          <w:lang w:eastAsia="x-none"/>
        </w:rPr>
        <w:t>Розраховуючи вартість послуг із організації проїзду учасників заходу,</w:t>
      </w:r>
      <w:r w:rsidRPr="0084055A">
        <w:rPr>
          <w:rFonts w:ascii="Times New Roman" w:hAnsi="Times New Roman" w:cs="Times New Roman"/>
          <w:sz w:val="24"/>
          <w:szCs w:val="24"/>
        </w:rPr>
        <w:t xml:space="preserve"> </w:t>
      </w:r>
      <w:r w:rsidRPr="0084055A">
        <w:rPr>
          <w:rFonts w:ascii="Times New Roman" w:hAnsi="Times New Roman" w:cs="Times New Roman"/>
          <w:sz w:val="24"/>
          <w:szCs w:val="24"/>
          <w:lang w:eastAsia="x-none"/>
        </w:rPr>
        <w:t xml:space="preserve"> Виконавець вказує загальну вартість послуг із забезпечення учасників заходу квитками (проїзними документами) до місця проведення заходу та у зворотному напрямку.</w:t>
      </w:r>
    </w:p>
    <w:p w:rsidR="00A91D34" w:rsidRPr="0084055A" w:rsidRDefault="00A91D34" w:rsidP="00A91D34">
      <w:pPr>
        <w:tabs>
          <w:tab w:val="left" w:pos="1134"/>
        </w:tabs>
        <w:spacing w:after="0" w:line="240" w:lineRule="auto"/>
        <w:contextualSpacing/>
        <w:jc w:val="both"/>
        <w:rPr>
          <w:rFonts w:ascii="Times New Roman" w:hAnsi="Times New Roman" w:cs="Times New Roman"/>
          <w:sz w:val="24"/>
          <w:szCs w:val="24"/>
          <w:lang w:eastAsia="x-none"/>
        </w:rPr>
      </w:pPr>
    </w:p>
    <w:p w:rsidR="00A91D34" w:rsidRPr="0084055A" w:rsidRDefault="00A91D34" w:rsidP="00A91D34">
      <w:pPr>
        <w:pStyle w:val="af"/>
        <w:numPr>
          <w:ilvl w:val="0"/>
          <w:numId w:val="12"/>
        </w:numPr>
        <w:tabs>
          <w:tab w:val="left" w:pos="851"/>
        </w:tabs>
        <w:ind w:left="0" w:firstLine="567"/>
        <w:contextualSpacing/>
        <w:jc w:val="both"/>
        <w:rPr>
          <w:b/>
          <w:bCs/>
          <w:sz w:val="24"/>
          <w:szCs w:val="24"/>
          <w:lang w:val="uk-UA" w:eastAsia="x-none"/>
        </w:rPr>
      </w:pPr>
      <w:r w:rsidRPr="0084055A">
        <w:rPr>
          <w:b/>
          <w:bCs/>
          <w:sz w:val="24"/>
          <w:szCs w:val="24"/>
          <w:lang w:val="uk-UA" w:eastAsia="x-none"/>
        </w:rPr>
        <w:t>Послуги із організації пасажирських перевезень.</w:t>
      </w:r>
    </w:p>
    <w:p w:rsidR="00A91D34" w:rsidRPr="0084055A" w:rsidRDefault="00A91D34" w:rsidP="00A91D34">
      <w:pPr>
        <w:pStyle w:val="af"/>
        <w:numPr>
          <w:ilvl w:val="1"/>
          <w:numId w:val="12"/>
        </w:numPr>
        <w:tabs>
          <w:tab w:val="left" w:pos="993"/>
        </w:tabs>
        <w:ind w:left="0" w:firstLine="567"/>
        <w:contextualSpacing/>
        <w:jc w:val="both"/>
        <w:rPr>
          <w:bCs/>
          <w:sz w:val="24"/>
          <w:szCs w:val="24"/>
          <w:lang w:val="uk-UA" w:eastAsia="x-none"/>
        </w:rPr>
      </w:pPr>
      <w:r w:rsidRPr="0084055A">
        <w:rPr>
          <w:color w:val="000000"/>
          <w:sz w:val="24"/>
          <w:szCs w:val="24"/>
          <w:lang w:val="uk-UA"/>
        </w:rPr>
        <w:t>Під час надання послуг із організації та забезпечення проведення заходів Виконавець повинен забезпечити послуги із організації пасажирських перевезень: </w:t>
      </w:r>
    </w:p>
    <w:p w:rsidR="00A91D34" w:rsidRPr="0084055A" w:rsidRDefault="00A91D34" w:rsidP="00A91D34">
      <w:pPr>
        <w:numPr>
          <w:ilvl w:val="0"/>
          <w:numId w:val="30"/>
        </w:numPr>
        <w:tabs>
          <w:tab w:val="clear" w:pos="720"/>
          <w:tab w:val="num" w:pos="851"/>
          <w:tab w:val="left" w:pos="993"/>
        </w:tabs>
        <w:spacing w:after="0" w:line="240" w:lineRule="auto"/>
        <w:ind w:left="0" w:firstLine="567"/>
        <w:jc w:val="both"/>
        <w:rPr>
          <w:rFonts w:ascii="Times New Roman" w:hAnsi="Times New Roman" w:cs="Times New Roman"/>
          <w:color w:val="000000"/>
          <w:sz w:val="24"/>
          <w:szCs w:val="24"/>
        </w:rPr>
      </w:pPr>
      <w:r w:rsidRPr="0084055A">
        <w:rPr>
          <w:rFonts w:ascii="Times New Roman" w:hAnsi="Times New Roman" w:cs="Times New Roman"/>
          <w:color w:val="000000"/>
          <w:sz w:val="24"/>
          <w:szCs w:val="24"/>
        </w:rPr>
        <w:t>перевезення учасників повинно забезпечуватись автотранспортними засобами, пасажиромісткістю до 10 сидінь, не старше 5 років; </w:t>
      </w:r>
    </w:p>
    <w:p w:rsidR="00A91D34" w:rsidRPr="0084055A" w:rsidRDefault="00A91D34" w:rsidP="00A91D34">
      <w:pPr>
        <w:numPr>
          <w:ilvl w:val="0"/>
          <w:numId w:val="30"/>
        </w:numPr>
        <w:tabs>
          <w:tab w:val="clear" w:pos="720"/>
          <w:tab w:val="num" w:pos="851"/>
          <w:tab w:val="left" w:pos="993"/>
        </w:tabs>
        <w:spacing w:after="0" w:line="240" w:lineRule="auto"/>
        <w:ind w:left="0" w:firstLine="567"/>
        <w:jc w:val="both"/>
        <w:rPr>
          <w:rFonts w:ascii="Times New Roman" w:hAnsi="Times New Roman" w:cs="Times New Roman"/>
          <w:color w:val="000000"/>
        </w:rPr>
      </w:pPr>
      <w:r w:rsidRPr="0084055A">
        <w:rPr>
          <w:rFonts w:ascii="Times New Roman" w:hAnsi="Times New Roman" w:cs="Times New Roman"/>
          <w:color w:val="000000"/>
          <w:sz w:val="24"/>
          <w:szCs w:val="24"/>
        </w:rPr>
        <w:t>вартість послуг організації пасажирських перевезень зазначається Виконавцем за 1 одну поїздку і має складати  вартість перевезення учасників за маршрутом Залізничний вокзал - Місце проведення заходу або Місце проведення заходу - Залізничний вокзал;</w:t>
      </w:r>
    </w:p>
    <w:p w:rsidR="00A91D34" w:rsidRPr="0084055A" w:rsidRDefault="00A91D34" w:rsidP="00A91D34">
      <w:pPr>
        <w:numPr>
          <w:ilvl w:val="0"/>
          <w:numId w:val="30"/>
        </w:numPr>
        <w:tabs>
          <w:tab w:val="clear" w:pos="720"/>
          <w:tab w:val="num" w:pos="851"/>
          <w:tab w:val="left" w:pos="993"/>
        </w:tabs>
        <w:spacing w:after="0" w:line="240" w:lineRule="auto"/>
        <w:ind w:left="0" w:firstLine="567"/>
        <w:jc w:val="both"/>
        <w:rPr>
          <w:rFonts w:ascii="Times New Roman" w:hAnsi="Times New Roman" w:cs="Times New Roman"/>
          <w:color w:val="000000"/>
        </w:rPr>
      </w:pPr>
      <w:r w:rsidRPr="0084055A">
        <w:rPr>
          <w:rFonts w:ascii="Times New Roman" w:hAnsi="Times New Roman" w:cs="Times New Roman"/>
          <w:color w:val="000000"/>
          <w:sz w:val="24"/>
          <w:szCs w:val="24"/>
        </w:rPr>
        <w:t>всі трансфери повинні бути виконані на технічно справних автомобілях з суворим дотриманням правил дорожнього руху та безпеки; </w:t>
      </w:r>
    </w:p>
    <w:p w:rsidR="00A91D34" w:rsidRPr="0084055A" w:rsidRDefault="00A91D34" w:rsidP="00A91D34">
      <w:pPr>
        <w:numPr>
          <w:ilvl w:val="0"/>
          <w:numId w:val="30"/>
        </w:numPr>
        <w:tabs>
          <w:tab w:val="clear" w:pos="720"/>
          <w:tab w:val="num" w:pos="851"/>
          <w:tab w:val="left" w:pos="993"/>
        </w:tabs>
        <w:spacing w:after="0" w:line="240" w:lineRule="auto"/>
        <w:ind w:left="0" w:firstLine="567"/>
        <w:jc w:val="both"/>
        <w:rPr>
          <w:rFonts w:ascii="Times New Roman" w:hAnsi="Times New Roman" w:cs="Times New Roman"/>
          <w:color w:val="000000"/>
        </w:rPr>
      </w:pPr>
      <w:r w:rsidRPr="0084055A">
        <w:rPr>
          <w:rFonts w:ascii="Times New Roman" w:hAnsi="Times New Roman" w:cs="Times New Roman"/>
          <w:color w:val="000000"/>
          <w:sz w:val="24"/>
          <w:szCs w:val="24"/>
        </w:rPr>
        <w:t>Виконавець  повинен мати всі документи, які необхідні в рамках здійснення пасажирських перевезень; </w:t>
      </w:r>
    </w:p>
    <w:p w:rsidR="00A91D34" w:rsidRPr="0084055A" w:rsidRDefault="00A91D34" w:rsidP="00A91D34">
      <w:pPr>
        <w:numPr>
          <w:ilvl w:val="0"/>
          <w:numId w:val="30"/>
        </w:numPr>
        <w:tabs>
          <w:tab w:val="clear" w:pos="720"/>
          <w:tab w:val="num" w:pos="851"/>
          <w:tab w:val="left" w:pos="993"/>
        </w:tabs>
        <w:spacing w:after="0" w:line="240" w:lineRule="auto"/>
        <w:ind w:left="0" w:firstLine="567"/>
        <w:jc w:val="both"/>
        <w:rPr>
          <w:rFonts w:ascii="Times New Roman" w:hAnsi="Times New Roman" w:cs="Times New Roman"/>
          <w:color w:val="000000"/>
        </w:rPr>
      </w:pPr>
      <w:r w:rsidRPr="0084055A">
        <w:rPr>
          <w:rFonts w:ascii="Times New Roman" w:hAnsi="Times New Roman" w:cs="Times New Roman"/>
          <w:color w:val="000000"/>
          <w:sz w:val="24"/>
          <w:szCs w:val="24"/>
        </w:rPr>
        <w:t>зустріч учасників в місці прибуття з іменною табличкою на залізничному вокзалі у встановлений заздалегідь час та проведення їх до автотранспортного засобу Виконавця, який буде здійснювати перевезення; </w:t>
      </w:r>
    </w:p>
    <w:p w:rsidR="00A91D34" w:rsidRPr="0084055A" w:rsidRDefault="00A91D34" w:rsidP="00A91D34">
      <w:pPr>
        <w:numPr>
          <w:ilvl w:val="0"/>
          <w:numId w:val="30"/>
        </w:numPr>
        <w:tabs>
          <w:tab w:val="clear" w:pos="720"/>
          <w:tab w:val="num" w:pos="851"/>
          <w:tab w:val="left" w:pos="993"/>
        </w:tabs>
        <w:spacing w:after="0" w:line="240" w:lineRule="auto"/>
        <w:ind w:left="0" w:firstLine="567"/>
        <w:jc w:val="both"/>
        <w:rPr>
          <w:rFonts w:ascii="Times New Roman" w:hAnsi="Times New Roman" w:cs="Times New Roman"/>
          <w:color w:val="000000"/>
        </w:rPr>
      </w:pPr>
      <w:r w:rsidRPr="0084055A">
        <w:rPr>
          <w:rFonts w:ascii="Times New Roman" w:hAnsi="Times New Roman" w:cs="Times New Roman"/>
          <w:color w:val="000000"/>
          <w:sz w:val="24"/>
          <w:szCs w:val="24"/>
        </w:rPr>
        <w:t>Виконавець повинен повідомити Замовнику та учасникам марку, державний номер автомобіля та контактний номер телефону водія для забезпечення пасажирських перевезень за три дні до прибуття учасників. </w:t>
      </w:r>
    </w:p>
    <w:p w:rsidR="00A91D34" w:rsidRPr="0084055A" w:rsidRDefault="00A91D34" w:rsidP="00A91D34">
      <w:pPr>
        <w:pStyle w:val="af"/>
        <w:numPr>
          <w:ilvl w:val="1"/>
          <w:numId w:val="12"/>
        </w:numPr>
        <w:tabs>
          <w:tab w:val="left" w:pos="993"/>
        </w:tabs>
        <w:ind w:left="0" w:firstLine="567"/>
        <w:contextualSpacing/>
        <w:jc w:val="both"/>
        <w:rPr>
          <w:color w:val="000000"/>
          <w:sz w:val="24"/>
          <w:szCs w:val="24"/>
          <w:lang w:val="uk-UA"/>
        </w:rPr>
      </w:pPr>
      <w:r w:rsidRPr="0084055A">
        <w:rPr>
          <w:color w:val="000000"/>
          <w:sz w:val="24"/>
          <w:szCs w:val="24"/>
          <w:lang w:val="uk-UA"/>
        </w:rPr>
        <w:t>Пасажирські перевезення повинні здійснюватися власними або орендованими автомобілями. </w:t>
      </w:r>
    </w:p>
    <w:p w:rsidR="00A91D34" w:rsidRPr="0084055A" w:rsidRDefault="00A91D34" w:rsidP="00A91D34">
      <w:pPr>
        <w:tabs>
          <w:tab w:val="left" w:pos="1134"/>
        </w:tabs>
        <w:spacing w:after="0" w:line="240" w:lineRule="auto"/>
        <w:contextualSpacing/>
        <w:jc w:val="both"/>
        <w:rPr>
          <w:rFonts w:ascii="Times New Roman" w:hAnsi="Times New Roman" w:cs="Times New Roman"/>
          <w:sz w:val="24"/>
          <w:szCs w:val="24"/>
          <w:lang w:eastAsia="x-none"/>
        </w:rPr>
      </w:pPr>
    </w:p>
    <w:p w:rsidR="00A91D34" w:rsidRPr="0084055A" w:rsidRDefault="00A91D34" w:rsidP="00A91D34">
      <w:pPr>
        <w:pStyle w:val="af"/>
        <w:numPr>
          <w:ilvl w:val="0"/>
          <w:numId w:val="12"/>
        </w:numPr>
        <w:tabs>
          <w:tab w:val="left" w:pos="426"/>
          <w:tab w:val="left" w:pos="993"/>
        </w:tabs>
        <w:ind w:left="0" w:firstLine="567"/>
        <w:contextualSpacing/>
        <w:jc w:val="both"/>
        <w:rPr>
          <w:b/>
          <w:sz w:val="24"/>
          <w:szCs w:val="24"/>
          <w:lang w:val="uk-UA"/>
        </w:rPr>
      </w:pPr>
      <w:r w:rsidRPr="0084055A">
        <w:rPr>
          <w:b/>
          <w:sz w:val="24"/>
          <w:szCs w:val="24"/>
          <w:lang w:val="uk-UA"/>
        </w:rPr>
        <w:t>Послуги забезпечення учасників заходу питною водою, ручками, блокнотами.</w:t>
      </w:r>
    </w:p>
    <w:p w:rsidR="00A91D34" w:rsidRPr="0084055A" w:rsidRDefault="00A91D34" w:rsidP="00A91D34">
      <w:pPr>
        <w:pStyle w:val="af"/>
        <w:numPr>
          <w:ilvl w:val="1"/>
          <w:numId w:val="12"/>
        </w:numPr>
        <w:tabs>
          <w:tab w:val="left" w:pos="426"/>
          <w:tab w:val="left" w:pos="851"/>
          <w:tab w:val="left" w:pos="993"/>
        </w:tabs>
        <w:ind w:left="0" w:firstLine="567"/>
        <w:contextualSpacing/>
        <w:jc w:val="both"/>
        <w:rPr>
          <w:b/>
          <w:sz w:val="24"/>
          <w:szCs w:val="24"/>
          <w:lang w:val="uk-UA"/>
        </w:rPr>
      </w:pPr>
      <w:r w:rsidRPr="0084055A">
        <w:rPr>
          <w:sz w:val="24"/>
          <w:szCs w:val="24"/>
          <w:lang w:val="uk-UA"/>
        </w:rPr>
        <w:t>Під час надання послуг із організації та забезпечення проведення заходів Виконавець повинен забезпечити учасників питною водою, канцелярськими товарами.</w:t>
      </w:r>
    </w:p>
    <w:p w:rsidR="00A91D34" w:rsidRPr="0084055A" w:rsidRDefault="00A91D34" w:rsidP="00A91D34">
      <w:pPr>
        <w:pStyle w:val="af"/>
        <w:numPr>
          <w:ilvl w:val="1"/>
          <w:numId w:val="12"/>
        </w:numPr>
        <w:tabs>
          <w:tab w:val="left" w:pos="426"/>
          <w:tab w:val="left" w:pos="568"/>
          <w:tab w:val="left" w:pos="1134"/>
        </w:tabs>
        <w:ind w:left="0" w:firstLine="568"/>
        <w:contextualSpacing/>
        <w:jc w:val="both"/>
        <w:rPr>
          <w:sz w:val="24"/>
          <w:szCs w:val="24"/>
          <w:lang w:val="uk-UA"/>
        </w:rPr>
      </w:pPr>
      <w:r w:rsidRPr="0084055A">
        <w:rPr>
          <w:sz w:val="24"/>
          <w:szCs w:val="24"/>
          <w:lang w:val="uk-UA"/>
        </w:rPr>
        <w:t xml:space="preserve">Виконавець формує цінову пропозицію щодо </w:t>
      </w:r>
      <w:r w:rsidRPr="0084055A">
        <w:rPr>
          <w:sz w:val="24"/>
          <w:szCs w:val="24"/>
          <w:lang w:val="uk-UA" w:eastAsia="x-none"/>
        </w:rPr>
        <w:t>забезпечення учасників заходу предметами для роботи з</w:t>
      </w:r>
      <w:r w:rsidRPr="0084055A">
        <w:rPr>
          <w:sz w:val="24"/>
          <w:szCs w:val="24"/>
          <w:lang w:val="uk-UA"/>
        </w:rPr>
        <w:t>азначаючи вартість одного предмета.</w:t>
      </w:r>
    </w:p>
    <w:p w:rsidR="00A91D34" w:rsidRPr="0084055A" w:rsidRDefault="00A91D34" w:rsidP="00A91D34">
      <w:pPr>
        <w:tabs>
          <w:tab w:val="left" w:pos="426"/>
          <w:tab w:val="left" w:pos="993"/>
          <w:tab w:val="left" w:pos="1134"/>
        </w:tabs>
        <w:spacing w:after="0" w:line="240" w:lineRule="auto"/>
        <w:ind w:firstLine="567"/>
        <w:jc w:val="both"/>
        <w:rPr>
          <w:rFonts w:ascii="Times New Roman" w:hAnsi="Times New Roman" w:cs="Times New Roman"/>
          <w:sz w:val="24"/>
          <w:szCs w:val="24"/>
        </w:rPr>
      </w:pPr>
    </w:p>
    <w:p w:rsidR="00A91D34" w:rsidRPr="0084055A" w:rsidRDefault="00A91D34" w:rsidP="00A91D34">
      <w:pPr>
        <w:pStyle w:val="af"/>
        <w:numPr>
          <w:ilvl w:val="0"/>
          <w:numId w:val="12"/>
        </w:numPr>
        <w:tabs>
          <w:tab w:val="left" w:pos="426"/>
          <w:tab w:val="left" w:pos="709"/>
          <w:tab w:val="left" w:pos="993"/>
        </w:tabs>
        <w:ind w:firstLine="207"/>
        <w:contextualSpacing/>
        <w:rPr>
          <w:b/>
          <w:sz w:val="24"/>
          <w:szCs w:val="24"/>
          <w:lang w:val="uk-UA"/>
        </w:rPr>
      </w:pPr>
      <w:r w:rsidRPr="0084055A">
        <w:rPr>
          <w:b/>
          <w:sz w:val="24"/>
          <w:szCs w:val="24"/>
          <w:lang w:val="uk-UA"/>
        </w:rPr>
        <w:t>Послуги дизайну та друку.</w:t>
      </w:r>
    </w:p>
    <w:p w:rsidR="00A91D34" w:rsidRPr="0084055A" w:rsidRDefault="00A91D34" w:rsidP="00A91D34">
      <w:pPr>
        <w:pStyle w:val="af"/>
        <w:numPr>
          <w:ilvl w:val="1"/>
          <w:numId w:val="12"/>
        </w:numPr>
        <w:tabs>
          <w:tab w:val="left" w:pos="426"/>
          <w:tab w:val="left" w:pos="993"/>
          <w:tab w:val="left" w:pos="1134"/>
        </w:tabs>
        <w:ind w:left="0" w:firstLine="567"/>
        <w:contextualSpacing/>
        <w:jc w:val="both"/>
        <w:rPr>
          <w:sz w:val="24"/>
          <w:szCs w:val="24"/>
          <w:lang w:val="uk-UA"/>
        </w:rPr>
      </w:pPr>
      <w:r w:rsidRPr="0084055A">
        <w:rPr>
          <w:sz w:val="24"/>
          <w:szCs w:val="24"/>
          <w:lang w:val="uk-UA"/>
        </w:rPr>
        <w:t>Під час організації послуг із організації та забезпечення проведення заходу Виконавець повинен надати послуги пов’язані із друком.</w:t>
      </w:r>
    </w:p>
    <w:p w:rsidR="00A91D34" w:rsidRPr="0084055A" w:rsidRDefault="00A91D34" w:rsidP="00A91D34">
      <w:pPr>
        <w:pStyle w:val="af"/>
        <w:numPr>
          <w:ilvl w:val="1"/>
          <w:numId w:val="12"/>
        </w:numPr>
        <w:tabs>
          <w:tab w:val="left" w:pos="426"/>
          <w:tab w:val="left" w:pos="993"/>
          <w:tab w:val="left" w:pos="1134"/>
        </w:tabs>
        <w:ind w:left="0" w:firstLine="567"/>
        <w:contextualSpacing/>
        <w:jc w:val="both"/>
        <w:rPr>
          <w:sz w:val="24"/>
          <w:szCs w:val="24"/>
          <w:lang w:val="uk-UA"/>
        </w:rPr>
      </w:pPr>
      <w:r w:rsidRPr="0084055A">
        <w:rPr>
          <w:sz w:val="24"/>
          <w:szCs w:val="24"/>
          <w:lang w:val="uk-UA"/>
        </w:rPr>
        <w:t xml:space="preserve">Друк роздаткових матеріалів Замовника формату А4, щільність паперу не менше  80 г/м2. </w:t>
      </w:r>
    </w:p>
    <w:p w:rsidR="00A91D34" w:rsidRPr="0084055A" w:rsidRDefault="00A91D34" w:rsidP="00A91D34">
      <w:pPr>
        <w:pStyle w:val="af"/>
        <w:numPr>
          <w:ilvl w:val="1"/>
          <w:numId w:val="12"/>
        </w:numPr>
        <w:tabs>
          <w:tab w:val="left" w:pos="426"/>
          <w:tab w:val="left" w:pos="993"/>
          <w:tab w:val="left" w:pos="1134"/>
        </w:tabs>
        <w:ind w:left="0" w:firstLine="567"/>
        <w:contextualSpacing/>
        <w:jc w:val="both"/>
        <w:rPr>
          <w:sz w:val="24"/>
          <w:szCs w:val="24"/>
          <w:lang w:val="uk-UA"/>
        </w:rPr>
      </w:pPr>
      <w:r w:rsidRPr="0084055A">
        <w:rPr>
          <w:sz w:val="24"/>
          <w:szCs w:val="24"/>
          <w:lang w:val="uk-UA"/>
        </w:rPr>
        <w:t>Розробка дизайн макету та друк бейджів 150*100мм. Дизайн макету має містити інформацію про назву заходу, логотипи, дату, місце проведення, ім’я та прізвище учасника заходу. Бейдж повинен бути погоджений Замовником. Формат друку: двосторонній кольоровий друк бейджів розміром 150мм на 100мм,  ламіновані. Бейджі повинні бути з ланцюжком з тканини і карабіном.</w:t>
      </w:r>
    </w:p>
    <w:p w:rsidR="00FD648A" w:rsidRPr="0084055A" w:rsidRDefault="00FD648A">
      <w:pPr>
        <w:spacing w:after="0" w:line="240" w:lineRule="auto"/>
        <w:jc w:val="center"/>
        <w:rPr>
          <w:rFonts w:ascii="Times New Roman" w:eastAsia="Times New Roman" w:hAnsi="Times New Roman" w:cs="Times New Roman"/>
          <w:sz w:val="24"/>
          <w:szCs w:val="24"/>
        </w:rPr>
      </w:pPr>
    </w:p>
    <w:p w:rsidR="004D78CD" w:rsidRPr="0084055A" w:rsidRDefault="004D78CD" w:rsidP="009369E0">
      <w:pPr>
        <w:spacing w:after="0" w:line="240" w:lineRule="auto"/>
        <w:jc w:val="center"/>
        <w:rPr>
          <w:rFonts w:ascii="Times New Roman" w:eastAsia="Times New Roman" w:hAnsi="Times New Roman" w:cs="Times New Roman"/>
          <w:sz w:val="24"/>
          <w:szCs w:val="24"/>
        </w:rPr>
      </w:pPr>
    </w:p>
    <w:p w:rsidR="00FD648A" w:rsidRPr="0084055A" w:rsidRDefault="00FD648A" w:rsidP="009369E0">
      <w:pPr>
        <w:spacing w:after="0" w:line="240" w:lineRule="auto"/>
        <w:jc w:val="center"/>
        <w:rPr>
          <w:rFonts w:ascii="Times New Roman" w:eastAsia="Times New Roman" w:hAnsi="Times New Roman" w:cs="Times New Roman"/>
          <w:sz w:val="24"/>
          <w:szCs w:val="24"/>
        </w:rPr>
      </w:pPr>
    </w:p>
    <w:tbl>
      <w:tblPr>
        <w:tblStyle w:val="affc"/>
        <w:tblW w:w="9498" w:type="dxa"/>
        <w:tblInd w:w="284" w:type="dxa"/>
        <w:tblLayout w:type="fixed"/>
        <w:tblLook w:val="0000" w:firstRow="0" w:lastRow="0" w:firstColumn="0" w:lastColumn="0" w:noHBand="0" w:noVBand="0"/>
      </w:tblPr>
      <w:tblGrid>
        <w:gridCol w:w="4859"/>
        <w:gridCol w:w="2518"/>
        <w:gridCol w:w="2121"/>
      </w:tblGrid>
      <w:tr w:rsidR="00FD648A" w:rsidRPr="0084055A">
        <w:tc>
          <w:tcPr>
            <w:tcW w:w="4859" w:type="dxa"/>
          </w:tcPr>
          <w:p w:rsidR="00FD648A" w:rsidRPr="0084055A" w:rsidRDefault="00177F24" w:rsidP="00655A0C">
            <w:pPr>
              <w:pBdr>
                <w:top w:val="nil"/>
                <w:left w:val="nil"/>
                <w:bottom w:val="nil"/>
                <w:right w:val="nil"/>
                <w:between w:val="nil"/>
              </w:pBdr>
              <w:tabs>
                <w:tab w:val="left" w:pos="284"/>
              </w:tabs>
              <w:ind w:right="-143"/>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Керівник Учасника процедури закупівлі </w:t>
            </w:r>
          </w:p>
          <w:p w:rsidR="00FD648A" w:rsidRPr="0084055A" w:rsidRDefault="00177F24" w:rsidP="00655A0C">
            <w:pPr>
              <w:pBdr>
                <w:top w:val="nil"/>
                <w:left w:val="nil"/>
                <w:bottom w:val="nil"/>
                <w:right w:val="nil"/>
                <w:between w:val="nil"/>
              </w:pBdr>
              <w:tabs>
                <w:tab w:val="left" w:pos="284"/>
              </w:tabs>
              <w:ind w:right="-143"/>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(або уповноважена особа) </w:t>
            </w:r>
          </w:p>
        </w:tc>
        <w:tc>
          <w:tcPr>
            <w:tcW w:w="2518" w:type="dxa"/>
          </w:tcPr>
          <w:p w:rsidR="00FD648A" w:rsidRPr="0084055A" w:rsidRDefault="00177F24" w:rsidP="00655A0C">
            <w:pPr>
              <w:pBdr>
                <w:top w:val="nil"/>
                <w:left w:val="nil"/>
                <w:bottom w:val="nil"/>
                <w:right w:val="nil"/>
                <w:between w:val="nil"/>
              </w:pBdr>
              <w:tabs>
                <w:tab w:val="left" w:pos="284"/>
              </w:tabs>
              <w:ind w:right="-143"/>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підпис</w:t>
            </w:r>
          </w:p>
        </w:tc>
        <w:tc>
          <w:tcPr>
            <w:tcW w:w="2121" w:type="dxa"/>
          </w:tcPr>
          <w:p w:rsidR="00FD648A" w:rsidRPr="0084055A" w:rsidRDefault="00177F24" w:rsidP="00655A0C">
            <w:pPr>
              <w:pBdr>
                <w:top w:val="nil"/>
                <w:left w:val="nil"/>
                <w:bottom w:val="nil"/>
                <w:right w:val="nil"/>
                <w:between w:val="nil"/>
              </w:pBdr>
              <w:tabs>
                <w:tab w:val="left" w:pos="284"/>
              </w:tabs>
              <w:ind w:right="493"/>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Прізвище,</w:t>
            </w:r>
          </w:p>
          <w:p w:rsidR="00FD648A" w:rsidRPr="0084055A" w:rsidRDefault="00177F24" w:rsidP="00655A0C">
            <w:pPr>
              <w:pBdr>
                <w:top w:val="nil"/>
                <w:left w:val="nil"/>
                <w:bottom w:val="nil"/>
                <w:right w:val="nil"/>
                <w:between w:val="nil"/>
              </w:pBdr>
              <w:tabs>
                <w:tab w:val="left" w:pos="284"/>
              </w:tabs>
              <w:ind w:right="493"/>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ініціали</w:t>
            </w:r>
          </w:p>
        </w:tc>
      </w:tr>
    </w:tbl>
    <w:p w:rsidR="00FD648A" w:rsidRPr="0084055A" w:rsidRDefault="00FD648A">
      <w:pPr>
        <w:spacing w:after="0" w:line="240" w:lineRule="auto"/>
        <w:jc w:val="center"/>
        <w:rPr>
          <w:rFonts w:ascii="Times New Roman" w:eastAsia="Times New Roman" w:hAnsi="Times New Roman" w:cs="Times New Roman"/>
          <w:sz w:val="24"/>
          <w:szCs w:val="24"/>
        </w:rPr>
        <w:sectPr w:rsidR="00FD648A" w:rsidRPr="0084055A">
          <w:footerReference w:type="default" r:id="rId14"/>
          <w:pgSz w:w="11906" w:h="16838"/>
          <w:pgMar w:top="850" w:right="850" w:bottom="850" w:left="1417" w:header="709" w:footer="709" w:gutter="0"/>
          <w:pgNumType w:start="1"/>
          <w:cols w:space="720"/>
        </w:sectPr>
      </w:pPr>
    </w:p>
    <w:p w:rsidR="00FD648A" w:rsidRPr="0084055A" w:rsidRDefault="00177F24">
      <w:pPr>
        <w:spacing w:after="0" w:line="240" w:lineRule="auto"/>
        <w:ind w:firstLine="6804"/>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color w:val="000000"/>
          <w:sz w:val="24"/>
          <w:szCs w:val="24"/>
        </w:rPr>
        <w:lastRenderedPageBreak/>
        <w:t>ДОДАТОК 3</w:t>
      </w:r>
    </w:p>
    <w:p w:rsidR="00FD648A" w:rsidRPr="0084055A" w:rsidRDefault="00177F24">
      <w:pPr>
        <w:spacing w:after="0" w:line="240" w:lineRule="auto"/>
        <w:ind w:firstLine="6804"/>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до тендерної документації</w:t>
      </w:r>
    </w:p>
    <w:p w:rsidR="00FD648A" w:rsidRPr="0084055A" w:rsidRDefault="00FD648A">
      <w:pPr>
        <w:spacing w:after="0" w:line="240" w:lineRule="auto"/>
        <w:ind w:firstLine="6663"/>
        <w:rPr>
          <w:rFonts w:ascii="Times New Roman" w:eastAsia="Times New Roman" w:hAnsi="Times New Roman" w:cs="Times New Roman"/>
          <w:b/>
          <w:color w:val="000000"/>
          <w:sz w:val="24"/>
          <w:szCs w:val="24"/>
        </w:rPr>
      </w:pPr>
    </w:p>
    <w:p w:rsidR="00FD648A" w:rsidRPr="0084055A" w:rsidRDefault="00177F24">
      <w:pPr>
        <w:pBdr>
          <w:top w:val="nil"/>
          <w:left w:val="nil"/>
          <w:bottom w:val="nil"/>
          <w:right w:val="nil"/>
          <w:between w:val="nil"/>
        </w:pBdr>
        <w:tabs>
          <w:tab w:val="left" w:pos="180"/>
          <w:tab w:val="left" w:pos="993"/>
        </w:tabs>
        <w:spacing w:after="0" w:line="240" w:lineRule="auto"/>
        <w:ind w:right="-142"/>
        <w:jc w:val="center"/>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color w:val="000000"/>
          <w:sz w:val="24"/>
          <w:szCs w:val="24"/>
        </w:rPr>
        <w:t>ЦІНА ТЕНДЕРНОЇ ПРОПОЗИЦІЇ</w:t>
      </w:r>
    </w:p>
    <w:p w:rsidR="00FD648A" w:rsidRPr="0084055A" w:rsidRDefault="00177F24">
      <w:pPr>
        <w:widowControl w:val="0"/>
        <w:spacing w:after="0" w:line="240" w:lineRule="auto"/>
        <w:ind w:right="-142" w:firstLine="709"/>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 xml:space="preserve">Ми, __________________________________________________ (назва учасника), надаємо свою тендерну пропозицію щодо участі у тендері на закупівлю згідно з кодом </w:t>
      </w:r>
      <w:r w:rsidRPr="0084055A">
        <w:rPr>
          <w:rFonts w:ascii="Times New Roman" w:eastAsia="Times New Roman" w:hAnsi="Times New Roman" w:cs="Times New Roman"/>
          <w:sz w:val="24"/>
          <w:szCs w:val="24"/>
        </w:rPr>
        <w:br/>
      </w:r>
      <w:r w:rsidR="00A958ED" w:rsidRPr="00A958ED">
        <w:rPr>
          <w:rFonts w:ascii="Times New Roman" w:eastAsia="Times New Roman" w:hAnsi="Times New Roman" w:cs="Times New Roman"/>
          <w:color w:val="000000"/>
          <w:sz w:val="24"/>
          <w:szCs w:val="24"/>
        </w:rPr>
        <w:t>ДК 021:2015 - 55120000-7 - Послуги з організації зустрічей і конференцій у готелях (Послуга із організації та забезпечення проведення заходу: «Робоча зустріч щодо координації лікування ВІЛ-інфекції та опортуністичних інфекцій у дітей, які живуть з ВІЛ»; тренінг для керівного складу регіональних ТБ Центрів "Впровадження в практику оновлених Стандартів медичної допомоги "Туберкульоз"; підсумкова нарада керівного складу регіональних ТБ Центрів "Основні підсумки реалізації заходів з подолання ТБ у 2025 році та стратегічне планування на 2026 рік")</w:t>
      </w:r>
      <w:r w:rsidRPr="00A958ED">
        <w:rPr>
          <w:rFonts w:ascii="Times New Roman" w:eastAsia="Times New Roman" w:hAnsi="Times New Roman" w:cs="Times New Roman"/>
          <w:sz w:val="24"/>
          <w:szCs w:val="24"/>
        </w:rPr>
        <w:t>,</w:t>
      </w:r>
      <w:r w:rsidRPr="0084055A">
        <w:rPr>
          <w:rFonts w:ascii="Times New Roman" w:eastAsia="Times New Roman" w:hAnsi="Times New Roman" w:cs="Times New Roman"/>
          <w:b/>
          <w:sz w:val="24"/>
          <w:szCs w:val="24"/>
        </w:rPr>
        <w:t xml:space="preserve"> </w:t>
      </w:r>
      <w:r w:rsidRPr="0084055A">
        <w:rPr>
          <w:rFonts w:ascii="Times New Roman" w:eastAsia="Times New Roman" w:hAnsi="Times New Roman" w:cs="Times New Roman"/>
          <w:sz w:val="24"/>
          <w:szCs w:val="24"/>
        </w:rPr>
        <w:t>в наступному обсязі та за наступними цінами:</w:t>
      </w:r>
    </w:p>
    <w:tbl>
      <w:tblPr>
        <w:tblStyle w:val="affd"/>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260"/>
        <w:gridCol w:w="1560"/>
        <w:gridCol w:w="1842"/>
        <w:gridCol w:w="2694"/>
      </w:tblGrid>
      <w:tr w:rsidR="00E32F8E" w:rsidRPr="0084055A" w:rsidTr="00E32F8E">
        <w:trPr>
          <w:trHeight w:val="736"/>
        </w:trPr>
        <w:tc>
          <w:tcPr>
            <w:tcW w:w="704" w:type="dxa"/>
            <w:vAlign w:val="center"/>
          </w:tcPr>
          <w:p w:rsidR="00E32F8E" w:rsidRPr="0084055A" w:rsidRDefault="00E32F8E">
            <w:pPr>
              <w:jc w:val="center"/>
              <w:rPr>
                <w:rFonts w:ascii="Times New Roman" w:eastAsia="Times New Roman" w:hAnsi="Times New Roman" w:cs="Times New Roman"/>
                <w:b/>
                <w:sz w:val="24"/>
                <w:szCs w:val="24"/>
              </w:rPr>
            </w:pPr>
            <w:r w:rsidRPr="0084055A">
              <w:rPr>
                <w:rFonts w:ascii="Times New Roman" w:eastAsia="Times New Roman" w:hAnsi="Times New Roman" w:cs="Times New Roman"/>
                <w:b/>
                <w:sz w:val="24"/>
                <w:szCs w:val="24"/>
              </w:rPr>
              <w:t>№ з/п</w:t>
            </w:r>
          </w:p>
        </w:tc>
        <w:tc>
          <w:tcPr>
            <w:tcW w:w="3260" w:type="dxa"/>
            <w:vAlign w:val="center"/>
          </w:tcPr>
          <w:p w:rsidR="00E32F8E" w:rsidRPr="0084055A" w:rsidRDefault="00E32F8E">
            <w:pPr>
              <w:jc w:val="center"/>
              <w:rPr>
                <w:rFonts w:ascii="Times New Roman" w:eastAsia="Times New Roman" w:hAnsi="Times New Roman" w:cs="Times New Roman"/>
                <w:b/>
                <w:sz w:val="24"/>
                <w:szCs w:val="24"/>
              </w:rPr>
            </w:pPr>
            <w:r w:rsidRPr="0084055A">
              <w:rPr>
                <w:rFonts w:ascii="Times New Roman" w:eastAsia="Times New Roman" w:hAnsi="Times New Roman" w:cs="Times New Roman"/>
                <w:b/>
                <w:sz w:val="24"/>
                <w:szCs w:val="24"/>
              </w:rPr>
              <w:t>Найменування Послуг</w:t>
            </w:r>
          </w:p>
        </w:tc>
        <w:tc>
          <w:tcPr>
            <w:tcW w:w="1560" w:type="dxa"/>
            <w:vAlign w:val="center"/>
          </w:tcPr>
          <w:p w:rsidR="00E32F8E" w:rsidRPr="0084055A" w:rsidRDefault="00E32F8E">
            <w:pPr>
              <w:jc w:val="center"/>
              <w:rPr>
                <w:rFonts w:ascii="Times New Roman" w:eastAsia="Times New Roman" w:hAnsi="Times New Roman" w:cs="Times New Roman"/>
                <w:b/>
                <w:sz w:val="24"/>
                <w:szCs w:val="24"/>
              </w:rPr>
            </w:pPr>
            <w:r w:rsidRPr="0084055A">
              <w:rPr>
                <w:rFonts w:ascii="Times New Roman" w:eastAsia="Times New Roman" w:hAnsi="Times New Roman" w:cs="Times New Roman"/>
                <w:b/>
                <w:sz w:val="24"/>
                <w:szCs w:val="24"/>
              </w:rPr>
              <w:t>Од. виміру</w:t>
            </w:r>
          </w:p>
        </w:tc>
        <w:tc>
          <w:tcPr>
            <w:tcW w:w="1842" w:type="dxa"/>
            <w:vAlign w:val="center"/>
          </w:tcPr>
          <w:p w:rsidR="00E32F8E" w:rsidRPr="0084055A" w:rsidRDefault="00E32F8E">
            <w:pPr>
              <w:jc w:val="center"/>
              <w:rPr>
                <w:rFonts w:ascii="Times New Roman" w:eastAsia="Times New Roman" w:hAnsi="Times New Roman" w:cs="Times New Roman"/>
                <w:b/>
                <w:sz w:val="24"/>
                <w:szCs w:val="24"/>
              </w:rPr>
            </w:pPr>
            <w:r w:rsidRPr="0084055A">
              <w:rPr>
                <w:rFonts w:ascii="Times New Roman" w:eastAsia="Times New Roman" w:hAnsi="Times New Roman" w:cs="Times New Roman"/>
                <w:b/>
                <w:sz w:val="24"/>
                <w:szCs w:val="24"/>
              </w:rPr>
              <w:t>Кіль-кість</w:t>
            </w:r>
          </w:p>
        </w:tc>
        <w:tc>
          <w:tcPr>
            <w:tcW w:w="2694" w:type="dxa"/>
            <w:vAlign w:val="center"/>
          </w:tcPr>
          <w:p w:rsidR="00E32F8E" w:rsidRPr="0084055A" w:rsidRDefault="00E32F8E">
            <w:pPr>
              <w:jc w:val="center"/>
              <w:rPr>
                <w:rFonts w:ascii="Times New Roman" w:eastAsia="Times New Roman" w:hAnsi="Times New Roman" w:cs="Times New Roman"/>
                <w:b/>
                <w:sz w:val="24"/>
                <w:szCs w:val="24"/>
              </w:rPr>
            </w:pPr>
            <w:r w:rsidRPr="0084055A">
              <w:rPr>
                <w:rFonts w:ascii="Times New Roman" w:eastAsia="Times New Roman" w:hAnsi="Times New Roman" w:cs="Times New Roman"/>
                <w:b/>
                <w:sz w:val="24"/>
                <w:szCs w:val="24"/>
              </w:rPr>
              <w:t>Сума, грн, без ПДВ*</w:t>
            </w:r>
          </w:p>
        </w:tc>
      </w:tr>
      <w:tr w:rsidR="00E32F8E" w:rsidRPr="0084055A" w:rsidTr="00A91D34">
        <w:tc>
          <w:tcPr>
            <w:tcW w:w="704" w:type="dxa"/>
            <w:vAlign w:val="center"/>
          </w:tcPr>
          <w:p w:rsidR="00E32F8E" w:rsidRPr="0084055A" w:rsidRDefault="00E32F8E" w:rsidP="001028A3">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vAlign w:val="center"/>
          </w:tcPr>
          <w:p w:rsidR="00E32F8E" w:rsidRPr="0084055A" w:rsidRDefault="000504DF" w:rsidP="00A91D34">
            <w:pPr>
              <w:pStyle w:val="af"/>
              <w:ind w:left="30"/>
              <w:jc w:val="center"/>
              <w:rPr>
                <w:color w:val="000000"/>
                <w:sz w:val="24"/>
                <w:szCs w:val="24"/>
                <w:lang w:val="uk-UA"/>
              </w:rPr>
            </w:pPr>
            <w:r w:rsidRPr="000504DF">
              <w:rPr>
                <w:color w:val="000000"/>
                <w:sz w:val="24"/>
                <w:szCs w:val="24"/>
                <w:lang w:val="uk-UA"/>
              </w:rPr>
              <w:t xml:space="preserve">Послуга із організації та забезпечення проведення заходу </w:t>
            </w:r>
            <w:r w:rsidR="00A91D34" w:rsidRPr="0084055A">
              <w:rPr>
                <w:color w:val="000000"/>
                <w:sz w:val="24"/>
                <w:szCs w:val="24"/>
                <w:lang w:val="uk-UA"/>
              </w:rPr>
              <w:t>«Робоча зустріч щодо координації лікування ВІЛ-інфекції та опортуністичних інфекцій у дітей, які живуть з ВІЛ»</w:t>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84055A" w:rsidRDefault="00E32F8E" w:rsidP="005C02DB">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84055A" w:rsidRDefault="00E32F8E" w:rsidP="00E32F8E">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1</w:t>
            </w:r>
          </w:p>
        </w:tc>
        <w:tc>
          <w:tcPr>
            <w:tcW w:w="2694" w:type="dxa"/>
            <w:vAlign w:val="center"/>
          </w:tcPr>
          <w:p w:rsidR="00E32F8E" w:rsidRPr="0084055A" w:rsidRDefault="00E32F8E" w:rsidP="001028A3">
            <w:pPr>
              <w:jc w:val="center"/>
              <w:rPr>
                <w:rFonts w:ascii="Times New Roman" w:eastAsia="Times New Roman" w:hAnsi="Times New Roman" w:cs="Times New Roman"/>
                <w:sz w:val="24"/>
                <w:szCs w:val="24"/>
              </w:rPr>
            </w:pPr>
          </w:p>
        </w:tc>
      </w:tr>
      <w:tr w:rsidR="00E32F8E" w:rsidRPr="0084055A" w:rsidTr="00A91D34">
        <w:tc>
          <w:tcPr>
            <w:tcW w:w="704" w:type="dxa"/>
            <w:vAlign w:val="center"/>
          </w:tcPr>
          <w:p w:rsidR="00E32F8E" w:rsidRPr="0084055A" w:rsidRDefault="00E32F8E" w:rsidP="00E32F8E">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2</w:t>
            </w:r>
          </w:p>
        </w:tc>
        <w:tc>
          <w:tcPr>
            <w:tcW w:w="3260" w:type="dxa"/>
            <w:tcBorders>
              <w:top w:val="single" w:sz="4" w:space="0" w:color="000000"/>
              <w:left w:val="single" w:sz="4" w:space="0" w:color="000000"/>
              <w:bottom w:val="single" w:sz="4" w:space="0" w:color="000000"/>
              <w:right w:val="single" w:sz="4" w:space="0" w:color="000000"/>
            </w:tcBorders>
            <w:vAlign w:val="center"/>
          </w:tcPr>
          <w:p w:rsidR="00E32F8E" w:rsidRPr="0084055A" w:rsidRDefault="000504DF" w:rsidP="00A91D34">
            <w:pPr>
              <w:pStyle w:val="af"/>
              <w:ind w:left="30"/>
              <w:jc w:val="center"/>
              <w:rPr>
                <w:color w:val="000000"/>
                <w:sz w:val="24"/>
                <w:szCs w:val="24"/>
                <w:lang w:val="uk-UA"/>
              </w:rPr>
            </w:pPr>
            <w:r w:rsidRPr="000504DF">
              <w:rPr>
                <w:color w:val="000000"/>
                <w:sz w:val="24"/>
                <w:szCs w:val="24"/>
                <w:lang w:val="uk-UA"/>
              </w:rPr>
              <w:t xml:space="preserve">Послуга із організації та забезпечення проведення заходу </w:t>
            </w:r>
            <w:r>
              <w:rPr>
                <w:color w:val="000000"/>
                <w:sz w:val="24"/>
                <w:szCs w:val="24"/>
                <w:lang w:val="uk-UA"/>
              </w:rPr>
              <w:t>«</w:t>
            </w:r>
            <w:r w:rsidR="00A91D34" w:rsidRPr="0084055A">
              <w:rPr>
                <w:color w:val="000000"/>
                <w:sz w:val="24"/>
                <w:szCs w:val="24"/>
                <w:lang w:val="uk-UA"/>
              </w:rPr>
              <w:t>Підсумкова нарада керівного складу регіональних ТБ Центрів "Основні підсумки реалізації заходів з подолання ТБ у 2025 році та стратегічне планування на 2026 рік"</w:t>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84055A" w:rsidRDefault="00E32F8E" w:rsidP="005C02DB">
            <w:pPr>
              <w:jc w:val="center"/>
              <w:rPr>
                <w:rFonts w:ascii="Times New Roman" w:hAnsi="Times New Roman" w:cs="Times New Roman"/>
              </w:rPr>
            </w:pPr>
            <w:r w:rsidRPr="0084055A">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84055A" w:rsidRDefault="00E32F8E" w:rsidP="00E32F8E">
            <w:pPr>
              <w:jc w:val="center"/>
              <w:rPr>
                <w:rFonts w:ascii="Times New Roman" w:hAnsi="Times New Roman" w:cs="Times New Roman"/>
              </w:rPr>
            </w:pPr>
            <w:r w:rsidRPr="0084055A">
              <w:rPr>
                <w:rFonts w:ascii="Times New Roman" w:eastAsia="Times New Roman" w:hAnsi="Times New Roman" w:cs="Times New Roman"/>
                <w:sz w:val="24"/>
                <w:szCs w:val="24"/>
              </w:rPr>
              <w:t>1</w:t>
            </w:r>
          </w:p>
        </w:tc>
        <w:tc>
          <w:tcPr>
            <w:tcW w:w="2694" w:type="dxa"/>
            <w:vAlign w:val="center"/>
          </w:tcPr>
          <w:p w:rsidR="00E32F8E" w:rsidRPr="0084055A" w:rsidRDefault="00E32F8E" w:rsidP="00E32F8E">
            <w:pPr>
              <w:jc w:val="center"/>
              <w:rPr>
                <w:rFonts w:ascii="Times New Roman" w:eastAsia="Times New Roman" w:hAnsi="Times New Roman" w:cs="Times New Roman"/>
                <w:sz w:val="24"/>
                <w:szCs w:val="24"/>
              </w:rPr>
            </w:pPr>
          </w:p>
        </w:tc>
      </w:tr>
      <w:tr w:rsidR="00E32F8E" w:rsidRPr="0084055A" w:rsidTr="00A91D34">
        <w:tc>
          <w:tcPr>
            <w:tcW w:w="704" w:type="dxa"/>
            <w:vAlign w:val="center"/>
          </w:tcPr>
          <w:p w:rsidR="00E32F8E" w:rsidRPr="0084055A" w:rsidRDefault="00E32F8E" w:rsidP="00E32F8E">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vAlign w:val="center"/>
          </w:tcPr>
          <w:p w:rsidR="00E32F8E" w:rsidRPr="0084055A" w:rsidRDefault="000504DF" w:rsidP="00A91D34">
            <w:pPr>
              <w:pStyle w:val="af"/>
              <w:ind w:left="30"/>
              <w:jc w:val="center"/>
              <w:rPr>
                <w:color w:val="000000"/>
                <w:sz w:val="24"/>
                <w:szCs w:val="24"/>
                <w:lang w:val="uk-UA"/>
              </w:rPr>
            </w:pPr>
            <w:r w:rsidRPr="000504DF">
              <w:rPr>
                <w:color w:val="000000"/>
                <w:sz w:val="24"/>
                <w:szCs w:val="24"/>
                <w:lang w:val="uk-UA"/>
              </w:rPr>
              <w:t xml:space="preserve">Послуга із організації та забезпечення проведення заходу </w:t>
            </w:r>
            <w:r>
              <w:rPr>
                <w:color w:val="000000"/>
                <w:sz w:val="24"/>
                <w:szCs w:val="24"/>
                <w:lang w:val="uk-UA"/>
              </w:rPr>
              <w:t>«</w:t>
            </w:r>
            <w:r w:rsidR="00A91D34" w:rsidRPr="0084055A">
              <w:rPr>
                <w:color w:val="000000"/>
                <w:sz w:val="24"/>
                <w:szCs w:val="24"/>
                <w:lang w:val="uk-UA"/>
              </w:rPr>
              <w:t>Тренінг для керівного складу регіональних ТБ Центрів "Впровадження в практику оновлених Стандартів медичної допомоги "Туберкульоз"</w:t>
            </w:r>
          </w:p>
        </w:tc>
        <w:tc>
          <w:tcPr>
            <w:tcW w:w="1560" w:type="dxa"/>
            <w:tcBorders>
              <w:top w:val="single" w:sz="4" w:space="0" w:color="000000"/>
              <w:left w:val="single" w:sz="4" w:space="0" w:color="000000"/>
              <w:bottom w:val="single" w:sz="4" w:space="0" w:color="000000"/>
              <w:right w:val="single" w:sz="4" w:space="0" w:color="000000"/>
            </w:tcBorders>
            <w:vAlign w:val="center"/>
          </w:tcPr>
          <w:p w:rsidR="00E32F8E" w:rsidRPr="0084055A" w:rsidRDefault="00E32F8E" w:rsidP="005C02DB">
            <w:pPr>
              <w:jc w:val="center"/>
              <w:rPr>
                <w:rFonts w:ascii="Times New Roman" w:hAnsi="Times New Roman" w:cs="Times New Roman"/>
              </w:rPr>
            </w:pPr>
            <w:r w:rsidRPr="0084055A">
              <w:rPr>
                <w:rFonts w:ascii="Times New Roman" w:eastAsia="Times New Roman" w:hAnsi="Times New Roman" w:cs="Times New Roman"/>
                <w:sz w:val="24"/>
                <w:szCs w:val="24"/>
              </w:rPr>
              <w:t>послуга</w:t>
            </w:r>
          </w:p>
        </w:tc>
        <w:tc>
          <w:tcPr>
            <w:tcW w:w="1842" w:type="dxa"/>
            <w:tcBorders>
              <w:top w:val="single" w:sz="4" w:space="0" w:color="000000"/>
              <w:left w:val="single" w:sz="4" w:space="0" w:color="000000"/>
              <w:bottom w:val="single" w:sz="4" w:space="0" w:color="000000"/>
              <w:right w:val="single" w:sz="4" w:space="0" w:color="000000"/>
            </w:tcBorders>
            <w:vAlign w:val="center"/>
          </w:tcPr>
          <w:p w:rsidR="00E32F8E" w:rsidRPr="0084055A" w:rsidRDefault="00E32F8E" w:rsidP="00E32F8E">
            <w:pPr>
              <w:jc w:val="center"/>
              <w:rPr>
                <w:rFonts w:ascii="Times New Roman" w:hAnsi="Times New Roman" w:cs="Times New Roman"/>
              </w:rPr>
            </w:pPr>
            <w:r w:rsidRPr="0084055A">
              <w:rPr>
                <w:rFonts w:ascii="Times New Roman" w:eastAsia="Times New Roman" w:hAnsi="Times New Roman" w:cs="Times New Roman"/>
                <w:sz w:val="24"/>
                <w:szCs w:val="24"/>
              </w:rPr>
              <w:t>1</w:t>
            </w:r>
          </w:p>
        </w:tc>
        <w:tc>
          <w:tcPr>
            <w:tcW w:w="2694" w:type="dxa"/>
            <w:vAlign w:val="center"/>
          </w:tcPr>
          <w:p w:rsidR="00E32F8E" w:rsidRPr="0084055A" w:rsidRDefault="00E32F8E" w:rsidP="00E32F8E">
            <w:pPr>
              <w:jc w:val="center"/>
              <w:rPr>
                <w:rFonts w:ascii="Times New Roman" w:eastAsia="Times New Roman" w:hAnsi="Times New Roman" w:cs="Times New Roman"/>
                <w:sz w:val="24"/>
                <w:szCs w:val="24"/>
              </w:rPr>
            </w:pPr>
          </w:p>
        </w:tc>
      </w:tr>
      <w:tr w:rsidR="00E32F8E" w:rsidRPr="0084055A" w:rsidTr="00E32F8E">
        <w:tc>
          <w:tcPr>
            <w:tcW w:w="7366" w:type="dxa"/>
            <w:gridSpan w:val="4"/>
            <w:tcBorders>
              <w:right w:val="single" w:sz="4" w:space="0" w:color="000000"/>
            </w:tcBorders>
            <w:vAlign w:val="center"/>
          </w:tcPr>
          <w:p w:rsidR="00E32F8E" w:rsidRPr="0084055A" w:rsidRDefault="00E32F8E" w:rsidP="00A91D34">
            <w:pPr>
              <w:jc w:val="right"/>
              <w:rPr>
                <w:rFonts w:ascii="Times New Roman" w:eastAsia="Times New Roman" w:hAnsi="Times New Roman" w:cs="Times New Roman"/>
                <w:sz w:val="24"/>
                <w:szCs w:val="24"/>
              </w:rPr>
            </w:pPr>
            <w:r w:rsidRPr="0084055A">
              <w:rPr>
                <w:rFonts w:ascii="Times New Roman" w:hAnsi="Times New Roman" w:cs="Times New Roman"/>
                <w:b/>
                <w:bCs/>
                <w:color w:val="000000"/>
              </w:rPr>
              <w:t>Всього, грн без ПДВ*:</w:t>
            </w:r>
          </w:p>
        </w:tc>
        <w:tc>
          <w:tcPr>
            <w:tcW w:w="2694" w:type="dxa"/>
            <w:vAlign w:val="center"/>
          </w:tcPr>
          <w:p w:rsidR="00E32F8E" w:rsidRPr="0084055A" w:rsidRDefault="00E32F8E" w:rsidP="00A91D34">
            <w:pPr>
              <w:jc w:val="right"/>
              <w:rPr>
                <w:rFonts w:ascii="Times New Roman" w:eastAsia="Times New Roman" w:hAnsi="Times New Roman" w:cs="Times New Roman"/>
                <w:sz w:val="24"/>
                <w:szCs w:val="24"/>
              </w:rPr>
            </w:pPr>
          </w:p>
        </w:tc>
      </w:tr>
    </w:tbl>
    <w:p w:rsidR="00FD648A" w:rsidRPr="0084055A" w:rsidRDefault="00FD648A" w:rsidP="00A91D34">
      <w:pPr>
        <w:widowControl w:val="0"/>
        <w:spacing w:after="0" w:line="240" w:lineRule="auto"/>
        <w:ind w:left="-142" w:right="-426" w:firstLine="709"/>
        <w:jc w:val="right"/>
        <w:rPr>
          <w:rFonts w:ascii="Times New Roman" w:eastAsia="Times New Roman" w:hAnsi="Times New Roman" w:cs="Times New Roman"/>
          <w:sz w:val="24"/>
          <w:szCs w:val="24"/>
        </w:rPr>
      </w:pPr>
    </w:p>
    <w:p w:rsidR="00FD648A" w:rsidRPr="0084055A" w:rsidRDefault="00177F24">
      <w:pPr>
        <w:widowControl w:val="0"/>
        <w:spacing w:after="0" w:line="240" w:lineRule="auto"/>
        <w:ind w:left="-142" w:right="-426" w:firstLine="709"/>
        <w:jc w:val="both"/>
        <w:rPr>
          <w:rFonts w:ascii="Times New Roman" w:eastAsia="Times New Roman" w:hAnsi="Times New Roman" w:cs="Times New Roman"/>
          <w:b/>
          <w:sz w:val="24"/>
          <w:szCs w:val="24"/>
        </w:rPr>
      </w:pPr>
      <w:r w:rsidRPr="0084055A">
        <w:rPr>
          <w:rFonts w:ascii="Times New Roman" w:eastAsia="Times New Roman" w:hAnsi="Times New Roman" w:cs="Times New Roman"/>
          <w:b/>
          <w:sz w:val="24"/>
          <w:szCs w:val="24"/>
        </w:rPr>
        <w:t>Ціна тендерної пропозиції складає: ________грн (сума прописом).</w:t>
      </w:r>
    </w:p>
    <w:p w:rsidR="00FD648A" w:rsidRPr="0084055A" w:rsidRDefault="00FD648A">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e"/>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FD648A" w:rsidRPr="0084055A">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FD648A" w:rsidRPr="0084055A" w:rsidRDefault="00177F24">
            <w:pPr>
              <w:ind w:left="-112" w:right="-297" w:firstLine="84"/>
              <w:jc w:val="center"/>
              <w:rPr>
                <w:b/>
                <w:sz w:val="24"/>
                <w:szCs w:val="24"/>
              </w:rPr>
            </w:pPr>
            <w:r w:rsidRPr="0084055A">
              <w:rPr>
                <w:b/>
                <w:sz w:val="24"/>
                <w:szCs w:val="24"/>
              </w:rPr>
              <w:t>№</w:t>
            </w:r>
          </w:p>
        </w:tc>
        <w:tc>
          <w:tcPr>
            <w:tcW w:w="9214" w:type="dxa"/>
            <w:gridSpan w:val="2"/>
            <w:tcBorders>
              <w:top w:val="single" w:sz="4" w:space="0" w:color="000000"/>
              <w:left w:val="single" w:sz="4" w:space="0" w:color="000000"/>
              <w:bottom w:val="single" w:sz="4" w:space="0" w:color="000000"/>
              <w:right w:val="single" w:sz="4" w:space="0" w:color="000000"/>
            </w:tcBorders>
            <w:shd w:val="clear" w:color="auto" w:fill="D9D9D9"/>
          </w:tcPr>
          <w:p w:rsidR="00FD648A" w:rsidRPr="0084055A" w:rsidRDefault="00177F24">
            <w:pPr>
              <w:ind w:right="-284"/>
              <w:jc w:val="center"/>
              <w:rPr>
                <w:b/>
                <w:sz w:val="24"/>
                <w:szCs w:val="24"/>
              </w:rPr>
            </w:pPr>
            <w:r w:rsidRPr="0084055A">
              <w:rPr>
                <w:b/>
                <w:sz w:val="24"/>
                <w:szCs w:val="24"/>
              </w:rPr>
              <w:t>Відомості про учасника*</w:t>
            </w:r>
          </w:p>
        </w:tc>
      </w:tr>
      <w:tr w:rsidR="00FD648A" w:rsidRPr="0084055A">
        <w:tc>
          <w:tcPr>
            <w:tcW w:w="709" w:type="dxa"/>
            <w:tcBorders>
              <w:top w:val="single" w:sz="4" w:space="0" w:color="000000"/>
              <w:left w:val="single" w:sz="4" w:space="0" w:color="000000"/>
              <w:bottom w:val="single" w:sz="4" w:space="0" w:color="000000"/>
              <w:right w:val="single" w:sz="4" w:space="0" w:color="000000"/>
            </w:tcBorders>
          </w:tcPr>
          <w:p w:rsidR="00FD648A" w:rsidRPr="0084055A" w:rsidRDefault="00177F24">
            <w:pPr>
              <w:tabs>
                <w:tab w:val="left" w:pos="4145"/>
              </w:tabs>
              <w:ind w:right="34"/>
              <w:jc w:val="center"/>
              <w:rPr>
                <w:color w:val="000000"/>
                <w:sz w:val="24"/>
                <w:szCs w:val="24"/>
              </w:rPr>
            </w:pPr>
            <w:r w:rsidRPr="0084055A">
              <w:rPr>
                <w:color w:val="000000"/>
                <w:sz w:val="24"/>
                <w:szCs w:val="24"/>
              </w:rPr>
              <w:t>1</w:t>
            </w:r>
          </w:p>
        </w:tc>
        <w:tc>
          <w:tcPr>
            <w:tcW w:w="4253" w:type="dxa"/>
            <w:tcBorders>
              <w:top w:val="single" w:sz="4" w:space="0" w:color="000000"/>
              <w:left w:val="single" w:sz="4" w:space="0" w:color="000000"/>
              <w:bottom w:val="single" w:sz="4" w:space="0" w:color="000000"/>
              <w:right w:val="single" w:sz="4" w:space="0" w:color="000000"/>
            </w:tcBorders>
          </w:tcPr>
          <w:p w:rsidR="00FD648A" w:rsidRPr="0084055A" w:rsidRDefault="00177F24">
            <w:pPr>
              <w:tabs>
                <w:tab w:val="left" w:pos="4145"/>
              </w:tabs>
              <w:ind w:right="34"/>
              <w:rPr>
                <w:sz w:val="24"/>
                <w:szCs w:val="24"/>
              </w:rPr>
            </w:pPr>
            <w:r w:rsidRPr="0084055A">
              <w:rPr>
                <w:color w:val="000000"/>
                <w:sz w:val="24"/>
                <w:szCs w:val="24"/>
              </w:rPr>
              <w:t>Найменування юридичної особи:</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rsidR="00FD648A" w:rsidRPr="0084055A" w:rsidRDefault="00FD648A">
            <w:pPr>
              <w:ind w:right="-106"/>
              <w:jc w:val="both"/>
              <w:rPr>
                <w:sz w:val="24"/>
                <w:szCs w:val="24"/>
              </w:rPr>
            </w:pPr>
          </w:p>
        </w:tc>
      </w:tr>
      <w:tr w:rsidR="00FD648A" w:rsidRPr="0084055A">
        <w:tc>
          <w:tcPr>
            <w:tcW w:w="709" w:type="dxa"/>
            <w:tcBorders>
              <w:top w:val="single" w:sz="4" w:space="0" w:color="000000"/>
              <w:left w:val="single" w:sz="4" w:space="0" w:color="000000"/>
              <w:bottom w:val="single" w:sz="4" w:space="0" w:color="000000"/>
              <w:right w:val="single" w:sz="4" w:space="0" w:color="000000"/>
            </w:tcBorders>
          </w:tcPr>
          <w:p w:rsidR="00FD648A" w:rsidRPr="0084055A" w:rsidRDefault="00177F24">
            <w:pPr>
              <w:tabs>
                <w:tab w:val="left" w:pos="4145"/>
              </w:tabs>
              <w:ind w:right="34"/>
              <w:jc w:val="center"/>
              <w:rPr>
                <w:color w:val="000000"/>
                <w:sz w:val="24"/>
                <w:szCs w:val="24"/>
              </w:rPr>
            </w:pPr>
            <w:r w:rsidRPr="0084055A">
              <w:rPr>
                <w:color w:val="000000"/>
                <w:sz w:val="24"/>
                <w:szCs w:val="24"/>
              </w:rPr>
              <w:t>2</w:t>
            </w:r>
          </w:p>
        </w:tc>
        <w:tc>
          <w:tcPr>
            <w:tcW w:w="4253" w:type="dxa"/>
            <w:tcBorders>
              <w:top w:val="single" w:sz="4" w:space="0" w:color="000000"/>
              <w:left w:val="single" w:sz="4" w:space="0" w:color="000000"/>
              <w:bottom w:val="single" w:sz="4" w:space="0" w:color="000000"/>
              <w:right w:val="single" w:sz="4" w:space="0" w:color="000000"/>
            </w:tcBorders>
          </w:tcPr>
          <w:p w:rsidR="00FD648A" w:rsidRPr="0084055A" w:rsidRDefault="00177F24">
            <w:pPr>
              <w:tabs>
                <w:tab w:val="left" w:pos="4145"/>
              </w:tabs>
              <w:ind w:right="34"/>
              <w:rPr>
                <w:sz w:val="24"/>
                <w:szCs w:val="24"/>
              </w:rPr>
            </w:pPr>
            <w:r w:rsidRPr="0084055A">
              <w:rPr>
                <w:color w:val="000000"/>
                <w:sz w:val="24"/>
                <w:szCs w:val="24"/>
              </w:rPr>
              <w:t>Юридична адреса:</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rsidR="00FD648A" w:rsidRPr="0084055A" w:rsidRDefault="00FD648A">
            <w:pPr>
              <w:ind w:right="-284"/>
              <w:jc w:val="both"/>
              <w:rPr>
                <w:sz w:val="24"/>
                <w:szCs w:val="24"/>
              </w:rPr>
            </w:pPr>
          </w:p>
        </w:tc>
      </w:tr>
      <w:tr w:rsidR="00FD648A" w:rsidRPr="0084055A">
        <w:tc>
          <w:tcPr>
            <w:tcW w:w="709" w:type="dxa"/>
            <w:tcBorders>
              <w:top w:val="single" w:sz="4" w:space="0" w:color="000000"/>
              <w:left w:val="single" w:sz="4" w:space="0" w:color="000000"/>
              <w:bottom w:val="single" w:sz="4" w:space="0" w:color="000000"/>
              <w:right w:val="single" w:sz="4" w:space="0" w:color="000000"/>
            </w:tcBorders>
          </w:tcPr>
          <w:p w:rsidR="00FD648A" w:rsidRPr="0084055A" w:rsidRDefault="00177F24">
            <w:pPr>
              <w:tabs>
                <w:tab w:val="left" w:pos="4145"/>
              </w:tabs>
              <w:ind w:right="34"/>
              <w:jc w:val="center"/>
              <w:rPr>
                <w:color w:val="000000"/>
                <w:sz w:val="24"/>
                <w:szCs w:val="24"/>
              </w:rPr>
            </w:pPr>
            <w:r w:rsidRPr="0084055A">
              <w:rPr>
                <w:color w:val="000000"/>
                <w:sz w:val="24"/>
                <w:szCs w:val="24"/>
              </w:rPr>
              <w:t>3</w:t>
            </w:r>
          </w:p>
        </w:tc>
        <w:tc>
          <w:tcPr>
            <w:tcW w:w="4253" w:type="dxa"/>
            <w:tcBorders>
              <w:top w:val="single" w:sz="4" w:space="0" w:color="000000"/>
              <w:left w:val="single" w:sz="4" w:space="0" w:color="000000"/>
              <w:bottom w:val="single" w:sz="4" w:space="0" w:color="000000"/>
              <w:right w:val="single" w:sz="4" w:space="0" w:color="000000"/>
            </w:tcBorders>
          </w:tcPr>
          <w:p w:rsidR="00FD648A" w:rsidRPr="0084055A" w:rsidRDefault="00177F24">
            <w:pPr>
              <w:tabs>
                <w:tab w:val="left" w:pos="4145"/>
              </w:tabs>
              <w:ind w:right="34"/>
              <w:rPr>
                <w:sz w:val="24"/>
                <w:szCs w:val="24"/>
                <w:lang w:val="ru-RU"/>
              </w:rPr>
            </w:pPr>
            <w:r w:rsidRPr="0084055A">
              <w:rPr>
                <w:color w:val="000000"/>
                <w:sz w:val="24"/>
                <w:szCs w:val="24"/>
                <w:lang w:val="ru-RU"/>
              </w:rPr>
              <w:t>ПІБ та посада керівника юридичної особи (для Юр. осіб):</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rsidR="00FD648A" w:rsidRPr="0084055A" w:rsidRDefault="00FD648A">
            <w:pPr>
              <w:ind w:right="-284"/>
              <w:jc w:val="both"/>
              <w:rPr>
                <w:sz w:val="24"/>
                <w:szCs w:val="24"/>
                <w:lang w:val="ru-RU"/>
              </w:rPr>
            </w:pPr>
          </w:p>
        </w:tc>
      </w:tr>
      <w:tr w:rsidR="00FD648A" w:rsidRPr="0084055A">
        <w:tc>
          <w:tcPr>
            <w:tcW w:w="709" w:type="dxa"/>
            <w:tcBorders>
              <w:top w:val="single" w:sz="4" w:space="0" w:color="000000"/>
              <w:left w:val="single" w:sz="4" w:space="0" w:color="000000"/>
              <w:bottom w:val="single" w:sz="4" w:space="0" w:color="000000"/>
              <w:right w:val="single" w:sz="4" w:space="0" w:color="000000"/>
            </w:tcBorders>
          </w:tcPr>
          <w:p w:rsidR="00FD648A" w:rsidRPr="0084055A" w:rsidRDefault="00177F24">
            <w:pPr>
              <w:tabs>
                <w:tab w:val="left" w:pos="4145"/>
              </w:tabs>
              <w:ind w:right="34"/>
              <w:jc w:val="center"/>
              <w:rPr>
                <w:color w:val="000000"/>
                <w:sz w:val="24"/>
                <w:szCs w:val="24"/>
              </w:rPr>
            </w:pPr>
            <w:r w:rsidRPr="0084055A">
              <w:rPr>
                <w:color w:val="000000"/>
                <w:sz w:val="24"/>
                <w:szCs w:val="24"/>
              </w:rPr>
              <w:t>4</w:t>
            </w:r>
          </w:p>
        </w:tc>
        <w:tc>
          <w:tcPr>
            <w:tcW w:w="4253" w:type="dxa"/>
            <w:tcBorders>
              <w:top w:val="single" w:sz="4" w:space="0" w:color="000000"/>
              <w:left w:val="single" w:sz="4" w:space="0" w:color="000000"/>
              <w:bottom w:val="single" w:sz="4" w:space="0" w:color="000000"/>
              <w:right w:val="single" w:sz="4" w:space="0" w:color="000000"/>
            </w:tcBorders>
          </w:tcPr>
          <w:p w:rsidR="00FD648A" w:rsidRPr="0084055A" w:rsidRDefault="00177F24">
            <w:pPr>
              <w:tabs>
                <w:tab w:val="left" w:pos="4145"/>
              </w:tabs>
              <w:ind w:right="34"/>
              <w:rPr>
                <w:sz w:val="24"/>
                <w:szCs w:val="24"/>
                <w:lang w:val="ru-RU"/>
              </w:rPr>
            </w:pPr>
            <w:r w:rsidRPr="0084055A">
              <w:rPr>
                <w:color w:val="000000"/>
                <w:sz w:val="24"/>
                <w:szCs w:val="24"/>
                <w:lang w:val="ru-RU"/>
              </w:rPr>
              <w:t>Номер телефону керівника юридичної особи (для Юр. осіб):</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rsidR="00FD648A" w:rsidRPr="0084055A" w:rsidRDefault="00FD648A">
            <w:pPr>
              <w:ind w:right="-284"/>
              <w:jc w:val="both"/>
              <w:rPr>
                <w:sz w:val="24"/>
                <w:szCs w:val="24"/>
                <w:lang w:val="ru-RU"/>
              </w:rPr>
            </w:pPr>
          </w:p>
        </w:tc>
      </w:tr>
      <w:tr w:rsidR="00FD648A" w:rsidRPr="0084055A">
        <w:tc>
          <w:tcPr>
            <w:tcW w:w="709" w:type="dxa"/>
            <w:tcBorders>
              <w:top w:val="single" w:sz="4" w:space="0" w:color="000000"/>
              <w:left w:val="single" w:sz="4" w:space="0" w:color="000000"/>
              <w:bottom w:val="single" w:sz="4" w:space="0" w:color="000000"/>
              <w:right w:val="single" w:sz="4" w:space="0" w:color="000000"/>
            </w:tcBorders>
          </w:tcPr>
          <w:p w:rsidR="00FD648A" w:rsidRPr="0084055A" w:rsidRDefault="00177F24">
            <w:pPr>
              <w:tabs>
                <w:tab w:val="left" w:pos="4145"/>
              </w:tabs>
              <w:ind w:right="34"/>
              <w:jc w:val="center"/>
              <w:rPr>
                <w:color w:val="000000"/>
                <w:sz w:val="24"/>
                <w:szCs w:val="24"/>
              </w:rPr>
            </w:pPr>
            <w:r w:rsidRPr="0084055A">
              <w:rPr>
                <w:color w:val="000000"/>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FD648A" w:rsidRPr="0084055A" w:rsidRDefault="00177F24">
            <w:pPr>
              <w:tabs>
                <w:tab w:val="left" w:pos="4145"/>
              </w:tabs>
              <w:ind w:right="34"/>
              <w:rPr>
                <w:sz w:val="24"/>
                <w:szCs w:val="24"/>
              </w:rPr>
            </w:pPr>
            <w:r w:rsidRPr="0084055A">
              <w:rPr>
                <w:color w:val="000000"/>
                <w:sz w:val="24"/>
                <w:szCs w:val="24"/>
              </w:rPr>
              <w:t>Контактна особа:</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rsidR="00FD648A" w:rsidRPr="0084055A" w:rsidRDefault="00FD648A">
            <w:pPr>
              <w:ind w:right="-284"/>
              <w:jc w:val="both"/>
              <w:rPr>
                <w:sz w:val="24"/>
                <w:szCs w:val="24"/>
              </w:rPr>
            </w:pPr>
          </w:p>
        </w:tc>
      </w:tr>
      <w:tr w:rsidR="00FD648A" w:rsidRPr="0084055A">
        <w:tc>
          <w:tcPr>
            <w:tcW w:w="709" w:type="dxa"/>
            <w:tcBorders>
              <w:top w:val="single" w:sz="4" w:space="0" w:color="000000"/>
              <w:left w:val="single" w:sz="4" w:space="0" w:color="000000"/>
              <w:bottom w:val="single" w:sz="4" w:space="0" w:color="000000"/>
              <w:right w:val="single" w:sz="4" w:space="0" w:color="000000"/>
            </w:tcBorders>
          </w:tcPr>
          <w:p w:rsidR="00FD648A" w:rsidRPr="0084055A" w:rsidRDefault="00177F24">
            <w:pPr>
              <w:tabs>
                <w:tab w:val="left" w:pos="4145"/>
              </w:tabs>
              <w:ind w:right="34"/>
              <w:jc w:val="center"/>
              <w:rPr>
                <w:color w:val="000000"/>
                <w:sz w:val="24"/>
                <w:szCs w:val="24"/>
              </w:rPr>
            </w:pPr>
            <w:r w:rsidRPr="0084055A">
              <w:rPr>
                <w:color w:val="000000"/>
                <w:sz w:val="24"/>
                <w:szCs w:val="24"/>
              </w:rPr>
              <w:lastRenderedPageBreak/>
              <w:t>6</w:t>
            </w:r>
          </w:p>
        </w:tc>
        <w:tc>
          <w:tcPr>
            <w:tcW w:w="4253" w:type="dxa"/>
            <w:tcBorders>
              <w:top w:val="single" w:sz="4" w:space="0" w:color="000000"/>
              <w:left w:val="single" w:sz="4" w:space="0" w:color="000000"/>
              <w:bottom w:val="single" w:sz="4" w:space="0" w:color="000000"/>
              <w:right w:val="single" w:sz="4" w:space="0" w:color="000000"/>
            </w:tcBorders>
          </w:tcPr>
          <w:p w:rsidR="00FD648A" w:rsidRPr="0084055A" w:rsidRDefault="00177F24">
            <w:pPr>
              <w:tabs>
                <w:tab w:val="left" w:pos="4145"/>
              </w:tabs>
              <w:ind w:right="34"/>
              <w:rPr>
                <w:sz w:val="24"/>
                <w:szCs w:val="24"/>
                <w:lang w:val="ru-RU"/>
              </w:rPr>
            </w:pPr>
            <w:r w:rsidRPr="0084055A">
              <w:rPr>
                <w:color w:val="000000"/>
                <w:sz w:val="24"/>
                <w:szCs w:val="24"/>
                <w:lang w:val="ru-RU"/>
              </w:rPr>
              <w:t>Номер моб. телефону контактної особи:</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rsidR="00FD648A" w:rsidRPr="0084055A" w:rsidRDefault="00FD648A">
            <w:pPr>
              <w:ind w:right="-284"/>
              <w:jc w:val="both"/>
              <w:rPr>
                <w:sz w:val="24"/>
                <w:szCs w:val="24"/>
                <w:lang w:val="ru-RU"/>
              </w:rPr>
            </w:pPr>
          </w:p>
        </w:tc>
      </w:tr>
      <w:tr w:rsidR="00FD648A" w:rsidRPr="0084055A">
        <w:tc>
          <w:tcPr>
            <w:tcW w:w="709" w:type="dxa"/>
            <w:tcBorders>
              <w:top w:val="single" w:sz="4" w:space="0" w:color="000000"/>
              <w:left w:val="single" w:sz="4" w:space="0" w:color="000000"/>
              <w:bottom w:val="single" w:sz="4" w:space="0" w:color="000000"/>
              <w:right w:val="single" w:sz="4" w:space="0" w:color="000000"/>
            </w:tcBorders>
          </w:tcPr>
          <w:p w:rsidR="00FD648A" w:rsidRPr="0084055A" w:rsidRDefault="00177F24">
            <w:pPr>
              <w:tabs>
                <w:tab w:val="left" w:pos="4145"/>
              </w:tabs>
              <w:ind w:right="34"/>
              <w:jc w:val="center"/>
              <w:rPr>
                <w:color w:val="000000"/>
                <w:sz w:val="24"/>
                <w:szCs w:val="24"/>
              </w:rPr>
            </w:pPr>
            <w:r w:rsidRPr="0084055A">
              <w:rPr>
                <w:color w:val="000000"/>
                <w:sz w:val="24"/>
                <w:szCs w:val="24"/>
              </w:rPr>
              <w:t>7</w:t>
            </w:r>
          </w:p>
        </w:tc>
        <w:tc>
          <w:tcPr>
            <w:tcW w:w="4253" w:type="dxa"/>
            <w:tcBorders>
              <w:top w:val="single" w:sz="4" w:space="0" w:color="000000"/>
              <w:left w:val="single" w:sz="4" w:space="0" w:color="000000"/>
              <w:bottom w:val="single" w:sz="4" w:space="0" w:color="000000"/>
              <w:right w:val="single" w:sz="4" w:space="0" w:color="000000"/>
            </w:tcBorders>
          </w:tcPr>
          <w:p w:rsidR="00FD648A" w:rsidRPr="0084055A" w:rsidRDefault="00177F24">
            <w:pPr>
              <w:tabs>
                <w:tab w:val="left" w:pos="4145"/>
              </w:tabs>
              <w:ind w:right="34"/>
              <w:rPr>
                <w:sz w:val="24"/>
                <w:szCs w:val="24"/>
              </w:rPr>
            </w:pPr>
            <w:r w:rsidRPr="0084055A">
              <w:rPr>
                <w:color w:val="000000"/>
                <w:sz w:val="24"/>
                <w:szCs w:val="24"/>
              </w:rPr>
              <w:t>Електронна пошта контактної особи:</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rsidR="00FD648A" w:rsidRPr="0084055A" w:rsidRDefault="00FD648A">
            <w:pPr>
              <w:ind w:right="-284"/>
              <w:jc w:val="both"/>
              <w:rPr>
                <w:sz w:val="24"/>
                <w:szCs w:val="24"/>
              </w:rPr>
            </w:pPr>
          </w:p>
        </w:tc>
      </w:tr>
      <w:tr w:rsidR="00FD648A" w:rsidRPr="0084055A">
        <w:tc>
          <w:tcPr>
            <w:tcW w:w="709" w:type="dxa"/>
            <w:tcBorders>
              <w:top w:val="single" w:sz="4" w:space="0" w:color="000000"/>
              <w:left w:val="single" w:sz="4" w:space="0" w:color="000000"/>
              <w:bottom w:val="single" w:sz="4" w:space="0" w:color="000000"/>
              <w:right w:val="single" w:sz="4" w:space="0" w:color="000000"/>
            </w:tcBorders>
          </w:tcPr>
          <w:p w:rsidR="00FD648A" w:rsidRPr="0084055A" w:rsidRDefault="00177F24">
            <w:pPr>
              <w:tabs>
                <w:tab w:val="left" w:pos="4145"/>
              </w:tabs>
              <w:ind w:right="34"/>
              <w:jc w:val="center"/>
              <w:rPr>
                <w:color w:val="000000"/>
                <w:sz w:val="24"/>
                <w:szCs w:val="24"/>
              </w:rPr>
            </w:pPr>
            <w:r w:rsidRPr="0084055A">
              <w:rPr>
                <w:color w:val="000000"/>
                <w:sz w:val="24"/>
                <w:szCs w:val="24"/>
              </w:rPr>
              <w:t>8</w:t>
            </w:r>
          </w:p>
        </w:tc>
        <w:tc>
          <w:tcPr>
            <w:tcW w:w="4253" w:type="dxa"/>
            <w:tcBorders>
              <w:top w:val="single" w:sz="4" w:space="0" w:color="000000"/>
              <w:left w:val="single" w:sz="4" w:space="0" w:color="000000"/>
              <w:bottom w:val="single" w:sz="4" w:space="0" w:color="000000"/>
              <w:right w:val="single" w:sz="4" w:space="0" w:color="000000"/>
            </w:tcBorders>
          </w:tcPr>
          <w:p w:rsidR="00FD648A" w:rsidRPr="0084055A" w:rsidRDefault="00177F24">
            <w:pPr>
              <w:tabs>
                <w:tab w:val="left" w:pos="4145"/>
              </w:tabs>
              <w:ind w:right="34"/>
              <w:rPr>
                <w:sz w:val="24"/>
                <w:szCs w:val="24"/>
                <w:lang w:val="ru-RU"/>
              </w:rPr>
            </w:pPr>
            <w:r w:rsidRPr="0084055A">
              <w:rPr>
                <w:color w:val="000000"/>
                <w:sz w:val="24"/>
                <w:szCs w:val="24"/>
                <w:lang w:val="ru-RU"/>
              </w:rPr>
              <w:t>Адреса веб-сайту (за наявності):</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rsidR="00FD648A" w:rsidRPr="0084055A" w:rsidRDefault="00FD648A">
            <w:pPr>
              <w:ind w:right="-284"/>
              <w:jc w:val="both"/>
              <w:rPr>
                <w:sz w:val="24"/>
                <w:szCs w:val="24"/>
                <w:lang w:val="ru-RU"/>
              </w:rPr>
            </w:pPr>
          </w:p>
        </w:tc>
      </w:tr>
      <w:tr w:rsidR="00FD648A" w:rsidRPr="0084055A">
        <w:tc>
          <w:tcPr>
            <w:tcW w:w="709" w:type="dxa"/>
            <w:tcBorders>
              <w:top w:val="single" w:sz="4" w:space="0" w:color="000000"/>
              <w:left w:val="single" w:sz="4" w:space="0" w:color="000000"/>
              <w:bottom w:val="single" w:sz="4" w:space="0" w:color="000000"/>
              <w:right w:val="single" w:sz="4" w:space="0" w:color="000000"/>
            </w:tcBorders>
          </w:tcPr>
          <w:p w:rsidR="00FD648A" w:rsidRPr="0084055A" w:rsidRDefault="00177F24">
            <w:pPr>
              <w:tabs>
                <w:tab w:val="left" w:pos="4145"/>
              </w:tabs>
              <w:ind w:right="34"/>
              <w:jc w:val="center"/>
              <w:rPr>
                <w:color w:val="000000"/>
                <w:sz w:val="24"/>
                <w:szCs w:val="24"/>
              </w:rPr>
            </w:pPr>
            <w:r w:rsidRPr="0084055A">
              <w:rPr>
                <w:color w:val="000000"/>
                <w:sz w:val="24"/>
                <w:szCs w:val="24"/>
              </w:rPr>
              <w:t>9</w:t>
            </w:r>
          </w:p>
        </w:tc>
        <w:tc>
          <w:tcPr>
            <w:tcW w:w="4253" w:type="dxa"/>
            <w:tcBorders>
              <w:top w:val="single" w:sz="4" w:space="0" w:color="000000"/>
              <w:left w:val="single" w:sz="4" w:space="0" w:color="000000"/>
              <w:bottom w:val="single" w:sz="4" w:space="0" w:color="000000"/>
              <w:right w:val="single" w:sz="4" w:space="0" w:color="000000"/>
            </w:tcBorders>
          </w:tcPr>
          <w:p w:rsidR="00FD648A" w:rsidRPr="0084055A" w:rsidRDefault="00177F24">
            <w:pPr>
              <w:tabs>
                <w:tab w:val="left" w:pos="4145"/>
              </w:tabs>
              <w:ind w:right="34"/>
              <w:rPr>
                <w:sz w:val="24"/>
                <w:szCs w:val="24"/>
              </w:rPr>
            </w:pPr>
            <w:r w:rsidRPr="0084055A">
              <w:rPr>
                <w:color w:val="000000"/>
                <w:sz w:val="24"/>
                <w:szCs w:val="24"/>
              </w:rPr>
              <w:t>Банківські реквізити:</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rsidR="00FD648A" w:rsidRPr="0084055A" w:rsidRDefault="00FD648A">
            <w:pPr>
              <w:ind w:right="-284"/>
              <w:jc w:val="both"/>
              <w:rPr>
                <w:sz w:val="24"/>
                <w:szCs w:val="24"/>
              </w:rPr>
            </w:pPr>
          </w:p>
        </w:tc>
      </w:tr>
      <w:tr w:rsidR="00FD648A" w:rsidRPr="0084055A">
        <w:tc>
          <w:tcPr>
            <w:tcW w:w="709" w:type="dxa"/>
            <w:tcBorders>
              <w:top w:val="single" w:sz="4" w:space="0" w:color="000000"/>
              <w:left w:val="single" w:sz="4" w:space="0" w:color="000000"/>
              <w:bottom w:val="single" w:sz="4" w:space="0" w:color="000000"/>
              <w:right w:val="single" w:sz="4" w:space="0" w:color="000000"/>
            </w:tcBorders>
          </w:tcPr>
          <w:p w:rsidR="00FD648A" w:rsidRPr="0084055A" w:rsidRDefault="00177F24">
            <w:pPr>
              <w:tabs>
                <w:tab w:val="left" w:pos="4145"/>
              </w:tabs>
              <w:ind w:right="34"/>
              <w:jc w:val="center"/>
              <w:rPr>
                <w:color w:val="000000"/>
                <w:sz w:val="24"/>
                <w:szCs w:val="24"/>
              </w:rPr>
            </w:pPr>
            <w:r w:rsidRPr="0084055A">
              <w:rPr>
                <w:color w:val="000000"/>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FD648A" w:rsidRPr="0084055A" w:rsidRDefault="00177F24">
            <w:pPr>
              <w:tabs>
                <w:tab w:val="left" w:pos="4145"/>
              </w:tabs>
              <w:ind w:right="34"/>
              <w:rPr>
                <w:color w:val="000000"/>
                <w:sz w:val="24"/>
                <w:szCs w:val="24"/>
              </w:rPr>
            </w:pPr>
            <w:r w:rsidRPr="0084055A">
              <w:rPr>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rsidR="00FD648A" w:rsidRPr="0084055A" w:rsidRDefault="00FD648A">
            <w:pPr>
              <w:ind w:right="-284"/>
              <w:jc w:val="both"/>
              <w:rPr>
                <w:sz w:val="24"/>
                <w:szCs w:val="24"/>
              </w:rPr>
            </w:pPr>
          </w:p>
        </w:tc>
      </w:tr>
      <w:tr w:rsidR="00FD648A" w:rsidRPr="0084055A">
        <w:tc>
          <w:tcPr>
            <w:tcW w:w="709" w:type="dxa"/>
            <w:tcBorders>
              <w:top w:val="single" w:sz="4" w:space="0" w:color="000000"/>
              <w:left w:val="single" w:sz="4" w:space="0" w:color="000000"/>
              <w:bottom w:val="single" w:sz="4" w:space="0" w:color="000000"/>
              <w:right w:val="single" w:sz="4" w:space="0" w:color="000000"/>
            </w:tcBorders>
          </w:tcPr>
          <w:p w:rsidR="00FD648A" w:rsidRPr="0084055A" w:rsidRDefault="00177F24">
            <w:pPr>
              <w:tabs>
                <w:tab w:val="left" w:pos="4145"/>
              </w:tabs>
              <w:ind w:right="34"/>
              <w:jc w:val="center"/>
              <w:rPr>
                <w:color w:val="000000"/>
                <w:sz w:val="24"/>
                <w:szCs w:val="24"/>
              </w:rPr>
            </w:pPr>
            <w:r w:rsidRPr="0084055A">
              <w:rPr>
                <w:color w:val="000000"/>
                <w:sz w:val="24"/>
                <w:szCs w:val="24"/>
              </w:rPr>
              <w:t>11</w:t>
            </w:r>
          </w:p>
        </w:tc>
        <w:tc>
          <w:tcPr>
            <w:tcW w:w="4253" w:type="dxa"/>
            <w:tcBorders>
              <w:top w:val="single" w:sz="4" w:space="0" w:color="000000"/>
              <w:left w:val="single" w:sz="4" w:space="0" w:color="000000"/>
              <w:bottom w:val="single" w:sz="4" w:space="0" w:color="000000"/>
              <w:right w:val="single" w:sz="4" w:space="0" w:color="000000"/>
            </w:tcBorders>
          </w:tcPr>
          <w:p w:rsidR="00FD648A" w:rsidRPr="0084055A" w:rsidRDefault="00177F24">
            <w:pPr>
              <w:tabs>
                <w:tab w:val="left" w:pos="4145"/>
              </w:tabs>
              <w:ind w:right="34"/>
              <w:rPr>
                <w:color w:val="000000"/>
                <w:sz w:val="24"/>
                <w:szCs w:val="24"/>
                <w:lang w:val="ru-RU"/>
              </w:rPr>
            </w:pPr>
            <w:r w:rsidRPr="0084055A">
              <w:rPr>
                <w:color w:val="000000"/>
                <w:sz w:val="24"/>
                <w:szCs w:val="24"/>
                <w:lang w:val="ru-RU"/>
              </w:rPr>
              <w:t>Група платника єдиного податку (лише для платників єдиного податку):</w:t>
            </w:r>
          </w:p>
        </w:tc>
        <w:tc>
          <w:tcPr>
            <w:tcW w:w="4961" w:type="dxa"/>
            <w:tcBorders>
              <w:top w:val="single" w:sz="4" w:space="0" w:color="000000"/>
              <w:left w:val="single" w:sz="4" w:space="0" w:color="000000"/>
              <w:bottom w:val="single" w:sz="4" w:space="0" w:color="000000"/>
              <w:right w:val="single" w:sz="4" w:space="0" w:color="000000"/>
            </w:tcBorders>
            <w:shd w:val="clear" w:color="auto" w:fill="FFFF00"/>
          </w:tcPr>
          <w:p w:rsidR="00FD648A" w:rsidRPr="0084055A" w:rsidRDefault="00FD648A">
            <w:pPr>
              <w:ind w:right="-284"/>
              <w:jc w:val="both"/>
              <w:rPr>
                <w:sz w:val="24"/>
                <w:szCs w:val="24"/>
                <w:lang w:val="ru-RU"/>
              </w:rPr>
            </w:pPr>
          </w:p>
        </w:tc>
      </w:tr>
    </w:tbl>
    <w:p w:rsidR="00FD648A" w:rsidRPr="0084055A" w:rsidRDefault="00177F24">
      <w:pPr>
        <w:spacing w:after="0" w:line="240" w:lineRule="auto"/>
        <w:ind w:left="-284" w:right="-142" w:firstLine="568"/>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 Учаснику необхідно заповнити клітинки, що виділено жовтим кольором.</w:t>
      </w:r>
    </w:p>
    <w:tbl>
      <w:tblPr>
        <w:tblStyle w:val="afff"/>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268"/>
        <w:gridCol w:w="3168"/>
        <w:gridCol w:w="1793"/>
        <w:gridCol w:w="1985"/>
      </w:tblGrid>
      <w:tr w:rsidR="00FD648A" w:rsidRPr="0084055A">
        <w:trPr>
          <w:trHeight w:val="765"/>
        </w:trPr>
        <w:tc>
          <w:tcPr>
            <w:tcW w:w="709" w:type="dxa"/>
            <w:shd w:val="clear" w:color="auto" w:fill="FFFFFF"/>
            <w:vAlign w:val="center"/>
          </w:tcPr>
          <w:p w:rsidR="00FD648A" w:rsidRPr="0084055A" w:rsidRDefault="00177F24">
            <w:pPr>
              <w:jc w:val="center"/>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color w:val="000000"/>
                <w:sz w:val="24"/>
                <w:szCs w:val="24"/>
              </w:rPr>
              <w:t>№ з/п</w:t>
            </w:r>
          </w:p>
        </w:tc>
        <w:tc>
          <w:tcPr>
            <w:tcW w:w="7229" w:type="dxa"/>
            <w:gridSpan w:val="3"/>
            <w:shd w:val="clear" w:color="auto" w:fill="FFFFFF"/>
            <w:vAlign w:val="center"/>
          </w:tcPr>
          <w:p w:rsidR="00FD648A" w:rsidRPr="0084055A" w:rsidRDefault="00177F24">
            <w:pPr>
              <w:jc w:val="center"/>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color w:val="000000"/>
                <w:sz w:val="24"/>
                <w:szCs w:val="24"/>
              </w:rPr>
              <w:t>Умови співпраці</w:t>
            </w:r>
            <w:r w:rsidRPr="0084055A">
              <w:rPr>
                <w:rFonts w:ascii="Times New Roman" w:eastAsia="Times New Roman" w:hAnsi="Times New Roman" w:cs="Times New Roman"/>
                <w:color w:val="000000"/>
                <w:sz w:val="24"/>
                <w:szCs w:val="24"/>
              </w:rPr>
              <w:t>**</w:t>
            </w:r>
          </w:p>
        </w:tc>
        <w:tc>
          <w:tcPr>
            <w:tcW w:w="1985" w:type="dxa"/>
            <w:shd w:val="clear" w:color="auto" w:fill="FFFFFF"/>
            <w:vAlign w:val="center"/>
          </w:tcPr>
          <w:p w:rsidR="00FD648A" w:rsidRPr="0084055A" w:rsidRDefault="00177F24">
            <w:pPr>
              <w:jc w:val="center"/>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color w:val="000000"/>
                <w:sz w:val="24"/>
                <w:szCs w:val="24"/>
              </w:rPr>
              <w:t>Відповідність вимогам / згода</w:t>
            </w:r>
            <w:r w:rsidRPr="0084055A">
              <w:rPr>
                <w:rFonts w:ascii="Times New Roman" w:eastAsia="Times New Roman" w:hAnsi="Times New Roman" w:cs="Times New Roman"/>
                <w:b/>
                <w:color w:val="000000"/>
                <w:sz w:val="24"/>
                <w:szCs w:val="24"/>
              </w:rPr>
              <w:br/>
              <w:t>(ТАК / НІ)</w:t>
            </w:r>
          </w:p>
        </w:tc>
      </w:tr>
      <w:tr w:rsidR="00FD648A" w:rsidRPr="0084055A">
        <w:trPr>
          <w:trHeight w:val="510"/>
        </w:trPr>
        <w:tc>
          <w:tcPr>
            <w:tcW w:w="709" w:type="dxa"/>
            <w:shd w:val="clear" w:color="auto" w:fill="auto"/>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1</w:t>
            </w:r>
          </w:p>
        </w:tc>
        <w:tc>
          <w:tcPr>
            <w:tcW w:w="2268" w:type="dxa"/>
            <w:shd w:val="clear" w:color="auto" w:fill="auto"/>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Загальний термін договору:</w:t>
            </w:r>
          </w:p>
        </w:tc>
        <w:tc>
          <w:tcPr>
            <w:tcW w:w="3168" w:type="dxa"/>
            <w:shd w:val="clear" w:color="auto" w:fill="auto"/>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початок:</w:t>
            </w:r>
          </w:p>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З моменту підписання договору</w:t>
            </w:r>
          </w:p>
        </w:tc>
        <w:tc>
          <w:tcPr>
            <w:tcW w:w="3778" w:type="dxa"/>
            <w:gridSpan w:val="2"/>
            <w:shd w:val="clear" w:color="auto" w:fill="auto"/>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 xml:space="preserve">кінець: </w:t>
            </w:r>
          </w:p>
          <w:p w:rsidR="00FD648A" w:rsidRPr="0084055A" w:rsidRDefault="00975B3D">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31.12.2026</w:t>
            </w:r>
            <w:r w:rsidR="00177F24" w:rsidRPr="0084055A">
              <w:rPr>
                <w:rFonts w:ascii="Times New Roman" w:eastAsia="Times New Roman" w:hAnsi="Times New Roman" w:cs="Times New Roman"/>
                <w:sz w:val="24"/>
                <w:szCs w:val="24"/>
              </w:rPr>
              <w:t xml:space="preserve"> року</w:t>
            </w:r>
          </w:p>
        </w:tc>
      </w:tr>
      <w:tr w:rsidR="00FD648A" w:rsidRPr="0084055A">
        <w:trPr>
          <w:trHeight w:val="897"/>
        </w:trPr>
        <w:tc>
          <w:tcPr>
            <w:tcW w:w="709" w:type="dxa"/>
            <w:shd w:val="clear" w:color="auto" w:fill="auto"/>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2</w:t>
            </w:r>
          </w:p>
        </w:tc>
        <w:tc>
          <w:tcPr>
            <w:tcW w:w="2268" w:type="dxa"/>
            <w:shd w:val="clear" w:color="auto" w:fill="auto"/>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Умови оплати:</w:t>
            </w:r>
          </w:p>
        </w:tc>
        <w:tc>
          <w:tcPr>
            <w:tcW w:w="4961" w:type="dxa"/>
            <w:gridSpan w:val="2"/>
            <w:shd w:val="clear" w:color="auto" w:fill="auto"/>
          </w:tcPr>
          <w:p w:rsidR="00FD648A" w:rsidRPr="0084055A" w:rsidRDefault="00177F24" w:rsidP="000938EF">
            <w:pPr>
              <w:tabs>
                <w:tab w:val="left" w:pos="993"/>
              </w:tabs>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 xml:space="preserve">Згідно розділу </w:t>
            </w:r>
            <w:r w:rsidR="000938EF" w:rsidRPr="0084055A">
              <w:rPr>
                <w:rFonts w:ascii="Times New Roman" w:eastAsia="Times New Roman" w:hAnsi="Times New Roman" w:cs="Times New Roman"/>
                <w:sz w:val="24"/>
                <w:szCs w:val="24"/>
                <w:lang w:val="ru-RU"/>
              </w:rPr>
              <w:t>3</w:t>
            </w:r>
            <w:r w:rsidRPr="0084055A">
              <w:rPr>
                <w:rFonts w:ascii="Times New Roman" w:eastAsia="Times New Roman" w:hAnsi="Times New Roman" w:cs="Times New Roman"/>
                <w:sz w:val="24"/>
                <w:szCs w:val="24"/>
              </w:rPr>
              <w:t xml:space="preserve"> проекту договору про закупівлю викладеного в Додатку 4 до цієї тендерної документації.</w:t>
            </w:r>
          </w:p>
        </w:tc>
        <w:tc>
          <w:tcPr>
            <w:tcW w:w="1985" w:type="dxa"/>
            <w:shd w:val="clear" w:color="auto" w:fill="FFFF00"/>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 </w:t>
            </w:r>
          </w:p>
        </w:tc>
      </w:tr>
      <w:tr w:rsidR="00FD648A" w:rsidRPr="0084055A">
        <w:trPr>
          <w:trHeight w:val="255"/>
        </w:trPr>
        <w:tc>
          <w:tcPr>
            <w:tcW w:w="709" w:type="dxa"/>
            <w:shd w:val="clear" w:color="auto" w:fill="auto"/>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3</w:t>
            </w:r>
          </w:p>
        </w:tc>
        <w:tc>
          <w:tcPr>
            <w:tcW w:w="2268" w:type="dxa"/>
            <w:shd w:val="clear" w:color="auto" w:fill="auto"/>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Розрахунок</w:t>
            </w:r>
          </w:p>
        </w:tc>
        <w:tc>
          <w:tcPr>
            <w:tcW w:w="4961" w:type="dxa"/>
            <w:gridSpan w:val="2"/>
            <w:shd w:val="clear" w:color="auto" w:fill="auto"/>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Безготівковий розрахунок.</w:t>
            </w:r>
          </w:p>
        </w:tc>
        <w:tc>
          <w:tcPr>
            <w:tcW w:w="1985" w:type="dxa"/>
            <w:shd w:val="clear" w:color="auto" w:fill="FFFF00"/>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 </w:t>
            </w:r>
          </w:p>
        </w:tc>
      </w:tr>
      <w:tr w:rsidR="00FD648A" w:rsidRPr="0084055A">
        <w:trPr>
          <w:trHeight w:val="570"/>
        </w:trPr>
        <w:tc>
          <w:tcPr>
            <w:tcW w:w="709" w:type="dxa"/>
            <w:shd w:val="clear" w:color="auto" w:fill="auto"/>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4</w:t>
            </w:r>
          </w:p>
        </w:tc>
        <w:tc>
          <w:tcPr>
            <w:tcW w:w="2268" w:type="dxa"/>
            <w:shd w:val="clear" w:color="auto" w:fill="auto"/>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Можливість обрання кількох переможців:</w:t>
            </w:r>
          </w:p>
        </w:tc>
        <w:tc>
          <w:tcPr>
            <w:tcW w:w="4961" w:type="dxa"/>
            <w:gridSpan w:val="2"/>
            <w:shd w:val="clear" w:color="auto" w:fill="auto"/>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Ні</w:t>
            </w:r>
          </w:p>
        </w:tc>
        <w:tc>
          <w:tcPr>
            <w:tcW w:w="1985" w:type="dxa"/>
            <w:shd w:val="clear" w:color="auto" w:fill="FFFF00"/>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 </w:t>
            </w:r>
          </w:p>
        </w:tc>
      </w:tr>
      <w:tr w:rsidR="00FD648A" w:rsidRPr="0084055A">
        <w:trPr>
          <w:trHeight w:val="405"/>
        </w:trPr>
        <w:tc>
          <w:tcPr>
            <w:tcW w:w="709" w:type="dxa"/>
            <w:shd w:val="clear" w:color="auto" w:fill="auto"/>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5</w:t>
            </w:r>
          </w:p>
        </w:tc>
        <w:tc>
          <w:tcPr>
            <w:tcW w:w="2268" w:type="dxa"/>
            <w:shd w:val="clear" w:color="auto" w:fill="auto"/>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Штрафні санкції:</w:t>
            </w:r>
          </w:p>
        </w:tc>
        <w:tc>
          <w:tcPr>
            <w:tcW w:w="4961" w:type="dxa"/>
            <w:gridSpan w:val="2"/>
            <w:shd w:val="clear" w:color="auto" w:fill="auto"/>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Згідно умов договору.</w:t>
            </w:r>
          </w:p>
        </w:tc>
        <w:tc>
          <w:tcPr>
            <w:tcW w:w="1985" w:type="dxa"/>
            <w:shd w:val="clear" w:color="auto" w:fill="FFFF00"/>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 </w:t>
            </w:r>
          </w:p>
        </w:tc>
      </w:tr>
      <w:tr w:rsidR="00FD648A" w:rsidRPr="0084055A">
        <w:trPr>
          <w:trHeight w:val="420"/>
        </w:trPr>
        <w:tc>
          <w:tcPr>
            <w:tcW w:w="709" w:type="dxa"/>
            <w:shd w:val="clear" w:color="auto" w:fill="auto"/>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6</w:t>
            </w:r>
          </w:p>
        </w:tc>
        <w:tc>
          <w:tcPr>
            <w:tcW w:w="2268" w:type="dxa"/>
            <w:shd w:val="clear" w:color="auto" w:fill="auto"/>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Умови надання послуг</w:t>
            </w:r>
          </w:p>
        </w:tc>
        <w:tc>
          <w:tcPr>
            <w:tcW w:w="4961" w:type="dxa"/>
            <w:gridSpan w:val="2"/>
            <w:shd w:val="clear" w:color="auto" w:fill="auto"/>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Згідно умов договору.</w:t>
            </w:r>
          </w:p>
        </w:tc>
        <w:tc>
          <w:tcPr>
            <w:tcW w:w="1985" w:type="dxa"/>
            <w:shd w:val="clear" w:color="auto" w:fill="FFFF00"/>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 </w:t>
            </w:r>
          </w:p>
        </w:tc>
      </w:tr>
      <w:tr w:rsidR="00FD648A" w:rsidRPr="0084055A">
        <w:trPr>
          <w:trHeight w:val="563"/>
        </w:trPr>
        <w:tc>
          <w:tcPr>
            <w:tcW w:w="709" w:type="dxa"/>
            <w:shd w:val="clear" w:color="auto" w:fill="auto"/>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7</w:t>
            </w:r>
          </w:p>
        </w:tc>
        <w:tc>
          <w:tcPr>
            <w:tcW w:w="2268" w:type="dxa"/>
            <w:shd w:val="clear" w:color="auto" w:fill="auto"/>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Дозволяється оплата ПДВ за проектом:</w:t>
            </w:r>
          </w:p>
        </w:tc>
        <w:tc>
          <w:tcPr>
            <w:tcW w:w="4961" w:type="dxa"/>
            <w:gridSpan w:val="2"/>
            <w:shd w:val="clear" w:color="auto" w:fill="auto"/>
          </w:tcPr>
          <w:p w:rsidR="00FD648A" w:rsidRPr="0084055A" w:rsidRDefault="00177F24">
            <w:pPr>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985" w:type="dxa"/>
            <w:shd w:val="clear" w:color="auto" w:fill="FFFF00"/>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 </w:t>
            </w:r>
          </w:p>
        </w:tc>
      </w:tr>
      <w:tr w:rsidR="00FD648A" w:rsidRPr="0084055A">
        <w:trPr>
          <w:trHeight w:val="765"/>
        </w:trPr>
        <w:tc>
          <w:tcPr>
            <w:tcW w:w="709" w:type="dxa"/>
            <w:shd w:val="clear" w:color="auto" w:fill="auto"/>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lastRenderedPageBreak/>
              <w:t>8</w:t>
            </w:r>
          </w:p>
        </w:tc>
        <w:tc>
          <w:tcPr>
            <w:tcW w:w="2268" w:type="dxa"/>
            <w:shd w:val="clear" w:color="auto" w:fill="auto"/>
          </w:tcPr>
          <w:p w:rsidR="00FD648A" w:rsidRPr="0084055A" w:rsidRDefault="00177F24">
            <w:pPr>
              <w:rPr>
                <w:rFonts w:ascii="Times New Roman" w:eastAsia="Times New Roman" w:hAnsi="Times New Roman" w:cs="Times New Roman"/>
                <w:b/>
                <w:sz w:val="24"/>
                <w:szCs w:val="24"/>
              </w:rPr>
            </w:pPr>
            <w:r w:rsidRPr="0084055A">
              <w:rPr>
                <w:rFonts w:ascii="Times New Roman" w:eastAsia="Times New Roman" w:hAnsi="Times New Roman" w:cs="Times New Roman"/>
                <w:b/>
                <w:sz w:val="24"/>
                <w:szCs w:val="24"/>
              </w:rPr>
              <w:t>Фіксована вартість товару, робіт або послуг:</w:t>
            </w:r>
          </w:p>
        </w:tc>
        <w:tc>
          <w:tcPr>
            <w:tcW w:w="4961" w:type="dxa"/>
            <w:gridSpan w:val="2"/>
            <w:shd w:val="clear" w:color="auto" w:fill="auto"/>
          </w:tcPr>
          <w:p w:rsidR="00FD648A" w:rsidRPr="0084055A" w:rsidRDefault="00177F24">
            <w:pP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985" w:type="dxa"/>
            <w:shd w:val="clear" w:color="auto" w:fill="FFFF00"/>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 </w:t>
            </w:r>
          </w:p>
        </w:tc>
      </w:tr>
    </w:tbl>
    <w:p w:rsidR="00FD648A" w:rsidRPr="0084055A" w:rsidRDefault="00FD648A">
      <w:pPr>
        <w:spacing w:after="0" w:line="240" w:lineRule="auto"/>
        <w:ind w:left="-284" w:right="-142" w:firstLine="568"/>
        <w:jc w:val="both"/>
        <w:rPr>
          <w:rFonts w:ascii="Times New Roman" w:eastAsia="Times New Roman" w:hAnsi="Times New Roman" w:cs="Times New Roman"/>
          <w:sz w:val="24"/>
          <w:szCs w:val="24"/>
        </w:rPr>
      </w:pPr>
    </w:p>
    <w:p w:rsidR="00FD648A" w:rsidRPr="0084055A" w:rsidRDefault="00177F24">
      <w:pPr>
        <w:spacing w:after="0" w:line="240" w:lineRule="auto"/>
        <w:ind w:left="-284" w:right="-142" w:firstLine="568"/>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rsidR="00FD648A" w:rsidRPr="0084055A" w:rsidRDefault="00177F24">
      <w:pPr>
        <w:spacing w:after="0" w:line="240" w:lineRule="auto"/>
        <w:ind w:right="-142" w:firstLine="568"/>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Підписанням «Ціна тендерної пропозиції» підтверджуємо, що у разі перемоги нашої пропозиції ми зобов’язуємось:</w:t>
      </w:r>
    </w:p>
    <w:p w:rsidR="00FD648A" w:rsidRPr="0084055A" w:rsidRDefault="00177F24">
      <w:pPr>
        <w:spacing w:after="0" w:line="240" w:lineRule="auto"/>
        <w:ind w:right="-142" w:firstLine="568"/>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1) укласти з Державною установою «Центр громадського здоров’я Міністерства охорони здоров’я України» протягом узгодженого терміну договір про закупівлю згідно з кодом</w:t>
      </w:r>
      <w:r w:rsidRPr="0084055A">
        <w:rPr>
          <w:rFonts w:ascii="Times New Roman" w:eastAsia="Times New Roman" w:hAnsi="Times New Roman" w:cs="Times New Roman"/>
          <w:color w:val="000000"/>
          <w:sz w:val="24"/>
          <w:szCs w:val="24"/>
        </w:rPr>
        <w:br/>
      </w:r>
      <w:r w:rsidR="00A958ED" w:rsidRPr="00A958ED">
        <w:rPr>
          <w:rFonts w:ascii="Times New Roman" w:eastAsia="Times New Roman" w:hAnsi="Times New Roman" w:cs="Times New Roman"/>
          <w:color w:val="000000"/>
          <w:sz w:val="24"/>
          <w:szCs w:val="24"/>
        </w:rPr>
        <w:t>ДК 021:2015 - 55120000-7 - Послуги з організації зустрічей і конференцій у готелях (Послуга із організації та забезпечення проведення заходу: «Робоча зустріч щодо координації лікування ВІЛ-інфекції та опортуністичних інфекцій у дітей, які живуть з ВІЛ»; тренінг для керівного складу регіональних ТБ Центрів "Впровадження в практику оновлених Стандартів медичної допомоги "Туберкульоз"; підсумкова нарада керівного складу регіональних ТБ Центрів "Основні підсумки реалізації заходів з подолання ТБ у 2025 році та стратегічне планування на 2026 рік")</w:t>
      </w:r>
      <w:r w:rsidR="00A958ED">
        <w:rPr>
          <w:rFonts w:ascii="Times New Roman" w:eastAsia="Times New Roman" w:hAnsi="Times New Roman" w:cs="Times New Roman"/>
          <w:b/>
          <w:color w:val="000000"/>
          <w:sz w:val="24"/>
          <w:szCs w:val="24"/>
        </w:rPr>
        <w:t xml:space="preserve"> </w:t>
      </w:r>
      <w:r w:rsidRPr="0084055A">
        <w:rPr>
          <w:rFonts w:ascii="Times New Roman" w:eastAsia="Times New Roman" w:hAnsi="Times New Roman" w:cs="Times New Roman"/>
          <w:color w:val="000000"/>
          <w:sz w:val="24"/>
          <w:szCs w:val="24"/>
        </w:rPr>
        <w:t>в рамках програми Глобального Фонду на умовах, які викладені в тендерній документації та пропозиції;</w:t>
      </w:r>
    </w:p>
    <w:p w:rsidR="00FD648A" w:rsidRPr="0084055A" w:rsidRDefault="00177F24">
      <w:pPr>
        <w:spacing w:after="0" w:line="240" w:lineRule="auto"/>
        <w:ind w:right="-142" w:firstLine="568"/>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2)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rsidR="00FD648A" w:rsidRPr="0084055A" w:rsidRDefault="00177F24">
      <w:pPr>
        <w:spacing w:after="0" w:line="240" w:lineRule="auto"/>
        <w:ind w:right="-142" w:firstLine="568"/>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3)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FD648A" w:rsidRPr="0084055A" w:rsidRDefault="00177F24">
      <w:pPr>
        <w:spacing w:after="0" w:line="240" w:lineRule="auto"/>
        <w:ind w:right="-142" w:firstLine="568"/>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Запропонована цінова пропозиція включає всі витрати, а також всі податки та збори відповідно до чинного законодавства України.</w:t>
      </w:r>
    </w:p>
    <w:p w:rsidR="00FD648A" w:rsidRPr="0084055A" w:rsidRDefault="00177F24">
      <w:pPr>
        <w:spacing w:after="0" w:line="240" w:lineRule="auto"/>
        <w:ind w:right="-142" w:firstLine="568"/>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Термін дії даної пропозиції складає 90 календарних днів з дня відкриття Пропозиції.</w:t>
      </w:r>
    </w:p>
    <w:p w:rsidR="00FD648A" w:rsidRPr="0084055A" w:rsidRDefault="00177F24">
      <w:pPr>
        <w:spacing w:after="0" w:line="240" w:lineRule="auto"/>
        <w:ind w:right="-142" w:firstLine="568"/>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Повідомляємо, що ми ознайомлені з Постановою Кабінету Міністрів України від 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зобов’язуємось дотримуватись їх умов.</w:t>
      </w:r>
    </w:p>
    <w:p w:rsidR="00FD648A" w:rsidRPr="0084055A" w:rsidRDefault="00FD648A">
      <w:pPr>
        <w:spacing w:after="0" w:line="240" w:lineRule="auto"/>
        <w:ind w:left="-284" w:right="-142" w:firstLine="568"/>
        <w:jc w:val="both"/>
        <w:rPr>
          <w:rFonts w:ascii="Times New Roman" w:eastAsia="Times New Roman" w:hAnsi="Times New Roman" w:cs="Times New Roman"/>
          <w:sz w:val="24"/>
          <w:szCs w:val="24"/>
        </w:rPr>
      </w:pPr>
    </w:p>
    <w:p w:rsidR="00FD648A" w:rsidRPr="0084055A" w:rsidRDefault="00177F24">
      <w:pPr>
        <w:spacing w:after="0" w:line="240" w:lineRule="auto"/>
        <w:ind w:left="-284" w:right="-142" w:firstLine="568"/>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Дата: «____»_____________ 2025 рік</w:t>
      </w:r>
    </w:p>
    <w:p w:rsidR="0084055A" w:rsidRPr="0084055A" w:rsidRDefault="0084055A">
      <w:pPr>
        <w:spacing w:after="0" w:line="240" w:lineRule="auto"/>
        <w:ind w:left="-284" w:right="-142" w:firstLine="568"/>
        <w:jc w:val="both"/>
        <w:rPr>
          <w:rFonts w:ascii="Times New Roman" w:eastAsia="Times New Roman" w:hAnsi="Times New Roman" w:cs="Times New Roman"/>
          <w:sz w:val="24"/>
          <w:szCs w:val="24"/>
        </w:rPr>
      </w:pPr>
    </w:p>
    <w:p w:rsidR="0084055A" w:rsidRPr="0084055A" w:rsidRDefault="0084055A">
      <w:pPr>
        <w:spacing w:after="0" w:line="240" w:lineRule="auto"/>
        <w:ind w:left="-284" w:right="-142" w:firstLine="568"/>
        <w:jc w:val="both"/>
        <w:rPr>
          <w:rFonts w:ascii="Times New Roman" w:eastAsia="Times New Roman" w:hAnsi="Times New Roman" w:cs="Times New Roman"/>
          <w:sz w:val="24"/>
          <w:szCs w:val="24"/>
        </w:rPr>
      </w:pPr>
    </w:p>
    <w:p w:rsidR="00FD648A" w:rsidRPr="0084055A" w:rsidRDefault="00FD648A">
      <w:pPr>
        <w:spacing w:after="0" w:line="240" w:lineRule="auto"/>
        <w:ind w:left="-284" w:right="-142" w:firstLine="568"/>
        <w:jc w:val="both"/>
        <w:rPr>
          <w:rFonts w:ascii="Times New Roman" w:eastAsia="Times New Roman" w:hAnsi="Times New Roman" w:cs="Times New Roman"/>
          <w:sz w:val="24"/>
          <w:szCs w:val="24"/>
        </w:rPr>
      </w:pPr>
    </w:p>
    <w:tbl>
      <w:tblPr>
        <w:tblStyle w:val="afff0"/>
        <w:tblW w:w="9508" w:type="dxa"/>
        <w:tblLayout w:type="fixed"/>
        <w:tblLook w:val="0400" w:firstRow="0" w:lastRow="0" w:firstColumn="0" w:lastColumn="0" w:noHBand="0" w:noVBand="1"/>
      </w:tblPr>
      <w:tblGrid>
        <w:gridCol w:w="4865"/>
        <w:gridCol w:w="2520"/>
        <w:gridCol w:w="2123"/>
      </w:tblGrid>
      <w:tr w:rsidR="00FD648A" w:rsidRPr="0084055A">
        <w:trPr>
          <w:trHeight w:val="657"/>
        </w:trPr>
        <w:tc>
          <w:tcPr>
            <w:tcW w:w="4865" w:type="dxa"/>
          </w:tcPr>
          <w:p w:rsidR="00FD648A" w:rsidRPr="0084055A" w:rsidRDefault="00177F24" w:rsidP="00E2178D">
            <w:pPr>
              <w:tabs>
                <w:tab w:val="left" w:pos="284"/>
              </w:tabs>
              <w:ind w:right="-143"/>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Керівник Учасника процедури закупівлі </w:t>
            </w:r>
          </w:p>
          <w:p w:rsidR="00FD648A" w:rsidRPr="0084055A" w:rsidRDefault="00177F24" w:rsidP="00E2178D">
            <w:pPr>
              <w:tabs>
                <w:tab w:val="left" w:pos="284"/>
              </w:tabs>
              <w:ind w:right="-143"/>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(або уповноважена особа) </w:t>
            </w:r>
          </w:p>
        </w:tc>
        <w:tc>
          <w:tcPr>
            <w:tcW w:w="2520" w:type="dxa"/>
          </w:tcPr>
          <w:p w:rsidR="00FD648A" w:rsidRPr="0084055A" w:rsidRDefault="00177F24" w:rsidP="00E2178D">
            <w:pPr>
              <w:tabs>
                <w:tab w:val="left" w:pos="284"/>
              </w:tabs>
              <w:ind w:right="-143"/>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підпис</w:t>
            </w:r>
          </w:p>
        </w:tc>
        <w:tc>
          <w:tcPr>
            <w:tcW w:w="2123" w:type="dxa"/>
          </w:tcPr>
          <w:p w:rsidR="00FD648A" w:rsidRPr="0084055A" w:rsidRDefault="00177F24" w:rsidP="00E2178D">
            <w:pPr>
              <w:tabs>
                <w:tab w:val="left" w:pos="284"/>
              </w:tabs>
              <w:ind w:right="493"/>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Прізвище,</w:t>
            </w:r>
          </w:p>
          <w:p w:rsidR="00FD648A" w:rsidRPr="0084055A" w:rsidRDefault="00177F24" w:rsidP="00E2178D">
            <w:pPr>
              <w:tabs>
                <w:tab w:val="left" w:pos="284"/>
              </w:tabs>
              <w:ind w:right="493"/>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ініціали</w:t>
            </w:r>
          </w:p>
        </w:tc>
      </w:tr>
    </w:tbl>
    <w:p w:rsidR="00FD648A" w:rsidRPr="0084055A" w:rsidRDefault="00FD648A">
      <w:pPr>
        <w:spacing w:after="0" w:line="240" w:lineRule="auto"/>
        <w:ind w:firstLine="6663"/>
        <w:rPr>
          <w:rFonts w:ascii="Times New Roman" w:eastAsia="Times New Roman" w:hAnsi="Times New Roman" w:cs="Times New Roman"/>
          <w:b/>
          <w:color w:val="000000"/>
          <w:sz w:val="24"/>
          <w:szCs w:val="24"/>
        </w:rPr>
      </w:pPr>
    </w:p>
    <w:p w:rsidR="00FD648A" w:rsidRPr="0084055A" w:rsidRDefault="00177F24">
      <w:pPr>
        <w:rPr>
          <w:rFonts w:ascii="Times New Roman" w:eastAsia="Times New Roman" w:hAnsi="Times New Roman" w:cs="Times New Roman"/>
          <w:b/>
          <w:color w:val="000000"/>
          <w:sz w:val="24"/>
          <w:szCs w:val="24"/>
        </w:rPr>
      </w:pPr>
      <w:bookmarkStart w:id="12" w:name="_heading=h.x88csm2pwo6o" w:colFirst="0" w:colLast="0"/>
      <w:bookmarkEnd w:id="12"/>
      <w:r w:rsidRPr="0084055A">
        <w:rPr>
          <w:rFonts w:ascii="Times New Roman" w:hAnsi="Times New Roman" w:cs="Times New Roman"/>
        </w:rPr>
        <w:br w:type="page"/>
      </w:r>
    </w:p>
    <w:p w:rsidR="00FD648A" w:rsidRPr="0084055A" w:rsidRDefault="00177F24">
      <w:pPr>
        <w:spacing w:after="0" w:line="240" w:lineRule="auto"/>
        <w:ind w:firstLine="6663"/>
        <w:rPr>
          <w:rFonts w:ascii="Times New Roman" w:eastAsia="Times New Roman" w:hAnsi="Times New Roman" w:cs="Times New Roman"/>
          <w:b/>
          <w:color w:val="000000"/>
          <w:sz w:val="24"/>
          <w:szCs w:val="24"/>
        </w:rPr>
      </w:pPr>
      <w:bookmarkStart w:id="13" w:name="_heading=h.qjxy057c2bw9" w:colFirst="0" w:colLast="0"/>
      <w:bookmarkEnd w:id="13"/>
      <w:r w:rsidRPr="0084055A">
        <w:rPr>
          <w:rFonts w:ascii="Times New Roman" w:eastAsia="Times New Roman" w:hAnsi="Times New Roman" w:cs="Times New Roman"/>
          <w:b/>
          <w:color w:val="000000"/>
          <w:sz w:val="24"/>
          <w:szCs w:val="24"/>
        </w:rPr>
        <w:lastRenderedPageBreak/>
        <w:t>ДОДАТОК 4</w:t>
      </w:r>
    </w:p>
    <w:p w:rsidR="00FD648A" w:rsidRPr="0084055A" w:rsidRDefault="00177F24">
      <w:pPr>
        <w:spacing w:after="0" w:line="240" w:lineRule="auto"/>
        <w:ind w:firstLine="6663"/>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до тендерної документації</w:t>
      </w:r>
    </w:p>
    <w:p w:rsidR="0084055A" w:rsidRPr="0084055A" w:rsidRDefault="0084055A" w:rsidP="0084055A">
      <w:pPr>
        <w:spacing w:after="0" w:line="240" w:lineRule="auto"/>
        <w:ind w:firstLine="567"/>
        <w:jc w:val="center"/>
        <w:rPr>
          <w:rFonts w:ascii="Times New Roman" w:hAnsi="Times New Roman" w:cs="Times New Roman"/>
          <w:b/>
          <w:sz w:val="24"/>
          <w:szCs w:val="24"/>
        </w:rPr>
      </w:pPr>
      <w:r w:rsidRPr="0084055A">
        <w:rPr>
          <w:rFonts w:ascii="Times New Roman" w:hAnsi="Times New Roman" w:cs="Times New Roman"/>
          <w:b/>
          <w:sz w:val="24"/>
          <w:szCs w:val="24"/>
        </w:rPr>
        <w:t>ДОГОВІР ПРО ЗАКУПІВЛЮ №____</w:t>
      </w:r>
    </w:p>
    <w:p w:rsidR="0084055A" w:rsidRPr="0084055A" w:rsidRDefault="0084055A" w:rsidP="0084055A">
      <w:pPr>
        <w:spacing w:after="0" w:line="240" w:lineRule="auto"/>
        <w:ind w:firstLine="567"/>
        <w:jc w:val="center"/>
        <w:rPr>
          <w:rFonts w:ascii="Times New Roman" w:hAnsi="Times New Roman" w:cs="Times New Roman"/>
          <w:b/>
          <w:sz w:val="24"/>
          <w:szCs w:val="24"/>
        </w:rPr>
      </w:pPr>
    </w:p>
    <w:p w:rsidR="0084055A" w:rsidRPr="0084055A" w:rsidRDefault="0084055A" w:rsidP="0084055A">
      <w:pP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м. Київ</w:t>
      </w:r>
      <w:r w:rsidRPr="0084055A">
        <w:rPr>
          <w:rFonts w:ascii="Times New Roman" w:hAnsi="Times New Roman" w:cs="Times New Roman"/>
        </w:rPr>
        <w:tab/>
      </w:r>
      <w:r w:rsidRPr="0084055A">
        <w:rPr>
          <w:rFonts w:ascii="Times New Roman" w:hAnsi="Times New Roman" w:cs="Times New Roman"/>
        </w:rPr>
        <w:tab/>
      </w:r>
      <w:r w:rsidRPr="0084055A">
        <w:rPr>
          <w:rFonts w:ascii="Times New Roman" w:hAnsi="Times New Roman" w:cs="Times New Roman"/>
        </w:rPr>
        <w:tab/>
      </w:r>
      <w:r w:rsidRPr="0084055A">
        <w:rPr>
          <w:rFonts w:ascii="Times New Roman" w:hAnsi="Times New Roman" w:cs="Times New Roman"/>
        </w:rPr>
        <w:tab/>
      </w:r>
      <w:r w:rsidRPr="0084055A">
        <w:rPr>
          <w:rFonts w:ascii="Times New Roman" w:hAnsi="Times New Roman" w:cs="Times New Roman"/>
        </w:rPr>
        <w:tab/>
      </w:r>
      <w:r w:rsidRPr="0084055A">
        <w:rPr>
          <w:rFonts w:ascii="Times New Roman" w:hAnsi="Times New Roman" w:cs="Times New Roman"/>
        </w:rPr>
        <w:tab/>
      </w:r>
      <w:r w:rsidRPr="0084055A">
        <w:rPr>
          <w:rFonts w:ascii="Times New Roman" w:hAnsi="Times New Roman" w:cs="Times New Roman"/>
        </w:rPr>
        <w:tab/>
      </w:r>
      <w:r w:rsidRPr="0084055A">
        <w:rPr>
          <w:rFonts w:ascii="Times New Roman" w:hAnsi="Times New Roman" w:cs="Times New Roman"/>
        </w:rPr>
        <w:tab/>
      </w:r>
      <w:r w:rsidRPr="0084055A">
        <w:rPr>
          <w:rFonts w:ascii="Times New Roman" w:hAnsi="Times New Roman" w:cs="Times New Roman"/>
          <w:sz w:val="24"/>
          <w:szCs w:val="24"/>
        </w:rPr>
        <w:t xml:space="preserve">    «____» _________ 2025 року</w:t>
      </w:r>
    </w:p>
    <w:p w:rsidR="0084055A" w:rsidRPr="0084055A" w:rsidRDefault="0084055A" w:rsidP="0084055A">
      <w:pPr>
        <w:spacing w:after="0" w:line="240" w:lineRule="auto"/>
        <w:ind w:right="-2" w:firstLine="709"/>
        <w:jc w:val="both"/>
        <w:rPr>
          <w:rFonts w:ascii="Times New Roman" w:hAnsi="Times New Roman" w:cs="Times New Roman"/>
          <w:b/>
          <w:bCs/>
          <w:color w:val="000000" w:themeColor="text1"/>
          <w:sz w:val="24"/>
          <w:szCs w:val="24"/>
        </w:rPr>
      </w:pPr>
    </w:p>
    <w:p w:rsidR="0084055A" w:rsidRPr="00713E8A" w:rsidRDefault="0084055A" w:rsidP="0084055A">
      <w:pPr>
        <w:spacing w:after="0" w:line="240" w:lineRule="auto"/>
        <w:ind w:right="-2" w:firstLine="709"/>
        <w:jc w:val="both"/>
        <w:rPr>
          <w:rFonts w:ascii="Times New Roman" w:hAnsi="Times New Roman" w:cs="Times New Roman"/>
          <w:sz w:val="24"/>
          <w:szCs w:val="24"/>
        </w:rPr>
      </w:pPr>
      <w:r w:rsidRPr="0084055A">
        <w:rPr>
          <w:rFonts w:ascii="Times New Roman" w:hAnsi="Times New Roman" w:cs="Times New Roman"/>
          <w:b/>
          <w:bCs/>
          <w:color w:val="000000" w:themeColor="text1"/>
          <w:sz w:val="24"/>
          <w:szCs w:val="24"/>
        </w:rPr>
        <w:t>Державна установа «</w:t>
      </w:r>
      <w:r w:rsidRPr="00713E8A">
        <w:rPr>
          <w:rFonts w:ascii="Times New Roman" w:hAnsi="Times New Roman" w:cs="Times New Roman"/>
          <w:b/>
          <w:bCs/>
          <w:sz w:val="24"/>
          <w:szCs w:val="24"/>
        </w:rPr>
        <w:t>Центр громадського здоров’я Міністерства охорони здоров’я України»</w:t>
      </w:r>
      <w:r w:rsidRPr="00713E8A">
        <w:rPr>
          <w:rFonts w:ascii="Times New Roman" w:hAnsi="Times New Roman" w:cs="Times New Roman"/>
          <w:sz w:val="24"/>
          <w:szCs w:val="24"/>
        </w:rPr>
        <w:t xml:space="preserve"> (далі – Замовник), в особі (зазначити посаду та ПІБ підписанта), який/-а діє на підставі (заначити документ та реквізити документа на право підпису), з однієї сторони, та </w:t>
      </w:r>
      <w:r w:rsidRPr="00713E8A">
        <w:rPr>
          <w:rFonts w:ascii="Times New Roman" w:hAnsi="Times New Roman" w:cs="Times New Roman"/>
          <w:b/>
          <w:bCs/>
          <w:sz w:val="24"/>
          <w:szCs w:val="24"/>
        </w:rPr>
        <w:t> </w:t>
      </w:r>
    </w:p>
    <w:p w:rsidR="0084055A" w:rsidRPr="00713E8A" w:rsidRDefault="0084055A" w:rsidP="0084055A">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713E8A">
        <w:rPr>
          <w:rFonts w:ascii="Times New Roman" w:hAnsi="Times New Roman" w:cs="Times New Roman"/>
          <w:sz w:val="24"/>
          <w:szCs w:val="24"/>
        </w:rPr>
        <w:t xml:space="preserve"> (зазначити повну назву Виконавця)</w:t>
      </w:r>
      <w:r w:rsidRPr="00713E8A">
        <w:rPr>
          <w:rFonts w:ascii="Times New Roman" w:hAnsi="Times New Roman" w:cs="Times New Roman"/>
          <w:b/>
          <w:bCs/>
          <w:sz w:val="24"/>
          <w:szCs w:val="24"/>
        </w:rPr>
        <w:t xml:space="preserve"> </w:t>
      </w:r>
      <w:r w:rsidRPr="00713E8A">
        <w:rPr>
          <w:rFonts w:ascii="Times New Roman" w:hAnsi="Times New Roman" w:cs="Times New Roman"/>
          <w:sz w:val="24"/>
          <w:szCs w:val="24"/>
        </w:rPr>
        <w:t>(далі – Виконавець),</w:t>
      </w:r>
      <w:r w:rsidRPr="00713E8A">
        <w:rPr>
          <w:rFonts w:ascii="Times New Roman" w:hAnsi="Times New Roman" w:cs="Times New Roman"/>
          <w:b/>
          <w:bCs/>
          <w:sz w:val="24"/>
          <w:szCs w:val="24"/>
        </w:rPr>
        <w:t xml:space="preserve"> </w:t>
      </w:r>
      <w:r w:rsidRPr="00713E8A">
        <w:rPr>
          <w:rFonts w:ascii="Times New Roman" w:hAnsi="Times New Roman" w:cs="Times New Roman"/>
          <w:sz w:val="24"/>
          <w:szCs w:val="24"/>
        </w:rPr>
        <w:t>в особі (зазначити посаду та ПІБ підписанта), який/-а діє на підставі (заначити документ та реквізити документа на право підпису), з другої сторони, які в подальшому при спільному згадуванні по тексту разом іменуються Сторони, а кожна окремо – Сторона,</w:t>
      </w:r>
      <w:r w:rsidRPr="00713E8A">
        <w:rPr>
          <w:rFonts w:ascii="Times New Roman" w:hAnsi="Times New Roman" w:cs="Times New Roman"/>
          <w:b/>
          <w:bCs/>
          <w:sz w:val="24"/>
          <w:szCs w:val="24"/>
        </w:rPr>
        <w:t xml:space="preserve"> </w:t>
      </w:r>
      <w:r w:rsidRPr="00713E8A">
        <w:rPr>
          <w:rFonts w:ascii="Times New Roman" w:hAnsi="Times New Roman" w:cs="Times New Roman"/>
          <w:sz w:val="24"/>
          <w:szCs w:val="24"/>
        </w:rPr>
        <w:t>уклали Договір про закупівлю № (зазначити номер договору) від (зазначити дату договору у форматі “___” ________ 202__ року) (далі – Договір) про наступне:</w:t>
      </w:r>
    </w:p>
    <w:p w:rsidR="0084055A" w:rsidRPr="00713E8A" w:rsidRDefault="0084055A" w:rsidP="0084055A">
      <w:pPr>
        <w:pBdr>
          <w:top w:val="nil"/>
          <w:left w:val="nil"/>
          <w:bottom w:val="nil"/>
          <w:right w:val="nil"/>
          <w:between w:val="nil"/>
        </w:pBdr>
        <w:spacing w:after="0" w:line="240" w:lineRule="auto"/>
        <w:ind w:firstLine="709"/>
        <w:jc w:val="both"/>
        <w:rPr>
          <w:rFonts w:ascii="Times New Roman" w:hAnsi="Times New Roman" w:cs="Times New Roman"/>
          <w:sz w:val="24"/>
          <w:szCs w:val="24"/>
        </w:rPr>
      </w:pPr>
    </w:p>
    <w:p w:rsidR="0084055A" w:rsidRPr="0084055A" w:rsidRDefault="0084055A" w:rsidP="0084055A">
      <w:pPr>
        <w:numPr>
          <w:ilvl w:val="0"/>
          <w:numId w:val="17"/>
        </w:numPr>
        <w:pBdr>
          <w:top w:val="nil"/>
          <w:left w:val="nil"/>
          <w:bottom w:val="nil"/>
          <w:right w:val="nil"/>
          <w:between w:val="nil"/>
        </w:pBdr>
        <w:tabs>
          <w:tab w:val="left" w:pos="284"/>
          <w:tab w:val="left" w:pos="851"/>
          <w:tab w:val="left" w:pos="1276"/>
        </w:tabs>
        <w:spacing w:after="0" w:line="240" w:lineRule="auto"/>
        <w:ind w:left="0" w:firstLine="0"/>
        <w:jc w:val="center"/>
        <w:rPr>
          <w:rFonts w:ascii="Times New Roman" w:hAnsi="Times New Roman" w:cs="Times New Roman"/>
          <w:sz w:val="24"/>
          <w:szCs w:val="24"/>
        </w:rPr>
      </w:pPr>
      <w:r w:rsidRPr="0084055A">
        <w:rPr>
          <w:rFonts w:ascii="Times New Roman" w:hAnsi="Times New Roman" w:cs="Times New Roman"/>
          <w:b/>
          <w:sz w:val="24"/>
          <w:szCs w:val="24"/>
        </w:rPr>
        <w:t>ПРЕДМЕТ ДОГОВОРУ</w:t>
      </w:r>
    </w:p>
    <w:p w:rsidR="0084055A" w:rsidRPr="0084055A" w:rsidRDefault="0084055A" w:rsidP="0084055A">
      <w:pPr>
        <w:numPr>
          <w:ilvl w:val="1"/>
          <w:numId w:val="18"/>
        </w:numPr>
        <w:spacing w:after="0" w:line="240" w:lineRule="auto"/>
        <w:ind w:left="0" w:firstLine="567"/>
        <w:jc w:val="both"/>
        <w:rPr>
          <w:rFonts w:ascii="Times New Roman" w:hAnsi="Times New Roman" w:cs="Times New Roman"/>
          <w:sz w:val="24"/>
          <w:szCs w:val="24"/>
        </w:rPr>
      </w:pPr>
      <w:bookmarkStart w:id="14" w:name="_heading=h.z7w78mhseu8t"/>
      <w:bookmarkEnd w:id="14"/>
      <w:r w:rsidRPr="0084055A">
        <w:rPr>
          <w:rFonts w:ascii="Times New Roman" w:hAnsi="Times New Roman" w:cs="Times New Roman"/>
          <w:sz w:val="24"/>
          <w:szCs w:val="24"/>
        </w:rPr>
        <w:t xml:space="preserve">Виконавець зобов’язується у строки, в порядку та на умовах, визначених цим Договором надати Замовнику послуги згідно </w:t>
      </w:r>
      <w:r w:rsidR="00A958ED" w:rsidRPr="00A958ED">
        <w:rPr>
          <w:rFonts w:ascii="Times New Roman" w:eastAsia="Times New Roman" w:hAnsi="Times New Roman" w:cs="Times New Roman"/>
          <w:color w:val="000000"/>
          <w:sz w:val="24"/>
          <w:szCs w:val="24"/>
        </w:rPr>
        <w:t>ДК 021:2015 - 55120000-7 - Послуги з організації зустрічей і конференцій у готелях (Послуга із організації та забезпечення проведення заходу: «Робоча зустріч щодо координації лікування ВІЛ-інфекції та опортуністичних інфекцій у дітей, які живуть з ВІЛ»; тренінг для керівного складу регіональних ТБ Центрів "Впровадження в практику оновлених Стандартів медичної допомоги "Туберкульоз"; підсумкова нарада керівного складу регіональних ТБ Центрів "Основні підсумки реалізації заходів з подолання ТБ у 2025 році та стратегічне планування на 2026 рік")</w:t>
      </w:r>
      <w:r w:rsidR="00A958ED" w:rsidRPr="00A958ED">
        <w:rPr>
          <w:rFonts w:ascii="Times New Roman" w:hAnsi="Times New Roman" w:cs="Times New Roman"/>
          <w:sz w:val="24"/>
          <w:szCs w:val="24"/>
        </w:rPr>
        <w:t xml:space="preserve"> </w:t>
      </w:r>
      <w:r w:rsidRPr="0084055A">
        <w:rPr>
          <w:rFonts w:ascii="Times New Roman" w:hAnsi="Times New Roman" w:cs="Times New Roman"/>
          <w:sz w:val="24"/>
          <w:szCs w:val="24"/>
        </w:rPr>
        <w:t>(далі – Послуги) вимог технічні та якісні характеристики яких зазначено у Додатку 1 «Технічна специфікація», Додатку 2</w:t>
      </w:r>
      <w:r w:rsidR="00A958ED">
        <w:rPr>
          <w:rFonts w:ascii="Times New Roman" w:hAnsi="Times New Roman" w:cs="Times New Roman"/>
          <w:sz w:val="24"/>
          <w:szCs w:val="24"/>
        </w:rPr>
        <w:t xml:space="preserve"> «Специфікація» та Додатках 2.1 - 2.3</w:t>
      </w:r>
      <w:r w:rsidRPr="0084055A">
        <w:rPr>
          <w:rFonts w:ascii="Times New Roman" w:hAnsi="Times New Roman" w:cs="Times New Roman"/>
          <w:sz w:val="24"/>
          <w:szCs w:val="24"/>
        </w:rPr>
        <w:t xml:space="preserve"> «Попередній кошторис» до Договору, а Замовник зобов’язується прийняти і оплатити належним чином надані Виконавцем Послуги у порядку та строки, передбачені цим Договором.</w:t>
      </w:r>
    </w:p>
    <w:p w:rsidR="0084055A" w:rsidRPr="0084055A" w:rsidRDefault="0084055A" w:rsidP="0084055A">
      <w:pPr>
        <w:numPr>
          <w:ilvl w:val="1"/>
          <w:numId w:val="1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Назва заход</w:t>
      </w:r>
      <w:r w:rsidRPr="0084055A">
        <w:rPr>
          <w:rFonts w:ascii="Times New Roman" w:hAnsi="Times New Roman" w:cs="Times New Roman"/>
          <w:sz w:val="24"/>
          <w:szCs w:val="24"/>
        </w:rPr>
        <w:t>ів, гранична кількість учасників, строк та місце надання Послуг визначаються Сторонами в Додатку 1 «Технічна специфікація» та Додат</w:t>
      </w:r>
      <w:r>
        <w:rPr>
          <w:rFonts w:ascii="Times New Roman" w:hAnsi="Times New Roman" w:cs="Times New Roman"/>
          <w:sz w:val="24"/>
          <w:szCs w:val="24"/>
        </w:rPr>
        <w:t>к</w:t>
      </w:r>
      <w:r w:rsidRPr="0084055A">
        <w:rPr>
          <w:rFonts w:ascii="Times New Roman" w:hAnsi="Times New Roman" w:cs="Times New Roman"/>
          <w:sz w:val="24"/>
          <w:szCs w:val="24"/>
        </w:rPr>
        <w:t>ах 2.1</w:t>
      </w:r>
      <w:r w:rsidR="00A958ED">
        <w:rPr>
          <w:rFonts w:ascii="Times New Roman" w:hAnsi="Times New Roman" w:cs="Times New Roman"/>
          <w:sz w:val="24"/>
          <w:szCs w:val="24"/>
        </w:rPr>
        <w:t xml:space="preserve"> </w:t>
      </w:r>
      <w:r w:rsidR="00506E1B">
        <w:rPr>
          <w:rFonts w:ascii="Times New Roman" w:hAnsi="Times New Roman" w:cs="Times New Roman"/>
          <w:sz w:val="24"/>
          <w:szCs w:val="24"/>
        </w:rPr>
        <w:t>-</w:t>
      </w:r>
      <w:r w:rsidR="00A958ED">
        <w:rPr>
          <w:rFonts w:ascii="Times New Roman" w:hAnsi="Times New Roman" w:cs="Times New Roman"/>
          <w:sz w:val="24"/>
          <w:szCs w:val="24"/>
        </w:rPr>
        <w:t xml:space="preserve"> 2.3 </w:t>
      </w:r>
      <w:r w:rsidRPr="0084055A">
        <w:rPr>
          <w:rFonts w:ascii="Times New Roman" w:hAnsi="Times New Roman" w:cs="Times New Roman"/>
          <w:sz w:val="24"/>
          <w:szCs w:val="24"/>
        </w:rPr>
        <w:t>«Попередній кошторис» до Договору.</w:t>
      </w:r>
    </w:p>
    <w:p w:rsidR="0084055A" w:rsidRPr="0084055A" w:rsidRDefault="0084055A" w:rsidP="0084055A">
      <w:pPr>
        <w:tabs>
          <w:tab w:val="left" w:pos="142"/>
          <w:tab w:val="left" w:pos="993"/>
        </w:tabs>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 xml:space="preserve">1.3. Виконавець гарантує, що укладання та виконання ним Договору не суперечить нормам законодавства України 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Виконавця, положенням його установчих документів чи інших локальних актів.  </w:t>
      </w:r>
    </w:p>
    <w:p w:rsidR="0084055A" w:rsidRDefault="0084055A" w:rsidP="0084055A">
      <w:pPr>
        <w:tabs>
          <w:tab w:val="left" w:pos="142"/>
          <w:tab w:val="left" w:pos="993"/>
        </w:tabs>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 xml:space="preserve">1.4. Договір укладено з метою реалізації Замовником програми Глобального фонду для боротьби зі СНІДом, туберкульозом та малярією (далі – Глобальний фонд, донор) </w:t>
      </w:r>
      <w:r w:rsidRPr="00111E8E">
        <w:rPr>
          <w:rFonts w:ascii="Times New Roman" w:hAnsi="Times New Roman" w:cs="Times New Roman"/>
          <w:sz w:val="24"/>
          <w:szCs w:val="24"/>
        </w:rPr>
        <w:t>«Стійка відповідь на епідемії ВІЛ і ТБ в умовах війни та відновлення України», яка реалізується Замовником в рамках Угоди про надання гранту між Державною установою «Центр громадського здоров’я Міністерства охорони здоров’я України» та Глобальним фондом № 3645 від 19.12.2023 року, укладеною між Замовником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Замовником та Глобальним фондом умовах закупівлі товарів, робіт і послуг, а також з метою реалізації програм, які здійснюються Глобальним фондом.</w:t>
      </w:r>
    </w:p>
    <w:p w:rsidR="0084055A" w:rsidRPr="0084055A" w:rsidRDefault="0084055A" w:rsidP="0084055A">
      <w:pPr>
        <w:tabs>
          <w:tab w:val="left" w:pos="142"/>
          <w:tab w:val="left" w:pos="993"/>
        </w:tabs>
        <w:spacing w:after="0" w:line="240" w:lineRule="auto"/>
        <w:ind w:firstLine="709"/>
        <w:jc w:val="both"/>
        <w:rPr>
          <w:rFonts w:ascii="Times New Roman" w:hAnsi="Times New Roman" w:cs="Times New Roman"/>
          <w:sz w:val="24"/>
          <w:szCs w:val="24"/>
        </w:rPr>
      </w:pPr>
    </w:p>
    <w:p w:rsidR="0084055A" w:rsidRPr="0084055A" w:rsidRDefault="0084055A" w:rsidP="0084055A">
      <w:pPr>
        <w:numPr>
          <w:ilvl w:val="0"/>
          <w:numId w:val="18"/>
        </w:numPr>
        <w:pBdr>
          <w:top w:val="nil"/>
          <w:left w:val="nil"/>
          <w:bottom w:val="nil"/>
          <w:right w:val="nil"/>
          <w:between w:val="nil"/>
        </w:pBdr>
        <w:tabs>
          <w:tab w:val="left" w:pos="709"/>
          <w:tab w:val="left" w:pos="1276"/>
        </w:tabs>
        <w:spacing w:after="0" w:line="240" w:lineRule="auto"/>
        <w:jc w:val="center"/>
        <w:rPr>
          <w:rFonts w:ascii="Times New Roman" w:hAnsi="Times New Roman" w:cs="Times New Roman"/>
          <w:b/>
          <w:color w:val="000000"/>
          <w:sz w:val="24"/>
          <w:szCs w:val="24"/>
        </w:rPr>
      </w:pPr>
      <w:r w:rsidRPr="0084055A">
        <w:rPr>
          <w:rFonts w:ascii="Times New Roman" w:hAnsi="Times New Roman" w:cs="Times New Roman"/>
          <w:b/>
          <w:color w:val="000000"/>
          <w:sz w:val="24"/>
          <w:szCs w:val="24"/>
        </w:rPr>
        <w:t xml:space="preserve">ПОРЯДОК НАДАННЯ </w:t>
      </w:r>
      <w:r w:rsidRPr="0084055A">
        <w:rPr>
          <w:rFonts w:ascii="Times New Roman" w:hAnsi="Times New Roman" w:cs="Times New Roman"/>
          <w:b/>
          <w:sz w:val="24"/>
          <w:szCs w:val="24"/>
        </w:rPr>
        <w:t>І</w:t>
      </w:r>
      <w:r w:rsidRPr="0084055A">
        <w:rPr>
          <w:rFonts w:ascii="Times New Roman" w:hAnsi="Times New Roman" w:cs="Times New Roman"/>
          <w:b/>
          <w:color w:val="000000"/>
          <w:sz w:val="24"/>
          <w:szCs w:val="24"/>
        </w:rPr>
        <w:t xml:space="preserve"> ПРИЙМАННЯ-ПЕРЕДАЧІ ПОСЛУГ ТА ЇХ ЯКІСТЬ</w:t>
      </w:r>
    </w:p>
    <w:p w:rsidR="0084055A" w:rsidRPr="0084055A" w:rsidRDefault="0084055A" w:rsidP="0084055A">
      <w:pPr>
        <w:numPr>
          <w:ilvl w:val="1"/>
          <w:numId w:val="18"/>
        </w:numPr>
        <w:pBdr>
          <w:top w:val="nil"/>
          <w:left w:val="nil"/>
          <w:bottom w:val="nil"/>
          <w:right w:val="nil"/>
          <w:between w:val="nil"/>
        </w:pBdr>
        <w:tabs>
          <w:tab w:val="left" w:pos="709"/>
          <w:tab w:val="left" w:pos="993"/>
          <w:tab w:val="left" w:pos="1276"/>
        </w:tabs>
        <w:spacing w:after="0" w:line="240" w:lineRule="auto"/>
        <w:ind w:left="0" w:firstLine="709"/>
        <w:jc w:val="both"/>
        <w:rPr>
          <w:rFonts w:ascii="Times New Roman" w:hAnsi="Times New Roman" w:cs="Times New Roman"/>
          <w:sz w:val="24"/>
          <w:szCs w:val="24"/>
        </w:rPr>
      </w:pPr>
      <w:r w:rsidRPr="0084055A">
        <w:rPr>
          <w:rFonts w:ascii="Times New Roman" w:hAnsi="Times New Roman" w:cs="Times New Roman"/>
          <w:sz w:val="24"/>
          <w:szCs w:val="24"/>
        </w:rPr>
        <w:t>Послуги за цим Договором</w:t>
      </w:r>
      <w:r w:rsidR="00CA2F71" w:rsidRPr="00CA2F71">
        <w:rPr>
          <w:rFonts w:ascii="Times New Roman" w:hAnsi="Times New Roman" w:cs="Times New Roman"/>
          <w:sz w:val="24"/>
          <w:szCs w:val="24"/>
        </w:rPr>
        <w:t xml:space="preserve"> </w:t>
      </w:r>
      <w:r w:rsidR="00CA2F71">
        <w:rPr>
          <w:rFonts w:ascii="Times New Roman" w:hAnsi="Times New Roman" w:cs="Times New Roman"/>
          <w:sz w:val="24"/>
          <w:szCs w:val="24"/>
        </w:rPr>
        <w:t>до</w:t>
      </w:r>
      <w:r w:rsidRPr="0084055A">
        <w:rPr>
          <w:rFonts w:ascii="Times New Roman" w:hAnsi="Times New Roman" w:cs="Times New Roman"/>
          <w:sz w:val="24"/>
          <w:szCs w:val="24"/>
        </w:rPr>
        <w:t xml:space="preserve"> </w:t>
      </w:r>
      <w:r w:rsidRPr="00111E8E">
        <w:rPr>
          <w:rFonts w:ascii="Times New Roman" w:hAnsi="Times New Roman" w:cs="Times New Roman"/>
          <w:sz w:val="24"/>
          <w:szCs w:val="24"/>
        </w:rPr>
        <w:t>«31» березня 2026 року</w:t>
      </w:r>
      <w:r w:rsidRPr="0084055A">
        <w:rPr>
          <w:rFonts w:ascii="Times New Roman" w:hAnsi="Times New Roman" w:cs="Times New Roman"/>
          <w:sz w:val="24"/>
          <w:szCs w:val="24"/>
        </w:rPr>
        <w:t xml:space="preserve"> у відповідності до умов Договору, а також Додатку 1 «Технічна специфікація», Дода</w:t>
      </w:r>
      <w:r w:rsidR="00514479">
        <w:rPr>
          <w:rFonts w:ascii="Times New Roman" w:hAnsi="Times New Roman" w:cs="Times New Roman"/>
          <w:sz w:val="24"/>
          <w:szCs w:val="24"/>
        </w:rPr>
        <w:t>тку 2 «Специфікація» та Додатків 2.1</w:t>
      </w:r>
      <w:r w:rsidR="00506E1B">
        <w:rPr>
          <w:rFonts w:ascii="Times New Roman" w:hAnsi="Times New Roman" w:cs="Times New Roman"/>
          <w:sz w:val="24"/>
          <w:szCs w:val="24"/>
        </w:rPr>
        <w:t>.</w:t>
      </w:r>
      <w:r w:rsidR="00514479">
        <w:rPr>
          <w:rFonts w:ascii="Times New Roman" w:hAnsi="Times New Roman" w:cs="Times New Roman"/>
          <w:sz w:val="24"/>
          <w:szCs w:val="24"/>
        </w:rPr>
        <w:t>-2.3</w:t>
      </w:r>
      <w:r w:rsidR="00506E1B">
        <w:rPr>
          <w:rFonts w:ascii="Times New Roman" w:hAnsi="Times New Roman" w:cs="Times New Roman"/>
          <w:sz w:val="24"/>
          <w:szCs w:val="24"/>
        </w:rPr>
        <w:t>.</w:t>
      </w:r>
      <w:r w:rsidRPr="00514479">
        <w:rPr>
          <w:rFonts w:ascii="Times New Roman" w:hAnsi="Times New Roman" w:cs="Times New Roman"/>
          <w:sz w:val="24"/>
          <w:szCs w:val="24"/>
        </w:rPr>
        <w:t xml:space="preserve">, Додатку 3 «Календарний план фінансування закупівлі»  </w:t>
      </w:r>
      <w:r w:rsidRPr="0084055A">
        <w:rPr>
          <w:rFonts w:ascii="Times New Roman" w:hAnsi="Times New Roman" w:cs="Times New Roman"/>
          <w:sz w:val="24"/>
          <w:szCs w:val="24"/>
        </w:rPr>
        <w:t xml:space="preserve">до Договору, після отримання від Замовника заявки на надання Послуг (надалі – Заявка). </w:t>
      </w:r>
      <w:r w:rsidRPr="00514479">
        <w:rPr>
          <w:rFonts w:ascii="Times New Roman" w:hAnsi="Times New Roman" w:cs="Times New Roman"/>
          <w:sz w:val="24"/>
          <w:szCs w:val="24"/>
        </w:rPr>
        <w:t xml:space="preserve">Заявка вважається </w:t>
      </w:r>
      <w:r w:rsidRPr="00514479">
        <w:rPr>
          <w:rFonts w:ascii="Times New Roman" w:hAnsi="Times New Roman" w:cs="Times New Roman"/>
          <w:sz w:val="24"/>
          <w:szCs w:val="24"/>
        </w:rPr>
        <w:lastRenderedPageBreak/>
        <w:t>прийнятою Виконавцем в роботу в день її направлення на електронну пошту Виконавця ____________________.</w:t>
      </w:r>
    </w:p>
    <w:p w:rsidR="0084055A" w:rsidRPr="00514479" w:rsidRDefault="0084055A" w:rsidP="0084055A">
      <w:pPr>
        <w:numPr>
          <w:ilvl w:val="1"/>
          <w:numId w:val="18"/>
        </w:numPr>
        <w:pBdr>
          <w:top w:val="nil"/>
          <w:left w:val="nil"/>
          <w:bottom w:val="nil"/>
          <w:right w:val="nil"/>
          <w:between w:val="nil"/>
        </w:pBdr>
        <w:tabs>
          <w:tab w:val="left" w:pos="709"/>
          <w:tab w:val="left" w:pos="993"/>
          <w:tab w:val="left" w:pos="1276"/>
        </w:tabs>
        <w:spacing w:after="0" w:line="240" w:lineRule="auto"/>
        <w:ind w:left="0" w:firstLine="709"/>
        <w:jc w:val="both"/>
        <w:rPr>
          <w:rFonts w:ascii="Times New Roman" w:hAnsi="Times New Roman" w:cs="Times New Roman"/>
          <w:sz w:val="24"/>
          <w:szCs w:val="24"/>
        </w:rPr>
      </w:pPr>
      <w:r w:rsidRPr="00514479">
        <w:rPr>
          <w:rFonts w:ascii="Times New Roman" w:hAnsi="Times New Roman" w:cs="Times New Roman"/>
          <w:sz w:val="24"/>
          <w:szCs w:val="24"/>
        </w:rPr>
        <w:t>В Заявці Замовник зазначає перелік, обсяг, дати та умови надання Послуг, інформаці</w:t>
      </w:r>
      <w:r w:rsidR="00514479" w:rsidRPr="00514479">
        <w:rPr>
          <w:rFonts w:ascii="Times New Roman" w:hAnsi="Times New Roman" w:cs="Times New Roman"/>
          <w:sz w:val="24"/>
          <w:szCs w:val="24"/>
        </w:rPr>
        <w:t>ю про кількість учасників заходів</w:t>
      </w:r>
      <w:r w:rsidRPr="00514479">
        <w:rPr>
          <w:rFonts w:ascii="Times New Roman" w:hAnsi="Times New Roman" w:cs="Times New Roman"/>
          <w:sz w:val="24"/>
          <w:szCs w:val="24"/>
        </w:rPr>
        <w:t xml:space="preserve"> їх прізвища та імена, контактні номери телефонів, адреси електронної пошти, а також іншу інформацію, яка необхідна для початку надання Послуг Виконавцем.</w:t>
      </w:r>
    </w:p>
    <w:p w:rsidR="0084055A" w:rsidRPr="000C0991" w:rsidRDefault="0084055A" w:rsidP="0084055A">
      <w:pPr>
        <w:numPr>
          <w:ilvl w:val="1"/>
          <w:numId w:val="18"/>
        </w:numPr>
        <w:pBdr>
          <w:top w:val="nil"/>
          <w:left w:val="nil"/>
          <w:bottom w:val="nil"/>
          <w:right w:val="nil"/>
          <w:between w:val="nil"/>
        </w:pBdr>
        <w:tabs>
          <w:tab w:val="left" w:pos="567"/>
          <w:tab w:val="left" w:pos="993"/>
          <w:tab w:val="left" w:pos="1276"/>
        </w:tabs>
        <w:spacing w:after="0" w:line="240" w:lineRule="auto"/>
        <w:ind w:left="0" w:firstLine="709"/>
        <w:jc w:val="both"/>
        <w:rPr>
          <w:rFonts w:ascii="Times New Roman" w:hAnsi="Times New Roman" w:cs="Times New Roman"/>
          <w:sz w:val="24"/>
          <w:szCs w:val="24"/>
        </w:rPr>
      </w:pPr>
      <w:r w:rsidRPr="000C0991">
        <w:rPr>
          <w:rFonts w:ascii="Times New Roman" w:hAnsi="Times New Roman" w:cs="Times New Roman"/>
          <w:sz w:val="24"/>
          <w:szCs w:val="24"/>
        </w:rPr>
        <w:t>Заявка надається Замовником Виконавцю не пізніше ніж за 7 (сім) робочих днів до запланованої дати початку надання Послуг, яку Замовник направляє Виконавцю на електронну пошту, визначену у пункті 2.1</w:t>
      </w:r>
      <w:r w:rsidR="00506E1B" w:rsidRPr="000C0991">
        <w:rPr>
          <w:rFonts w:ascii="Times New Roman" w:hAnsi="Times New Roman" w:cs="Times New Roman"/>
          <w:sz w:val="24"/>
          <w:szCs w:val="24"/>
        </w:rPr>
        <w:t>.</w:t>
      </w:r>
      <w:r w:rsidRPr="000C0991">
        <w:rPr>
          <w:rFonts w:ascii="Times New Roman" w:hAnsi="Times New Roman" w:cs="Times New Roman"/>
          <w:sz w:val="24"/>
          <w:szCs w:val="24"/>
        </w:rPr>
        <w:t xml:space="preserve"> Договору.</w:t>
      </w:r>
    </w:p>
    <w:p w:rsidR="0084055A" w:rsidRPr="0084055A" w:rsidRDefault="0084055A" w:rsidP="00514479">
      <w:pPr>
        <w:numPr>
          <w:ilvl w:val="1"/>
          <w:numId w:val="18"/>
        </w:numPr>
        <w:pBdr>
          <w:top w:val="nil"/>
          <w:left w:val="nil"/>
          <w:bottom w:val="nil"/>
          <w:right w:val="nil"/>
          <w:between w:val="nil"/>
        </w:pBdr>
        <w:tabs>
          <w:tab w:val="left" w:pos="567"/>
          <w:tab w:val="left" w:pos="993"/>
          <w:tab w:val="left" w:pos="1276"/>
        </w:tabs>
        <w:spacing w:after="0" w:line="240" w:lineRule="auto"/>
        <w:ind w:left="0" w:firstLine="709"/>
        <w:jc w:val="both"/>
        <w:rPr>
          <w:rFonts w:ascii="Times New Roman" w:hAnsi="Times New Roman" w:cs="Times New Roman"/>
          <w:sz w:val="24"/>
          <w:szCs w:val="24"/>
        </w:rPr>
      </w:pPr>
      <w:r w:rsidRPr="0084055A">
        <w:rPr>
          <w:rFonts w:ascii="Times New Roman" w:hAnsi="Times New Roman" w:cs="Times New Roman"/>
          <w:sz w:val="24"/>
          <w:szCs w:val="24"/>
        </w:rPr>
        <w:t>Після отримання Заявки від Замовника Виконавець зобов’язаний приступити до надання Послуг.</w:t>
      </w:r>
    </w:p>
    <w:p w:rsidR="0084055A" w:rsidRPr="0084055A" w:rsidRDefault="0084055A" w:rsidP="00514479">
      <w:pPr>
        <w:numPr>
          <w:ilvl w:val="1"/>
          <w:numId w:val="18"/>
        </w:numPr>
        <w:pBdr>
          <w:top w:val="nil"/>
          <w:left w:val="nil"/>
          <w:bottom w:val="nil"/>
          <w:right w:val="nil"/>
          <w:between w:val="nil"/>
        </w:pBdr>
        <w:tabs>
          <w:tab w:val="left" w:pos="567"/>
          <w:tab w:val="left" w:pos="993"/>
          <w:tab w:val="left" w:pos="1276"/>
        </w:tabs>
        <w:spacing w:after="0" w:line="240" w:lineRule="auto"/>
        <w:ind w:left="0" w:firstLine="709"/>
        <w:jc w:val="both"/>
        <w:rPr>
          <w:rFonts w:ascii="Times New Roman" w:hAnsi="Times New Roman" w:cs="Times New Roman"/>
          <w:sz w:val="24"/>
          <w:szCs w:val="24"/>
        </w:rPr>
      </w:pPr>
      <w:r w:rsidRPr="0084055A">
        <w:rPr>
          <w:rFonts w:ascii="Times New Roman" w:hAnsi="Times New Roman" w:cs="Times New Roman"/>
          <w:sz w:val="24"/>
          <w:szCs w:val="24"/>
        </w:rPr>
        <w:t xml:space="preserve">Протягом </w:t>
      </w:r>
      <w:r w:rsidR="000C0991">
        <w:rPr>
          <w:rFonts w:ascii="Times New Roman" w:hAnsi="Times New Roman" w:cs="Times New Roman"/>
          <w:sz w:val="24"/>
          <w:szCs w:val="24"/>
        </w:rPr>
        <w:t>3</w:t>
      </w:r>
      <w:r w:rsidRPr="00514479">
        <w:rPr>
          <w:rFonts w:ascii="Times New Roman" w:hAnsi="Times New Roman" w:cs="Times New Roman"/>
          <w:sz w:val="24"/>
          <w:szCs w:val="24"/>
        </w:rPr>
        <w:t xml:space="preserve"> (</w:t>
      </w:r>
      <w:r w:rsidR="000C0991">
        <w:rPr>
          <w:rFonts w:ascii="Times New Roman" w:hAnsi="Times New Roman" w:cs="Times New Roman"/>
          <w:sz w:val="24"/>
          <w:szCs w:val="24"/>
        </w:rPr>
        <w:t>трьох</w:t>
      </w:r>
      <w:r w:rsidRPr="00514479">
        <w:rPr>
          <w:rFonts w:ascii="Times New Roman" w:hAnsi="Times New Roman" w:cs="Times New Roman"/>
          <w:sz w:val="24"/>
          <w:szCs w:val="24"/>
        </w:rPr>
        <w:t>) робочих днів</w:t>
      </w:r>
      <w:r w:rsidRPr="0084055A">
        <w:rPr>
          <w:rFonts w:ascii="Times New Roman" w:hAnsi="Times New Roman" w:cs="Times New Roman"/>
          <w:sz w:val="24"/>
          <w:szCs w:val="24"/>
        </w:rPr>
        <w:t xml:space="preserve"> з дати завершення надання Послуг, Виконавець зобов’язаний надати Замовнику у двох екземплярах підписані зі своєї сторони Акт приймання-передачі наданих послуг та Факт</w:t>
      </w:r>
      <w:r w:rsidR="00514479">
        <w:rPr>
          <w:rFonts w:ascii="Times New Roman" w:hAnsi="Times New Roman" w:cs="Times New Roman"/>
          <w:sz w:val="24"/>
          <w:szCs w:val="24"/>
        </w:rPr>
        <w:t>ичний кошторис за формою Додатк</w:t>
      </w:r>
      <w:r w:rsidR="00514479" w:rsidRPr="00514479">
        <w:rPr>
          <w:rFonts w:ascii="Times New Roman" w:hAnsi="Times New Roman" w:cs="Times New Roman"/>
          <w:sz w:val="24"/>
          <w:szCs w:val="24"/>
        </w:rPr>
        <w:t>ів</w:t>
      </w:r>
      <w:r w:rsidRPr="0084055A">
        <w:rPr>
          <w:rFonts w:ascii="Times New Roman" w:hAnsi="Times New Roman" w:cs="Times New Roman"/>
          <w:sz w:val="24"/>
          <w:szCs w:val="24"/>
        </w:rPr>
        <w:t xml:space="preserve"> 2.1</w:t>
      </w:r>
      <w:r w:rsidR="00DE3E4A">
        <w:rPr>
          <w:rFonts w:ascii="Times New Roman" w:hAnsi="Times New Roman" w:cs="Times New Roman"/>
          <w:sz w:val="24"/>
          <w:szCs w:val="24"/>
        </w:rPr>
        <w:t xml:space="preserve"> </w:t>
      </w:r>
      <w:r w:rsidRPr="0084055A">
        <w:rPr>
          <w:rFonts w:ascii="Times New Roman" w:hAnsi="Times New Roman" w:cs="Times New Roman"/>
          <w:sz w:val="24"/>
          <w:szCs w:val="24"/>
        </w:rPr>
        <w:t xml:space="preserve">- </w:t>
      </w:r>
      <w:r w:rsidR="00514479" w:rsidRPr="00514479">
        <w:rPr>
          <w:rFonts w:ascii="Times New Roman" w:hAnsi="Times New Roman" w:cs="Times New Roman"/>
          <w:sz w:val="24"/>
          <w:szCs w:val="24"/>
        </w:rPr>
        <w:t xml:space="preserve">2.3 </w:t>
      </w:r>
      <w:r w:rsidRPr="0084055A">
        <w:rPr>
          <w:rFonts w:ascii="Times New Roman" w:hAnsi="Times New Roman" w:cs="Times New Roman"/>
          <w:sz w:val="24"/>
          <w:szCs w:val="24"/>
        </w:rPr>
        <w:t>«Попередній кошторис» до Договору, яки</w:t>
      </w:r>
      <w:r w:rsidR="00514479" w:rsidRPr="00514479">
        <w:rPr>
          <w:rFonts w:ascii="Times New Roman" w:hAnsi="Times New Roman" w:cs="Times New Roman"/>
          <w:sz w:val="24"/>
          <w:szCs w:val="24"/>
        </w:rPr>
        <w:t>і</w:t>
      </w:r>
      <w:r w:rsidR="00514479">
        <w:rPr>
          <w:rFonts w:ascii="Times New Roman" w:hAnsi="Times New Roman" w:cs="Times New Roman"/>
          <w:sz w:val="24"/>
          <w:szCs w:val="24"/>
        </w:rPr>
        <w:t xml:space="preserve"> є невід’ємн</w:t>
      </w:r>
      <w:r w:rsidR="00514479" w:rsidRPr="00514479">
        <w:rPr>
          <w:rFonts w:ascii="Times New Roman" w:hAnsi="Times New Roman" w:cs="Times New Roman"/>
          <w:sz w:val="24"/>
          <w:szCs w:val="24"/>
        </w:rPr>
        <w:t>ими</w:t>
      </w:r>
      <w:r w:rsidR="00514479">
        <w:rPr>
          <w:rFonts w:ascii="Times New Roman" w:hAnsi="Times New Roman" w:cs="Times New Roman"/>
          <w:sz w:val="24"/>
          <w:szCs w:val="24"/>
        </w:rPr>
        <w:t xml:space="preserve"> частин</w:t>
      </w:r>
      <w:r w:rsidR="00514479" w:rsidRPr="00514479">
        <w:rPr>
          <w:rFonts w:ascii="Times New Roman" w:hAnsi="Times New Roman" w:cs="Times New Roman"/>
          <w:sz w:val="24"/>
          <w:szCs w:val="24"/>
        </w:rPr>
        <w:t>ами</w:t>
      </w:r>
      <w:r w:rsidRPr="0084055A">
        <w:rPr>
          <w:rFonts w:ascii="Times New Roman" w:hAnsi="Times New Roman" w:cs="Times New Roman"/>
          <w:sz w:val="24"/>
          <w:szCs w:val="24"/>
        </w:rPr>
        <w:t xml:space="preserve"> Акту приймання-передачі наданих послуг, разом із документами, що підтверджують надання Послуг, а саме: </w:t>
      </w:r>
    </w:p>
    <w:p w:rsidR="0084055A" w:rsidRPr="00514479" w:rsidRDefault="0084055A" w:rsidP="0084055A">
      <w:pPr>
        <w:numPr>
          <w:ilvl w:val="0"/>
          <w:numId w:val="19"/>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514479">
        <w:rPr>
          <w:rFonts w:ascii="Times New Roman" w:hAnsi="Times New Roman" w:cs="Times New Roman"/>
          <w:sz w:val="24"/>
          <w:szCs w:val="24"/>
        </w:rPr>
        <w:t>список реєстрації із зафіксованою кількістю учасників та з оригіналами підписів учасників;</w:t>
      </w:r>
    </w:p>
    <w:p w:rsidR="0084055A" w:rsidRPr="00514479" w:rsidRDefault="0084055A" w:rsidP="0084055A">
      <w:pPr>
        <w:numPr>
          <w:ilvl w:val="0"/>
          <w:numId w:val="19"/>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514479">
        <w:rPr>
          <w:rFonts w:ascii="Times New Roman" w:hAnsi="Times New Roman" w:cs="Times New Roman"/>
          <w:sz w:val="24"/>
          <w:szCs w:val="24"/>
        </w:rPr>
        <w:t>документ, що підтверджує бронювання номерів для учасників (ПІБ, дата заїзду/виїзду, кількість діб проживання, категорія номеру) (за наявності відповідної послуги);</w:t>
      </w:r>
    </w:p>
    <w:p w:rsidR="0084055A" w:rsidRPr="00514479" w:rsidRDefault="0084055A" w:rsidP="0084055A">
      <w:pPr>
        <w:numPr>
          <w:ilvl w:val="0"/>
          <w:numId w:val="19"/>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514479">
        <w:rPr>
          <w:rFonts w:ascii="Times New Roman" w:hAnsi="Times New Roman" w:cs="Times New Roman"/>
          <w:sz w:val="24"/>
          <w:szCs w:val="24"/>
        </w:rPr>
        <w:t>меню харчування з деталізацією кількості порцій за кожен день;</w:t>
      </w:r>
    </w:p>
    <w:p w:rsidR="0084055A" w:rsidRPr="00514479" w:rsidRDefault="00DE3E4A" w:rsidP="0084055A">
      <w:pPr>
        <w:numPr>
          <w:ilvl w:val="0"/>
          <w:numId w:val="19"/>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фото заходів</w:t>
      </w:r>
      <w:r w:rsidR="0084055A" w:rsidRPr="00514479">
        <w:rPr>
          <w:rFonts w:ascii="Times New Roman" w:hAnsi="Times New Roman" w:cs="Times New Roman"/>
          <w:sz w:val="24"/>
          <w:szCs w:val="24"/>
        </w:rPr>
        <w:t>;</w:t>
      </w:r>
    </w:p>
    <w:p w:rsidR="0084055A" w:rsidRPr="00514479" w:rsidRDefault="0084055A" w:rsidP="0084055A">
      <w:pPr>
        <w:numPr>
          <w:ilvl w:val="0"/>
          <w:numId w:val="19"/>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514479">
        <w:rPr>
          <w:rFonts w:ascii="Times New Roman" w:hAnsi="Times New Roman" w:cs="Times New Roman"/>
          <w:sz w:val="24"/>
          <w:szCs w:val="24"/>
        </w:rPr>
        <w:t>список учасників заходу, які отримали послуги з організації проїзду до місця проведення заходу та у зворотному напрямку (на фірмовому бланку Виконавця з його підписом та печаткою; має містити інформацію про назву заходу, дату проведення заходу, назву програми, прізвище ім’я та по-батькові учасників, місто, з якого прибули учасники та їх підписи) (за наявності відповідної послуги);</w:t>
      </w:r>
    </w:p>
    <w:p w:rsidR="0084055A" w:rsidRPr="00514479" w:rsidRDefault="0084055A" w:rsidP="0084055A">
      <w:pPr>
        <w:numPr>
          <w:ilvl w:val="0"/>
          <w:numId w:val="19"/>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514479">
        <w:rPr>
          <w:rFonts w:ascii="Times New Roman" w:hAnsi="Times New Roman" w:cs="Times New Roman"/>
          <w:sz w:val="24"/>
          <w:szCs w:val="24"/>
        </w:rPr>
        <w:t>документ, що підтверджує надання послуг з організації пасажирських перевезень із зазначенням маршруту, дати трансферу, інформації про автомобіль та кількості наданих послуг (за наявності відповідної послуги).</w:t>
      </w:r>
    </w:p>
    <w:p w:rsidR="0084055A" w:rsidRPr="00514479" w:rsidRDefault="0084055A" w:rsidP="0084055A">
      <w:pPr>
        <w:spacing w:after="0" w:line="240" w:lineRule="auto"/>
        <w:ind w:firstLine="708"/>
        <w:jc w:val="both"/>
        <w:rPr>
          <w:rFonts w:ascii="Times New Roman" w:hAnsi="Times New Roman" w:cs="Times New Roman"/>
          <w:sz w:val="24"/>
          <w:szCs w:val="24"/>
        </w:rPr>
      </w:pPr>
      <w:r w:rsidRPr="00514479">
        <w:rPr>
          <w:rFonts w:ascii="Times New Roman" w:hAnsi="Times New Roman" w:cs="Times New Roman"/>
          <w:sz w:val="24"/>
          <w:szCs w:val="24"/>
        </w:rPr>
        <w:t>Акт приймання-передачі наданих Послуг у грудні з додатками, зазначеними у цьому пункті, надається до 15 грудня поточного року.</w:t>
      </w:r>
    </w:p>
    <w:p w:rsidR="0084055A" w:rsidRPr="00514479" w:rsidRDefault="0084055A" w:rsidP="0084055A">
      <w:pPr>
        <w:numPr>
          <w:ilvl w:val="1"/>
          <w:numId w:val="18"/>
        </w:numPr>
        <w:pBdr>
          <w:top w:val="nil"/>
          <w:left w:val="nil"/>
          <w:bottom w:val="nil"/>
          <w:right w:val="nil"/>
          <w:between w:val="nil"/>
        </w:pBdr>
        <w:tabs>
          <w:tab w:val="left" w:pos="1134"/>
          <w:tab w:val="left" w:pos="1276"/>
          <w:tab w:val="left" w:pos="1560"/>
        </w:tabs>
        <w:spacing w:after="0" w:line="240" w:lineRule="auto"/>
        <w:ind w:left="0" w:firstLine="709"/>
        <w:jc w:val="both"/>
        <w:rPr>
          <w:rFonts w:ascii="Times New Roman" w:hAnsi="Times New Roman" w:cs="Times New Roman"/>
          <w:sz w:val="24"/>
          <w:szCs w:val="24"/>
        </w:rPr>
      </w:pPr>
      <w:r w:rsidRPr="00514479">
        <w:rPr>
          <w:rFonts w:ascii="Times New Roman" w:hAnsi="Times New Roman" w:cs="Times New Roman"/>
          <w:sz w:val="24"/>
          <w:szCs w:val="24"/>
        </w:rPr>
        <w:t>В Акті приймання-передачі наданих послуг та Фактичному кошторисі, що є його невід’ємною частиною, Виконавець зазначає обсяг і вартість Послуг за перший день заходу тривалістю більше одного дня відповідно до Заявки та фактично наданих послуг організації проїзду. За всі наступні дні заходу Виконавець зазначає обсяг і вартість Послуг відповідно до фактичної кількості учасників заходу.</w:t>
      </w:r>
    </w:p>
    <w:p w:rsidR="0084055A" w:rsidRPr="007D277E" w:rsidRDefault="0084055A" w:rsidP="0084055A">
      <w:pPr>
        <w:numPr>
          <w:ilvl w:val="1"/>
          <w:numId w:val="18"/>
        </w:numPr>
        <w:tabs>
          <w:tab w:val="left" w:pos="1134"/>
          <w:tab w:val="left" w:pos="1276"/>
          <w:tab w:val="left" w:pos="1560"/>
        </w:tabs>
        <w:spacing w:after="0" w:line="240" w:lineRule="auto"/>
        <w:ind w:left="0" w:firstLine="709"/>
        <w:jc w:val="both"/>
        <w:rPr>
          <w:rFonts w:ascii="Times New Roman" w:hAnsi="Times New Roman" w:cs="Times New Roman"/>
          <w:sz w:val="24"/>
          <w:szCs w:val="24"/>
        </w:rPr>
      </w:pPr>
      <w:r w:rsidRPr="007D277E">
        <w:rPr>
          <w:rFonts w:ascii="Times New Roman" w:hAnsi="Times New Roman" w:cs="Times New Roman"/>
          <w:sz w:val="24"/>
          <w:szCs w:val="24"/>
        </w:rPr>
        <w:t>Після отримання від Виконавця документів, визначених в п. 2</w:t>
      </w:r>
      <w:r w:rsidR="008E4BE9" w:rsidRPr="007D277E">
        <w:rPr>
          <w:rFonts w:ascii="Times New Roman" w:hAnsi="Times New Roman" w:cs="Times New Roman"/>
          <w:sz w:val="24"/>
          <w:szCs w:val="24"/>
        </w:rPr>
        <w:t xml:space="preserve">.5 Договору, Замовник протягом 2 </w:t>
      </w:r>
      <w:r w:rsidRPr="007D277E">
        <w:rPr>
          <w:rFonts w:ascii="Times New Roman" w:hAnsi="Times New Roman" w:cs="Times New Roman"/>
          <w:sz w:val="24"/>
          <w:szCs w:val="24"/>
        </w:rPr>
        <w:t>(</w:t>
      </w:r>
      <w:r w:rsidR="008E4BE9" w:rsidRPr="007D277E">
        <w:rPr>
          <w:rFonts w:ascii="Times New Roman" w:hAnsi="Times New Roman" w:cs="Times New Roman"/>
          <w:sz w:val="24"/>
          <w:szCs w:val="24"/>
        </w:rPr>
        <w:t>двох</w:t>
      </w:r>
      <w:r w:rsidRPr="007D277E">
        <w:rPr>
          <w:rFonts w:ascii="Times New Roman" w:hAnsi="Times New Roman" w:cs="Times New Roman"/>
          <w:sz w:val="24"/>
          <w:szCs w:val="24"/>
        </w:rPr>
        <w:t xml:space="preserve">) робочих днів перевіряє їх відповідність умовам Договору та підписує Акт приймання-передачі наданих послуг та Фактичний кошторис або у цей же строк надає письмову мотивовану відмову від приймання Послуг. </w:t>
      </w:r>
    </w:p>
    <w:p w:rsidR="0084055A" w:rsidRPr="0084055A" w:rsidRDefault="0084055A" w:rsidP="0084055A">
      <w:pPr>
        <w:numPr>
          <w:ilvl w:val="1"/>
          <w:numId w:val="18"/>
        </w:numPr>
        <w:tabs>
          <w:tab w:val="left" w:pos="1134"/>
          <w:tab w:val="left" w:pos="1276"/>
          <w:tab w:val="left" w:pos="1560"/>
        </w:tabs>
        <w:spacing w:after="0" w:line="240" w:lineRule="auto"/>
        <w:ind w:left="0" w:firstLine="709"/>
        <w:jc w:val="both"/>
        <w:rPr>
          <w:rFonts w:ascii="Times New Roman" w:hAnsi="Times New Roman" w:cs="Times New Roman"/>
          <w:sz w:val="24"/>
          <w:szCs w:val="24"/>
        </w:rPr>
      </w:pPr>
      <w:r w:rsidRPr="0084055A">
        <w:rPr>
          <w:rFonts w:ascii="Times New Roman" w:hAnsi="Times New Roman" w:cs="Times New Roman"/>
          <w:sz w:val="24"/>
          <w:szCs w:val="24"/>
        </w:rPr>
        <w:t xml:space="preserve">У випадку наявності у Замовника зауважень до наданих документів, їх недоліки усуваються Виконавцем протягом </w:t>
      </w:r>
      <w:r w:rsidR="008E4BE9">
        <w:rPr>
          <w:rFonts w:ascii="Times New Roman" w:hAnsi="Times New Roman" w:cs="Times New Roman"/>
          <w:sz w:val="24"/>
          <w:szCs w:val="24"/>
        </w:rPr>
        <w:t>1</w:t>
      </w:r>
      <w:r w:rsidRPr="0084055A">
        <w:rPr>
          <w:rFonts w:ascii="Times New Roman" w:hAnsi="Times New Roman" w:cs="Times New Roman"/>
          <w:sz w:val="24"/>
          <w:szCs w:val="24"/>
        </w:rPr>
        <w:t xml:space="preserve"> (</w:t>
      </w:r>
      <w:r w:rsidR="008E4BE9">
        <w:rPr>
          <w:rFonts w:ascii="Times New Roman" w:hAnsi="Times New Roman" w:cs="Times New Roman"/>
          <w:sz w:val="24"/>
          <w:szCs w:val="24"/>
        </w:rPr>
        <w:t>одного</w:t>
      </w:r>
      <w:r w:rsidRPr="0084055A">
        <w:rPr>
          <w:rFonts w:ascii="Times New Roman" w:hAnsi="Times New Roman" w:cs="Times New Roman"/>
          <w:sz w:val="24"/>
          <w:szCs w:val="24"/>
        </w:rPr>
        <w:t>) робоч</w:t>
      </w:r>
      <w:r w:rsidR="008E4BE9">
        <w:rPr>
          <w:rFonts w:ascii="Times New Roman" w:hAnsi="Times New Roman" w:cs="Times New Roman"/>
          <w:sz w:val="24"/>
          <w:szCs w:val="24"/>
        </w:rPr>
        <w:t>ого</w:t>
      </w:r>
      <w:r w:rsidRPr="0084055A">
        <w:rPr>
          <w:rFonts w:ascii="Times New Roman" w:hAnsi="Times New Roman" w:cs="Times New Roman"/>
          <w:sz w:val="24"/>
          <w:szCs w:val="24"/>
        </w:rPr>
        <w:t xml:space="preserve"> дн</w:t>
      </w:r>
      <w:r w:rsidR="008E4BE9">
        <w:rPr>
          <w:rFonts w:ascii="Times New Roman" w:hAnsi="Times New Roman" w:cs="Times New Roman"/>
          <w:sz w:val="24"/>
          <w:szCs w:val="24"/>
        </w:rPr>
        <w:t>я</w:t>
      </w:r>
      <w:r w:rsidRPr="0084055A">
        <w:rPr>
          <w:rFonts w:ascii="Times New Roman" w:hAnsi="Times New Roman" w:cs="Times New Roman"/>
          <w:sz w:val="24"/>
          <w:szCs w:val="24"/>
        </w:rPr>
        <w:t xml:space="preserve"> з моменту отримання мотивованої відмови від прийняття Послуг від Замовника. Після усунення Виконавцем недоліків приймання-передачі наданих Послуг здійснюється у спосіб, передбачений пунктами 2.5-2.7 Договору.</w:t>
      </w:r>
    </w:p>
    <w:p w:rsidR="0084055A" w:rsidRPr="0084055A" w:rsidRDefault="0084055A" w:rsidP="0084055A">
      <w:pPr>
        <w:numPr>
          <w:ilvl w:val="1"/>
          <w:numId w:val="18"/>
        </w:numPr>
        <w:spacing w:after="0" w:line="240" w:lineRule="auto"/>
        <w:ind w:left="0" w:firstLine="709"/>
        <w:jc w:val="both"/>
        <w:rPr>
          <w:rFonts w:ascii="Times New Roman" w:hAnsi="Times New Roman" w:cs="Times New Roman"/>
          <w:sz w:val="24"/>
          <w:szCs w:val="24"/>
        </w:rPr>
      </w:pPr>
      <w:r w:rsidRPr="0084055A">
        <w:rPr>
          <w:rFonts w:ascii="Times New Roman" w:hAnsi="Times New Roman" w:cs="Times New Roman"/>
          <w:sz w:val="24"/>
          <w:szCs w:val="24"/>
        </w:rPr>
        <w:t>Замовник має право повернути документи, зазначені в п. 2.5. Договору, Виконавцю на доопрацювання без їх підписання та без здійснення оплати в разі їх неналежного оформлення (виправлення, відсутність підписів, тощо).</w:t>
      </w:r>
    </w:p>
    <w:p w:rsidR="0084055A" w:rsidRPr="0084055A" w:rsidRDefault="0084055A" w:rsidP="0084055A">
      <w:pPr>
        <w:numPr>
          <w:ilvl w:val="1"/>
          <w:numId w:val="18"/>
        </w:numPr>
        <w:spacing w:after="0" w:line="240" w:lineRule="auto"/>
        <w:ind w:left="0" w:firstLine="709"/>
        <w:jc w:val="both"/>
        <w:rPr>
          <w:rFonts w:ascii="Times New Roman" w:hAnsi="Times New Roman" w:cs="Times New Roman"/>
          <w:sz w:val="24"/>
          <w:szCs w:val="24"/>
        </w:rPr>
      </w:pPr>
      <w:r w:rsidRPr="0084055A">
        <w:rPr>
          <w:rFonts w:ascii="Times New Roman" w:hAnsi="Times New Roman" w:cs="Times New Roman"/>
          <w:sz w:val="24"/>
          <w:szCs w:val="24"/>
        </w:rPr>
        <w:t xml:space="preserve">Виконавець несе відповідальність за якість та безпечність наданих Послуг, якість матеріалів та обладнання, що використовувались для їх надання, а також за їх відповідність умовам Договору та вимогам чинного законодавства України. Якість Послуг, що надаються за цим Договором, має відповідати вимогам чинних державних стандартів, </w:t>
      </w:r>
      <w:r w:rsidRPr="0084055A">
        <w:rPr>
          <w:rFonts w:ascii="Times New Roman" w:hAnsi="Times New Roman" w:cs="Times New Roman"/>
          <w:sz w:val="24"/>
          <w:szCs w:val="24"/>
        </w:rPr>
        <w:lastRenderedPageBreak/>
        <w:t>відповідних дозволів та іншій технічній документації, яка встановлює вимоги до їх якості, іншим нормам, встановленим чинним законодавством України для надання такого виду Послуг, а також вимогам Замовника, визначеним у Додатку 1 «Технічна специфікація» до Договору.</w:t>
      </w:r>
    </w:p>
    <w:p w:rsidR="0084055A" w:rsidRPr="0084055A" w:rsidRDefault="0084055A" w:rsidP="0084055A">
      <w:pPr>
        <w:numPr>
          <w:ilvl w:val="1"/>
          <w:numId w:val="18"/>
        </w:numPr>
        <w:spacing w:after="0" w:line="240" w:lineRule="auto"/>
        <w:ind w:left="0" w:firstLine="709"/>
        <w:jc w:val="both"/>
        <w:rPr>
          <w:rFonts w:ascii="Times New Roman" w:hAnsi="Times New Roman" w:cs="Times New Roman"/>
          <w:sz w:val="24"/>
          <w:szCs w:val="24"/>
        </w:rPr>
      </w:pPr>
      <w:r w:rsidRPr="0084055A">
        <w:rPr>
          <w:rFonts w:ascii="Times New Roman" w:hAnsi="Times New Roman" w:cs="Times New Roman"/>
          <w:sz w:val="24"/>
          <w:szCs w:val="24"/>
        </w:rPr>
        <w:t xml:space="preserve">Виконавець гарантує якість Послуг та виправлення недоліків (дефектів) до або під час їх надання на першу вимогу Замовника. </w:t>
      </w:r>
      <w:r w:rsidRPr="0084055A">
        <w:rPr>
          <w:rFonts w:ascii="Times New Roman" w:hAnsi="Times New Roman" w:cs="Times New Roman"/>
          <w:color w:val="000000" w:themeColor="text1"/>
          <w:sz w:val="24"/>
          <w:szCs w:val="24"/>
        </w:rPr>
        <w:t>. Всі витрати, пов'язані із усуненням недоліків до Послуг, несе Виконавець.</w:t>
      </w:r>
    </w:p>
    <w:p w:rsidR="0084055A" w:rsidRPr="0084055A" w:rsidRDefault="0084055A" w:rsidP="0084055A">
      <w:pPr>
        <w:numPr>
          <w:ilvl w:val="1"/>
          <w:numId w:val="18"/>
        </w:numPr>
        <w:pBdr>
          <w:top w:val="nil"/>
          <w:left w:val="nil"/>
          <w:bottom w:val="nil"/>
          <w:right w:val="nil"/>
          <w:between w:val="nil"/>
        </w:pBdr>
        <w:spacing w:after="0" w:line="240" w:lineRule="auto"/>
        <w:ind w:left="0" w:firstLine="709"/>
        <w:jc w:val="both"/>
        <w:rPr>
          <w:rFonts w:ascii="Times New Roman" w:hAnsi="Times New Roman" w:cs="Times New Roman"/>
          <w:color w:val="000000"/>
          <w:sz w:val="24"/>
          <w:szCs w:val="24"/>
        </w:rPr>
      </w:pPr>
      <w:r w:rsidRPr="0084055A">
        <w:rPr>
          <w:rFonts w:ascii="Times New Roman" w:hAnsi="Times New Roman" w:cs="Times New Roman"/>
          <w:color w:val="000000" w:themeColor="text1"/>
        </w:rPr>
        <w:t xml:space="preserve"> </w:t>
      </w:r>
      <w:r w:rsidRPr="0084055A">
        <w:rPr>
          <w:rFonts w:ascii="Times New Roman" w:hAnsi="Times New Roman" w:cs="Times New Roman"/>
          <w:color w:val="000000" w:themeColor="text1"/>
          <w:sz w:val="24"/>
          <w:szCs w:val="24"/>
        </w:rPr>
        <w:t>Якщо якість Послуг виявиться такою, що не відповідає вимогам Договору, Замовник має право відмовитися від прийняття таких Послуг.</w:t>
      </w:r>
    </w:p>
    <w:p w:rsidR="0084055A" w:rsidRPr="0084055A" w:rsidRDefault="0084055A" w:rsidP="0084055A">
      <w:pPr>
        <w:numPr>
          <w:ilvl w:val="1"/>
          <w:numId w:val="18"/>
        </w:numPr>
        <w:pBdr>
          <w:top w:val="nil"/>
          <w:left w:val="nil"/>
          <w:bottom w:val="nil"/>
          <w:right w:val="nil"/>
          <w:between w:val="nil"/>
        </w:pBdr>
        <w:spacing w:after="0" w:line="240" w:lineRule="auto"/>
        <w:ind w:left="0" w:firstLine="709"/>
        <w:jc w:val="both"/>
        <w:rPr>
          <w:rFonts w:ascii="Times New Roman" w:hAnsi="Times New Roman" w:cs="Times New Roman"/>
          <w:color w:val="000000"/>
          <w:sz w:val="24"/>
          <w:szCs w:val="24"/>
        </w:rPr>
      </w:pPr>
      <w:r w:rsidRPr="0084055A">
        <w:rPr>
          <w:rFonts w:ascii="Times New Roman" w:hAnsi="Times New Roman" w:cs="Times New Roman"/>
          <w:color w:val="000000" w:themeColor="text1"/>
          <w:sz w:val="24"/>
          <w:szCs w:val="24"/>
        </w:rPr>
        <w:t xml:space="preserve">У разі неможливості Замовника прийняти Послуги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Послуг, та/або здійснення видатків за відповідним напрямом, Замовник зобов’язаний повідомити про це Виконавця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Виконавця, </w:t>
      </w:r>
      <w:r w:rsidRPr="0084055A">
        <w:rPr>
          <w:rFonts w:ascii="Times New Roman" w:hAnsi="Times New Roman" w:cs="Times New Roman"/>
          <w:sz w:val="24"/>
          <w:szCs w:val="24"/>
        </w:rPr>
        <w:t>визначену у п. 2.1 Договору та розділі 12 Договору</w:t>
      </w:r>
      <w:r w:rsidRPr="0084055A">
        <w:rPr>
          <w:rFonts w:ascii="Times New Roman" w:hAnsi="Times New Roman" w:cs="Times New Roman"/>
          <w:color w:val="000000" w:themeColor="text1"/>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Договору.</w:t>
      </w:r>
    </w:p>
    <w:p w:rsidR="0084055A" w:rsidRPr="0084055A" w:rsidRDefault="0084055A" w:rsidP="0084055A">
      <w:pPr>
        <w:numPr>
          <w:ilvl w:val="2"/>
          <w:numId w:val="18"/>
        </w:numPr>
        <w:pBdr>
          <w:top w:val="nil"/>
          <w:left w:val="nil"/>
          <w:bottom w:val="nil"/>
          <w:right w:val="nil"/>
          <w:between w:val="nil"/>
        </w:pBdr>
        <w:spacing w:after="0" w:line="240" w:lineRule="auto"/>
        <w:ind w:left="0" w:firstLine="709"/>
        <w:jc w:val="both"/>
        <w:rPr>
          <w:rFonts w:ascii="Times New Roman" w:hAnsi="Times New Roman" w:cs="Times New Roman"/>
          <w:color w:val="000000"/>
          <w:sz w:val="24"/>
          <w:szCs w:val="24"/>
        </w:rPr>
      </w:pPr>
      <w:r w:rsidRPr="0084055A">
        <w:rPr>
          <w:rFonts w:ascii="Times New Roman" w:hAnsi="Times New Roman" w:cs="Times New Roman"/>
          <w:color w:val="000000" w:themeColor="text1"/>
          <w:sz w:val="24"/>
          <w:szCs w:val="24"/>
        </w:rPr>
        <w:t>Повідомлення, передбачене пунктом 2.13 Договору, вважається отриманим та прийнятим Виконавцем в день його направлення Замовником на електронну пошту Виконавця. З моменту отримання такого повідомлення Виконавець зобов'язаний зупинити надання Послуг до моменту настання однієї із обставин:</w:t>
      </w:r>
    </w:p>
    <w:p w:rsidR="0084055A" w:rsidRPr="0084055A" w:rsidRDefault="0084055A" w:rsidP="0084055A">
      <w:pPr>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1) отримання повідомлення від Замовника про припинення дії обставин, визначених пунктом 2.13. Договору, на умовах, визначених пунктом 2.14 Договору;</w:t>
      </w:r>
    </w:p>
    <w:p w:rsidR="0084055A" w:rsidRPr="0084055A" w:rsidRDefault="0084055A" w:rsidP="0084055A">
      <w:pPr>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 xml:space="preserve">2) отримання повідомлення від Замовника про прийняте рішення щодо односторонньої відмови від Договору. </w:t>
      </w:r>
    </w:p>
    <w:p w:rsidR="0084055A" w:rsidRPr="0084055A" w:rsidRDefault="0084055A" w:rsidP="0084055A">
      <w:pPr>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 xml:space="preserve">2.13.2. Послуги, надані після направлення повідомлення, передбаченого пунктом 2.13 Договору, не підлягають прийняттю та оплаті Замовником. </w:t>
      </w:r>
    </w:p>
    <w:p w:rsidR="0084055A" w:rsidRPr="0084055A" w:rsidRDefault="0084055A" w:rsidP="0084055A">
      <w:pPr>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2.14. Про припинення дії обставин, визначених у пункті 2.13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зазначену в пункті 2.13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rsidR="0084055A" w:rsidRPr="0084055A" w:rsidRDefault="0084055A" w:rsidP="0084055A">
      <w:pPr>
        <w:spacing w:after="0" w:line="240" w:lineRule="auto"/>
        <w:ind w:left="709"/>
        <w:jc w:val="both"/>
        <w:rPr>
          <w:rFonts w:ascii="Times New Roman" w:hAnsi="Times New Roman" w:cs="Times New Roman"/>
          <w:sz w:val="24"/>
          <w:szCs w:val="24"/>
        </w:rPr>
      </w:pPr>
    </w:p>
    <w:p w:rsidR="0084055A" w:rsidRPr="0084055A" w:rsidRDefault="0084055A" w:rsidP="0084055A">
      <w:pPr>
        <w:numPr>
          <w:ilvl w:val="0"/>
          <w:numId w:val="18"/>
        </w:numPr>
        <w:pBdr>
          <w:top w:val="nil"/>
          <w:left w:val="nil"/>
          <w:bottom w:val="nil"/>
          <w:right w:val="nil"/>
          <w:between w:val="nil"/>
        </w:pBdr>
        <w:tabs>
          <w:tab w:val="left" w:pos="0"/>
        </w:tabs>
        <w:spacing w:after="0" w:line="240" w:lineRule="auto"/>
        <w:ind w:left="0" w:firstLine="0"/>
        <w:jc w:val="center"/>
        <w:rPr>
          <w:rFonts w:ascii="Times New Roman" w:hAnsi="Times New Roman" w:cs="Times New Roman"/>
          <w:color w:val="000000"/>
          <w:sz w:val="24"/>
          <w:szCs w:val="24"/>
        </w:rPr>
      </w:pPr>
      <w:r w:rsidRPr="0084055A">
        <w:rPr>
          <w:rFonts w:ascii="Times New Roman" w:hAnsi="Times New Roman" w:cs="Times New Roman"/>
          <w:b/>
          <w:color w:val="000000"/>
          <w:sz w:val="24"/>
          <w:szCs w:val="24"/>
        </w:rPr>
        <w:t>ВАРТІСТЬ ПОСЛУГ ТА ПОРЯДОК РОЗРАХУНКІВ</w:t>
      </w:r>
    </w:p>
    <w:p w:rsidR="0084055A" w:rsidRPr="0084055A" w:rsidRDefault="0084055A" w:rsidP="0084055A">
      <w:pPr>
        <w:numPr>
          <w:ilvl w:val="1"/>
          <w:numId w:val="18"/>
        </w:numPr>
        <w:spacing w:after="0" w:line="240" w:lineRule="auto"/>
        <w:ind w:left="0" w:firstLine="709"/>
        <w:jc w:val="both"/>
        <w:rPr>
          <w:rFonts w:ascii="Times New Roman" w:hAnsi="Times New Roman" w:cs="Times New Roman"/>
          <w:sz w:val="24"/>
          <w:szCs w:val="24"/>
        </w:rPr>
      </w:pPr>
      <w:r w:rsidRPr="0084055A">
        <w:rPr>
          <w:rFonts w:ascii="Times New Roman" w:hAnsi="Times New Roman" w:cs="Times New Roman"/>
          <w:sz w:val="24"/>
          <w:szCs w:val="24"/>
        </w:rPr>
        <w:t xml:space="preserve">Загальна ціна Договору складає </w:t>
      </w:r>
      <w:r w:rsidRPr="0084055A">
        <w:rPr>
          <w:rFonts w:ascii="Times New Roman" w:hAnsi="Times New Roman" w:cs="Times New Roman"/>
          <w:b/>
          <w:bCs/>
          <w:sz w:val="24"/>
          <w:szCs w:val="24"/>
        </w:rPr>
        <w:t>______ грн (__________гривень _________ копійок) без ПДВ</w:t>
      </w:r>
      <w:r w:rsidRPr="0084055A">
        <w:rPr>
          <w:rFonts w:ascii="Times New Roman" w:hAnsi="Times New Roman" w:cs="Times New Roman"/>
          <w:sz w:val="24"/>
          <w:szCs w:val="24"/>
        </w:rPr>
        <w:t>.</w:t>
      </w:r>
    </w:p>
    <w:p w:rsidR="0084055A" w:rsidRPr="0084055A" w:rsidRDefault="0084055A" w:rsidP="0084055A">
      <w:pPr>
        <w:numPr>
          <w:ilvl w:val="1"/>
          <w:numId w:val="18"/>
        </w:numPr>
        <w:spacing w:after="0" w:line="240" w:lineRule="auto"/>
        <w:ind w:left="0" w:firstLine="709"/>
        <w:jc w:val="both"/>
        <w:rPr>
          <w:rFonts w:ascii="Times New Roman" w:hAnsi="Times New Roman" w:cs="Times New Roman"/>
          <w:sz w:val="24"/>
          <w:szCs w:val="24"/>
        </w:rPr>
      </w:pPr>
      <w:bookmarkStart w:id="15" w:name="_heading=h.gysjqnk0xkim"/>
      <w:bookmarkEnd w:id="15"/>
      <w:r w:rsidRPr="0084055A">
        <w:rPr>
          <w:rFonts w:ascii="Times New Roman" w:hAnsi="Times New Roman" w:cs="Times New Roman"/>
          <w:sz w:val="24"/>
          <w:szCs w:val="24"/>
        </w:rPr>
        <w:t>Ціна Договору розрахована на основі Дод</w:t>
      </w:r>
      <w:r w:rsidR="00514479">
        <w:rPr>
          <w:rFonts w:ascii="Times New Roman" w:hAnsi="Times New Roman" w:cs="Times New Roman"/>
          <w:sz w:val="24"/>
          <w:szCs w:val="24"/>
        </w:rPr>
        <w:t>атку 2 «Специфікація» та Додатк</w:t>
      </w:r>
      <w:r w:rsidR="00514479" w:rsidRPr="00514479">
        <w:rPr>
          <w:rFonts w:ascii="Times New Roman" w:hAnsi="Times New Roman" w:cs="Times New Roman"/>
          <w:sz w:val="24"/>
          <w:szCs w:val="24"/>
        </w:rPr>
        <w:t>ів</w:t>
      </w:r>
      <w:r w:rsidRPr="0084055A">
        <w:rPr>
          <w:rFonts w:ascii="Times New Roman" w:hAnsi="Times New Roman" w:cs="Times New Roman"/>
          <w:sz w:val="24"/>
          <w:szCs w:val="24"/>
        </w:rPr>
        <w:t xml:space="preserve"> 2.1- </w:t>
      </w:r>
      <w:r w:rsidR="00514479">
        <w:rPr>
          <w:rFonts w:ascii="Times New Roman" w:hAnsi="Times New Roman" w:cs="Times New Roman"/>
          <w:sz w:val="24"/>
          <w:szCs w:val="24"/>
        </w:rPr>
        <w:t>2.3</w:t>
      </w:r>
      <w:r w:rsidRPr="0084055A">
        <w:rPr>
          <w:rFonts w:ascii="Times New Roman" w:hAnsi="Times New Roman" w:cs="Times New Roman"/>
          <w:sz w:val="24"/>
          <w:szCs w:val="24"/>
        </w:rPr>
        <w:t xml:space="preserve"> «Попередній кошторис»</w:t>
      </w:r>
      <w:r w:rsidRPr="00514479">
        <w:rPr>
          <w:rFonts w:ascii="Times New Roman" w:hAnsi="Times New Roman" w:cs="Times New Roman"/>
          <w:sz w:val="24"/>
          <w:szCs w:val="24"/>
        </w:rPr>
        <w:t xml:space="preserve"> </w:t>
      </w:r>
      <w:r w:rsidRPr="0084055A">
        <w:rPr>
          <w:rFonts w:ascii="Times New Roman" w:hAnsi="Times New Roman" w:cs="Times New Roman"/>
          <w:sz w:val="24"/>
          <w:szCs w:val="24"/>
        </w:rPr>
        <w:t>до Договору. Фактична ціна Договору складається із вартості фактично наданих Послуг, зазначеної Сторонами у Фактичному кошторисі, що розраховується та підписується Сторонами після пров</w:t>
      </w:r>
      <w:r w:rsidR="00514479">
        <w:rPr>
          <w:rFonts w:ascii="Times New Roman" w:hAnsi="Times New Roman" w:cs="Times New Roman"/>
          <w:sz w:val="24"/>
          <w:szCs w:val="24"/>
        </w:rPr>
        <w:t>едення заходів за формою Додатків</w:t>
      </w:r>
      <w:r w:rsidRPr="0084055A">
        <w:rPr>
          <w:rFonts w:ascii="Times New Roman" w:hAnsi="Times New Roman" w:cs="Times New Roman"/>
          <w:sz w:val="24"/>
          <w:szCs w:val="24"/>
        </w:rPr>
        <w:t xml:space="preserve"> 2.1- </w:t>
      </w:r>
      <w:r w:rsidR="00514479">
        <w:rPr>
          <w:rFonts w:ascii="Times New Roman" w:hAnsi="Times New Roman" w:cs="Times New Roman"/>
          <w:sz w:val="24"/>
          <w:szCs w:val="24"/>
        </w:rPr>
        <w:t>2.3</w:t>
      </w:r>
      <w:r w:rsidRPr="0084055A">
        <w:rPr>
          <w:rFonts w:ascii="Times New Roman" w:hAnsi="Times New Roman" w:cs="Times New Roman"/>
          <w:sz w:val="24"/>
          <w:szCs w:val="24"/>
        </w:rPr>
        <w:t xml:space="preserve"> «Попередній кошторис»</w:t>
      </w:r>
      <w:r w:rsidRPr="00514479">
        <w:rPr>
          <w:rFonts w:ascii="Times New Roman" w:hAnsi="Times New Roman" w:cs="Times New Roman"/>
          <w:sz w:val="24"/>
          <w:szCs w:val="24"/>
        </w:rPr>
        <w:t xml:space="preserve"> </w:t>
      </w:r>
      <w:r w:rsidRPr="0084055A">
        <w:rPr>
          <w:rFonts w:ascii="Times New Roman" w:hAnsi="Times New Roman" w:cs="Times New Roman"/>
          <w:sz w:val="24"/>
          <w:szCs w:val="24"/>
        </w:rPr>
        <w:t>до Договору та є невід’ємною частиною Акту приймання-передачі наданих послуг.</w:t>
      </w:r>
    </w:p>
    <w:p w:rsidR="0084055A" w:rsidRPr="0084055A" w:rsidRDefault="0084055A" w:rsidP="0084055A">
      <w:pPr>
        <w:tabs>
          <w:tab w:val="left" w:pos="567"/>
        </w:tabs>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 xml:space="preserve">3.3. Вартість Послуг із організації та забезпечення проведення окремого заходу у Фактичному кошторисі не може перевищувати загальну вартість Послуги, </w:t>
      </w:r>
      <w:r w:rsidR="00514479">
        <w:rPr>
          <w:rFonts w:ascii="Times New Roman" w:hAnsi="Times New Roman" w:cs="Times New Roman"/>
          <w:sz w:val="24"/>
          <w:szCs w:val="24"/>
        </w:rPr>
        <w:t>що зазначена Сторонами в Додатк</w:t>
      </w:r>
      <w:r w:rsidR="00514479" w:rsidRPr="00514479">
        <w:rPr>
          <w:rFonts w:ascii="Times New Roman" w:hAnsi="Times New Roman" w:cs="Times New Roman"/>
          <w:sz w:val="24"/>
          <w:szCs w:val="24"/>
        </w:rPr>
        <w:t>ах</w:t>
      </w:r>
      <w:r w:rsidRPr="0084055A">
        <w:rPr>
          <w:rFonts w:ascii="Times New Roman" w:hAnsi="Times New Roman" w:cs="Times New Roman"/>
          <w:sz w:val="24"/>
          <w:szCs w:val="24"/>
        </w:rPr>
        <w:t xml:space="preserve"> 2.1- </w:t>
      </w:r>
      <w:r w:rsidR="00514479" w:rsidRPr="00514479">
        <w:rPr>
          <w:rFonts w:ascii="Times New Roman" w:hAnsi="Times New Roman" w:cs="Times New Roman"/>
          <w:sz w:val="24"/>
          <w:szCs w:val="24"/>
        </w:rPr>
        <w:t>2.3</w:t>
      </w:r>
      <w:r w:rsidRPr="0084055A">
        <w:rPr>
          <w:rFonts w:ascii="Times New Roman" w:hAnsi="Times New Roman" w:cs="Times New Roman"/>
          <w:sz w:val="24"/>
          <w:szCs w:val="24"/>
        </w:rPr>
        <w:t xml:space="preserve"> «Попередній кошторис»</w:t>
      </w:r>
      <w:r w:rsidRPr="0084055A">
        <w:rPr>
          <w:rFonts w:ascii="Times New Roman" w:hAnsi="Times New Roman" w:cs="Times New Roman"/>
          <w:sz w:val="24"/>
          <w:szCs w:val="24"/>
          <w:highlight w:val="white"/>
        </w:rPr>
        <w:t xml:space="preserve"> </w:t>
      </w:r>
      <w:r w:rsidRPr="0084055A">
        <w:rPr>
          <w:rFonts w:ascii="Times New Roman" w:hAnsi="Times New Roman" w:cs="Times New Roman"/>
          <w:sz w:val="24"/>
          <w:szCs w:val="24"/>
        </w:rPr>
        <w:t xml:space="preserve">до Договору для організації, забезпечення проведення відповідного заходу та включає всі витрати, пов’язані із наданням </w:t>
      </w:r>
      <w:r w:rsidRPr="0084055A">
        <w:rPr>
          <w:rFonts w:ascii="Times New Roman" w:hAnsi="Times New Roman" w:cs="Times New Roman"/>
          <w:sz w:val="24"/>
          <w:szCs w:val="24"/>
        </w:rPr>
        <w:lastRenderedPageBreak/>
        <w:t xml:space="preserve">Послуг, у тому числі, вартість матеріалів, обладнання та програмного забезпечення, використаних під час надання Послуг. </w:t>
      </w:r>
    </w:p>
    <w:p w:rsidR="0084055A" w:rsidRPr="0084055A" w:rsidRDefault="0084055A" w:rsidP="0084055A">
      <w:pPr>
        <w:pBdr>
          <w:top w:val="nil"/>
          <w:left w:val="nil"/>
          <w:bottom w:val="nil"/>
          <w:right w:val="nil"/>
          <w:between w:val="nil"/>
        </w:pBdr>
        <w:tabs>
          <w:tab w:val="left" w:pos="0"/>
          <w:tab w:val="left" w:pos="993"/>
        </w:tabs>
        <w:spacing w:after="0" w:line="240" w:lineRule="auto"/>
        <w:ind w:firstLine="705"/>
        <w:jc w:val="both"/>
        <w:rPr>
          <w:rFonts w:ascii="Times New Roman" w:hAnsi="Times New Roman" w:cs="Times New Roman"/>
          <w:sz w:val="24"/>
          <w:szCs w:val="24"/>
        </w:rPr>
      </w:pPr>
      <w:r w:rsidRPr="0084055A">
        <w:rPr>
          <w:rFonts w:ascii="Times New Roman" w:hAnsi="Times New Roman" w:cs="Times New Roman"/>
          <w:sz w:val="24"/>
          <w:szCs w:val="24"/>
        </w:rPr>
        <w:t>3.4. Виконавець не вправі змінювати узгоджену ціну в односторонньому порядку.</w:t>
      </w:r>
    </w:p>
    <w:p w:rsidR="0084055A" w:rsidRPr="0084055A" w:rsidRDefault="0084055A" w:rsidP="0084055A">
      <w:pPr>
        <w:pBdr>
          <w:top w:val="nil"/>
          <w:left w:val="nil"/>
          <w:bottom w:val="nil"/>
          <w:right w:val="nil"/>
          <w:between w:val="nil"/>
        </w:pBdr>
        <w:tabs>
          <w:tab w:val="left" w:pos="993"/>
        </w:tabs>
        <w:spacing w:after="0" w:line="240" w:lineRule="auto"/>
        <w:ind w:firstLine="705"/>
        <w:jc w:val="both"/>
        <w:rPr>
          <w:rFonts w:ascii="Times New Roman" w:hAnsi="Times New Roman" w:cs="Times New Roman"/>
          <w:sz w:val="24"/>
          <w:szCs w:val="24"/>
        </w:rPr>
      </w:pPr>
      <w:r w:rsidRPr="0084055A">
        <w:rPr>
          <w:rFonts w:ascii="Times New Roman" w:hAnsi="Times New Roman" w:cs="Times New Roman"/>
          <w:sz w:val="24"/>
          <w:szCs w:val="24"/>
        </w:rPr>
        <w:t>3.5. Замовник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Договору та не тягне за собою застосування штрафних санкцій до Замовника.</w:t>
      </w:r>
    </w:p>
    <w:p w:rsidR="0084055A" w:rsidRPr="0084055A" w:rsidRDefault="0084055A" w:rsidP="00514479">
      <w:pPr>
        <w:spacing w:after="0" w:line="240" w:lineRule="auto"/>
        <w:ind w:firstLine="709"/>
        <w:jc w:val="both"/>
        <w:rPr>
          <w:rFonts w:ascii="Times New Roman" w:hAnsi="Times New Roman" w:cs="Times New Roman"/>
          <w:color w:val="000000" w:themeColor="text1"/>
          <w:sz w:val="24"/>
          <w:szCs w:val="24"/>
        </w:rPr>
      </w:pPr>
      <w:r w:rsidRPr="0084055A">
        <w:rPr>
          <w:rFonts w:ascii="Times New Roman" w:hAnsi="Times New Roman" w:cs="Times New Roman"/>
          <w:sz w:val="24"/>
          <w:szCs w:val="24"/>
        </w:rPr>
        <w:t xml:space="preserve">3.6. </w:t>
      </w:r>
      <w:r w:rsidRPr="0084055A">
        <w:rPr>
          <w:rFonts w:ascii="Times New Roman" w:hAnsi="Times New Roman" w:cs="Times New Roman"/>
          <w:color w:val="000000" w:themeColor="text1"/>
          <w:sz w:val="24"/>
          <w:szCs w:val="24"/>
        </w:rPr>
        <w:t xml:space="preserve">Оплата за надані Послуги здійснюється Замовником протягом 10 (десяти) робочих днів з дати підписання Сторонами Акту приймання-передачі наданих послуг та Фактичного кошторису, </w:t>
      </w:r>
      <w:r w:rsidRPr="0084055A">
        <w:rPr>
          <w:rFonts w:ascii="Times New Roman" w:hAnsi="Times New Roman" w:cs="Times New Roman"/>
          <w:sz w:val="24"/>
          <w:szCs w:val="24"/>
        </w:rPr>
        <w:t>а також на підставі</w:t>
      </w:r>
      <w:r w:rsidRPr="0084055A">
        <w:rPr>
          <w:rFonts w:ascii="Times New Roman" w:hAnsi="Times New Roman" w:cs="Times New Roman"/>
          <w:color w:val="000000" w:themeColor="text1"/>
          <w:sz w:val="24"/>
          <w:szCs w:val="24"/>
        </w:rPr>
        <w:t xml:space="preserve"> документів, що підтверджують надання Послуг, визначених у п. 2.5. Договору. </w:t>
      </w:r>
    </w:p>
    <w:p w:rsidR="0084055A" w:rsidRPr="00514479" w:rsidRDefault="0084055A" w:rsidP="00514479">
      <w:pPr>
        <w:spacing w:after="0" w:line="240" w:lineRule="auto"/>
        <w:ind w:firstLine="709"/>
        <w:jc w:val="both"/>
        <w:rPr>
          <w:rFonts w:ascii="Times New Roman" w:hAnsi="Times New Roman" w:cs="Times New Roman"/>
          <w:color w:val="000000" w:themeColor="text1"/>
          <w:sz w:val="24"/>
          <w:szCs w:val="24"/>
        </w:rPr>
      </w:pPr>
      <w:r w:rsidRPr="00514479">
        <w:rPr>
          <w:rFonts w:ascii="Times New Roman" w:hAnsi="Times New Roman" w:cs="Times New Roman"/>
          <w:color w:val="000000" w:themeColor="text1"/>
          <w:sz w:val="24"/>
          <w:szCs w:val="24"/>
        </w:rPr>
        <w:t xml:space="preserve">3.7. Розрахунки за Договором здійснюються відповідно до Додатку 3 «Календарний план фінансування закупівлі» до Договору по факту їх надання за цінами, що визначені в </w:t>
      </w:r>
      <w:r w:rsidR="00514479" w:rsidRPr="00514479">
        <w:rPr>
          <w:rFonts w:ascii="Times New Roman" w:hAnsi="Times New Roman" w:cs="Times New Roman"/>
          <w:color w:val="000000" w:themeColor="text1"/>
          <w:sz w:val="24"/>
          <w:szCs w:val="24"/>
        </w:rPr>
        <w:t>Додатках 2.1-2.3</w:t>
      </w:r>
      <w:r w:rsidRPr="00514479">
        <w:rPr>
          <w:rFonts w:ascii="Times New Roman" w:hAnsi="Times New Roman" w:cs="Times New Roman"/>
          <w:color w:val="000000" w:themeColor="text1"/>
          <w:sz w:val="24"/>
          <w:szCs w:val="24"/>
        </w:rPr>
        <w:t xml:space="preserve"> «Попередній кошторис» до Договору в обсягах (розмірах) фактично наданих Послуг відповідно до Фактичного кошторису за формою Додатк</w:t>
      </w:r>
      <w:r w:rsidR="00514479" w:rsidRPr="00514479">
        <w:rPr>
          <w:rFonts w:ascii="Times New Roman" w:hAnsi="Times New Roman" w:cs="Times New Roman"/>
          <w:color w:val="000000" w:themeColor="text1"/>
          <w:sz w:val="24"/>
          <w:szCs w:val="24"/>
        </w:rPr>
        <w:t>ів 2.1-2.3</w:t>
      </w:r>
      <w:r w:rsidRPr="00514479">
        <w:rPr>
          <w:rFonts w:ascii="Times New Roman" w:hAnsi="Times New Roman" w:cs="Times New Roman"/>
          <w:color w:val="000000" w:themeColor="text1"/>
          <w:sz w:val="24"/>
          <w:szCs w:val="24"/>
        </w:rPr>
        <w:t xml:space="preserve"> «Попередній кошторис» до Договору.</w:t>
      </w:r>
    </w:p>
    <w:p w:rsidR="0084055A" w:rsidRPr="0084055A" w:rsidRDefault="0084055A" w:rsidP="0084055A">
      <w:pPr>
        <w:spacing w:after="0" w:line="240" w:lineRule="auto"/>
        <w:ind w:firstLine="709"/>
        <w:jc w:val="both"/>
        <w:rPr>
          <w:rFonts w:ascii="Times New Roman" w:hAnsi="Times New Roman" w:cs="Times New Roman"/>
          <w:color w:val="000000" w:themeColor="text1"/>
          <w:sz w:val="24"/>
          <w:szCs w:val="24"/>
        </w:rPr>
      </w:pPr>
      <w:r w:rsidRPr="0084055A">
        <w:rPr>
          <w:rFonts w:ascii="Times New Roman" w:hAnsi="Times New Roman" w:cs="Times New Roman"/>
          <w:sz w:val="24"/>
          <w:szCs w:val="24"/>
        </w:rPr>
        <w:t xml:space="preserve">3.8. </w:t>
      </w:r>
      <w:r w:rsidRPr="0084055A">
        <w:rPr>
          <w:rFonts w:ascii="Times New Roman" w:hAnsi="Times New Roman" w:cs="Times New Roman"/>
          <w:color w:val="000000" w:themeColor="text1"/>
          <w:sz w:val="24"/>
          <w:szCs w:val="24"/>
        </w:rPr>
        <w:t xml:space="preserve">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rsidR="0084055A" w:rsidRPr="0084055A" w:rsidRDefault="0084055A" w:rsidP="0084055A">
      <w:pPr>
        <w:pBdr>
          <w:top w:val="nil"/>
          <w:left w:val="nil"/>
          <w:bottom w:val="nil"/>
          <w:right w:val="nil"/>
          <w:between w:val="nil"/>
        </w:pBdr>
        <w:tabs>
          <w:tab w:val="left" w:pos="993"/>
        </w:tabs>
        <w:spacing w:after="0" w:line="240" w:lineRule="auto"/>
        <w:ind w:firstLine="705"/>
        <w:jc w:val="both"/>
        <w:rPr>
          <w:rFonts w:ascii="Times New Roman" w:hAnsi="Times New Roman" w:cs="Times New Roman"/>
          <w:color w:val="000000" w:themeColor="text1"/>
          <w:sz w:val="24"/>
          <w:szCs w:val="24"/>
        </w:rPr>
      </w:pPr>
      <w:r w:rsidRPr="0084055A">
        <w:rPr>
          <w:rFonts w:ascii="Times New Roman" w:hAnsi="Times New Roman" w:cs="Times New Roman"/>
          <w:color w:val="000000" w:themeColor="text1"/>
          <w:sz w:val="24"/>
          <w:szCs w:val="24"/>
        </w:rPr>
        <w:t xml:space="preserve">  3.9.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 </w:t>
      </w:r>
    </w:p>
    <w:p w:rsidR="0084055A" w:rsidRPr="0084055A" w:rsidRDefault="0084055A" w:rsidP="0084055A">
      <w:pPr>
        <w:pBdr>
          <w:top w:val="nil"/>
          <w:left w:val="nil"/>
          <w:bottom w:val="nil"/>
          <w:right w:val="nil"/>
          <w:between w:val="nil"/>
        </w:pBdr>
        <w:tabs>
          <w:tab w:val="left" w:pos="993"/>
        </w:tabs>
        <w:spacing w:after="0" w:line="240" w:lineRule="auto"/>
        <w:ind w:firstLine="705"/>
        <w:jc w:val="both"/>
        <w:rPr>
          <w:rFonts w:ascii="Times New Roman" w:hAnsi="Times New Roman" w:cs="Times New Roman"/>
          <w:sz w:val="24"/>
          <w:szCs w:val="24"/>
        </w:rPr>
      </w:pPr>
      <w:r w:rsidRPr="0084055A">
        <w:rPr>
          <w:rFonts w:ascii="Times New Roman" w:hAnsi="Times New Roman" w:cs="Times New Roman"/>
          <w:sz w:val="24"/>
          <w:szCs w:val="24"/>
        </w:rPr>
        <w:t>3.10. Розрахунки за надані Послуги за Договором проводяться відповідно до Бюджетного кодексу України в національній валюті України в безготівковій формі в межах фактично отриманого Замовником фінансування, шляхом перерахування грошових коштів на поточний рахунок Виконавця.</w:t>
      </w:r>
    </w:p>
    <w:p w:rsidR="0084055A" w:rsidRPr="0084055A" w:rsidRDefault="0084055A" w:rsidP="0084055A">
      <w:pPr>
        <w:pBdr>
          <w:top w:val="nil"/>
          <w:left w:val="nil"/>
          <w:bottom w:val="nil"/>
          <w:right w:val="nil"/>
          <w:between w:val="nil"/>
        </w:pBdr>
        <w:tabs>
          <w:tab w:val="left" w:pos="993"/>
        </w:tabs>
        <w:spacing w:after="0" w:line="240" w:lineRule="auto"/>
        <w:ind w:firstLine="705"/>
        <w:jc w:val="both"/>
        <w:rPr>
          <w:rFonts w:ascii="Times New Roman" w:hAnsi="Times New Roman" w:cs="Times New Roman"/>
          <w:sz w:val="24"/>
          <w:szCs w:val="24"/>
        </w:rPr>
      </w:pPr>
      <w:r w:rsidRPr="0084055A">
        <w:rPr>
          <w:rFonts w:ascii="Times New Roman" w:hAnsi="Times New Roman" w:cs="Times New Roman"/>
          <w:sz w:val="24"/>
          <w:szCs w:val="24"/>
        </w:rPr>
        <w:t>3.11. У разі затримки фінансування, що не зумовлене дією обставин, визначених у пункті 2.13 Договору, розрахунок за Послуги здійснюється протягом 10 (десяти) робочих днів з дати отримання Замовником бюджетних призначень на фінансування закупівлі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Прострочення оплати за надані Послуги з підстав затримки бюджетного фінансування не є порушенням Замовником зобов’язань за Договором.</w:t>
      </w:r>
    </w:p>
    <w:p w:rsidR="0084055A" w:rsidRPr="0084055A" w:rsidRDefault="0084055A" w:rsidP="0084055A">
      <w:pPr>
        <w:pBdr>
          <w:top w:val="nil"/>
          <w:left w:val="nil"/>
          <w:bottom w:val="nil"/>
          <w:right w:val="nil"/>
          <w:between w:val="nil"/>
        </w:pBdr>
        <w:tabs>
          <w:tab w:val="left" w:pos="993"/>
        </w:tabs>
        <w:spacing w:after="0" w:line="240" w:lineRule="auto"/>
        <w:ind w:firstLine="705"/>
        <w:jc w:val="both"/>
        <w:rPr>
          <w:rFonts w:ascii="Times New Roman" w:hAnsi="Times New Roman" w:cs="Times New Roman"/>
          <w:sz w:val="24"/>
          <w:szCs w:val="24"/>
        </w:rPr>
      </w:pPr>
      <w:r w:rsidRPr="0084055A">
        <w:rPr>
          <w:rFonts w:ascii="Times New Roman" w:hAnsi="Times New Roman" w:cs="Times New Roman"/>
          <w:sz w:val="24"/>
          <w:szCs w:val="24"/>
        </w:rPr>
        <w:t>3.12. У разі неможливості прийняти та/або оплатити Послуги за наявності дії обставин, зазначених в пункті 2.13. Договору, Замовник здійснює оплату за Послуги протягом 10 (десяти) робочих днів з дати отримання Замовником відповідного повідомлення від донора/органу влади тощо, який наділений відповідною компетенцією про припинення дії обставин, зазначених у пункті 2.13. Договору, та підписання уповноваженими представниками Сторін Акту приймання-передачі наданих послуг</w:t>
      </w:r>
      <w:r w:rsidRPr="0084055A">
        <w:rPr>
          <w:rFonts w:ascii="Times New Roman" w:hAnsi="Times New Roman" w:cs="Times New Roman"/>
        </w:rPr>
        <w:t xml:space="preserve"> </w:t>
      </w:r>
      <w:r w:rsidRPr="0084055A">
        <w:rPr>
          <w:rFonts w:ascii="Times New Roman" w:hAnsi="Times New Roman" w:cs="Times New Roman"/>
          <w:sz w:val="24"/>
          <w:szCs w:val="24"/>
        </w:rPr>
        <w:t>та</w:t>
      </w:r>
      <w:r w:rsidRPr="0084055A">
        <w:rPr>
          <w:rFonts w:ascii="Times New Roman" w:hAnsi="Times New Roman" w:cs="Times New Roman"/>
        </w:rPr>
        <w:t xml:space="preserve"> </w:t>
      </w:r>
      <w:r w:rsidRPr="0084055A">
        <w:rPr>
          <w:rFonts w:ascii="Times New Roman" w:hAnsi="Times New Roman" w:cs="Times New Roman"/>
          <w:sz w:val="24"/>
          <w:szCs w:val="24"/>
        </w:rPr>
        <w:t>Фактичног</w:t>
      </w:r>
      <w:r w:rsidR="00514479">
        <w:rPr>
          <w:rFonts w:ascii="Times New Roman" w:hAnsi="Times New Roman" w:cs="Times New Roman"/>
          <w:sz w:val="24"/>
          <w:szCs w:val="24"/>
        </w:rPr>
        <w:t>о кошторису за формою Додатків</w:t>
      </w:r>
      <w:r w:rsidRPr="0084055A">
        <w:rPr>
          <w:rFonts w:ascii="Times New Roman" w:hAnsi="Times New Roman" w:cs="Times New Roman"/>
          <w:sz w:val="24"/>
          <w:szCs w:val="24"/>
        </w:rPr>
        <w:t xml:space="preserve"> 2.1- </w:t>
      </w:r>
      <w:r w:rsidR="00514479">
        <w:rPr>
          <w:rFonts w:ascii="Times New Roman" w:hAnsi="Times New Roman" w:cs="Times New Roman"/>
          <w:sz w:val="24"/>
          <w:szCs w:val="24"/>
        </w:rPr>
        <w:t>2.3</w:t>
      </w:r>
      <w:r w:rsidRPr="0084055A">
        <w:rPr>
          <w:rFonts w:ascii="Times New Roman" w:hAnsi="Times New Roman" w:cs="Times New Roman"/>
          <w:sz w:val="24"/>
          <w:szCs w:val="24"/>
        </w:rPr>
        <w:t xml:space="preserve"> «Попередній кошторис» до Договору. Затримка оплати за надані Послуги за наявності обставин, зазначених в пункті 2.13. Договору, не є порушенням Замовником умов Договору.</w:t>
      </w:r>
    </w:p>
    <w:p w:rsidR="0084055A" w:rsidRPr="0084055A" w:rsidRDefault="0084055A" w:rsidP="0084055A">
      <w:pPr>
        <w:pBdr>
          <w:top w:val="nil"/>
          <w:left w:val="nil"/>
          <w:bottom w:val="nil"/>
          <w:right w:val="nil"/>
          <w:between w:val="nil"/>
        </w:pBdr>
        <w:tabs>
          <w:tab w:val="left" w:pos="993"/>
        </w:tabs>
        <w:spacing w:after="0" w:line="240" w:lineRule="auto"/>
        <w:ind w:firstLine="705"/>
        <w:jc w:val="both"/>
        <w:rPr>
          <w:rFonts w:ascii="Times New Roman" w:hAnsi="Times New Roman" w:cs="Times New Roman"/>
          <w:sz w:val="24"/>
          <w:szCs w:val="24"/>
        </w:rPr>
      </w:pPr>
      <w:r w:rsidRPr="0084055A">
        <w:rPr>
          <w:rFonts w:ascii="Times New Roman" w:hAnsi="Times New Roman" w:cs="Times New Roman"/>
          <w:sz w:val="24"/>
          <w:szCs w:val="24"/>
        </w:rPr>
        <w:t xml:space="preserve">3.13. Операції з оплати за надані Послуги звільнені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w:t>
      </w:r>
      <w:r w:rsidRPr="0084055A">
        <w:rPr>
          <w:rFonts w:ascii="Times New Roman" w:hAnsi="Times New Roman" w:cs="Times New Roman"/>
          <w:sz w:val="24"/>
          <w:szCs w:val="24"/>
        </w:rPr>
        <w:lastRenderedPageBreak/>
        <w:t>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rsidR="0084055A" w:rsidRPr="0084055A" w:rsidRDefault="0084055A" w:rsidP="0084055A">
      <w:pPr>
        <w:pBdr>
          <w:top w:val="nil"/>
          <w:left w:val="nil"/>
          <w:bottom w:val="nil"/>
          <w:right w:val="nil"/>
          <w:between w:val="nil"/>
        </w:pBdr>
        <w:tabs>
          <w:tab w:val="left" w:pos="709"/>
          <w:tab w:val="left" w:pos="993"/>
          <w:tab w:val="left" w:pos="1276"/>
        </w:tabs>
        <w:spacing w:after="0" w:line="240" w:lineRule="auto"/>
        <w:ind w:left="709"/>
        <w:jc w:val="both"/>
        <w:rPr>
          <w:rFonts w:ascii="Times New Roman" w:hAnsi="Times New Roman" w:cs="Times New Roman"/>
          <w:sz w:val="24"/>
          <w:szCs w:val="24"/>
        </w:rPr>
      </w:pPr>
    </w:p>
    <w:p w:rsidR="0084055A" w:rsidRPr="0084055A" w:rsidRDefault="0084055A" w:rsidP="0084055A">
      <w:pPr>
        <w:pBdr>
          <w:top w:val="nil"/>
          <w:left w:val="nil"/>
          <w:bottom w:val="nil"/>
          <w:right w:val="nil"/>
          <w:between w:val="nil"/>
        </w:pBdr>
        <w:tabs>
          <w:tab w:val="left" w:pos="709"/>
          <w:tab w:val="left" w:pos="1134"/>
          <w:tab w:val="left" w:pos="1276"/>
        </w:tabs>
        <w:spacing w:after="0" w:line="240" w:lineRule="auto"/>
        <w:jc w:val="center"/>
        <w:rPr>
          <w:rFonts w:ascii="Times New Roman" w:hAnsi="Times New Roman" w:cs="Times New Roman"/>
          <w:color w:val="000000"/>
          <w:sz w:val="24"/>
          <w:szCs w:val="24"/>
        </w:rPr>
      </w:pPr>
      <w:r w:rsidRPr="0084055A">
        <w:rPr>
          <w:rFonts w:ascii="Times New Roman" w:hAnsi="Times New Roman" w:cs="Times New Roman"/>
          <w:b/>
          <w:bCs/>
          <w:color w:val="000000" w:themeColor="text1"/>
          <w:sz w:val="24"/>
          <w:szCs w:val="24"/>
        </w:rPr>
        <w:t>4. ПРАВА ТА ОБОВ’ЯЗКИ СТОРІН</w:t>
      </w:r>
    </w:p>
    <w:p w:rsidR="0084055A" w:rsidRPr="0084055A" w:rsidRDefault="0084055A" w:rsidP="0084055A">
      <w:pPr>
        <w:numPr>
          <w:ilvl w:val="1"/>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
          <w:bCs/>
          <w:sz w:val="24"/>
          <w:szCs w:val="24"/>
        </w:rPr>
      </w:pPr>
      <w:r w:rsidRPr="0084055A">
        <w:rPr>
          <w:rFonts w:ascii="Times New Roman" w:hAnsi="Times New Roman" w:cs="Times New Roman"/>
          <w:b/>
          <w:bCs/>
          <w:sz w:val="24"/>
          <w:szCs w:val="24"/>
        </w:rPr>
        <w:t>Виконавець зобов'язаний:</w:t>
      </w:r>
    </w:p>
    <w:p w:rsidR="0084055A" w:rsidRPr="0084055A" w:rsidRDefault="0084055A" w:rsidP="0084055A">
      <w:pPr>
        <w:numPr>
          <w:ilvl w:val="2"/>
          <w:numId w:val="22"/>
        </w:numPr>
        <w:pBdr>
          <w:top w:val="nil"/>
          <w:left w:val="nil"/>
          <w:bottom w:val="nil"/>
          <w:right w:val="nil"/>
          <w:between w:val="nil"/>
        </w:pBdr>
        <w:tabs>
          <w:tab w:val="left" w:pos="851"/>
          <w:tab w:val="left" w:pos="1276"/>
          <w:tab w:val="left" w:pos="1560"/>
        </w:tabs>
        <w:spacing w:after="0" w:line="240" w:lineRule="auto"/>
        <w:ind w:left="0" w:firstLine="709"/>
        <w:jc w:val="both"/>
        <w:rPr>
          <w:rFonts w:ascii="Times New Roman" w:hAnsi="Times New Roman" w:cs="Times New Roman"/>
          <w:sz w:val="24"/>
          <w:szCs w:val="24"/>
        </w:rPr>
      </w:pPr>
      <w:r w:rsidRPr="0084055A">
        <w:rPr>
          <w:rFonts w:ascii="Times New Roman" w:hAnsi="Times New Roman" w:cs="Times New Roman"/>
          <w:sz w:val="24"/>
          <w:szCs w:val="24"/>
        </w:rPr>
        <w:t>Вчасно, якісно та в повному обсязі надавати Замовнику визначені Договором Послуги протягом строку, зазначеного в пункті 2.1 Договору та Додатку 1 «Технічна специфікація» до Договору.</w:t>
      </w:r>
    </w:p>
    <w:p w:rsidR="0084055A" w:rsidRPr="0084055A" w:rsidRDefault="0084055A" w:rsidP="0084055A">
      <w:pPr>
        <w:numPr>
          <w:ilvl w:val="2"/>
          <w:numId w:val="22"/>
        </w:numPr>
        <w:pBdr>
          <w:top w:val="nil"/>
          <w:left w:val="nil"/>
          <w:bottom w:val="nil"/>
          <w:right w:val="nil"/>
          <w:between w:val="nil"/>
        </w:pBdr>
        <w:tabs>
          <w:tab w:val="left" w:pos="851"/>
          <w:tab w:val="left" w:pos="1276"/>
          <w:tab w:val="left" w:pos="1560"/>
        </w:tabs>
        <w:spacing w:after="0" w:line="240" w:lineRule="auto"/>
        <w:ind w:left="0" w:firstLine="709"/>
        <w:jc w:val="both"/>
        <w:rPr>
          <w:rFonts w:ascii="Times New Roman" w:hAnsi="Times New Roman" w:cs="Times New Roman"/>
          <w:sz w:val="24"/>
          <w:szCs w:val="24"/>
        </w:rPr>
      </w:pPr>
      <w:r w:rsidRPr="0084055A">
        <w:rPr>
          <w:rFonts w:ascii="Times New Roman" w:hAnsi="Times New Roman" w:cs="Times New Roman"/>
          <w:sz w:val="24"/>
          <w:szCs w:val="24"/>
        </w:rPr>
        <w:t>Забезпечувати якість наданих Послуг відповідно до вимог, які узгоджені Виконавцем із Замовником в Додатку 1 «Технічна специфікація» до Договору (або згідно із вимогами чинних державних стандартів, відповідних дозволів та іншій технічній документації, яка встановлює вимоги до їх якості, а також іншим нормам, встановленим чинним законодавством України для надання такого виду Послуг).</w:t>
      </w:r>
    </w:p>
    <w:p w:rsidR="0084055A" w:rsidRPr="0084055A" w:rsidRDefault="0084055A" w:rsidP="0084055A">
      <w:pPr>
        <w:numPr>
          <w:ilvl w:val="2"/>
          <w:numId w:val="22"/>
        </w:numPr>
        <w:pBdr>
          <w:top w:val="nil"/>
          <w:left w:val="nil"/>
          <w:bottom w:val="nil"/>
          <w:right w:val="nil"/>
          <w:between w:val="nil"/>
        </w:pBdr>
        <w:tabs>
          <w:tab w:val="left" w:pos="851"/>
          <w:tab w:val="left" w:pos="1276"/>
          <w:tab w:val="left" w:pos="1560"/>
        </w:tabs>
        <w:spacing w:after="0" w:line="240" w:lineRule="auto"/>
        <w:ind w:left="0" w:firstLine="709"/>
        <w:jc w:val="both"/>
        <w:rPr>
          <w:rFonts w:ascii="Times New Roman" w:hAnsi="Times New Roman" w:cs="Times New Roman"/>
          <w:sz w:val="24"/>
          <w:szCs w:val="24"/>
        </w:rPr>
      </w:pPr>
      <w:r w:rsidRPr="0084055A">
        <w:rPr>
          <w:rFonts w:ascii="Times New Roman" w:hAnsi="Times New Roman" w:cs="Times New Roman"/>
          <w:sz w:val="24"/>
          <w:szCs w:val="24"/>
        </w:rPr>
        <w:t>Усувати за власний рахунок недоліки, виявлені Замовником під час надання Послуг за Договором.</w:t>
      </w:r>
    </w:p>
    <w:p w:rsidR="0084055A" w:rsidRPr="003F3B4C" w:rsidRDefault="0084055A" w:rsidP="0084055A">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3F3B4C">
        <w:rPr>
          <w:rFonts w:ascii="Times New Roman" w:hAnsi="Times New Roman" w:cs="Times New Roman"/>
          <w:sz w:val="24"/>
          <w:szCs w:val="24"/>
        </w:rPr>
        <w:t xml:space="preserve">Протягом </w:t>
      </w:r>
      <w:r w:rsidR="003F3B4C" w:rsidRPr="003F3B4C">
        <w:rPr>
          <w:rFonts w:ascii="Times New Roman" w:hAnsi="Times New Roman" w:cs="Times New Roman"/>
          <w:sz w:val="24"/>
          <w:szCs w:val="24"/>
        </w:rPr>
        <w:t>3</w:t>
      </w:r>
      <w:r w:rsidRPr="003F3B4C">
        <w:rPr>
          <w:rFonts w:ascii="Times New Roman" w:hAnsi="Times New Roman" w:cs="Times New Roman"/>
          <w:sz w:val="24"/>
          <w:szCs w:val="24"/>
        </w:rPr>
        <w:t xml:space="preserve"> (</w:t>
      </w:r>
      <w:r w:rsidR="003F3B4C" w:rsidRPr="003F3B4C">
        <w:rPr>
          <w:rFonts w:ascii="Times New Roman" w:hAnsi="Times New Roman" w:cs="Times New Roman"/>
          <w:sz w:val="24"/>
          <w:szCs w:val="24"/>
        </w:rPr>
        <w:t>трьох</w:t>
      </w:r>
      <w:r w:rsidRPr="003F3B4C">
        <w:rPr>
          <w:rFonts w:ascii="Times New Roman" w:hAnsi="Times New Roman" w:cs="Times New Roman"/>
          <w:sz w:val="24"/>
          <w:szCs w:val="24"/>
        </w:rPr>
        <w:t>) робочих днів після завершення надання Послуг надати Замовнику оформлені належним чином документи, передбачені п. 2.5. Договору.</w:t>
      </w:r>
    </w:p>
    <w:p w:rsidR="0084055A" w:rsidRPr="0084055A" w:rsidRDefault="0084055A" w:rsidP="0084055A">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84055A">
        <w:rPr>
          <w:rFonts w:ascii="Times New Roman" w:hAnsi="Times New Roman" w:cs="Times New Roman"/>
          <w:sz w:val="24"/>
          <w:szCs w:val="24"/>
        </w:rPr>
        <w:t xml:space="preserve">При неможливості надати Послуги в дати, передбачені Заявкою,  негайно письмово повідомити про це Замовника </w:t>
      </w:r>
      <w:r w:rsidRPr="0084055A">
        <w:rPr>
          <w:rFonts w:ascii="Times New Roman" w:hAnsi="Times New Roman" w:cs="Times New Roman"/>
          <w:color w:val="000000" w:themeColor="text1"/>
          <w:sz w:val="24"/>
          <w:szCs w:val="24"/>
        </w:rPr>
        <w:t>не пізніше 1 (одного) робочого дня з моменту отримання Заявки.</w:t>
      </w:r>
      <w:r w:rsidRPr="0084055A">
        <w:rPr>
          <w:rFonts w:ascii="Times New Roman" w:hAnsi="Times New Roman" w:cs="Times New Roman"/>
          <w:sz w:val="24"/>
          <w:szCs w:val="24"/>
        </w:rPr>
        <w:t xml:space="preserve"> </w:t>
      </w:r>
    </w:p>
    <w:p w:rsidR="0084055A" w:rsidRPr="0084055A" w:rsidRDefault="0084055A" w:rsidP="0084055A">
      <w:pPr>
        <w:pBdr>
          <w:top w:val="nil"/>
          <w:left w:val="nil"/>
          <w:bottom w:val="nil"/>
          <w:right w:val="nil"/>
          <w:between w:val="nil"/>
        </w:pBdr>
        <w:tabs>
          <w:tab w:val="left" w:pos="1134"/>
        </w:tabs>
        <w:spacing w:after="0" w:line="240" w:lineRule="auto"/>
        <w:ind w:firstLine="708"/>
        <w:jc w:val="both"/>
        <w:rPr>
          <w:rFonts w:ascii="Times New Roman" w:hAnsi="Times New Roman" w:cs="Times New Roman"/>
          <w:sz w:val="24"/>
          <w:szCs w:val="24"/>
        </w:rPr>
      </w:pPr>
      <w:r w:rsidRPr="0084055A">
        <w:rPr>
          <w:rFonts w:ascii="Times New Roman" w:hAnsi="Times New Roman" w:cs="Times New Roman"/>
          <w:sz w:val="24"/>
          <w:szCs w:val="24"/>
        </w:rPr>
        <w:t>4.1.8.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rsidR="0084055A" w:rsidRPr="0084055A" w:rsidRDefault="0084055A" w:rsidP="0084055A">
      <w:pPr>
        <w:pBdr>
          <w:top w:val="nil"/>
          <w:left w:val="nil"/>
          <w:bottom w:val="nil"/>
          <w:right w:val="nil"/>
          <w:between w:val="nil"/>
        </w:pBdr>
        <w:tabs>
          <w:tab w:val="left" w:pos="1134"/>
        </w:tabs>
        <w:spacing w:after="0" w:line="240" w:lineRule="auto"/>
        <w:ind w:firstLine="708"/>
        <w:jc w:val="both"/>
        <w:rPr>
          <w:rFonts w:ascii="Times New Roman" w:hAnsi="Times New Roman" w:cs="Times New Roman"/>
          <w:sz w:val="24"/>
          <w:szCs w:val="24"/>
        </w:rPr>
      </w:pPr>
      <w:r w:rsidRPr="0084055A">
        <w:rPr>
          <w:rFonts w:ascii="Times New Roman" w:hAnsi="Times New Roman" w:cs="Times New Roman"/>
          <w:sz w:val="24"/>
          <w:szCs w:val="24"/>
        </w:rPr>
        <w:t>4.1.9. Не здійснювати операцій або іншим чином сприяти експорту,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84055A" w:rsidRPr="0084055A" w:rsidRDefault="0084055A" w:rsidP="0084055A">
      <w:pPr>
        <w:pBdr>
          <w:top w:val="nil"/>
          <w:left w:val="nil"/>
          <w:bottom w:val="nil"/>
          <w:right w:val="nil"/>
          <w:between w:val="nil"/>
        </w:pBdr>
        <w:tabs>
          <w:tab w:val="left" w:pos="1134"/>
        </w:tabs>
        <w:spacing w:after="0" w:line="240" w:lineRule="auto"/>
        <w:ind w:firstLine="708"/>
        <w:jc w:val="both"/>
        <w:rPr>
          <w:rFonts w:ascii="Times New Roman" w:hAnsi="Times New Roman" w:cs="Times New Roman"/>
          <w:sz w:val="24"/>
          <w:szCs w:val="24"/>
        </w:rPr>
      </w:pPr>
      <w:r w:rsidRPr="0084055A">
        <w:rPr>
          <w:rFonts w:ascii="Times New Roman" w:hAnsi="Times New Roman" w:cs="Times New Roman"/>
          <w:sz w:val="24"/>
          <w:szCs w:val="24"/>
        </w:rPr>
        <w:t xml:space="preserve">4.1.10. Дотримуватись Кодексу поведінки постачальників, викладених за посиланням: </w:t>
      </w:r>
      <w:hyperlink r:id="rId15">
        <w:r w:rsidRPr="0084055A">
          <w:rPr>
            <w:rFonts w:ascii="Times New Roman" w:hAnsi="Times New Roman" w:cs="Times New Roman"/>
            <w:color w:val="0563C1"/>
            <w:sz w:val="24"/>
            <w:szCs w:val="24"/>
            <w:u w:val="single"/>
          </w:rPr>
          <w:t>https://www.theglobalfund.org/media/3275/corporate_codeofconductforsuppliers_policy_en.pdf</w:t>
        </w:r>
      </w:hyperlink>
    </w:p>
    <w:p w:rsidR="0084055A" w:rsidRPr="0084055A" w:rsidRDefault="0084055A" w:rsidP="0084055A">
      <w:pPr>
        <w:pBdr>
          <w:top w:val="nil"/>
          <w:left w:val="nil"/>
          <w:bottom w:val="nil"/>
          <w:right w:val="nil"/>
          <w:between w:val="nil"/>
        </w:pBdr>
        <w:tabs>
          <w:tab w:val="left" w:pos="1134"/>
        </w:tabs>
        <w:spacing w:after="0" w:line="240" w:lineRule="auto"/>
        <w:ind w:firstLine="708"/>
        <w:jc w:val="both"/>
        <w:rPr>
          <w:rFonts w:ascii="Times New Roman" w:hAnsi="Times New Roman" w:cs="Times New Roman"/>
          <w:sz w:val="24"/>
          <w:szCs w:val="24"/>
        </w:rPr>
      </w:pPr>
      <w:r w:rsidRPr="0084055A">
        <w:rPr>
          <w:rFonts w:ascii="Times New Roman" w:hAnsi="Times New Roman" w:cs="Times New Roman"/>
          <w:sz w:val="24"/>
          <w:szCs w:val="24"/>
        </w:rPr>
        <w:t xml:space="preserve">4.1.11. Зупинити надання Послуг з моменту отримання повідомлення від Замовника, вказаного у пункті 2.13. Договору. </w:t>
      </w:r>
    </w:p>
    <w:p w:rsidR="0084055A" w:rsidRPr="0084055A" w:rsidRDefault="0084055A" w:rsidP="0084055A">
      <w:pPr>
        <w:pBdr>
          <w:top w:val="nil"/>
          <w:left w:val="nil"/>
          <w:bottom w:val="nil"/>
          <w:right w:val="nil"/>
          <w:between w:val="nil"/>
        </w:pBdr>
        <w:tabs>
          <w:tab w:val="left" w:pos="1134"/>
        </w:tabs>
        <w:spacing w:after="0" w:line="240" w:lineRule="auto"/>
        <w:ind w:firstLine="720"/>
        <w:jc w:val="both"/>
        <w:rPr>
          <w:rFonts w:ascii="Times New Roman" w:hAnsi="Times New Roman" w:cs="Times New Roman"/>
          <w:sz w:val="24"/>
          <w:szCs w:val="24"/>
        </w:rPr>
      </w:pPr>
      <w:bookmarkStart w:id="16" w:name="_heading=h.cyuyal993rhz"/>
      <w:bookmarkEnd w:id="16"/>
      <w:r w:rsidRPr="0084055A">
        <w:rPr>
          <w:rFonts w:ascii="Times New Roman" w:hAnsi="Times New Roman" w:cs="Times New Roman"/>
          <w:sz w:val="24"/>
          <w:szCs w:val="24"/>
        </w:rPr>
        <w:t>4.1.12. Відшкодувати збитки, якщо вони виникли внаслідок невиконання або неналежного виконання Виконавцем взятих на себе обов'язків за Договором.</w:t>
      </w:r>
    </w:p>
    <w:p w:rsidR="0084055A" w:rsidRPr="0084055A" w:rsidRDefault="0084055A" w:rsidP="0084055A">
      <w:pPr>
        <w:pBdr>
          <w:top w:val="nil"/>
          <w:left w:val="nil"/>
          <w:bottom w:val="nil"/>
          <w:right w:val="nil"/>
          <w:between w:val="nil"/>
        </w:pBdr>
        <w:tabs>
          <w:tab w:val="left" w:pos="1134"/>
        </w:tabs>
        <w:spacing w:after="0" w:line="240" w:lineRule="auto"/>
        <w:ind w:firstLine="720"/>
        <w:jc w:val="both"/>
        <w:rPr>
          <w:rFonts w:ascii="Times New Roman" w:hAnsi="Times New Roman" w:cs="Times New Roman"/>
          <w:sz w:val="24"/>
          <w:szCs w:val="24"/>
        </w:rPr>
      </w:pPr>
      <w:r w:rsidRPr="0084055A">
        <w:rPr>
          <w:rFonts w:ascii="Times New Roman" w:hAnsi="Times New Roman" w:cs="Times New Roman"/>
          <w:sz w:val="24"/>
          <w:szCs w:val="24"/>
        </w:rPr>
        <w:t>4.1.14. Зберігати всі документи, включно із копіями, які стосуються виконання умов Договору, не менше ніж протягом 7 (семи) років від дати припинення дії Договору, забезпечувати доступ до таких документів уповноваженим представникам Замовника, залученим Замовником аудиторам та іншим особам, яким надано відповідні повноваження згідно із законодавством України протягом всього строку зберігання таких документів.</w:t>
      </w:r>
    </w:p>
    <w:p w:rsidR="0084055A" w:rsidRPr="00DE3E4A" w:rsidRDefault="0084055A" w:rsidP="00DE3E4A">
      <w:pPr>
        <w:pBdr>
          <w:top w:val="nil"/>
          <w:left w:val="nil"/>
          <w:bottom w:val="nil"/>
          <w:right w:val="nil"/>
          <w:between w:val="nil"/>
        </w:pBdr>
        <w:tabs>
          <w:tab w:val="left" w:pos="1134"/>
        </w:tabs>
        <w:spacing w:after="0" w:line="240" w:lineRule="auto"/>
        <w:ind w:firstLine="720"/>
        <w:jc w:val="both"/>
        <w:rPr>
          <w:rFonts w:ascii="Times New Roman" w:hAnsi="Times New Roman" w:cs="Times New Roman"/>
          <w:sz w:val="24"/>
          <w:szCs w:val="24"/>
        </w:rPr>
      </w:pPr>
      <w:r w:rsidRPr="00DE3E4A">
        <w:rPr>
          <w:rFonts w:ascii="Times New Roman" w:hAnsi="Times New Roman" w:cs="Times New Roman"/>
          <w:sz w:val="24"/>
          <w:szCs w:val="24"/>
        </w:rPr>
        <w:t xml:space="preserve">4.1.15. У випадку прибуття на захід учасників у кількості меншій, ніж визначена в Заявці та </w:t>
      </w:r>
      <w:r w:rsidR="00514479" w:rsidRPr="00DE3E4A">
        <w:rPr>
          <w:rFonts w:ascii="Times New Roman" w:hAnsi="Times New Roman" w:cs="Times New Roman"/>
          <w:sz w:val="24"/>
          <w:szCs w:val="24"/>
        </w:rPr>
        <w:t>Додатках</w:t>
      </w:r>
      <w:r w:rsidRPr="00DE3E4A">
        <w:rPr>
          <w:rFonts w:ascii="Times New Roman" w:hAnsi="Times New Roman" w:cs="Times New Roman"/>
          <w:sz w:val="24"/>
          <w:szCs w:val="24"/>
        </w:rPr>
        <w:t xml:space="preserve"> 2.1.-</w:t>
      </w:r>
      <w:r w:rsidR="00514479" w:rsidRPr="00DE3E4A">
        <w:rPr>
          <w:rFonts w:ascii="Times New Roman" w:hAnsi="Times New Roman" w:cs="Times New Roman"/>
          <w:sz w:val="24"/>
          <w:szCs w:val="24"/>
        </w:rPr>
        <w:t>2.3.</w:t>
      </w:r>
      <w:r w:rsidRPr="00DE3E4A">
        <w:rPr>
          <w:rFonts w:ascii="Times New Roman" w:hAnsi="Times New Roman" w:cs="Times New Roman"/>
          <w:sz w:val="24"/>
          <w:szCs w:val="24"/>
        </w:rPr>
        <w:t xml:space="preserve"> «Попередній кошторис» до Договору, для заходу, тривалістю більше одного дня, починаючи з другого дня Виконавець зобов’язаний зменшити обсяг надання Послуг пропорційно до фактичної кількості учасників.</w:t>
      </w:r>
    </w:p>
    <w:p w:rsidR="0084055A" w:rsidRPr="0084055A" w:rsidRDefault="0084055A" w:rsidP="00DE3E4A">
      <w:pPr>
        <w:pBdr>
          <w:top w:val="nil"/>
          <w:left w:val="nil"/>
          <w:bottom w:val="nil"/>
          <w:right w:val="nil"/>
          <w:between w:val="nil"/>
        </w:pBdr>
        <w:tabs>
          <w:tab w:val="left" w:pos="1134"/>
        </w:tabs>
        <w:spacing w:after="0" w:line="240" w:lineRule="auto"/>
        <w:ind w:firstLine="720"/>
        <w:jc w:val="both"/>
        <w:rPr>
          <w:rFonts w:ascii="Times New Roman" w:hAnsi="Times New Roman" w:cs="Times New Roman"/>
          <w:sz w:val="24"/>
          <w:szCs w:val="24"/>
        </w:rPr>
      </w:pPr>
      <w:r w:rsidRPr="00DE3E4A">
        <w:rPr>
          <w:rFonts w:ascii="Times New Roman" w:hAnsi="Times New Roman" w:cs="Times New Roman"/>
          <w:sz w:val="24"/>
          <w:szCs w:val="24"/>
        </w:rPr>
        <w:t>4.1.16. Виконувати інші обов’язки, передбачені законодавством, Договором та додатками до нього.</w:t>
      </w:r>
    </w:p>
    <w:p w:rsidR="0084055A" w:rsidRPr="0084055A" w:rsidRDefault="0084055A" w:rsidP="0084055A">
      <w:pPr>
        <w:numPr>
          <w:ilvl w:val="1"/>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84055A">
        <w:rPr>
          <w:rFonts w:ascii="Times New Roman" w:hAnsi="Times New Roman" w:cs="Times New Roman"/>
          <w:b/>
          <w:sz w:val="24"/>
          <w:szCs w:val="24"/>
        </w:rPr>
        <w:t>Виконавець має право:</w:t>
      </w:r>
    </w:p>
    <w:p w:rsidR="0084055A" w:rsidRPr="0084055A" w:rsidRDefault="0084055A" w:rsidP="0084055A">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84055A">
        <w:rPr>
          <w:rFonts w:ascii="Times New Roman" w:hAnsi="Times New Roman" w:cs="Times New Roman"/>
          <w:sz w:val="24"/>
          <w:szCs w:val="24"/>
        </w:rPr>
        <w:t>Отримувати від Замовника інформацію, необхідну для надання Послуг за Договором.</w:t>
      </w:r>
    </w:p>
    <w:p w:rsidR="0084055A" w:rsidRPr="0084055A" w:rsidRDefault="0084055A" w:rsidP="0084055A">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84055A">
        <w:rPr>
          <w:rFonts w:ascii="Times New Roman" w:hAnsi="Times New Roman" w:cs="Times New Roman"/>
          <w:sz w:val="24"/>
          <w:szCs w:val="24"/>
        </w:rPr>
        <w:t>Отримувати за надані згідно з умовами Договору Послуги, оплату в розмірах і строки, передбачені Договором.</w:t>
      </w:r>
    </w:p>
    <w:p w:rsidR="0084055A" w:rsidRPr="0084055A" w:rsidRDefault="0084055A" w:rsidP="0084055A">
      <w:pPr>
        <w:numPr>
          <w:ilvl w:val="1"/>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84055A">
        <w:rPr>
          <w:rFonts w:ascii="Times New Roman" w:hAnsi="Times New Roman" w:cs="Times New Roman"/>
          <w:b/>
          <w:color w:val="000000"/>
          <w:sz w:val="24"/>
          <w:szCs w:val="24"/>
        </w:rPr>
        <w:lastRenderedPageBreak/>
        <w:t>Замовник зобов'язаний:</w:t>
      </w:r>
    </w:p>
    <w:p w:rsidR="0084055A" w:rsidRPr="0084055A" w:rsidRDefault="0084055A" w:rsidP="0084055A">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sz w:val="24"/>
          <w:szCs w:val="24"/>
        </w:rPr>
      </w:pPr>
      <w:r w:rsidRPr="0084055A">
        <w:rPr>
          <w:rFonts w:ascii="Times New Roman" w:hAnsi="Times New Roman" w:cs="Times New Roman"/>
          <w:color w:val="000000"/>
          <w:sz w:val="24"/>
          <w:szCs w:val="24"/>
        </w:rPr>
        <w:t>Своєчасно та в повному обсязі здійснювати оплату за надані Послуги, відповідно до порядку розрахунків, встановленого Договором.</w:t>
      </w:r>
    </w:p>
    <w:p w:rsidR="0084055A" w:rsidRPr="0084055A" w:rsidRDefault="0084055A" w:rsidP="0084055A">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sz w:val="24"/>
          <w:szCs w:val="24"/>
        </w:rPr>
      </w:pPr>
      <w:r w:rsidRPr="0084055A">
        <w:rPr>
          <w:rFonts w:ascii="Times New Roman" w:hAnsi="Times New Roman" w:cs="Times New Roman"/>
          <w:color w:val="000000"/>
          <w:sz w:val="24"/>
          <w:szCs w:val="24"/>
        </w:rPr>
        <w:t>Дотримуватись умов Договору та умов надання Послуг при замовленні та отриманні Послуг.</w:t>
      </w:r>
    </w:p>
    <w:p w:rsidR="0084055A" w:rsidRPr="0084055A" w:rsidRDefault="0084055A" w:rsidP="0084055A">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sz w:val="24"/>
          <w:szCs w:val="24"/>
        </w:rPr>
      </w:pPr>
      <w:r w:rsidRPr="0084055A">
        <w:rPr>
          <w:rFonts w:ascii="Times New Roman" w:hAnsi="Times New Roman" w:cs="Times New Roman"/>
          <w:color w:val="000000" w:themeColor="text1"/>
          <w:sz w:val="24"/>
          <w:szCs w:val="24"/>
        </w:rPr>
        <w:t xml:space="preserve">Надіслати Виконавцю </w:t>
      </w:r>
      <w:r w:rsidRPr="0084055A">
        <w:rPr>
          <w:rFonts w:ascii="Times New Roman" w:hAnsi="Times New Roman" w:cs="Times New Roman"/>
          <w:sz w:val="24"/>
          <w:szCs w:val="24"/>
        </w:rPr>
        <w:t>З</w:t>
      </w:r>
      <w:r w:rsidRPr="0084055A">
        <w:rPr>
          <w:rFonts w:ascii="Times New Roman" w:hAnsi="Times New Roman" w:cs="Times New Roman"/>
          <w:color w:val="000000" w:themeColor="text1"/>
          <w:sz w:val="24"/>
          <w:szCs w:val="24"/>
        </w:rPr>
        <w:t>аявку у порядку, визначеному пунктом 2.3. Договору.</w:t>
      </w:r>
    </w:p>
    <w:p w:rsidR="0084055A" w:rsidRPr="0084055A" w:rsidRDefault="0084055A" w:rsidP="0084055A">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sz w:val="24"/>
          <w:szCs w:val="24"/>
        </w:rPr>
      </w:pPr>
      <w:r w:rsidRPr="0084055A">
        <w:rPr>
          <w:rFonts w:ascii="Times New Roman" w:hAnsi="Times New Roman" w:cs="Times New Roman"/>
          <w:color w:val="000000"/>
          <w:sz w:val="24"/>
          <w:szCs w:val="24"/>
        </w:rPr>
        <w:t>Приймати від Виконавця надані Послуги шляхом підписання Актів приймання-передачі наданих Послуг, якщо якість та обсяг Послуг відповідають умовам Договору.</w:t>
      </w:r>
    </w:p>
    <w:p w:rsidR="0084055A" w:rsidRPr="0084055A" w:rsidRDefault="0084055A" w:rsidP="0084055A">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sz w:val="24"/>
          <w:szCs w:val="24"/>
        </w:rPr>
      </w:pPr>
      <w:r w:rsidRPr="0084055A">
        <w:rPr>
          <w:rFonts w:ascii="Times New Roman" w:hAnsi="Times New Roman" w:cs="Times New Roman"/>
          <w:color w:val="000000"/>
          <w:sz w:val="24"/>
          <w:szCs w:val="24"/>
        </w:rPr>
        <w:t xml:space="preserve"> Забезпечувати Виконавця інформацією, необхідною для надання Послуг.</w:t>
      </w:r>
    </w:p>
    <w:p w:rsidR="0084055A" w:rsidRPr="0084055A" w:rsidRDefault="0084055A" w:rsidP="0084055A">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sz w:val="24"/>
          <w:szCs w:val="24"/>
        </w:rPr>
      </w:pPr>
      <w:r w:rsidRPr="0084055A">
        <w:rPr>
          <w:rFonts w:ascii="Times New Roman" w:hAnsi="Times New Roman" w:cs="Times New Roman"/>
          <w:color w:val="000000" w:themeColor="text1"/>
          <w:sz w:val="24"/>
          <w:szCs w:val="24"/>
        </w:rPr>
        <w:t>Підписати, скріпити печаткою та надіслати Виконавцю Акти приймання-передачі наданих Послуг або надати вмотивовану відмову від їх прийняття на умовах та в строки, визначені Договором.</w:t>
      </w:r>
    </w:p>
    <w:p w:rsidR="0084055A" w:rsidRPr="0084055A" w:rsidRDefault="0084055A" w:rsidP="0084055A">
      <w:pPr>
        <w:numPr>
          <w:ilvl w:val="1"/>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84055A">
        <w:rPr>
          <w:rFonts w:ascii="Times New Roman" w:hAnsi="Times New Roman" w:cs="Times New Roman"/>
          <w:b/>
          <w:sz w:val="24"/>
          <w:szCs w:val="24"/>
        </w:rPr>
        <w:t>Замовник має право:</w:t>
      </w:r>
    </w:p>
    <w:p w:rsidR="0084055A" w:rsidRPr="0084055A" w:rsidRDefault="0084055A" w:rsidP="0084055A">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84055A">
        <w:rPr>
          <w:rFonts w:ascii="Times New Roman" w:hAnsi="Times New Roman" w:cs="Times New Roman"/>
          <w:sz w:val="24"/>
          <w:szCs w:val="24"/>
        </w:rPr>
        <w:t>Вимагати від Виконавця надання Послуг на умовах і в порядку, передбачених Договором.</w:t>
      </w:r>
    </w:p>
    <w:p w:rsidR="0084055A" w:rsidRPr="0084055A" w:rsidRDefault="0084055A" w:rsidP="0084055A">
      <w:pPr>
        <w:widowControl w:val="0"/>
        <w:numPr>
          <w:ilvl w:val="2"/>
          <w:numId w:val="22"/>
        </w:numPr>
        <w:spacing w:after="0" w:line="240" w:lineRule="auto"/>
        <w:ind w:left="0" w:firstLine="708"/>
        <w:jc w:val="both"/>
        <w:rPr>
          <w:rFonts w:ascii="Times New Roman" w:hAnsi="Times New Roman" w:cs="Times New Roman"/>
          <w:sz w:val="24"/>
          <w:szCs w:val="24"/>
        </w:rPr>
      </w:pPr>
      <w:r w:rsidRPr="0084055A">
        <w:rPr>
          <w:rFonts w:ascii="Times New Roman" w:hAnsi="Times New Roman" w:cs="Times New Roman"/>
          <w:sz w:val="24"/>
          <w:szCs w:val="24"/>
        </w:rPr>
        <w:t>Вимагати від Виконавця належного виконання його обов'язків, визначених Договором та законодавством України.</w:t>
      </w:r>
    </w:p>
    <w:p w:rsidR="0084055A" w:rsidRPr="0084055A" w:rsidRDefault="0084055A" w:rsidP="0084055A">
      <w:pPr>
        <w:numPr>
          <w:ilvl w:val="2"/>
          <w:numId w:val="22"/>
        </w:numPr>
        <w:pBdr>
          <w:top w:val="nil"/>
          <w:left w:val="nil"/>
          <w:bottom w:val="nil"/>
          <w:right w:val="nil"/>
          <w:between w:val="nil"/>
        </w:pBdr>
        <w:tabs>
          <w:tab w:val="left" w:pos="1134"/>
        </w:tabs>
        <w:spacing w:after="0" w:line="240" w:lineRule="auto"/>
        <w:ind w:left="0" w:firstLine="708"/>
        <w:jc w:val="both"/>
        <w:rPr>
          <w:rFonts w:ascii="Times New Roman" w:hAnsi="Times New Roman" w:cs="Times New Roman"/>
          <w:sz w:val="24"/>
          <w:szCs w:val="24"/>
        </w:rPr>
      </w:pPr>
      <w:r w:rsidRPr="0084055A">
        <w:rPr>
          <w:rFonts w:ascii="Times New Roman" w:hAnsi="Times New Roman" w:cs="Times New Roman"/>
          <w:sz w:val="24"/>
          <w:szCs w:val="24"/>
        </w:rPr>
        <w:t>Контролювати надання Послуг без втручання у господарську діяльність Виконавця.</w:t>
      </w:r>
    </w:p>
    <w:p w:rsidR="0084055A" w:rsidRPr="0084055A" w:rsidRDefault="0084055A" w:rsidP="0084055A">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84055A">
        <w:rPr>
          <w:rFonts w:ascii="Times New Roman" w:hAnsi="Times New Roman" w:cs="Times New Roman"/>
          <w:sz w:val="24"/>
          <w:szCs w:val="24"/>
        </w:rPr>
        <w:t xml:space="preserve"> В односторонньому порядку зменшувати суму оплати Виконавцю за надані Послуги на суму штрафних санкцій за порушення останнім договірних умов, яка перераховується до Державного бюджету України. </w:t>
      </w:r>
    </w:p>
    <w:p w:rsidR="0084055A" w:rsidRPr="0084055A" w:rsidRDefault="0084055A" w:rsidP="0084055A">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84055A">
        <w:rPr>
          <w:rFonts w:ascii="Times New Roman" w:hAnsi="Times New Roman" w:cs="Times New Roman"/>
          <w:sz w:val="24"/>
          <w:szCs w:val="24"/>
        </w:rPr>
        <w:t>Повернути документи, зазначені в пункті 2.5 Договору, Виконавцю без здійснення оплати в разі неналежного їх оформлення (виправлення, відсутність підписів, тощо).</w:t>
      </w:r>
    </w:p>
    <w:p w:rsidR="0084055A" w:rsidRPr="0084055A" w:rsidRDefault="0084055A" w:rsidP="0084055A">
      <w:pPr>
        <w:numPr>
          <w:ilvl w:val="2"/>
          <w:numId w:val="22"/>
        </w:numPr>
        <w:tabs>
          <w:tab w:val="left" w:pos="1134"/>
        </w:tabs>
        <w:spacing w:after="0" w:line="240" w:lineRule="auto"/>
        <w:ind w:left="0" w:firstLine="708"/>
        <w:jc w:val="both"/>
        <w:rPr>
          <w:rFonts w:ascii="Times New Roman" w:hAnsi="Times New Roman" w:cs="Times New Roman"/>
          <w:sz w:val="24"/>
          <w:szCs w:val="24"/>
        </w:rPr>
      </w:pPr>
      <w:r w:rsidRPr="0084055A">
        <w:rPr>
          <w:rFonts w:ascii="Times New Roman" w:hAnsi="Times New Roman" w:cs="Times New Roman"/>
          <w:sz w:val="24"/>
          <w:szCs w:val="24"/>
        </w:rPr>
        <w:t>Відмовитись від прийняття та оплати Послуг у випадках, передбачених пунктом 2.13. Договору, при чому така відмова не вважається порушенням Замовником умов Договору.</w:t>
      </w:r>
    </w:p>
    <w:p w:rsidR="0084055A" w:rsidRPr="0084055A" w:rsidRDefault="0084055A" w:rsidP="0084055A">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84055A">
        <w:rPr>
          <w:rFonts w:ascii="Times New Roman" w:hAnsi="Times New Roman" w:cs="Times New Roman"/>
          <w:sz w:val="24"/>
          <w:szCs w:val="24"/>
        </w:rPr>
        <w:t xml:space="preserve">Відмовитись від підписання Актів приймання-передачі наданих Послуг у разі настання обставин, визначених у пункті 2.13 Договору, у тому числі якщо Виконавець в порушення зобов'язань щодо зупинки надання Послуг продовжив їх надання. При чому, така відмова Замовника не вважається порушенням умов Договору. </w:t>
      </w:r>
    </w:p>
    <w:p w:rsidR="0084055A" w:rsidRPr="0084055A" w:rsidRDefault="0084055A" w:rsidP="0084055A">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bookmarkStart w:id="17" w:name="_heading=h.4d1lumrwhe2f" w:colFirst="0" w:colLast="0"/>
      <w:bookmarkEnd w:id="17"/>
      <w:r w:rsidRPr="0084055A">
        <w:rPr>
          <w:rFonts w:ascii="Times New Roman" w:hAnsi="Times New Roman" w:cs="Times New Roman"/>
          <w:sz w:val="24"/>
          <w:szCs w:val="24"/>
        </w:rPr>
        <w:t>На дострокове припинення Договору шляхом односторонньої відмови з урахуванням положень пунктів 10.3 та 10.4 Договору.</w:t>
      </w:r>
    </w:p>
    <w:p w:rsidR="0084055A" w:rsidRPr="0084055A" w:rsidRDefault="0084055A" w:rsidP="0084055A">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bookmarkStart w:id="18" w:name="_heading=h.jqrzvzs8zrvh"/>
      <w:bookmarkEnd w:id="18"/>
      <w:r w:rsidRPr="0084055A">
        <w:rPr>
          <w:rFonts w:ascii="Times New Roman" w:hAnsi="Times New Roman" w:cs="Times New Roman"/>
          <w:sz w:val="24"/>
          <w:szCs w:val="24"/>
        </w:rPr>
        <w:t>Повернути Акт приймання-передачі наданих послуг Виконавцю на доопрацювання без підписання в разі його неналежного оформлення (виправлення, відсутність підписів, тощо).</w:t>
      </w:r>
    </w:p>
    <w:p w:rsidR="0084055A" w:rsidRPr="0084055A" w:rsidRDefault="0084055A" w:rsidP="0084055A">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84055A">
        <w:rPr>
          <w:rFonts w:ascii="Times New Roman" w:hAnsi="Times New Roman" w:cs="Times New Roman"/>
          <w:sz w:val="24"/>
          <w:szCs w:val="24"/>
        </w:rPr>
        <w:t xml:space="preserve">Відмовитись від прийняття та оплати Послуг, якщо надані Послуги не відповідають умовам Договору та нормам, встановленим чинним законодавством України для надання такого виду Послуг. </w:t>
      </w:r>
    </w:p>
    <w:p w:rsidR="0084055A" w:rsidRPr="0084055A" w:rsidRDefault="0084055A" w:rsidP="0084055A">
      <w:pPr>
        <w:numPr>
          <w:ilvl w:val="2"/>
          <w:numId w:val="22"/>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84055A">
        <w:rPr>
          <w:rFonts w:ascii="Times New Roman" w:hAnsi="Times New Roman" w:cs="Times New Roman"/>
          <w:sz w:val="24"/>
          <w:szCs w:val="24"/>
        </w:rPr>
        <w:t>Вимагати від Виконавця відшкодування завданих йому збитків, зумовлених порушенням умов Договору, відповідно до законодавства України та Договору.</w:t>
      </w:r>
    </w:p>
    <w:p w:rsidR="0084055A" w:rsidRPr="0084055A" w:rsidRDefault="0084055A" w:rsidP="0084055A">
      <w:pPr>
        <w:spacing w:after="0" w:line="240" w:lineRule="auto"/>
        <w:ind w:firstLine="705"/>
        <w:jc w:val="both"/>
        <w:rPr>
          <w:rFonts w:ascii="Times New Roman" w:hAnsi="Times New Roman" w:cs="Times New Roman"/>
          <w:b/>
          <w:sz w:val="24"/>
          <w:szCs w:val="24"/>
        </w:rPr>
      </w:pPr>
      <w:r w:rsidRPr="0084055A">
        <w:rPr>
          <w:rFonts w:ascii="Times New Roman" w:hAnsi="Times New Roman" w:cs="Times New Roman"/>
          <w:sz w:val="24"/>
          <w:szCs w:val="24"/>
        </w:rPr>
        <w:t xml:space="preserve">4.5. </w:t>
      </w:r>
      <w:r w:rsidRPr="0084055A">
        <w:rPr>
          <w:rFonts w:ascii="Times New Roman" w:hAnsi="Times New Roman" w:cs="Times New Roman"/>
          <w:b/>
          <w:sz w:val="24"/>
          <w:szCs w:val="24"/>
        </w:rPr>
        <w:t xml:space="preserve">Сторони зобов'язуються: </w:t>
      </w:r>
    </w:p>
    <w:p w:rsidR="0084055A" w:rsidRPr="0084055A" w:rsidRDefault="0084055A" w:rsidP="0084055A">
      <w:pPr>
        <w:widowControl w:val="0"/>
        <w:tabs>
          <w:tab w:val="left" w:pos="851"/>
          <w:tab w:val="left" w:pos="1276"/>
          <w:tab w:val="left" w:pos="1843"/>
        </w:tabs>
        <w:spacing w:after="0" w:line="240" w:lineRule="auto"/>
        <w:ind w:firstLine="705"/>
        <w:jc w:val="both"/>
        <w:rPr>
          <w:rFonts w:ascii="Times New Roman" w:hAnsi="Times New Roman" w:cs="Times New Roman"/>
          <w:sz w:val="24"/>
          <w:szCs w:val="24"/>
        </w:rPr>
      </w:pPr>
      <w:r w:rsidRPr="0084055A">
        <w:rPr>
          <w:rFonts w:ascii="Times New Roman" w:hAnsi="Times New Roman" w:cs="Times New Roman"/>
          <w:sz w:val="24"/>
          <w:szCs w:val="24"/>
        </w:rPr>
        <w:t>4.5.1.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w:t>
      </w:r>
    </w:p>
    <w:p w:rsidR="0084055A" w:rsidRPr="0084055A" w:rsidRDefault="0084055A" w:rsidP="0084055A">
      <w:pPr>
        <w:widowControl w:val="0"/>
        <w:tabs>
          <w:tab w:val="left" w:pos="851"/>
          <w:tab w:val="left" w:pos="1276"/>
          <w:tab w:val="left" w:pos="1843"/>
        </w:tabs>
        <w:spacing w:after="0" w:line="240" w:lineRule="auto"/>
        <w:ind w:firstLine="567"/>
        <w:jc w:val="both"/>
        <w:rPr>
          <w:rFonts w:ascii="Times New Roman" w:hAnsi="Times New Roman" w:cs="Times New Roman"/>
          <w:sz w:val="24"/>
          <w:szCs w:val="24"/>
        </w:rPr>
      </w:pPr>
      <w:r w:rsidRPr="0084055A">
        <w:rPr>
          <w:rFonts w:ascii="Times New Roman" w:hAnsi="Times New Roman" w:cs="Times New Roman"/>
          <w:sz w:val="24"/>
          <w:szCs w:val="24"/>
        </w:rPr>
        <w:t>4.5.2. При виконанні умов Договору дотримуватись правил ділового обороту та не допускати порушень договірних зобов’язань.</w:t>
      </w:r>
    </w:p>
    <w:p w:rsidR="0084055A" w:rsidRPr="0084055A" w:rsidRDefault="0084055A" w:rsidP="0084055A">
      <w:pPr>
        <w:pBdr>
          <w:top w:val="nil"/>
          <w:left w:val="nil"/>
          <w:bottom w:val="nil"/>
          <w:right w:val="nil"/>
          <w:between w:val="nil"/>
        </w:pBdr>
        <w:tabs>
          <w:tab w:val="left" w:pos="1134"/>
        </w:tabs>
        <w:spacing w:after="0" w:line="240" w:lineRule="auto"/>
        <w:ind w:left="1288"/>
        <w:jc w:val="both"/>
        <w:rPr>
          <w:rFonts w:ascii="Times New Roman" w:hAnsi="Times New Roman" w:cs="Times New Roman"/>
          <w:sz w:val="24"/>
          <w:szCs w:val="24"/>
        </w:rPr>
      </w:pPr>
    </w:p>
    <w:p w:rsidR="0084055A" w:rsidRPr="0084055A" w:rsidRDefault="0084055A" w:rsidP="0084055A">
      <w:pPr>
        <w:pBdr>
          <w:top w:val="nil"/>
          <w:left w:val="nil"/>
          <w:bottom w:val="nil"/>
          <w:right w:val="nil"/>
          <w:between w:val="nil"/>
        </w:pBdr>
        <w:tabs>
          <w:tab w:val="left" w:pos="1134"/>
        </w:tabs>
        <w:spacing w:after="0" w:line="240" w:lineRule="auto"/>
        <w:ind w:left="709"/>
        <w:jc w:val="both"/>
        <w:rPr>
          <w:rFonts w:ascii="Times New Roman" w:hAnsi="Times New Roman" w:cs="Times New Roman"/>
          <w:sz w:val="24"/>
          <w:szCs w:val="24"/>
        </w:rPr>
      </w:pPr>
    </w:p>
    <w:p w:rsidR="0084055A" w:rsidRPr="0084055A" w:rsidRDefault="0084055A" w:rsidP="0084055A">
      <w:pPr>
        <w:numPr>
          <w:ilvl w:val="0"/>
          <w:numId w:val="22"/>
        </w:numPr>
        <w:pBdr>
          <w:top w:val="nil"/>
          <w:left w:val="nil"/>
          <w:bottom w:val="nil"/>
          <w:right w:val="nil"/>
          <w:between w:val="nil"/>
        </w:pBdr>
        <w:tabs>
          <w:tab w:val="left" w:pos="851"/>
        </w:tabs>
        <w:spacing w:after="0" w:line="240" w:lineRule="auto"/>
        <w:ind w:firstLine="567"/>
        <w:jc w:val="center"/>
        <w:rPr>
          <w:rFonts w:ascii="Times New Roman" w:hAnsi="Times New Roman" w:cs="Times New Roman"/>
          <w:sz w:val="24"/>
          <w:szCs w:val="24"/>
        </w:rPr>
      </w:pPr>
      <w:r w:rsidRPr="0084055A">
        <w:rPr>
          <w:rFonts w:ascii="Times New Roman" w:hAnsi="Times New Roman" w:cs="Times New Roman"/>
          <w:b/>
          <w:sz w:val="24"/>
          <w:szCs w:val="24"/>
        </w:rPr>
        <w:t>ВІДПОВІДАЛЬНІСТЬ СТОРІН</w:t>
      </w:r>
    </w:p>
    <w:p w:rsidR="0084055A" w:rsidRPr="0084055A" w:rsidRDefault="0084055A" w:rsidP="0084055A">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rPr>
      </w:pPr>
      <w:r w:rsidRPr="0084055A">
        <w:rPr>
          <w:rFonts w:ascii="Times New Roman" w:hAnsi="Times New Roman" w:cs="Times New Roman"/>
          <w:color w:val="000000" w:themeColor="text1"/>
          <w:sz w:val="24"/>
          <w:szCs w:val="24"/>
        </w:rPr>
        <w:t>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Договором. </w:t>
      </w:r>
    </w:p>
    <w:p w:rsidR="0084055A" w:rsidRPr="0084055A" w:rsidRDefault="0084055A" w:rsidP="0084055A">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rPr>
      </w:pPr>
      <w:r w:rsidRPr="0084055A">
        <w:rPr>
          <w:rFonts w:ascii="Times New Roman" w:hAnsi="Times New Roman" w:cs="Times New Roman"/>
          <w:color w:val="000000" w:themeColor="text1"/>
          <w:sz w:val="24"/>
          <w:szCs w:val="24"/>
        </w:rPr>
        <w:lastRenderedPageBreak/>
        <w:t xml:space="preserve"> За порушення умов зобов’язання щодо якості Послуг Виконавець сплачує штраф у розмірі 20% (двадцяти відсотків) від ціни Договору.</w:t>
      </w:r>
    </w:p>
    <w:p w:rsidR="0084055A" w:rsidRPr="0084055A" w:rsidRDefault="0084055A" w:rsidP="0084055A">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rPr>
      </w:pPr>
      <w:r w:rsidRPr="0084055A">
        <w:rPr>
          <w:rFonts w:ascii="Times New Roman" w:hAnsi="Times New Roman" w:cs="Times New Roman"/>
          <w:color w:val="000000"/>
          <w:sz w:val="24"/>
          <w:szCs w:val="24"/>
        </w:rPr>
        <w:t xml:space="preserve"> За порушення строків виконання зобов’язання Виконавець сплачує пеню у розмірі 0,1 % (нуль цілих одна десята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 (семи відсотків) вказаної вартості.</w:t>
      </w:r>
    </w:p>
    <w:p w:rsidR="0084055A" w:rsidRPr="0084055A" w:rsidRDefault="0084055A" w:rsidP="0084055A">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rPr>
      </w:pPr>
      <w:r w:rsidRPr="0084055A">
        <w:rPr>
          <w:rFonts w:ascii="Times New Roman" w:hAnsi="Times New Roman" w:cs="Times New Roman"/>
          <w:color w:val="000000"/>
          <w:sz w:val="24"/>
          <w:szCs w:val="24"/>
        </w:rPr>
        <w:t xml:space="preserve"> У випадку порушення Виконавцем умов Договору в частині конфіденційності надання Послуг, Виконавець зобов’язаний сплатити за вимогою Замовника штраф у розмірі 50% від загальної вартості Послуг за Договором за кожне відповідне порушення.</w:t>
      </w:r>
    </w:p>
    <w:p w:rsidR="0084055A" w:rsidRPr="0084055A" w:rsidRDefault="0084055A" w:rsidP="0084055A">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rPr>
      </w:pPr>
      <w:r w:rsidRPr="0084055A">
        <w:rPr>
          <w:rFonts w:ascii="Times New Roman" w:hAnsi="Times New Roman" w:cs="Times New Roman"/>
          <w:color w:val="000000"/>
          <w:sz w:val="24"/>
          <w:szCs w:val="24"/>
        </w:rPr>
        <w:t xml:space="preserve"> У разі залучення до </w:t>
      </w:r>
      <w:r w:rsidRPr="0084055A">
        <w:rPr>
          <w:rFonts w:ascii="Times New Roman" w:hAnsi="Times New Roman" w:cs="Times New Roman"/>
          <w:color w:val="000000"/>
          <w:sz w:val="24"/>
          <w:szCs w:val="24"/>
          <w:highlight w:val="white"/>
        </w:rPr>
        <w:t>виконання Договору інших осіб, Виконавець залишається відповідальним в повному обсязі перед Замовником за порушення умов Договору.</w:t>
      </w:r>
    </w:p>
    <w:p w:rsidR="0084055A" w:rsidRPr="0084055A" w:rsidRDefault="0084055A" w:rsidP="0084055A">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rPr>
      </w:pPr>
      <w:r w:rsidRPr="0084055A">
        <w:rPr>
          <w:rFonts w:ascii="Times New Roman" w:hAnsi="Times New Roman" w:cs="Times New Roman"/>
          <w:color w:val="000000" w:themeColor="text1"/>
          <w:sz w:val="24"/>
          <w:szCs w:val="24"/>
        </w:rPr>
        <w:t xml:space="preserve"> Замовник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rsidR="0084055A" w:rsidRPr="0084055A" w:rsidRDefault="0084055A" w:rsidP="0084055A">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rPr>
      </w:pPr>
      <w:r w:rsidRPr="0084055A">
        <w:rPr>
          <w:rFonts w:ascii="Times New Roman" w:hAnsi="Times New Roman" w:cs="Times New Roman"/>
          <w:color w:val="000000" w:themeColor="text1"/>
          <w:sz w:val="24"/>
          <w:szCs w:val="24"/>
        </w:rPr>
        <w:t xml:space="preserve"> Замовник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2.13 Договору. </w:t>
      </w:r>
    </w:p>
    <w:p w:rsidR="0084055A" w:rsidRPr="0084055A" w:rsidRDefault="0084055A" w:rsidP="0084055A">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84055A">
        <w:rPr>
          <w:rFonts w:ascii="Times New Roman" w:hAnsi="Times New Roman" w:cs="Times New Roman"/>
          <w:color w:val="000000" w:themeColor="text1"/>
          <w:sz w:val="24"/>
          <w:szCs w:val="24"/>
        </w:rPr>
        <w:t xml:space="preserve"> </w:t>
      </w:r>
      <w:r w:rsidRPr="0084055A">
        <w:rPr>
          <w:rFonts w:ascii="Times New Roman" w:hAnsi="Times New Roman" w:cs="Times New Roman"/>
          <w:sz w:val="24"/>
          <w:szCs w:val="24"/>
        </w:rPr>
        <w:t>Виконавець визнає та погоджується, що Замовник залишає за собою право в односторонньому порядку при розрахунку за надані Послуги зменшувати суму оплати за надані Послуги на суму штрафних санкцій, яка перераховується до Державного бюджету України. </w:t>
      </w:r>
    </w:p>
    <w:p w:rsidR="0084055A" w:rsidRPr="0084055A" w:rsidRDefault="0084055A" w:rsidP="0084055A">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color w:val="000000" w:themeColor="text1"/>
          <w:sz w:val="24"/>
          <w:szCs w:val="24"/>
        </w:rPr>
      </w:pPr>
      <w:r w:rsidRPr="0084055A">
        <w:rPr>
          <w:rFonts w:ascii="Times New Roman" w:hAnsi="Times New Roman" w:cs="Times New Roman"/>
          <w:color w:val="000000" w:themeColor="text1"/>
          <w:sz w:val="24"/>
          <w:szCs w:val="24"/>
        </w:rPr>
        <w:t>Сплата штрафних санкцій не звільняє Сторону від виконання прийнятих на себе зобов’язань за Договором.</w:t>
      </w:r>
    </w:p>
    <w:p w:rsidR="0084055A" w:rsidRPr="0084055A" w:rsidRDefault="0084055A" w:rsidP="0084055A">
      <w:pPr>
        <w:numPr>
          <w:ilvl w:val="1"/>
          <w:numId w:val="22"/>
        </w:numPr>
        <w:spacing w:after="0" w:line="240" w:lineRule="auto"/>
        <w:ind w:left="0" w:firstLine="709"/>
        <w:jc w:val="both"/>
        <w:rPr>
          <w:rFonts w:ascii="Times New Roman" w:hAnsi="Times New Roman" w:cs="Times New Roman"/>
          <w:sz w:val="24"/>
          <w:szCs w:val="24"/>
        </w:rPr>
      </w:pPr>
      <w:r w:rsidRPr="0084055A">
        <w:rPr>
          <w:rFonts w:ascii="Times New Roman" w:hAnsi="Times New Roman" w:cs="Times New Roman"/>
          <w:sz w:val="24"/>
          <w:szCs w:val="24"/>
        </w:rPr>
        <w:t>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rsidR="0084055A" w:rsidRPr="0084055A" w:rsidRDefault="0084055A" w:rsidP="0084055A">
      <w:pPr>
        <w:pBdr>
          <w:top w:val="nil"/>
          <w:left w:val="nil"/>
          <w:bottom w:val="nil"/>
          <w:right w:val="nil"/>
          <w:between w:val="nil"/>
        </w:pBdr>
        <w:tabs>
          <w:tab w:val="left" w:pos="709"/>
          <w:tab w:val="left" w:pos="1134"/>
        </w:tabs>
        <w:spacing w:after="0" w:line="240" w:lineRule="auto"/>
        <w:ind w:firstLine="709"/>
        <w:jc w:val="both"/>
        <w:rPr>
          <w:rFonts w:ascii="Times New Roman" w:hAnsi="Times New Roman" w:cs="Times New Roman"/>
          <w:sz w:val="24"/>
          <w:szCs w:val="24"/>
        </w:rPr>
      </w:pPr>
    </w:p>
    <w:p w:rsidR="0084055A" w:rsidRPr="0084055A" w:rsidRDefault="0084055A" w:rsidP="0084055A">
      <w:pPr>
        <w:numPr>
          <w:ilvl w:val="0"/>
          <w:numId w:val="22"/>
        </w:numPr>
        <w:spacing w:after="0" w:line="240" w:lineRule="auto"/>
        <w:jc w:val="center"/>
        <w:rPr>
          <w:rFonts w:ascii="Times New Roman" w:hAnsi="Times New Roman" w:cs="Times New Roman"/>
          <w:b/>
          <w:color w:val="000000"/>
          <w:sz w:val="24"/>
          <w:szCs w:val="24"/>
        </w:rPr>
      </w:pPr>
      <w:r w:rsidRPr="0084055A">
        <w:rPr>
          <w:rFonts w:ascii="Times New Roman" w:hAnsi="Times New Roman" w:cs="Times New Roman"/>
          <w:b/>
          <w:color w:val="000000"/>
          <w:sz w:val="24"/>
          <w:szCs w:val="24"/>
        </w:rPr>
        <w:t>КОНФІДЕНЦІЙНІСТЬ</w:t>
      </w:r>
    </w:p>
    <w:p w:rsidR="0084055A" w:rsidRPr="0084055A" w:rsidRDefault="0084055A" w:rsidP="0084055A">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color w:val="000000"/>
        </w:rPr>
      </w:pPr>
      <w:r w:rsidRPr="0084055A">
        <w:rPr>
          <w:rFonts w:ascii="Times New Roman" w:hAnsi="Times New Roman" w:cs="Times New Roman"/>
          <w:color w:val="000000"/>
          <w:sz w:val="24"/>
          <w:szCs w:val="24"/>
        </w:rPr>
        <w:t>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p>
    <w:p w:rsidR="0084055A" w:rsidRPr="0084055A" w:rsidRDefault="0084055A" w:rsidP="0084055A">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color w:val="000000"/>
        </w:rPr>
      </w:pPr>
      <w:r w:rsidRPr="0084055A">
        <w:rPr>
          <w:rFonts w:ascii="Times New Roman" w:hAnsi="Times New Roman" w:cs="Times New Roman"/>
          <w:color w:val="000000" w:themeColor="text1"/>
          <w:sz w:val="24"/>
          <w:szCs w:val="24"/>
        </w:rPr>
        <w:t xml:space="preserve"> У рамках Договору конфіденційною інформацією є: </w:t>
      </w:r>
    </w:p>
    <w:p w:rsidR="0084055A" w:rsidRPr="0084055A" w:rsidRDefault="0084055A" w:rsidP="0084055A">
      <w:pPr>
        <w:numPr>
          <w:ilvl w:val="2"/>
          <w:numId w:val="23"/>
        </w:numPr>
        <w:pBdr>
          <w:top w:val="nil"/>
          <w:left w:val="nil"/>
          <w:bottom w:val="nil"/>
          <w:right w:val="nil"/>
          <w:between w:val="nil"/>
        </w:pBdr>
        <w:spacing w:after="0" w:line="240" w:lineRule="auto"/>
        <w:ind w:left="0" w:firstLine="709"/>
        <w:jc w:val="both"/>
        <w:rPr>
          <w:rFonts w:ascii="Times New Roman" w:hAnsi="Times New Roman" w:cs="Times New Roman"/>
          <w:color w:val="000000"/>
          <w:sz w:val="24"/>
          <w:szCs w:val="24"/>
        </w:rPr>
      </w:pPr>
      <w:r w:rsidRPr="0084055A">
        <w:rPr>
          <w:rFonts w:ascii="Times New Roman" w:hAnsi="Times New Roman" w:cs="Times New Roman"/>
          <w:color w:val="000000" w:themeColor="text1"/>
          <w:sz w:val="24"/>
          <w:szCs w:val="24"/>
        </w:rPr>
        <w:t>Інформація, що надається Замовником, зокрема, Заявка.</w:t>
      </w:r>
    </w:p>
    <w:p w:rsidR="0084055A" w:rsidRPr="0084055A" w:rsidRDefault="0084055A" w:rsidP="0084055A">
      <w:pPr>
        <w:numPr>
          <w:ilvl w:val="2"/>
          <w:numId w:val="23"/>
        </w:numPr>
        <w:pBdr>
          <w:top w:val="nil"/>
          <w:left w:val="nil"/>
          <w:bottom w:val="nil"/>
          <w:right w:val="nil"/>
          <w:between w:val="nil"/>
        </w:pBdr>
        <w:spacing w:after="0" w:line="240" w:lineRule="auto"/>
        <w:ind w:left="0" w:firstLine="709"/>
        <w:jc w:val="both"/>
        <w:rPr>
          <w:rFonts w:ascii="Times New Roman" w:hAnsi="Times New Roman" w:cs="Times New Roman"/>
          <w:color w:val="000000"/>
          <w:sz w:val="24"/>
          <w:szCs w:val="24"/>
        </w:rPr>
      </w:pPr>
      <w:r w:rsidRPr="0084055A">
        <w:rPr>
          <w:rFonts w:ascii="Times New Roman" w:hAnsi="Times New Roman" w:cs="Times New Roman"/>
          <w:color w:val="000000"/>
          <w:sz w:val="24"/>
          <w:szCs w:val="24"/>
        </w:rPr>
        <w:t>Всі дані, запити, звіти, записи, кореспонденція, замітки, огляди, розробки та інша інформація, підготовлена на основі інформації, що прямо або побічно розкривається Замовником Виконавцю або його представникам.</w:t>
      </w:r>
    </w:p>
    <w:p w:rsidR="0084055A" w:rsidRPr="0084055A" w:rsidRDefault="0084055A" w:rsidP="0084055A">
      <w:pPr>
        <w:numPr>
          <w:ilvl w:val="2"/>
          <w:numId w:val="23"/>
        </w:numPr>
        <w:pBdr>
          <w:top w:val="nil"/>
          <w:left w:val="nil"/>
          <w:bottom w:val="nil"/>
          <w:right w:val="nil"/>
          <w:between w:val="nil"/>
        </w:pBdr>
        <w:spacing w:after="0" w:line="240" w:lineRule="auto"/>
        <w:ind w:left="0" w:firstLine="709"/>
        <w:jc w:val="both"/>
        <w:rPr>
          <w:rFonts w:ascii="Times New Roman" w:hAnsi="Times New Roman" w:cs="Times New Roman"/>
          <w:color w:val="000000"/>
          <w:sz w:val="24"/>
          <w:szCs w:val="24"/>
        </w:rPr>
      </w:pPr>
      <w:r w:rsidRPr="0084055A">
        <w:rPr>
          <w:rFonts w:ascii="Times New Roman" w:hAnsi="Times New Roman" w:cs="Times New Roman"/>
          <w:color w:val="000000" w:themeColor="text1"/>
          <w:sz w:val="24"/>
          <w:szCs w:val="24"/>
        </w:rPr>
        <w:lastRenderedPageBreak/>
        <w:t>Ділова інформація, дані про витрати, дані про доходи, фінансові дані, контактні дані, порядок формування цін, імена та власні назви, номери телефонів, адреси, місцезнаходження, посадові обов’язки працівників Замовника.</w:t>
      </w:r>
    </w:p>
    <w:p w:rsidR="0084055A" w:rsidRPr="0084055A" w:rsidRDefault="0084055A" w:rsidP="0084055A">
      <w:pPr>
        <w:pBdr>
          <w:top w:val="nil"/>
          <w:left w:val="nil"/>
          <w:bottom w:val="nil"/>
          <w:right w:val="nil"/>
          <w:between w:val="nil"/>
        </w:pBdr>
        <w:spacing w:after="0" w:line="240" w:lineRule="auto"/>
        <w:ind w:left="709"/>
        <w:jc w:val="both"/>
        <w:rPr>
          <w:rFonts w:ascii="Times New Roman" w:hAnsi="Times New Roman" w:cs="Times New Roman"/>
          <w:color w:val="000000"/>
          <w:sz w:val="24"/>
          <w:szCs w:val="24"/>
        </w:rPr>
      </w:pPr>
    </w:p>
    <w:p w:rsidR="0084055A" w:rsidRPr="0084055A" w:rsidRDefault="0084055A" w:rsidP="0084055A">
      <w:pPr>
        <w:numPr>
          <w:ilvl w:val="0"/>
          <w:numId w:val="22"/>
        </w:num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84055A">
        <w:rPr>
          <w:rFonts w:ascii="Times New Roman" w:hAnsi="Times New Roman" w:cs="Times New Roman"/>
          <w:b/>
          <w:color w:val="000000"/>
          <w:sz w:val="24"/>
          <w:szCs w:val="24"/>
        </w:rPr>
        <w:t>ПОРЯДОК ВИРІШЕННЯ СПОРІВ</w:t>
      </w:r>
    </w:p>
    <w:p w:rsidR="0084055A" w:rsidRPr="0084055A" w:rsidRDefault="0084055A" w:rsidP="0084055A">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color w:val="000000"/>
        </w:rPr>
      </w:pPr>
      <w:r w:rsidRPr="0084055A">
        <w:rPr>
          <w:rFonts w:ascii="Times New Roman" w:hAnsi="Times New Roman" w:cs="Times New Roman"/>
          <w:color w:val="000000" w:themeColor="text1"/>
          <w:sz w:val="24"/>
          <w:szCs w:val="24"/>
        </w:rPr>
        <w:t xml:space="preserve"> У разі виникнення спорів при виконанні Сторонами Договору, Сторони вживатимуть усіх можливих заходів для їх вирішення шляхом переговорів. </w:t>
      </w:r>
    </w:p>
    <w:p w:rsidR="0084055A" w:rsidRPr="0084055A" w:rsidRDefault="0084055A" w:rsidP="0084055A">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color w:val="000000"/>
        </w:rPr>
      </w:pPr>
      <w:r w:rsidRPr="0084055A">
        <w:rPr>
          <w:rFonts w:ascii="Times New Roman" w:hAnsi="Times New Roman" w:cs="Times New Roman"/>
          <w:color w:val="000000"/>
          <w:sz w:val="24"/>
          <w:szCs w:val="24"/>
        </w:rPr>
        <w:t xml:space="preserve"> 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rsidR="0084055A" w:rsidRPr="0084055A" w:rsidRDefault="0084055A" w:rsidP="0084055A">
      <w:pPr>
        <w:pBdr>
          <w:top w:val="nil"/>
          <w:left w:val="nil"/>
          <w:bottom w:val="nil"/>
          <w:right w:val="nil"/>
          <w:between w:val="nil"/>
        </w:pBdr>
        <w:spacing w:after="0" w:line="240" w:lineRule="auto"/>
        <w:ind w:left="709"/>
        <w:jc w:val="both"/>
        <w:rPr>
          <w:rFonts w:ascii="Times New Roman" w:hAnsi="Times New Roman" w:cs="Times New Roman"/>
          <w:color w:val="000000"/>
          <w:sz w:val="24"/>
          <w:szCs w:val="24"/>
        </w:rPr>
      </w:pPr>
    </w:p>
    <w:p w:rsidR="0084055A" w:rsidRPr="0084055A" w:rsidRDefault="0084055A" w:rsidP="0084055A">
      <w:pPr>
        <w:numPr>
          <w:ilvl w:val="0"/>
          <w:numId w:val="22"/>
        </w:numPr>
        <w:spacing w:after="0" w:line="240" w:lineRule="auto"/>
        <w:ind w:left="0" w:firstLine="0"/>
        <w:jc w:val="center"/>
        <w:rPr>
          <w:rFonts w:ascii="Times New Roman" w:hAnsi="Times New Roman" w:cs="Times New Roman"/>
          <w:b/>
          <w:color w:val="000000"/>
          <w:sz w:val="24"/>
          <w:szCs w:val="24"/>
        </w:rPr>
      </w:pPr>
      <w:r w:rsidRPr="0084055A">
        <w:rPr>
          <w:rFonts w:ascii="Times New Roman" w:hAnsi="Times New Roman" w:cs="Times New Roman"/>
          <w:b/>
          <w:color w:val="000000"/>
          <w:sz w:val="24"/>
          <w:szCs w:val="24"/>
        </w:rPr>
        <w:t>ФОРС-МАЖОРНІ ОБСТАВИНИ (ОБСТАВИНИ НЕПЕРЕБОРНОЇ СИЛИ)</w:t>
      </w:r>
    </w:p>
    <w:p w:rsidR="0084055A" w:rsidRPr="0084055A" w:rsidRDefault="0084055A" w:rsidP="0084055A">
      <w:pPr>
        <w:spacing w:after="0" w:line="240" w:lineRule="auto"/>
        <w:ind w:right="-2" w:firstLine="709"/>
        <w:jc w:val="both"/>
        <w:rPr>
          <w:rFonts w:ascii="Times New Roman" w:hAnsi="Times New Roman" w:cs="Times New Roman"/>
          <w:color w:val="000000"/>
          <w:sz w:val="24"/>
          <w:szCs w:val="24"/>
        </w:rPr>
      </w:pPr>
      <w:r w:rsidRPr="0084055A">
        <w:rPr>
          <w:rFonts w:ascii="Times New Roman" w:hAnsi="Times New Roman" w:cs="Times New Roman"/>
          <w:color w:val="000000" w:themeColor="text1"/>
          <w:sz w:val="24"/>
          <w:szCs w:val="24"/>
        </w:rPr>
        <w:t xml:space="preserve">8.1. Сторони звільняються від відповідальності за невиконання чи неналежне виконання зобов'язань, передбачених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Договору. </w:t>
      </w:r>
    </w:p>
    <w:p w:rsidR="0084055A" w:rsidRPr="0084055A" w:rsidRDefault="0084055A" w:rsidP="0084055A">
      <w:pPr>
        <w:spacing w:after="0" w:line="240" w:lineRule="auto"/>
        <w:ind w:right="-2" w:firstLine="709"/>
        <w:jc w:val="both"/>
        <w:rPr>
          <w:rFonts w:ascii="Times New Roman" w:hAnsi="Times New Roman" w:cs="Times New Roman"/>
          <w:color w:val="000000"/>
          <w:sz w:val="24"/>
          <w:szCs w:val="24"/>
        </w:rPr>
      </w:pPr>
      <w:r w:rsidRPr="0084055A">
        <w:rPr>
          <w:rFonts w:ascii="Times New Roman" w:hAnsi="Times New Roman" w:cs="Times New Roman"/>
          <w:color w:val="000000" w:themeColor="text1"/>
          <w:sz w:val="24"/>
          <w:szCs w:val="24"/>
        </w:rPr>
        <w:t>8.2. 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rsidR="0084055A" w:rsidRPr="0084055A" w:rsidRDefault="0084055A" w:rsidP="0084055A">
      <w:pPr>
        <w:spacing w:after="0" w:line="240" w:lineRule="auto"/>
        <w:ind w:right="-2" w:firstLine="709"/>
        <w:jc w:val="both"/>
        <w:rPr>
          <w:rFonts w:ascii="Times New Roman" w:hAnsi="Times New Roman" w:cs="Times New Roman"/>
          <w:color w:val="000000"/>
          <w:sz w:val="24"/>
          <w:szCs w:val="24"/>
        </w:rPr>
      </w:pPr>
      <w:r w:rsidRPr="0084055A">
        <w:rPr>
          <w:rFonts w:ascii="Times New Roman" w:hAnsi="Times New Roman" w:cs="Times New Roman"/>
          <w:color w:val="000000" w:themeColor="text1"/>
          <w:sz w:val="24"/>
          <w:szCs w:val="24"/>
        </w:rPr>
        <w:t>8.3.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Договору або тимчасово перешкоджають такому виконанню.</w:t>
      </w:r>
    </w:p>
    <w:p w:rsidR="0084055A" w:rsidRPr="0084055A" w:rsidRDefault="0084055A" w:rsidP="0084055A">
      <w:pPr>
        <w:spacing w:after="0" w:line="240" w:lineRule="auto"/>
        <w:ind w:right="-2" w:firstLine="709"/>
        <w:jc w:val="both"/>
        <w:rPr>
          <w:rFonts w:ascii="Times New Roman" w:hAnsi="Times New Roman" w:cs="Times New Roman"/>
          <w:color w:val="000000"/>
          <w:sz w:val="24"/>
          <w:szCs w:val="24"/>
        </w:rPr>
      </w:pPr>
      <w:r w:rsidRPr="0084055A">
        <w:rPr>
          <w:rFonts w:ascii="Times New Roman" w:hAnsi="Times New Roman" w:cs="Times New Roman"/>
          <w:color w:val="000000"/>
          <w:sz w:val="24"/>
          <w:szCs w:val="24"/>
        </w:rPr>
        <w:t>8.4. Форс-мажорними обставинами (обставинами непереборної сили) 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rsidR="0084055A" w:rsidRPr="0084055A" w:rsidRDefault="0084055A" w:rsidP="0084055A">
      <w:pPr>
        <w:spacing w:after="0" w:line="240" w:lineRule="auto"/>
        <w:ind w:right="-2" w:firstLine="709"/>
        <w:jc w:val="both"/>
        <w:rPr>
          <w:rFonts w:ascii="Times New Roman" w:hAnsi="Times New Roman" w:cs="Times New Roman"/>
          <w:color w:val="000000"/>
          <w:sz w:val="24"/>
          <w:szCs w:val="24"/>
        </w:rPr>
      </w:pPr>
      <w:r w:rsidRPr="0084055A">
        <w:rPr>
          <w:rFonts w:ascii="Times New Roman" w:hAnsi="Times New Roman" w:cs="Times New Roman"/>
          <w:color w:val="000000" w:themeColor="text1"/>
          <w:sz w:val="24"/>
          <w:szCs w:val="24"/>
        </w:rPr>
        <w:t>8.5. 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розділу Договору.</w:t>
      </w:r>
    </w:p>
    <w:p w:rsidR="0084055A" w:rsidRPr="0084055A" w:rsidRDefault="0084055A" w:rsidP="0084055A">
      <w:pPr>
        <w:spacing w:after="0" w:line="240" w:lineRule="auto"/>
        <w:ind w:right="-2" w:firstLine="709"/>
        <w:jc w:val="both"/>
        <w:rPr>
          <w:rFonts w:ascii="Times New Roman" w:hAnsi="Times New Roman" w:cs="Times New Roman"/>
          <w:color w:val="000000"/>
          <w:sz w:val="24"/>
          <w:szCs w:val="24"/>
        </w:rPr>
      </w:pPr>
      <w:r w:rsidRPr="0084055A">
        <w:rPr>
          <w:rFonts w:ascii="Times New Roman" w:hAnsi="Times New Roman" w:cs="Times New Roman"/>
          <w:color w:val="000000"/>
          <w:sz w:val="24"/>
          <w:szCs w:val="24"/>
        </w:rPr>
        <w:lastRenderedPageBreak/>
        <w:t>8.6. Сторона, яка зазнала впливу непереборної сили, зобов'язана у термін 3 (три) робочі дні повідомити іншу Сторону Договору про дію непереборної сили.</w:t>
      </w:r>
    </w:p>
    <w:p w:rsidR="0084055A" w:rsidRPr="0084055A" w:rsidRDefault="0084055A" w:rsidP="0084055A">
      <w:pPr>
        <w:spacing w:after="0" w:line="240" w:lineRule="auto"/>
        <w:ind w:right="-2" w:firstLine="709"/>
        <w:jc w:val="both"/>
        <w:rPr>
          <w:rFonts w:ascii="Times New Roman" w:hAnsi="Times New Roman" w:cs="Times New Roman"/>
          <w:color w:val="000000"/>
          <w:sz w:val="24"/>
          <w:szCs w:val="24"/>
        </w:rPr>
      </w:pPr>
      <w:r w:rsidRPr="0084055A">
        <w:rPr>
          <w:rFonts w:ascii="Times New Roman" w:hAnsi="Times New Roman" w:cs="Times New Roman"/>
          <w:color w:val="000000"/>
          <w:sz w:val="24"/>
          <w:szCs w:val="24"/>
        </w:rPr>
        <w:t>8.</w:t>
      </w:r>
      <w:r w:rsidRPr="0084055A">
        <w:rPr>
          <w:rFonts w:ascii="Times New Roman" w:hAnsi="Times New Roman" w:cs="Times New Roman"/>
          <w:sz w:val="24"/>
          <w:szCs w:val="24"/>
        </w:rPr>
        <w:t>7</w:t>
      </w:r>
      <w:r w:rsidRPr="0084055A">
        <w:rPr>
          <w:rFonts w:ascii="Times New Roman" w:hAnsi="Times New Roman" w:cs="Times New Roman"/>
          <w:color w:val="000000"/>
          <w:sz w:val="24"/>
          <w:szCs w:val="24"/>
        </w:rPr>
        <w:t>. У разі нездійснення Стороною, на виконання зобов'язань якої вплинули обставини непереборної сили, повідомлення у строк, передбачений п</w:t>
      </w:r>
      <w:r w:rsidRPr="0084055A">
        <w:rPr>
          <w:rFonts w:ascii="Times New Roman" w:hAnsi="Times New Roman" w:cs="Times New Roman"/>
          <w:sz w:val="24"/>
          <w:szCs w:val="24"/>
        </w:rPr>
        <w:t>унктом</w:t>
      </w:r>
      <w:r w:rsidRPr="0084055A">
        <w:rPr>
          <w:rFonts w:ascii="Times New Roman" w:hAnsi="Times New Roman" w:cs="Times New Roman"/>
          <w:color w:val="000000"/>
          <w:sz w:val="24"/>
          <w:szCs w:val="24"/>
        </w:rPr>
        <w:t xml:space="preserve"> 8.</w:t>
      </w:r>
      <w:r w:rsidRPr="0084055A">
        <w:rPr>
          <w:rFonts w:ascii="Times New Roman" w:hAnsi="Times New Roman" w:cs="Times New Roman"/>
          <w:sz w:val="24"/>
          <w:szCs w:val="24"/>
        </w:rPr>
        <w:t>6</w:t>
      </w:r>
      <w:r w:rsidRPr="0084055A">
        <w:rPr>
          <w:rFonts w:ascii="Times New Roman" w:hAnsi="Times New Roman" w:cs="Times New Roman"/>
          <w:color w:val="000000"/>
          <w:sz w:val="24"/>
          <w:szCs w:val="24"/>
        </w:rPr>
        <w:t xml:space="preserve">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rsidR="0084055A" w:rsidRPr="0084055A" w:rsidRDefault="0084055A" w:rsidP="0084055A">
      <w:pPr>
        <w:spacing w:after="0" w:line="240" w:lineRule="auto"/>
        <w:ind w:right="-2" w:firstLine="709"/>
        <w:jc w:val="both"/>
        <w:rPr>
          <w:rFonts w:ascii="Times New Roman" w:hAnsi="Times New Roman" w:cs="Times New Roman"/>
          <w:color w:val="000000"/>
          <w:sz w:val="24"/>
          <w:szCs w:val="24"/>
        </w:rPr>
      </w:pPr>
      <w:r w:rsidRPr="0084055A">
        <w:rPr>
          <w:rFonts w:ascii="Times New Roman" w:hAnsi="Times New Roman" w:cs="Times New Roman"/>
          <w:color w:val="000000"/>
          <w:sz w:val="24"/>
          <w:szCs w:val="24"/>
        </w:rPr>
        <w:t>8.</w:t>
      </w:r>
      <w:r w:rsidRPr="0084055A">
        <w:rPr>
          <w:rFonts w:ascii="Times New Roman" w:hAnsi="Times New Roman" w:cs="Times New Roman"/>
          <w:sz w:val="24"/>
          <w:szCs w:val="24"/>
        </w:rPr>
        <w:t>8</w:t>
      </w:r>
      <w:r w:rsidRPr="0084055A">
        <w:rPr>
          <w:rFonts w:ascii="Times New Roman" w:hAnsi="Times New Roman" w:cs="Times New Roman"/>
          <w:color w:val="000000"/>
          <w:sz w:val="24"/>
          <w:szCs w:val="24"/>
        </w:rPr>
        <w:t>. Наявність обставин непереборної сили продовжує термін виконання договірних зобов'язань на період часу, що по своїй тривалості відповідає тривалості обставин непереборної сили, і на розумний термін для усунення їх наслідків.</w:t>
      </w:r>
    </w:p>
    <w:p w:rsidR="0084055A" w:rsidRPr="0084055A" w:rsidRDefault="0084055A" w:rsidP="0084055A">
      <w:pPr>
        <w:spacing w:after="0" w:line="240" w:lineRule="auto"/>
        <w:ind w:right="-2" w:firstLine="709"/>
        <w:jc w:val="both"/>
        <w:rPr>
          <w:rFonts w:ascii="Times New Roman" w:hAnsi="Times New Roman" w:cs="Times New Roman"/>
          <w:color w:val="000000"/>
          <w:sz w:val="24"/>
          <w:szCs w:val="24"/>
        </w:rPr>
      </w:pPr>
      <w:r w:rsidRPr="0084055A">
        <w:rPr>
          <w:rFonts w:ascii="Times New Roman" w:hAnsi="Times New Roman" w:cs="Times New Roman"/>
          <w:color w:val="000000" w:themeColor="text1"/>
          <w:sz w:val="24"/>
          <w:szCs w:val="24"/>
        </w:rPr>
        <w:t>8.</w:t>
      </w:r>
      <w:r w:rsidRPr="0084055A">
        <w:rPr>
          <w:rFonts w:ascii="Times New Roman" w:hAnsi="Times New Roman" w:cs="Times New Roman"/>
          <w:sz w:val="24"/>
          <w:szCs w:val="24"/>
        </w:rPr>
        <w:t>9</w:t>
      </w:r>
      <w:r w:rsidRPr="0084055A">
        <w:rPr>
          <w:rFonts w:ascii="Times New Roman" w:hAnsi="Times New Roman" w:cs="Times New Roman"/>
          <w:color w:val="000000" w:themeColor="text1"/>
          <w:sz w:val="24"/>
          <w:szCs w:val="24"/>
        </w:rPr>
        <w:t>.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спливом 5 (п’ятого) робочого дня з дати надсилання письмового повідомлення.</w:t>
      </w:r>
    </w:p>
    <w:p w:rsidR="0084055A" w:rsidRPr="0084055A" w:rsidRDefault="0084055A" w:rsidP="0084055A">
      <w:pPr>
        <w:spacing w:after="0" w:line="240" w:lineRule="auto"/>
        <w:ind w:right="-2" w:firstLine="709"/>
        <w:jc w:val="both"/>
        <w:rPr>
          <w:rFonts w:ascii="Times New Roman" w:hAnsi="Times New Roman" w:cs="Times New Roman"/>
          <w:color w:val="000000"/>
          <w:sz w:val="24"/>
          <w:szCs w:val="24"/>
        </w:rPr>
      </w:pPr>
      <w:r w:rsidRPr="0084055A">
        <w:rPr>
          <w:rFonts w:ascii="Times New Roman" w:hAnsi="Times New Roman" w:cs="Times New Roman"/>
          <w:color w:val="000000"/>
          <w:sz w:val="24"/>
          <w:szCs w:val="24"/>
        </w:rPr>
        <w:t>8.</w:t>
      </w:r>
      <w:r w:rsidRPr="0084055A">
        <w:rPr>
          <w:rFonts w:ascii="Times New Roman" w:hAnsi="Times New Roman" w:cs="Times New Roman"/>
          <w:sz w:val="24"/>
          <w:szCs w:val="24"/>
        </w:rPr>
        <w:t>10</w:t>
      </w:r>
      <w:r w:rsidRPr="0084055A">
        <w:rPr>
          <w:rFonts w:ascii="Times New Roman" w:hAnsi="Times New Roman" w:cs="Times New Roman"/>
          <w:color w:val="000000"/>
          <w:sz w:val="24"/>
          <w:szCs w:val="24"/>
        </w:rPr>
        <w:t>.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rsidR="0084055A" w:rsidRPr="0084055A" w:rsidRDefault="0084055A" w:rsidP="0084055A">
      <w:pPr>
        <w:pBdr>
          <w:top w:val="nil"/>
          <w:left w:val="nil"/>
          <w:bottom w:val="nil"/>
          <w:right w:val="nil"/>
          <w:between w:val="nil"/>
        </w:pBdr>
        <w:tabs>
          <w:tab w:val="left" w:pos="1276"/>
        </w:tabs>
        <w:spacing w:after="0" w:line="240" w:lineRule="auto"/>
        <w:jc w:val="both"/>
        <w:rPr>
          <w:rFonts w:ascii="Times New Roman" w:hAnsi="Times New Roman" w:cs="Times New Roman"/>
          <w:sz w:val="24"/>
          <w:szCs w:val="24"/>
        </w:rPr>
      </w:pPr>
    </w:p>
    <w:p w:rsidR="0084055A" w:rsidRPr="0084055A" w:rsidRDefault="0084055A" w:rsidP="0084055A">
      <w:pPr>
        <w:numPr>
          <w:ilvl w:val="0"/>
          <w:numId w:val="22"/>
        </w:numPr>
        <w:pBdr>
          <w:top w:val="nil"/>
          <w:left w:val="nil"/>
          <w:bottom w:val="nil"/>
          <w:right w:val="nil"/>
          <w:between w:val="nil"/>
        </w:pBdr>
        <w:tabs>
          <w:tab w:val="left" w:pos="993"/>
        </w:tabs>
        <w:spacing w:after="0" w:line="240" w:lineRule="auto"/>
        <w:ind w:left="0" w:firstLine="0"/>
        <w:jc w:val="center"/>
        <w:rPr>
          <w:rFonts w:ascii="Times New Roman" w:hAnsi="Times New Roman" w:cs="Times New Roman"/>
          <w:b/>
          <w:sz w:val="24"/>
          <w:szCs w:val="24"/>
        </w:rPr>
      </w:pPr>
      <w:r w:rsidRPr="0084055A">
        <w:rPr>
          <w:rFonts w:ascii="Times New Roman" w:hAnsi="Times New Roman" w:cs="Times New Roman"/>
          <w:b/>
          <w:sz w:val="24"/>
          <w:szCs w:val="24"/>
        </w:rPr>
        <w:t>АНТИКОРУПЦІЙНЕ ЗАСТЕРЕЖЕННЯ</w:t>
      </w:r>
    </w:p>
    <w:p w:rsidR="0084055A" w:rsidRPr="0084055A" w:rsidRDefault="0084055A" w:rsidP="0084055A">
      <w:pPr>
        <w:numPr>
          <w:ilvl w:val="1"/>
          <w:numId w:val="22"/>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color w:val="000000"/>
        </w:rPr>
      </w:pPr>
      <w:r w:rsidRPr="0084055A">
        <w:rPr>
          <w:rFonts w:ascii="Times New Roman" w:hAnsi="Times New Roman" w:cs="Times New Roman"/>
          <w:color w:val="000000" w:themeColor="text1"/>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rsidR="0084055A" w:rsidRPr="0084055A" w:rsidRDefault="0084055A" w:rsidP="0084055A">
      <w:pPr>
        <w:numPr>
          <w:ilvl w:val="1"/>
          <w:numId w:val="22"/>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color w:val="000000"/>
        </w:rPr>
      </w:pPr>
      <w:r w:rsidRPr="0084055A">
        <w:rPr>
          <w:rFonts w:ascii="Times New Roman" w:hAnsi="Times New Roman" w:cs="Times New Roman"/>
          <w:color w:val="000000" w:themeColor="text1"/>
          <w:sz w:val="24"/>
          <w:szCs w:val="24"/>
        </w:rPr>
        <w:t xml:space="preserve"> </w:t>
      </w:r>
      <w:r w:rsidRPr="0084055A">
        <w:rPr>
          <w:rFonts w:ascii="Times New Roman" w:hAnsi="Times New Roman" w:cs="Times New Roman"/>
          <w:sz w:val="24"/>
          <w:szCs w:val="24"/>
        </w:rPr>
        <w:t>Виконавець</w:t>
      </w:r>
      <w:r w:rsidRPr="0084055A">
        <w:rPr>
          <w:rFonts w:ascii="Times New Roman" w:hAnsi="Times New Roman" w:cs="Times New Roman"/>
          <w:color w:val="000000" w:themeColor="text1"/>
          <w:sz w:val="24"/>
          <w:szCs w:val="24"/>
        </w:rPr>
        <w:t xml:space="preserve">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rsidR="0084055A" w:rsidRPr="0084055A" w:rsidRDefault="0084055A" w:rsidP="0084055A">
      <w:pPr>
        <w:pBdr>
          <w:top w:val="nil"/>
          <w:left w:val="nil"/>
          <w:bottom w:val="nil"/>
          <w:right w:val="nil"/>
          <w:between w:val="nil"/>
        </w:pBdr>
        <w:tabs>
          <w:tab w:val="left" w:pos="993"/>
        </w:tabs>
        <w:spacing w:after="0" w:line="240" w:lineRule="auto"/>
        <w:ind w:firstLine="709"/>
        <w:jc w:val="both"/>
        <w:rPr>
          <w:rFonts w:ascii="Times New Roman" w:hAnsi="Times New Roman" w:cs="Times New Roman"/>
          <w:color w:val="000000"/>
          <w:sz w:val="24"/>
          <w:szCs w:val="24"/>
        </w:rPr>
      </w:pPr>
      <w:r w:rsidRPr="0084055A">
        <w:rPr>
          <w:rFonts w:ascii="Times New Roman" w:hAnsi="Times New Roman" w:cs="Times New Roman"/>
          <w:color w:val="000000"/>
          <w:sz w:val="24"/>
          <w:szCs w:val="24"/>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rsidR="0084055A" w:rsidRPr="0084055A" w:rsidRDefault="0084055A" w:rsidP="0084055A">
      <w:pPr>
        <w:pBdr>
          <w:top w:val="nil"/>
          <w:left w:val="nil"/>
          <w:bottom w:val="nil"/>
          <w:right w:val="nil"/>
          <w:between w:val="nil"/>
        </w:pBdr>
        <w:tabs>
          <w:tab w:val="left" w:pos="993"/>
        </w:tabs>
        <w:spacing w:after="0" w:line="240" w:lineRule="auto"/>
        <w:ind w:firstLine="709"/>
        <w:jc w:val="both"/>
        <w:rPr>
          <w:rFonts w:ascii="Times New Roman" w:hAnsi="Times New Roman" w:cs="Times New Roman"/>
          <w:color w:val="000000"/>
          <w:sz w:val="24"/>
          <w:szCs w:val="24"/>
        </w:rPr>
      </w:pPr>
      <w:r w:rsidRPr="0084055A">
        <w:rPr>
          <w:rFonts w:ascii="Times New Roman" w:hAnsi="Times New Roman" w:cs="Times New Roman"/>
          <w:color w:val="000000" w:themeColor="text1"/>
          <w:sz w:val="24"/>
          <w:szCs w:val="24"/>
        </w:rPr>
        <w:t xml:space="preserve">2) не надавали та не надаватимуть </w:t>
      </w:r>
      <w:r w:rsidRPr="0084055A">
        <w:rPr>
          <w:rFonts w:ascii="Times New Roman" w:hAnsi="Times New Roman" w:cs="Times New Roman"/>
          <w:sz w:val="24"/>
          <w:szCs w:val="24"/>
        </w:rPr>
        <w:t>Замовнику</w:t>
      </w:r>
      <w:r w:rsidRPr="0084055A">
        <w:rPr>
          <w:rFonts w:ascii="Times New Roman" w:hAnsi="Times New Roman" w:cs="Times New Roman"/>
          <w:color w:val="000000" w:themeColor="text1"/>
          <w:sz w:val="24"/>
          <w:szCs w:val="24"/>
        </w:rPr>
        <w:t xml:space="preserve"> неправдиву інформацію про хід виконання Договору, або будь-яку іншу інформацію, що стосується Договору;</w:t>
      </w:r>
    </w:p>
    <w:p w:rsidR="0084055A" w:rsidRPr="0084055A" w:rsidRDefault="0084055A" w:rsidP="0084055A">
      <w:pPr>
        <w:pBdr>
          <w:top w:val="nil"/>
          <w:left w:val="nil"/>
          <w:bottom w:val="nil"/>
          <w:right w:val="nil"/>
          <w:between w:val="nil"/>
        </w:pBdr>
        <w:tabs>
          <w:tab w:val="left" w:pos="993"/>
        </w:tabs>
        <w:spacing w:after="0" w:line="240" w:lineRule="auto"/>
        <w:ind w:firstLine="709"/>
        <w:jc w:val="both"/>
        <w:rPr>
          <w:rFonts w:ascii="Times New Roman" w:hAnsi="Times New Roman" w:cs="Times New Roman"/>
          <w:color w:val="000000"/>
          <w:sz w:val="24"/>
          <w:szCs w:val="24"/>
        </w:rPr>
      </w:pPr>
      <w:r w:rsidRPr="0084055A">
        <w:rPr>
          <w:rFonts w:ascii="Times New Roman" w:hAnsi="Times New Roman" w:cs="Times New Roman"/>
          <w:color w:val="000000"/>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rsidR="0084055A" w:rsidRPr="0084055A" w:rsidRDefault="0084055A" w:rsidP="0084055A">
      <w:pPr>
        <w:numPr>
          <w:ilvl w:val="1"/>
          <w:numId w:val="22"/>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color w:val="000000"/>
        </w:rPr>
      </w:pPr>
      <w:r w:rsidRPr="0084055A">
        <w:rPr>
          <w:rFonts w:ascii="Times New Roman" w:hAnsi="Times New Roman" w:cs="Times New Roman"/>
          <w:color w:val="000000"/>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rsidR="0084055A" w:rsidRPr="0084055A" w:rsidRDefault="0084055A" w:rsidP="0084055A">
      <w:pPr>
        <w:numPr>
          <w:ilvl w:val="1"/>
          <w:numId w:val="22"/>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color w:val="000000"/>
        </w:rPr>
      </w:pPr>
      <w:r w:rsidRPr="0084055A">
        <w:rPr>
          <w:rFonts w:ascii="Times New Roman" w:hAnsi="Times New Roman" w:cs="Times New Roman"/>
          <w:color w:val="000000" w:themeColor="text1"/>
          <w:sz w:val="24"/>
          <w:szCs w:val="24"/>
        </w:rPr>
        <w:t xml:space="preserve"> 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 </w:t>
      </w:r>
    </w:p>
    <w:p w:rsidR="0084055A" w:rsidRPr="0084055A" w:rsidRDefault="0084055A" w:rsidP="0084055A">
      <w:pPr>
        <w:numPr>
          <w:ilvl w:val="1"/>
          <w:numId w:val="22"/>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color w:val="000000"/>
        </w:rPr>
      </w:pPr>
      <w:r w:rsidRPr="0084055A">
        <w:rPr>
          <w:rFonts w:ascii="Times New Roman" w:hAnsi="Times New Roman" w:cs="Times New Roman"/>
          <w:color w:val="000000" w:themeColor="text1"/>
          <w:sz w:val="24"/>
          <w:szCs w:val="24"/>
        </w:rPr>
        <w:t xml:space="preserve"> 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w:t>
      </w:r>
      <w:r w:rsidRPr="0084055A">
        <w:rPr>
          <w:rFonts w:ascii="Times New Roman" w:hAnsi="Times New Roman" w:cs="Times New Roman"/>
          <w:color w:val="000000" w:themeColor="text1"/>
          <w:sz w:val="24"/>
          <w:szCs w:val="24"/>
        </w:rPr>
        <w:lastRenderedPageBreak/>
        <w:t xml:space="preserve">цілому, так і для конкретних працівників Сторони Договору, які повідомили про факт порушень. </w:t>
      </w:r>
    </w:p>
    <w:p w:rsidR="0084055A" w:rsidRPr="0084055A" w:rsidRDefault="0084055A" w:rsidP="0084055A">
      <w:pPr>
        <w:numPr>
          <w:ilvl w:val="1"/>
          <w:numId w:val="22"/>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color w:val="000000"/>
        </w:rPr>
      </w:pPr>
      <w:r w:rsidRPr="0084055A">
        <w:rPr>
          <w:rFonts w:ascii="Times New Roman" w:hAnsi="Times New Roman" w:cs="Times New Roman"/>
          <w:color w:val="000000"/>
          <w:sz w:val="24"/>
          <w:szCs w:val="24"/>
        </w:rPr>
        <w:t xml:space="preserve"> 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вплинути на процес прийняття рішень Сторін або призвести до особистої вигоди працівника.  </w:t>
      </w:r>
    </w:p>
    <w:p w:rsidR="0084055A" w:rsidRPr="0084055A" w:rsidRDefault="0084055A" w:rsidP="0084055A">
      <w:pPr>
        <w:numPr>
          <w:ilvl w:val="1"/>
          <w:numId w:val="22"/>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color w:val="000000"/>
        </w:rPr>
      </w:pPr>
      <w:r w:rsidRPr="0084055A">
        <w:rPr>
          <w:rFonts w:ascii="Times New Roman" w:hAnsi="Times New Roman" w:cs="Times New Roman"/>
          <w:color w:val="000000" w:themeColor="text1"/>
          <w:sz w:val="24"/>
          <w:szCs w:val="24"/>
        </w:rPr>
        <w:t>У разі порушення Виконавцем умов цього розділу, Замовник має право на дострокове припинення Договору на підставі односторонньої відмови від Договору з урахуванням положень підпункту 10.3.</w:t>
      </w:r>
      <w:r w:rsidRPr="0084055A">
        <w:rPr>
          <w:rFonts w:ascii="Times New Roman" w:hAnsi="Times New Roman" w:cs="Times New Roman"/>
          <w:sz w:val="24"/>
          <w:szCs w:val="24"/>
        </w:rPr>
        <w:t>3.</w:t>
      </w:r>
      <w:r w:rsidRPr="0084055A">
        <w:rPr>
          <w:rFonts w:ascii="Times New Roman" w:hAnsi="Times New Roman" w:cs="Times New Roman"/>
          <w:color w:val="000000" w:themeColor="text1"/>
          <w:sz w:val="24"/>
          <w:szCs w:val="24"/>
        </w:rPr>
        <w:t xml:space="preserve"> пункту 10.3</w:t>
      </w:r>
      <w:r w:rsidRPr="0084055A">
        <w:rPr>
          <w:rFonts w:ascii="Times New Roman" w:hAnsi="Times New Roman" w:cs="Times New Roman"/>
          <w:sz w:val="24"/>
          <w:szCs w:val="24"/>
        </w:rPr>
        <w:t xml:space="preserve"> </w:t>
      </w:r>
      <w:r w:rsidRPr="0084055A">
        <w:rPr>
          <w:rFonts w:ascii="Times New Roman" w:hAnsi="Times New Roman" w:cs="Times New Roman"/>
          <w:color w:val="000000" w:themeColor="text1"/>
          <w:sz w:val="24"/>
          <w:szCs w:val="24"/>
        </w:rPr>
        <w:t>Договору.</w:t>
      </w:r>
    </w:p>
    <w:p w:rsidR="0084055A" w:rsidRPr="0084055A" w:rsidRDefault="0084055A" w:rsidP="0084055A">
      <w:pPr>
        <w:pBdr>
          <w:top w:val="nil"/>
          <w:left w:val="nil"/>
          <w:bottom w:val="nil"/>
          <w:right w:val="nil"/>
          <w:between w:val="nil"/>
        </w:pBdr>
        <w:tabs>
          <w:tab w:val="left" w:pos="993"/>
        </w:tabs>
        <w:spacing w:after="0" w:line="240" w:lineRule="auto"/>
        <w:ind w:left="709"/>
        <w:jc w:val="both"/>
        <w:rPr>
          <w:rFonts w:ascii="Times New Roman" w:hAnsi="Times New Roman" w:cs="Times New Roman"/>
          <w:color w:val="000000"/>
          <w:sz w:val="24"/>
          <w:szCs w:val="24"/>
        </w:rPr>
      </w:pPr>
    </w:p>
    <w:p w:rsidR="0084055A" w:rsidRPr="0084055A" w:rsidRDefault="0084055A" w:rsidP="0084055A">
      <w:pPr>
        <w:numPr>
          <w:ilvl w:val="0"/>
          <w:numId w:val="22"/>
        </w:numPr>
        <w:pBdr>
          <w:top w:val="nil"/>
          <w:left w:val="nil"/>
          <w:bottom w:val="nil"/>
          <w:right w:val="nil"/>
          <w:between w:val="nil"/>
        </w:pBdr>
        <w:tabs>
          <w:tab w:val="left" w:pos="993"/>
        </w:tabs>
        <w:spacing w:after="0" w:line="240" w:lineRule="auto"/>
        <w:ind w:firstLine="567"/>
        <w:jc w:val="center"/>
        <w:rPr>
          <w:rFonts w:ascii="Times New Roman" w:hAnsi="Times New Roman" w:cs="Times New Roman"/>
          <w:sz w:val="24"/>
          <w:szCs w:val="24"/>
        </w:rPr>
      </w:pPr>
      <w:r w:rsidRPr="0084055A">
        <w:rPr>
          <w:rFonts w:ascii="Times New Roman" w:hAnsi="Times New Roman" w:cs="Times New Roman"/>
          <w:b/>
          <w:sz w:val="24"/>
          <w:szCs w:val="24"/>
        </w:rPr>
        <w:t>СТРОК ДІЇ ДОГОВОРУ</w:t>
      </w:r>
    </w:p>
    <w:p w:rsidR="0084055A" w:rsidRPr="0084055A" w:rsidRDefault="0084055A" w:rsidP="0084055A">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rPr>
      </w:pPr>
      <w:r w:rsidRPr="0084055A">
        <w:rPr>
          <w:rFonts w:ascii="Times New Roman" w:hAnsi="Times New Roman" w:cs="Times New Roman"/>
          <w:sz w:val="24"/>
          <w:szCs w:val="24"/>
        </w:rPr>
        <w:t>Цей Договір набуває чинності з моменту його підписання Сторінами та діє до</w:t>
      </w:r>
      <w:r w:rsidR="00514479">
        <w:rPr>
          <w:rFonts w:ascii="Times New Roman" w:hAnsi="Times New Roman" w:cs="Times New Roman"/>
          <w:color w:val="4F81BD" w:themeColor="accent1"/>
          <w:sz w:val="24"/>
          <w:szCs w:val="24"/>
        </w:rPr>
        <w:t xml:space="preserve"> </w:t>
      </w:r>
      <w:r w:rsidR="00514479" w:rsidRPr="00111E8E">
        <w:rPr>
          <w:rFonts w:ascii="Times New Roman" w:hAnsi="Times New Roman" w:cs="Times New Roman"/>
          <w:sz w:val="24"/>
          <w:szCs w:val="24"/>
        </w:rPr>
        <w:t>31 грудня 2026 року</w:t>
      </w:r>
      <w:r w:rsidRPr="00514479">
        <w:rPr>
          <w:rFonts w:ascii="Times New Roman" w:hAnsi="Times New Roman" w:cs="Times New Roman"/>
          <w:sz w:val="24"/>
          <w:szCs w:val="24"/>
        </w:rPr>
        <w:t xml:space="preserve">, </w:t>
      </w:r>
      <w:r w:rsidRPr="0084055A">
        <w:rPr>
          <w:rFonts w:ascii="Times New Roman" w:hAnsi="Times New Roman" w:cs="Times New Roman"/>
          <w:sz w:val="24"/>
          <w:szCs w:val="24"/>
        </w:rPr>
        <w:t xml:space="preserve">але у будь-якому випадку до повного виконання Сторонами своїх зобов'язань. </w:t>
      </w:r>
    </w:p>
    <w:p w:rsidR="0084055A" w:rsidRPr="0084055A" w:rsidRDefault="0084055A" w:rsidP="0084055A">
      <w:pPr>
        <w:numPr>
          <w:ilvl w:val="1"/>
          <w:numId w:val="22"/>
        </w:numPr>
        <w:pBdr>
          <w:top w:val="nil"/>
          <w:left w:val="nil"/>
          <w:bottom w:val="nil"/>
          <w:right w:val="nil"/>
          <w:between w:val="nil"/>
        </w:pBdr>
        <w:spacing w:after="0" w:line="240" w:lineRule="auto"/>
        <w:ind w:left="0" w:firstLine="709"/>
        <w:jc w:val="both"/>
        <w:rPr>
          <w:rFonts w:ascii="Times New Roman" w:hAnsi="Times New Roman" w:cs="Times New Roman"/>
        </w:rPr>
      </w:pPr>
      <w:r w:rsidRPr="0084055A">
        <w:rPr>
          <w:rFonts w:ascii="Times New Roman" w:hAnsi="Times New Roman" w:cs="Times New Roman"/>
          <w:sz w:val="24"/>
          <w:szCs w:val="24"/>
        </w:rPr>
        <w:t>Закінчення строку дії Договору не звiльняє Сторони вiд виконання тих зобов’язань, які залишились не виконаними, а також від вiдповiдальностi за його порушення, яке мало мiсце пiд час дiї Договору.</w:t>
      </w:r>
    </w:p>
    <w:p w:rsidR="0084055A" w:rsidRPr="0084055A" w:rsidRDefault="0084055A" w:rsidP="0084055A">
      <w:pPr>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10.3. Замовник має право на дострокове припинення Договору на підставі односторонньої відмови від Договору у разі:</w:t>
      </w:r>
    </w:p>
    <w:p w:rsidR="0084055A" w:rsidRPr="0084055A" w:rsidRDefault="0084055A" w:rsidP="0084055A">
      <w:pPr>
        <w:tabs>
          <w:tab w:val="left" w:pos="0"/>
        </w:tabs>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10.3.1. порушення Виконавцем строків надання Послуг;</w:t>
      </w:r>
    </w:p>
    <w:p w:rsidR="0084055A" w:rsidRPr="0084055A" w:rsidRDefault="0084055A" w:rsidP="0084055A">
      <w:pPr>
        <w:tabs>
          <w:tab w:val="left" w:pos="0"/>
        </w:tabs>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10.3.2. надання Послуг неналежної якості;</w:t>
      </w:r>
    </w:p>
    <w:p w:rsidR="0084055A" w:rsidRPr="0084055A" w:rsidRDefault="0084055A" w:rsidP="0084055A">
      <w:pPr>
        <w:spacing w:after="0" w:line="240" w:lineRule="auto"/>
        <w:ind w:right="-1" w:firstLine="709"/>
        <w:jc w:val="both"/>
        <w:rPr>
          <w:rFonts w:ascii="Times New Roman" w:hAnsi="Times New Roman" w:cs="Times New Roman"/>
          <w:sz w:val="24"/>
          <w:szCs w:val="24"/>
        </w:rPr>
      </w:pPr>
      <w:r w:rsidRPr="0084055A">
        <w:rPr>
          <w:rFonts w:ascii="Times New Roman" w:hAnsi="Times New Roman" w:cs="Times New Roman"/>
          <w:sz w:val="24"/>
          <w:szCs w:val="24"/>
        </w:rPr>
        <w:t>10.3.3. порушення Виконавцем положень розділу 9 Договору;</w:t>
      </w:r>
    </w:p>
    <w:p w:rsidR="0084055A" w:rsidRPr="0084055A" w:rsidRDefault="0084055A" w:rsidP="0084055A">
      <w:pPr>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10.3.4. настання обставин, визначених у пункті 2.13. Договору;</w:t>
      </w:r>
    </w:p>
    <w:p w:rsidR="0084055A" w:rsidRPr="0084055A" w:rsidRDefault="0084055A" w:rsidP="0084055A">
      <w:pPr>
        <w:spacing w:after="0" w:line="240" w:lineRule="auto"/>
        <w:ind w:firstLine="709"/>
        <w:jc w:val="both"/>
        <w:rPr>
          <w:rFonts w:ascii="Times New Roman" w:hAnsi="Times New Roman" w:cs="Times New Roman"/>
          <w:color w:val="000000"/>
          <w:sz w:val="24"/>
          <w:szCs w:val="24"/>
        </w:rPr>
      </w:pPr>
      <w:r w:rsidRPr="0084055A">
        <w:rPr>
          <w:rFonts w:ascii="Times New Roman" w:hAnsi="Times New Roman" w:cs="Times New Roman"/>
          <w:sz w:val="24"/>
          <w:szCs w:val="24"/>
        </w:rPr>
        <w:t>10.4. </w:t>
      </w:r>
      <w:r w:rsidRPr="0084055A">
        <w:rPr>
          <w:rFonts w:ascii="Times New Roman" w:hAnsi="Times New Roman" w:cs="Times New Roman"/>
          <w:color w:val="000000" w:themeColor="text1"/>
          <w:sz w:val="24"/>
          <w:szCs w:val="24"/>
        </w:rPr>
        <w:t>Про прийняте рішення щодо односторонньої відмови від Договору Замовник зобов’язаний повідомити Виконавця не менше як за 5 (п’ять) робочих днів до припинення Договору. У випадку односторонньої відмови Замовника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Договору Виконавцю.</w:t>
      </w:r>
    </w:p>
    <w:p w:rsidR="0084055A" w:rsidRPr="0084055A" w:rsidRDefault="0084055A" w:rsidP="0084055A">
      <w:pPr>
        <w:spacing w:after="0" w:line="240" w:lineRule="auto"/>
        <w:ind w:firstLine="709"/>
        <w:jc w:val="both"/>
        <w:rPr>
          <w:rFonts w:ascii="Times New Roman" w:hAnsi="Times New Roman" w:cs="Times New Roman"/>
          <w:color w:val="000000"/>
          <w:sz w:val="24"/>
          <w:szCs w:val="24"/>
        </w:rPr>
      </w:pPr>
    </w:p>
    <w:p w:rsidR="0084055A" w:rsidRPr="0084055A" w:rsidRDefault="0084055A" w:rsidP="0084055A">
      <w:pPr>
        <w:numPr>
          <w:ilvl w:val="0"/>
          <w:numId w:val="16"/>
        </w:numPr>
        <w:pBdr>
          <w:top w:val="nil"/>
          <w:left w:val="nil"/>
          <w:bottom w:val="nil"/>
          <w:right w:val="nil"/>
          <w:between w:val="nil"/>
        </w:pBdr>
        <w:tabs>
          <w:tab w:val="left" w:pos="426"/>
          <w:tab w:val="left" w:pos="993"/>
        </w:tabs>
        <w:spacing w:after="0" w:line="240" w:lineRule="auto"/>
        <w:ind w:left="0" w:firstLine="0"/>
        <w:jc w:val="center"/>
        <w:rPr>
          <w:rFonts w:ascii="Times New Roman" w:hAnsi="Times New Roman" w:cs="Times New Roman"/>
          <w:sz w:val="24"/>
          <w:szCs w:val="24"/>
        </w:rPr>
      </w:pPr>
      <w:r w:rsidRPr="0084055A">
        <w:rPr>
          <w:rFonts w:ascii="Times New Roman" w:hAnsi="Times New Roman" w:cs="Times New Roman"/>
          <w:b/>
          <w:sz w:val="24"/>
          <w:szCs w:val="24"/>
        </w:rPr>
        <w:t>ІНШІ УМОВИ</w:t>
      </w:r>
    </w:p>
    <w:p w:rsidR="0084055A" w:rsidRPr="0084055A" w:rsidRDefault="0084055A" w:rsidP="008405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11.1.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rsidR="0084055A" w:rsidRPr="0084055A" w:rsidRDefault="0084055A" w:rsidP="008405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11.2. У випадках, не передбачених Договором, Сторони керуються чинним законодавством України.</w:t>
      </w:r>
    </w:p>
    <w:p w:rsidR="0084055A" w:rsidRPr="0084055A" w:rsidRDefault="0084055A" w:rsidP="008405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11.3. Якщо інше прямо не передбачено цим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rsidR="0084055A" w:rsidRPr="0084055A" w:rsidRDefault="0084055A" w:rsidP="008405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11.4.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rsidR="0084055A" w:rsidRPr="0084055A" w:rsidRDefault="0084055A" w:rsidP="008405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11.5. Підписуючи Договір Сторони усвідомлюють та погоджуються, що надання Послуг та розрахунки за них здійснюються за наявності відповідного фінансування</w:t>
      </w:r>
      <w:r w:rsidRPr="0084055A">
        <w:rPr>
          <w:rFonts w:ascii="Times New Roman" w:hAnsi="Times New Roman" w:cs="Times New Roman"/>
        </w:rPr>
        <w:t xml:space="preserve"> </w:t>
      </w:r>
      <w:r w:rsidRPr="0084055A">
        <w:rPr>
          <w:rFonts w:ascii="Times New Roman" w:hAnsi="Times New Roman" w:cs="Times New Roman"/>
          <w:sz w:val="24"/>
          <w:szCs w:val="24"/>
        </w:rPr>
        <w:t>за програмою, зазначеною в пункті 1.4 Договору, та відсутності будь-яких обмежень на здійснення видатків.</w:t>
      </w:r>
    </w:p>
    <w:p w:rsidR="0084055A" w:rsidRPr="0084055A" w:rsidRDefault="0084055A" w:rsidP="0084055A">
      <w:pPr>
        <w:widowControl w:val="0"/>
        <w:tabs>
          <w:tab w:val="left" w:pos="142"/>
          <w:tab w:val="left" w:pos="1418"/>
        </w:tabs>
        <w:spacing w:after="0" w:line="240" w:lineRule="auto"/>
        <w:ind w:firstLine="709"/>
        <w:jc w:val="both"/>
        <w:rPr>
          <w:rFonts w:ascii="Times New Roman" w:hAnsi="Times New Roman" w:cs="Times New Roman"/>
          <w:color w:val="000000" w:themeColor="text1"/>
          <w:sz w:val="24"/>
          <w:szCs w:val="24"/>
        </w:rPr>
      </w:pPr>
      <w:r w:rsidRPr="0084055A">
        <w:rPr>
          <w:rFonts w:ascii="Times New Roman" w:hAnsi="Times New Roman" w:cs="Times New Roman"/>
          <w:sz w:val="24"/>
          <w:szCs w:val="24"/>
        </w:rPr>
        <w:t xml:space="preserve">11.6. </w:t>
      </w:r>
      <w:r w:rsidRPr="0084055A">
        <w:rPr>
          <w:rFonts w:ascii="Times New Roman" w:hAnsi="Times New Roman" w:cs="Times New Roman"/>
          <w:color w:val="000000" w:themeColor="text1"/>
          <w:sz w:val="24"/>
          <w:szCs w:val="24"/>
        </w:rPr>
        <w:t xml:space="preserve">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 </w:t>
      </w:r>
    </w:p>
    <w:p w:rsidR="0084055A" w:rsidRPr="00713E8A" w:rsidRDefault="0084055A" w:rsidP="008405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color w:val="000000" w:themeColor="text1"/>
          <w:sz w:val="24"/>
          <w:szCs w:val="24"/>
        </w:rPr>
        <w:lastRenderedPageBreak/>
        <w:t xml:space="preserve">11.7. Усі додатки до даного Договору, які оформлені в порядку, визначеному в пункті 11.6 Договору, є його невід’ємними складовими </w:t>
      </w:r>
      <w:r w:rsidRPr="00713E8A">
        <w:rPr>
          <w:rFonts w:ascii="Times New Roman" w:hAnsi="Times New Roman" w:cs="Times New Roman"/>
          <w:sz w:val="24"/>
          <w:szCs w:val="24"/>
        </w:rPr>
        <w:t>частинами.</w:t>
      </w:r>
    </w:p>
    <w:p w:rsidR="0084055A" w:rsidRPr="00713E8A" w:rsidRDefault="0084055A" w:rsidP="008405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713E8A">
        <w:rPr>
          <w:rFonts w:ascii="Times New Roman" w:hAnsi="Times New Roman" w:cs="Times New Roman"/>
          <w:sz w:val="24"/>
          <w:szCs w:val="24"/>
        </w:rPr>
        <w:t>11.8. Замовник на момент укладання Договору є неприбутковою установою та платником податку на додану вартість.</w:t>
      </w:r>
    </w:p>
    <w:p w:rsidR="0084055A" w:rsidRPr="00713E8A" w:rsidRDefault="0084055A" w:rsidP="008405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713E8A">
        <w:rPr>
          <w:rFonts w:ascii="Times New Roman" w:hAnsi="Times New Roman" w:cs="Times New Roman"/>
          <w:sz w:val="24"/>
          <w:szCs w:val="24"/>
        </w:rPr>
        <w:t>11.9. Виконавець  на момент укладання Договору є _______(</w:t>
      </w:r>
      <w:r w:rsidRPr="00713E8A">
        <w:rPr>
          <w:rFonts w:ascii="Times New Roman" w:hAnsi="Times New Roman" w:cs="Times New Roman"/>
          <w:i/>
          <w:iCs/>
          <w:sz w:val="24"/>
          <w:szCs w:val="24"/>
        </w:rPr>
        <w:t>зазначити статус платника податку</w:t>
      </w:r>
      <w:r w:rsidRPr="00713E8A">
        <w:rPr>
          <w:rFonts w:ascii="Times New Roman" w:hAnsi="Times New Roman" w:cs="Times New Roman"/>
          <w:sz w:val="24"/>
          <w:szCs w:val="24"/>
        </w:rPr>
        <w:t>) та (</w:t>
      </w:r>
      <w:r w:rsidRPr="00713E8A">
        <w:rPr>
          <w:rFonts w:ascii="Times New Roman" w:hAnsi="Times New Roman" w:cs="Times New Roman"/>
          <w:i/>
          <w:iCs/>
          <w:sz w:val="24"/>
          <w:szCs w:val="24"/>
        </w:rPr>
        <w:t>є, не є</w:t>
      </w:r>
      <w:r w:rsidRPr="00713E8A">
        <w:rPr>
          <w:rFonts w:ascii="Times New Roman" w:hAnsi="Times New Roman" w:cs="Times New Roman"/>
          <w:sz w:val="24"/>
          <w:szCs w:val="24"/>
        </w:rPr>
        <w:t>) платником податку на додану вартість.</w:t>
      </w:r>
    </w:p>
    <w:p w:rsidR="0084055A" w:rsidRPr="0084055A" w:rsidRDefault="0084055A" w:rsidP="008405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713E8A">
        <w:rPr>
          <w:rFonts w:ascii="Times New Roman" w:hAnsi="Times New Roman" w:cs="Times New Roman"/>
          <w:sz w:val="24"/>
          <w:szCs w:val="24"/>
        </w:rPr>
        <w:t xml:space="preserve">11.10.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w:t>
      </w:r>
      <w:r w:rsidRPr="0084055A">
        <w:rPr>
          <w:rFonts w:ascii="Times New Roman" w:hAnsi="Times New Roman" w:cs="Times New Roman"/>
          <w:sz w:val="24"/>
          <w:szCs w:val="24"/>
        </w:rPr>
        <w:t xml:space="preserve">обліку та статистики, а також для забезпечення реалізації інших передбачених законодавством відносин. </w:t>
      </w:r>
    </w:p>
    <w:p w:rsidR="0084055A" w:rsidRPr="0084055A" w:rsidRDefault="0084055A" w:rsidP="008405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11.11. Жодна зі Сторін не має права передавати свої права і зобов'язання за Договором третім особам, без згоди на це другої Сторони.</w:t>
      </w:r>
    </w:p>
    <w:p w:rsidR="0084055A" w:rsidRPr="0084055A" w:rsidRDefault="0084055A" w:rsidP="008405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11.12.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rsidR="0084055A" w:rsidRPr="0084055A" w:rsidRDefault="0084055A" w:rsidP="008405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11.13. Кожна із Сторін, підписуючи Договір, гарантує, що його члени, учасники (акціонери), кінцеві бенефіціарні власники, контролери, пов’язані особи не включені до жодного з офіційних санкційних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Treasury / OFSI), а також інших санкційних списків, режим дотримання яких прямо чи опосередковано застосовується до Сторін відповідно до чинного законодавства України або умов фінансування проєкту(ів).</w:t>
      </w:r>
    </w:p>
    <w:p w:rsidR="0084055A" w:rsidRPr="0084055A" w:rsidRDefault="0084055A" w:rsidP="008405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11.14.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rsidR="0084055A" w:rsidRPr="0084055A" w:rsidRDefault="0084055A" w:rsidP="008405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11.15.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rsidR="0084055A" w:rsidRPr="00713E8A" w:rsidRDefault="0084055A" w:rsidP="0084055A">
      <w:pPr>
        <w:tabs>
          <w:tab w:val="left" w:pos="142"/>
          <w:tab w:val="left" w:pos="1418"/>
        </w:tabs>
        <w:spacing w:after="0"/>
        <w:ind w:firstLine="709"/>
        <w:jc w:val="both"/>
        <w:rPr>
          <w:rFonts w:ascii="Times New Roman" w:hAnsi="Times New Roman" w:cs="Times New Roman"/>
          <w:sz w:val="24"/>
          <w:szCs w:val="24"/>
        </w:rPr>
      </w:pPr>
      <w:r w:rsidRPr="0084055A">
        <w:rPr>
          <w:rFonts w:ascii="Times New Roman" w:hAnsi="Times New Roman" w:cs="Times New Roman"/>
          <w:sz w:val="24"/>
          <w:szCs w:val="24"/>
        </w:rPr>
        <w:t xml:space="preserve">11.16. Сторони домовились, що відповідальними особами за комунікацію з питань, що визначені пунктами 3.8. та 3.9. Договору від </w:t>
      </w:r>
      <w:r w:rsidRPr="00713E8A">
        <w:rPr>
          <w:rFonts w:ascii="Times New Roman" w:hAnsi="Times New Roman" w:cs="Times New Roman"/>
          <w:sz w:val="24"/>
          <w:szCs w:val="24"/>
        </w:rPr>
        <w:t xml:space="preserve">Замовника </w:t>
      </w:r>
      <w:r w:rsidR="00DE3E4A" w:rsidRPr="00713E8A">
        <w:rPr>
          <w:rFonts w:ascii="Times New Roman" w:hAnsi="Times New Roman" w:cs="Times New Roman"/>
          <w:sz w:val="24"/>
          <w:szCs w:val="24"/>
        </w:rPr>
        <w:t xml:space="preserve">є </w:t>
      </w:r>
      <w:r w:rsidR="00DE3E4A" w:rsidRPr="00713E8A">
        <w:rPr>
          <w:rFonts w:ascii="Times New Roman" w:eastAsia="Times New Roman" w:hAnsi="Times New Roman" w:cs="Times New Roman"/>
          <w:sz w:val="24"/>
          <w:szCs w:val="24"/>
          <w:lang w:val="az-Cyrl-AZ"/>
        </w:rPr>
        <w:t xml:space="preserve">Надія Богуславська: </w:t>
      </w:r>
      <w:hyperlink r:id="rId16" w:history="1">
        <w:r w:rsidR="00DE3E4A" w:rsidRPr="00713E8A">
          <w:rPr>
            <w:rFonts w:ascii="Times New Roman" w:eastAsia="Times New Roman" w:hAnsi="Times New Roman" w:cs="Times New Roman"/>
            <w:sz w:val="24"/>
            <w:szCs w:val="24"/>
            <w:lang w:val="az-Cyrl-AZ"/>
          </w:rPr>
          <w:t>n.boguslavska@phc.org.ua</w:t>
        </w:r>
      </w:hyperlink>
      <w:r w:rsidR="00DE3E4A" w:rsidRPr="00713E8A">
        <w:rPr>
          <w:rFonts w:ascii="Times New Roman" w:eastAsia="Times New Roman" w:hAnsi="Times New Roman" w:cs="Times New Roman"/>
          <w:sz w:val="24"/>
          <w:szCs w:val="24"/>
          <w:lang w:val="az-Cyrl-AZ"/>
        </w:rPr>
        <w:t>, телефон: (044) 334-49-53</w:t>
      </w:r>
      <w:r w:rsidRPr="00713E8A">
        <w:rPr>
          <w:rFonts w:ascii="Times New Roman" w:hAnsi="Times New Roman" w:cs="Times New Roman"/>
          <w:sz w:val="24"/>
          <w:szCs w:val="24"/>
        </w:rPr>
        <w:t>, від Виконавця - (зазначити ПІБ, телефон, електронну адресу).</w:t>
      </w:r>
    </w:p>
    <w:p w:rsidR="0084055A" w:rsidRPr="0084055A" w:rsidRDefault="0084055A" w:rsidP="008405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11.17.  Договір має додатки, які є його невід’ємними частинами:</w:t>
      </w:r>
    </w:p>
    <w:p w:rsidR="0084055A" w:rsidRPr="0084055A" w:rsidRDefault="0084055A" w:rsidP="00DD2F31">
      <w:pPr>
        <w:pBdr>
          <w:top w:val="nil"/>
          <w:left w:val="nil"/>
          <w:bottom w:val="nil"/>
          <w:right w:val="nil"/>
          <w:between w:val="nil"/>
        </w:pBdr>
        <w:tabs>
          <w:tab w:val="left" w:pos="851"/>
          <w:tab w:val="left" w:pos="1276"/>
          <w:tab w:val="left" w:pos="1560"/>
        </w:tabs>
        <w:spacing w:after="0" w:line="240" w:lineRule="auto"/>
        <w:ind w:firstLine="709"/>
        <w:rPr>
          <w:rFonts w:ascii="Times New Roman" w:hAnsi="Times New Roman" w:cs="Times New Roman"/>
          <w:sz w:val="24"/>
          <w:szCs w:val="24"/>
        </w:rPr>
      </w:pPr>
      <w:r w:rsidRPr="0084055A">
        <w:rPr>
          <w:rFonts w:ascii="Times New Roman" w:hAnsi="Times New Roman" w:cs="Times New Roman"/>
          <w:sz w:val="24"/>
          <w:szCs w:val="24"/>
        </w:rPr>
        <w:t>Додаток 1 «Технічна специфікація» до Договору;</w:t>
      </w:r>
    </w:p>
    <w:p w:rsidR="0084055A" w:rsidRPr="0084055A" w:rsidRDefault="0084055A" w:rsidP="0084055A">
      <w:pPr>
        <w:tabs>
          <w:tab w:val="left" w:pos="851"/>
          <w:tab w:val="left" w:pos="1560"/>
        </w:tabs>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Додаток 2 «Специфікація» до Договору;</w:t>
      </w:r>
    </w:p>
    <w:p w:rsidR="0084055A" w:rsidRPr="0084055A" w:rsidRDefault="0084055A" w:rsidP="0084055A">
      <w:pPr>
        <w:tabs>
          <w:tab w:val="left" w:pos="851"/>
          <w:tab w:val="left" w:pos="1560"/>
        </w:tabs>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Додаток</w:t>
      </w:r>
      <w:r w:rsidR="00DD2F31" w:rsidRPr="00DD2F31">
        <w:rPr>
          <w:rFonts w:ascii="Times New Roman" w:hAnsi="Times New Roman" w:cs="Times New Roman"/>
          <w:sz w:val="24"/>
          <w:szCs w:val="24"/>
        </w:rPr>
        <w:t>и</w:t>
      </w:r>
      <w:r w:rsidR="00DD2F31">
        <w:rPr>
          <w:rFonts w:ascii="Times New Roman" w:hAnsi="Times New Roman" w:cs="Times New Roman"/>
          <w:sz w:val="24"/>
          <w:szCs w:val="24"/>
        </w:rPr>
        <w:t xml:space="preserve"> 2.1-2.3 </w:t>
      </w:r>
      <w:r w:rsidRPr="0084055A">
        <w:rPr>
          <w:rFonts w:ascii="Times New Roman" w:hAnsi="Times New Roman" w:cs="Times New Roman"/>
          <w:sz w:val="24"/>
          <w:szCs w:val="24"/>
        </w:rPr>
        <w:t>«Попередній кошторис» до Договору</w:t>
      </w:r>
      <w:r w:rsidRPr="0084055A">
        <w:rPr>
          <w:rFonts w:ascii="Times New Roman" w:hAnsi="Times New Roman" w:cs="Times New Roman"/>
          <w:color w:val="000000" w:themeColor="text1"/>
          <w:sz w:val="24"/>
          <w:szCs w:val="24"/>
        </w:rPr>
        <w:t>;</w:t>
      </w:r>
      <w:r w:rsidRPr="0084055A">
        <w:rPr>
          <w:rFonts w:ascii="Times New Roman" w:hAnsi="Times New Roman" w:cs="Times New Roman"/>
          <w:sz w:val="24"/>
          <w:szCs w:val="24"/>
        </w:rPr>
        <w:t xml:space="preserve"> </w:t>
      </w:r>
    </w:p>
    <w:p w:rsidR="0084055A" w:rsidRPr="00DD2F31" w:rsidRDefault="0084055A" w:rsidP="0084055A">
      <w:pPr>
        <w:tabs>
          <w:tab w:val="left" w:pos="851"/>
          <w:tab w:val="left" w:pos="1560"/>
        </w:tabs>
        <w:spacing w:after="0" w:line="240" w:lineRule="auto"/>
        <w:ind w:firstLine="709"/>
        <w:jc w:val="both"/>
        <w:rPr>
          <w:rFonts w:ascii="Times New Roman" w:hAnsi="Times New Roman" w:cs="Times New Roman"/>
          <w:sz w:val="24"/>
          <w:szCs w:val="24"/>
        </w:rPr>
      </w:pPr>
      <w:r w:rsidRPr="00DD2F31">
        <w:rPr>
          <w:rFonts w:ascii="Times New Roman" w:hAnsi="Times New Roman" w:cs="Times New Roman"/>
          <w:sz w:val="24"/>
          <w:szCs w:val="24"/>
        </w:rPr>
        <w:t>Додаток 3 «Календарний план фінансування закупівлі».</w:t>
      </w:r>
    </w:p>
    <w:p w:rsidR="0084055A" w:rsidRPr="0084055A" w:rsidRDefault="0084055A" w:rsidP="0084055A">
      <w:pPr>
        <w:tabs>
          <w:tab w:val="left" w:pos="851"/>
          <w:tab w:val="left" w:pos="1560"/>
        </w:tabs>
        <w:spacing w:after="0" w:line="240" w:lineRule="auto"/>
        <w:ind w:firstLine="709"/>
        <w:jc w:val="both"/>
        <w:rPr>
          <w:rFonts w:ascii="Times New Roman" w:hAnsi="Times New Roman" w:cs="Times New Roman"/>
          <w:color w:val="4471C4"/>
          <w:sz w:val="24"/>
          <w:szCs w:val="24"/>
        </w:rPr>
      </w:pPr>
    </w:p>
    <w:p w:rsidR="0084055A" w:rsidRPr="0084055A" w:rsidRDefault="0084055A" w:rsidP="0084055A">
      <w:pPr>
        <w:numPr>
          <w:ilvl w:val="0"/>
          <w:numId w:val="20"/>
        </w:numPr>
        <w:pBdr>
          <w:top w:val="nil"/>
          <w:left w:val="nil"/>
          <w:bottom w:val="nil"/>
          <w:right w:val="nil"/>
          <w:between w:val="nil"/>
        </w:pBdr>
        <w:tabs>
          <w:tab w:val="left" w:pos="567"/>
          <w:tab w:val="left" w:pos="1276"/>
        </w:tabs>
        <w:spacing w:after="0" w:line="240" w:lineRule="auto"/>
        <w:ind w:left="0" w:firstLine="0"/>
        <w:jc w:val="center"/>
        <w:rPr>
          <w:rFonts w:ascii="Times New Roman" w:hAnsi="Times New Roman" w:cs="Times New Roman"/>
          <w:sz w:val="24"/>
          <w:szCs w:val="24"/>
        </w:rPr>
      </w:pPr>
      <w:r w:rsidRPr="0084055A">
        <w:rPr>
          <w:rFonts w:ascii="Times New Roman" w:hAnsi="Times New Roman" w:cs="Times New Roman"/>
          <w:b/>
          <w:sz w:val="24"/>
          <w:szCs w:val="24"/>
        </w:rPr>
        <w:t>МІСЦЕЗНАХОДЖЕННЯ ТА БАНКІВСЬКІ РЕКВІЗИТИ СТОРІН</w:t>
      </w:r>
    </w:p>
    <w:tbl>
      <w:tblPr>
        <w:tblW w:w="9392" w:type="dxa"/>
        <w:tblInd w:w="-142" w:type="dxa"/>
        <w:tblLayout w:type="fixed"/>
        <w:tblLook w:val="0400" w:firstRow="0" w:lastRow="0" w:firstColumn="0" w:lastColumn="0" w:noHBand="0" w:noVBand="1"/>
      </w:tblPr>
      <w:tblGrid>
        <w:gridCol w:w="4395"/>
        <w:gridCol w:w="4997"/>
      </w:tblGrid>
      <w:tr w:rsidR="0084055A" w:rsidRPr="0084055A" w:rsidTr="009C458F">
        <w:trPr>
          <w:trHeight w:val="357"/>
        </w:trPr>
        <w:tc>
          <w:tcPr>
            <w:tcW w:w="4395" w:type="dxa"/>
          </w:tcPr>
          <w:p w:rsidR="0084055A" w:rsidRPr="0084055A" w:rsidRDefault="0084055A" w:rsidP="009C458F">
            <w:pPr>
              <w:pBdr>
                <w:top w:val="nil"/>
                <w:left w:val="nil"/>
                <w:bottom w:val="nil"/>
                <w:right w:val="nil"/>
                <w:between w:val="nil"/>
              </w:pBdr>
              <w:spacing w:after="0" w:line="240" w:lineRule="auto"/>
              <w:jc w:val="center"/>
              <w:rPr>
                <w:rFonts w:ascii="Times New Roman" w:hAnsi="Times New Roman" w:cs="Times New Roman"/>
                <w:b/>
                <w:sz w:val="24"/>
                <w:szCs w:val="24"/>
              </w:rPr>
            </w:pPr>
            <w:r w:rsidRPr="0084055A">
              <w:rPr>
                <w:rFonts w:ascii="Times New Roman" w:hAnsi="Times New Roman" w:cs="Times New Roman"/>
                <w:b/>
                <w:sz w:val="24"/>
                <w:szCs w:val="24"/>
              </w:rPr>
              <w:t>ЗАМОВНИК:</w:t>
            </w:r>
          </w:p>
        </w:tc>
        <w:tc>
          <w:tcPr>
            <w:tcW w:w="4997" w:type="dxa"/>
          </w:tcPr>
          <w:p w:rsidR="0084055A" w:rsidRPr="0084055A" w:rsidRDefault="0084055A" w:rsidP="009C458F">
            <w:pPr>
              <w:pBdr>
                <w:top w:val="nil"/>
                <w:left w:val="nil"/>
                <w:bottom w:val="nil"/>
                <w:right w:val="nil"/>
                <w:between w:val="nil"/>
              </w:pBdr>
              <w:spacing w:after="0" w:line="240" w:lineRule="auto"/>
              <w:jc w:val="center"/>
              <w:rPr>
                <w:rFonts w:ascii="Times New Roman" w:hAnsi="Times New Roman" w:cs="Times New Roman"/>
                <w:b/>
                <w:sz w:val="24"/>
                <w:szCs w:val="24"/>
              </w:rPr>
            </w:pPr>
            <w:r w:rsidRPr="0084055A">
              <w:rPr>
                <w:rFonts w:ascii="Times New Roman" w:hAnsi="Times New Roman" w:cs="Times New Roman"/>
                <w:b/>
                <w:sz w:val="24"/>
                <w:szCs w:val="24"/>
              </w:rPr>
              <w:t>ВИКОНАВЕЦЬ:</w:t>
            </w:r>
          </w:p>
        </w:tc>
      </w:tr>
      <w:tr w:rsidR="0084055A" w:rsidRPr="0084055A" w:rsidTr="009C458F">
        <w:trPr>
          <w:trHeight w:val="3143"/>
        </w:trPr>
        <w:tc>
          <w:tcPr>
            <w:tcW w:w="4395" w:type="dxa"/>
          </w:tcPr>
          <w:p w:rsidR="0084055A" w:rsidRPr="0084055A" w:rsidRDefault="0084055A" w:rsidP="009C458F">
            <w:pPr>
              <w:pBdr>
                <w:top w:val="nil"/>
                <w:left w:val="nil"/>
                <w:bottom w:val="nil"/>
                <w:right w:val="nil"/>
                <w:between w:val="nil"/>
              </w:pBdr>
              <w:spacing w:after="0" w:line="240" w:lineRule="auto"/>
              <w:jc w:val="both"/>
              <w:rPr>
                <w:rFonts w:ascii="Times New Roman" w:hAnsi="Times New Roman" w:cs="Times New Roman"/>
                <w:b/>
                <w:sz w:val="24"/>
                <w:szCs w:val="24"/>
              </w:rPr>
            </w:pPr>
            <w:r w:rsidRPr="0084055A">
              <w:rPr>
                <w:rFonts w:ascii="Times New Roman" w:hAnsi="Times New Roman" w:cs="Times New Roman"/>
                <w:b/>
                <w:sz w:val="24"/>
                <w:szCs w:val="24"/>
              </w:rPr>
              <w:lastRenderedPageBreak/>
              <w:t>Державна установа «Центр громадського здоров’я Міністерства охорони здоров’я України»</w:t>
            </w:r>
          </w:p>
          <w:p w:rsidR="0084055A" w:rsidRPr="0084055A" w:rsidRDefault="0084055A" w:rsidP="009C458F">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04071, м. Київ, вул. Ярославська, 41</w:t>
            </w:r>
          </w:p>
          <w:p w:rsidR="0084055A" w:rsidRPr="0084055A" w:rsidRDefault="0084055A" w:rsidP="009C458F">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Код ЄДРПОУ: 40524109</w:t>
            </w:r>
          </w:p>
          <w:p w:rsidR="0084055A" w:rsidRPr="0084055A" w:rsidRDefault="0084055A" w:rsidP="009C458F">
            <w:pPr>
              <w:pBdr>
                <w:top w:val="nil"/>
                <w:left w:val="nil"/>
                <w:bottom w:val="nil"/>
                <w:right w:val="nil"/>
                <w:between w:val="nil"/>
              </w:pBdr>
              <w:spacing w:after="0" w:line="240" w:lineRule="auto"/>
              <w:jc w:val="both"/>
              <w:rPr>
                <w:rFonts w:ascii="Times New Roman" w:hAnsi="Times New Roman" w:cs="Times New Roman"/>
                <w:color w:val="4F81BD" w:themeColor="accent1"/>
                <w:sz w:val="24"/>
                <w:szCs w:val="24"/>
              </w:rPr>
            </w:pPr>
            <w:r w:rsidRPr="00E77959">
              <w:rPr>
                <w:rFonts w:ascii="Times New Roman" w:hAnsi="Times New Roman" w:cs="Times New Roman"/>
                <w:sz w:val="24"/>
                <w:szCs w:val="24"/>
              </w:rPr>
              <w:t>UA</w:t>
            </w:r>
            <w:r w:rsidR="00E77959" w:rsidRPr="00E77959">
              <w:rPr>
                <w:rFonts w:ascii="Times New Roman" w:hAnsi="Times New Roman" w:cs="Times New Roman"/>
                <w:sz w:val="24"/>
                <w:szCs w:val="24"/>
              </w:rPr>
              <w:t>118</w:t>
            </w:r>
            <w:r w:rsidR="00E77959" w:rsidRPr="007C2AD9">
              <w:rPr>
                <w:rFonts w:ascii="Times New Roman" w:hAnsi="Times New Roman"/>
                <w:sz w:val="24"/>
                <w:szCs w:val="24"/>
              </w:rPr>
              <w:t>201720343101009300097402</w:t>
            </w:r>
          </w:p>
          <w:p w:rsidR="0084055A" w:rsidRPr="0084055A" w:rsidRDefault="0084055A" w:rsidP="009C458F">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 xml:space="preserve">в ГУДКСУ м. Києва </w:t>
            </w:r>
          </w:p>
          <w:p w:rsidR="0084055A" w:rsidRPr="0084055A" w:rsidRDefault="0084055A" w:rsidP="009C458F">
            <w:pPr>
              <w:spacing w:after="0" w:line="240" w:lineRule="auto"/>
              <w:rPr>
                <w:rFonts w:ascii="Times New Roman" w:hAnsi="Times New Roman" w:cs="Times New Roman"/>
                <w:sz w:val="24"/>
                <w:szCs w:val="24"/>
              </w:rPr>
            </w:pPr>
            <w:r w:rsidRPr="0084055A">
              <w:rPr>
                <w:rFonts w:ascii="Times New Roman" w:hAnsi="Times New Roman" w:cs="Times New Roman"/>
                <w:color w:val="000000" w:themeColor="text1"/>
                <w:sz w:val="24"/>
                <w:szCs w:val="24"/>
              </w:rPr>
              <w:t xml:space="preserve">ІПН: </w:t>
            </w:r>
            <w:r w:rsidRPr="0084055A">
              <w:rPr>
                <w:rFonts w:ascii="Times New Roman" w:hAnsi="Times New Roman" w:cs="Times New Roman"/>
                <w:sz w:val="24"/>
                <w:szCs w:val="24"/>
              </w:rPr>
              <w:t>405241026578</w:t>
            </w:r>
          </w:p>
          <w:p w:rsidR="0084055A" w:rsidRPr="0084055A" w:rsidRDefault="0084055A" w:rsidP="009C458F">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Тел.: (044) 334-56-89</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_____________________________</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____________/_______________/</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sz w:val="24"/>
                <w:szCs w:val="24"/>
              </w:rPr>
            </w:pPr>
            <w:r w:rsidRPr="0084055A">
              <w:rPr>
                <w:rFonts w:ascii="Times New Roman" w:hAnsi="Times New Roman" w:cs="Times New Roman"/>
                <w:b/>
                <w:sz w:val="24"/>
                <w:szCs w:val="24"/>
              </w:rPr>
              <w:t xml:space="preserve"> М.П.</w:t>
            </w:r>
          </w:p>
        </w:tc>
        <w:tc>
          <w:tcPr>
            <w:tcW w:w="4997" w:type="dxa"/>
          </w:tcPr>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bCs/>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________________________________</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 / _______________/</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М.П.</w:t>
            </w:r>
          </w:p>
        </w:tc>
      </w:tr>
    </w:tbl>
    <w:p w:rsidR="0084055A" w:rsidRPr="0084055A" w:rsidRDefault="0084055A" w:rsidP="0084055A">
      <w:pPr>
        <w:pBdr>
          <w:top w:val="nil"/>
          <w:left w:val="nil"/>
          <w:bottom w:val="nil"/>
          <w:right w:val="nil"/>
          <w:between w:val="nil"/>
        </w:pBdr>
        <w:spacing w:after="0" w:line="240" w:lineRule="auto"/>
        <w:ind w:left="5812"/>
        <w:jc w:val="both"/>
        <w:rPr>
          <w:rFonts w:ascii="Times New Roman" w:hAnsi="Times New Roman" w:cs="Times New Roman"/>
          <w:sz w:val="24"/>
          <w:szCs w:val="24"/>
        </w:rPr>
      </w:pPr>
    </w:p>
    <w:p w:rsidR="0084055A" w:rsidRPr="0084055A" w:rsidRDefault="0084055A" w:rsidP="0084055A">
      <w:pPr>
        <w:pBdr>
          <w:top w:val="nil"/>
          <w:left w:val="nil"/>
          <w:bottom w:val="nil"/>
          <w:right w:val="nil"/>
          <w:between w:val="nil"/>
        </w:pBdr>
        <w:spacing w:after="0" w:line="240" w:lineRule="auto"/>
        <w:ind w:left="5812"/>
        <w:jc w:val="both"/>
        <w:rPr>
          <w:rFonts w:ascii="Times New Roman" w:hAnsi="Times New Roman" w:cs="Times New Roman"/>
          <w:sz w:val="24"/>
          <w:szCs w:val="24"/>
        </w:rPr>
      </w:pPr>
    </w:p>
    <w:p w:rsidR="0084055A" w:rsidRPr="0084055A" w:rsidRDefault="0084055A" w:rsidP="0084055A">
      <w:pPr>
        <w:rPr>
          <w:rFonts w:ascii="Times New Roman" w:hAnsi="Times New Roman" w:cs="Times New Roman"/>
          <w:sz w:val="24"/>
          <w:szCs w:val="24"/>
        </w:rPr>
      </w:pPr>
      <w:r w:rsidRPr="0084055A">
        <w:rPr>
          <w:rFonts w:ascii="Times New Roman" w:hAnsi="Times New Roman" w:cs="Times New Roman"/>
          <w:sz w:val="24"/>
          <w:szCs w:val="24"/>
        </w:rPr>
        <w:br w:type="page"/>
      </w:r>
    </w:p>
    <w:p w:rsidR="0084055A" w:rsidRPr="0084055A" w:rsidRDefault="0084055A" w:rsidP="0084055A">
      <w:pPr>
        <w:pBdr>
          <w:top w:val="nil"/>
          <w:left w:val="nil"/>
          <w:bottom w:val="nil"/>
          <w:right w:val="nil"/>
          <w:between w:val="nil"/>
        </w:pBdr>
        <w:spacing w:after="0" w:line="240" w:lineRule="auto"/>
        <w:ind w:left="5812"/>
        <w:jc w:val="both"/>
        <w:rPr>
          <w:rFonts w:ascii="Times New Roman" w:hAnsi="Times New Roman" w:cs="Times New Roman"/>
          <w:sz w:val="24"/>
          <w:szCs w:val="24"/>
        </w:rPr>
      </w:pPr>
      <w:r w:rsidRPr="0084055A">
        <w:rPr>
          <w:rFonts w:ascii="Times New Roman" w:hAnsi="Times New Roman" w:cs="Times New Roman"/>
          <w:sz w:val="24"/>
          <w:szCs w:val="24"/>
        </w:rPr>
        <w:lastRenderedPageBreak/>
        <w:t xml:space="preserve">Додаток 1 </w:t>
      </w:r>
    </w:p>
    <w:p w:rsidR="0084055A" w:rsidRPr="0084055A" w:rsidRDefault="0084055A" w:rsidP="0084055A">
      <w:pPr>
        <w:pBdr>
          <w:top w:val="nil"/>
          <w:left w:val="nil"/>
          <w:bottom w:val="nil"/>
          <w:right w:val="nil"/>
          <w:between w:val="nil"/>
        </w:pBdr>
        <w:spacing w:after="0" w:line="240" w:lineRule="auto"/>
        <w:ind w:left="5812" w:right="196"/>
        <w:jc w:val="both"/>
        <w:rPr>
          <w:rFonts w:ascii="Times New Roman" w:hAnsi="Times New Roman" w:cs="Times New Roman"/>
          <w:sz w:val="24"/>
          <w:szCs w:val="24"/>
        </w:rPr>
      </w:pPr>
      <w:r w:rsidRPr="0084055A">
        <w:rPr>
          <w:rFonts w:ascii="Times New Roman" w:hAnsi="Times New Roman" w:cs="Times New Roman"/>
          <w:sz w:val="24"/>
          <w:szCs w:val="24"/>
        </w:rPr>
        <w:t>до Договору про закупівлю № ___ від «____»______ 2025 року</w:t>
      </w:r>
    </w:p>
    <w:p w:rsidR="0084055A" w:rsidRPr="0084055A" w:rsidRDefault="0084055A" w:rsidP="0084055A">
      <w:pPr>
        <w:spacing w:after="0" w:line="240" w:lineRule="auto"/>
        <w:rPr>
          <w:rFonts w:ascii="Times New Roman" w:hAnsi="Times New Roman" w:cs="Times New Roman"/>
          <w:b/>
          <w:color w:val="000000"/>
          <w:sz w:val="24"/>
          <w:szCs w:val="24"/>
        </w:rPr>
      </w:pPr>
    </w:p>
    <w:p w:rsidR="0084055A" w:rsidRPr="0084055A" w:rsidRDefault="0084055A" w:rsidP="0084055A">
      <w:pPr>
        <w:spacing w:after="0" w:line="240" w:lineRule="auto"/>
        <w:rPr>
          <w:rFonts w:ascii="Times New Roman" w:hAnsi="Times New Roman" w:cs="Times New Roman"/>
          <w:b/>
          <w:color w:val="000000"/>
          <w:sz w:val="24"/>
          <w:szCs w:val="24"/>
        </w:rPr>
      </w:pPr>
    </w:p>
    <w:p w:rsidR="0084055A" w:rsidRPr="0084055A" w:rsidRDefault="0084055A" w:rsidP="0084055A">
      <w:pPr>
        <w:spacing w:after="0" w:line="240" w:lineRule="auto"/>
        <w:jc w:val="center"/>
        <w:rPr>
          <w:rFonts w:ascii="Times New Roman" w:hAnsi="Times New Roman" w:cs="Times New Roman"/>
          <w:b/>
          <w:sz w:val="24"/>
          <w:szCs w:val="24"/>
          <w:highlight w:val="white"/>
        </w:rPr>
      </w:pPr>
    </w:p>
    <w:p w:rsidR="0084055A" w:rsidRPr="0084055A" w:rsidRDefault="0084055A" w:rsidP="0084055A">
      <w:pPr>
        <w:spacing w:after="0" w:line="240" w:lineRule="auto"/>
        <w:jc w:val="center"/>
        <w:rPr>
          <w:rFonts w:ascii="Times New Roman" w:hAnsi="Times New Roman" w:cs="Times New Roman"/>
          <w:b/>
          <w:sz w:val="24"/>
          <w:szCs w:val="24"/>
        </w:rPr>
      </w:pPr>
      <w:r w:rsidRPr="0084055A">
        <w:rPr>
          <w:rFonts w:ascii="Times New Roman" w:hAnsi="Times New Roman" w:cs="Times New Roman"/>
          <w:b/>
          <w:sz w:val="24"/>
          <w:szCs w:val="24"/>
        </w:rPr>
        <w:t>ТЕХНІЧНА СПЕЦИФІКАЦІЯ</w:t>
      </w:r>
    </w:p>
    <w:p w:rsidR="0084055A" w:rsidRPr="0084055A" w:rsidRDefault="0084055A" w:rsidP="0084055A">
      <w:pPr>
        <w:spacing w:after="0" w:line="240" w:lineRule="auto"/>
        <w:jc w:val="center"/>
        <w:rPr>
          <w:rFonts w:ascii="Times New Roman" w:hAnsi="Times New Roman" w:cs="Times New Roman"/>
          <w:color w:val="000000"/>
          <w:sz w:val="24"/>
          <w:szCs w:val="24"/>
          <w:highlight w:val="white"/>
        </w:rPr>
      </w:pPr>
      <w:r w:rsidRPr="0084055A">
        <w:rPr>
          <w:rFonts w:ascii="Times New Roman" w:hAnsi="Times New Roman" w:cs="Times New Roman"/>
          <w:color w:val="000000"/>
          <w:sz w:val="24"/>
          <w:szCs w:val="24"/>
          <w:highlight w:val="white"/>
        </w:rPr>
        <w:t>(інформація про необхідні технічні, якісні та кількісні характеристики Послуг та опис Послуг)</w:t>
      </w:r>
    </w:p>
    <w:p w:rsidR="0084055A" w:rsidRPr="0084055A" w:rsidRDefault="0084055A" w:rsidP="0084055A">
      <w:pPr>
        <w:spacing w:after="0" w:line="240" w:lineRule="auto"/>
        <w:jc w:val="center"/>
        <w:rPr>
          <w:rFonts w:ascii="Times New Roman" w:hAnsi="Times New Roman" w:cs="Times New Roman"/>
          <w:color w:val="000000"/>
          <w:sz w:val="24"/>
          <w:szCs w:val="24"/>
          <w:highlight w:val="white"/>
        </w:rPr>
      </w:pPr>
    </w:p>
    <w:p w:rsidR="0084055A" w:rsidRPr="0084055A" w:rsidRDefault="0084055A" w:rsidP="0084055A">
      <w:pPr>
        <w:shd w:val="clear" w:color="auto" w:fill="FFFFFF"/>
        <w:tabs>
          <w:tab w:val="left" w:pos="6322"/>
          <w:tab w:val="left" w:pos="8616"/>
        </w:tabs>
        <w:spacing w:after="0" w:line="240" w:lineRule="auto"/>
        <w:jc w:val="both"/>
        <w:rPr>
          <w:rFonts w:ascii="Times New Roman" w:hAnsi="Times New Roman" w:cs="Times New Roman"/>
          <w:b/>
          <w:sz w:val="24"/>
          <w:szCs w:val="24"/>
        </w:rPr>
      </w:pPr>
      <w:r w:rsidRPr="0084055A">
        <w:rPr>
          <w:rFonts w:ascii="Times New Roman" w:hAnsi="Times New Roman" w:cs="Times New Roman"/>
          <w:b/>
          <w:bCs/>
          <w:sz w:val="24"/>
          <w:szCs w:val="24"/>
        </w:rPr>
        <w:t xml:space="preserve"> м. Київ </w:t>
      </w:r>
      <w:r w:rsidRPr="0084055A">
        <w:rPr>
          <w:rFonts w:ascii="Times New Roman" w:hAnsi="Times New Roman" w:cs="Times New Roman"/>
          <w:b/>
          <w:bCs/>
          <w:sz w:val="24"/>
          <w:szCs w:val="24"/>
        </w:rPr>
        <w:tab/>
        <w:t xml:space="preserve">           «___» ______ 2025 року</w:t>
      </w:r>
    </w:p>
    <w:p w:rsidR="0084055A" w:rsidRPr="0084055A" w:rsidRDefault="0084055A" w:rsidP="0084055A">
      <w:pPr>
        <w:spacing w:after="0" w:line="240" w:lineRule="auto"/>
        <w:ind w:right="-2" w:firstLine="709"/>
        <w:jc w:val="both"/>
        <w:rPr>
          <w:rFonts w:ascii="Times New Roman" w:hAnsi="Times New Roman" w:cs="Times New Roman"/>
          <w:b/>
          <w:bCs/>
          <w:color w:val="000000" w:themeColor="text1"/>
          <w:sz w:val="24"/>
          <w:szCs w:val="24"/>
        </w:rPr>
      </w:pPr>
    </w:p>
    <w:p w:rsidR="0084055A" w:rsidRPr="00713E8A" w:rsidRDefault="0084055A" w:rsidP="0084055A">
      <w:pPr>
        <w:spacing w:after="0" w:line="240" w:lineRule="auto"/>
        <w:ind w:right="-2" w:firstLine="709"/>
        <w:jc w:val="both"/>
        <w:rPr>
          <w:rFonts w:ascii="Times New Roman" w:hAnsi="Times New Roman" w:cs="Times New Roman"/>
          <w:sz w:val="24"/>
          <w:szCs w:val="24"/>
        </w:rPr>
      </w:pPr>
      <w:r w:rsidRPr="0084055A">
        <w:rPr>
          <w:rFonts w:ascii="Times New Roman" w:hAnsi="Times New Roman" w:cs="Times New Roman"/>
          <w:b/>
          <w:bCs/>
          <w:color w:val="000000" w:themeColor="text1"/>
          <w:sz w:val="24"/>
          <w:szCs w:val="24"/>
        </w:rPr>
        <w:t>Державна установа «Центр громадського здоров’я Міністерства охорони здоров’я України»</w:t>
      </w:r>
      <w:r w:rsidRPr="0084055A">
        <w:rPr>
          <w:rFonts w:ascii="Times New Roman" w:hAnsi="Times New Roman" w:cs="Times New Roman"/>
          <w:color w:val="000000" w:themeColor="text1"/>
          <w:sz w:val="24"/>
          <w:szCs w:val="24"/>
        </w:rPr>
        <w:t xml:space="preserve"> (далі – </w:t>
      </w:r>
      <w:r w:rsidRPr="00713E8A">
        <w:rPr>
          <w:rFonts w:ascii="Times New Roman" w:hAnsi="Times New Roman" w:cs="Times New Roman"/>
          <w:sz w:val="24"/>
          <w:szCs w:val="24"/>
        </w:rPr>
        <w:t>Замовник), в особі (зазначити посаду та ПІБ підписанта), який(а) діє на підставі (заначити документ та реквізити документа на право підпису), з однієї сторони, та</w:t>
      </w:r>
      <w:r w:rsidRPr="00713E8A">
        <w:rPr>
          <w:rFonts w:ascii="Times New Roman" w:hAnsi="Times New Roman" w:cs="Times New Roman"/>
          <w:b/>
          <w:bCs/>
          <w:sz w:val="24"/>
          <w:szCs w:val="24"/>
        </w:rPr>
        <w:t> </w:t>
      </w:r>
    </w:p>
    <w:p w:rsidR="0084055A" w:rsidRPr="0084055A" w:rsidRDefault="0084055A" w:rsidP="0084055A">
      <w:pPr>
        <w:spacing w:after="0" w:line="240" w:lineRule="auto"/>
        <w:ind w:left="30"/>
        <w:jc w:val="both"/>
        <w:rPr>
          <w:rFonts w:ascii="Times New Roman" w:hAnsi="Times New Roman" w:cs="Times New Roman"/>
          <w:color w:val="000000" w:themeColor="text1"/>
          <w:sz w:val="24"/>
          <w:szCs w:val="24"/>
        </w:rPr>
      </w:pPr>
      <w:r w:rsidRPr="00713E8A">
        <w:rPr>
          <w:rFonts w:ascii="Times New Roman" w:hAnsi="Times New Roman" w:cs="Times New Roman"/>
          <w:sz w:val="24"/>
          <w:szCs w:val="24"/>
        </w:rPr>
        <w:t>(зазначити повну назву Виконавця)</w:t>
      </w:r>
      <w:r w:rsidRPr="00713E8A">
        <w:rPr>
          <w:rFonts w:ascii="Times New Roman" w:hAnsi="Times New Roman" w:cs="Times New Roman"/>
          <w:b/>
          <w:bCs/>
          <w:sz w:val="24"/>
          <w:szCs w:val="24"/>
        </w:rPr>
        <w:t xml:space="preserve"> </w:t>
      </w:r>
      <w:r w:rsidRPr="00713E8A">
        <w:rPr>
          <w:rFonts w:ascii="Times New Roman" w:hAnsi="Times New Roman" w:cs="Times New Roman"/>
          <w:sz w:val="24"/>
          <w:szCs w:val="24"/>
        </w:rPr>
        <w:t>(далі – Виконавець),</w:t>
      </w:r>
      <w:r w:rsidRPr="00713E8A">
        <w:rPr>
          <w:rFonts w:ascii="Times New Roman" w:hAnsi="Times New Roman" w:cs="Times New Roman"/>
          <w:b/>
          <w:bCs/>
          <w:sz w:val="24"/>
          <w:szCs w:val="24"/>
        </w:rPr>
        <w:t xml:space="preserve"> </w:t>
      </w:r>
      <w:r w:rsidRPr="00713E8A">
        <w:rPr>
          <w:rFonts w:ascii="Times New Roman" w:hAnsi="Times New Roman" w:cs="Times New Roman"/>
          <w:sz w:val="24"/>
          <w:szCs w:val="24"/>
        </w:rPr>
        <w:t xml:space="preserve">в особі (зазначити посаду та ПІБ підписанта), який(а) діє на підставі (заначити документ та реквізити документа на право підпису), з другої сторони, які надалі при спільному згадуванні по тексту іменуються «Сторони», а кожна окремо «Сторона», уклали цей Додаток 1 «Технічна специфікація» до Договору про закупівлю № (зазначити номер договору) від (зазначити дату договору у форматі “___” ________ 202__ року) (далі – Технічна специфікація) та домовились про надання Виконавцем Замовнику послуг згідно з кодом </w:t>
      </w:r>
      <w:r w:rsidR="00A17BB4" w:rsidRPr="0084055A">
        <w:rPr>
          <w:rFonts w:ascii="Times New Roman" w:eastAsia="Times New Roman" w:hAnsi="Times New Roman" w:cs="Times New Roman"/>
          <w:b/>
          <w:color w:val="000000"/>
          <w:sz w:val="24"/>
          <w:szCs w:val="24"/>
        </w:rPr>
        <w:t>ДК 021:2015 - 55120000-7 - Послуги з організації зустрічей і конференцій у готелях (</w:t>
      </w:r>
      <w:r w:rsidR="00A17BB4" w:rsidRPr="00E7422B">
        <w:rPr>
          <w:rFonts w:ascii="Times New Roman" w:eastAsia="Times New Roman" w:hAnsi="Times New Roman" w:cs="Times New Roman"/>
          <w:b/>
          <w:color w:val="000000"/>
          <w:sz w:val="24"/>
          <w:szCs w:val="24"/>
        </w:rPr>
        <w:t>Послуга із організації та забезпечення проведення заходу</w:t>
      </w:r>
      <w:r w:rsidR="00A17BB4" w:rsidRPr="0084055A">
        <w:rPr>
          <w:rFonts w:ascii="Times New Roman" w:eastAsia="Times New Roman" w:hAnsi="Times New Roman" w:cs="Times New Roman"/>
          <w:b/>
          <w:color w:val="000000"/>
          <w:sz w:val="24"/>
          <w:szCs w:val="24"/>
        </w:rPr>
        <w:t>: «Робоча зустріч щодо координації лікування ВІЛ-інфекції та опортуністичних інфекцій у дітей, які живуть з ВІЛ»; тренінг для керівного складу регіональних ТБ Центрів "Впровадження в практику оновлених Стандартів медичної допомоги "Туберкульоз"; підсумкова нарада керівного складу регіональних ТБ Центрів "Основні підсумки реалізації заходів з подолання ТБ у 2025 році та стратегічне планування на 2026 рік")</w:t>
      </w:r>
      <w:r w:rsidRPr="00DD2F31">
        <w:rPr>
          <w:rFonts w:ascii="Times New Roman" w:hAnsi="Times New Roman" w:cs="Times New Roman"/>
          <w:color w:val="000000" w:themeColor="text1"/>
          <w:sz w:val="24"/>
          <w:szCs w:val="24"/>
        </w:rPr>
        <w:t>,</w:t>
      </w:r>
      <w:r w:rsidRPr="0084055A">
        <w:rPr>
          <w:rFonts w:ascii="Times New Roman" w:hAnsi="Times New Roman" w:cs="Times New Roman"/>
          <w:color w:val="000000" w:themeColor="text1"/>
          <w:sz w:val="24"/>
          <w:szCs w:val="24"/>
        </w:rPr>
        <w:t xml:space="preserve"> які відповідатимуть таким характеристиками:</w:t>
      </w:r>
    </w:p>
    <w:p w:rsidR="0084055A" w:rsidRPr="0084055A" w:rsidRDefault="0084055A" w:rsidP="0084055A">
      <w:pPr>
        <w:shd w:val="clear" w:color="auto" w:fill="FFFFFF" w:themeFill="background1"/>
        <w:tabs>
          <w:tab w:val="left" w:pos="6322"/>
          <w:tab w:val="left" w:pos="8616"/>
        </w:tabs>
        <w:spacing w:after="0" w:line="240" w:lineRule="auto"/>
        <w:jc w:val="both"/>
        <w:rPr>
          <w:rFonts w:ascii="Times New Roman" w:hAnsi="Times New Roman" w:cs="Times New Roman"/>
          <w:b/>
          <w:bCs/>
          <w:sz w:val="24"/>
          <w:szCs w:val="24"/>
        </w:rPr>
      </w:pPr>
    </w:p>
    <w:p w:rsidR="00DD2F31" w:rsidRPr="00F059B0" w:rsidRDefault="00DD2F31" w:rsidP="00DD2F31">
      <w:pPr>
        <w:pStyle w:val="aff3"/>
        <w:spacing w:line="240" w:lineRule="auto"/>
        <w:ind w:left="0" w:hanging="2"/>
        <w:jc w:val="center"/>
        <w:rPr>
          <w:rFonts w:ascii="Times New Roman" w:hAnsi="Times New Roman"/>
          <w:b/>
          <w:sz w:val="24"/>
          <w:szCs w:val="24"/>
        </w:rPr>
      </w:pPr>
      <w:r w:rsidRPr="00F059B0">
        <w:rPr>
          <w:rFonts w:ascii="Times New Roman" w:hAnsi="Times New Roman"/>
          <w:b/>
          <w:sz w:val="24"/>
          <w:szCs w:val="24"/>
        </w:rPr>
        <w:t>ТЕХНІЧНІ ВИМОГИ</w:t>
      </w:r>
    </w:p>
    <w:p w:rsidR="00DD2F31" w:rsidRPr="00DD2F31" w:rsidRDefault="00DD2F31" w:rsidP="00DD2F31">
      <w:pPr>
        <w:pStyle w:val="af"/>
        <w:numPr>
          <w:ilvl w:val="3"/>
          <w:numId w:val="8"/>
        </w:numPr>
        <w:tabs>
          <w:tab w:val="left" w:pos="567"/>
          <w:tab w:val="left" w:pos="851"/>
        </w:tabs>
        <w:ind w:left="0" w:firstLine="426"/>
        <w:contextualSpacing/>
        <w:jc w:val="both"/>
        <w:rPr>
          <w:b/>
          <w:sz w:val="24"/>
          <w:szCs w:val="24"/>
        </w:rPr>
      </w:pPr>
      <w:r w:rsidRPr="00DD2F31">
        <w:rPr>
          <w:b/>
          <w:sz w:val="24"/>
          <w:szCs w:val="24"/>
        </w:rPr>
        <w:t>Назви послуг із організації та забезпечення проведення заходів, основні вимоги.</w:t>
      </w:r>
    </w:p>
    <w:p w:rsidR="00DD2F31" w:rsidRPr="0047588D" w:rsidRDefault="00DD2F31" w:rsidP="00DD2F31">
      <w:pPr>
        <w:pStyle w:val="af"/>
        <w:tabs>
          <w:tab w:val="left" w:pos="567"/>
          <w:tab w:val="left" w:pos="851"/>
        </w:tabs>
        <w:ind w:left="862"/>
        <w:jc w:val="both"/>
        <w:rPr>
          <w:b/>
          <w:sz w:val="24"/>
          <w:szCs w:val="24"/>
          <w:lang w:val="uk-UA"/>
        </w:rPr>
      </w:pPr>
    </w:p>
    <w:p w:rsidR="00DD2F31" w:rsidRPr="00F059B0" w:rsidRDefault="00DD2F31" w:rsidP="00DD2F31">
      <w:pPr>
        <w:pStyle w:val="af"/>
        <w:tabs>
          <w:tab w:val="left" w:pos="993"/>
        </w:tabs>
        <w:ind w:left="502"/>
        <w:jc w:val="right"/>
        <w:rPr>
          <w:bCs/>
          <w:i/>
          <w:iCs/>
          <w:sz w:val="24"/>
          <w:szCs w:val="24"/>
          <w:lang w:val="uk-UA"/>
        </w:rPr>
      </w:pPr>
      <w:r w:rsidRPr="00F059B0">
        <w:rPr>
          <w:bCs/>
          <w:i/>
          <w:iCs/>
          <w:sz w:val="24"/>
          <w:szCs w:val="24"/>
          <w:lang w:val="uk-UA"/>
        </w:rPr>
        <w:t>Таблиця 1</w:t>
      </w:r>
    </w:p>
    <w:p w:rsidR="00DD2F31" w:rsidRPr="00F059B0" w:rsidRDefault="00DD2F31" w:rsidP="00DD2F31">
      <w:pPr>
        <w:pStyle w:val="af"/>
        <w:tabs>
          <w:tab w:val="left" w:pos="993"/>
        </w:tabs>
        <w:ind w:left="502"/>
        <w:jc w:val="center"/>
        <w:rPr>
          <w:b/>
          <w:sz w:val="24"/>
          <w:szCs w:val="24"/>
          <w:lang w:val="uk-UA"/>
        </w:rPr>
      </w:pPr>
      <w:r w:rsidRPr="00F059B0">
        <w:rPr>
          <w:b/>
          <w:sz w:val="24"/>
          <w:szCs w:val="24"/>
          <w:lang w:val="uk-UA"/>
        </w:rPr>
        <w:t>ОБСЯГ ПОСЛУГ ТА ЗАГАЛЬНІ ВИМОГИ</w:t>
      </w:r>
    </w:p>
    <w:p w:rsidR="00DD2F31" w:rsidRPr="00F059B0" w:rsidRDefault="00DD2F31" w:rsidP="00DD2F31">
      <w:pPr>
        <w:pStyle w:val="af"/>
        <w:tabs>
          <w:tab w:val="left" w:pos="993"/>
        </w:tabs>
        <w:ind w:left="502"/>
        <w:jc w:val="center"/>
        <w:rPr>
          <w:b/>
          <w:sz w:val="24"/>
          <w:szCs w:val="24"/>
          <w:lang w:val="uk-UA"/>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559"/>
        <w:gridCol w:w="1701"/>
        <w:gridCol w:w="1815"/>
        <w:gridCol w:w="1445"/>
        <w:gridCol w:w="1560"/>
      </w:tblGrid>
      <w:tr w:rsidR="00DD2F31" w:rsidRPr="00F059B0" w:rsidTr="00DD2F31">
        <w:trPr>
          <w:trHeight w:val="745"/>
        </w:trPr>
        <w:tc>
          <w:tcPr>
            <w:tcW w:w="567" w:type="dxa"/>
          </w:tcPr>
          <w:p w:rsidR="00DD2F31" w:rsidRPr="00F059B0" w:rsidRDefault="00DD2F31" w:rsidP="009C458F">
            <w:pPr>
              <w:pStyle w:val="af"/>
              <w:ind w:left="0"/>
              <w:jc w:val="center"/>
              <w:rPr>
                <w:b/>
                <w:sz w:val="24"/>
                <w:szCs w:val="24"/>
                <w:lang w:val="uk-UA"/>
              </w:rPr>
            </w:pPr>
            <w:r w:rsidRPr="00F059B0">
              <w:rPr>
                <w:b/>
                <w:sz w:val="24"/>
                <w:szCs w:val="24"/>
                <w:lang w:val="uk-UA"/>
              </w:rPr>
              <w:t>№</w:t>
            </w:r>
          </w:p>
        </w:tc>
        <w:tc>
          <w:tcPr>
            <w:tcW w:w="1985" w:type="dxa"/>
          </w:tcPr>
          <w:p w:rsidR="00DD2F31" w:rsidRPr="00F059B0" w:rsidRDefault="00DD2F31" w:rsidP="009C458F">
            <w:pPr>
              <w:pStyle w:val="af"/>
              <w:ind w:left="0"/>
              <w:jc w:val="center"/>
              <w:rPr>
                <w:b/>
                <w:sz w:val="24"/>
                <w:szCs w:val="24"/>
                <w:lang w:val="uk-UA"/>
              </w:rPr>
            </w:pPr>
            <w:r w:rsidRPr="00F059B0">
              <w:rPr>
                <w:b/>
                <w:sz w:val="24"/>
                <w:szCs w:val="24"/>
                <w:lang w:val="uk-UA"/>
              </w:rPr>
              <w:t>Назва послуги</w:t>
            </w:r>
          </w:p>
        </w:tc>
        <w:tc>
          <w:tcPr>
            <w:tcW w:w="1559" w:type="dxa"/>
          </w:tcPr>
          <w:p w:rsidR="00DD2F31" w:rsidRPr="00F059B0" w:rsidRDefault="00DD2F31" w:rsidP="009C458F">
            <w:pPr>
              <w:pStyle w:val="af"/>
              <w:ind w:left="0"/>
              <w:jc w:val="center"/>
              <w:rPr>
                <w:b/>
                <w:sz w:val="24"/>
                <w:szCs w:val="24"/>
                <w:lang w:val="uk-UA"/>
              </w:rPr>
            </w:pPr>
            <w:r w:rsidRPr="00F059B0">
              <w:rPr>
                <w:b/>
                <w:sz w:val="24"/>
                <w:szCs w:val="24"/>
                <w:lang w:val="uk-UA"/>
              </w:rPr>
              <w:t>К-сть учасників*</w:t>
            </w:r>
          </w:p>
        </w:tc>
        <w:tc>
          <w:tcPr>
            <w:tcW w:w="1701" w:type="dxa"/>
          </w:tcPr>
          <w:p w:rsidR="00DD2F31" w:rsidRPr="00F059B0" w:rsidRDefault="00DD2F31" w:rsidP="009C458F">
            <w:pPr>
              <w:pStyle w:val="af"/>
              <w:ind w:left="0"/>
              <w:jc w:val="center"/>
              <w:rPr>
                <w:b/>
                <w:sz w:val="24"/>
                <w:szCs w:val="24"/>
                <w:lang w:val="uk-UA"/>
              </w:rPr>
            </w:pPr>
            <w:r w:rsidRPr="00F059B0">
              <w:rPr>
                <w:b/>
                <w:sz w:val="24"/>
                <w:szCs w:val="24"/>
                <w:lang w:val="uk-UA"/>
              </w:rPr>
              <w:t>Тривалість заходу</w:t>
            </w:r>
          </w:p>
        </w:tc>
        <w:tc>
          <w:tcPr>
            <w:tcW w:w="1815" w:type="dxa"/>
          </w:tcPr>
          <w:p w:rsidR="00DD2F31" w:rsidRPr="00F059B0" w:rsidRDefault="00DD2F31" w:rsidP="009C458F">
            <w:pPr>
              <w:pStyle w:val="af"/>
              <w:ind w:left="0"/>
              <w:jc w:val="center"/>
              <w:rPr>
                <w:b/>
                <w:sz w:val="24"/>
                <w:szCs w:val="24"/>
                <w:lang w:val="uk-UA"/>
              </w:rPr>
            </w:pPr>
            <w:r w:rsidRPr="00F059B0">
              <w:rPr>
                <w:b/>
                <w:sz w:val="24"/>
                <w:szCs w:val="24"/>
                <w:lang w:val="uk-UA"/>
              </w:rPr>
              <w:t>Місто проведення</w:t>
            </w:r>
          </w:p>
        </w:tc>
        <w:tc>
          <w:tcPr>
            <w:tcW w:w="1445" w:type="dxa"/>
          </w:tcPr>
          <w:p w:rsidR="00DD2F31" w:rsidRPr="00F059B0" w:rsidRDefault="00DD2F31" w:rsidP="009C458F">
            <w:pPr>
              <w:pStyle w:val="af"/>
              <w:ind w:left="0"/>
              <w:jc w:val="center"/>
              <w:rPr>
                <w:b/>
                <w:sz w:val="24"/>
                <w:szCs w:val="24"/>
                <w:lang w:val="uk-UA"/>
              </w:rPr>
            </w:pPr>
            <w:r w:rsidRPr="00F059B0">
              <w:rPr>
                <w:b/>
                <w:sz w:val="24"/>
                <w:szCs w:val="24"/>
                <w:lang w:val="uk-UA"/>
              </w:rPr>
              <w:t>Технічні вимоги до місця надання послуг</w:t>
            </w:r>
          </w:p>
        </w:tc>
        <w:tc>
          <w:tcPr>
            <w:tcW w:w="1560" w:type="dxa"/>
          </w:tcPr>
          <w:p w:rsidR="00DD2F31" w:rsidRPr="00F059B0" w:rsidRDefault="00DD2F31" w:rsidP="009C458F">
            <w:pPr>
              <w:pStyle w:val="af"/>
              <w:ind w:left="0"/>
              <w:jc w:val="center"/>
              <w:rPr>
                <w:b/>
                <w:sz w:val="24"/>
                <w:szCs w:val="24"/>
                <w:lang w:val="uk-UA"/>
              </w:rPr>
            </w:pPr>
            <w:r w:rsidRPr="00F059B0">
              <w:rPr>
                <w:b/>
                <w:sz w:val="24"/>
                <w:szCs w:val="24"/>
                <w:lang w:val="uk-UA"/>
              </w:rPr>
              <w:t>Технічні вимоги до конференц-зали</w:t>
            </w:r>
          </w:p>
        </w:tc>
      </w:tr>
      <w:tr w:rsidR="00DD2F31" w:rsidRPr="00F059B0" w:rsidTr="00DD2F31">
        <w:trPr>
          <w:trHeight w:val="1821"/>
        </w:trPr>
        <w:tc>
          <w:tcPr>
            <w:tcW w:w="567" w:type="dxa"/>
            <w:vAlign w:val="center"/>
          </w:tcPr>
          <w:p w:rsidR="00DD2F31" w:rsidRPr="00F059B0" w:rsidRDefault="00DD2F31" w:rsidP="009C458F">
            <w:pPr>
              <w:pStyle w:val="af"/>
              <w:ind w:left="0"/>
              <w:rPr>
                <w:bCs/>
                <w:sz w:val="24"/>
                <w:szCs w:val="24"/>
                <w:lang w:val="uk-UA"/>
              </w:rPr>
            </w:pPr>
            <w:r w:rsidRPr="00F059B0">
              <w:rPr>
                <w:bCs/>
                <w:sz w:val="24"/>
                <w:szCs w:val="24"/>
                <w:lang w:val="uk-UA"/>
              </w:rPr>
              <w:t>1</w:t>
            </w:r>
          </w:p>
        </w:tc>
        <w:tc>
          <w:tcPr>
            <w:tcW w:w="1985" w:type="dxa"/>
          </w:tcPr>
          <w:p w:rsidR="00DD2F31" w:rsidRPr="00EF6C5C" w:rsidRDefault="000504DF" w:rsidP="009C458F">
            <w:pPr>
              <w:pStyle w:val="af"/>
              <w:ind w:left="30"/>
              <w:jc w:val="center"/>
              <w:rPr>
                <w:color w:val="000000"/>
                <w:sz w:val="24"/>
                <w:szCs w:val="24"/>
                <w:lang w:val="uk-UA"/>
              </w:rPr>
            </w:pPr>
            <w:r w:rsidRPr="000504DF">
              <w:rPr>
                <w:color w:val="000000"/>
                <w:sz w:val="24"/>
                <w:szCs w:val="24"/>
                <w:lang w:val="uk-UA"/>
              </w:rPr>
              <w:t xml:space="preserve">Послуга із організації та забезпечення проведення заходу </w:t>
            </w:r>
            <w:r w:rsidR="00DD2F31" w:rsidRPr="00EF6C5C">
              <w:rPr>
                <w:color w:val="000000"/>
                <w:sz w:val="24"/>
                <w:szCs w:val="24"/>
                <w:lang w:val="uk-UA"/>
              </w:rPr>
              <w:t xml:space="preserve">«Робоча зустріч щодо координації лікування ВІЛ-інфекції та опортуністичних інфекцій у </w:t>
            </w:r>
            <w:r w:rsidR="00DD2F31" w:rsidRPr="00EF6C5C">
              <w:rPr>
                <w:color w:val="000000"/>
                <w:sz w:val="24"/>
                <w:szCs w:val="24"/>
                <w:lang w:val="uk-UA"/>
              </w:rPr>
              <w:lastRenderedPageBreak/>
              <w:t>дітей, які живуть з ВІЛ»</w:t>
            </w:r>
          </w:p>
        </w:tc>
        <w:tc>
          <w:tcPr>
            <w:tcW w:w="1559" w:type="dxa"/>
            <w:vAlign w:val="center"/>
          </w:tcPr>
          <w:p w:rsidR="00DD2F31" w:rsidRPr="00F059B0" w:rsidRDefault="00DD2F31" w:rsidP="009C458F">
            <w:pPr>
              <w:pStyle w:val="af"/>
              <w:ind w:left="0"/>
              <w:jc w:val="center"/>
              <w:rPr>
                <w:bCs/>
                <w:sz w:val="24"/>
                <w:szCs w:val="24"/>
                <w:lang w:val="uk-UA"/>
              </w:rPr>
            </w:pPr>
            <w:r w:rsidRPr="00F059B0">
              <w:rPr>
                <w:bCs/>
                <w:sz w:val="24"/>
                <w:szCs w:val="24"/>
                <w:lang w:val="uk-UA"/>
              </w:rPr>
              <w:lastRenderedPageBreak/>
              <w:t>28</w:t>
            </w:r>
          </w:p>
        </w:tc>
        <w:tc>
          <w:tcPr>
            <w:tcW w:w="1701" w:type="dxa"/>
            <w:vAlign w:val="center"/>
          </w:tcPr>
          <w:p w:rsidR="00DD2F31" w:rsidRPr="00F059B0" w:rsidRDefault="00DD2F31" w:rsidP="009C458F">
            <w:pPr>
              <w:pStyle w:val="af"/>
              <w:ind w:left="0"/>
              <w:jc w:val="center"/>
              <w:rPr>
                <w:bCs/>
                <w:sz w:val="24"/>
                <w:szCs w:val="24"/>
                <w:lang w:val="uk-UA"/>
              </w:rPr>
            </w:pPr>
            <w:r w:rsidRPr="00F059B0">
              <w:rPr>
                <w:bCs/>
                <w:sz w:val="24"/>
                <w:szCs w:val="24"/>
                <w:lang w:val="uk-UA"/>
              </w:rPr>
              <w:t>3 дні</w:t>
            </w:r>
          </w:p>
        </w:tc>
        <w:tc>
          <w:tcPr>
            <w:tcW w:w="1815" w:type="dxa"/>
            <w:vAlign w:val="center"/>
          </w:tcPr>
          <w:p w:rsidR="00DD2F31" w:rsidRPr="00F059B0" w:rsidRDefault="00DD2F31" w:rsidP="009C458F">
            <w:pPr>
              <w:pStyle w:val="af"/>
              <w:tabs>
                <w:tab w:val="left" w:pos="961"/>
              </w:tabs>
              <w:ind w:left="0"/>
              <w:jc w:val="center"/>
              <w:rPr>
                <w:color w:val="000000"/>
                <w:sz w:val="24"/>
                <w:szCs w:val="24"/>
                <w:lang w:val="uk-UA"/>
              </w:rPr>
            </w:pPr>
            <w:r w:rsidRPr="00F059B0">
              <w:rPr>
                <w:color w:val="000000"/>
                <w:sz w:val="24"/>
                <w:szCs w:val="24"/>
                <w:lang w:val="uk-UA"/>
              </w:rPr>
              <w:t>м. Яремче</w:t>
            </w:r>
          </w:p>
        </w:tc>
        <w:tc>
          <w:tcPr>
            <w:tcW w:w="1445" w:type="dxa"/>
            <w:vAlign w:val="center"/>
          </w:tcPr>
          <w:p w:rsidR="00DD2F31" w:rsidRPr="00F059B0" w:rsidRDefault="00DD2F31" w:rsidP="009C458F">
            <w:pPr>
              <w:pStyle w:val="af"/>
              <w:ind w:left="0"/>
              <w:jc w:val="center"/>
              <w:rPr>
                <w:color w:val="000000"/>
                <w:sz w:val="24"/>
                <w:szCs w:val="24"/>
                <w:highlight w:val="yellow"/>
                <w:lang w:val="uk-UA"/>
              </w:rPr>
            </w:pPr>
            <w:r w:rsidRPr="00A370B7">
              <w:rPr>
                <w:color w:val="000000"/>
                <w:sz w:val="24"/>
                <w:szCs w:val="24"/>
                <w:lang w:val="uk-UA"/>
              </w:rPr>
              <w:t xml:space="preserve">Готель, що розташований </w:t>
            </w:r>
            <w:r w:rsidRPr="00A370B7">
              <w:rPr>
                <w:sz w:val="24"/>
                <w:szCs w:val="24"/>
                <w:lang w:val="uk-UA"/>
              </w:rPr>
              <w:t xml:space="preserve">у межах міста </w:t>
            </w:r>
            <w:r>
              <w:rPr>
                <w:sz w:val="24"/>
                <w:szCs w:val="24"/>
                <w:lang w:val="uk-UA"/>
              </w:rPr>
              <w:t xml:space="preserve">Яремче з номерним фондом, достатнім для одномісного розміщення </w:t>
            </w:r>
            <w:r>
              <w:rPr>
                <w:sz w:val="24"/>
                <w:szCs w:val="24"/>
                <w:lang w:val="uk-UA"/>
              </w:rPr>
              <w:lastRenderedPageBreak/>
              <w:t>усіх учасників</w:t>
            </w:r>
          </w:p>
        </w:tc>
        <w:tc>
          <w:tcPr>
            <w:tcW w:w="1560" w:type="dxa"/>
            <w:vAlign w:val="center"/>
          </w:tcPr>
          <w:p w:rsidR="00DD2F31" w:rsidRPr="00174DC5" w:rsidRDefault="00DD2F31" w:rsidP="009C458F">
            <w:pPr>
              <w:pStyle w:val="af"/>
              <w:ind w:left="0"/>
              <w:jc w:val="center"/>
              <w:rPr>
                <w:color w:val="000000"/>
                <w:sz w:val="24"/>
                <w:szCs w:val="24"/>
                <w:lang w:val="uk-UA"/>
              </w:rPr>
            </w:pPr>
            <w:r w:rsidRPr="00A915D1">
              <w:rPr>
                <w:color w:val="000000"/>
                <w:sz w:val="24"/>
                <w:szCs w:val="24"/>
                <w:lang w:val="uk-UA"/>
              </w:rPr>
              <w:lastRenderedPageBreak/>
              <w:t>Конференц зала повинна бути площею не менше 112 квадратних метрів</w:t>
            </w:r>
            <w:r w:rsidRPr="00174DC5">
              <w:rPr>
                <w:color w:val="000000"/>
                <w:sz w:val="24"/>
                <w:szCs w:val="24"/>
                <w:lang w:val="uk-UA"/>
              </w:rPr>
              <w:t xml:space="preserve"> </w:t>
            </w:r>
            <w:r>
              <w:rPr>
                <w:color w:val="000000"/>
                <w:sz w:val="24"/>
                <w:szCs w:val="24"/>
                <w:lang w:val="uk-UA"/>
              </w:rPr>
              <w:t>кв.м</w:t>
            </w:r>
          </w:p>
        </w:tc>
      </w:tr>
      <w:tr w:rsidR="00DD2F31" w:rsidRPr="00F059B0" w:rsidTr="00DD2F31">
        <w:trPr>
          <w:trHeight w:val="745"/>
        </w:trPr>
        <w:tc>
          <w:tcPr>
            <w:tcW w:w="567" w:type="dxa"/>
            <w:vAlign w:val="center"/>
          </w:tcPr>
          <w:p w:rsidR="00DD2F31" w:rsidRPr="00F059B0" w:rsidRDefault="00DD2F31" w:rsidP="009C458F">
            <w:pPr>
              <w:pStyle w:val="af"/>
              <w:ind w:left="0"/>
              <w:rPr>
                <w:bCs/>
                <w:sz w:val="24"/>
                <w:szCs w:val="24"/>
                <w:lang w:val="uk-UA"/>
              </w:rPr>
            </w:pPr>
            <w:r w:rsidRPr="00F059B0">
              <w:rPr>
                <w:bCs/>
                <w:sz w:val="24"/>
                <w:szCs w:val="24"/>
                <w:lang w:val="uk-UA"/>
              </w:rPr>
              <w:lastRenderedPageBreak/>
              <w:t>2</w:t>
            </w:r>
          </w:p>
        </w:tc>
        <w:tc>
          <w:tcPr>
            <w:tcW w:w="1985" w:type="dxa"/>
          </w:tcPr>
          <w:p w:rsidR="00DD2F31" w:rsidRPr="00EF6C5C" w:rsidRDefault="000504DF" w:rsidP="009C458F">
            <w:pPr>
              <w:pStyle w:val="af"/>
              <w:ind w:left="30"/>
              <w:jc w:val="center"/>
              <w:rPr>
                <w:color w:val="000000"/>
                <w:sz w:val="24"/>
                <w:szCs w:val="24"/>
                <w:lang w:val="uk-UA"/>
              </w:rPr>
            </w:pPr>
            <w:r w:rsidRPr="000504DF">
              <w:rPr>
                <w:color w:val="000000"/>
                <w:sz w:val="24"/>
                <w:szCs w:val="24"/>
                <w:lang w:val="uk-UA"/>
              </w:rPr>
              <w:t xml:space="preserve">Послуга із організації та забезпечення проведення заходу </w:t>
            </w:r>
            <w:r>
              <w:rPr>
                <w:color w:val="000000"/>
                <w:sz w:val="24"/>
                <w:szCs w:val="24"/>
                <w:lang w:val="uk-UA"/>
              </w:rPr>
              <w:t>«</w:t>
            </w:r>
            <w:r w:rsidR="00DD2F31" w:rsidRPr="00EF6C5C">
              <w:rPr>
                <w:color w:val="000000"/>
                <w:sz w:val="24"/>
                <w:szCs w:val="24"/>
                <w:lang w:val="uk-UA"/>
              </w:rPr>
              <w:t>Підсумкова нарада керівного складу регіональних ТБ Центрів "Основні підсумки реалізації заходів з подолання ТБ у 2025 році та стратегічне планування на 2026 рік"</w:t>
            </w:r>
          </w:p>
        </w:tc>
        <w:tc>
          <w:tcPr>
            <w:tcW w:w="1559" w:type="dxa"/>
            <w:vAlign w:val="center"/>
          </w:tcPr>
          <w:p w:rsidR="00DD2F31" w:rsidRPr="00F059B0" w:rsidRDefault="00DD2F31" w:rsidP="009C458F">
            <w:pPr>
              <w:pStyle w:val="af"/>
              <w:ind w:left="0"/>
              <w:jc w:val="center"/>
              <w:rPr>
                <w:bCs/>
                <w:sz w:val="24"/>
                <w:szCs w:val="24"/>
                <w:lang w:val="uk-UA"/>
              </w:rPr>
            </w:pPr>
            <w:r w:rsidRPr="00F059B0">
              <w:rPr>
                <w:bCs/>
                <w:sz w:val="24"/>
                <w:szCs w:val="24"/>
                <w:lang w:val="uk-UA"/>
              </w:rPr>
              <w:t>45</w:t>
            </w:r>
          </w:p>
        </w:tc>
        <w:tc>
          <w:tcPr>
            <w:tcW w:w="1701" w:type="dxa"/>
            <w:vAlign w:val="center"/>
          </w:tcPr>
          <w:p w:rsidR="00DD2F31" w:rsidRPr="00F059B0" w:rsidRDefault="00DD2F31" w:rsidP="009C458F">
            <w:pPr>
              <w:pStyle w:val="af"/>
              <w:ind w:left="0"/>
              <w:jc w:val="center"/>
              <w:rPr>
                <w:bCs/>
                <w:sz w:val="24"/>
                <w:szCs w:val="24"/>
                <w:lang w:val="uk-UA"/>
              </w:rPr>
            </w:pPr>
            <w:r w:rsidRPr="00F059B0">
              <w:rPr>
                <w:bCs/>
                <w:sz w:val="24"/>
                <w:szCs w:val="24"/>
                <w:lang w:val="uk-UA"/>
              </w:rPr>
              <w:t>3 дні</w:t>
            </w:r>
          </w:p>
        </w:tc>
        <w:tc>
          <w:tcPr>
            <w:tcW w:w="1815" w:type="dxa"/>
            <w:vAlign w:val="center"/>
          </w:tcPr>
          <w:p w:rsidR="00DD2F31" w:rsidRPr="00F059B0" w:rsidRDefault="00DD2F31" w:rsidP="009C458F">
            <w:pPr>
              <w:pStyle w:val="af"/>
              <w:ind w:left="0"/>
              <w:jc w:val="center"/>
              <w:rPr>
                <w:color w:val="000000"/>
                <w:sz w:val="24"/>
                <w:szCs w:val="24"/>
                <w:lang w:val="uk-UA"/>
              </w:rPr>
            </w:pPr>
            <w:r w:rsidRPr="00F059B0">
              <w:rPr>
                <w:color w:val="000000"/>
                <w:sz w:val="24"/>
                <w:szCs w:val="24"/>
                <w:lang w:val="uk-UA"/>
              </w:rPr>
              <w:t>м. Луцьк</w:t>
            </w:r>
          </w:p>
        </w:tc>
        <w:tc>
          <w:tcPr>
            <w:tcW w:w="1445" w:type="dxa"/>
            <w:vAlign w:val="center"/>
          </w:tcPr>
          <w:p w:rsidR="00DD2F31" w:rsidRPr="00F059B0" w:rsidRDefault="00DD2F31" w:rsidP="009C458F">
            <w:pPr>
              <w:pStyle w:val="af"/>
              <w:ind w:left="0"/>
              <w:jc w:val="center"/>
              <w:rPr>
                <w:color w:val="000000"/>
                <w:sz w:val="24"/>
                <w:szCs w:val="24"/>
                <w:highlight w:val="yellow"/>
                <w:lang w:val="uk-UA"/>
              </w:rPr>
            </w:pPr>
            <w:r w:rsidRPr="00A370B7">
              <w:rPr>
                <w:color w:val="000000"/>
                <w:sz w:val="24"/>
                <w:szCs w:val="24"/>
                <w:lang w:val="uk-UA"/>
              </w:rPr>
              <w:t xml:space="preserve">Готель, що розташований </w:t>
            </w:r>
            <w:r w:rsidRPr="00A370B7">
              <w:rPr>
                <w:sz w:val="24"/>
                <w:szCs w:val="24"/>
                <w:lang w:val="uk-UA"/>
              </w:rPr>
              <w:t xml:space="preserve">у межах міста </w:t>
            </w:r>
            <w:r>
              <w:rPr>
                <w:sz w:val="24"/>
                <w:szCs w:val="24"/>
                <w:lang w:val="uk-UA"/>
              </w:rPr>
              <w:t>Луцьк з номерним фондом, достатнім для одномісного розміщення усіх учасників</w:t>
            </w:r>
          </w:p>
        </w:tc>
        <w:tc>
          <w:tcPr>
            <w:tcW w:w="1560" w:type="dxa"/>
            <w:vAlign w:val="center"/>
          </w:tcPr>
          <w:p w:rsidR="00DD2F31" w:rsidRPr="00174DC5" w:rsidRDefault="00DD2F31" w:rsidP="009C458F">
            <w:pPr>
              <w:pStyle w:val="af"/>
              <w:ind w:left="0"/>
              <w:jc w:val="center"/>
              <w:rPr>
                <w:color w:val="000000"/>
                <w:sz w:val="24"/>
                <w:szCs w:val="24"/>
                <w:lang w:val="uk-UA"/>
              </w:rPr>
            </w:pPr>
            <w:r w:rsidRPr="00A915D1">
              <w:rPr>
                <w:color w:val="000000"/>
                <w:sz w:val="24"/>
                <w:szCs w:val="24"/>
                <w:lang w:val="uk-UA"/>
              </w:rPr>
              <w:t xml:space="preserve">Конференц зала повинна бути площею не менше </w:t>
            </w:r>
            <w:r>
              <w:rPr>
                <w:color w:val="000000"/>
                <w:sz w:val="24"/>
                <w:szCs w:val="24"/>
                <w:lang w:val="uk-UA"/>
              </w:rPr>
              <w:t>90 кв.м</w:t>
            </w:r>
          </w:p>
        </w:tc>
      </w:tr>
      <w:tr w:rsidR="00DD2F31" w:rsidRPr="00F059B0" w:rsidTr="00DD2F31">
        <w:trPr>
          <w:trHeight w:val="745"/>
        </w:trPr>
        <w:tc>
          <w:tcPr>
            <w:tcW w:w="567" w:type="dxa"/>
            <w:vAlign w:val="center"/>
          </w:tcPr>
          <w:p w:rsidR="00DD2F31" w:rsidRPr="00F059B0" w:rsidRDefault="00DD2F31" w:rsidP="009C458F">
            <w:pPr>
              <w:pStyle w:val="af"/>
              <w:ind w:left="0"/>
              <w:rPr>
                <w:bCs/>
                <w:sz w:val="24"/>
                <w:szCs w:val="24"/>
                <w:lang w:val="uk-UA"/>
              </w:rPr>
            </w:pPr>
            <w:r w:rsidRPr="00F059B0">
              <w:rPr>
                <w:bCs/>
                <w:sz w:val="24"/>
                <w:szCs w:val="24"/>
                <w:lang w:val="uk-UA"/>
              </w:rPr>
              <w:t>3</w:t>
            </w:r>
          </w:p>
        </w:tc>
        <w:tc>
          <w:tcPr>
            <w:tcW w:w="1985" w:type="dxa"/>
          </w:tcPr>
          <w:p w:rsidR="00DD2F31" w:rsidRPr="00EF6C5C" w:rsidRDefault="000504DF" w:rsidP="009C458F">
            <w:pPr>
              <w:pStyle w:val="af"/>
              <w:ind w:left="30"/>
              <w:jc w:val="center"/>
              <w:rPr>
                <w:color w:val="000000"/>
                <w:sz w:val="24"/>
                <w:szCs w:val="24"/>
                <w:lang w:val="uk-UA"/>
              </w:rPr>
            </w:pPr>
            <w:r w:rsidRPr="000504DF">
              <w:rPr>
                <w:color w:val="000000"/>
                <w:sz w:val="24"/>
                <w:szCs w:val="24"/>
                <w:lang w:val="uk-UA"/>
              </w:rPr>
              <w:t xml:space="preserve">Послуга із організації та забезпечення проведення заходу </w:t>
            </w:r>
            <w:r>
              <w:rPr>
                <w:color w:val="000000"/>
                <w:sz w:val="24"/>
                <w:szCs w:val="24"/>
                <w:lang w:val="uk-UA"/>
              </w:rPr>
              <w:t>«</w:t>
            </w:r>
            <w:r w:rsidR="00DD2F31" w:rsidRPr="00EF6C5C">
              <w:rPr>
                <w:color w:val="000000"/>
                <w:sz w:val="24"/>
                <w:szCs w:val="24"/>
                <w:lang w:val="uk-UA"/>
              </w:rPr>
              <w:t>Тренінг для керівного складу регіональних ТБ Центрів "Впровадження в практику оновлених Стандартів медичної допомоги "Туберкульоз"</w:t>
            </w:r>
            <w:r w:rsidR="00DD2F31" w:rsidRPr="00EF6C5C">
              <w:rPr>
                <w:color w:val="000000"/>
                <w:sz w:val="24"/>
                <w:szCs w:val="24"/>
                <w:lang w:val="uk-UA"/>
              </w:rPr>
              <w:tab/>
            </w:r>
          </w:p>
        </w:tc>
        <w:tc>
          <w:tcPr>
            <w:tcW w:w="1559" w:type="dxa"/>
            <w:vAlign w:val="center"/>
          </w:tcPr>
          <w:p w:rsidR="00DD2F31" w:rsidRPr="00F059B0" w:rsidRDefault="00DD2F31" w:rsidP="009C458F">
            <w:pPr>
              <w:pStyle w:val="af"/>
              <w:ind w:left="0"/>
              <w:jc w:val="center"/>
              <w:rPr>
                <w:bCs/>
                <w:sz w:val="24"/>
                <w:szCs w:val="24"/>
                <w:lang w:val="uk-UA"/>
              </w:rPr>
            </w:pPr>
            <w:r w:rsidRPr="00F059B0">
              <w:rPr>
                <w:bCs/>
                <w:sz w:val="24"/>
                <w:szCs w:val="24"/>
                <w:lang w:val="uk-UA"/>
              </w:rPr>
              <w:t>45</w:t>
            </w:r>
          </w:p>
        </w:tc>
        <w:tc>
          <w:tcPr>
            <w:tcW w:w="1701" w:type="dxa"/>
            <w:vAlign w:val="center"/>
          </w:tcPr>
          <w:p w:rsidR="00DD2F31" w:rsidRPr="00F059B0" w:rsidRDefault="00DD2F31" w:rsidP="009C458F">
            <w:pPr>
              <w:pStyle w:val="af"/>
              <w:ind w:left="0"/>
              <w:jc w:val="center"/>
              <w:rPr>
                <w:bCs/>
                <w:sz w:val="24"/>
                <w:szCs w:val="24"/>
                <w:lang w:val="uk-UA"/>
              </w:rPr>
            </w:pPr>
            <w:r w:rsidRPr="00F059B0">
              <w:rPr>
                <w:bCs/>
                <w:sz w:val="24"/>
                <w:szCs w:val="24"/>
                <w:lang w:val="uk-UA"/>
              </w:rPr>
              <w:t>3 дні</w:t>
            </w:r>
          </w:p>
        </w:tc>
        <w:tc>
          <w:tcPr>
            <w:tcW w:w="1815" w:type="dxa"/>
            <w:vAlign w:val="center"/>
          </w:tcPr>
          <w:p w:rsidR="00DD2F31" w:rsidRPr="00F059B0" w:rsidRDefault="00DD2F31" w:rsidP="009C458F">
            <w:pPr>
              <w:pStyle w:val="af"/>
              <w:ind w:left="0"/>
              <w:jc w:val="center"/>
              <w:rPr>
                <w:color w:val="000000"/>
                <w:sz w:val="24"/>
                <w:szCs w:val="24"/>
                <w:lang w:val="uk-UA"/>
              </w:rPr>
            </w:pPr>
            <w:r w:rsidRPr="00F059B0">
              <w:rPr>
                <w:color w:val="000000"/>
                <w:sz w:val="24"/>
                <w:szCs w:val="24"/>
                <w:lang w:val="uk-UA"/>
              </w:rPr>
              <w:t>м. Яремче</w:t>
            </w:r>
          </w:p>
        </w:tc>
        <w:tc>
          <w:tcPr>
            <w:tcW w:w="1445" w:type="dxa"/>
            <w:vAlign w:val="center"/>
          </w:tcPr>
          <w:p w:rsidR="00DD2F31" w:rsidRPr="008B5909" w:rsidRDefault="00DD2F31" w:rsidP="009C458F">
            <w:pPr>
              <w:pStyle w:val="af"/>
              <w:ind w:left="0"/>
              <w:jc w:val="center"/>
              <w:rPr>
                <w:color w:val="000000"/>
                <w:sz w:val="24"/>
                <w:szCs w:val="24"/>
                <w:highlight w:val="yellow"/>
                <w:lang w:val="uk-UA"/>
              </w:rPr>
            </w:pPr>
            <w:r w:rsidRPr="00A370B7">
              <w:rPr>
                <w:color w:val="000000"/>
                <w:sz w:val="24"/>
                <w:szCs w:val="24"/>
                <w:lang w:val="uk-UA"/>
              </w:rPr>
              <w:t xml:space="preserve">Готель, що розташований </w:t>
            </w:r>
            <w:r w:rsidRPr="00A370B7">
              <w:rPr>
                <w:sz w:val="24"/>
                <w:szCs w:val="24"/>
                <w:lang w:val="uk-UA"/>
              </w:rPr>
              <w:t xml:space="preserve">у межах міста </w:t>
            </w:r>
            <w:r>
              <w:rPr>
                <w:sz w:val="24"/>
                <w:szCs w:val="24"/>
                <w:lang w:val="uk-UA"/>
              </w:rPr>
              <w:t>Яремче з номерним фондом, достатнім для одномісного розміщення усіх учасників</w:t>
            </w:r>
          </w:p>
        </w:tc>
        <w:tc>
          <w:tcPr>
            <w:tcW w:w="1560" w:type="dxa"/>
            <w:vAlign w:val="center"/>
          </w:tcPr>
          <w:p w:rsidR="00DD2F31" w:rsidRPr="00174DC5" w:rsidRDefault="00DD2F31" w:rsidP="009C458F">
            <w:pPr>
              <w:pStyle w:val="af"/>
              <w:ind w:left="0"/>
              <w:jc w:val="center"/>
              <w:rPr>
                <w:color w:val="000000"/>
                <w:sz w:val="24"/>
                <w:szCs w:val="24"/>
                <w:lang w:val="uk-UA"/>
              </w:rPr>
            </w:pPr>
            <w:r w:rsidRPr="00A915D1">
              <w:rPr>
                <w:color w:val="000000"/>
                <w:sz w:val="24"/>
                <w:szCs w:val="24"/>
                <w:lang w:val="uk-UA"/>
              </w:rPr>
              <w:t>Конференц зала повинна бути площею не менше</w:t>
            </w:r>
            <w:r>
              <w:rPr>
                <w:color w:val="000000"/>
                <w:sz w:val="24"/>
                <w:szCs w:val="24"/>
                <w:lang w:val="uk-UA"/>
              </w:rPr>
              <w:t xml:space="preserve"> 180 кв.м</w:t>
            </w:r>
          </w:p>
        </w:tc>
      </w:tr>
    </w:tbl>
    <w:p w:rsidR="00DD2F31" w:rsidRPr="001147BB" w:rsidRDefault="00DD2F31" w:rsidP="00DD2F31">
      <w:pPr>
        <w:pStyle w:val="af"/>
        <w:ind w:left="0" w:firstLine="567"/>
        <w:jc w:val="both"/>
        <w:rPr>
          <w:sz w:val="24"/>
          <w:szCs w:val="24"/>
          <w:lang w:val="uk-UA"/>
        </w:rPr>
      </w:pPr>
      <w:r w:rsidRPr="001147BB">
        <w:rPr>
          <w:sz w:val="24"/>
          <w:szCs w:val="24"/>
          <w:lang w:val="uk-UA"/>
        </w:rPr>
        <w:t xml:space="preserve">* Кількість учасників та точні дати проведення заходів остаточно будуть повідомлені Замовником в письмовій формі при подачі Заявки.  </w:t>
      </w:r>
    </w:p>
    <w:p w:rsidR="00DD2F31" w:rsidRPr="001147BB" w:rsidRDefault="00DD2F31" w:rsidP="00DD2F31">
      <w:pPr>
        <w:tabs>
          <w:tab w:val="left" w:pos="993"/>
        </w:tabs>
        <w:spacing w:after="0" w:line="240" w:lineRule="auto"/>
        <w:ind w:firstLine="567"/>
        <w:jc w:val="both"/>
        <w:rPr>
          <w:rFonts w:ascii="Times New Roman" w:hAnsi="Times New Roman"/>
          <w:sz w:val="24"/>
          <w:szCs w:val="24"/>
          <w:lang w:val="ru-RU"/>
        </w:rPr>
      </w:pPr>
    </w:p>
    <w:p w:rsidR="00DD2F31" w:rsidRPr="00DD2F31" w:rsidRDefault="00DD2F31" w:rsidP="00DD2F31">
      <w:pPr>
        <w:pStyle w:val="af"/>
        <w:numPr>
          <w:ilvl w:val="3"/>
          <w:numId w:val="8"/>
        </w:numPr>
        <w:tabs>
          <w:tab w:val="left" w:pos="993"/>
          <w:tab w:val="left" w:pos="1134"/>
        </w:tabs>
        <w:ind w:left="0" w:firstLine="709"/>
        <w:contextualSpacing/>
        <w:rPr>
          <w:b/>
          <w:sz w:val="24"/>
          <w:szCs w:val="24"/>
        </w:rPr>
      </w:pPr>
      <w:r w:rsidRPr="00DD2F31">
        <w:rPr>
          <w:b/>
          <w:sz w:val="24"/>
          <w:szCs w:val="24"/>
        </w:rPr>
        <w:t>Обов'язки Виконавця під час організації та проведення заходу.</w:t>
      </w:r>
    </w:p>
    <w:p w:rsidR="00DD2F31" w:rsidRPr="00DD2F31" w:rsidRDefault="00DD2F31" w:rsidP="00E77959">
      <w:pPr>
        <w:pStyle w:val="af"/>
        <w:numPr>
          <w:ilvl w:val="1"/>
          <w:numId w:val="31"/>
        </w:numPr>
        <w:tabs>
          <w:tab w:val="left" w:pos="993"/>
          <w:tab w:val="left" w:pos="1276"/>
        </w:tabs>
        <w:ind w:left="0" w:firstLine="426"/>
        <w:contextualSpacing/>
        <w:jc w:val="both"/>
        <w:rPr>
          <w:sz w:val="24"/>
          <w:szCs w:val="24"/>
        </w:rPr>
      </w:pPr>
      <w:r w:rsidRPr="00DD2F31">
        <w:rPr>
          <w:sz w:val="24"/>
          <w:szCs w:val="24"/>
        </w:rPr>
        <w:t xml:space="preserve"> Під</w:t>
      </w:r>
      <w:r w:rsidR="0053118B">
        <w:rPr>
          <w:sz w:val="24"/>
          <w:szCs w:val="24"/>
        </w:rPr>
        <w:t xml:space="preserve"> час організації та проведення </w:t>
      </w:r>
      <w:r w:rsidRPr="00DD2F31">
        <w:rPr>
          <w:sz w:val="24"/>
          <w:szCs w:val="24"/>
        </w:rPr>
        <w:t>заходу Виконавець повинен:</w:t>
      </w:r>
    </w:p>
    <w:p w:rsidR="00DD2F31" w:rsidRPr="00F059B0" w:rsidRDefault="00DD2F31" w:rsidP="00DD2F31">
      <w:pPr>
        <w:numPr>
          <w:ilvl w:val="0"/>
          <w:numId w:val="8"/>
        </w:numPr>
        <w:tabs>
          <w:tab w:val="left" w:pos="993"/>
        </w:tabs>
        <w:spacing w:after="0" w:line="240" w:lineRule="auto"/>
        <w:ind w:left="0" w:firstLine="567"/>
        <w:jc w:val="both"/>
        <w:rPr>
          <w:rFonts w:ascii="Times New Roman" w:hAnsi="Times New Roman"/>
          <w:sz w:val="24"/>
          <w:szCs w:val="24"/>
        </w:rPr>
      </w:pPr>
      <w:r w:rsidRPr="00F059B0">
        <w:rPr>
          <w:rFonts w:ascii="Times New Roman" w:hAnsi="Times New Roman"/>
          <w:sz w:val="24"/>
          <w:szCs w:val="24"/>
        </w:rPr>
        <w:t xml:space="preserve">запросити учасників заходу по телефону та проінформувати про місце, час проведення заходу, деталі харчування та умови поселення, деталі проживання; </w:t>
      </w:r>
    </w:p>
    <w:p w:rsidR="00DD2F31" w:rsidRPr="00F059B0" w:rsidRDefault="00DD2F31" w:rsidP="00DD2F31">
      <w:pPr>
        <w:numPr>
          <w:ilvl w:val="0"/>
          <w:numId w:val="8"/>
        </w:numPr>
        <w:tabs>
          <w:tab w:val="left" w:pos="993"/>
        </w:tabs>
        <w:spacing w:after="0" w:line="240" w:lineRule="auto"/>
        <w:ind w:left="0" w:firstLine="567"/>
        <w:jc w:val="both"/>
        <w:rPr>
          <w:rFonts w:ascii="Times New Roman" w:hAnsi="Times New Roman"/>
          <w:sz w:val="24"/>
          <w:szCs w:val="24"/>
        </w:rPr>
      </w:pPr>
      <w:r w:rsidRPr="00F059B0">
        <w:rPr>
          <w:rFonts w:ascii="Times New Roman" w:hAnsi="Times New Roman"/>
          <w:sz w:val="24"/>
          <w:szCs w:val="24"/>
        </w:rPr>
        <w:t>отримати від учасників підтвердження участі;</w:t>
      </w:r>
    </w:p>
    <w:p w:rsidR="00DD2F31" w:rsidRPr="00F059B0" w:rsidRDefault="00DD2F31" w:rsidP="00DD2F31">
      <w:pPr>
        <w:numPr>
          <w:ilvl w:val="0"/>
          <w:numId w:val="8"/>
        </w:numPr>
        <w:tabs>
          <w:tab w:val="left" w:pos="993"/>
        </w:tabs>
        <w:spacing w:after="0" w:line="240" w:lineRule="auto"/>
        <w:ind w:left="0" w:firstLine="567"/>
        <w:jc w:val="both"/>
        <w:rPr>
          <w:rFonts w:ascii="Times New Roman" w:hAnsi="Times New Roman"/>
          <w:sz w:val="24"/>
          <w:szCs w:val="24"/>
        </w:rPr>
      </w:pPr>
      <w:r w:rsidRPr="00F059B0">
        <w:rPr>
          <w:rFonts w:ascii="Times New Roman" w:hAnsi="Times New Roman"/>
          <w:sz w:val="24"/>
          <w:szCs w:val="24"/>
        </w:rPr>
        <w:lastRenderedPageBreak/>
        <w:t>узгодити деталі маршруту кожного учасника для забезпечення учасників заходу квитками (проїзними документами) за наявності відповідної послуги. Список учасників буде надано Замовником;</w:t>
      </w:r>
    </w:p>
    <w:p w:rsidR="00DD2F31" w:rsidRPr="00F059B0" w:rsidRDefault="00DD2F31" w:rsidP="00DD2F31">
      <w:pPr>
        <w:numPr>
          <w:ilvl w:val="0"/>
          <w:numId w:val="8"/>
        </w:numPr>
        <w:tabs>
          <w:tab w:val="left" w:pos="993"/>
        </w:tabs>
        <w:spacing w:after="0" w:line="240" w:lineRule="auto"/>
        <w:ind w:left="0" w:firstLine="567"/>
        <w:jc w:val="both"/>
        <w:rPr>
          <w:rFonts w:ascii="Times New Roman" w:hAnsi="Times New Roman"/>
          <w:sz w:val="24"/>
          <w:szCs w:val="24"/>
        </w:rPr>
      </w:pPr>
      <w:r w:rsidRPr="00F059B0">
        <w:rPr>
          <w:rFonts w:ascii="Times New Roman" w:hAnsi="Times New Roman"/>
          <w:sz w:val="24"/>
          <w:szCs w:val="24"/>
        </w:rPr>
        <w:t>отримати від учасників інформацію про побажання та особливості харчування для подальшого замовлення харчування згідно із отриманою інформацією;</w:t>
      </w:r>
    </w:p>
    <w:p w:rsidR="00DD2F31" w:rsidRPr="00F059B0" w:rsidRDefault="00DD2F31" w:rsidP="00DD2F31">
      <w:pPr>
        <w:numPr>
          <w:ilvl w:val="0"/>
          <w:numId w:val="8"/>
        </w:numPr>
        <w:tabs>
          <w:tab w:val="left" w:pos="993"/>
        </w:tabs>
        <w:spacing w:after="0" w:line="240" w:lineRule="auto"/>
        <w:ind w:left="0" w:firstLine="567"/>
        <w:jc w:val="both"/>
        <w:rPr>
          <w:rFonts w:ascii="Times New Roman" w:hAnsi="Times New Roman"/>
          <w:sz w:val="24"/>
          <w:szCs w:val="24"/>
        </w:rPr>
      </w:pPr>
      <w:r w:rsidRPr="00F059B0">
        <w:rPr>
          <w:rFonts w:ascii="Times New Roman" w:hAnsi="Times New Roman"/>
          <w:sz w:val="24"/>
          <w:szCs w:val="24"/>
        </w:rPr>
        <w:t>погодити графік заїзду та список на поселення із Замовником та забронювати готельні номери для проживання згідно із погодженою інформацією;</w:t>
      </w:r>
    </w:p>
    <w:p w:rsidR="00DD2F31" w:rsidRPr="00F059B0" w:rsidRDefault="00DD2F31" w:rsidP="00DD2F31">
      <w:pPr>
        <w:numPr>
          <w:ilvl w:val="0"/>
          <w:numId w:val="8"/>
        </w:numPr>
        <w:tabs>
          <w:tab w:val="left" w:pos="993"/>
        </w:tabs>
        <w:spacing w:after="0" w:line="240" w:lineRule="auto"/>
        <w:ind w:left="0" w:firstLine="567"/>
        <w:jc w:val="both"/>
        <w:rPr>
          <w:rFonts w:ascii="Times New Roman" w:hAnsi="Times New Roman"/>
          <w:sz w:val="24"/>
          <w:szCs w:val="24"/>
        </w:rPr>
      </w:pPr>
      <w:r w:rsidRPr="00F059B0">
        <w:rPr>
          <w:rFonts w:ascii="Times New Roman" w:hAnsi="Times New Roman"/>
          <w:sz w:val="24"/>
          <w:szCs w:val="24"/>
        </w:rPr>
        <w:t>прибути на місце проведення заходу заздалегідь (мати достатньо часу) до його початку для перевірки виконання всіх вимог до підготовки та проведення заходу. Під час проведення заходу представники Виконавця повинні постійно бути присутніми на місці під час заходу та  контролювати належний перебіг заходу, організовувати та координувати роботу обслуговуючого та технічного персоналу та здійснювати оперативне усунення виявлених недоліків;</w:t>
      </w:r>
    </w:p>
    <w:p w:rsidR="00DD2F31" w:rsidRPr="00F059B0" w:rsidRDefault="00DD2F31" w:rsidP="00DD2F31">
      <w:pPr>
        <w:numPr>
          <w:ilvl w:val="0"/>
          <w:numId w:val="8"/>
        </w:numPr>
        <w:tabs>
          <w:tab w:val="left" w:pos="993"/>
        </w:tabs>
        <w:spacing w:after="0" w:line="240" w:lineRule="auto"/>
        <w:ind w:left="0" w:firstLine="567"/>
        <w:jc w:val="both"/>
        <w:rPr>
          <w:rFonts w:ascii="Times New Roman" w:hAnsi="Times New Roman"/>
          <w:sz w:val="24"/>
          <w:szCs w:val="24"/>
        </w:rPr>
      </w:pPr>
      <w:r w:rsidRPr="00F059B0">
        <w:rPr>
          <w:rFonts w:ascii="Times New Roman" w:hAnsi="Times New Roman"/>
          <w:sz w:val="24"/>
          <w:szCs w:val="24"/>
        </w:rPr>
        <w:t>необхідно виготовити та розташувати на вході у приміщення у місцях загального використання вказівники до зали, в якій проводиться захід, до зон кава-брейків, обідів  та гардеробу;</w:t>
      </w:r>
    </w:p>
    <w:p w:rsidR="00DD2F31" w:rsidRPr="00F059B0" w:rsidRDefault="00DD2F31" w:rsidP="00DD2F31">
      <w:pPr>
        <w:numPr>
          <w:ilvl w:val="0"/>
          <w:numId w:val="8"/>
        </w:numPr>
        <w:tabs>
          <w:tab w:val="left" w:pos="993"/>
        </w:tabs>
        <w:spacing w:after="0" w:line="240" w:lineRule="auto"/>
        <w:ind w:left="0" w:firstLine="567"/>
        <w:jc w:val="both"/>
        <w:rPr>
          <w:rFonts w:ascii="Times New Roman" w:hAnsi="Times New Roman"/>
          <w:sz w:val="24"/>
          <w:szCs w:val="24"/>
        </w:rPr>
      </w:pPr>
      <w:r w:rsidRPr="00F059B0">
        <w:rPr>
          <w:rFonts w:ascii="Times New Roman" w:hAnsi="Times New Roman"/>
          <w:sz w:val="24"/>
          <w:szCs w:val="24"/>
        </w:rPr>
        <w:t>розробити дизайн макету бейджів. Макет має містити інформацію про назву заходу, логотипи, дату, місце проведення, ім’я та прізвище учасника заходу. Макет повинен бути погоджений Замовником;</w:t>
      </w:r>
    </w:p>
    <w:p w:rsidR="00DD2F31" w:rsidRPr="00F059B0" w:rsidRDefault="00DD2F31" w:rsidP="00DD2F31">
      <w:pPr>
        <w:numPr>
          <w:ilvl w:val="0"/>
          <w:numId w:val="8"/>
        </w:numPr>
        <w:tabs>
          <w:tab w:val="left" w:pos="993"/>
        </w:tabs>
        <w:spacing w:after="0" w:line="240" w:lineRule="auto"/>
        <w:ind w:left="0" w:firstLine="567"/>
        <w:jc w:val="both"/>
        <w:rPr>
          <w:rFonts w:ascii="Times New Roman" w:hAnsi="Times New Roman"/>
          <w:sz w:val="24"/>
          <w:szCs w:val="24"/>
        </w:rPr>
      </w:pPr>
      <w:r w:rsidRPr="00F059B0">
        <w:rPr>
          <w:rFonts w:ascii="Times New Roman" w:hAnsi="Times New Roman"/>
          <w:sz w:val="24"/>
          <w:szCs w:val="24"/>
        </w:rPr>
        <w:t>роздрукувати отримані від Замовника роздаткові матеріали для учасників, укомплектувати в набори учасника та доставити до місця проведення заходу;</w:t>
      </w:r>
    </w:p>
    <w:p w:rsidR="00DD2F31" w:rsidRPr="00F059B0" w:rsidRDefault="00DD2F31" w:rsidP="00DD2F31">
      <w:pPr>
        <w:numPr>
          <w:ilvl w:val="0"/>
          <w:numId w:val="8"/>
        </w:numPr>
        <w:tabs>
          <w:tab w:val="left" w:pos="993"/>
        </w:tabs>
        <w:spacing w:after="0" w:line="240" w:lineRule="auto"/>
        <w:ind w:left="0" w:firstLine="567"/>
        <w:jc w:val="both"/>
        <w:rPr>
          <w:rFonts w:ascii="Times New Roman" w:hAnsi="Times New Roman"/>
          <w:sz w:val="24"/>
          <w:szCs w:val="24"/>
        </w:rPr>
      </w:pPr>
      <w:r w:rsidRPr="00F059B0">
        <w:rPr>
          <w:rFonts w:ascii="Times New Roman" w:hAnsi="Times New Roman"/>
          <w:sz w:val="24"/>
          <w:szCs w:val="24"/>
        </w:rPr>
        <w:t>доставити до місця проведення заходу роздаткові матеріали з офісу Замовника напередодні проведення заходу. По закінченню заходу доставити в офіс Замовника залишки роздаткових матеріалів та канцелярських виробів;</w:t>
      </w:r>
    </w:p>
    <w:p w:rsidR="00DD2F31" w:rsidRPr="00F059B0" w:rsidRDefault="00DD2F31" w:rsidP="00DD2F31">
      <w:pPr>
        <w:numPr>
          <w:ilvl w:val="0"/>
          <w:numId w:val="8"/>
        </w:numPr>
        <w:tabs>
          <w:tab w:val="left" w:pos="993"/>
        </w:tabs>
        <w:spacing w:after="0" w:line="240" w:lineRule="auto"/>
        <w:ind w:left="0" w:firstLine="567"/>
        <w:jc w:val="both"/>
        <w:rPr>
          <w:rFonts w:ascii="Times New Roman" w:hAnsi="Times New Roman"/>
          <w:sz w:val="24"/>
          <w:szCs w:val="24"/>
        </w:rPr>
      </w:pPr>
      <w:r w:rsidRPr="00F059B0">
        <w:rPr>
          <w:rFonts w:ascii="Times New Roman" w:hAnsi="Times New Roman"/>
          <w:sz w:val="24"/>
          <w:szCs w:val="24"/>
        </w:rPr>
        <w:t>організувати місце реєстрації учасників заходу, яке буде обладнане столом з табличкою, яка містить інформацію про назву, дати проведення та логотипи заходу;</w:t>
      </w:r>
    </w:p>
    <w:p w:rsidR="00DD2F31" w:rsidRPr="003351B6" w:rsidRDefault="00DD2F31" w:rsidP="00DD2F31">
      <w:pPr>
        <w:numPr>
          <w:ilvl w:val="0"/>
          <w:numId w:val="8"/>
        </w:numPr>
        <w:tabs>
          <w:tab w:val="left" w:pos="993"/>
        </w:tabs>
        <w:spacing w:after="0" w:line="240" w:lineRule="auto"/>
        <w:ind w:left="0" w:firstLine="567"/>
        <w:jc w:val="both"/>
        <w:rPr>
          <w:rFonts w:ascii="Times New Roman" w:hAnsi="Times New Roman"/>
          <w:sz w:val="24"/>
          <w:szCs w:val="24"/>
        </w:rPr>
      </w:pPr>
      <w:r w:rsidRPr="003351B6">
        <w:rPr>
          <w:rFonts w:ascii="Times New Roman" w:hAnsi="Times New Roman"/>
          <w:sz w:val="24"/>
          <w:szCs w:val="24"/>
        </w:rPr>
        <w:t>забезпечити супровід заходу кваліфікованим персоналом для контролю належного та своєчасного виконання замовлених послуг та виконання зазначених обов'язків Виконавця під час проведення заходу достатньої кількості, але не менше ніж:</w:t>
      </w:r>
    </w:p>
    <w:p w:rsidR="00DD2F31" w:rsidRPr="003351B6" w:rsidRDefault="00DD2F31" w:rsidP="00DD2F31">
      <w:pPr>
        <w:spacing w:after="0" w:line="240" w:lineRule="auto"/>
        <w:ind w:firstLine="567"/>
        <w:jc w:val="both"/>
        <w:textAlignment w:val="baseline"/>
        <w:rPr>
          <w:rFonts w:ascii="Times New Roman" w:hAnsi="Times New Roman"/>
          <w:sz w:val="24"/>
          <w:szCs w:val="24"/>
        </w:rPr>
      </w:pPr>
      <w:r w:rsidRPr="003351B6">
        <w:rPr>
          <w:rFonts w:ascii="Times New Roman" w:hAnsi="Times New Roman"/>
          <w:sz w:val="24"/>
          <w:szCs w:val="24"/>
        </w:rPr>
        <w:t>- один конференц-менеджер для Послуги №1 та два конференц-менеджери для Послуг №2, №3  для проведення реєстрації учасників, інформування учасників щодо організаційних питань, передачі мікрофонів учасникам під час сесії запитань-відповідей;</w:t>
      </w:r>
    </w:p>
    <w:p w:rsidR="00DD2F31" w:rsidRPr="003351B6" w:rsidRDefault="00DD2F31" w:rsidP="00DD2F31">
      <w:pPr>
        <w:spacing w:after="0" w:line="240" w:lineRule="auto"/>
        <w:ind w:firstLine="567"/>
        <w:jc w:val="both"/>
        <w:textAlignment w:val="baseline"/>
        <w:rPr>
          <w:rFonts w:ascii="Times New Roman" w:hAnsi="Times New Roman"/>
          <w:sz w:val="24"/>
          <w:szCs w:val="24"/>
        </w:rPr>
      </w:pPr>
      <w:r w:rsidRPr="003351B6">
        <w:rPr>
          <w:rFonts w:ascii="Times New Roman" w:hAnsi="Times New Roman"/>
          <w:sz w:val="24"/>
          <w:szCs w:val="24"/>
        </w:rPr>
        <w:t>- один фахівець із технічного супроводу заходу для Послуги №1 та два фахівці із технічного супроводу заходу для Послуг №2, №3 для налаштування та забезпечення стабільної роботи мультимедійного та звукового обладнання, оперативного рішення технічних задач, організації онлайн трансляції;</w:t>
      </w:r>
    </w:p>
    <w:p w:rsidR="00DD2F31" w:rsidRPr="00F059B0" w:rsidRDefault="00DD2F31" w:rsidP="00DD2F31">
      <w:pPr>
        <w:numPr>
          <w:ilvl w:val="0"/>
          <w:numId w:val="8"/>
        </w:numPr>
        <w:tabs>
          <w:tab w:val="left" w:pos="993"/>
        </w:tabs>
        <w:spacing w:after="0" w:line="240" w:lineRule="auto"/>
        <w:ind w:left="0" w:firstLine="567"/>
        <w:jc w:val="both"/>
        <w:rPr>
          <w:rFonts w:ascii="Times New Roman" w:hAnsi="Times New Roman"/>
          <w:sz w:val="24"/>
          <w:szCs w:val="24"/>
        </w:rPr>
      </w:pPr>
      <w:r w:rsidRPr="00F059B0">
        <w:rPr>
          <w:rFonts w:ascii="Times New Roman" w:hAnsi="Times New Roman"/>
          <w:sz w:val="24"/>
          <w:szCs w:val="24"/>
        </w:rPr>
        <w:t xml:space="preserve">забезпечити поселення учасників відповідно до запланованого графіку заїзду за наявності відповідної послуги. Виконавець повинен проконтролювати наявність списку учасників на поселення у співробітників готелю, які безпосередньо займаються оформленням документів на проживання під час заїзду учасників для поселення у готель. Список повинен відповідати останньому варіанту погодженого Замовником списку;    </w:t>
      </w:r>
    </w:p>
    <w:p w:rsidR="00DD2F31" w:rsidRPr="00F059B0" w:rsidRDefault="00DD2F31" w:rsidP="00DD2F31">
      <w:pPr>
        <w:numPr>
          <w:ilvl w:val="0"/>
          <w:numId w:val="8"/>
        </w:numPr>
        <w:tabs>
          <w:tab w:val="left" w:pos="993"/>
        </w:tabs>
        <w:spacing w:after="0" w:line="240" w:lineRule="auto"/>
        <w:ind w:left="0" w:firstLine="567"/>
        <w:jc w:val="both"/>
        <w:rPr>
          <w:rFonts w:ascii="Times New Roman" w:hAnsi="Times New Roman"/>
          <w:sz w:val="24"/>
          <w:szCs w:val="24"/>
        </w:rPr>
      </w:pPr>
      <w:r w:rsidRPr="00F059B0">
        <w:rPr>
          <w:rFonts w:ascii="Times New Roman" w:hAnsi="Times New Roman"/>
          <w:sz w:val="24"/>
          <w:szCs w:val="24"/>
        </w:rPr>
        <w:t>забезпечити підготовку конференц-зали до проведення заходу, розстановку стільців/столів та іншого обладнання відповідно до побажань Замовника;</w:t>
      </w:r>
    </w:p>
    <w:p w:rsidR="00DD2F31" w:rsidRPr="00F059B0" w:rsidRDefault="00DD2F31" w:rsidP="00DD2F31">
      <w:pPr>
        <w:numPr>
          <w:ilvl w:val="0"/>
          <w:numId w:val="8"/>
        </w:numPr>
        <w:tabs>
          <w:tab w:val="left" w:pos="993"/>
        </w:tabs>
        <w:spacing w:after="0" w:line="240" w:lineRule="auto"/>
        <w:ind w:left="0" w:firstLine="567"/>
        <w:jc w:val="both"/>
        <w:rPr>
          <w:rFonts w:ascii="Times New Roman" w:hAnsi="Times New Roman"/>
          <w:sz w:val="24"/>
          <w:szCs w:val="24"/>
        </w:rPr>
      </w:pPr>
      <w:r w:rsidRPr="00F059B0">
        <w:rPr>
          <w:rFonts w:ascii="Times New Roman" w:hAnsi="Times New Roman"/>
          <w:sz w:val="24"/>
          <w:szCs w:val="24"/>
        </w:rPr>
        <w:t>забезпечити кава-брейки, обіди відповідно до часу згідно програми заходу;</w:t>
      </w:r>
    </w:p>
    <w:p w:rsidR="00DD2F31" w:rsidRPr="00F059B0" w:rsidRDefault="00DD2F31" w:rsidP="00DD2F31">
      <w:pPr>
        <w:numPr>
          <w:ilvl w:val="0"/>
          <w:numId w:val="8"/>
        </w:numPr>
        <w:tabs>
          <w:tab w:val="left" w:pos="993"/>
        </w:tabs>
        <w:spacing w:after="0" w:line="240" w:lineRule="auto"/>
        <w:ind w:left="0" w:firstLine="567"/>
        <w:jc w:val="both"/>
        <w:rPr>
          <w:rFonts w:ascii="Times New Roman" w:hAnsi="Times New Roman"/>
          <w:sz w:val="24"/>
          <w:szCs w:val="24"/>
        </w:rPr>
      </w:pPr>
      <w:r w:rsidRPr="00F059B0">
        <w:rPr>
          <w:rFonts w:ascii="Times New Roman" w:hAnsi="Times New Roman"/>
          <w:sz w:val="24"/>
          <w:szCs w:val="24"/>
        </w:rPr>
        <w:t>забезпечити внесення змін до плану харчування учасників відповідно до змін у заході, перенесення часу проведення кава-пауз, обідів;</w:t>
      </w:r>
    </w:p>
    <w:p w:rsidR="00DD2F31" w:rsidRPr="00F059B0" w:rsidRDefault="00DD2F31" w:rsidP="00DD2F31">
      <w:pPr>
        <w:numPr>
          <w:ilvl w:val="0"/>
          <w:numId w:val="8"/>
        </w:numPr>
        <w:tabs>
          <w:tab w:val="left" w:pos="993"/>
        </w:tabs>
        <w:spacing w:after="0" w:line="240" w:lineRule="auto"/>
        <w:ind w:left="0" w:firstLine="567"/>
        <w:jc w:val="both"/>
        <w:rPr>
          <w:rFonts w:ascii="Times New Roman" w:hAnsi="Times New Roman"/>
          <w:sz w:val="24"/>
          <w:szCs w:val="24"/>
        </w:rPr>
      </w:pPr>
      <w:r w:rsidRPr="00F059B0">
        <w:rPr>
          <w:rFonts w:ascii="Times New Roman" w:hAnsi="Times New Roman"/>
          <w:sz w:val="24"/>
          <w:szCs w:val="24"/>
        </w:rPr>
        <w:t>забезпечити процес забезпечення квитками, збору інформації про учасників та інших необхідних документів на вимогу Замовника;</w:t>
      </w:r>
    </w:p>
    <w:p w:rsidR="00DD2F31" w:rsidRPr="00F059B0" w:rsidRDefault="00DD2F31" w:rsidP="00DD2F31">
      <w:pPr>
        <w:pStyle w:val="af"/>
        <w:numPr>
          <w:ilvl w:val="0"/>
          <w:numId w:val="8"/>
        </w:numPr>
        <w:tabs>
          <w:tab w:val="left" w:pos="993"/>
        </w:tabs>
        <w:ind w:left="0" w:firstLine="567"/>
        <w:contextualSpacing/>
        <w:jc w:val="both"/>
        <w:rPr>
          <w:sz w:val="24"/>
          <w:szCs w:val="24"/>
          <w:lang w:val="uk-UA"/>
        </w:rPr>
      </w:pPr>
      <w:r w:rsidRPr="00F059B0">
        <w:rPr>
          <w:sz w:val="24"/>
          <w:szCs w:val="24"/>
          <w:lang w:val="uk-UA"/>
        </w:rPr>
        <w:t>забезпечити підготовку, комплектацію та видачу роздаткових матеріалів;</w:t>
      </w:r>
    </w:p>
    <w:p w:rsidR="00DD2F31" w:rsidRPr="00F059B0" w:rsidRDefault="00DD2F31" w:rsidP="00DD2F31">
      <w:pPr>
        <w:pStyle w:val="af"/>
        <w:numPr>
          <w:ilvl w:val="0"/>
          <w:numId w:val="8"/>
        </w:numPr>
        <w:tabs>
          <w:tab w:val="left" w:pos="993"/>
        </w:tabs>
        <w:ind w:left="0" w:firstLine="567"/>
        <w:contextualSpacing/>
        <w:jc w:val="both"/>
        <w:rPr>
          <w:sz w:val="24"/>
          <w:szCs w:val="24"/>
          <w:lang w:val="uk-UA"/>
        </w:rPr>
      </w:pPr>
      <w:r w:rsidRPr="00F059B0">
        <w:rPr>
          <w:sz w:val="24"/>
          <w:szCs w:val="24"/>
          <w:lang w:val="uk-UA"/>
        </w:rPr>
        <w:t xml:space="preserve">створити заставку на екран, яка має містити назву заходу дати проведення та логотипи відповідно до програми заходу. Під терміном “заставка на екран” мається на увазі слайд презентації PowerPoint, що має виводитися через проектор; </w:t>
      </w:r>
    </w:p>
    <w:p w:rsidR="00DD2F31" w:rsidRPr="00F059B0" w:rsidRDefault="00DD2F31" w:rsidP="00DD2F31">
      <w:pPr>
        <w:pStyle w:val="af"/>
        <w:numPr>
          <w:ilvl w:val="0"/>
          <w:numId w:val="8"/>
        </w:numPr>
        <w:tabs>
          <w:tab w:val="left" w:pos="993"/>
        </w:tabs>
        <w:ind w:left="0" w:firstLine="567"/>
        <w:contextualSpacing/>
        <w:jc w:val="both"/>
        <w:rPr>
          <w:sz w:val="24"/>
          <w:szCs w:val="24"/>
          <w:lang w:val="uk-UA"/>
        </w:rPr>
      </w:pPr>
      <w:r w:rsidRPr="00F059B0">
        <w:rPr>
          <w:color w:val="000000"/>
          <w:sz w:val="24"/>
          <w:szCs w:val="24"/>
          <w:lang w:val="uk-UA"/>
        </w:rPr>
        <w:lastRenderedPageBreak/>
        <w:t>забезпечити підключення та налаштування обладнання. Вся техніка повинна бути підключена та налаштована для роботи до початку заходу;</w:t>
      </w:r>
    </w:p>
    <w:p w:rsidR="00DD2F31" w:rsidRPr="00F059B0" w:rsidRDefault="00DD2F31" w:rsidP="00DD2F31">
      <w:pPr>
        <w:pStyle w:val="af"/>
        <w:numPr>
          <w:ilvl w:val="0"/>
          <w:numId w:val="8"/>
        </w:numPr>
        <w:tabs>
          <w:tab w:val="left" w:pos="993"/>
        </w:tabs>
        <w:ind w:left="0" w:firstLine="567"/>
        <w:contextualSpacing/>
        <w:jc w:val="both"/>
        <w:rPr>
          <w:sz w:val="24"/>
          <w:szCs w:val="24"/>
          <w:lang w:val="uk-UA"/>
        </w:rPr>
      </w:pPr>
      <w:r w:rsidRPr="00F059B0">
        <w:rPr>
          <w:color w:val="000000"/>
          <w:sz w:val="24"/>
          <w:szCs w:val="24"/>
          <w:lang w:val="uk-UA"/>
        </w:rPr>
        <w:t>забезпечити розташування обладнання та техніки відповідно до вимог Замовника;</w:t>
      </w:r>
    </w:p>
    <w:p w:rsidR="00DD2F31" w:rsidRPr="00F059B0" w:rsidRDefault="00DD2F31" w:rsidP="00DD2F31">
      <w:pPr>
        <w:pStyle w:val="af"/>
        <w:numPr>
          <w:ilvl w:val="0"/>
          <w:numId w:val="8"/>
        </w:numPr>
        <w:tabs>
          <w:tab w:val="left" w:pos="993"/>
        </w:tabs>
        <w:ind w:left="0" w:firstLine="567"/>
        <w:contextualSpacing/>
        <w:jc w:val="both"/>
        <w:rPr>
          <w:sz w:val="24"/>
          <w:szCs w:val="24"/>
          <w:lang w:val="uk-UA"/>
        </w:rPr>
      </w:pPr>
      <w:r w:rsidRPr="00F059B0">
        <w:rPr>
          <w:sz w:val="24"/>
          <w:szCs w:val="24"/>
          <w:lang w:val="uk-UA"/>
        </w:rPr>
        <w:t>забезпечити збір, та запуск презентацій, допомогу у виведенні та перемиканні слайдів, допомогу доповідачам, за необхідності;</w:t>
      </w:r>
    </w:p>
    <w:p w:rsidR="00DD2F31" w:rsidRPr="00F059B0" w:rsidRDefault="00DD2F31" w:rsidP="00DD2F31">
      <w:pPr>
        <w:pStyle w:val="af"/>
        <w:numPr>
          <w:ilvl w:val="0"/>
          <w:numId w:val="8"/>
        </w:numPr>
        <w:tabs>
          <w:tab w:val="left" w:pos="993"/>
        </w:tabs>
        <w:ind w:left="0" w:firstLine="567"/>
        <w:contextualSpacing/>
        <w:jc w:val="both"/>
        <w:rPr>
          <w:sz w:val="24"/>
          <w:szCs w:val="24"/>
          <w:lang w:val="uk-UA"/>
        </w:rPr>
      </w:pPr>
      <w:r w:rsidRPr="00F059B0">
        <w:rPr>
          <w:sz w:val="24"/>
          <w:szCs w:val="24"/>
          <w:lang w:val="uk-UA"/>
        </w:rPr>
        <w:t>забезпечити передачу мікрофонів учасникам під час дискусій за вимогою Замовника;</w:t>
      </w:r>
    </w:p>
    <w:p w:rsidR="00DD2F31" w:rsidRPr="00F059B0" w:rsidRDefault="00DD2F31" w:rsidP="00DD2F31">
      <w:pPr>
        <w:pStyle w:val="af"/>
        <w:numPr>
          <w:ilvl w:val="0"/>
          <w:numId w:val="8"/>
        </w:numPr>
        <w:tabs>
          <w:tab w:val="left" w:pos="993"/>
        </w:tabs>
        <w:ind w:left="0" w:firstLine="567"/>
        <w:contextualSpacing/>
        <w:jc w:val="both"/>
        <w:rPr>
          <w:sz w:val="24"/>
          <w:szCs w:val="24"/>
          <w:lang w:val="uk-UA"/>
        </w:rPr>
      </w:pPr>
      <w:r w:rsidRPr="00F059B0">
        <w:rPr>
          <w:sz w:val="24"/>
          <w:szCs w:val="24"/>
          <w:lang w:val="uk-UA"/>
        </w:rPr>
        <w:t>забезпечити реєстрацію учасників в реєстраційних формах, що буде надано Замовником;</w:t>
      </w:r>
    </w:p>
    <w:p w:rsidR="00DD2F31" w:rsidRPr="00F059B0" w:rsidRDefault="00DD2F31" w:rsidP="00DD2F31">
      <w:pPr>
        <w:pStyle w:val="af"/>
        <w:numPr>
          <w:ilvl w:val="0"/>
          <w:numId w:val="8"/>
        </w:numPr>
        <w:tabs>
          <w:tab w:val="left" w:pos="993"/>
        </w:tabs>
        <w:ind w:left="0" w:firstLine="567"/>
        <w:contextualSpacing/>
        <w:jc w:val="both"/>
        <w:rPr>
          <w:sz w:val="24"/>
          <w:szCs w:val="24"/>
          <w:lang w:val="uk-UA"/>
        </w:rPr>
      </w:pPr>
      <w:r w:rsidRPr="00F059B0">
        <w:rPr>
          <w:sz w:val="24"/>
          <w:szCs w:val="24"/>
          <w:lang w:val="uk-UA"/>
        </w:rPr>
        <w:t>забезпечити зачинення конференц зали і недопущення сторонніх людей коли всі учасники залишили приміщення;</w:t>
      </w:r>
    </w:p>
    <w:p w:rsidR="00DD2F31" w:rsidRPr="00F059B0" w:rsidRDefault="00DD2F31" w:rsidP="00DD2F31">
      <w:pPr>
        <w:pStyle w:val="af"/>
        <w:numPr>
          <w:ilvl w:val="0"/>
          <w:numId w:val="8"/>
        </w:numPr>
        <w:tabs>
          <w:tab w:val="left" w:pos="993"/>
        </w:tabs>
        <w:ind w:left="0" w:firstLine="567"/>
        <w:contextualSpacing/>
        <w:jc w:val="both"/>
        <w:rPr>
          <w:sz w:val="24"/>
          <w:szCs w:val="24"/>
          <w:lang w:val="uk-UA"/>
        </w:rPr>
      </w:pPr>
      <w:r w:rsidRPr="00F059B0">
        <w:rPr>
          <w:sz w:val="24"/>
          <w:szCs w:val="24"/>
          <w:lang w:val="uk-UA"/>
        </w:rPr>
        <w:t>забезпечити огляд та за необхідності, або за вимогою Замовника здійснити прибирання конференц зали під час обіду та після завершення заходу;</w:t>
      </w:r>
    </w:p>
    <w:p w:rsidR="00DD2F31" w:rsidRPr="00F059B0" w:rsidRDefault="00DD2F31" w:rsidP="00DD2F31">
      <w:pPr>
        <w:pStyle w:val="af"/>
        <w:numPr>
          <w:ilvl w:val="0"/>
          <w:numId w:val="8"/>
        </w:numPr>
        <w:tabs>
          <w:tab w:val="left" w:pos="993"/>
        </w:tabs>
        <w:ind w:left="0" w:firstLine="567"/>
        <w:contextualSpacing/>
        <w:jc w:val="both"/>
        <w:rPr>
          <w:sz w:val="24"/>
          <w:szCs w:val="24"/>
          <w:lang w:val="uk-UA"/>
        </w:rPr>
      </w:pPr>
      <w:r w:rsidRPr="00F059B0">
        <w:rPr>
          <w:sz w:val="24"/>
          <w:szCs w:val="24"/>
          <w:lang w:val="uk-UA"/>
        </w:rPr>
        <w:t>забезпечити інформування учасників заходу про час звільнення номерів в останній день заходу або в останній день проживання в готелі;</w:t>
      </w:r>
    </w:p>
    <w:p w:rsidR="00DD2F31" w:rsidRPr="00F059B0" w:rsidRDefault="00DD2F31" w:rsidP="00DD2F31">
      <w:pPr>
        <w:pStyle w:val="af"/>
        <w:numPr>
          <w:ilvl w:val="0"/>
          <w:numId w:val="8"/>
        </w:numPr>
        <w:tabs>
          <w:tab w:val="left" w:pos="993"/>
        </w:tabs>
        <w:ind w:left="0" w:firstLine="567"/>
        <w:contextualSpacing/>
        <w:jc w:val="both"/>
        <w:rPr>
          <w:sz w:val="24"/>
          <w:szCs w:val="24"/>
          <w:lang w:val="uk-UA"/>
        </w:rPr>
      </w:pPr>
      <w:r w:rsidRPr="00F059B0">
        <w:rPr>
          <w:sz w:val="24"/>
          <w:szCs w:val="24"/>
          <w:lang w:val="uk-UA"/>
        </w:rPr>
        <w:t>забезпечити щоденну реєстрацію учасників, консультування учасників по всім організаційним питанням;</w:t>
      </w:r>
    </w:p>
    <w:p w:rsidR="00DD2F31" w:rsidRPr="00F059B0" w:rsidRDefault="00DD2F31" w:rsidP="00DD2F31">
      <w:pPr>
        <w:pStyle w:val="af"/>
        <w:numPr>
          <w:ilvl w:val="0"/>
          <w:numId w:val="8"/>
        </w:numPr>
        <w:tabs>
          <w:tab w:val="left" w:pos="993"/>
        </w:tabs>
        <w:ind w:left="0" w:firstLine="567"/>
        <w:contextualSpacing/>
        <w:jc w:val="both"/>
        <w:rPr>
          <w:sz w:val="24"/>
          <w:szCs w:val="24"/>
          <w:lang w:val="uk-UA"/>
        </w:rPr>
      </w:pPr>
      <w:r w:rsidRPr="00F059B0">
        <w:rPr>
          <w:sz w:val="24"/>
          <w:szCs w:val="24"/>
          <w:lang w:val="uk-UA"/>
        </w:rPr>
        <w:t>здійснити фотозйомку заходу  (непрофесійна, на камеру телефона) та надання фотозвіту по закінченню заходу;</w:t>
      </w:r>
    </w:p>
    <w:p w:rsidR="00DD2F31" w:rsidRPr="00F059B0" w:rsidRDefault="00DD2F31" w:rsidP="00DD2F31">
      <w:pPr>
        <w:pStyle w:val="af"/>
        <w:numPr>
          <w:ilvl w:val="0"/>
          <w:numId w:val="8"/>
        </w:numPr>
        <w:tabs>
          <w:tab w:val="left" w:pos="993"/>
        </w:tabs>
        <w:ind w:left="0" w:firstLine="567"/>
        <w:contextualSpacing/>
        <w:jc w:val="both"/>
        <w:rPr>
          <w:sz w:val="24"/>
          <w:szCs w:val="24"/>
          <w:lang w:val="uk-UA"/>
        </w:rPr>
      </w:pPr>
      <w:r w:rsidRPr="00F059B0">
        <w:rPr>
          <w:sz w:val="24"/>
          <w:szCs w:val="24"/>
          <w:lang w:val="uk-UA"/>
        </w:rPr>
        <w:t>забезпечити оперативне реагування на зауваження представників Замовника та учасників заходу та усунення всіх недоліків у разі їх виявлення;</w:t>
      </w:r>
    </w:p>
    <w:p w:rsidR="00DD2F31" w:rsidRPr="00F059B0" w:rsidRDefault="00DD2F31" w:rsidP="00DD2F31">
      <w:pPr>
        <w:pStyle w:val="af"/>
        <w:numPr>
          <w:ilvl w:val="0"/>
          <w:numId w:val="8"/>
        </w:numPr>
        <w:tabs>
          <w:tab w:val="left" w:pos="993"/>
        </w:tabs>
        <w:ind w:left="0" w:firstLine="567"/>
        <w:contextualSpacing/>
        <w:jc w:val="both"/>
        <w:rPr>
          <w:sz w:val="24"/>
          <w:szCs w:val="24"/>
          <w:lang w:val="uk-UA"/>
        </w:rPr>
      </w:pPr>
      <w:r w:rsidRPr="00F059B0">
        <w:rPr>
          <w:sz w:val="24"/>
          <w:szCs w:val="24"/>
          <w:lang w:val="uk-UA"/>
        </w:rPr>
        <w:t xml:space="preserve">забезпечення оперативної перестановки столів та стільців в конференц залі для зміни розсадки учасників за вимогою Замовника; </w:t>
      </w:r>
    </w:p>
    <w:p w:rsidR="00DD2F31" w:rsidRPr="00F059B0" w:rsidRDefault="00DD2F31" w:rsidP="00DD2F31">
      <w:pPr>
        <w:pStyle w:val="af"/>
        <w:numPr>
          <w:ilvl w:val="0"/>
          <w:numId w:val="8"/>
        </w:numPr>
        <w:tabs>
          <w:tab w:val="left" w:pos="993"/>
        </w:tabs>
        <w:ind w:left="0" w:firstLine="567"/>
        <w:contextualSpacing/>
        <w:jc w:val="both"/>
        <w:rPr>
          <w:sz w:val="24"/>
          <w:szCs w:val="24"/>
          <w:lang w:val="uk-UA"/>
        </w:rPr>
      </w:pPr>
      <w:r w:rsidRPr="00F059B0">
        <w:rPr>
          <w:sz w:val="24"/>
          <w:szCs w:val="24"/>
          <w:lang w:val="uk-UA"/>
        </w:rPr>
        <w:t>доставити необхідну кількість стільців та столів за необхідністю;</w:t>
      </w:r>
    </w:p>
    <w:p w:rsidR="00DD2F31" w:rsidRPr="00F059B0" w:rsidRDefault="00DD2F31" w:rsidP="00DD2F31">
      <w:pPr>
        <w:pStyle w:val="af"/>
        <w:numPr>
          <w:ilvl w:val="0"/>
          <w:numId w:val="8"/>
        </w:numPr>
        <w:tabs>
          <w:tab w:val="left" w:pos="993"/>
        </w:tabs>
        <w:ind w:left="0" w:right="-1" w:firstLine="567"/>
        <w:contextualSpacing/>
        <w:jc w:val="both"/>
        <w:rPr>
          <w:sz w:val="24"/>
          <w:szCs w:val="24"/>
          <w:lang w:val="uk-UA"/>
        </w:rPr>
      </w:pPr>
      <w:r w:rsidRPr="00F059B0">
        <w:rPr>
          <w:sz w:val="24"/>
          <w:szCs w:val="24"/>
          <w:lang w:val="uk-UA"/>
        </w:rPr>
        <w:t>забезпечити допущення до заходу лише зареєстрованих у списку реєстрації та погоджених додатково (у разі наявності) Замовником учасників та представників адміністративного та технічного персоналу готелю;</w:t>
      </w:r>
    </w:p>
    <w:p w:rsidR="00DD2F31" w:rsidRPr="00F059B0" w:rsidRDefault="00DD2F31" w:rsidP="00DD2F31">
      <w:pPr>
        <w:pStyle w:val="af"/>
        <w:numPr>
          <w:ilvl w:val="0"/>
          <w:numId w:val="8"/>
        </w:numPr>
        <w:tabs>
          <w:tab w:val="left" w:pos="993"/>
        </w:tabs>
        <w:ind w:left="0" w:right="-1" w:firstLine="567"/>
        <w:contextualSpacing/>
        <w:jc w:val="both"/>
        <w:rPr>
          <w:sz w:val="24"/>
          <w:szCs w:val="24"/>
          <w:shd w:val="clear" w:color="auto" w:fill="FFFFFF"/>
          <w:lang w:val="uk-UA"/>
        </w:rPr>
      </w:pPr>
      <w:r w:rsidRPr="00F059B0">
        <w:rPr>
          <w:sz w:val="24"/>
          <w:szCs w:val="24"/>
          <w:shd w:val="clear" w:color="auto" w:fill="FFFFFF"/>
          <w:lang w:val="uk-UA"/>
        </w:rPr>
        <w:t>обслуговуючий персонал, який здійснює реєстрацію учасників, та персонал, який забезпечує передачу мікрофонів, збір, обробку та допомогу у виведенні та перемиканні слайдів повинні мати охайний зовнішній вигляд, дрескод бізнес кежуал;</w:t>
      </w:r>
    </w:p>
    <w:p w:rsidR="00DD2F31" w:rsidRPr="00F059B0" w:rsidRDefault="00DD2F31" w:rsidP="00DD2F31">
      <w:pPr>
        <w:pStyle w:val="af"/>
        <w:numPr>
          <w:ilvl w:val="0"/>
          <w:numId w:val="8"/>
        </w:numPr>
        <w:tabs>
          <w:tab w:val="left" w:pos="993"/>
        </w:tabs>
        <w:ind w:left="0" w:right="-1" w:firstLine="567"/>
        <w:contextualSpacing/>
        <w:jc w:val="both"/>
        <w:rPr>
          <w:sz w:val="24"/>
          <w:szCs w:val="24"/>
          <w:shd w:val="clear" w:color="auto" w:fill="FFFFFF"/>
          <w:lang w:val="uk-UA"/>
        </w:rPr>
      </w:pPr>
      <w:r w:rsidRPr="00F059B0">
        <w:rPr>
          <w:sz w:val="24"/>
          <w:szCs w:val="24"/>
          <w:shd w:val="clear" w:color="auto" w:fill="FFFFFF"/>
          <w:lang w:val="uk-UA"/>
        </w:rPr>
        <w:t>обслуговуючий персонал повинен мати бейджі з написом ім’я;</w:t>
      </w:r>
    </w:p>
    <w:p w:rsidR="00DD2F31" w:rsidRPr="00893D1E" w:rsidRDefault="00DD2F31" w:rsidP="00DD2F31">
      <w:pPr>
        <w:pStyle w:val="af"/>
        <w:numPr>
          <w:ilvl w:val="0"/>
          <w:numId w:val="8"/>
        </w:numPr>
        <w:tabs>
          <w:tab w:val="left" w:pos="993"/>
        </w:tabs>
        <w:ind w:left="0" w:right="-1" w:firstLine="567"/>
        <w:contextualSpacing/>
        <w:jc w:val="both"/>
        <w:rPr>
          <w:sz w:val="24"/>
          <w:szCs w:val="24"/>
          <w:lang w:val="uk-UA"/>
        </w:rPr>
      </w:pPr>
      <w:r w:rsidRPr="00893D1E">
        <w:rPr>
          <w:sz w:val="24"/>
          <w:szCs w:val="24"/>
          <w:shd w:val="clear" w:color="auto" w:fill="FFFFFF"/>
          <w:lang w:val="uk-UA"/>
        </w:rPr>
        <w:t xml:space="preserve">повідомити учасникам про наявність та розташування </w:t>
      </w:r>
      <w:r w:rsidRPr="00893D1E">
        <w:rPr>
          <w:sz w:val="24"/>
          <w:szCs w:val="24"/>
          <w:lang w:val="uk-UA"/>
        </w:rPr>
        <w:t>приміщень, придатних для укриття під час повітряної тривоги,  таких як: сховища цивільного захисту, підземний простір метрополітену (за наявності), підвальні приміщення, підземні паркінги та інші споруди підземного простору для населення у разі виникнення надзвичайних ситуацій техногенного, природного та воєнного характеру;</w:t>
      </w:r>
    </w:p>
    <w:p w:rsidR="00DD2F31" w:rsidRDefault="00DD2F31" w:rsidP="00DD2F31">
      <w:pPr>
        <w:pStyle w:val="af"/>
        <w:numPr>
          <w:ilvl w:val="0"/>
          <w:numId w:val="9"/>
        </w:numPr>
        <w:tabs>
          <w:tab w:val="left" w:pos="993"/>
        </w:tabs>
        <w:ind w:left="0" w:firstLine="567"/>
        <w:contextualSpacing/>
        <w:jc w:val="both"/>
        <w:rPr>
          <w:sz w:val="24"/>
          <w:szCs w:val="24"/>
          <w:shd w:val="clear" w:color="auto" w:fill="FFFFFF"/>
          <w:lang w:val="uk-UA"/>
        </w:rPr>
      </w:pPr>
      <w:r w:rsidRPr="00893D1E">
        <w:rPr>
          <w:sz w:val="24"/>
          <w:szCs w:val="24"/>
          <w:shd w:val="clear" w:color="auto" w:fill="FFFFFF"/>
          <w:lang w:val="uk-UA"/>
        </w:rPr>
        <w:t xml:space="preserve">враховуючи необхідність при оголошенні повітряної тривоги діяти швидко, забезпечити контроль за організованим переміщенням людей до укриттів під час повітряної тривоги з урахуванням маршрутів слідування для того, що б не гаяти час на пошук найближчого з них у разі виникнення небезпеки. </w:t>
      </w:r>
    </w:p>
    <w:p w:rsidR="00DD2F31" w:rsidRPr="00047480" w:rsidRDefault="00DD2F31" w:rsidP="00DD2F31">
      <w:pPr>
        <w:pStyle w:val="af"/>
        <w:tabs>
          <w:tab w:val="left" w:pos="993"/>
        </w:tabs>
        <w:ind w:left="567"/>
        <w:jc w:val="both"/>
        <w:rPr>
          <w:sz w:val="24"/>
          <w:szCs w:val="24"/>
          <w:shd w:val="clear" w:color="auto" w:fill="FFFFFF"/>
          <w:lang w:val="uk-UA"/>
        </w:rPr>
      </w:pPr>
    </w:p>
    <w:p w:rsidR="00DD2F31" w:rsidRPr="00DD2F31" w:rsidRDefault="00DD2F31" w:rsidP="00DD2F31">
      <w:pPr>
        <w:pStyle w:val="af"/>
        <w:numPr>
          <w:ilvl w:val="0"/>
          <w:numId w:val="31"/>
        </w:numPr>
        <w:tabs>
          <w:tab w:val="left" w:pos="709"/>
          <w:tab w:val="left" w:pos="993"/>
        </w:tabs>
        <w:contextualSpacing/>
        <w:rPr>
          <w:b/>
          <w:sz w:val="24"/>
          <w:szCs w:val="24"/>
        </w:rPr>
      </w:pPr>
      <w:r w:rsidRPr="00DD2F31">
        <w:rPr>
          <w:b/>
          <w:sz w:val="24"/>
          <w:szCs w:val="24"/>
          <w:lang w:eastAsia="x-none"/>
        </w:rPr>
        <w:t>Послуги організації проживання.</w:t>
      </w:r>
    </w:p>
    <w:p w:rsidR="00DD2F31" w:rsidRPr="00F059B0" w:rsidRDefault="00DD2F31" w:rsidP="00DD2F31">
      <w:pPr>
        <w:pStyle w:val="aff3"/>
        <w:numPr>
          <w:ilvl w:val="1"/>
          <w:numId w:val="31"/>
        </w:numPr>
        <w:tabs>
          <w:tab w:val="left" w:pos="851"/>
          <w:tab w:val="left" w:pos="993"/>
          <w:tab w:val="left" w:pos="1134"/>
        </w:tabs>
        <w:spacing w:after="0" w:line="240" w:lineRule="auto"/>
        <w:ind w:leftChars="0" w:left="0" w:firstLineChars="0" w:firstLine="567"/>
        <w:jc w:val="both"/>
        <w:textDirection w:val="lrTb"/>
        <w:textAlignment w:val="auto"/>
        <w:outlineLvl w:val="9"/>
        <w:rPr>
          <w:rFonts w:ascii="Times New Roman" w:hAnsi="Times New Roman"/>
          <w:sz w:val="24"/>
          <w:szCs w:val="24"/>
        </w:rPr>
      </w:pPr>
      <w:r w:rsidRPr="00F059B0">
        <w:rPr>
          <w:rFonts w:ascii="Times New Roman" w:hAnsi="Times New Roman"/>
          <w:sz w:val="24"/>
          <w:szCs w:val="24"/>
        </w:rPr>
        <w:t>Виконавець повинен організувати проживання учасників заходу у готелях, які:</w:t>
      </w:r>
    </w:p>
    <w:p w:rsidR="00DD2F31" w:rsidRPr="00F059B0" w:rsidRDefault="00DD2F31" w:rsidP="00DD2F31">
      <w:pPr>
        <w:pStyle w:val="aff3"/>
        <w:numPr>
          <w:ilvl w:val="0"/>
          <w:numId w:val="28"/>
        </w:numPr>
        <w:tabs>
          <w:tab w:val="left" w:pos="851"/>
          <w:tab w:val="left" w:pos="993"/>
          <w:tab w:val="left" w:pos="1134"/>
        </w:tabs>
        <w:spacing w:after="0" w:line="240" w:lineRule="auto"/>
        <w:ind w:leftChars="0" w:left="0" w:firstLineChars="0" w:firstLine="567"/>
        <w:jc w:val="both"/>
        <w:textDirection w:val="lrTb"/>
        <w:textAlignment w:val="auto"/>
        <w:outlineLvl w:val="9"/>
        <w:rPr>
          <w:rFonts w:ascii="Times New Roman" w:hAnsi="Times New Roman"/>
          <w:sz w:val="24"/>
          <w:szCs w:val="24"/>
        </w:rPr>
      </w:pPr>
      <w:r w:rsidRPr="00F059B0">
        <w:rPr>
          <w:rFonts w:ascii="Times New Roman" w:hAnsi="Times New Roman"/>
          <w:sz w:val="24"/>
          <w:szCs w:val="24"/>
        </w:rPr>
        <w:t>відповідають вимогам, що визначені в Таблиці 1 «Загальна інформація щодо послуг»;</w:t>
      </w:r>
    </w:p>
    <w:p w:rsidR="00DD2F31" w:rsidRPr="00F059B0" w:rsidRDefault="00DD2F31" w:rsidP="00DD2F31">
      <w:pPr>
        <w:pStyle w:val="aff3"/>
        <w:widowControl w:val="0"/>
        <w:numPr>
          <w:ilvl w:val="0"/>
          <w:numId w:val="28"/>
        </w:numPr>
        <w:tabs>
          <w:tab w:val="left" w:pos="851"/>
          <w:tab w:val="left" w:pos="993"/>
          <w:tab w:val="left" w:pos="1134"/>
        </w:tabs>
        <w:suppressAutoHyphens w:val="0"/>
        <w:autoSpaceDE w:val="0"/>
        <w:spacing w:after="0" w:line="240" w:lineRule="auto"/>
        <w:ind w:leftChars="0" w:left="0" w:firstLineChars="0" w:firstLine="567"/>
        <w:jc w:val="both"/>
        <w:textDirection w:val="lrTb"/>
        <w:textAlignment w:val="auto"/>
        <w:outlineLvl w:val="9"/>
        <w:rPr>
          <w:rFonts w:ascii="Times New Roman" w:hAnsi="Times New Roman"/>
          <w:sz w:val="24"/>
          <w:szCs w:val="24"/>
        </w:rPr>
      </w:pPr>
      <w:r w:rsidRPr="00F059B0">
        <w:rPr>
          <w:rFonts w:ascii="Times New Roman" w:hAnsi="Times New Roman"/>
          <w:sz w:val="24"/>
          <w:szCs w:val="24"/>
        </w:rPr>
        <w:t>мають у своїх приміщеннях ресторани належного рівня;</w:t>
      </w:r>
    </w:p>
    <w:p w:rsidR="00DD2F31" w:rsidRPr="00F059B0" w:rsidRDefault="00DD2F31" w:rsidP="00DD2F31">
      <w:pPr>
        <w:pStyle w:val="aff3"/>
        <w:numPr>
          <w:ilvl w:val="1"/>
          <w:numId w:val="31"/>
        </w:numPr>
        <w:tabs>
          <w:tab w:val="left" w:pos="709"/>
          <w:tab w:val="left" w:pos="851"/>
          <w:tab w:val="left" w:pos="993"/>
          <w:tab w:val="left" w:pos="1134"/>
        </w:tabs>
        <w:spacing w:after="0" w:line="240" w:lineRule="auto"/>
        <w:ind w:leftChars="0" w:left="0" w:firstLineChars="0" w:firstLine="567"/>
        <w:jc w:val="both"/>
        <w:textDirection w:val="lrTb"/>
        <w:textAlignment w:val="auto"/>
        <w:outlineLvl w:val="9"/>
        <w:rPr>
          <w:rFonts w:ascii="Times New Roman" w:hAnsi="Times New Roman"/>
          <w:sz w:val="24"/>
          <w:szCs w:val="24"/>
        </w:rPr>
      </w:pPr>
      <w:r w:rsidRPr="00F059B0">
        <w:rPr>
          <w:rFonts w:ascii="Times New Roman" w:hAnsi="Times New Roman"/>
          <w:sz w:val="24"/>
          <w:szCs w:val="24"/>
        </w:rPr>
        <w:t xml:space="preserve">Організація проживання учасників здійснюється </w:t>
      </w:r>
      <w:proofErr w:type="gramStart"/>
      <w:r w:rsidRPr="00F059B0">
        <w:rPr>
          <w:rFonts w:ascii="Times New Roman" w:hAnsi="Times New Roman"/>
          <w:sz w:val="24"/>
          <w:szCs w:val="24"/>
        </w:rPr>
        <w:t>у номерах</w:t>
      </w:r>
      <w:proofErr w:type="gramEnd"/>
      <w:r w:rsidRPr="00F059B0">
        <w:rPr>
          <w:rFonts w:ascii="Times New Roman" w:hAnsi="Times New Roman"/>
          <w:sz w:val="24"/>
          <w:szCs w:val="24"/>
        </w:rPr>
        <w:t>, які:</w:t>
      </w:r>
    </w:p>
    <w:p w:rsidR="00DD2F31" w:rsidRPr="00F059B0" w:rsidRDefault="00DD2F31" w:rsidP="00DD2F31">
      <w:pPr>
        <w:pStyle w:val="af"/>
        <w:numPr>
          <w:ilvl w:val="0"/>
          <w:numId w:val="27"/>
        </w:numPr>
        <w:tabs>
          <w:tab w:val="left" w:pos="993"/>
          <w:tab w:val="left" w:pos="1134"/>
        </w:tabs>
        <w:ind w:left="0" w:firstLine="567"/>
        <w:contextualSpacing/>
        <w:jc w:val="both"/>
        <w:rPr>
          <w:sz w:val="24"/>
          <w:szCs w:val="24"/>
          <w:lang w:val="uk-UA"/>
        </w:rPr>
      </w:pPr>
      <w:r w:rsidRPr="00F059B0">
        <w:rPr>
          <w:sz w:val="24"/>
          <w:szCs w:val="24"/>
          <w:lang w:val="uk-UA"/>
        </w:rPr>
        <w:t>є одномісними із житловою площею не менше 16 м</w:t>
      </w:r>
      <w:r w:rsidRPr="00F059B0">
        <w:rPr>
          <w:sz w:val="24"/>
          <w:szCs w:val="24"/>
          <w:vertAlign w:val="superscript"/>
          <w:lang w:val="uk-UA"/>
        </w:rPr>
        <w:t xml:space="preserve">2 </w:t>
      </w:r>
      <w:r w:rsidRPr="00F059B0">
        <w:rPr>
          <w:sz w:val="24"/>
          <w:szCs w:val="24"/>
          <w:lang w:val="uk-UA"/>
        </w:rPr>
        <w:t xml:space="preserve"> (без площі санвузла,  коридора та балкона);</w:t>
      </w:r>
    </w:p>
    <w:p w:rsidR="00DD2F31" w:rsidRPr="00F059B0" w:rsidRDefault="00DD2F31" w:rsidP="00DD2F31">
      <w:pPr>
        <w:pStyle w:val="af"/>
        <w:numPr>
          <w:ilvl w:val="0"/>
          <w:numId w:val="27"/>
        </w:numPr>
        <w:tabs>
          <w:tab w:val="left" w:pos="993"/>
          <w:tab w:val="left" w:pos="1134"/>
        </w:tabs>
        <w:ind w:left="0" w:firstLine="567"/>
        <w:contextualSpacing/>
        <w:jc w:val="both"/>
        <w:rPr>
          <w:sz w:val="24"/>
          <w:szCs w:val="24"/>
          <w:lang w:val="uk-UA"/>
        </w:rPr>
      </w:pPr>
      <w:r w:rsidRPr="00F059B0">
        <w:rPr>
          <w:sz w:val="24"/>
          <w:szCs w:val="24"/>
          <w:lang w:val="uk-UA"/>
        </w:rPr>
        <w:t>повинні відповідати умовам та комфортності готелю;</w:t>
      </w:r>
    </w:p>
    <w:p w:rsidR="00DD2F31" w:rsidRPr="00F059B0" w:rsidRDefault="00DD2F31" w:rsidP="00DD2F31">
      <w:pPr>
        <w:pStyle w:val="af"/>
        <w:numPr>
          <w:ilvl w:val="0"/>
          <w:numId w:val="27"/>
        </w:numPr>
        <w:tabs>
          <w:tab w:val="left" w:pos="993"/>
          <w:tab w:val="left" w:pos="1134"/>
        </w:tabs>
        <w:ind w:left="0" w:firstLine="567"/>
        <w:contextualSpacing/>
        <w:jc w:val="both"/>
        <w:rPr>
          <w:sz w:val="24"/>
          <w:szCs w:val="24"/>
          <w:lang w:val="uk-UA"/>
        </w:rPr>
      </w:pPr>
      <w:r w:rsidRPr="00F059B0">
        <w:rPr>
          <w:sz w:val="24"/>
          <w:szCs w:val="24"/>
          <w:lang w:val="uk-UA"/>
        </w:rPr>
        <w:t>повинні передбачати цілодобове постачання гарячої та холодної води в номери; опалення, що забезпечує температуру в межах від 18 °С до 22 °С; безкоштовний Інтернет або WI-FI;</w:t>
      </w:r>
    </w:p>
    <w:p w:rsidR="00DD2F31" w:rsidRPr="00F059B0" w:rsidRDefault="00DD2F31" w:rsidP="00DD2F31">
      <w:pPr>
        <w:pStyle w:val="af"/>
        <w:numPr>
          <w:ilvl w:val="0"/>
          <w:numId w:val="27"/>
        </w:numPr>
        <w:tabs>
          <w:tab w:val="left" w:pos="993"/>
          <w:tab w:val="left" w:pos="1134"/>
        </w:tabs>
        <w:ind w:left="0" w:firstLine="567"/>
        <w:contextualSpacing/>
        <w:jc w:val="both"/>
        <w:rPr>
          <w:sz w:val="24"/>
          <w:szCs w:val="24"/>
          <w:lang w:val="uk-UA"/>
        </w:rPr>
      </w:pPr>
      <w:r w:rsidRPr="00F059B0">
        <w:rPr>
          <w:sz w:val="24"/>
          <w:szCs w:val="24"/>
          <w:lang w:val="uk-UA"/>
        </w:rPr>
        <w:lastRenderedPageBreak/>
        <w:t>повинні бути укомплектовані: комфортабельними зручними ліжками,  шафою з поличками, вішалкою, столом зі стільцем або робочим кріслом, санвузлом (туалет, душ або ванна) з якісним устаткуванням та у відмінному стані, телевізором,  холодильником;</w:t>
      </w:r>
    </w:p>
    <w:p w:rsidR="00DD2F31" w:rsidRPr="002B010D" w:rsidRDefault="00DD2F31" w:rsidP="00DD2F31">
      <w:pPr>
        <w:pStyle w:val="af"/>
        <w:numPr>
          <w:ilvl w:val="0"/>
          <w:numId w:val="27"/>
        </w:numPr>
        <w:tabs>
          <w:tab w:val="left" w:pos="993"/>
          <w:tab w:val="left" w:pos="1134"/>
        </w:tabs>
        <w:ind w:left="0" w:firstLine="567"/>
        <w:contextualSpacing/>
        <w:jc w:val="both"/>
        <w:rPr>
          <w:sz w:val="24"/>
          <w:szCs w:val="24"/>
          <w:lang w:val="uk-UA"/>
        </w:rPr>
      </w:pPr>
      <w:r w:rsidRPr="002B010D">
        <w:rPr>
          <w:sz w:val="24"/>
          <w:szCs w:val="24"/>
          <w:lang w:val="uk-UA"/>
        </w:rPr>
        <w:t>повинні мати джерела безперебійного живлення для забезпечення підключеного електрообладнання безперебійним постачанням електричної енергії з гарантованим вмиканням їх у випадках відключення загальноміського постачання електричної енергії;</w:t>
      </w:r>
    </w:p>
    <w:p w:rsidR="00DD2F31" w:rsidRPr="002B010D" w:rsidRDefault="00DD2F31" w:rsidP="00DD2F31">
      <w:pPr>
        <w:pStyle w:val="af"/>
        <w:numPr>
          <w:ilvl w:val="0"/>
          <w:numId w:val="9"/>
        </w:numPr>
        <w:tabs>
          <w:tab w:val="left" w:pos="993"/>
        </w:tabs>
        <w:ind w:left="0" w:firstLine="567"/>
        <w:contextualSpacing/>
        <w:jc w:val="both"/>
        <w:rPr>
          <w:sz w:val="24"/>
          <w:szCs w:val="24"/>
          <w:lang w:val="uk-UA"/>
        </w:rPr>
      </w:pPr>
      <w:r w:rsidRPr="002B010D">
        <w:rPr>
          <w:sz w:val="24"/>
          <w:szCs w:val="24"/>
          <w:lang w:val="uk-UA"/>
        </w:rPr>
        <w:t xml:space="preserve"> повинні  мати приміщення, придатні для укриття під час повітряної тривоги,  такі як: сховища цивільного захисту, підвальні приміщення, підземні паркінги та інші споруди підземного простору для населення у разі виникнення надзвичайних ситуацій техногенного, природного та воєнного характеру.</w:t>
      </w:r>
    </w:p>
    <w:p w:rsidR="00DD2F31" w:rsidRPr="00F059B0" w:rsidRDefault="00DD2F31" w:rsidP="00DD2F31">
      <w:pPr>
        <w:pStyle w:val="aff3"/>
        <w:numPr>
          <w:ilvl w:val="1"/>
          <w:numId w:val="31"/>
        </w:numPr>
        <w:tabs>
          <w:tab w:val="left" w:pos="993"/>
          <w:tab w:val="left" w:pos="1134"/>
        </w:tabs>
        <w:spacing w:after="0" w:line="240" w:lineRule="auto"/>
        <w:ind w:leftChars="0" w:left="0" w:firstLineChars="0" w:firstLine="567"/>
        <w:jc w:val="both"/>
        <w:textDirection w:val="lrTb"/>
        <w:textAlignment w:val="auto"/>
        <w:outlineLvl w:val="9"/>
        <w:rPr>
          <w:rFonts w:ascii="Times New Roman" w:hAnsi="Times New Roman"/>
          <w:sz w:val="24"/>
          <w:szCs w:val="24"/>
        </w:rPr>
      </w:pPr>
      <w:r w:rsidRPr="00F059B0">
        <w:rPr>
          <w:rFonts w:ascii="Times New Roman" w:hAnsi="Times New Roman"/>
          <w:sz w:val="24"/>
          <w:szCs w:val="24"/>
        </w:rPr>
        <w:t xml:space="preserve">Виконавець надає можливість представнику Замовника </w:t>
      </w:r>
      <w:proofErr w:type="gramStart"/>
      <w:r w:rsidRPr="00F059B0">
        <w:rPr>
          <w:rFonts w:ascii="Times New Roman" w:hAnsi="Times New Roman"/>
          <w:sz w:val="24"/>
          <w:szCs w:val="24"/>
        </w:rPr>
        <w:t>у день</w:t>
      </w:r>
      <w:proofErr w:type="gramEnd"/>
      <w:r w:rsidRPr="00F059B0">
        <w:rPr>
          <w:rFonts w:ascii="Times New Roman" w:hAnsi="Times New Roman"/>
          <w:sz w:val="24"/>
          <w:szCs w:val="24"/>
        </w:rPr>
        <w:t xml:space="preserve"> прибуття учасників заходу (а в разі виникнення необхідності – раніше) здійснювати контроль технічного стану заброньованих номерів. В разі наявності зауважень, вони мають бути оперативно усунені. В разі відсутності такої можливості виконавцем мають бути негайно запропоновані інші рівноцінні номери, які також підлягають контролю з боку Замовника.</w:t>
      </w:r>
    </w:p>
    <w:p w:rsidR="00DD2F31" w:rsidRPr="00F059B0" w:rsidRDefault="00DD2F31" w:rsidP="00DD2F31">
      <w:pPr>
        <w:tabs>
          <w:tab w:val="left" w:pos="993"/>
        </w:tabs>
        <w:spacing w:after="0" w:line="240" w:lineRule="auto"/>
        <w:ind w:firstLine="567"/>
        <w:jc w:val="both"/>
        <w:rPr>
          <w:rFonts w:ascii="Times New Roman" w:hAnsi="Times New Roman"/>
          <w:sz w:val="24"/>
          <w:szCs w:val="24"/>
        </w:rPr>
      </w:pPr>
    </w:p>
    <w:p w:rsidR="00DD2F31" w:rsidRPr="00F059B0" w:rsidRDefault="00DD2F31" w:rsidP="00DD2F31">
      <w:pPr>
        <w:pStyle w:val="af"/>
        <w:numPr>
          <w:ilvl w:val="0"/>
          <w:numId w:val="31"/>
        </w:numPr>
        <w:tabs>
          <w:tab w:val="left" w:pos="284"/>
          <w:tab w:val="left" w:pos="567"/>
          <w:tab w:val="left" w:pos="993"/>
        </w:tabs>
        <w:jc w:val="both"/>
        <w:rPr>
          <w:sz w:val="24"/>
          <w:szCs w:val="24"/>
          <w:lang w:val="uk-UA"/>
        </w:rPr>
      </w:pPr>
      <w:r w:rsidRPr="00F059B0">
        <w:rPr>
          <w:b/>
          <w:sz w:val="24"/>
          <w:szCs w:val="24"/>
          <w:lang w:val="uk-UA" w:eastAsia="x-none"/>
        </w:rPr>
        <w:t>Послуги оренди конференц зали.</w:t>
      </w:r>
    </w:p>
    <w:p w:rsidR="00DD2F31" w:rsidRPr="00F059B0" w:rsidRDefault="00DD2F31" w:rsidP="00DD2F31">
      <w:pPr>
        <w:pStyle w:val="af"/>
        <w:numPr>
          <w:ilvl w:val="1"/>
          <w:numId w:val="31"/>
        </w:numPr>
        <w:tabs>
          <w:tab w:val="left" w:pos="993"/>
          <w:tab w:val="left" w:pos="1134"/>
        </w:tabs>
        <w:ind w:left="0" w:firstLine="567"/>
        <w:jc w:val="both"/>
        <w:rPr>
          <w:sz w:val="24"/>
          <w:szCs w:val="24"/>
          <w:lang w:val="uk-UA"/>
        </w:rPr>
      </w:pPr>
      <w:r w:rsidRPr="00F059B0">
        <w:rPr>
          <w:sz w:val="24"/>
          <w:szCs w:val="24"/>
          <w:lang w:val="uk-UA"/>
        </w:rPr>
        <w:t>Проведення заходу повинно бути організоване в конференц-залі, яка:</w:t>
      </w:r>
    </w:p>
    <w:p w:rsidR="00DD2F31" w:rsidRDefault="00DD2F31" w:rsidP="00DD2F31">
      <w:pPr>
        <w:pStyle w:val="af"/>
        <w:numPr>
          <w:ilvl w:val="0"/>
          <w:numId w:val="9"/>
        </w:numPr>
        <w:tabs>
          <w:tab w:val="left" w:pos="993"/>
        </w:tabs>
        <w:ind w:left="0" w:firstLine="567"/>
        <w:contextualSpacing/>
        <w:jc w:val="both"/>
        <w:rPr>
          <w:sz w:val="24"/>
          <w:szCs w:val="24"/>
          <w:lang w:val="uk-UA"/>
        </w:rPr>
      </w:pPr>
      <w:r w:rsidRPr="00F059B0">
        <w:rPr>
          <w:sz w:val="24"/>
          <w:szCs w:val="24"/>
          <w:lang w:val="uk-UA"/>
        </w:rPr>
        <w:t xml:space="preserve">повинна знаходитись в приміщенні готелю, в якому буде організовано проживання учасників заходу; </w:t>
      </w:r>
    </w:p>
    <w:p w:rsidR="00DD2F31" w:rsidRPr="00FA2E18" w:rsidRDefault="00DD2F31" w:rsidP="00DD2F31">
      <w:pPr>
        <w:pStyle w:val="af"/>
        <w:numPr>
          <w:ilvl w:val="0"/>
          <w:numId w:val="9"/>
        </w:numPr>
        <w:tabs>
          <w:tab w:val="left" w:pos="993"/>
        </w:tabs>
        <w:ind w:left="0" w:firstLine="567"/>
        <w:contextualSpacing/>
        <w:jc w:val="both"/>
        <w:rPr>
          <w:sz w:val="24"/>
          <w:szCs w:val="24"/>
          <w:lang w:val="uk-UA"/>
        </w:rPr>
      </w:pPr>
      <w:r w:rsidRPr="00FA2E18">
        <w:rPr>
          <w:sz w:val="24"/>
          <w:szCs w:val="24"/>
          <w:lang w:val="uk-UA"/>
        </w:rPr>
        <w:t>повинна знаходитись в приміщенні готелю яка включає конференц-зону для зручного розміщення учасників розсадкою та окремо зону для організації харчування:</w:t>
      </w:r>
    </w:p>
    <w:p w:rsidR="00DD2F31" w:rsidRPr="00FA2E18" w:rsidRDefault="00DD2F31" w:rsidP="00DD2F31">
      <w:pPr>
        <w:pStyle w:val="af"/>
        <w:tabs>
          <w:tab w:val="left" w:pos="993"/>
        </w:tabs>
        <w:ind w:left="567"/>
        <w:jc w:val="both"/>
        <w:rPr>
          <w:sz w:val="24"/>
          <w:szCs w:val="24"/>
          <w:lang w:val="uk-UA"/>
        </w:rPr>
      </w:pPr>
      <w:r w:rsidRPr="00FA2E18">
        <w:rPr>
          <w:sz w:val="24"/>
          <w:szCs w:val="24"/>
          <w:lang w:val="uk-UA"/>
        </w:rPr>
        <w:t>для Послуги №1 розсадка учасників форматом - «острівці»;</w:t>
      </w:r>
    </w:p>
    <w:p w:rsidR="00DD2F31" w:rsidRPr="00FA2E18" w:rsidRDefault="00DD2F31" w:rsidP="00DD2F31">
      <w:pPr>
        <w:pStyle w:val="af"/>
        <w:tabs>
          <w:tab w:val="left" w:pos="993"/>
        </w:tabs>
        <w:ind w:left="567"/>
        <w:jc w:val="both"/>
        <w:rPr>
          <w:sz w:val="24"/>
          <w:szCs w:val="24"/>
          <w:lang w:val="uk-UA"/>
        </w:rPr>
      </w:pPr>
      <w:r w:rsidRPr="00FA2E18">
        <w:rPr>
          <w:sz w:val="24"/>
          <w:szCs w:val="24"/>
          <w:lang w:val="uk-UA"/>
        </w:rPr>
        <w:t>для Послуги №2 розсадка учасників форматом - «театр»;</w:t>
      </w:r>
    </w:p>
    <w:p w:rsidR="00DD2F31" w:rsidRPr="00FA2E18" w:rsidRDefault="00DD2F31" w:rsidP="00DD2F31">
      <w:pPr>
        <w:pStyle w:val="af"/>
        <w:tabs>
          <w:tab w:val="left" w:pos="993"/>
        </w:tabs>
        <w:ind w:left="567"/>
        <w:jc w:val="both"/>
        <w:rPr>
          <w:sz w:val="24"/>
          <w:szCs w:val="24"/>
          <w:lang w:val="uk-UA"/>
        </w:rPr>
      </w:pPr>
      <w:r w:rsidRPr="00FA2E18">
        <w:rPr>
          <w:sz w:val="24"/>
          <w:szCs w:val="24"/>
          <w:lang w:val="uk-UA"/>
        </w:rPr>
        <w:t>для Послуги №3 розсадка учасників форматом - «театр»;</w:t>
      </w:r>
    </w:p>
    <w:p w:rsidR="00DD2F31" w:rsidRPr="00F059B0" w:rsidRDefault="00DD2F31" w:rsidP="00DD2F31">
      <w:pPr>
        <w:pStyle w:val="af"/>
        <w:numPr>
          <w:ilvl w:val="0"/>
          <w:numId w:val="9"/>
        </w:numPr>
        <w:tabs>
          <w:tab w:val="left" w:pos="993"/>
        </w:tabs>
        <w:ind w:left="0" w:firstLine="567"/>
        <w:contextualSpacing/>
        <w:jc w:val="both"/>
        <w:rPr>
          <w:sz w:val="24"/>
          <w:szCs w:val="24"/>
          <w:lang w:val="uk-UA"/>
        </w:rPr>
      </w:pPr>
      <w:r w:rsidRPr="00F059B0">
        <w:rPr>
          <w:sz w:val="24"/>
          <w:szCs w:val="24"/>
          <w:lang w:val="uk-UA"/>
        </w:rPr>
        <w:t>повинна бути обладнана сучасними меблями (пересувними та/або модульними столами та стільцями з м’якою обшивкою на кожного учасника) у достатній кількості для розміщення не менше кількості осіб</w:t>
      </w:r>
      <w:r w:rsidRPr="00F059B0">
        <w:rPr>
          <w:sz w:val="24"/>
          <w:szCs w:val="24"/>
          <w:shd w:val="clear" w:color="auto" w:fill="FFFFFF"/>
          <w:lang w:val="uk-UA"/>
        </w:rPr>
        <w:t xml:space="preserve">;  </w:t>
      </w:r>
    </w:p>
    <w:p w:rsidR="00DD2F31" w:rsidRPr="00F059B0" w:rsidRDefault="00DD2F31" w:rsidP="00DD2F31">
      <w:pPr>
        <w:pStyle w:val="af"/>
        <w:numPr>
          <w:ilvl w:val="0"/>
          <w:numId w:val="9"/>
        </w:numPr>
        <w:tabs>
          <w:tab w:val="left" w:pos="993"/>
        </w:tabs>
        <w:ind w:left="0" w:firstLine="567"/>
        <w:contextualSpacing/>
        <w:jc w:val="both"/>
        <w:rPr>
          <w:sz w:val="24"/>
          <w:szCs w:val="24"/>
          <w:lang w:val="uk-UA"/>
        </w:rPr>
      </w:pPr>
      <w:r w:rsidRPr="00F059B0">
        <w:rPr>
          <w:sz w:val="24"/>
          <w:szCs w:val="24"/>
          <w:lang w:val="uk-UA"/>
        </w:rPr>
        <w:t>повинна  мати в пішій доступності  приміщення, придатні для укриття під час повітряної тривоги,  такі як: сховища цивільного захисту, підвальні приміщення, підземні паркінги та інші споруди підземного простору для населення у разі виникнення надзвичайних ситуацій техногенного, природного та воєнного характеру.</w:t>
      </w:r>
    </w:p>
    <w:p w:rsidR="00DD2F31" w:rsidRPr="00F059B0" w:rsidRDefault="00DD2F31" w:rsidP="00DD2F31">
      <w:pPr>
        <w:pStyle w:val="af"/>
        <w:numPr>
          <w:ilvl w:val="0"/>
          <w:numId w:val="9"/>
        </w:numPr>
        <w:tabs>
          <w:tab w:val="left" w:pos="993"/>
          <w:tab w:val="left" w:pos="1134"/>
        </w:tabs>
        <w:ind w:left="0" w:firstLine="567"/>
        <w:contextualSpacing/>
        <w:jc w:val="both"/>
        <w:rPr>
          <w:sz w:val="24"/>
          <w:szCs w:val="24"/>
          <w:lang w:val="uk-UA"/>
        </w:rPr>
      </w:pPr>
      <w:r w:rsidRPr="00F059B0">
        <w:rPr>
          <w:sz w:val="24"/>
          <w:szCs w:val="24"/>
          <w:lang w:val="uk-UA"/>
        </w:rPr>
        <w:t>повинні мати джерела безперебійного живлення для забезпечення підключеного електрообладнання безперебійним постачанням електричної енергії з гарантованим вмиканням їх, у випадках відключення загальноміського постачання електричної енергії, для можливості безперервного продовження проведення заходу;</w:t>
      </w:r>
    </w:p>
    <w:p w:rsidR="00DD2F31" w:rsidRPr="00F059B0" w:rsidRDefault="00DD2F31" w:rsidP="00DD2F31">
      <w:pPr>
        <w:pStyle w:val="af"/>
        <w:numPr>
          <w:ilvl w:val="0"/>
          <w:numId w:val="9"/>
        </w:numPr>
        <w:tabs>
          <w:tab w:val="left" w:pos="993"/>
        </w:tabs>
        <w:ind w:left="0" w:firstLine="567"/>
        <w:contextualSpacing/>
        <w:jc w:val="both"/>
        <w:rPr>
          <w:sz w:val="24"/>
          <w:szCs w:val="24"/>
          <w:lang w:val="uk-UA"/>
        </w:rPr>
      </w:pPr>
      <w:r w:rsidRPr="00F059B0">
        <w:rPr>
          <w:sz w:val="24"/>
          <w:szCs w:val="24"/>
          <w:lang w:val="uk-UA"/>
        </w:rPr>
        <w:t xml:space="preserve">повинна мати наявність звукоізоляції, системи кондиціонування повітря, вентиляції та опалення, </w:t>
      </w:r>
    </w:p>
    <w:p w:rsidR="00DD2F31" w:rsidRPr="00F059B0" w:rsidRDefault="00DD2F31" w:rsidP="00DD2F31">
      <w:pPr>
        <w:pStyle w:val="af"/>
        <w:numPr>
          <w:ilvl w:val="0"/>
          <w:numId w:val="9"/>
        </w:numPr>
        <w:tabs>
          <w:tab w:val="left" w:pos="993"/>
        </w:tabs>
        <w:ind w:left="0" w:firstLine="567"/>
        <w:contextualSpacing/>
        <w:jc w:val="both"/>
        <w:rPr>
          <w:sz w:val="24"/>
          <w:szCs w:val="24"/>
          <w:lang w:val="uk-UA"/>
        </w:rPr>
      </w:pPr>
      <w:r w:rsidRPr="00F059B0">
        <w:rPr>
          <w:sz w:val="24"/>
          <w:szCs w:val="24"/>
          <w:lang w:val="uk-UA"/>
        </w:rPr>
        <w:t>наявність штучного освітлення;</w:t>
      </w:r>
    </w:p>
    <w:p w:rsidR="00DD2F31" w:rsidRPr="00F059B0" w:rsidRDefault="00DD2F31" w:rsidP="00DD2F31">
      <w:pPr>
        <w:numPr>
          <w:ilvl w:val="0"/>
          <w:numId w:val="9"/>
        </w:numPr>
        <w:tabs>
          <w:tab w:val="left" w:pos="993"/>
          <w:tab w:val="left" w:pos="1276"/>
        </w:tabs>
        <w:spacing w:after="0" w:line="240" w:lineRule="auto"/>
        <w:ind w:left="0" w:firstLine="567"/>
        <w:contextualSpacing/>
        <w:jc w:val="both"/>
        <w:rPr>
          <w:rFonts w:ascii="Times New Roman" w:hAnsi="Times New Roman"/>
          <w:sz w:val="24"/>
          <w:szCs w:val="24"/>
        </w:rPr>
      </w:pPr>
      <w:r w:rsidRPr="00F059B0">
        <w:rPr>
          <w:rFonts w:ascii="Times New Roman" w:hAnsi="Times New Roman"/>
          <w:sz w:val="24"/>
          <w:szCs w:val="24"/>
          <w:lang w:eastAsia="x-none"/>
        </w:rPr>
        <w:t>повинна бути укомплектована мультимедійним обладнанням;</w:t>
      </w:r>
    </w:p>
    <w:p w:rsidR="00DD2F31" w:rsidRPr="00F059B0" w:rsidRDefault="00DD2F31" w:rsidP="00DD2F31">
      <w:pPr>
        <w:numPr>
          <w:ilvl w:val="0"/>
          <w:numId w:val="9"/>
        </w:numPr>
        <w:tabs>
          <w:tab w:val="left" w:pos="993"/>
          <w:tab w:val="left" w:pos="1276"/>
        </w:tabs>
        <w:spacing w:after="0" w:line="240" w:lineRule="auto"/>
        <w:ind w:left="0" w:firstLine="567"/>
        <w:contextualSpacing/>
        <w:jc w:val="both"/>
        <w:rPr>
          <w:rFonts w:ascii="Times New Roman" w:hAnsi="Times New Roman"/>
          <w:sz w:val="24"/>
          <w:szCs w:val="24"/>
        </w:rPr>
      </w:pPr>
      <w:r w:rsidRPr="00F059B0">
        <w:rPr>
          <w:rFonts w:ascii="Times New Roman" w:hAnsi="Times New Roman"/>
          <w:color w:val="000000"/>
          <w:sz w:val="24"/>
          <w:szCs w:val="24"/>
          <w:shd w:val="clear" w:color="auto" w:fill="FFFFFF"/>
        </w:rPr>
        <w:t xml:space="preserve">повинна бути укомплектована радіосистемами (радіомікрофонами) та звуковою системою із розрахунку достатньої потужності (гучності) на запропоновану площу конференц зали. Радіосистеми повинні бути укомплектовані необхідними елементами та комутацією для підключення та повинні бути підключенні до комплекту звукової системи; </w:t>
      </w:r>
    </w:p>
    <w:p w:rsidR="00DD2F31" w:rsidRPr="00F059B0" w:rsidRDefault="00DD2F31" w:rsidP="00DD2F31">
      <w:pPr>
        <w:pStyle w:val="af"/>
        <w:numPr>
          <w:ilvl w:val="0"/>
          <w:numId w:val="9"/>
        </w:numPr>
        <w:tabs>
          <w:tab w:val="left" w:pos="993"/>
        </w:tabs>
        <w:ind w:left="0" w:firstLine="567"/>
        <w:contextualSpacing/>
        <w:jc w:val="both"/>
        <w:rPr>
          <w:color w:val="000000"/>
          <w:sz w:val="24"/>
          <w:szCs w:val="24"/>
          <w:shd w:val="clear" w:color="auto" w:fill="FFFFFF"/>
          <w:lang w:val="uk-UA"/>
        </w:rPr>
      </w:pPr>
      <w:r w:rsidRPr="00F059B0">
        <w:rPr>
          <w:color w:val="000000"/>
          <w:sz w:val="24"/>
          <w:szCs w:val="24"/>
          <w:shd w:val="clear" w:color="auto" w:fill="FFFFFF"/>
          <w:lang w:val="uk-UA"/>
        </w:rPr>
        <w:t xml:space="preserve">повинна бути укомплектована ноутбуком з ліцензійною та активованою операційною системою від Windows 10 та ліцензійним та активованим програмним забезпеченням Microsoft Office в комплекті з зарядним пристроєм та мишкою. Ноутбук повинен відповідати таким характеристикам: діагональ екрану повинна бути не менше 14 дюймів, </w:t>
      </w:r>
      <w:r w:rsidRPr="00F059B0">
        <w:rPr>
          <w:sz w:val="24"/>
          <w:szCs w:val="24"/>
          <w:lang w:val="uk-UA"/>
        </w:rPr>
        <w:t xml:space="preserve">мати роз'єми </w:t>
      </w:r>
      <w:r w:rsidRPr="00F059B0">
        <w:rPr>
          <w:color w:val="221F1F"/>
          <w:sz w:val="24"/>
          <w:szCs w:val="24"/>
          <w:lang w:val="uk-UA"/>
        </w:rPr>
        <w:t>USB Type-C та HDMI</w:t>
      </w:r>
      <w:r w:rsidRPr="00F059B0">
        <w:rPr>
          <w:color w:val="000000"/>
          <w:sz w:val="24"/>
          <w:szCs w:val="24"/>
          <w:shd w:val="clear" w:color="auto" w:fill="FFFFFF"/>
          <w:lang w:val="uk-UA"/>
        </w:rPr>
        <w:t>, працююча акумуляторна батарея не менше 4 годин без підзарядки; ноутбук повинен бути підключеним, перевіреним на працездатність на передодні заходу та налаштоване для користування;</w:t>
      </w:r>
    </w:p>
    <w:p w:rsidR="00DD2F31" w:rsidRPr="00F059B0" w:rsidRDefault="00DD2F31" w:rsidP="00DD2F31">
      <w:pPr>
        <w:pStyle w:val="af"/>
        <w:numPr>
          <w:ilvl w:val="0"/>
          <w:numId w:val="9"/>
        </w:numPr>
        <w:tabs>
          <w:tab w:val="left" w:pos="993"/>
        </w:tabs>
        <w:ind w:left="0" w:firstLine="567"/>
        <w:contextualSpacing/>
        <w:jc w:val="both"/>
        <w:rPr>
          <w:color w:val="000000"/>
          <w:sz w:val="24"/>
          <w:szCs w:val="24"/>
          <w:shd w:val="clear" w:color="auto" w:fill="FFFFFF"/>
          <w:lang w:val="uk-UA"/>
        </w:rPr>
      </w:pPr>
      <w:r w:rsidRPr="00F059B0">
        <w:rPr>
          <w:color w:val="000000"/>
          <w:sz w:val="24"/>
          <w:szCs w:val="24"/>
          <w:shd w:val="clear" w:color="auto" w:fill="FFFFFF"/>
          <w:lang w:val="uk-UA"/>
        </w:rPr>
        <w:lastRenderedPageBreak/>
        <w:t>повинна бути укомплектована проекційними екранами. Розмір проекційної поверхні екрану повинен бути не менше ніж 180 см на 180 см або іншого розміру та типу за погодженням із Замовником;</w:t>
      </w:r>
    </w:p>
    <w:p w:rsidR="00DD2F31" w:rsidRPr="00F059B0" w:rsidRDefault="00DD2F31" w:rsidP="00DD2F31">
      <w:pPr>
        <w:pStyle w:val="af"/>
        <w:numPr>
          <w:ilvl w:val="0"/>
          <w:numId w:val="9"/>
        </w:numPr>
        <w:tabs>
          <w:tab w:val="left" w:pos="993"/>
        </w:tabs>
        <w:ind w:left="0" w:firstLine="567"/>
        <w:contextualSpacing/>
        <w:jc w:val="both"/>
        <w:rPr>
          <w:color w:val="000000"/>
          <w:sz w:val="24"/>
          <w:szCs w:val="24"/>
          <w:shd w:val="clear" w:color="auto" w:fill="FFFFFF"/>
          <w:lang w:val="uk-UA"/>
        </w:rPr>
      </w:pPr>
      <w:r w:rsidRPr="00F059B0">
        <w:rPr>
          <w:color w:val="000000"/>
          <w:sz w:val="24"/>
          <w:szCs w:val="24"/>
          <w:shd w:val="clear" w:color="auto" w:fill="FFFFFF"/>
          <w:lang w:val="uk-UA"/>
        </w:rPr>
        <w:t>повинна бути укомплектована мультимедійним проектором. Мультимедійний проектор  повинен бути підключеним, перевіреним на працездатність на передодні заходу та налаштованим для користування;</w:t>
      </w:r>
    </w:p>
    <w:p w:rsidR="00DD2F31" w:rsidRPr="00F059B0" w:rsidRDefault="00DD2F31" w:rsidP="00DD2F31">
      <w:pPr>
        <w:pStyle w:val="af"/>
        <w:numPr>
          <w:ilvl w:val="0"/>
          <w:numId w:val="9"/>
        </w:numPr>
        <w:tabs>
          <w:tab w:val="left" w:pos="993"/>
        </w:tabs>
        <w:ind w:left="0" w:firstLine="567"/>
        <w:contextualSpacing/>
        <w:jc w:val="both"/>
        <w:rPr>
          <w:rStyle w:val="apple-converted-space"/>
          <w:color w:val="000000"/>
          <w:sz w:val="24"/>
          <w:szCs w:val="24"/>
          <w:shd w:val="clear" w:color="auto" w:fill="FFFFFF"/>
          <w:lang w:val="uk-UA"/>
        </w:rPr>
      </w:pPr>
      <w:r w:rsidRPr="00F059B0">
        <w:rPr>
          <w:color w:val="000000"/>
          <w:sz w:val="24"/>
          <w:szCs w:val="24"/>
          <w:shd w:val="clear" w:color="auto" w:fill="FFFFFF"/>
          <w:lang w:val="uk-UA"/>
        </w:rPr>
        <w:t xml:space="preserve">повинна бути укомплектована </w:t>
      </w:r>
      <w:r w:rsidRPr="00F059B0">
        <w:rPr>
          <w:rStyle w:val="apple-converted-space"/>
          <w:color w:val="000000"/>
          <w:sz w:val="24"/>
          <w:szCs w:val="24"/>
          <w:shd w:val="clear" w:color="auto" w:fill="FFFFFF"/>
          <w:lang w:val="uk-UA"/>
        </w:rPr>
        <w:t>фліпчартом. Фліпчарт повинен бути мобільним з можливістю пересування;</w:t>
      </w:r>
    </w:p>
    <w:p w:rsidR="00DD2F31" w:rsidRPr="00F059B0" w:rsidRDefault="00DD2F31" w:rsidP="00DD2F31">
      <w:pPr>
        <w:pStyle w:val="af"/>
        <w:numPr>
          <w:ilvl w:val="0"/>
          <w:numId w:val="9"/>
        </w:numPr>
        <w:tabs>
          <w:tab w:val="left" w:pos="993"/>
        </w:tabs>
        <w:ind w:left="0" w:firstLine="567"/>
        <w:contextualSpacing/>
        <w:jc w:val="both"/>
        <w:rPr>
          <w:sz w:val="24"/>
          <w:szCs w:val="24"/>
          <w:lang w:val="uk-UA"/>
        </w:rPr>
      </w:pPr>
      <w:r w:rsidRPr="00F059B0">
        <w:rPr>
          <w:sz w:val="24"/>
          <w:szCs w:val="24"/>
          <w:lang w:val="uk-UA"/>
        </w:rPr>
        <w:t xml:space="preserve">повинна включати організацію онлайн трансляції в програмі Zoom із розширеним функціоналом: техніку, необхідну для трансляції відео з конференц-зали (камера, штатив, мікрофони, ноутбук); адміністрування онлайн трансляції (технічна підтримка, допомога у підключенні онлайн учасникам та доповідачам, трансляція онлайн виступів, презентацій, забезпечення зворотного зв'язку від онлайн учасників). </w:t>
      </w:r>
    </w:p>
    <w:p w:rsidR="00DD2F31" w:rsidRPr="00F059B0" w:rsidRDefault="00DD2F31" w:rsidP="00DD2F31">
      <w:pPr>
        <w:numPr>
          <w:ilvl w:val="0"/>
          <w:numId w:val="9"/>
        </w:numPr>
        <w:tabs>
          <w:tab w:val="left" w:pos="993"/>
          <w:tab w:val="left" w:pos="1276"/>
        </w:tabs>
        <w:spacing w:after="0" w:line="240" w:lineRule="auto"/>
        <w:ind w:left="0" w:firstLine="567"/>
        <w:contextualSpacing/>
        <w:jc w:val="both"/>
        <w:rPr>
          <w:rFonts w:ascii="Times New Roman" w:hAnsi="Times New Roman"/>
          <w:sz w:val="24"/>
          <w:szCs w:val="24"/>
        </w:rPr>
      </w:pPr>
      <w:r w:rsidRPr="00F059B0">
        <w:rPr>
          <w:rFonts w:ascii="Times New Roman" w:hAnsi="Times New Roman"/>
          <w:sz w:val="24"/>
          <w:szCs w:val="24"/>
        </w:rPr>
        <w:t>повинна мати мережу WiFi з високошвидкісним інтернетом  (із забезпеченням технічного супроводу)</w:t>
      </w:r>
      <w:r w:rsidRPr="00F059B0">
        <w:rPr>
          <w:rFonts w:ascii="Times New Roman" w:hAnsi="Times New Roman"/>
          <w:sz w:val="24"/>
          <w:szCs w:val="24"/>
          <w:shd w:val="clear" w:color="auto" w:fill="FFFFFF"/>
        </w:rPr>
        <w:t>;</w:t>
      </w:r>
      <w:r w:rsidRPr="00F059B0">
        <w:rPr>
          <w:rFonts w:ascii="Times New Roman" w:hAnsi="Times New Roman"/>
          <w:sz w:val="24"/>
          <w:szCs w:val="24"/>
        </w:rPr>
        <w:t xml:space="preserve"> </w:t>
      </w:r>
    </w:p>
    <w:p w:rsidR="00DD2F31" w:rsidRPr="00F059B0" w:rsidRDefault="00DD2F31" w:rsidP="00DD2F31">
      <w:pPr>
        <w:pStyle w:val="af"/>
        <w:numPr>
          <w:ilvl w:val="0"/>
          <w:numId w:val="9"/>
        </w:numPr>
        <w:tabs>
          <w:tab w:val="left" w:pos="993"/>
        </w:tabs>
        <w:ind w:left="0" w:firstLine="567"/>
        <w:contextualSpacing/>
        <w:jc w:val="both"/>
        <w:rPr>
          <w:sz w:val="24"/>
          <w:szCs w:val="24"/>
          <w:lang w:val="uk-UA"/>
        </w:rPr>
      </w:pPr>
      <w:r w:rsidRPr="00F059B0">
        <w:rPr>
          <w:sz w:val="24"/>
          <w:szCs w:val="24"/>
          <w:lang w:val="uk-UA"/>
        </w:rPr>
        <w:t>повинна бути забезпечена просторим приміщенням поруч з конференц залою для проведення реєстрації учасників, проведення кава-пауз, інформаційна стійка.</w:t>
      </w:r>
    </w:p>
    <w:p w:rsidR="00DD2F31" w:rsidRPr="00F059B0" w:rsidRDefault="00DD2F31" w:rsidP="00DD2F31">
      <w:pPr>
        <w:pStyle w:val="aff3"/>
        <w:tabs>
          <w:tab w:val="left" w:pos="1134"/>
        </w:tabs>
        <w:spacing w:after="0" w:line="240" w:lineRule="auto"/>
        <w:ind w:left="0" w:hanging="2"/>
        <w:jc w:val="both"/>
        <w:rPr>
          <w:rFonts w:ascii="Times New Roman" w:hAnsi="Times New Roman"/>
          <w:sz w:val="24"/>
          <w:szCs w:val="24"/>
        </w:rPr>
      </w:pPr>
    </w:p>
    <w:p w:rsidR="00DD2F31" w:rsidRPr="00F059B0" w:rsidRDefault="00DD2F31" w:rsidP="00DD2F31">
      <w:pPr>
        <w:pStyle w:val="af"/>
        <w:numPr>
          <w:ilvl w:val="0"/>
          <w:numId w:val="31"/>
        </w:numPr>
        <w:tabs>
          <w:tab w:val="left" w:pos="284"/>
          <w:tab w:val="left" w:pos="993"/>
        </w:tabs>
        <w:ind w:left="0" w:firstLine="567"/>
        <w:contextualSpacing/>
        <w:rPr>
          <w:b/>
          <w:sz w:val="24"/>
          <w:szCs w:val="24"/>
          <w:lang w:val="uk-UA"/>
        </w:rPr>
      </w:pPr>
      <w:r w:rsidRPr="00F059B0">
        <w:rPr>
          <w:b/>
          <w:sz w:val="24"/>
          <w:szCs w:val="24"/>
          <w:lang w:val="uk-UA" w:eastAsia="x-none"/>
        </w:rPr>
        <w:t>Послуги харчування учасників.</w:t>
      </w:r>
    </w:p>
    <w:p w:rsidR="00DD2F31" w:rsidRPr="00F059B0" w:rsidRDefault="00DD2F31" w:rsidP="00DD2F31">
      <w:pPr>
        <w:pStyle w:val="af"/>
        <w:numPr>
          <w:ilvl w:val="1"/>
          <w:numId w:val="31"/>
        </w:numPr>
        <w:tabs>
          <w:tab w:val="left" w:pos="993"/>
        </w:tabs>
        <w:ind w:left="0" w:firstLine="567"/>
        <w:contextualSpacing/>
        <w:jc w:val="both"/>
        <w:rPr>
          <w:sz w:val="24"/>
          <w:szCs w:val="24"/>
          <w:lang w:val="uk-UA"/>
        </w:rPr>
      </w:pPr>
      <w:r w:rsidRPr="00F059B0">
        <w:rPr>
          <w:sz w:val="24"/>
          <w:szCs w:val="24"/>
          <w:lang w:val="uk-UA" w:eastAsia="ar-SA"/>
        </w:rPr>
        <w:t>Меню харчування повинно включати в себе перелік найменувань та відповідати вимогам, що визначені в Таблиці 2 «Меню харчування».</w:t>
      </w:r>
    </w:p>
    <w:p w:rsidR="00DD2F31" w:rsidRPr="00F059B0" w:rsidRDefault="00DD2F31" w:rsidP="00DD2F31">
      <w:pPr>
        <w:pStyle w:val="af"/>
        <w:numPr>
          <w:ilvl w:val="1"/>
          <w:numId w:val="31"/>
        </w:numPr>
        <w:tabs>
          <w:tab w:val="left" w:pos="993"/>
        </w:tabs>
        <w:ind w:left="0" w:firstLine="567"/>
        <w:contextualSpacing/>
        <w:jc w:val="both"/>
        <w:rPr>
          <w:sz w:val="24"/>
          <w:szCs w:val="24"/>
          <w:lang w:val="uk-UA"/>
        </w:rPr>
      </w:pPr>
      <w:r w:rsidRPr="00F059B0">
        <w:rPr>
          <w:sz w:val="24"/>
          <w:szCs w:val="24"/>
          <w:lang w:val="uk-UA" w:eastAsia="ar-SA"/>
        </w:rPr>
        <w:t>Меню харчування повинне бути погоджене Замовником.</w:t>
      </w:r>
    </w:p>
    <w:p w:rsidR="00DD2F31" w:rsidRPr="00F059B0" w:rsidRDefault="00DD2F31" w:rsidP="00DD2F31">
      <w:pPr>
        <w:pStyle w:val="af"/>
        <w:numPr>
          <w:ilvl w:val="1"/>
          <w:numId w:val="31"/>
        </w:numPr>
        <w:tabs>
          <w:tab w:val="left" w:pos="993"/>
        </w:tabs>
        <w:ind w:left="0" w:firstLine="567"/>
        <w:contextualSpacing/>
        <w:jc w:val="both"/>
        <w:rPr>
          <w:sz w:val="24"/>
          <w:szCs w:val="24"/>
          <w:lang w:val="uk-UA"/>
        </w:rPr>
      </w:pPr>
      <w:r w:rsidRPr="00F059B0">
        <w:rPr>
          <w:sz w:val="24"/>
          <w:szCs w:val="24"/>
          <w:lang w:val="uk-UA" w:eastAsia="ar-SA"/>
        </w:rPr>
        <w:t>Страви повинні бути різноманітні та не повинні повторюватись кожного дня в рамках одного заходу.</w:t>
      </w:r>
    </w:p>
    <w:p w:rsidR="00DD2F31" w:rsidRPr="00F059B0" w:rsidRDefault="00DD2F31" w:rsidP="00DD2F31">
      <w:pPr>
        <w:pStyle w:val="af"/>
        <w:numPr>
          <w:ilvl w:val="1"/>
          <w:numId w:val="31"/>
        </w:numPr>
        <w:tabs>
          <w:tab w:val="left" w:pos="993"/>
        </w:tabs>
        <w:ind w:left="0" w:firstLine="567"/>
        <w:contextualSpacing/>
        <w:jc w:val="both"/>
        <w:rPr>
          <w:sz w:val="24"/>
          <w:szCs w:val="24"/>
          <w:lang w:val="uk-UA"/>
        </w:rPr>
      </w:pPr>
      <w:r w:rsidRPr="00F059B0">
        <w:rPr>
          <w:sz w:val="24"/>
          <w:szCs w:val="24"/>
          <w:lang w:val="uk-UA" w:eastAsia="ar-SA"/>
        </w:rPr>
        <w:t xml:space="preserve">Розраховуючи вартість кава-брейків, обідів і вечерь, Виконавець повинен запропонувати страви універсальної кухні, включаючи фірмові страви, українську, європейську кухню та вегетаріанське меню. </w:t>
      </w:r>
    </w:p>
    <w:p w:rsidR="00DD2F31" w:rsidRDefault="00DD2F31" w:rsidP="00DD2F31">
      <w:pPr>
        <w:numPr>
          <w:ilvl w:val="1"/>
          <w:numId w:val="31"/>
        </w:numPr>
        <w:tabs>
          <w:tab w:val="left" w:pos="993"/>
          <w:tab w:val="left" w:pos="1134"/>
        </w:tabs>
        <w:spacing w:after="0" w:line="240" w:lineRule="auto"/>
        <w:ind w:left="0" w:firstLine="567"/>
        <w:contextualSpacing/>
        <w:jc w:val="both"/>
        <w:rPr>
          <w:rFonts w:ascii="Times New Roman" w:hAnsi="Times New Roman"/>
          <w:sz w:val="24"/>
          <w:szCs w:val="24"/>
        </w:rPr>
      </w:pPr>
      <w:r w:rsidRPr="00F059B0">
        <w:rPr>
          <w:rFonts w:ascii="Times New Roman" w:hAnsi="Times New Roman"/>
          <w:sz w:val="24"/>
          <w:szCs w:val="24"/>
        </w:rPr>
        <w:t>Кава-брейки стандартні, посилені та обіди повинні надаватись Виконавцем у ресторанах готелю.</w:t>
      </w:r>
    </w:p>
    <w:p w:rsidR="00DD2F31" w:rsidRPr="007D4D5D" w:rsidRDefault="00DD2F31" w:rsidP="00DD2F31">
      <w:pPr>
        <w:numPr>
          <w:ilvl w:val="1"/>
          <w:numId w:val="31"/>
        </w:numPr>
        <w:tabs>
          <w:tab w:val="left" w:pos="993"/>
          <w:tab w:val="left" w:pos="1134"/>
        </w:tabs>
        <w:spacing w:after="0" w:line="240" w:lineRule="auto"/>
        <w:ind w:left="0" w:firstLine="567"/>
        <w:contextualSpacing/>
        <w:jc w:val="both"/>
        <w:rPr>
          <w:rFonts w:ascii="Times New Roman" w:hAnsi="Times New Roman"/>
          <w:sz w:val="24"/>
          <w:szCs w:val="24"/>
        </w:rPr>
      </w:pPr>
      <w:r w:rsidRPr="008B043C">
        <w:rPr>
          <w:rFonts w:ascii="Times New Roman" w:hAnsi="Times New Roman"/>
          <w:sz w:val="24"/>
          <w:szCs w:val="24"/>
        </w:rPr>
        <w:t>Вечері повинні надаватись Виконавцем у приміщенні ресторану готелю,</w:t>
      </w:r>
      <w:r>
        <w:rPr>
          <w:rFonts w:ascii="Times New Roman" w:hAnsi="Times New Roman"/>
          <w:sz w:val="24"/>
          <w:szCs w:val="24"/>
        </w:rPr>
        <w:t xml:space="preserve"> </w:t>
      </w:r>
      <w:r w:rsidRPr="008B043C">
        <w:rPr>
          <w:rFonts w:ascii="Times New Roman" w:hAnsi="Times New Roman"/>
          <w:sz w:val="24"/>
          <w:szCs w:val="24"/>
        </w:rPr>
        <w:t xml:space="preserve">де проводиться захід </w:t>
      </w:r>
      <w:r>
        <w:rPr>
          <w:rFonts w:ascii="Times New Roman" w:hAnsi="Times New Roman"/>
          <w:sz w:val="24"/>
          <w:szCs w:val="24"/>
        </w:rPr>
        <w:t xml:space="preserve">та </w:t>
      </w:r>
      <w:r w:rsidRPr="008B043C">
        <w:rPr>
          <w:rFonts w:ascii="Times New Roman" w:hAnsi="Times New Roman"/>
          <w:sz w:val="24"/>
          <w:szCs w:val="24"/>
        </w:rPr>
        <w:t xml:space="preserve">буде організовано проживання учасників. </w:t>
      </w:r>
    </w:p>
    <w:p w:rsidR="00DD2F31" w:rsidRPr="00F059B0" w:rsidRDefault="00DD2F31" w:rsidP="00DD2F31">
      <w:pPr>
        <w:numPr>
          <w:ilvl w:val="1"/>
          <w:numId w:val="31"/>
        </w:numPr>
        <w:tabs>
          <w:tab w:val="left" w:pos="993"/>
          <w:tab w:val="left" w:pos="1134"/>
        </w:tabs>
        <w:spacing w:after="0" w:line="240" w:lineRule="auto"/>
        <w:ind w:left="0" w:firstLine="567"/>
        <w:contextualSpacing/>
        <w:jc w:val="both"/>
        <w:rPr>
          <w:rFonts w:ascii="Times New Roman" w:hAnsi="Times New Roman"/>
          <w:sz w:val="24"/>
          <w:szCs w:val="24"/>
        </w:rPr>
      </w:pPr>
      <w:r w:rsidRPr="00F059B0">
        <w:rPr>
          <w:rFonts w:ascii="Times New Roman" w:hAnsi="Times New Roman"/>
          <w:sz w:val="24"/>
          <w:szCs w:val="24"/>
        </w:rPr>
        <w:t>Виконавець формує тендерну пропозицію щодо організації харчування учасників зазначаючи вартість кава-брейку, обіду, вечері у розрахунку на одну особу відповідно до Таблиці 2 «Меню харчування».</w:t>
      </w:r>
    </w:p>
    <w:p w:rsidR="00DD2F31" w:rsidRPr="00F059B0" w:rsidRDefault="00DD2F31" w:rsidP="00DD2F31">
      <w:pPr>
        <w:pStyle w:val="af"/>
        <w:numPr>
          <w:ilvl w:val="1"/>
          <w:numId w:val="31"/>
        </w:numPr>
        <w:tabs>
          <w:tab w:val="left" w:pos="0"/>
          <w:tab w:val="left" w:pos="1134"/>
        </w:tabs>
        <w:ind w:left="0" w:firstLine="567"/>
        <w:contextualSpacing/>
        <w:jc w:val="both"/>
        <w:rPr>
          <w:sz w:val="24"/>
          <w:szCs w:val="24"/>
          <w:lang w:val="uk-UA"/>
        </w:rPr>
      </w:pPr>
      <w:r w:rsidRPr="00F059B0">
        <w:rPr>
          <w:sz w:val="24"/>
          <w:szCs w:val="24"/>
          <w:lang w:val="uk-UA"/>
        </w:rPr>
        <w:t>Виконавець зобов'язаний забезпечити послуги харчування в закладах громадського харчування відповідно до законодавства про безпечність та окремі показники якості харчових продуктів, санітарних норм та правил встановлених законодавством України.</w:t>
      </w:r>
      <w:r w:rsidRPr="00F059B0" w:rsidDel="00E530A5">
        <w:rPr>
          <w:sz w:val="24"/>
          <w:szCs w:val="24"/>
          <w:lang w:val="uk-UA"/>
        </w:rPr>
        <w:t xml:space="preserve"> </w:t>
      </w:r>
    </w:p>
    <w:p w:rsidR="00DD2F31" w:rsidRPr="00F059B0" w:rsidRDefault="00DD2F31" w:rsidP="00DD2F31">
      <w:pPr>
        <w:tabs>
          <w:tab w:val="left" w:pos="0"/>
        </w:tabs>
        <w:spacing w:line="240" w:lineRule="auto"/>
        <w:ind w:firstLine="709"/>
        <w:jc w:val="right"/>
        <w:rPr>
          <w:rFonts w:ascii="Times New Roman" w:hAnsi="Times New Roman"/>
          <w:i/>
          <w:sz w:val="24"/>
          <w:szCs w:val="24"/>
        </w:rPr>
      </w:pPr>
      <w:r w:rsidRPr="00F059B0">
        <w:rPr>
          <w:rFonts w:ascii="Times New Roman" w:hAnsi="Times New Roman"/>
          <w:i/>
          <w:sz w:val="24"/>
          <w:szCs w:val="24"/>
        </w:rPr>
        <w:t xml:space="preserve">Таблиця 2 </w:t>
      </w:r>
    </w:p>
    <w:p w:rsidR="00DD2F31" w:rsidRPr="00F059B0" w:rsidRDefault="00DD2F31" w:rsidP="00DD2F31">
      <w:pPr>
        <w:spacing w:line="240" w:lineRule="auto"/>
        <w:jc w:val="center"/>
        <w:rPr>
          <w:rFonts w:ascii="Times New Roman" w:hAnsi="Times New Roman"/>
          <w:b/>
          <w:bCs/>
          <w:color w:val="000000"/>
          <w:sz w:val="24"/>
          <w:szCs w:val="24"/>
          <w:shd w:val="clear" w:color="auto" w:fill="FFFFFF"/>
        </w:rPr>
      </w:pPr>
      <w:r w:rsidRPr="00F059B0">
        <w:rPr>
          <w:rFonts w:ascii="Times New Roman" w:hAnsi="Times New Roman"/>
          <w:b/>
          <w:bCs/>
          <w:color w:val="000000"/>
          <w:sz w:val="24"/>
          <w:szCs w:val="24"/>
          <w:shd w:val="clear" w:color="auto" w:fill="FFFFFF"/>
        </w:rPr>
        <w:t>МЕНЮ ХАРЧУВАННЯ</w:t>
      </w:r>
    </w:p>
    <w:tbl>
      <w:tblPr>
        <w:tblStyle w:val="af1"/>
        <w:tblW w:w="0" w:type="auto"/>
        <w:tblInd w:w="108" w:type="dxa"/>
        <w:tblLook w:val="04A0" w:firstRow="1" w:lastRow="0" w:firstColumn="1" w:lastColumn="0" w:noHBand="0" w:noVBand="1"/>
      </w:tblPr>
      <w:tblGrid>
        <w:gridCol w:w="1913"/>
        <w:gridCol w:w="7608"/>
      </w:tblGrid>
      <w:tr w:rsidR="00DD2F31" w:rsidRPr="00F059B0" w:rsidTr="009C458F">
        <w:trPr>
          <w:trHeight w:val="2757"/>
        </w:trPr>
        <w:tc>
          <w:tcPr>
            <w:tcW w:w="1985" w:type="dxa"/>
          </w:tcPr>
          <w:p w:rsidR="00DD2F31" w:rsidRPr="00F059B0" w:rsidRDefault="00DD2F31" w:rsidP="009C458F">
            <w:pPr>
              <w:pStyle w:val="af"/>
              <w:tabs>
                <w:tab w:val="left" w:pos="993"/>
                <w:tab w:val="left" w:pos="1134"/>
              </w:tabs>
              <w:ind w:left="0"/>
              <w:rPr>
                <w:sz w:val="24"/>
                <w:szCs w:val="24"/>
                <w:lang w:val="uk-UA"/>
              </w:rPr>
            </w:pPr>
            <w:r w:rsidRPr="00F059B0">
              <w:rPr>
                <w:sz w:val="24"/>
                <w:szCs w:val="24"/>
                <w:lang w:val="uk-UA"/>
              </w:rPr>
              <w:t>Обід повинен складатись:</w:t>
            </w:r>
          </w:p>
        </w:tc>
        <w:tc>
          <w:tcPr>
            <w:tcW w:w="8080" w:type="dxa"/>
          </w:tcPr>
          <w:p w:rsidR="00DD2F31" w:rsidRPr="00F059B0" w:rsidRDefault="00DD2F31" w:rsidP="00DD2F31">
            <w:pPr>
              <w:numPr>
                <w:ilvl w:val="0"/>
                <w:numId w:val="13"/>
              </w:numPr>
              <w:shd w:val="clear" w:color="auto" w:fill="FFFFFF"/>
              <w:tabs>
                <w:tab w:val="clear" w:pos="720"/>
                <w:tab w:val="num" w:pos="316"/>
                <w:tab w:val="left" w:pos="600"/>
                <w:tab w:val="left" w:pos="883"/>
              </w:tabs>
              <w:spacing w:before="100" w:beforeAutospacing="1" w:after="100" w:afterAutospacing="1"/>
              <w:ind w:hanging="687"/>
              <w:jc w:val="both"/>
              <w:rPr>
                <w:sz w:val="24"/>
                <w:szCs w:val="24"/>
              </w:rPr>
            </w:pPr>
            <w:r w:rsidRPr="00F059B0">
              <w:rPr>
                <w:sz w:val="24"/>
                <w:szCs w:val="24"/>
              </w:rPr>
              <w:t>Перша страва (1 вид):</w:t>
            </w:r>
          </w:p>
          <w:p w:rsidR="00DD2F31" w:rsidRPr="00F059B0" w:rsidRDefault="00DD2F31" w:rsidP="00DD2F31">
            <w:pPr>
              <w:numPr>
                <w:ilvl w:val="1"/>
                <w:numId w:val="13"/>
              </w:numPr>
              <w:shd w:val="clear" w:color="auto" w:fill="FFFFFF"/>
              <w:tabs>
                <w:tab w:val="clear" w:pos="1440"/>
                <w:tab w:val="num" w:pos="316"/>
                <w:tab w:val="left" w:pos="600"/>
                <w:tab w:val="left" w:pos="883"/>
              </w:tabs>
              <w:spacing w:before="100" w:beforeAutospacing="1" w:after="100" w:afterAutospacing="1"/>
              <w:ind w:hanging="687"/>
              <w:rPr>
                <w:sz w:val="24"/>
                <w:szCs w:val="24"/>
              </w:rPr>
            </w:pPr>
            <w:r w:rsidRPr="00F059B0">
              <w:rPr>
                <w:sz w:val="24"/>
                <w:szCs w:val="24"/>
              </w:rPr>
              <w:t>Суп (м'ясний/вегетаріанський/крем-суп)/борщ /солянка;</w:t>
            </w:r>
          </w:p>
          <w:p w:rsidR="00DD2F31" w:rsidRPr="00F059B0" w:rsidRDefault="00DD2F31" w:rsidP="00DD2F31">
            <w:pPr>
              <w:numPr>
                <w:ilvl w:val="0"/>
                <w:numId w:val="13"/>
              </w:numPr>
              <w:shd w:val="clear" w:color="auto" w:fill="FFFFFF"/>
              <w:tabs>
                <w:tab w:val="clear" w:pos="720"/>
                <w:tab w:val="num" w:pos="316"/>
                <w:tab w:val="left" w:pos="600"/>
                <w:tab w:val="left" w:pos="883"/>
              </w:tabs>
              <w:spacing w:before="60" w:after="100" w:afterAutospacing="1"/>
              <w:ind w:hanging="687"/>
              <w:jc w:val="both"/>
              <w:rPr>
                <w:sz w:val="24"/>
                <w:szCs w:val="24"/>
              </w:rPr>
            </w:pPr>
            <w:r w:rsidRPr="00F059B0">
              <w:rPr>
                <w:sz w:val="24"/>
                <w:szCs w:val="24"/>
              </w:rPr>
              <w:t>Основна страва з гарніром (1 вид):</w:t>
            </w:r>
          </w:p>
          <w:p w:rsidR="00DD2F31" w:rsidRPr="00F059B0" w:rsidRDefault="00DD2F31" w:rsidP="00DD2F31">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F059B0">
              <w:rPr>
                <w:sz w:val="24"/>
                <w:szCs w:val="24"/>
              </w:rPr>
              <w:t>Страва з м'яса, птиці або риби з гарніром;</w:t>
            </w:r>
          </w:p>
          <w:p w:rsidR="00DD2F31" w:rsidRPr="00F059B0" w:rsidRDefault="00DD2F31" w:rsidP="00DD2F31">
            <w:pPr>
              <w:numPr>
                <w:ilvl w:val="0"/>
                <w:numId w:val="13"/>
              </w:numPr>
              <w:shd w:val="clear" w:color="auto" w:fill="FFFFFF"/>
              <w:tabs>
                <w:tab w:val="clear" w:pos="720"/>
                <w:tab w:val="num" w:pos="316"/>
                <w:tab w:val="left" w:pos="600"/>
                <w:tab w:val="left" w:pos="883"/>
              </w:tabs>
              <w:spacing w:before="60" w:after="100" w:afterAutospacing="1"/>
              <w:ind w:hanging="687"/>
              <w:jc w:val="both"/>
              <w:rPr>
                <w:sz w:val="24"/>
                <w:szCs w:val="24"/>
              </w:rPr>
            </w:pPr>
            <w:r w:rsidRPr="00F059B0">
              <w:rPr>
                <w:sz w:val="24"/>
                <w:szCs w:val="24"/>
              </w:rPr>
              <w:t>Салат (1 вид):</w:t>
            </w:r>
          </w:p>
          <w:p w:rsidR="00DD2F31" w:rsidRPr="00F059B0" w:rsidRDefault="00DD2F31" w:rsidP="00DD2F31">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F059B0">
              <w:rPr>
                <w:sz w:val="24"/>
                <w:szCs w:val="24"/>
              </w:rPr>
              <w:t>Салат овочевий з легкими заправками;</w:t>
            </w:r>
          </w:p>
          <w:p w:rsidR="00DD2F31" w:rsidRPr="00F059B0" w:rsidRDefault="00DD2F31" w:rsidP="00DD2F31">
            <w:pPr>
              <w:numPr>
                <w:ilvl w:val="0"/>
                <w:numId w:val="13"/>
              </w:numPr>
              <w:shd w:val="clear" w:color="auto" w:fill="FFFFFF"/>
              <w:tabs>
                <w:tab w:val="clear" w:pos="720"/>
                <w:tab w:val="num" w:pos="316"/>
                <w:tab w:val="left" w:pos="600"/>
                <w:tab w:val="left" w:pos="883"/>
              </w:tabs>
              <w:spacing w:before="60" w:after="100" w:afterAutospacing="1"/>
              <w:ind w:hanging="687"/>
              <w:jc w:val="both"/>
              <w:rPr>
                <w:sz w:val="24"/>
                <w:szCs w:val="24"/>
              </w:rPr>
            </w:pPr>
            <w:r w:rsidRPr="00F059B0">
              <w:rPr>
                <w:sz w:val="24"/>
                <w:szCs w:val="24"/>
              </w:rPr>
              <w:t>Напої (2 види):</w:t>
            </w:r>
          </w:p>
          <w:p w:rsidR="00DD2F31" w:rsidRPr="00F059B0" w:rsidRDefault="00DD2F31" w:rsidP="00DD2F31">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F059B0">
              <w:rPr>
                <w:sz w:val="24"/>
                <w:szCs w:val="24"/>
              </w:rPr>
              <w:t>Кава/чай;</w:t>
            </w:r>
          </w:p>
          <w:p w:rsidR="00DD2F31" w:rsidRPr="00F059B0" w:rsidRDefault="00DD2F31" w:rsidP="00DD2F31">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F059B0">
              <w:rPr>
                <w:sz w:val="24"/>
                <w:szCs w:val="24"/>
              </w:rPr>
              <w:t>Сік/компот/узвар.</w:t>
            </w:r>
          </w:p>
        </w:tc>
      </w:tr>
      <w:tr w:rsidR="00DD2F31" w:rsidRPr="00F059B0" w:rsidTr="009C458F">
        <w:tc>
          <w:tcPr>
            <w:tcW w:w="1985" w:type="dxa"/>
          </w:tcPr>
          <w:p w:rsidR="00DD2F31" w:rsidRPr="00F059B0" w:rsidRDefault="00DD2F31" w:rsidP="009C458F">
            <w:pPr>
              <w:pStyle w:val="af"/>
              <w:tabs>
                <w:tab w:val="left" w:pos="993"/>
                <w:tab w:val="left" w:pos="1134"/>
              </w:tabs>
              <w:ind w:left="0"/>
              <w:rPr>
                <w:sz w:val="24"/>
                <w:szCs w:val="24"/>
                <w:lang w:val="uk-UA"/>
              </w:rPr>
            </w:pPr>
            <w:r w:rsidRPr="00F059B0">
              <w:rPr>
                <w:sz w:val="24"/>
                <w:szCs w:val="24"/>
                <w:lang w:val="uk-UA"/>
              </w:rPr>
              <w:t>Кава-</w:t>
            </w:r>
            <w:r>
              <w:rPr>
                <w:sz w:val="24"/>
                <w:szCs w:val="24"/>
                <w:lang w:val="uk-UA"/>
              </w:rPr>
              <w:t>брейк стандартний</w:t>
            </w:r>
            <w:r w:rsidRPr="00F059B0">
              <w:rPr>
                <w:sz w:val="24"/>
                <w:szCs w:val="24"/>
                <w:lang w:val="uk-UA"/>
              </w:rPr>
              <w:t xml:space="preserve"> </w:t>
            </w:r>
            <w:r w:rsidRPr="00F059B0">
              <w:rPr>
                <w:sz w:val="24"/>
                <w:szCs w:val="24"/>
                <w:lang w:val="uk-UA"/>
              </w:rPr>
              <w:lastRenderedPageBreak/>
              <w:t>повин</w:t>
            </w:r>
            <w:r>
              <w:rPr>
                <w:sz w:val="24"/>
                <w:szCs w:val="24"/>
                <w:lang w:val="uk-UA"/>
              </w:rPr>
              <w:t>е</w:t>
            </w:r>
            <w:r w:rsidRPr="00F059B0">
              <w:rPr>
                <w:sz w:val="24"/>
                <w:szCs w:val="24"/>
                <w:lang w:val="uk-UA"/>
              </w:rPr>
              <w:t>н складатись:</w:t>
            </w:r>
          </w:p>
        </w:tc>
        <w:tc>
          <w:tcPr>
            <w:tcW w:w="8080" w:type="dxa"/>
          </w:tcPr>
          <w:p w:rsidR="00DD2F31" w:rsidRPr="00F059B0" w:rsidRDefault="00DD2F31" w:rsidP="00DD2F31">
            <w:pPr>
              <w:numPr>
                <w:ilvl w:val="0"/>
                <w:numId w:val="13"/>
              </w:numPr>
              <w:shd w:val="clear" w:color="auto" w:fill="FFFFFF"/>
              <w:tabs>
                <w:tab w:val="clear" w:pos="720"/>
                <w:tab w:val="num" w:pos="316"/>
                <w:tab w:val="left" w:pos="600"/>
                <w:tab w:val="left" w:pos="883"/>
              </w:tabs>
              <w:spacing w:before="100" w:beforeAutospacing="1" w:after="100" w:afterAutospacing="1"/>
              <w:ind w:hanging="687"/>
              <w:jc w:val="both"/>
              <w:rPr>
                <w:sz w:val="24"/>
                <w:szCs w:val="24"/>
              </w:rPr>
            </w:pPr>
            <w:r w:rsidRPr="00F059B0">
              <w:rPr>
                <w:sz w:val="24"/>
                <w:szCs w:val="24"/>
              </w:rPr>
              <w:lastRenderedPageBreak/>
              <w:t>Закуски (не менше 2 видів):</w:t>
            </w:r>
          </w:p>
          <w:p w:rsidR="00DD2F31" w:rsidRPr="00F059B0" w:rsidRDefault="00DD2F31" w:rsidP="00DD2F31">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F059B0">
              <w:rPr>
                <w:sz w:val="24"/>
                <w:szCs w:val="24"/>
              </w:rPr>
              <w:t>Сендвіч-круасан/канапе/крафін/кіш-лорен тощо;</w:t>
            </w:r>
          </w:p>
          <w:p w:rsidR="00DD2F31" w:rsidRPr="00F059B0" w:rsidRDefault="00DD2F31" w:rsidP="00DD2F31">
            <w:pPr>
              <w:numPr>
                <w:ilvl w:val="1"/>
                <w:numId w:val="13"/>
              </w:numPr>
              <w:shd w:val="clear" w:color="auto" w:fill="FFFFFF"/>
              <w:tabs>
                <w:tab w:val="num" w:pos="316"/>
                <w:tab w:val="left" w:pos="600"/>
                <w:tab w:val="left" w:pos="883"/>
              </w:tabs>
              <w:spacing w:before="60" w:after="100" w:afterAutospacing="1"/>
              <w:ind w:hanging="687"/>
              <w:jc w:val="both"/>
              <w:rPr>
                <w:sz w:val="24"/>
                <w:szCs w:val="24"/>
              </w:rPr>
            </w:pPr>
            <w:r w:rsidRPr="00F059B0">
              <w:rPr>
                <w:sz w:val="24"/>
                <w:szCs w:val="24"/>
              </w:rPr>
              <w:lastRenderedPageBreak/>
              <w:t>Овочеві закуски;</w:t>
            </w:r>
          </w:p>
          <w:p w:rsidR="00DD2F31" w:rsidRPr="00F059B0" w:rsidRDefault="00DD2F31" w:rsidP="00DD2F31">
            <w:pPr>
              <w:numPr>
                <w:ilvl w:val="0"/>
                <w:numId w:val="13"/>
              </w:numPr>
              <w:shd w:val="clear" w:color="auto" w:fill="FFFFFF"/>
              <w:tabs>
                <w:tab w:val="clear" w:pos="720"/>
                <w:tab w:val="num" w:pos="316"/>
                <w:tab w:val="left" w:pos="600"/>
                <w:tab w:val="left" w:pos="883"/>
              </w:tabs>
              <w:spacing w:before="60" w:after="100" w:afterAutospacing="1"/>
              <w:ind w:hanging="687"/>
              <w:jc w:val="both"/>
              <w:rPr>
                <w:sz w:val="24"/>
                <w:szCs w:val="24"/>
              </w:rPr>
            </w:pPr>
            <w:r w:rsidRPr="00F059B0">
              <w:rPr>
                <w:sz w:val="24"/>
                <w:szCs w:val="24"/>
              </w:rPr>
              <w:t>Десерт (не менше 2 види):</w:t>
            </w:r>
          </w:p>
          <w:p w:rsidR="00DD2F31" w:rsidRPr="00F059B0" w:rsidRDefault="00DD2F31" w:rsidP="00DD2F31">
            <w:pPr>
              <w:numPr>
                <w:ilvl w:val="1"/>
                <w:numId w:val="13"/>
              </w:numPr>
              <w:shd w:val="clear" w:color="auto" w:fill="FFFFFF"/>
              <w:tabs>
                <w:tab w:val="clear" w:pos="1440"/>
                <w:tab w:val="num" w:pos="316"/>
                <w:tab w:val="left" w:pos="600"/>
                <w:tab w:val="left" w:pos="883"/>
              </w:tabs>
              <w:spacing w:before="100" w:beforeAutospacing="1" w:after="100" w:afterAutospacing="1"/>
              <w:ind w:left="741" w:firstLine="0"/>
              <w:jc w:val="both"/>
              <w:rPr>
                <w:sz w:val="24"/>
                <w:szCs w:val="24"/>
              </w:rPr>
            </w:pPr>
            <w:r w:rsidRPr="00F059B0">
              <w:rPr>
                <w:sz w:val="24"/>
                <w:szCs w:val="24"/>
              </w:rPr>
              <w:t>Тістечка/капкейки/мафіни, круасан/торт/штрудель/рулети та інші десерти;</w:t>
            </w:r>
          </w:p>
          <w:p w:rsidR="00DD2F31" w:rsidRPr="00F059B0" w:rsidRDefault="00DD2F31" w:rsidP="00DD2F31">
            <w:pPr>
              <w:numPr>
                <w:ilvl w:val="0"/>
                <w:numId w:val="13"/>
              </w:numPr>
              <w:shd w:val="clear" w:color="auto" w:fill="FFFFFF"/>
              <w:tabs>
                <w:tab w:val="clear" w:pos="720"/>
                <w:tab w:val="num" w:pos="316"/>
                <w:tab w:val="left" w:pos="600"/>
                <w:tab w:val="left" w:pos="883"/>
              </w:tabs>
              <w:spacing w:before="60" w:after="100" w:afterAutospacing="1"/>
              <w:ind w:hanging="687"/>
              <w:jc w:val="both"/>
              <w:rPr>
                <w:sz w:val="24"/>
                <w:szCs w:val="24"/>
              </w:rPr>
            </w:pPr>
            <w:r w:rsidRPr="00F059B0">
              <w:rPr>
                <w:sz w:val="24"/>
                <w:szCs w:val="24"/>
              </w:rPr>
              <w:t>Напої (2 види):</w:t>
            </w:r>
          </w:p>
          <w:p w:rsidR="00DD2F31" w:rsidRPr="00F059B0" w:rsidRDefault="00DD2F31" w:rsidP="00DD2F31">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F059B0">
              <w:rPr>
                <w:sz w:val="24"/>
                <w:szCs w:val="24"/>
              </w:rPr>
              <w:t>Кава/чай;</w:t>
            </w:r>
          </w:p>
          <w:p w:rsidR="00DD2F31" w:rsidRPr="00F059B0" w:rsidRDefault="00DD2F31" w:rsidP="00DD2F31">
            <w:pPr>
              <w:numPr>
                <w:ilvl w:val="1"/>
                <w:numId w:val="13"/>
              </w:numPr>
              <w:shd w:val="clear" w:color="auto" w:fill="FFFFFF"/>
              <w:tabs>
                <w:tab w:val="num" w:pos="316"/>
                <w:tab w:val="left" w:pos="600"/>
                <w:tab w:val="left" w:pos="883"/>
              </w:tabs>
              <w:spacing w:before="100" w:beforeAutospacing="1" w:after="100" w:afterAutospacing="1"/>
              <w:ind w:hanging="687"/>
              <w:jc w:val="both"/>
              <w:rPr>
                <w:sz w:val="24"/>
                <w:szCs w:val="24"/>
              </w:rPr>
            </w:pPr>
            <w:r w:rsidRPr="00F059B0">
              <w:rPr>
                <w:sz w:val="24"/>
                <w:szCs w:val="24"/>
              </w:rPr>
              <w:t>Сік/компот/узвар;</w:t>
            </w:r>
          </w:p>
          <w:p w:rsidR="00DD2F31" w:rsidRPr="00F059B0" w:rsidRDefault="00DD2F31" w:rsidP="00DD2F31">
            <w:pPr>
              <w:numPr>
                <w:ilvl w:val="0"/>
                <w:numId w:val="13"/>
              </w:numPr>
              <w:shd w:val="clear" w:color="auto" w:fill="FFFFFF"/>
              <w:tabs>
                <w:tab w:val="clear" w:pos="720"/>
                <w:tab w:val="num" w:pos="316"/>
                <w:tab w:val="left" w:pos="600"/>
                <w:tab w:val="left" w:pos="883"/>
              </w:tabs>
              <w:spacing w:before="100" w:beforeAutospacing="1" w:after="100" w:afterAutospacing="1"/>
              <w:ind w:hanging="687"/>
              <w:jc w:val="both"/>
              <w:rPr>
                <w:sz w:val="24"/>
                <w:szCs w:val="24"/>
              </w:rPr>
            </w:pPr>
            <w:r w:rsidRPr="00F059B0">
              <w:rPr>
                <w:sz w:val="24"/>
                <w:szCs w:val="24"/>
              </w:rPr>
              <w:t>Сезонні фрукти.</w:t>
            </w:r>
          </w:p>
        </w:tc>
      </w:tr>
      <w:tr w:rsidR="00DD2F31" w:rsidRPr="00104304" w:rsidTr="009C458F">
        <w:tc>
          <w:tcPr>
            <w:tcW w:w="1985" w:type="dxa"/>
          </w:tcPr>
          <w:p w:rsidR="00DD2F31" w:rsidRPr="00104304" w:rsidRDefault="00DD2F31" w:rsidP="009C458F">
            <w:pPr>
              <w:pStyle w:val="af"/>
              <w:tabs>
                <w:tab w:val="left" w:pos="993"/>
                <w:tab w:val="left" w:pos="1134"/>
              </w:tabs>
              <w:ind w:left="0"/>
              <w:rPr>
                <w:sz w:val="24"/>
                <w:szCs w:val="24"/>
                <w:lang w:val="uk-UA"/>
              </w:rPr>
            </w:pPr>
            <w:r w:rsidRPr="00104304">
              <w:rPr>
                <w:sz w:val="24"/>
                <w:szCs w:val="24"/>
                <w:lang w:val="uk-UA"/>
              </w:rPr>
              <w:lastRenderedPageBreak/>
              <w:t>Вечеря повинна складатись:</w:t>
            </w:r>
          </w:p>
        </w:tc>
        <w:tc>
          <w:tcPr>
            <w:tcW w:w="8080" w:type="dxa"/>
          </w:tcPr>
          <w:p w:rsidR="00DD2F31" w:rsidRPr="00104304" w:rsidRDefault="00DD2F31" w:rsidP="00DD2F31">
            <w:pPr>
              <w:numPr>
                <w:ilvl w:val="0"/>
                <w:numId w:val="13"/>
              </w:numPr>
              <w:tabs>
                <w:tab w:val="clear" w:pos="720"/>
                <w:tab w:val="num" w:pos="316"/>
                <w:tab w:val="left" w:pos="600"/>
                <w:tab w:val="left" w:pos="883"/>
              </w:tabs>
              <w:spacing w:before="60" w:after="100" w:afterAutospacing="1"/>
              <w:ind w:hanging="687"/>
              <w:jc w:val="both"/>
              <w:rPr>
                <w:sz w:val="24"/>
                <w:szCs w:val="24"/>
              </w:rPr>
            </w:pPr>
            <w:r w:rsidRPr="00104304">
              <w:rPr>
                <w:sz w:val="24"/>
                <w:szCs w:val="24"/>
              </w:rPr>
              <w:t>Основна страва з гарніром (1 вид):</w:t>
            </w:r>
          </w:p>
          <w:p w:rsidR="00DD2F31" w:rsidRPr="00104304" w:rsidRDefault="00DD2F31" w:rsidP="00DD2F31">
            <w:pPr>
              <w:numPr>
                <w:ilvl w:val="1"/>
                <w:numId w:val="13"/>
              </w:numPr>
              <w:tabs>
                <w:tab w:val="num" w:pos="316"/>
                <w:tab w:val="left" w:pos="600"/>
                <w:tab w:val="left" w:pos="883"/>
              </w:tabs>
              <w:spacing w:before="100" w:beforeAutospacing="1" w:after="100" w:afterAutospacing="1"/>
              <w:ind w:hanging="687"/>
              <w:jc w:val="both"/>
              <w:rPr>
                <w:sz w:val="24"/>
                <w:szCs w:val="24"/>
              </w:rPr>
            </w:pPr>
            <w:r w:rsidRPr="00104304">
              <w:rPr>
                <w:sz w:val="24"/>
                <w:szCs w:val="24"/>
              </w:rPr>
              <w:t>Страва з м'яса, птиці або риби з відповідним гарніром;</w:t>
            </w:r>
          </w:p>
          <w:p w:rsidR="00DD2F31" w:rsidRPr="00104304" w:rsidRDefault="00DD2F31" w:rsidP="00DD2F31">
            <w:pPr>
              <w:numPr>
                <w:ilvl w:val="0"/>
                <w:numId w:val="13"/>
              </w:numPr>
              <w:tabs>
                <w:tab w:val="clear" w:pos="720"/>
                <w:tab w:val="num" w:pos="316"/>
                <w:tab w:val="left" w:pos="600"/>
                <w:tab w:val="left" w:pos="883"/>
              </w:tabs>
              <w:spacing w:before="60" w:after="100" w:afterAutospacing="1"/>
              <w:ind w:hanging="687"/>
              <w:jc w:val="both"/>
              <w:rPr>
                <w:sz w:val="24"/>
                <w:szCs w:val="24"/>
              </w:rPr>
            </w:pPr>
            <w:r w:rsidRPr="00104304">
              <w:rPr>
                <w:sz w:val="24"/>
                <w:szCs w:val="24"/>
              </w:rPr>
              <w:t>Салат (1 вид):</w:t>
            </w:r>
          </w:p>
          <w:p w:rsidR="00DD2F31" w:rsidRPr="00104304" w:rsidRDefault="00DD2F31" w:rsidP="00DD2F31">
            <w:pPr>
              <w:numPr>
                <w:ilvl w:val="1"/>
                <w:numId w:val="13"/>
              </w:numPr>
              <w:tabs>
                <w:tab w:val="num" w:pos="316"/>
                <w:tab w:val="left" w:pos="600"/>
                <w:tab w:val="left" w:pos="883"/>
              </w:tabs>
              <w:spacing w:before="100" w:beforeAutospacing="1" w:after="100" w:afterAutospacing="1"/>
              <w:ind w:hanging="687"/>
              <w:jc w:val="both"/>
              <w:rPr>
                <w:sz w:val="24"/>
                <w:szCs w:val="24"/>
              </w:rPr>
            </w:pPr>
            <w:r w:rsidRPr="00104304">
              <w:rPr>
                <w:sz w:val="24"/>
                <w:szCs w:val="24"/>
              </w:rPr>
              <w:t>Салати овочеві/салати з легкими заправками;</w:t>
            </w:r>
          </w:p>
          <w:p w:rsidR="00DD2F31" w:rsidRPr="00104304" w:rsidRDefault="00DD2F31" w:rsidP="00DD2F31">
            <w:pPr>
              <w:numPr>
                <w:ilvl w:val="0"/>
                <w:numId w:val="13"/>
              </w:numPr>
              <w:tabs>
                <w:tab w:val="clear" w:pos="720"/>
                <w:tab w:val="num" w:pos="316"/>
                <w:tab w:val="left" w:pos="600"/>
                <w:tab w:val="left" w:pos="883"/>
              </w:tabs>
              <w:spacing w:before="60" w:after="100" w:afterAutospacing="1"/>
              <w:ind w:hanging="687"/>
              <w:jc w:val="both"/>
              <w:rPr>
                <w:sz w:val="24"/>
                <w:szCs w:val="24"/>
              </w:rPr>
            </w:pPr>
            <w:r w:rsidRPr="00104304">
              <w:rPr>
                <w:sz w:val="24"/>
                <w:szCs w:val="24"/>
              </w:rPr>
              <w:t>Десерт (1 вид):</w:t>
            </w:r>
          </w:p>
          <w:p w:rsidR="00DD2F31" w:rsidRPr="00104304" w:rsidRDefault="00DD2F31" w:rsidP="00DD2F31">
            <w:pPr>
              <w:numPr>
                <w:ilvl w:val="1"/>
                <w:numId w:val="13"/>
              </w:numPr>
              <w:tabs>
                <w:tab w:val="num" w:pos="316"/>
                <w:tab w:val="left" w:pos="600"/>
                <w:tab w:val="left" w:pos="883"/>
              </w:tabs>
              <w:spacing w:before="100" w:beforeAutospacing="1" w:after="100" w:afterAutospacing="1"/>
              <w:ind w:hanging="687"/>
              <w:jc w:val="both"/>
              <w:rPr>
                <w:sz w:val="24"/>
                <w:szCs w:val="24"/>
              </w:rPr>
            </w:pPr>
            <w:r w:rsidRPr="00104304">
              <w:rPr>
                <w:sz w:val="24"/>
                <w:szCs w:val="24"/>
              </w:rPr>
              <w:t>Тістечко/торт/мусс тощо;</w:t>
            </w:r>
          </w:p>
          <w:p w:rsidR="00DD2F31" w:rsidRPr="00104304" w:rsidRDefault="00DD2F31" w:rsidP="00DD2F31">
            <w:pPr>
              <w:numPr>
                <w:ilvl w:val="0"/>
                <w:numId w:val="13"/>
              </w:numPr>
              <w:tabs>
                <w:tab w:val="clear" w:pos="720"/>
                <w:tab w:val="num" w:pos="316"/>
                <w:tab w:val="left" w:pos="600"/>
                <w:tab w:val="left" w:pos="883"/>
              </w:tabs>
              <w:spacing w:before="60"/>
              <w:ind w:hanging="687"/>
              <w:jc w:val="both"/>
              <w:rPr>
                <w:sz w:val="24"/>
                <w:szCs w:val="24"/>
              </w:rPr>
            </w:pPr>
            <w:r w:rsidRPr="00104304">
              <w:rPr>
                <w:sz w:val="24"/>
                <w:szCs w:val="24"/>
              </w:rPr>
              <w:t>Напої (2 види):</w:t>
            </w:r>
          </w:p>
          <w:p w:rsidR="00DD2F31" w:rsidRPr="00104304" w:rsidRDefault="00DD2F31" w:rsidP="00DD2F31">
            <w:pPr>
              <w:pStyle w:val="af"/>
              <w:numPr>
                <w:ilvl w:val="0"/>
                <w:numId w:val="29"/>
              </w:numPr>
              <w:tabs>
                <w:tab w:val="num" w:pos="316"/>
                <w:tab w:val="left" w:pos="600"/>
                <w:tab w:val="left" w:pos="883"/>
              </w:tabs>
              <w:spacing w:before="60" w:after="100" w:afterAutospacing="1"/>
              <w:ind w:hanging="687"/>
              <w:contextualSpacing/>
              <w:jc w:val="both"/>
              <w:rPr>
                <w:sz w:val="24"/>
                <w:szCs w:val="24"/>
                <w:lang w:val="uk-UA"/>
              </w:rPr>
            </w:pPr>
            <w:r w:rsidRPr="00104304">
              <w:rPr>
                <w:sz w:val="24"/>
                <w:szCs w:val="24"/>
                <w:lang w:val="uk-UA"/>
              </w:rPr>
              <w:t xml:space="preserve">Кава/чай; </w:t>
            </w:r>
          </w:p>
          <w:p w:rsidR="00DD2F31" w:rsidRPr="00104304" w:rsidRDefault="00DD2F31" w:rsidP="00DD2F31">
            <w:pPr>
              <w:pStyle w:val="af"/>
              <w:numPr>
                <w:ilvl w:val="0"/>
                <w:numId w:val="29"/>
              </w:numPr>
              <w:tabs>
                <w:tab w:val="num" w:pos="316"/>
                <w:tab w:val="left" w:pos="600"/>
                <w:tab w:val="left" w:pos="883"/>
              </w:tabs>
              <w:spacing w:before="60" w:after="100" w:afterAutospacing="1"/>
              <w:ind w:hanging="687"/>
              <w:contextualSpacing/>
              <w:jc w:val="both"/>
              <w:rPr>
                <w:sz w:val="24"/>
                <w:szCs w:val="24"/>
                <w:lang w:val="uk-UA"/>
              </w:rPr>
            </w:pPr>
            <w:r w:rsidRPr="00104304">
              <w:rPr>
                <w:sz w:val="24"/>
                <w:szCs w:val="24"/>
                <w:lang w:val="uk-UA"/>
              </w:rPr>
              <w:t>Сік/компот/узвар.</w:t>
            </w:r>
          </w:p>
        </w:tc>
      </w:tr>
    </w:tbl>
    <w:p w:rsidR="00DD2F31" w:rsidRPr="00F059B0" w:rsidRDefault="00DD2F31" w:rsidP="00DD2F31">
      <w:pPr>
        <w:pStyle w:val="af"/>
        <w:numPr>
          <w:ilvl w:val="0"/>
          <w:numId w:val="31"/>
        </w:numPr>
        <w:tabs>
          <w:tab w:val="left" w:pos="1134"/>
        </w:tabs>
        <w:spacing w:before="240"/>
        <w:ind w:left="0" w:firstLine="567"/>
        <w:contextualSpacing/>
        <w:rPr>
          <w:b/>
          <w:sz w:val="24"/>
          <w:szCs w:val="24"/>
          <w:lang w:val="uk-UA"/>
        </w:rPr>
      </w:pPr>
      <w:r w:rsidRPr="00F059B0">
        <w:rPr>
          <w:b/>
          <w:sz w:val="24"/>
          <w:szCs w:val="24"/>
          <w:lang w:val="uk-UA" w:eastAsia="x-none"/>
        </w:rPr>
        <w:t xml:space="preserve">Послуги організації проїзду учасників. </w:t>
      </w:r>
    </w:p>
    <w:p w:rsidR="00DD2F31" w:rsidRPr="00F059B0" w:rsidRDefault="00DD2F31" w:rsidP="00DD2F31">
      <w:pPr>
        <w:numPr>
          <w:ilvl w:val="1"/>
          <w:numId w:val="31"/>
        </w:numPr>
        <w:tabs>
          <w:tab w:val="left" w:pos="1134"/>
        </w:tabs>
        <w:spacing w:after="0" w:line="240" w:lineRule="auto"/>
        <w:ind w:left="0" w:firstLine="567"/>
        <w:contextualSpacing/>
        <w:jc w:val="both"/>
        <w:rPr>
          <w:rFonts w:ascii="Times New Roman" w:hAnsi="Times New Roman"/>
          <w:sz w:val="24"/>
          <w:szCs w:val="24"/>
        </w:rPr>
      </w:pPr>
      <w:r w:rsidRPr="00F059B0">
        <w:rPr>
          <w:rFonts w:ascii="Times New Roman" w:hAnsi="Times New Roman"/>
          <w:sz w:val="24"/>
          <w:szCs w:val="24"/>
          <w:lang w:eastAsia="x-none"/>
        </w:rPr>
        <w:t xml:space="preserve">Виконавець повинен організувати проїзд учасників заходу </w:t>
      </w:r>
      <w:r w:rsidRPr="00F059B0">
        <w:rPr>
          <w:rFonts w:ascii="Times New Roman" w:hAnsi="Times New Roman"/>
          <w:sz w:val="24"/>
          <w:szCs w:val="24"/>
        </w:rPr>
        <w:t>шляхом забезпечення учасників заходу квитками (проїзними документами)</w:t>
      </w:r>
      <w:r w:rsidRPr="00F059B0">
        <w:rPr>
          <w:rFonts w:ascii="Times New Roman" w:hAnsi="Times New Roman"/>
          <w:sz w:val="24"/>
          <w:szCs w:val="24"/>
          <w:lang w:eastAsia="x-none"/>
        </w:rPr>
        <w:t xml:space="preserve"> до місця проведення заходу та у зворотному напрямку.</w:t>
      </w:r>
    </w:p>
    <w:p w:rsidR="00DD2F31" w:rsidRPr="00F059B0" w:rsidRDefault="00DD2F31" w:rsidP="00DD2F31">
      <w:pPr>
        <w:numPr>
          <w:ilvl w:val="1"/>
          <w:numId w:val="31"/>
        </w:numPr>
        <w:tabs>
          <w:tab w:val="left" w:pos="1134"/>
        </w:tabs>
        <w:spacing w:after="0" w:line="240" w:lineRule="auto"/>
        <w:ind w:left="0" w:firstLine="567"/>
        <w:contextualSpacing/>
        <w:jc w:val="both"/>
        <w:rPr>
          <w:rFonts w:ascii="Times New Roman" w:hAnsi="Times New Roman"/>
          <w:sz w:val="24"/>
          <w:szCs w:val="24"/>
        </w:rPr>
      </w:pPr>
      <w:r w:rsidRPr="00F059B0">
        <w:rPr>
          <w:rFonts w:ascii="Times New Roman" w:hAnsi="Times New Roman"/>
          <w:sz w:val="24"/>
          <w:szCs w:val="24"/>
          <w:lang w:eastAsia="x-none"/>
        </w:rPr>
        <w:t xml:space="preserve">Виконавець повинен запросити у Замовника списки учасників заходу для уточнення інформації у кожного учасника заходу в телефонній розмові або електронною поштою про  місто, час відправлення та бажаний тип транспорту для подальшого забезпечення учасників заходу квитками (проїзними документами).  </w:t>
      </w:r>
    </w:p>
    <w:p w:rsidR="00DD2F31" w:rsidRPr="00F059B0" w:rsidRDefault="00DD2F31" w:rsidP="00DD2F31">
      <w:pPr>
        <w:numPr>
          <w:ilvl w:val="1"/>
          <w:numId w:val="31"/>
        </w:numPr>
        <w:tabs>
          <w:tab w:val="left" w:pos="1134"/>
        </w:tabs>
        <w:spacing w:after="0" w:line="240" w:lineRule="auto"/>
        <w:ind w:left="0" w:firstLine="567"/>
        <w:contextualSpacing/>
        <w:jc w:val="both"/>
        <w:rPr>
          <w:rFonts w:ascii="Times New Roman" w:hAnsi="Times New Roman"/>
          <w:sz w:val="24"/>
          <w:szCs w:val="24"/>
        </w:rPr>
      </w:pPr>
      <w:r w:rsidRPr="00F059B0">
        <w:rPr>
          <w:rFonts w:ascii="Times New Roman" w:hAnsi="Times New Roman"/>
          <w:sz w:val="24"/>
          <w:szCs w:val="24"/>
          <w:lang w:eastAsia="x-none"/>
        </w:rPr>
        <w:t>Виконавець повинен погодити у Замовника список учасників для організації проїзду.</w:t>
      </w:r>
    </w:p>
    <w:p w:rsidR="00DD2F31" w:rsidRPr="00F059B0" w:rsidRDefault="00DD2F31" w:rsidP="00DD2F31">
      <w:pPr>
        <w:numPr>
          <w:ilvl w:val="1"/>
          <w:numId w:val="31"/>
        </w:numPr>
        <w:tabs>
          <w:tab w:val="left" w:pos="1134"/>
        </w:tabs>
        <w:spacing w:after="0" w:line="240" w:lineRule="auto"/>
        <w:ind w:left="0" w:firstLine="567"/>
        <w:contextualSpacing/>
        <w:jc w:val="both"/>
        <w:rPr>
          <w:rFonts w:ascii="Times New Roman" w:hAnsi="Times New Roman"/>
          <w:sz w:val="24"/>
          <w:szCs w:val="24"/>
        </w:rPr>
      </w:pPr>
      <w:r w:rsidRPr="00F059B0">
        <w:rPr>
          <w:rFonts w:ascii="Times New Roman" w:hAnsi="Times New Roman"/>
          <w:sz w:val="24"/>
          <w:szCs w:val="24"/>
          <w:lang w:eastAsia="x-none"/>
        </w:rPr>
        <w:t>Виконавець повинен узгодити із кожним учасником заходу тип транспортного сполучення, час відправлення та час прибуття до місця проведення заходу та у зворотному напряму.</w:t>
      </w:r>
    </w:p>
    <w:p w:rsidR="00DD2F31" w:rsidRPr="00F059B0" w:rsidRDefault="00DD2F31" w:rsidP="00DD2F31">
      <w:pPr>
        <w:numPr>
          <w:ilvl w:val="1"/>
          <w:numId w:val="31"/>
        </w:numPr>
        <w:tabs>
          <w:tab w:val="left" w:pos="1134"/>
        </w:tabs>
        <w:spacing w:after="0" w:line="240" w:lineRule="auto"/>
        <w:ind w:left="0" w:firstLine="567"/>
        <w:contextualSpacing/>
        <w:jc w:val="both"/>
        <w:rPr>
          <w:rFonts w:ascii="Times New Roman" w:hAnsi="Times New Roman"/>
          <w:sz w:val="24"/>
          <w:szCs w:val="24"/>
        </w:rPr>
      </w:pPr>
      <w:r w:rsidRPr="00F059B0">
        <w:rPr>
          <w:rFonts w:ascii="Times New Roman" w:hAnsi="Times New Roman"/>
          <w:sz w:val="24"/>
          <w:szCs w:val="24"/>
          <w:lang w:eastAsia="x-none"/>
        </w:rPr>
        <w:t>В разі вибору учасником заходу для проїзду залізничного сполучення,  Виконавець повинен забезпечити учасника заходу квитками (проїзними документами) для проїзду у вагонах категорії купе в нічних/денних швидкісних потягах (окрім вагонів трансформерів) або у вагонах 2-го класу поїздів  категорії Інтерсіті + (ІС+).</w:t>
      </w:r>
    </w:p>
    <w:p w:rsidR="00DD2F31" w:rsidRPr="00F059B0" w:rsidRDefault="00DD2F31" w:rsidP="00DD2F31">
      <w:pPr>
        <w:numPr>
          <w:ilvl w:val="1"/>
          <w:numId w:val="31"/>
        </w:numPr>
        <w:tabs>
          <w:tab w:val="left" w:pos="1134"/>
        </w:tabs>
        <w:spacing w:after="0" w:line="240" w:lineRule="auto"/>
        <w:ind w:left="0" w:firstLine="567"/>
        <w:contextualSpacing/>
        <w:jc w:val="both"/>
        <w:rPr>
          <w:rFonts w:ascii="Times New Roman" w:hAnsi="Times New Roman"/>
          <w:sz w:val="24"/>
          <w:szCs w:val="24"/>
          <w:lang w:eastAsia="x-none"/>
        </w:rPr>
      </w:pPr>
      <w:r w:rsidRPr="00F059B0">
        <w:rPr>
          <w:rFonts w:ascii="Times New Roman" w:hAnsi="Times New Roman"/>
          <w:sz w:val="24"/>
          <w:szCs w:val="24"/>
          <w:lang w:eastAsia="x-none"/>
        </w:rPr>
        <w:t xml:space="preserve">В разі вибору учасником заходу автобусного сполучення, Виконавець повинен забезпечити учасника заходу квитками (проїзними документами) для проїзду на міжміські, міжобласні автобусні маршрути загального користування, які виконуються суб’єктами господарської діяльності, що мають ліцензію згідно з підпунктом 24 частини першої статті 7 Закону «Про ліцензування видів господарської діяльності» та виконуються транспортними засобами для перевезення пасажирів, які відповідають вимогам безпеки, комфортності, екології, перебувають в належному технічному і санітарному стані,  укомплектовані відповідно до законодавства з відповідним оформленням ліцензійної картки. Автобусні маршрути (місце та час відправлення, місце та час прибуття, кількість зупинок, марка транспортного засобу) повинні бути погоджені учасником заходу.   </w:t>
      </w:r>
    </w:p>
    <w:p w:rsidR="00DD2F31" w:rsidRPr="00F059B0" w:rsidRDefault="00DD2F31" w:rsidP="00DD2F31">
      <w:pPr>
        <w:numPr>
          <w:ilvl w:val="1"/>
          <w:numId w:val="31"/>
        </w:numPr>
        <w:tabs>
          <w:tab w:val="left" w:pos="1134"/>
        </w:tabs>
        <w:spacing w:after="0" w:line="240" w:lineRule="auto"/>
        <w:ind w:left="0" w:firstLine="567"/>
        <w:contextualSpacing/>
        <w:jc w:val="both"/>
        <w:rPr>
          <w:rFonts w:ascii="Times New Roman" w:hAnsi="Times New Roman"/>
          <w:sz w:val="24"/>
          <w:szCs w:val="24"/>
          <w:lang w:eastAsia="x-none"/>
        </w:rPr>
      </w:pPr>
      <w:r w:rsidRPr="00F059B0">
        <w:rPr>
          <w:rFonts w:ascii="Times New Roman" w:hAnsi="Times New Roman"/>
          <w:sz w:val="24"/>
          <w:szCs w:val="24"/>
          <w:lang w:eastAsia="x-none"/>
        </w:rPr>
        <w:t>Виконавець повинен  забезпечити учасників заходу квитками (проїзними документами), які передбачають прибуття до міста проведення не раніше ніж за день до початку заходу та відправлення у зворотному напрямку в день завершення заходу. Дати приїзду та від’їзду учасників необхідно погодити у Замовника.</w:t>
      </w:r>
    </w:p>
    <w:p w:rsidR="00DD2F31" w:rsidRPr="00F059B0" w:rsidRDefault="00DD2F31" w:rsidP="00DD2F31">
      <w:pPr>
        <w:numPr>
          <w:ilvl w:val="1"/>
          <w:numId w:val="31"/>
        </w:numPr>
        <w:tabs>
          <w:tab w:val="left" w:pos="1134"/>
        </w:tabs>
        <w:spacing w:after="0" w:line="240" w:lineRule="auto"/>
        <w:ind w:left="0" w:firstLine="567"/>
        <w:contextualSpacing/>
        <w:jc w:val="both"/>
        <w:rPr>
          <w:rFonts w:ascii="Times New Roman" w:hAnsi="Times New Roman"/>
          <w:sz w:val="24"/>
          <w:szCs w:val="24"/>
          <w:lang w:eastAsia="x-none"/>
        </w:rPr>
      </w:pPr>
      <w:r w:rsidRPr="00F059B0">
        <w:rPr>
          <w:rFonts w:ascii="Times New Roman" w:hAnsi="Times New Roman"/>
          <w:sz w:val="24"/>
          <w:szCs w:val="24"/>
          <w:lang w:eastAsia="x-none"/>
        </w:rPr>
        <w:lastRenderedPageBreak/>
        <w:t>Виконавець повинен передати погоджені учасниками заходу квитки (проїзні документи)  на електронні пошти учасників в залежності від вимог до пред’явлення квитків  не пізніше, ніж  за п’ять діб до відправлення.</w:t>
      </w:r>
    </w:p>
    <w:p w:rsidR="00DD2F31" w:rsidRPr="00F059B0" w:rsidRDefault="00DD2F31" w:rsidP="00DD2F31">
      <w:pPr>
        <w:numPr>
          <w:ilvl w:val="1"/>
          <w:numId w:val="31"/>
        </w:numPr>
        <w:tabs>
          <w:tab w:val="left" w:pos="1134"/>
        </w:tabs>
        <w:spacing w:after="0" w:line="240" w:lineRule="auto"/>
        <w:ind w:left="0" w:firstLine="567"/>
        <w:contextualSpacing/>
        <w:jc w:val="both"/>
        <w:rPr>
          <w:rFonts w:ascii="Times New Roman" w:hAnsi="Times New Roman"/>
          <w:sz w:val="24"/>
          <w:szCs w:val="24"/>
          <w:lang w:eastAsia="x-none"/>
        </w:rPr>
      </w:pPr>
      <w:r w:rsidRPr="00F059B0">
        <w:rPr>
          <w:rFonts w:ascii="Times New Roman" w:hAnsi="Times New Roman"/>
          <w:sz w:val="24"/>
          <w:szCs w:val="24"/>
          <w:lang w:eastAsia="x-none"/>
        </w:rPr>
        <w:t>Виконавець відповідальний за інформування учасників про деталі запланованих маршрутів та отримання інформації від учасників про зміни планів щодо участі у заході.</w:t>
      </w:r>
    </w:p>
    <w:p w:rsidR="00DD2F31" w:rsidRPr="00F059B0" w:rsidRDefault="00DD2F31" w:rsidP="00DD2F31">
      <w:pPr>
        <w:numPr>
          <w:ilvl w:val="1"/>
          <w:numId w:val="31"/>
        </w:numPr>
        <w:tabs>
          <w:tab w:val="left" w:pos="1134"/>
        </w:tabs>
        <w:spacing w:after="0" w:line="240" w:lineRule="auto"/>
        <w:ind w:left="0" w:firstLine="567"/>
        <w:contextualSpacing/>
        <w:jc w:val="both"/>
        <w:rPr>
          <w:rFonts w:ascii="Times New Roman" w:hAnsi="Times New Roman"/>
          <w:sz w:val="24"/>
          <w:szCs w:val="24"/>
          <w:lang w:eastAsia="x-none"/>
        </w:rPr>
      </w:pPr>
      <w:r w:rsidRPr="00F059B0">
        <w:rPr>
          <w:rFonts w:ascii="Times New Roman" w:hAnsi="Times New Roman"/>
          <w:sz w:val="24"/>
          <w:szCs w:val="24"/>
          <w:lang w:eastAsia="x-none"/>
        </w:rPr>
        <w:t>Замовник оплачує надані послуги організації проїзду лише погоджених Замовником учасників відповідно до їх фактичної кількості присутніх на заході та  відповідно до Списку учасників заходу, які отримали послуги з організації проїзду до місця проведення заходу та у зворотному напрямку. Список має бути на фірмовому бланку Виконавця з їх підписом та печаткою; має містити інформацію про назву заходу, дату проведення заходу, назву проєкту, прізвище ім’я та по-батькові учасників, місто, з якого прибули учасники та оригінали їх підписів.</w:t>
      </w:r>
    </w:p>
    <w:p w:rsidR="00DD2F31" w:rsidRDefault="00DD2F31" w:rsidP="00DD2F31">
      <w:pPr>
        <w:numPr>
          <w:ilvl w:val="1"/>
          <w:numId w:val="31"/>
        </w:numPr>
        <w:tabs>
          <w:tab w:val="left" w:pos="1134"/>
        </w:tabs>
        <w:spacing w:after="0" w:line="240" w:lineRule="auto"/>
        <w:ind w:left="0" w:firstLine="567"/>
        <w:contextualSpacing/>
        <w:jc w:val="both"/>
        <w:rPr>
          <w:rFonts w:ascii="Times New Roman" w:hAnsi="Times New Roman"/>
          <w:sz w:val="24"/>
          <w:szCs w:val="24"/>
          <w:lang w:eastAsia="x-none"/>
        </w:rPr>
      </w:pPr>
      <w:r w:rsidRPr="00F059B0">
        <w:rPr>
          <w:rFonts w:ascii="Times New Roman" w:hAnsi="Times New Roman"/>
          <w:sz w:val="24"/>
          <w:szCs w:val="24"/>
          <w:lang w:eastAsia="x-none"/>
        </w:rPr>
        <w:t>Розраховуючи вартість послуг із організації проїзду учасників заходу,</w:t>
      </w:r>
      <w:r w:rsidRPr="00F059B0">
        <w:rPr>
          <w:rFonts w:ascii="Times New Roman" w:hAnsi="Times New Roman"/>
          <w:sz w:val="24"/>
          <w:szCs w:val="24"/>
        </w:rPr>
        <w:t xml:space="preserve"> </w:t>
      </w:r>
      <w:r w:rsidRPr="00F059B0">
        <w:rPr>
          <w:rFonts w:ascii="Times New Roman" w:hAnsi="Times New Roman"/>
          <w:sz w:val="24"/>
          <w:szCs w:val="24"/>
          <w:lang w:eastAsia="x-none"/>
        </w:rPr>
        <w:t xml:space="preserve"> Виконавець вказує загальну вартість послуг із забезпечення учасників заходу квитками (проїзними документами) до місця проведення заходу та у зворотному напрямку.</w:t>
      </w:r>
    </w:p>
    <w:p w:rsidR="00DD2F31" w:rsidRDefault="00DD2F31" w:rsidP="00DD2F31">
      <w:pPr>
        <w:tabs>
          <w:tab w:val="left" w:pos="1134"/>
        </w:tabs>
        <w:spacing w:after="0" w:line="240" w:lineRule="auto"/>
        <w:contextualSpacing/>
        <w:jc w:val="both"/>
        <w:rPr>
          <w:rFonts w:ascii="Times New Roman" w:hAnsi="Times New Roman"/>
          <w:sz w:val="24"/>
          <w:szCs w:val="24"/>
          <w:lang w:eastAsia="x-none"/>
        </w:rPr>
      </w:pPr>
    </w:p>
    <w:p w:rsidR="00DD2F31" w:rsidRPr="008B5909" w:rsidRDefault="00DD2F31" w:rsidP="00DD2F31">
      <w:pPr>
        <w:pStyle w:val="af"/>
        <w:numPr>
          <w:ilvl w:val="0"/>
          <w:numId w:val="31"/>
        </w:numPr>
        <w:tabs>
          <w:tab w:val="left" w:pos="851"/>
        </w:tabs>
        <w:ind w:left="0" w:firstLine="567"/>
        <w:contextualSpacing/>
        <w:jc w:val="both"/>
        <w:rPr>
          <w:b/>
          <w:bCs/>
          <w:sz w:val="24"/>
          <w:szCs w:val="24"/>
          <w:lang w:val="uk-UA" w:eastAsia="x-none"/>
        </w:rPr>
      </w:pPr>
      <w:r w:rsidRPr="008B5909">
        <w:rPr>
          <w:b/>
          <w:bCs/>
          <w:sz w:val="24"/>
          <w:szCs w:val="24"/>
          <w:lang w:val="uk-UA" w:eastAsia="x-none"/>
        </w:rPr>
        <w:t>Послуги із організації пасажирських перевезень</w:t>
      </w:r>
      <w:r>
        <w:rPr>
          <w:b/>
          <w:bCs/>
          <w:sz w:val="24"/>
          <w:szCs w:val="24"/>
          <w:lang w:val="uk-UA" w:eastAsia="x-none"/>
        </w:rPr>
        <w:t>.</w:t>
      </w:r>
    </w:p>
    <w:p w:rsidR="00DD2F31" w:rsidRPr="008B5909" w:rsidRDefault="00DD2F31" w:rsidP="00DD2F31">
      <w:pPr>
        <w:pStyle w:val="af"/>
        <w:numPr>
          <w:ilvl w:val="1"/>
          <w:numId w:val="31"/>
        </w:numPr>
        <w:tabs>
          <w:tab w:val="left" w:pos="993"/>
        </w:tabs>
        <w:ind w:left="0" w:firstLine="567"/>
        <w:contextualSpacing/>
        <w:jc w:val="both"/>
        <w:rPr>
          <w:bCs/>
          <w:sz w:val="24"/>
          <w:szCs w:val="24"/>
          <w:lang w:val="uk-UA" w:eastAsia="x-none"/>
        </w:rPr>
      </w:pPr>
      <w:r w:rsidRPr="008B5909">
        <w:rPr>
          <w:color w:val="000000"/>
          <w:sz w:val="24"/>
          <w:szCs w:val="24"/>
          <w:lang w:val="uk-UA"/>
        </w:rPr>
        <w:t>Під час надання послуг із організації та забезпечення проведення заходів Виконавець повинен забезпечити послуги із організації пасажирських перевезень: </w:t>
      </w:r>
    </w:p>
    <w:p w:rsidR="00DD2F31" w:rsidRPr="008B5909" w:rsidRDefault="00DD2F31" w:rsidP="00DD2F31">
      <w:pPr>
        <w:numPr>
          <w:ilvl w:val="0"/>
          <w:numId w:val="30"/>
        </w:numPr>
        <w:tabs>
          <w:tab w:val="clear" w:pos="720"/>
          <w:tab w:val="num" w:pos="851"/>
          <w:tab w:val="left" w:pos="993"/>
        </w:tabs>
        <w:spacing w:after="0" w:line="240" w:lineRule="auto"/>
        <w:ind w:left="0" w:firstLine="567"/>
        <w:jc w:val="both"/>
        <w:rPr>
          <w:color w:val="000000"/>
          <w:sz w:val="24"/>
          <w:szCs w:val="24"/>
        </w:rPr>
      </w:pPr>
      <w:r w:rsidRPr="008B5909">
        <w:rPr>
          <w:rFonts w:ascii="Times New Roman" w:hAnsi="Times New Roman"/>
          <w:color w:val="000000"/>
          <w:sz w:val="24"/>
          <w:szCs w:val="24"/>
        </w:rPr>
        <w:t>перевезення учасників повинно забезпечуватись автотранспортними засобами, пасажиромісткістю до 10 сидінь, не старше 5 років; </w:t>
      </w:r>
    </w:p>
    <w:p w:rsidR="00DD2F31" w:rsidRPr="008B5909" w:rsidRDefault="00DD2F31" w:rsidP="00DD2F31">
      <w:pPr>
        <w:numPr>
          <w:ilvl w:val="0"/>
          <w:numId w:val="30"/>
        </w:numPr>
        <w:tabs>
          <w:tab w:val="clear" w:pos="720"/>
          <w:tab w:val="num" w:pos="851"/>
          <w:tab w:val="left" w:pos="993"/>
        </w:tabs>
        <w:spacing w:after="0" w:line="240" w:lineRule="auto"/>
        <w:ind w:left="0" w:firstLine="567"/>
        <w:jc w:val="both"/>
        <w:rPr>
          <w:color w:val="000000"/>
        </w:rPr>
      </w:pPr>
      <w:r w:rsidRPr="008B5909">
        <w:rPr>
          <w:rFonts w:ascii="Times New Roman" w:hAnsi="Times New Roman"/>
          <w:color w:val="000000"/>
          <w:sz w:val="24"/>
          <w:szCs w:val="24"/>
        </w:rPr>
        <w:t>вартість послуг організації пасажирських перевезень зазначається Виконавцем за 1 одну поїздку і має складати  вартість перевезення учасників за маршрутом Залізничний вокзал - Місце проведення заходу або Місце проведення заходу - Залізничний вокзал;</w:t>
      </w:r>
    </w:p>
    <w:p w:rsidR="00DD2F31" w:rsidRPr="008B5909" w:rsidRDefault="00DD2F31" w:rsidP="00DD2F31">
      <w:pPr>
        <w:numPr>
          <w:ilvl w:val="0"/>
          <w:numId w:val="30"/>
        </w:numPr>
        <w:tabs>
          <w:tab w:val="clear" w:pos="720"/>
          <w:tab w:val="num" w:pos="851"/>
          <w:tab w:val="left" w:pos="993"/>
        </w:tabs>
        <w:spacing w:after="0" w:line="240" w:lineRule="auto"/>
        <w:ind w:left="0" w:firstLine="567"/>
        <w:jc w:val="both"/>
        <w:rPr>
          <w:color w:val="000000"/>
        </w:rPr>
      </w:pPr>
      <w:r w:rsidRPr="008B5909">
        <w:rPr>
          <w:rFonts w:ascii="Times New Roman" w:hAnsi="Times New Roman"/>
          <w:color w:val="000000"/>
          <w:sz w:val="24"/>
          <w:szCs w:val="24"/>
        </w:rPr>
        <w:t>всі трансфери повинні бути виконані на технічно справних автомобілях з суворим дотриманням правил дорожнього руху та безпеки; </w:t>
      </w:r>
    </w:p>
    <w:p w:rsidR="00DD2F31" w:rsidRPr="008B5909" w:rsidRDefault="00DD2F31" w:rsidP="00DD2F31">
      <w:pPr>
        <w:numPr>
          <w:ilvl w:val="0"/>
          <w:numId w:val="30"/>
        </w:numPr>
        <w:tabs>
          <w:tab w:val="clear" w:pos="720"/>
          <w:tab w:val="num" w:pos="851"/>
          <w:tab w:val="left" w:pos="993"/>
        </w:tabs>
        <w:spacing w:after="0" w:line="240" w:lineRule="auto"/>
        <w:ind w:left="0" w:firstLine="567"/>
        <w:jc w:val="both"/>
        <w:rPr>
          <w:color w:val="000000"/>
        </w:rPr>
      </w:pPr>
      <w:r w:rsidRPr="008B5909">
        <w:rPr>
          <w:rFonts w:ascii="Times New Roman" w:hAnsi="Times New Roman"/>
          <w:color w:val="000000"/>
          <w:sz w:val="24"/>
          <w:szCs w:val="24"/>
        </w:rPr>
        <w:t>Виконавець  повинен мати всі документи, які необхідні в рамках здійснення пасажирських перевезень; </w:t>
      </w:r>
    </w:p>
    <w:p w:rsidR="00DD2F31" w:rsidRPr="008B5909" w:rsidRDefault="00DD2F31" w:rsidP="00DD2F31">
      <w:pPr>
        <w:numPr>
          <w:ilvl w:val="0"/>
          <w:numId w:val="30"/>
        </w:numPr>
        <w:tabs>
          <w:tab w:val="clear" w:pos="720"/>
          <w:tab w:val="num" w:pos="851"/>
          <w:tab w:val="left" w:pos="993"/>
        </w:tabs>
        <w:spacing w:after="0" w:line="240" w:lineRule="auto"/>
        <w:ind w:left="0" w:firstLine="567"/>
        <w:jc w:val="both"/>
        <w:rPr>
          <w:color w:val="000000"/>
        </w:rPr>
      </w:pPr>
      <w:r w:rsidRPr="008B5909">
        <w:rPr>
          <w:rFonts w:ascii="Times New Roman" w:hAnsi="Times New Roman"/>
          <w:color w:val="000000"/>
          <w:sz w:val="24"/>
          <w:szCs w:val="24"/>
        </w:rPr>
        <w:t>зустріч учасників в місці прибуття з іменною табличкою на залізничному вокзалі у встановлений заздалегідь час та проведення їх до автотранспортного засобу Виконавця, який буде здійснювати перевезення; </w:t>
      </w:r>
    </w:p>
    <w:p w:rsidR="00DD2F31" w:rsidRPr="008B5909" w:rsidRDefault="00DD2F31" w:rsidP="00DD2F31">
      <w:pPr>
        <w:numPr>
          <w:ilvl w:val="0"/>
          <w:numId w:val="30"/>
        </w:numPr>
        <w:tabs>
          <w:tab w:val="clear" w:pos="720"/>
          <w:tab w:val="num" w:pos="851"/>
          <w:tab w:val="left" w:pos="993"/>
        </w:tabs>
        <w:spacing w:after="0" w:line="240" w:lineRule="auto"/>
        <w:ind w:left="0" w:firstLine="567"/>
        <w:jc w:val="both"/>
        <w:rPr>
          <w:color w:val="000000"/>
        </w:rPr>
      </w:pPr>
      <w:r w:rsidRPr="008B5909">
        <w:rPr>
          <w:rFonts w:ascii="Times New Roman" w:hAnsi="Times New Roman"/>
          <w:color w:val="000000"/>
          <w:sz w:val="24"/>
          <w:szCs w:val="24"/>
        </w:rPr>
        <w:t>Виконавець повинен повідомити Замовнику та учасникам марку, державний номер автомобіля та контактний номер телефону водія для забезпечення пасажирських перевезень за три дні до прибуття учасників. </w:t>
      </w:r>
    </w:p>
    <w:p w:rsidR="00DD2F31" w:rsidRPr="008B5909" w:rsidRDefault="00DD2F31" w:rsidP="00DD2F31">
      <w:pPr>
        <w:pStyle w:val="af"/>
        <w:numPr>
          <w:ilvl w:val="1"/>
          <w:numId w:val="31"/>
        </w:numPr>
        <w:tabs>
          <w:tab w:val="left" w:pos="993"/>
        </w:tabs>
        <w:ind w:left="0" w:firstLine="567"/>
        <w:contextualSpacing/>
        <w:jc w:val="both"/>
        <w:rPr>
          <w:color w:val="000000"/>
          <w:sz w:val="24"/>
          <w:szCs w:val="24"/>
          <w:lang w:val="uk-UA"/>
        </w:rPr>
      </w:pPr>
      <w:r w:rsidRPr="008B5909">
        <w:rPr>
          <w:color w:val="000000"/>
          <w:sz w:val="24"/>
          <w:szCs w:val="24"/>
          <w:lang w:val="uk-UA"/>
        </w:rPr>
        <w:t>Пасажирські перевезення повинні здійснюватися власними або орендованими автомобілями. </w:t>
      </w:r>
    </w:p>
    <w:p w:rsidR="00DD2F31" w:rsidRPr="00F059B0" w:rsidRDefault="00DD2F31" w:rsidP="00DD2F31">
      <w:pPr>
        <w:tabs>
          <w:tab w:val="left" w:pos="1134"/>
        </w:tabs>
        <w:spacing w:after="0" w:line="240" w:lineRule="auto"/>
        <w:contextualSpacing/>
        <w:jc w:val="both"/>
        <w:rPr>
          <w:rFonts w:ascii="Times New Roman" w:hAnsi="Times New Roman"/>
          <w:sz w:val="24"/>
          <w:szCs w:val="24"/>
          <w:lang w:eastAsia="x-none"/>
        </w:rPr>
      </w:pPr>
    </w:p>
    <w:p w:rsidR="00DD2F31" w:rsidRPr="00F059B0" w:rsidRDefault="00DD2F31" w:rsidP="00DD2F31">
      <w:pPr>
        <w:pStyle w:val="af"/>
        <w:numPr>
          <w:ilvl w:val="0"/>
          <w:numId w:val="31"/>
        </w:numPr>
        <w:tabs>
          <w:tab w:val="left" w:pos="426"/>
          <w:tab w:val="left" w:pos="993"/>
        </w:tabs>
        <w:ind w:left="0" w:firstLine="567"/>
        <w:contextualSpacing/>
        <w:jc w:val="both"/>
        <w:rPr>
          <w:b/>
          <w:sz w:val="24"/>
          <w:szCs w:val="24"/>
          <w:lang w:val="uk-UA"/>
        </w:rPr>
      </w:pPr>
      <w:r w:rsidRPr="00F059B0">
        <w:rPr>
          <w:b/>
          <w:sz w:val="24"/>
          <w:szCs w:val="24"/>
          <w:lang w:val="uk-UA"/>
        </w:rPr>
        <w:t>Послуги забезпечення учасників заходу питною водою, ручками, блокнотами.</w:t>
      </w:r>
    </w:p>
    <w:p w:rsidR="00DD2F31" w:rsidRPr="00F059B0" w:rsidRDefault="00DD2F31" w:rsidP="00DD2F31">
      <w:pPr>
        <w:pStyle w:val="af"/>
        <w:numPr>
          <w:ilvl w:val="1"/>
          <w:numId w:val="31"/>
        </w:numPr>
        <w:tabs>
          <w:tab w:val="left" w:pos="426"/>
          <w:tab w:val="left" w:pos="851"/>
          <w:tab w:val="left" w:pos="993"/>
        </w:tabs>
        <w:ind w:left="0" w:firstLine="567"/>
        <w:contextualSpacing/>
        <w:jc w:val="both"/>
        <w:rPr>
          <w:b/>
          <w:sz w:val="24"/>
          <w:szCs w:val="24"/>
          <w:lang w:val="uk-UA"/>
        </w:rPr>
      </w:pPr>
      <w:r w:rsidRPr="00F059B0">
        <w:rPr>
          <w:sz w:val="24"/>
          <w:szCs w:val="24"/>
          <w:lang w:val="uk-UA"/>
        </w:rPr>
        <w:t>Під час надання послуг із організації та забезпечення проведення заходів Виконавець повинен забезпечити учасників питною водою, канцелярськими товарами.</w:t>
      </w:r>
    </w:p>
    <w:p w:rsidR="00DD2F31" w:rsidRPr="00F059B0" w:rsidRDefault="00DD2F31" w:rsidP="00DD2F31">
      <w:pPr>
        <w:pStyle w:val="af"/>
        <w:numPr>
          <w:ilvl w:val="1"/>
          <w:numId w:val="31"/>
        </w:numPr>
        <w:tabs>
          <w:tab w:val="left" w:pos="426"/>
          <w:tab w:val="left" w:pos="568"/>
          <w:tab w:val="left" w:pos="1134"/>
        </w:tabs>
        <w:ind w:left="0" w:firstLine="568"/>
        <w:contextualSpacing/>
        <w:jc w:val="both"/>
        <w:rPr>
          <w:sz w:val="24"/>
          <w:szCs w:val="24"/>
          <w:lang w:val="uk-UA"/>
        </w:rPr>
      </w:pPr>
      <w:r w:rsidRPr="00F059B0">
        <w:rPr>
          <w:sz w:val="24"/>
          <w:szCs w:val="24"/>
          <w:lang w:val="uk-UA"/>
        </w:rPr>
        <w:t xml:space="preserve">Виконавець формує цінову пропозицію щодо </w:t>
      </w:r>
      <w:r w:rsidRPr="00F059B0">
        <w:rPr>
          <w:sz w:val="24"/>
          <w:szCs w:val="24"/>
          <w:lang w:val="uk-UA" w:eastAsia="x-none"/>
        </w:rPr>
        <w:t>забезпечення учасників заходу предметами для роботи з</w:t>
      </w:r>
      <w:r w:rsidRPr="00F059B0">
        <w:rPr>
          <w:sz w:val="24"/>
          <w:szCs w:val="24"/>
          <w:lang w:val="uk-UA"/>
        </w:rPr>
        <w:t>азначаючи вартість одного предмета.</w:t>
      </w:r>
    </w:p>
    <w:p w:rsidR="00DD2F31" w:rsidRPr="00F059B0" w:rsidRDefault="00DD2F31" w:rsidP="00DD2F31">
      <w:pPr>
        <w:tabs>
          <w:tab w:val="left" w:pos="426"/>
          <w:tab w:val="left" w:pos="993"/>
          <w:tab w:val="left" w:pos="1134"/>
        </w:tabs>
        <w:spacing w:after="0" w:line="240" w:lineRule="auto"/>
        <w:ind w:firstLine="567"/>
        <w:jc w:val="both"/>
        <w:rPr>
          <w:rFonts w:ascii="Times New Roman" w:hAnsi="Times New Roman"/>
          <w:sz w:val="24"/>
          <w:szCs w:val="24"/>
        </w:rPr>
      </w:pPr>
    </w:p>
    <w:p w:rsidR="00DD2F31" w:rsidRPr="00F059B0" w:rsidRDefault="00DD2F31" w:rsidP="00DD2F31">
      <w:pPr>
        <w:pStyle w:val="af"/>
        <w:numPr>
          <w:ilvl w:val="0"/>
          <w:numId w:val="31"/>
        </w:numPr>
        <w:tabs>
          <w:tab w:val="left" w:pos="426"/>
          <w:tab w:val="left" w:pos="709"/>
          <w:tab w:val="left" w:pos="993"/>
        </w:tabs>
        <w:ind w:firstLine="207"/>
        <w:contextualSpacing/>
        <w:rPr>
          <w:b/>
          <w:sz w:val="24"/>
          <w:szCs w:val="24"/>
          <w:lang w:val="uk-UA"/>
        </w:rPr>
      </w:pPr>
      <w:r w:rsidRPr="00F059B0">
        <w:rPr>
          <w:b/>
          <w:sz w:val="24"/>
          <w:szCs w:val="24"/>
          <w:lang w:val="uk-UA"/>
        </w:rPr>
        <w:t>Послуги дизайну та друку.</w:t>
      </w:r>
    </w:p>
    <w:p w:rsidR="00DD2F31" w:rsidRPr="00F059B0" w:rsidRDefault="00DD2F31" w:rsidP="00DD2F31">
      <w:pPr>
        <w:pStyle w:val="af"/>
        <w:numPr>
          <w:ilvl w:val="1"/>
          <w:numId w:val="31"/>
        </w:numPr>
        <w:tabs>
          <w:tab w:val="left" w:pos="426"/>
          <w:tab w:val="left" w:pos="993"/>
          <w:tab w:val="left" w:pos="1134"/>
        </w:tabs>
        <w:ind w:left="0" w:firstLine="567"/>
        <w:contextualSpacing/>
        <w:jc w:val="both"/>
        <w:rPr>
          <w:sz w:val="24"/>
          <w:szCs w:val="24"/>
          <w:lang w:val="uk-UA"/>
        </w:rPr>
      </w:pPr>
      <w:r w:rsidRPr="00F059B0">
        <w:rPr>
          <w:sz w:val="24"/>
          <w:szCs w:val="24"/>
          <w:lang w:val="uk-UA"/>
        </w:rPr>
        <w:t>Під час організації послуг із організації та забезпечення проведення заходу Виконавець повинен надати послуги пов’язані із друком.</w:t>
      </w:r>
    </w:p>
    <w:p w:rsidR="00DD2F31" w:rsidRPr="00F059B0" w:rsidRDefault="00DD2F31" w:rsidP="00DD2F31">
      <w:pPr>
        <w:pStyle w:val="af"/>
        <w:numPr>
          <w:ilvl w:val="1"/>
          <w:numId w:val="31"/>
        </w:numPr>
        <w:tabs>
          <w:tab w:val="left" w:pos="426"/>
          <w:tab w:val="left" w:pos="993"/>
          <w:tab w:val="left" w:pos="1134"/>
        </w:tabs>
        <w:ind w:left="0" w:firstLine="567"/>
        <w:contextualSpacing/>
        <w:jc w:val="both"/>
        <w:rPr>
          <w:sz w:val="24"/>
          <w:szCs w:val="24"/>
          <w:lang w:val="uk-UA"/>
        </w:rPr>
      </w:pPr>
      <w:r w:rsidRPr="00F059B0">
        <w:rPr>
          <w:sz w:val="24"/>
          <w:szCs w:val="24"/>
          <w:lang w:val="uk-UA"/>
        </w:rPr>
        <w:t xml:space="preserve">Друк роздаткових матеріалів Замовника формату А4, щільність паперу не менше  80 г/м2. </w:t>
      </w:r>
    </w:p>
    <w:p w:rsidR="00DD2F31" w:rsidRPr="00F059B0" w:rsidRDefault="00DD2F31" w:rsidP="00DD2F31">
      <w:pPr>
        <w:pStyle w:val="af"/>
        <w:numPr>
          <w:ilvl w:val="1"/>
          <w:numId w:val="31"/>
        </w:numPr>
        <w:tabs>
          <w:tab w:val="left" w:pos="426"/>
          <w:tab w:val="left" w:pos="993"/>
          <w:tab w:val="left" w:pos="1134"/>
        </w:tabs>
        <w:ind w:left="0" w:firstLine="567"/>
        <w:contextualSpacing/>
        <w:jc w:val="both"/>
        <w:rPr>
          <w:sz w:val="24"/>
          <w:szCs w:val="24"/>
          <w:lang w:val="uk-UA"/>
        </w:rPr>
      </w:pPr>
      <w:r w:rsidRPr="00F059B0">
        <w:rPr>
          <w:sz w:val="24"/>
          <w:szCs w:val="24"/>
          <w:lang w:val="uk-UA"/>
        </w:rPr>
        <w:t>Розробка дизайн макету та друк бейджів 150*100мм. Дизайн макету має містити інформацію про назву заходу, логотипи, дату, місце проведення, ім’я та прізвище учасника заходу. Бейдж повинен бути погоджений Замовником. Формат друку: двосторонній кольоровий друк бейджів розміром 150мм на 100мм,  ламіновані. Бейджі повинні бути з ланцюжком з тканини і карабіном.</w:t>
      </w:r>
    </w:p>
    <w:p w:rsidR="0084055A" w:rsidRPr="0084055A" w:rsidRDefault="0084055A" w:rsidP="0084055A">
      <w:pPr>
        <w:shd w:val="clear" w:color="auto" w:fill="FFFFFF"/>
        <w:tabs>
          <w:tab w:val="left" w:pos="6322"/>
          <w:tab w:val="left" w:pos="8616"/>
        </w:tabs>
        <w:spacing w:after="0" w:line="240" w:lineRule="auto"/>
        <w:jc w:val="both"/>
        <w:rPr>
          <w:rFonts w:ascii="Times New Roman" w:hAnsi="Times New Roman" w:cs="Times New Roman"/>
          <w:b/>
          <w:sz w:val="24"/>
          <w:szCs w:val="24"/>
        </w:rPr>
      </w:pPr>
    </w:p>
    <w:p w:rsidR="0084055A" w:rsidRPr="0084055A" w:rsidRDefault="0084055A" w:rsidP="0084055A">
      <w:pPr>
        <w:spacing w:after="0" w:line="240" w:lineRule="auto"/>
        <w:jc w:val="both"/>
        <w:rPr>
          <w:rFonts w:ascii="Times New Roman" w:hAnsi="Times New Roman" w:cs="Times New Roman"/>
          <w:b/>
          <w:sz w:val="4"/>
          <w:szCs w:val="4"/>
        </w:rPr>
      </w:pPr>
    </w:p>
    <w:p w:rsidR="0084055A" w:rsidRPr="0084055A" w:rsidRDefault="0084055A" w:rsidP="0084055A">
      <w:pPr>
        <w:spacing w:after="0" w:line="240" w:lineRule="auto"/>
        <w:jc w:val="both"/>
        <w:rPr>
          <w:rFonts w:ascii="Times New Roman" w:hAnsi="Times New Roman" w:cs="Times New Roman"/>
          <w:b/>
          <w:sz w:val="4"/>
          <w:szCs w:val="4"/>
        </w:rPr>
      </w:pPr>
    </w:p>
    <w:p w:rsidR="0084055A" w:rsidRPr="0084055A" w:rsidRDefault="0084055A" w:rsidP="0084055A">
      <w:pPr>
        <w:spacing w:after="0" w:line="240" w:lineRule="auto"/>
        <w:ind w:right="-2" w:firstLine="709"/>
        <w:jc w:val="both"/>
        <w:rPr>
          <w:rFonts w:ascii="Times New Roman" w:hAnsi="Times New Roman" w:cs="Times New Roman"/>
          <w:b/>
          <w:bCs/>
          <w:sz w:val="24"/>
          <w:szCs w:val="24"/>
        </w:rPr>
      </w:pPr>
    </w:p>
    <w:p w:rsidR="0084055A" w:rsidRPr="0084055A" w:rsidRDefault="0084055A" w:rsidP="0084055A">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b/>
          <w:sz w:val="24"/>
          <w:szCs w:val="24"/>
        </w:rPr>
      </w:pPr>
    </w:p>
    <w:p w:rsidR="0084055A" w:rsidRPr="0084055A" w:rsidRDefault="0084055A" w:rsidP="0084055A">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rPr>
      </w:pPr>
      <w:r w:rsidRPr="0084055A">
        <w:rPr>
          <w:rFonts w:ascii="Times New Roman" w:hAnsi="Times New Roman" w:cs="Times New Roman"/>
          <w:b/>
          <w:sz w:val="24"/>
          <w:szCs w:val="24"/>
        </w:rPr>
        <w:t>МІСЦЕЗНАХОДЖЕННЯ ТА БАНКІВСЬКІ РЕКВІЗИТИ СТОРІН</w:t>
      </w:r>
    </w:p>
    <w:tbl>
      <w:tblPr>
        <w:tblW w:w="9392" w:type="dxa"/>
        <w:tblInd w:w="-142" w:type="dxa"/>
        <w:tblLayout w:type="fixed"/>
        <w:tblLook w:val="0400" w:firstRow="0" w:lastRow="0" w:firstColumn="0" w:lastColumn="0" w:noHBand="0" w:noVBand="1"/>
      </w:tblPr>
      <w:tblGrid>
        <w:gridCol w:w="4395"/>
        <w:gridCol w:w="4997"/>
      </w:tblGrid>
      <w:tr w:rsidR="0084055A" w:rsidRPr="0084055A" w:rsidTr="009C458F">
        <w:trPr>
          <w:trHeight w:val="357"/>
        </w:trPr>
        <w:tc>
          <w:tcPr>
            <w:tcW w:w="4395" w:type="dxa"/>
          </w:tcPr>
          <w:p w:rsidR="0084055A" w:rsidRPr="0084055A" w:rsidRDefault="0084055A" w:rsidP="009C458F">
            <w:pPr>
              <w:pBdr>
                <w:top w:val="nil"/>
                <w:left w:val="nil"/>
                <w:bottom w:val="nil"/>
                <w:right w:val="nil"/>
                <w:between w:val="nil"/>
              </w:pBdr>
              <w:spacing w:after="0" w:line="240" w:lineRule="auto"/>
              <w:jc w:val="center"/>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jc w:val="center"/>
              <w:rPr>
                <w:rFonts w:ascii="Times New Roman" w:hAnsi="Times New Roman" w:cs="Times New Roman"/>
                <w:b/>
                <w:sz w:val="24"/>
                <w:szCs w:val="24"/>
              </w:rPr>
            </w:pPr>
            <w:r w:rsidRPr="0084055A">
              <w:rPr>
                <w:rFonts w:ascii="Times New Roman" w:hAnsi="Times New Roman" w:cs="Times New Roman"/>
                <w:b/>
                <w:sz w:val="24"/>
                <w:szCs w:val="24"/>
              </w:rPr>
              <w:t>ЗАМОВНИК:</w:t>
            </w:r>
          </w:p>
        </w:tc>
        <w:tc>
          <w:tcPr>
            <w:tcW w:w="4997" w:type="dxa"/>
          </w:tcPr>
          <w:p w:rsidR="0084055A" w:rsidRPr="0084055A" w:rsidRDefault="0084055A" w:rsidP="009C458F">
            <w:pPr>
              <w:pBdr>
                <w:top w:val="nil"/>
                <w:left w:val="nil"/>
                <w:bottom w:val="nil"/>
                <w:right w:val="nil"/>
                <w:between w:val="nil"/>
              </w:pBdr>
              <w:spacing w:after="0" w:line="240" w:lineRule="auto"/>
              <w:jc w:val="center"/>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jc w:val="center"/>
              <w:rPr>
                <w:rFonts w:ascii="Times New Roman" w:hAnsi="Times New Roman" w:cs="Times New Roman"/>
                <w:b/>
                <w:sz w:val="24"/>
                <w:szCs w:val="24"/>
              </w:rPr>
            </w:pPr>
            <w:r w:rsidRPr="0084055A">
              <w:rPr>
                <w:rFonts w:ascii="Times New Roman" w:hAnsi="Times New Roman" w:cs="Times New Roman"/>
                <w:b/>
                <w:sz w:val="24"/>
                <w:szCs w:val="24"/>
              </w:rPr>
              <w:t>ВИКОНАВЕЦЬ:</w:t>
            </w:r>
          </w:p>
          <w:p w:rsidR="0084055A" w:rsidRPr="0084055A" w:rsidRDefault="0084055A" w:rsidP="009C458F">
            <w:pPr>
              <w:pBdr>
                <w:top w:val="nil"/>
                <w:left w:val="nil"/>
                <w:bottom w:val="nil"/>
                <w:right w:val="nil"/>
                <w:between w:val="nil"/>
              </w:pBdr>
              <w:spacing w:after="0" w:line="240" w:lineRule="auto"/>
              <w:jc w:val="center"/>
              <w:rPr>
                <w:rFonts w:ascii="Times New Roman" w:hAnsi="Times New Roman" w:cs="Times New Roman"/>
                <w:b/>
                <w:sz w:val="24"/>
                <w:szCs w:val="24"/>
              </w:rPr>
            </w:pPr>
          </w:p>
        </w:tc>
      </w:tr>
      <w:tr w:rsidR="0084055A" w:rsidRPr="0084055A" w:rsidTr="009C458F">
        <w:trPr>
          <w:trHeight w:val="3143"/>
        </w:trPr>
        <w:tc>
          <w:tcPr>
            <w:tcW w:w="4395" w:type="dxa"/>
          </w:tcPr>
          <w:p w:rsidR="0084055A" w:rsidRPr="0084055A" w:rsidRDefault="0084055A" w:rsidP="009C458F">
            <w:pPr>
              <w:pBdr>
                <w:top w:val="nil"/>
                <w:left w:val="nil"/>
                <w:bottom w:val="nil"/>
                <w:right w:val="nil"/>
                <w:between w:val="nil"/>
              </w:pBdr>
              <w:spacing w:after="0" w:line="240" w:lineRule="auto"/>
              <w:jc w:val="both"/>
              <w:rPr>
                <w:rFonts w:ascii="Times New Roman" w:hAnsi="Times New Roman" w:cs="Times New Roman"/>
                <w:b/>
                <w:sz w:val="24"/>
                <w:szCs w:val="24"/>
              </w:rPr>
            </w:pPr>
            <w:r w:rsidRPr="0084055A">
              <w:rPr>
                <w:rFonts w:ascii="Times New Roman" w:hAnsi="Times New Roman" w:cs="Times New Roman"/>
                <w:b/>
                <w:sz w:val="24"/>
                <w:szCs w:val="24"/>
              </w:rPr>
              <w:t>Державна установа «Центр громадського здоров’я Міністерства охорони здоров’я України»</w:t>
            </w:r>
          </w:p>
          <w:p w:rsidR="0084055A" w:rsidRPr="0084055A" w:rsidRDefault="0084055A" w:rsidP="009C458F">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04071, м. Київ, вул. Ярославська, 41</w:t>
            </w:r>
          </w:p>
          <w:p w:rsidR="0084055A" w:rsidRPr="0084055A" w:rsidRDefault="0084055A" w:rsidP="009C458F">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Код ЄДРПОУ: 40524109</w:t>
            </w:r>
          </w:p>
          <w:p w:rsidR="00E77959" w:rsidRDefault="0084055A" w:rsidP="009C458F">
            <w:pPr>
              <w:pBdr>
                <w:top w:val="nil"/>
                <w:left w:val="nil"/>
                <w:bottom w:val="nil"/>
                <w:right w:val="nil"/>
                <w:between w:val="nil"/>
              </w:pBdr>
              <w:spacing w:after="0" w:line="240" w:lineRule="auto"/>
              <w:jc w:val="both"/>
              <w:rPr>
                <w:rFonts w:ascii="Times New Roman" w:hAnsi="Times New Roman"/>
                <w:sz w:val="24"/>
                <w:szCs w:val="24"/>
              </w:rPr>
            </w:pPr>
            <w:r w:rsidRPr="00E77959">
              <w:rPr>
                <w:rFonts w:ascii="Times New Roman" w:hAnsi="Times New Roman" w:cs="Times New Roman"/>
                <w:sz w:val="24"/>
                <w:szCs w:val="24"/>
              </w:rPr>
              <w:t>UA</w:t>
            </w:r>
            <w:r w:rsidR="00E77959" w:rsidRPr="00E77959">
              <w:rPr>
                <w:rFonts w:ascii="Times New Roman" w:hAnsi="Times New Roman" w:cs="Times New Roman"/>
                <w:sz w:val="24"/>
                <w:szCs w:val="24"/>
              </w:rPr>
              <w:t>1</w:t>
            </w:r>
            <w:r w:rsidR="00E77959" w:rsidRPr="00E77959">
              <w:rPr>
                <w:rFonts w:ascii="Times New Roman" w:hAnsi="Times New Roman"/>
                <w:sz w:val="24"/>
                <w:szCs w:val="24"/>
              </w:rPr>
              <w:t>18201720343101009300097402</w:t>
            </w:r>
          </w:p>
          <w:p w:rsidR="0084055A" w:rsidRPr="0084055A" w:rsidRDefault="0084055A" w:rsidP="009C458F">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 xml:space="preserve">в ГУДКСУ м. Києва </w:t>
            </w:r>
          </w:p>
          <w:p w:rsidR="0084055A" w:rsidRPr="0084055A" w:rsidRDefault="0084055A" w:rsidP="009C458F">
            <w:pPr>
              <w:spacing w:after="0" w:line="240" w:lineRule="auto"/>
              <w:rPr>
                <w:rFonts w:ascii="Times New Roman" w:hAnsi="Times New Roman" w:cs="Times New Roman"/>
                <w:sz w:val="24"/>
                <w:szCs w:val="24"/>
              </w:rPr>
            </w:pPr>
            <w:r w:rsidRPr="0084055A">
              <w:rPr>
                <w:rFonts w:ascii="Times New Roman" w:hAnsi="Times New Roman" w:cs="Times New Roman"/>
                <w:color w:val="000000" w:themeColor="text1"/>
                <w:sz w:val="24"/>
                <w:szCs w:val="24"/>
              </w:rPr>
              <w:t xml:space="preserve">ІПН: </w:t>
            </w:r>
            <w:r w:rsidRPr="0084055A">
              <w:rPr>
                <w:rFonts w:ascii="Times New Roman" w:hAnsi="Times New Roman" w:cs="Times New Roman"/>
                <w:sz w:val="24"/>
                <w:szCs w:val="24"/>
              </w:rPr>
              <w:t>405241026578</w:t>
            </w:r>
          </w:p>
          <w:p w:rsidR="0084055A" w:rsidRPr="0084055A" w:rsidRDefault="0084055A" w:rsidP="009C458F">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Тел.: (044) 334-56-89</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_____________________________</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____________/_______________/</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sz w:val="24"/>
                <w:szCs w:val="24"/>
              </w:rPr>
            </w:pPr>
            <w:r w:rsidRPr="0084055A">
              <w:rPr>
                <w:rFonts w:ascii="Times New Roman" w:hAnsi="Times New Roman" w:cs="Times New Roman"/>
                <w:b/>
                <w:sz w:val="24"/>
                <w:szCs w:val="24"/>
              </w:rPr>
              <w:t xml:space="preserve"> М.П.</w:t>
            </w:r>
          </w:p>
        </w:tc>
        <w:tc>
          <w:tcPr>
            <w:tcW w:w="4997" w:type="dxa"/>
          </w:tcPr>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bCs/>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________________________________</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 / _______________/</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М.П.</w:t>
            </w:r>
          </w:p>
        </w:tc>
      </w:tr>
    </w:tbl>
    <w:p w:rsidR="0084055A" w:rsidRPr="0084055A" w:rsidRDefault="0084055A" w:rsidP="0084055A">
      <w:pPr>
        <w:pBdr>
          <w:top w:val="nil"/>
          <w:left w:val="nil"/>
          <w:bottom w:val="nil"/>
          <w:right w:val="nil"/>
          <w:between w:val="nil"/>
        </w:pBdr>
        <w:spacing w:after="0" w:line="240" w:lineRule="auto"/>
        <w:rPr>
          <w:rFonts w:ascii="Times New Roman" w:hAnsi="Times New Roman" w:cs="Times New Roman"/>
          <w:sz w:val="24"/>
          <w:szCs w:val="24"/>
        </w:rPr>
      </w:pPr>
    </w:p>
    <w:p w:rsidR="0084055A" w:rsidRPr="0084055A" w:rsidRDefault="0084055A" w:rsidP="0084055A">
      <w:pPr>
        <w:rPr>
          <w:rFonts w:ascii="Times New Roman" w:hAnsi="Times New Roman" w:cs="Times New Roman"/>
          <w:sz w:val="24"/>
          <w:szCs w:val="24"/>
        </w:rPr>
      </w:pPr>
      <w:r w:rsidRPr="0084055A">
        <w:rPr>
          <w:rFonts w:ascii="Times New Roman" w:hAnsi="Times New Roman" w:cs="Times New Roman"/>
          <w:sz w:val="24"/>
          <w:szCs w:val="24"/>
        </w:rPr>
        <w:br w:type="page"/>
      </w:r>
    </w:p>
    <w:p w:rsidR="0084055A" w:rsidRPr="0084055A" w:rsidRDefault="0084055A" w:rsidP="0084055A">
      <w:pPr>
        <w:pBdr>
          <w:top w:val="nil"/>
          <w:left w:val="nil"/>
          <w:bottom w:val="nil"/>
          <w:right w:val="nil"/>
          <w:between w:val="nil"/>
        </w:pBdr>
        <w:spacing w:after="0" w:line="240" w:lineRule="auto"/>
        <w:ind w:left="5954"/>
        <w:rPr>
          <w:rFonts w:ascii="Times New Roman" w:hAnsi="Times New Roman" w:cs="Times New Roman"/>
          <w:sz w:val="24"/>
          <w:szCs w:val="24"/>
        </w:rPr>
      </w:pPr>
      <w:r w:rsidRPr="0084055A">
        <w:rPr>
          <w:rFonts w:ascii="Times New Roman" w:hAnsi="Times New Roman" w:cs="Times New Roman"/>
          <w:sz w:val="24"/>
          <w:szCs w:val="24"/>
        </w:rPr>
        <w:lastRenderedPageBreak/>
        <w:t>Додаток 2</w:t>
      </w:r>
    </w:p>
    <w:p w:rsidR="0084055A" w:rsidRPr="0084055A" w:rsidRDefault="0084055A" w:rsidP="0084055A">
      <w:pPr>
        <w:pBdr>
          <w:top w:val="nil"/>
          <w:left w:val="nil"/>
          <w:bottom w:val="nil"/>
          <w:right w:val="nil"/>
          <w:between w:val="nil"/>
        </w:pBdr>
        <w:spacing w:after="0" w:line="240" w:lineRule="auto"/>
        <w:ind w:firstLine="5954"/>
        <w:rPr>
          <w:rFonts w:ascii="Times New Roman" w:hAnsi="Times New Roman" w:cs="Times New Roman"/>
          <w:sz w:val="24"/>
          <w:szCs w:val="24"/>
        </w:rPr>
      </w:pPr>
      <w:r w:rsidRPr="0084055A">
        <w:rPr>
          <w:rFonts w:ascii="Times New Roman" w:hAnsi="Times New Roman" w:cs="Times New Roman"/>
          <w:sz w:val="24"/>
          <w:szCs w:val="24"/>
        </w:rPr>
        <w:t xml:space="preserve">до Договору про закупівлю </w:t>
      </w:r>
    </w:p>
    <w:p w:rsidR="0084055A" w:rsidRPr="0084055A" w:rsidRDefault="0084055A" w:rsidP="0084055A">
      <w:pPr>
        <w:pBdr>
          <w:top w:val="nil"/>
          <w:left w:val="nil"/>
          <w:bottom w:val="nil"/>
          <w:right w:val="nil"/>
          <w:between w:val="nil"/>
        </w:pBdr>
        <w:spacing w:after="0" w:line="240" w:lineRule="auto"/>
        <w:ind w:firstLine="5954"/>
        <w:rPr>
          <w:rFonts w:ascii="Times New Roman" w:hAnsi="Times New Roman" w:cs="Times New Roman"/>
          <w:sz w:val="24"/>
          <w:szCs w:val="24"/>
        </w:rPr>
      </w:pPr>
      <w:r w:rsidRPr="0084055A">
        <w:rPr>
          <w:rFonts w:ascii="Times New Roman" w:hAnsi="Times New Roman" w:cs="Times New Roman"/>
          <w:sz w:val="24"/>
          <w:szCs w:val="24"/>
        </w:rPr>
        <w:t>№ ___ від «____»______ 2025 року</w:t>
      </w:r>
    </w:p>
    <w:p w:rsidR="0084055A" w:rsidRPr="0084055A" w:rsidRDefault="0084055A" w:rsidP="0084055A">
      <w:pPr>
        <w:pBdr>
          <w:top w:val="nil"/>
          <w:left w:val="nil"/>
          <w:bottom w:val="nil"/>
          <w:right w:val="nil"/>
          <w:between w:val="nil"/>
        </w:pBdr>
        <w:spacing w:after="0" w:line="240" w:lineRule="auto"/>
        <w:ind w:left="6237"/>
        <w:rPr>
          <w:rFonts w:ascii="Times New Roman" w:hAnsi="Times New Roman" w:cs="Times New Roman"/>
          <w:sz w:val="24"/>
          <w:szCs w:val="24"/>
        </w:rPr>
      </w:pPr>
    </w:p>
    <w:p w:rsidR="0084055A" w:rsidRPr="0084055A" w:rsidRDefault="0084055A" w:rsidP="0084055A">
      <w:pPr>
        <w:spacing w:after="0" w:line="240" w:lineRule="auto"/>
        <w:jc w:val="center"/>
        <w:rPr>
          <w:rFonts w:ascii="Times New Roman" w:hAnsi="Times New Roman" w:cs="Times New Roman"/>
          <w:b/>
          <w:sz w:val="24"/>
          <w:szCs w:val="24"/>
        </w:rPr>
      </w:pPr>
      <w:r w:rsidRPr="0084055A">
        <w:rPr>
          <w:rFonts w:ascii="Times New Roman" w:hAnsi="Times New Roman" w:cs="Times New Roman"/>
          <w:b/>
          <w:sz w:val="24"/>
          <w:szCs w:val="24"/>
        </w:rPr>
        <w:t>СПЕЦИФІКАЦІЯ</w:t>
      </w:r>
    </w:p>
    <w:p w:rsidR="0084055A" w:rsidRPr="0084055A" w:rsidRDefault="0084055A" w:rsidP="0084055A">
      <w:pPr>
        <w:shd w:val="clear" w:color="auto" w:fill="FFFFFF"/>
        <w:tabs>
          <w:tab w:val="left" w:pos="6322"/>
          <w:tab w:val="left" w:pos="8616"/>
        </w:tabs>
        <w:spacing w:after="0" w:line="240" w:lineRule="auto"/>
        <w:jc w:val="both"/>
        <w:rPr>
          <w:rFonts w:ascii="Times New Roman" w:hAnsi="Times New Roman" w:cs="Times New Roman"/>
          <w:b/>
          <w:sz w:val="24"/>
          <w:szCs w:val="24"/>
        </w:rPr>
      </w:pPr>
      <w:r w:rsidRPr="0084055A">
        <w:rPr>
          <w:rFonts w:ascii="Times New Roman" w:hAnsi="Times New Roman" w:cs="Times New Roman"/>
          <w:b/>
          <w:sz w:val="24"/>
          <w:szCs w:val="24"/>
        </w:rPr>
        <w:t xml:space="preserve"> м. Київ </w:t>
      </w:r>
      <w:r w:rsidRPr="0084055A">
        <w:rPr>
          <w:rFonts w:ascii="Times New Roman" w:hAnsi="Times New Roman" w:cs="Times New Roman"/>
          <w:b/>
          <w:sz w:val="24"/>
          <w:szCs w:val="24"/>
        </w:rPr>
        <w:tab/>
        <w:t xml:space="preserve">           «___» ______ 2025 року</w:t>
      </w:r>
    </w:p>
    <w:p w:rsidR="0084055A" w:rsidRPr="0084055A" w:rsidRDefault="0084055A" w:rsidP="0084055A">
      <w:pPr>
        <w:spacing w:after="0" w:line="240" w:lineRule="auto"/>
        <w:jc w:val="center"/>
        <w:rPr>
          <w:rFonts w:ascii="Times New Roman" w:hAnsi="Times New Roman" w:cs="Times New Roman"/>
          <w:b/>
          <w:sz w:val="24"/>
          <w:szCs w:val="24"/>
        </w:rPr>
      </w:pPr>
    </w:p>
    <w:p w:rsidR="0084055A" w:rsidRDefault="0084055A" w:rsidP="0084055A">
      <w:pPr>
        <w:spacing w:after="0" w:line="240" w:lineRule="auto"/>
        <w:ind w:right="-2" w:firstLine="709"/>
        <w:jc w:val="both"/>
        <w:rPr>
          <w:rFonts w:ascii="Times New Roman" w:hAnsi="Times New Roman" w:cs="Times New Roman"/>
          <w:b/>
          <w:bCs/>
          <w:sz w:val="24"/>
          <w:szCs w:val="24"/>
        </w:rPr>
      </w:pPr>
      <w:r w:rsidRPr="0084055A">
        <w:rPr>
          <w:rFonts w:ascii="Times New Roman" w:hAnsi="Times New Roman" w:cs="Times New Roman"/>
          <w:b/>
          <w:bCs/>
          <w:color w:val="000000" w:themeColor="text1"/>
          <w:sz w:val="24"/>
          <w:szCs w:val="24"/>
        </w:rPr>
        <w:t>Державна установа «Центр громадського здоров’я Міністерства охорони здоров’я України»</w:t>
      </w:r>
      <w:r w:rsidRPr="0084055A">
        <w:rPr>
          <w:rFonts w:ascii="Times New Roman" w:hAnsi="Times New Roman" w:cs="Times New Roman"/>
          <w:color w:val="000000" w:themeColor="text1"/>
          <w:sz w:val="24"/>
          <w:szCs w:val="24"/>
        </w:rPr>
        <w:t xml:space="preserve"> (далі – Замо</w:t>
      </w:r>
      <w:r w:rsidRPr="0053118B">
        <w:rPr>
          <w:rFonts w:ascii="Times New Roman" w:hAnsi="Times New Roman" w:cs="Times New Roman"/>
          <w:sz w:val="24"/>
          <w:szCs w:val="24"/>
        </w:rPr>
        <w:t xml:space="preserve">вник),  в </w:t>
      </w:r>
      <w:r w:rsidRPr="0084055A">
        <w:rPr>
          <w:rFonts w:ascii="Times New Roman" w:hAnsi="Times New Roman" w:cs="Times New Roman"/>
          <w:sz w:val="24"/>
          <w:szCs w:val="24"/>
        </w:rPr>
        <w:t xml:space="preserve">особі </w:t>
      </w:r>
      <w:r w:rsidRPr="0053118B">
        <w:rPr>
          <w:rFonts w:ascii="Times New Roman" w:hAnsi="Times New Roman" w:cs="Times New Roman"/>
          <w:sz w:val="24"/>
          <w:szCs w:val="24"/>
        </w:rPr>
        <w:t>(зазначити посаду та ПІБ підписанта), який/-а діє на підставі (заначити документ та реквізити документа на право підпису), з однієї сторони, та  (зазначити повну назву Виконавця) (далі – Виконавець), в особі (зазначити посаду та ПІБ підписанта), який/-а діє на підставі (заначити документ та реквізити документа на право підпису), з другої сторони, які в подальшому при спільному згадуванні по тексту разом іменуються Сторони, а кожна окремо – Сторона,</w:t>
      </w:r>
      <w:r w:rsidRPr="0084055A">
        <w:rPr>
          <w:rFonts w:ascii="Times New Roman" w:hAnsi="Times New Roman" w:cs="Times New Roman"/>
          <w:sz w:val="24"/>
          <w:szCs w:val="24"/>
        </w:rPr>
        <w:t xml:space="preserve"> уклали цей Додаток 2 «Специфікація» до Договору про закупівлю </w:t>
      </w:r>
      <w:r w:rsidRPr="0053118B">
        <w:rPr>
          <w:rFonts w:ascii="Times New Roman" w:hAnsi="Times New Roman" w:cs="Times New Roman"/>
          <w:sz w:val="24"/>
          <w:szCs w:val="24"/>
        </w:rPr>
        <w:t xml:space="preserve">(зазначити номер договору) від (зазначити дату договору у форматі “___” ________ 202__ року) </w:t>
      </w:r>
      <w:r w:rsidRPr="0084055A">
        <w:rPr>
          <w:rFonts w:ascii="Times New Roman" w:hAnsi="Times New Roman" w:cs="Times New Roman"/>
          <w:sz w:val="24"/>
          <w:szCs w:val="24"/>
        </w:rPr>
        <w:t>(далі – Договір) та домовились про надання наступних Послуг</w:t>
      </w:r>
      <w:r w:rsidRPr="0084055A">
        <w:rPr>
          <w:rFonts w:ascii="Times New Roman" w:hAnsi="Times New Roman" w:cs="Times New Roman"/>
          <w:b/>
          <w:bCs/>
          <w:sz w:val="24"/>
          <w:szCs w:val="24"/>
        </w:rPr>
        <w:t>:</w:t>
      </w:r>
    </w:p>
    <w:p w:rsidR="00397F7B" w:rsidRDefault="00397F7B" w:rsidP="0084055A">
      <w:pPr>
        <w:spacing w:after="0" w:line="240" w:lineRule="auto"/>
        <w:ind w:right="-2" w:firstLine="709"/>
        <w:jc w:val="both"/>
        <w:rPr>
          <w:rFonts w:ascii="Times New Roman" w:hAnsi="Times New Roman" w:cs="Times New Roman"/>
          <w:b/>
          <w:bCs/>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3971"/>
        <w:gridCol w:w="1208"/>
        <w:gridCol w:w="1758"/>
        <w:gridCol w:w="2360"/>
      </w:tblGrid>
      <w:tr w:rsidR="00E77959" w:rsidRPr="0084055A" w:rsidTr="0032632D">
        <w:tc>
          <w:tcPr>
            <w:tcW w:w="484" w:type="dxa"/>
            <w:vAlign w:val="center"/>
          </w:tcPr>
          <w:p w:rsidR="00E77959" w:rsidRPr="0084055A" w:rsidRDefault="00E77959" w:rsidP="0032632D">
            <w:pPr>
              <w:pStyle w:val="af"/>
              <w:ind w:left="0"/>
              <w:jc w:val="center"/>
              <w:rPr>
                <w:b/>
                <w:bCs/>
                <w:sz w:val="24"/>
                <w:szCs w:val="24"/>
              </w:rPr>
            </w:pPr>
            <w:r w:rsidRPr="0084055A">
              <w:rPr>
                <w:b/>
                <w:bCs/>
                <w:sz w:val="24"/>
                <w:szCs w:val="24"/>
              </w:rPr>
              <w:t>№</w:t>
            </w:r>
          </w:p>
        </w:tc>
        <w:tc>
          <w:tcPr>
            <w:tcW w:w="3971" w:type="dxa"/>
          </w:tcPr>
          <w:p w:rsidR="00E77959" w:rsidRPr="0084055A" w:rsidRDefault="00E77959" w:rsidP="0032632D">
            <w:pPr>
              <w:pStyle w:val="af"/>
              <w:ind w:left="0"/>
              <w:jc w:val="center"/>
              <w:rPr>
                <w:b/>
                <w:sz w:val="24"/>
                <w:szCs w:val="24"/>
              </w:rPr>
            </w:pPr>
            <w:r w:rsidRPr="0084055A">
              <w:rPr>
                <w:b/>
                <w:sz w:val="24"/>
                <w:szCs w:val="24"/>
              </w:rPr>
              <w:t>Назва послуги</w:t>
            </w:r>
          </w:p>
        </w:tc>
        <w:tc>
          <w:tcPr>
            <w:tcW w:w="1208" w:type="dxa"/>
            <w:vAlign w:val="center"/>
          </w:tcPr>
          <w:p w:rsidR="00E77959" w:rsidRPr="0084055A" w:rsidRDefault="00E77959" w:rsidP="0032632D">
            <w:pPr>
              <w:pStyle w:val="af"/>
              <w:ind w:left="0"/>
              <w:jc w:val="center"/>
              <w:rPr>
                <w:b/>
                <w:bCs/>
                <w:sz w:val="24"/>
                <w:szCs w:val="24"/>
              </w:rPr>
            </w:pPr>
            <w:r w:rsidRPr="0084055A">
              <w:rPr>
                <w:b/>
                <w:bCs/>
                <w:sz w:val="24"/>
                <w:szCs w:val="24"/>
              </w:rPr>
              <w:t>Одиниця виміру</w:t>
            </w:r>
          </w:p>
        </w:tc>
        <w:tc>
          <w:tcPr>
            <w:tcW w:w="1758" w:type="dxa"/>
            <w:vAlign w:val="center"/>
          </w:tcPr>
          <w:p w:rsidR="00E77959" w:rsidRPr="0084055A" w:rsidRDefault="00E77959" w:rsidP="0032632D">
            <w:pPr>
              <w:pStyle w:val="af"/>
              <w:ind w:left="0"/>
              <w:jc w:val="center"/>
              <w:rPr>
                <w:b/>
                <w:bCs/>
                <w:sz w:val="24"/>
                <w:szCs w:val="24"/>
              </w:rPr>
            </w:pPr>
            <w:r w:rsidRPr="0084055A">
              <w:rPr>
                <w:b/>
                <w:bCs/>
                <w:sz w:val="24"/>
                <w:szCs w:val="24"/>
              </w:rPr>
              <w:t>Кількість</w:t>
            </w:r>
          </w:p>
        </w:tc>
        <w:tc>
          <w:tcPr>
            <w:tcW w:w="2360" w:type="dxa"/>
            <w:vAlign w:val="center"/>
          </w:tcPr>
          <w:p w:rsidR="00E77959" w:rsidRPr="0084055A" w:rsidRDefault="00E77959" w:rsidP="0032632D">
            <w:pPr>
              <w:pStyle w:val="af"/>
              <w:ind w:left="0"/>
              <w:jc w:val="center"/>
              <w:rPr>
                <w:b/>
                <w:bCs/>
                <w:sz w:val="24"/>
                <w:szCs w:val="24"/>
              </w:rPr>
            </w:pPr>
            <w:r w:rsidRPr="0084055A">
              <w:rPr>
                <w:b/>
                <w:bCs/>
                <w:sz w:val="24"/>
                <w:szCs w:val="24"/>
              </w:rPr>
              <w:t>Ціна без ПДВ* грн</w:t>
            </w:r>
          </w:p>
        </w:tc>
      </w:tr>
      <w:tr w:rsidR="00E77959" w:rsidRPr="0084055A" w:rsidTr="0032632D">
        <w:trPr>
          <w:trHeight w:val="746"/>
        </w:trPr>
        <w:tc>
          <w:tcPr>
            <w:tcW w:w="484" w:type="dxa"/>
            <w:vAlign w:val="center"/>
          </w:tcPr>
          <w:p w:rsidR="00E77959" w:rsidRPr="0084055A" w:rsidRDefault="00E77959" w:rsidP="0032632D">
            <w:pPr>
              <w:pStyle w:val="af"/>
              <w:ind w:left="0"/>
              <w:rPr>
                <w:sz w:val="24"/>
                <w:szCs w:val="24"/>
              </w:rPr>
            </w:pPr>
            <w:r w:rsidRPr="0084055A">
              <w:rPr>
                <w:sz w:val="24"/>
                <w:szCs w:val="24"/>
              </w:rPr>
              <w:t>1</w:t>
            </w:r>
          </w:p>
        </w:tc>
        <w:tc>
          <w:tcPr>
            <w:tcW w:w="3971" w:type="dxa"/>
          </w:tcPr>
          <w:p w:rsidR="00E77959" w:rsidRPr="00EF6C5C" w:rsidRDefault="000504DF" w:rsidP="0032632D">
            <w:pPr>
              <w:pStyle w:val="af"/>
              <w:ind w:left="30"/>
              <w:jc w:val="center"/>
              <w:rPr>
                <w:color w:val="000000"/>
                <w:sz w:val="24"/>
                <w:szCs w:val="24"/>
                <w:lang w:val="uk-UA"/>
              </w:rPr>
            </w:pPr>
            <w:r w:rsidRPr="000504DF">
              <w:rPr>
                <w:color w:val="000000"/>
                <w:sz w:val="24"/>
                <w:szCs w:val="24"/>
                <w:lang w:val="uk-UA"/>
              </w:rPr>
              <w:t xml:space="preserve">Послуга із організації та забезпечення проведення заходу </w:t>
            </w:r>
            <w:r w:rsidR="00E77959" w:rsidRPr="00EF6C5C">
              <w:rPr>
                <w:color w:val="000000"/>
                <w:sz w:val="24"/>
                <w:szCs w:val="24"/>
                <w:lang w:val="uk-UA"/>
              </w:rPr>
              <w:t>«Робоча зустріч щодо координації лікування ВІЛ-інфекції та опортуністичних інфекцій у дітей, які живуть з ВІЛ»</w:t>
            </w:r>
          </w:p>
        </w:tc>
        <w:tc>
          <w:tcPr>
            <w:tcW w:w="1208" w:type="dxa"/>
            <w:vAlign w:val="center"/>
          </w:tcPr>
          <w:p w:rsidR="00E77959" w:rsidRPr="0084055A" w:rsidRDefault="00E77959" w:rsidP="0032632D">
            <w:pPr>
              <w:pStyle w:val="af"/>
              <w:ind w:left="0"/>
              <w:jc w:val="center"/>
              <w:rPr>
                <w:sz w:val="24"/>
                <w:szCs w:val="24"/>
              </w:rPr>
            </w:pPr>
            <w:r w:rsidRPr="0084055A">
              <w:rPr>
                <w:sz w:val="24"/>
                <w:szCs w:val="24"/>
              </w:rPr>
              <w:t>послуга</w:t>
            </w:r>
          </w:p>
        </w:tc>
        <w:tc>
          <w:tcPr>
            <w:tcW w:w="1758" w:type="dxa"/>
            <w:vAlign w:val="center"/>
          </w:tcPr>
          <w:p w:rsidR="00E77959" w:rsidRPr="0084055A" w:rsidRDefault="00E77959" w:rsidP="0032632D">
            <w:pPr>
              <w:pStyle w:val="af"/>
              <w:ind w:left="0"/>
              <w:jc w:val="center"/>
              <w:rPr>
                <w:sz w:val="24"/>
                <w:szCs w:val="24"/>
              </w:rPr>
            </w:pPr>
            <w:r w:rsidRPr="0084055A">
              <w:rPr>
                <w:sz w:val="24"/>
                <w:szCs w:val="24"/>
              </w:rPr>
              <w:t>1</w:t>
            </w:r>
          </w:p>
        </w:tc>
        <w:tc>
          <w:tcPr>
            <w:tcW w:w="2360" w:type="dxa"/>
          </w:tcPr>
          <w:p w:rsidR="00E77959" w:rsidRPr="0084055A" w:rsidRDefault="00E77959" w:rsidP="0032632D">
            <w:pPr>
              <w:pStyle w:val="af"/>
              <w:ind w:left="0"/>
              <w:jc w:val="center"/>
              <w:rPr>
                <w:sz w:val="24"/>
                <w:szCs w:val="24"/>
              </w:rPr>
            </w:pPr>
          </w:p>
        </w:tc>
      </w:tr>
      <w:tr w:rsidR="00E77959" w:rsidRPr="0084055A" w:rsidTr="0032632D">
        <w:trPr>
          <w:trHeight w:val="628"/>
        </w:trPr>
        <w:tc>
          <w:tcPr>
            <w:tcW w:w="484" w:type="dxa"/>
            <w:vAlign w:val="center"/>
          </w:tcPr>
          <w:p w:rsidR="00E77959" w:rsidRPr="0084055A" w:rsidRDefault="00E77959" w:rsidP="0032632D">
            <w:pPr>
              <w:pStyle w:val="af"/>
              <w:ind w:left="0"/>
              <w:rPr>
                <w:sz w:val="24"/>
                <w:szCs w:val="24"/>
              </w:rPr>
            </w:pPr>
            <w:r w:rsidRPr="0084055A">
              <w:rPr>
                <w:sz w:val="24"/>
                <w:szCs w:val="24"/>
              </w:rPr>
              <w:t>2</w:t>
            </w:r>
          </w:p>
        </w:tc>
        <w:tc>
          <w:tcPr>
            <w:tcW w:w="3971" w:type="dxa"/>
          </w:tcPr>
          <w:p w:rsidR="00E77959" w:rsidRPr="00EF6C5C" w:rsidRDefault="000504DF" w:rsidP="0032632D">
            <w:pPr>
              <w:pStyle w:val="af"/>
              <w:ind w:left="30"/>
              <w:jc w:val="center"/>
              <w:rPr>
                <w:color w:val="000000"/>
                <w:sz w:val="24"/>
                <w:szCs w:val="24"/>
                <w:lang w:val="uk-UA"/>
              </w:rPr>
            </w:pPr>
            <w:r w:rsidRPr="000504DF">
              <w:rPr>
                <w:color w:val="000000"/>
                <w:sz w:val="24"/>
                <w:szCs w:val="24"/>
                <w:lang w:val="uk-UA"/>
              </w:rPr>
              <w:t xml:space="preserve">Послуга із організації та забезпечення проведення заходу </w:t>
            </w:r>
            <w:r>
              <w:rPr>
                <w:color w:val="000000"/>
                <w:sz w:val="24"/>
                <w:szCs w:val="24"/>
                <w:lang w:val="uk-UA"/>
              </w:rPr>
              <w:t>«</w:t>
            </w:r>
            <w:r w:rsidR="00E77959" w:rsidRPr="00EF6C5C">
              <w:rPr>
                <w:color w:val="000000"/>
                <w:sz w:val="24"/>
                <w:szCs w:val="24"/>
                <w:lang w:val="uk-UA"/>
              </w:rPr>
              <w:t>Підсумкова нарада керівного складу регіональних ТБ Центрів "Основні підсумки реалізації заходів з подолання ТБ у 2025 році та стратегічне планування на 2026 рік"</w:t>
            </w:r>
          </w:p>
        </w:tc>
        <w:tc>
          <w:tcPr>
            <w:tcW w:w="1208" w:type="dxa"/>
            <w:vAlign w:val="center"/>
          </w:tcPr>
          <w:p w:rsidR="00E77959" w:rsidRPr="0084055A" w:rsidRDefault="00E77959" w:rsidP="0032632D">
            <w:pPr>
              <w:pStyle w:val="af"/>
              <w:ind w:left="0"/>
              <w:jc w:val="center"/>
              <w:rPr>
                <w:sz w:val="24"/>
                <w:szCs w:val="24"/>
              </w:rPr>
            </w:pPr>
            <w:r w:rsidRPr="0084055A">
              <w:rPr>
                <w:sz w:val="24"/>
                <w:szCs w:val="24"/>
              </w:rPr>
              <w:t>послуга</w:t>
            </w:r>
          </w:p>
        </w:tc>
        <w:tc>
          <w:tcPr>
            <w:tcW w:w="1758" w:type="dxa"/>
            <w:vAlign w:val="center"/>
          </w:tcPr>
          <w:p w:rsidR="00E77959" w:rsidRPr="0084055A" w:rsidRDefault="00E77959" w:rsidP="0032632D">
            <w:pPr>
              <w:pStyle w:val="af"/>
              <w:ind w:left="0"/>
              <w:jc w:val="center"/>
              <w:rPr>
                <w:sz w:val="24"/>
                <w:szCs w:val="24"/>
              </w:rPr>
            </w:pPr>
            <w:r w:rsidRPr="0084055A">
              <w:rPr>
                <w:sz w:val="24"/>
                <w:szCs w:val="24"/>
              </w:rPr>
              <w:t>1</w:t>
            </w:r>
          </w:p>
        </w:tc>
        <w:tc>
          <w:tcPr>
            <w:tcW w:w="2360" w:type="dxa"/>
          </w:tcPr>
          <w:p w:rsidR="00E77959" w:rsidRPr="0084055A" w:rsidRDefault="00E77959" w:rsidP="0032632D">
            <w:pPr>
              <w:pStyle w:val="af"/>
              <w:ind w:left="0"/>
              <w:jc w:val="center"/>
              <w:rPr>
                <w:sz w:val="24"/>
                <w:szCs w:val="24"/>
              </w:rPr>
            </w:pPr>
          </w:p>
        </w:tc>
      </w:tr>
      <w:tr w:rsidR="00E77959" w:rsidRPr="0084055A" w:rsidTr="0032632D">
        <w:trPr>
          <w:trHeight w:val="746"/>
        </w:trPr>
        <w:tc>
          <w:tcPr>
            <w:tcW w:w="484" w:type="dxa"/>
            <w:vAlign w:val="center"/>
          </w:tcPr>
          <w:p w:rsidR="00E77959" w:rsidRPr="0084055A" w:rsidRDefault="00E77959" w:rsidP="0032632D">
            <w:pPr>
              <w:pStyle w:val="af"/>
              <w:ind w:left="0"/>
              <w:rPr>
                <w:sz w:val="24"/>
                <w:szCs w:val="24"/>
              </w:rPr>
            </w:pPr>
            <w:r w:rsidRPr="0084055A">
              <w:rPr>
                <w:sz w:val="24"/>
                <w:szCs w:val="24"/>
              </w:rPr>
              <w:t>3</w:t>
            </w:r>
          </w:p>
        </w:tc>
        <w:tc>
          <w:tcPr>
            <w:tcW w:w="3971" w:type="dxa"/>
          </w:tcPr>
          <w:p w:rsidR="00E77959" w:rsidRPr="00EF6C5C" w:rsidRDefault="000504DF" w:rsidP="0032632D">
            <w:pPr>
              <w:pStyle w:val="af"/>
              <w:ind w:left="30"/>
              <w:jc w:val="center"/>
              <w:rPr>
                <w:color w:val="000000"/>
                <w:sz w:val="24"/>
                <w:szCs w:val="24"/>
                <w:lang w:val="uk-UA"/>
              </w:rPr>
            </w:pPr>
            <w:r w:rsidRPr="000504DF">
              <w:rPr>
                <w:color w:val="000000"/>
                <w:sz w:val="24"/>
                <w:szCs w:val="24"/>
                <w:lang w:val="uk-UA"/>
              </w:rPr>
              <w:t xml:space="preserve">Послуга із організації та забезпечення проведення заходу </w:t>
            </w:r>
            <w:r>
              <w:rPr>
                <w:color w:val="000000"/>
                <w:sz w:val="24"/>
                <w:szCs w:val="24"/>
                <w:lang w:val="uk-UA"/>
              </w:rPr>
              <w:t>«</w:t>
            </w:r>
            <w:r w:rsidR="00E77959" w:rsidRPr="00EF6C5C">
              <w:rPr>
                <w:color w:val="000000"/>
                <w:sz w:val="24"/>
                <w:szCs w:val="24"/>
                <w:lang w:val="uk-UA"/>
              </w:rPr>
              <w:t>Тренінг для керівного складу регіональних ТБ Центрів "Впровадження в практику оновлених Стандартів медичної допомоги "Туберкульоз"</w:t>
            </w:r>
            <w:r w:rsidR="00E77959" w:rsidRPr="00EF6C5C">
              <w:rPr>
                <w:color w:val="000000"/>
                <w:sz w:val="24"/>
                <w:szCs w:val="24"/>
                <w:lang w:val="uk-UA"/>
              </w:rPr>
              <w:tab/>
            </w:r>
          </w:p>
        </w:tc>
        <w:tc>
          <w:tcPr>
            <w:tcW w:w="1208" w:type="dxa"/>
            <w:vAlign w:val="center"/>
          </w:tcPr>
          <w:p w:rsidR="00E77959" w:rsidRPr="0084055A" w:rsidRDefault="00E77959" w:rsidP="0032632D">
            <w:pPr>
              <w:pStyle w:val="af"/>
              <w:ind w:left="0"/>
              <w:jc w:val="center"/>
              <w:rPr>
                <w:sz w:val="24"/>
                <w:szCs w:val="24"/>
              </w:rPr>
            </w:pPr>
            <w:r w:rsidRPr="0084055A">
              <w:rPr>
                <w:sz w:val="24"/>
                <w:szCs w:val="24"/>
              </w:rPr>
              <w:t>послуга</w:t>
            </w:r>
          </w:p>
        </w:tc>
        <w:tc>
          <w:tcPr>
            <w:tcW w:w="1758" w:type="dxa"/>
            <w:vAlign w:val="center"/>
          </w:tcPr>
          <w:p w:rsidR="00E77959" w:rsidRPr="0084055A" w:rsidRDefault="00E77959" w:rsidP="0032632D">
            <w:pPr>
              <w:pStyle w:val="af"/>
              <w:ind w:left="0"/>
              <w:jc w:val="center"/>
              <w:rPr>
                <w:sz w:val="24"/>
                <w:szCs w:val="24"/>
              </w:rPr>
            </w:pPr>
            <w:r w:rsidRPr="0084055A">
              <w:rPr>
                <w:sz w:val="24"/>
                <w:szCs w:val="24"/>
              </w:rPr>
              <w:t>1</w:t>
            </w:r>
          </w:p>
        </w:tc>
        <w:tc>
          <w:tcPr>
            <w:tcW w:w="2360" w:type="dxa"/>
          </w:tcPr>
          <w:p w:rsidR="00E77959" w:rsidRPr="0084055A" w:rsidRDefault="00E77959" w:rsidP="0032632D">
            <w:pPr>
              <w:pStyle w:val="af"/>
              <w:ind w:left="0"/>
              <w:jc w:val="center"/>
              <w:rPr>
                <w:sz w:val="24"/>
                <w:szCs w:val="24"/>
              </w:rPr>
            </w:pPr>
          </w:p>
        </w:tc>
      </w:tr>
      <w:tr w:rsidR="00E77959" w:rsidRPr="0084055A" w:rsidTr="0032632D">
        <w:trPr>
          <w:trHeight w:val="346"/>
        </w:trPr>
        <w:tc>
          <w:tcPr>
            <w:tcW w:w="4455" w:type="dxa"/>
            <w:gridSpan w:val="2"/>
          </w:tcPr>
          <w:p w:rsidR="00E77959" w:rsidRPr="0084055A" w:rsidRDefault="00E77959" w:rsidP="0032632D">
            <w:pPr>
              <w:rPr>
                <w:rFonts w:ascii="Times New Roman" w:hAnsi="Times New Roman" w:cs="Times New Roman"/>
                <w:b/>
                <w:bCs/>
                <w:sz w:val="24"/>
                <w:szCs w:val="24"/>
              </w:rPr>
            </w:pPr>
            <w:r w:rsidRPr="0084055A">
              <w:rPr>
                <w:rFonts w:ascii="Times New Roman" w:hAnsi="Times New Roman" w:cs="Times New Roman"/>
                <w:b/>
                <w:bCs/>
                <w:sz w:val="24"/>
                <w:szCs w:val="24"/>
              </w:rPr>
              <w:t>Загальна вартість послуг, грн. без ПДВ*</w:t>
            </w:r>
          </w:p>
        </w:tc>
        <w:tc>
          <w:tcPr>
            <w:tcW w:w="5326" w:type="dxa"/>
            <w:gridSpan w:val="3"/>
          </w:tcPr>
          <w:p w:rsidR="00E77959" w:rsidRPr="0084055A" w:rsidRDefault="00E77959" w:rsidP="0032632D">
            <w:pPr>
              <w:pStyle w:val="af"/>
              <w:ind w:left="0"/>
              <w:jc w:val="center"/>
              <w:rPr>
                <w:sz w:val="24"/>
                <w:szCs w:val="24"/>
              </w:rPr>
            </w:pPr>
          </w:p>
        </w:tc>
      </w:tr>
    </w:tbl>
    <w:p w:rsidR="00397F7B" w:rsidRPr="0084055A" w:rsidRDefault="00397F7B" w:rsidP="00E77959">
      <w:pPr>
        <w:spacing w:after="0" w:line="240" w:lineRule="auto"/>
        <w:ind w:right="-2"/>
        <w:jc w:val="both"/>
        <w:rPr>
          <w:rFonts w:ascii="Times New Roman" w:hAnsi="Times New Roman" w:cs="Times New Roman"/>
          <w:b/>
          <w:bCs/>
          <w:sz w:val="24"/>
          <w:szCs w:val="24"/>
        </w:rPr>
      </w:pPr>
    </w:p>
    <w:p w:rsidR="0084055A" w:rsidRPr="0084055A" w:rsidRDefault="0084055A" w:rsidP="0084055A">
      <w:pPr>
        <w:tabs>
          <w:tab w:val="left" w:pos="3630"/>
        </w:tabs>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 xml:space="preserve">Загальна вартість Послуг становить : </w:t>
      </w:r>
      <w:r w:rsidRPr="0084055A">
        <w:rPr>
          <w:rFonts w:ascii="Times New Roman" w:hAnsi="Times New Roman" w:cs="Times New Roman"/>
          <w:b/>
          <w:sz w:val="24"/>
          <w:szCs w:val="24"/>
        </w:rPr>
        <w:t>__________________________ грн (</w:t>
      </w:r>
      <w:r w:rsidRPr="0084055A">
        <w:rPr>
          <w:rFonts w:ascii="Times New Roman" w:hAnsi="Times New Roman" w:cs="Times New Roman"/>
          <w:b/>
          <w:sz w:val="24"/>
          <w:szCs w:val="24"/>
          <w:highlight w:val="white"/>
        </w:rPr>
        <w:t>_________________________________________ гривень ____________ копійок</w:t>
      </w:r>
      <w:r w:rsidRPr="0084055A">
        <w:rPr>
          <w:rFonts w:ascii="Times New Roman" w:hAnsi="Times New Roman" w:cs="Times New Roman"/>
          <w:b/>
          <w:sz w:val="24"/>
          <w:szCs w:val="24"/>
        </w:rPr>
        <w:t>) без ПДВ</w:t>
      </w:r>
      <w:r w:rsidRPr="0084055A">
        <w:rPr>
          <w:rFonts w:ascii="Times New Roman" w:hAnsi="Times New Roman" w:cs="Times New Roman"/>
          <w:sz w:val="24"/>
          <w:szCs w:val="24"/>
        </w:rPr>
        <w:t xml:space="preserve"> т</w:t>
      </w:r>
      <w:r w:rsidR="00397F7B">
        <w:rPr>
          <w:rFonts w:ascii="Times New Roman" w:hAnsi="Times New Roman" w:cs="Times New Roman"/>
          <w:sz w:val="24"/>
          <w:szCs w:val="24"/>
        </w:rPr>
        <w:t>а детально розрахована в Додатк</w:t>
      </w:r>
      <w:r w:rsidR="00397F7B" w:rsidRPr="00E77959">
        <w:rPr>
          <w:rFonts w:ascii="Times New Roman" w:hAnsi="Times New Roman" w:cs="Times New Roman"/>
          <w:sz w:val="24"/>
          <w:szCs w:val="24"/>
        </w:rPr>
        <w:t>ах</w:t>
      </w:r>
      <w:r w:rsidRPr="0084055A">
        <w:rPr>
          <w:rFonts w:ascii="Times New Roman" w:hAnsi="Times New Roman" w:cs="Times New Roman"/>
          <w:sz w:val="24"/>
          <w:szCs w:val="24"/>
        </w:rPr>
        <w:t xml:space="preserve"> 2.1-</w:t>
      </w:r>
      <w:r w:rsidR="00397F7B">
        <w:rPr>
          <w:rFonts w:ascii="Times New Roman" w:hAnsi="Times New Roman" w:cs="Times New Roman"/>
          <w:sz w:val="24"/>
          <w:szCs w:val="24"/>
        </w:rPr>
        <w:t xml:space="preserve">2.3. </w:t>
      </w:r>
      <w:r w:rsidRPr="0084055A">
        <w:rPr>
          <w:rFonts w:ascii="Times New Roman" w:hAnsi="Times New Roman" w:cs="Times New Roman"/>
          <w:sz w:val="24"/>
          <w:szCs w:val="24"/>
        </w:rPr>
        <w:t xml:space="preserve">– </w:t>
      </w:r>
      <w:r w:rsidRPr="0084055A">
        <w:rPr>
          <w:rFonts w:ascii="Times New Roman" w:hAnsi="Times New Roman" w:cs="Times New Roman"/>
          <w:sz w:val="24"/>
          <w:szCs w:val="24"/>
          <w:highlight w:val="white"/>
        </w:rPr>
        <w:t xml:space="preserve">«Попередній кошторис» </w:t>
      </w:r>
      <w:r w:rsidRPr="0084055A">
        <w:rPr>
          <w:rFonts w:ascii="Times New Roman" w:hAnsi="Times New Roman" w:cs="Times New Roman"/>
          <w:sz w:val="24"/>
          <w:szCs w:val="24"/>
        </w:rPr>
        <w:t>до цього Договору*.</w:t>
      </w:r>
    </w:p>
    <w:p w:rsidR="0084055A" w:rsidRPr="0084055A" w:rsidRDefault="0084055A" w:rsidP="0084055A">
      <w:pPr>
        <w:pBdr>
          <w:top w:val="nil"/>
          <w:left w:val="nil"/>
          <w:bottom w:val="nil"/>
          <w:right w:val="nil"/>
          <w:between w:val="nil"/>
        </w:pBdr>
        <w:spacing w:after="0" w:line="240" w:lineRule="auto"/>
        <w:ind w:right="-7"/>
        <w:jc w:val="both"/>
        <w:rPr>
          <w:rFonts w:ascii="Times New Roman" w:hAnsi="Times New Roman" w:cs="Times New Roman"/>
          <w:color w:val="000000"/>
          <w:sz w:val="24"/>
          <w:szCs w:val="24"/>
        </w:rPr>
      </w:pPr>
      <w:r w:rsidRPr="0084055A">
        <w:rPr>
          <w:rFonts w:ascii="Times New Roman" w:hAnsi="Times New Roman" w:cs="Times New Roman"/>
          <w:i/>
          <w:color w:val="000000"/>
          <w:sz w:val="24"/>
          <w:szCs w:val="24"/>
        </w:rPr>
        <w:t xml:space="preserve">*Оплата за надані Послуги звільнена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w:t>
      </w:r>
      <w:r w:rsidRPr="0084055A">
        <w:rPr>
          <w:rFonts w:ascii="Times New Roman" w:hAnsi="Times New Roman" w:cs="Times New Roman"/>
          <w:i/>
          <w:color w:val="000000"/>
          <w:sz w:val="24"/>
          <w:szCs w:val="24"/>
        </w:rPr>
        <w:lastRenderedPageBreak/>
        <w:t>оплачуються за рахунок грантів (субгрантів) Глобального фонду для боротьби із СНІДом, туберкульозом та малярією в Україні».</w:t>
      </w:r>
    </w:p>
    <w:p w:rsidR="0084055A" w:rsidRPr="0084055A" w:rsidRDefault="0084055A" w:rsidP="0084055A">
      <w:pPr>
        <w:spacing w:after="0" w:line="240" w:lineRule="auto"/>
        <w:ind w:firstLine="709"/>
        <w:jc w:val="both"/>
        <w:rPr>
          <w:rFonts w:ascii="Times New Roman" w:hAnsi="Times New Roman" w:cs="Times New Roman"/>
          <w:sz w:val="24"/>
          <w:szCs w:val="24"/>
        </w:rPr>
      </w:pPr>
      <w:r w:rsidRPr="0084055A">
        <w:rPr>
          <w:rFonts w:ascii="Times New Roman" w:hAnsi="Times New Roman" w:cs="Times New Roman"/>
          <w:sz w:val="24"/>
          <w:szCs w:val="24"/>
        </w:rPr>
        <w:t>Кількість учасників та точні дати проведення заходів остаточно будуть повідомлені Замовником в письмовій формі при подачі Заявки.</w:t>
      </w:r>
    </w:p>
    <w:p w:rsidR="0084055A" w:rsidRPr="0084055A" w:rsidRDefault="0084055A" w:rsidP="0084055A">
      <w:pPr>
        <w:tabs>
          <w:tab w:val="left" w:pos="567"/>
          <w:tab w:val="left" w:pos="1276"/>
        </w:tabs>
        <w:spacing w:after="0" w:line="240" w:lineRule="auto"/>
        <w:jc w:val="center"/>
        <w:rPr>
          <w:rFonts w:ascii="Times New Roman" w:hAnsi="Times New Roman" w:cs="Times New Roman"/>
          <w:b/>
          <w:sz w:val="24"/>
          <w:szCs w:val="24"/>
        </w:rPr>
      </w:pPr>
      <w:r w:rsidRPr="0084055A">
        <w:rPr>
          <w:rFonts w:ascii="Times New Roman" w:hAnsi="Times New Roman" w:cs="Times New Roman"/>
          <w:b/>
          <w:sz w:val="24"/>
          <w:szCs w:val="24"/>
        </w:rPr>
        <w:t>МІСЦЕЗНАХОДЖЕННЯ ТА БАНКІВСЬКІ РЕКВІЗИТИ СТОРІН</w:t>
      </w:r>
    </w:p>
    <w:p w:rsidR="0084055A" w:rsidRPr="0084055A" w:rsidRDefault="0084055A" w:rsidP="0084055A">
      <w:pPr>
        <w:tabs>
          <w:tab w:val="left" w:pos="567"/>
          <w:tab w:val="left" w:pos="1276"/>
        </w:tabs>
        <w:spacing w:after="0" w:line="240" w:lineRule="auto"/>
        <w:jc w:val="center"/>
        <w:rPr>
          <w:rFonts w:ascii="Times New Roman" w:hAnsi="Times New Roman" w:cs="Times New Roman"/>
          <w:sz w:val="24"/>
          <w:szCs w:val="24"/>
        </w:rPr>
      </w:pPr>
    </w:p>
    <w:tbl>
      <w:tblPr>
        <w:tblW w:w="9392" w:type="dxa"/>
        <w:tblInd w:w="-142" w:type="dxa"/>
        <w:tblLayout w:type="fixed"/>
        <w:tblLook w:val="0400" w:firstRow="0" w:lastRow="0" w:firstColumn="0" w:lastColumn="0" w:noHBand="0" w:noVBand="1"/>
      </w:tblPr>
      <w:tblGrid>
        <w:gridCol w:w="4673"/>
        <w:gridCol w:w="4719"/>
      </w:tblGrid>
      <w:tr w:rsidR="0084055A" w:rsidRPr="0084055A" w:rsidTr="009C458F">
        <w:trPr>
          <w:trHeight w:val="357"/>
        </w:trPr>
        <w:tc>
          <w:tcPr>
            <w:tcW w:w="4673" w:type="dxa"/>
          </w:tcPr>
          <w:p w:rsidR="0084055A" w:rsidRPr="0084055A" w:rsidRDefault="0084055A" w:rsidP="009C458F">
            <w:pPr>
              <w:pBdr>
                <w:top w:val="nil"/>
                <w:left w:val="nil"/>
                <w:bottom w:val="nil"/>
                <w:right w:val="nil"/>
                <w:between w:val="nil"/>
              </w:pBdr>
              <w:spacing w:after="0" w:line="240" w:lineRule="auto"/>
              <w:jc w:val="center"/>
              <w:rPr>
                <w:rFonts w:ascii="Times New Roman" w:hAnsi="Times New Roman" w:cs="Times New Roman"/>
                <w:b/>
                <w:sz w:val="24"/>
                <w:szCs w:val="24"/>
              </w:rPr>
            </w:pPr>
            <w:r w:rsidRPr="0084055A">
              <w:rPr>
                <w:rFonts w:ascii="Times New Roman" w:hAnsi="Times New Roman" w:cs="Times New Roman"/>
                <w:b/>
                <w:sz w:val="24"/>
                <w:szCs w:val="24"/>
              </w:rPr>
              <w:t>ЗАМОВНИК:</w:t>
            </w:r>
          </w:p>
        </w:tc>
        <w:tc>
          <w:tcPr>
            <w:tcW w:w="4719" w:type="dxa"/>
          </w:tcPr>
          <w:p w:rsidR="0084055A" w:rsidRPr="0084055A" w:rsidRDefault="0084055A" w:rsidP="009C458F">
            <w:pPr>
              <w:pBdr>
                <w:top w:val="nil"/>
                <w:left w:val="nil"/>
                <w:bottom w:val="nil"/>
                <w:right w:val="nil"/>
                <w:between w:val="nil"/>
              </w:pBdr>
              <w:spacing w:after="0" w:line="240" w:lineRule="auto"/>
              <w:jc w:val="center"/>
              <w:rPr>
                <w:rFonts w:ascii="Times New Roman" w:hAnsi="Times New Roman" w:cs="Times New Roman"/>
                <w:b/>
                <w:sz w:val="24"/>
                <w:szCs w:val="24"/>
              </w:rPr>
            </w:pPr>
            <w:r w:rsidRPr="0084055A">
              <w:rPr>
                <w:rFonts w:ascii="Times New Roman" w:hAnsi="Times New Roman" w:cs="Times New Roman"/>
                <w:b/>
                <w:sz w:val="24"/>
                <w:szCs w:val="24"/>
              </w:rPr>
              <w:t>ВИКОНАВЕЦЬ:</w:t>
            </w:r>
          </w:p>
        </w:tc>
      </w:tr>
      <w:tr w:rsidR="0084055A" w:rsidRPr="0084055A" w:rsidTr="009C458F">
        <w:trPr>
          <w:trHeight w:val="3143"/>
        </w:trPr>
        <w:tc>
          <w:tcPr>
            <w:tcW w:w="4673" w:type="dxa"/>
          </w:tcPr>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Державна установа «Центр громадського здоров’я Міністерства охорони здоров’я України»</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sz w:val="24"/>
                <w:szCs w:val="24"/>
              </w:rPr>
            </w:pPr>
            <w:r w:rsidRPr="0084055A">
              <w:rPr>
                <w:rFonts w:ascii="Times New Roman" w:hAnsi="Times New Roman" w:cs="Times New Roman"/>
                <w:sz w:val="24"/>
                <w:szCs w:val="24"/>
              </w:rPr>
              <w:t>04071, м. Київ, вул. Ярославська, 41</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sz w:val="24"/>
                <w:szCs w:val="24"/>
              </w:rPr>
            </w:pPr>
            <w:r w:rsidRPr="0084055A">
              <w:rPr>
                <w:rFonts w:ascii="Times New Roman" w:hAnsi="Times New Roman" w:cs="Times New Roman"/>
                <w:sz w:val="24"/>
                <w:szCs w:val="24"/>
              </w:rPr>
              <w:t>Код ЄДРПОУ: 40524109</w:t>
            </w:r>
          </w:p>
          <w:p w:rsidR="00DE4E33" w:rsidRPr="007C2AD9" w:rsidRDefault="00DE4E33" w:rsidP="00DE4E33">
            <w:pPr>
              <w:widowControl w:val="0"/>
              <w:tabs>
                <w:tab w:val="left" w:pos="1134"/>
                <w:tab w:val="center" w:pos="4677"/>
                <w:tab w:val="right" w:pos="9355"/>
              </w:tabs>
              <w:suppressAutoHyphens/>
              <w:spacing w:after="0"/>
              <w:rPr>
                <w:rFonts w:ascii="Times New Roman" w:hAnsi="Times New Roman"/>
                <w:sz w:val="24"/>
                <w:szCs w:val="24"/>
              </w:rPr>
            </w:pPr>
            <w:r w:rsidRPr="007C2AD9">
              <w:rPr>
                <w:rFonts w:ascii="Times New Roman" w:hAnsi="Times New Roman"/>
                <w:sz w:val="24"/>
                <w:szCs w:val="24"/>
              </w:rPr>
              <w:t>UA118201720343101009300097402</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sz w:val="24"/>
                <w:szCs w:val="24"/>
              </w:rPr>
            </w:pPr>
            <w:r w:rsidRPr="0084055A">
              <w:rPr>
                <w:rFonts w:ascii="Times New Roman" w:hAnsi="Times New Roman" w:cs="Times New Roman"/>
                <w:sz w:val="24"/>
                <w:szCs w:val="24"/>
              </w:rPr>
              <w:t xml:space="preserve">в ГУДКСУ м. Києва </w:t>
            </w:r>
          </w:p>
          <w:p w:rsidR="0084055A" w:rsidRPr="0084055A" w:rsidRDefault="0084055A" w:rsidP="009C458F">
            <w:pPr>
              <w:spacing w:after="0" w:line="240" w:lineRule="auto"/>
              <w:rPr>
                <w:rFonts w:ascii="Times New Roman" w:hAnsi="Times New Roman" w:cs="Times New Roman"/>
                <w:sz w:val="24"/>
                <w:szCs w:val="24"/>
              </w:rPr>
            </w:pPr>
            <w:r w:rsidRPr="0084055A">
              <w:rPr>
                <w:rFonts w:ascii="Times New Roman" w:hAnsi="Times New Roman" w:cs="Times New Roman"/>
                <w:color w:val="000000" w:themeColor="text1"/>
                <w:sz w:val="24"/>
                <w:szCs w:val="24"/>
              </w:rPr>
              <w:t xml:space="preserve">ІПН: </w:t>
            </w:r>
            <w:r w:rsidRPr="0084055A">
              <w:rPr>
                <w:rFonts w:ascii="Times New Roman" w:hAnsi="Times New Roman" w:cs="Times New Roman"/>
                <w:sz w:val="24"/>
                <w:szCs w:val="24"/>
              </w:rPr>
              <w:t>405241026578</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sz w:val="24"/>
                <w:szCs w:val="24"/>
              </w:rPr>
            </w:pPr>
            <w:r w:rsidRPr="0084055A">
              <w:rPr>
                <w:rFonts w:ascii="Times New Roman" w:hAnsi="Times New Roman" w:cs="Times New Roman"/>
                <w:sz w:val="24"/>
                <w:szCs w:val="24"/>
              </w:rPr>
              <w:t>Тел.: (044) 334-56-89</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_____________________________</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____________/_______________/</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sz w:val="24"/>
                <w:szCs w:val="24"/>
              </w:rPr>
            </w:pPr>
            <w:r w:rsidRPr="0084055A">
              <w:rPr>
                <w:rFonts w:ascii="Times New Roman" w:hAnsi="Times New Roman" w:cs="Times New Roman"/>
                <w:b/>
                <w:sz w:val="24"/>
                <w:szCs w:val="24"/>
              </w:rPr>
              <w:t xml:space="preserve"> М.П.</w:t>
            </w:r>
          </w:p>
        </w:tc>
        <w:tc>
          <w:tcPr>
            <w:tcW w:w="4719" w:type="dxa"/>
          </w:tcPr>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bCs/>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_______________________________</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 / _______________/</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М.П.</w:t>
            </w:r>
          </w:p>
        </w:tc>
      </w:tr>
    </w:tbl>
    <w:p w:rsidR="0084055A" w:rsidRPr="0084055A" w:rsidRDefault="0084055A" w:rsidP="0084055A">
      <w:pPr>
        <w:pBdr>
          <w:top w:val="nil"/>
          <w:left w:val="nil"/>
          <w:bottom w:val="nil"/>
          <w:right w:val="nil"/>
          <w:between w:val="nil"/>
        </w:pBdr>
        <w:spacing w:after="0" w:line="240" w:lineRule="auto"/>
        <w:ind w:firstLine="5670"/>
        <w:jc w:val="both"/>
        <w:rPr>
          <w:rFonts w:ascii="Times New Roman" w:hAnsi="Times New Roman" w:cs="Times New Roman"/>
          <w:sz w:val="24"/>
          <w:szCs w:val="24"/>
        </w:rPr>
      </w:pPr>
    </w:p>
    <w:p w:rsidR="0084055A" w:rsidRPr="0084055A" w:rsidRDefault="0084055A" w:rsidP="0084055A">
      <w:pPr>
        <w:rPr>
          <w:rFonts w:ascii="Times New Roman" w:hAnsi="Times New Roman" w:cs="Times New Roman"/>
          <w:sz w:val="24"/>
          <w:szCs w:val="24"/>
        </w:rPr>
      </w:pPr>
      <w:r w:rsidRPr="0084055A">
        <w:rPr>
          <w:rFonts w:ascii="Times New Roman" w:hAnsi="Times New Roman" w:cs="Times New Roman"/>
          <w:sz w:val="24"/>
          <w:szCs w:val="24"/>
        </w:rPr>
        <w:br w:type="page"/>
      </w:r>
    </w:p>
    <w:p w:rsidR="0084055A" w:rsidRPr="0084055A" w:rsidRDefault="0084055A" w:rsidP="0084055A">
      <w:pPr>
        <w:pBdr>
          <w:top w:val="nil"/>
          <w:left w:val="nil"/>
          <w:bottom w:val="nil"/>
          <w:right w:val="nil"/>
          <w:between w:val="nil"/>
        </w:pBdr>
        <w:spacing w:after="0" w:line="240" w:lineRule="auto"/>
        <w:ind w:firstLine="5670"/>
        <w:jc w:val="both"/>
        <w:rPr>
          <w:rFonts w:ascii="Times New Roman" w:hAnsi="Times New Roman" w:cs="Times New Roman"/>
          <w:sz w:val="24"/>
          <w:szCs w:val="24"/>
        </w:rPr>
      </w:pPr>
      <w:r w:rsidRPr="0084055A">
        <w:rPr>
          <w:rFonts w:ascii="Times New Roman" w:hAnsi="Times New Roman" w:cs="Times New Roman"/>
          <w:sz w:val="24"/>
          <w:szCs w:val="24"/>
        </w:rPr>
        <w:lastRenderedPageBreak/>
        <w:t xml:space="preserve">Додаток 2.1. </w:t>
      </w:r>
    </w:p>
    <w:p w:rsidR="0084055A" w:rsidRPr="0084055A" w:rsidRDefault="0084055A" w:rsidP="0084055A">
      <w:pPr>
        <w:pBdr>
          <w:top w:val="nil"/>
          <w:left w:val="nil"/>
          <w:bottom w:val="nil"/>
          <w:right w:val="nil"/>
          <w:between w:val="nil"/>
        </w:pBdr>
        <w:spacing w:after="0" w:line="240" w:lineRule="auto"/>
        <w:ind w:left="5670" w:right="196"/>
        <w:jc w:val="both"/>
        <w:rPr>
          <w:rFonts w:ascii="Times New Roman" w:hAnsi="Times New Roman" w:cs="Times New Roman"/>
          <w:sz w:val="24"/>
          <w:szCs w:val="24"/>
        </w:rPr>
      </w:pPr>
      <w:r w:rsidRPr="0084055A">
        <w:rPr>
          <w:rFonts w:ascii="Times New Roman" w:hAnsi="Times New Roman" w:cs="Times New Roman"/>
          <w:sz w:val="24"/>
          <w:szCs w:val="24"/>
        </w:rPr>
        <w:t>до Договору про закупівлю від «____»______ 2025 року №___</w:t>
      </w:r>
    </w:p>
    <w:p w:rsidR="0084055A" w:rsidRPr="0084055A" w:rsidRDefault="0084055A" w:rsidP="0084055A">
      <w:pPr>
        <w:spacing w:after="0" w:line="240" w:lineRule="auto"/>
        <w:jc w:val="center"/>
        <w:rPr>
          <w:rFonts w:ascii="Times New Roman" w:hAnsi="Times New Roman" w:cs="Times New Roman"/>
          <w:sz w:val="24"/>
          <w:szCs w:val="24"/>
        </w:rPr>
      </w:pPr>
      <w:r w:rsidRPr="0084055A">
        <w:rPr>
          <w:rFonts w:ascii="Times New Roman" w:hAnsi="Times New Roman" w:cs="Times New Roman"/>
          <w:sz w:val="24"/>
          <w:szCs w:val="24"/>
        </w:rPr>
        <w:t xml:space="preserve"> </w:t>
      </w:r>
    </w:p>
    <w:p w:rsidR="0084055A" w:rsidRPr="0084055A" w:rsidRDefault="0084055A" w:rsidP="0084055A">
      <w:pPr>
        <w:spacing w:after="0" w:line="240" w:lineRule="auto"/>
        <w:jc w:val="center"/>
        <w:rPr>
          <w:rFonts w:ascii="Times New Roman" w:hAnsi="Times New Roman" w:cs="Times New Roman"/>
          <w:b/>
          <w:bCs/>
          <w:sz w:val="24"/>
          <w:szCs w:val="24"/>
        </w:rPr>
      </w:pPr>
      <w:r w:rsidRPr="0084055A">
        <w:rPr>
          <w:rFonts w:ascii="Times New Roman" w:hAnsi="Times New Roman" w:cs="Times New Roman"/>
          <w:b/>
          <w:bCs/>
          <w:sz w:val="24"/>
          <w:szCs w:val="24"/>
        </w:rPr>
        <w:t>Попередній кошторис:</w:t>
      </w:r>
    </w:p>
    <w:p w:rsidR="0084055A" w:rsidRPr="0084055A" w:rsidRDefault="0084055A" w:rsidP="0084055A">
      <w:pPr>
        <w:spacing w:after="0" w:line="240" w:lineRule="auto"/>
        <w:jc w:val="center"/>
        <w:rPr>
          <w:rFonts w:ascii="Times New Roman" w:hAnsi="Times New Roman" w:cs="Times New Roman"/>
          <w:b/>
          <w:bCs/>
          <w:sz w:val="24"/>
          <w:szCs w:val="24"/>
        </w:rPr>
      </w:pPr>
    </w:p>
    <w:p w:rsidR="0084055A" w:rsidRPr="0084055A" w:rsidRDefault="0084055A" w:rsidP="0084055A">
      <w:pPr>
        <w:spacing w:after="0" w:line="240" w:lineRule="auto"/>
        <w:jc w:val="center"/>
        <w:rPr>
          <w:rFonts w:ascii="Times New Roman" w:hAnsi="Times New Roman" w:cs="Times New Roman"/>
          <w:b/>
          <w:bCs/>
          <w:sz w:val="24"/>
          <w:szCs w:val="24"/>
        </w:rPr>
      </w:pPr>
    </w:p>
    <w:p w:rsidR="0084055A" w:rsidRPr="0084055A" w:rsidRDefault="0084055A" w:rsidP="0084055A">
      <w:pPr>
        <w:tabs>
          <w:tab w:val="left" w:pos="567"/>
          <w:tab w:val="left" w:pos="1276"/>
        </w:tabs>
        <w:spacing w:after="0" w:line="240" w:lineRule="auto"/>
        <w:jc w:val="center"/>
        <w:rPr>
          <w:rFonts w:ascii="Times New Roman" w:hAnsi="Times New Roman" w:cs="Times New Roman"/>
          <w:b/>
          <w:sz w:val="24"/>
          <w:szCs w:val="24"/>
        </w:rPr>
      </w:pPr>
    </w:p>
    <w:p w:rsidR="0084055A" w:rsidRPr="0084055A" w:rsidRDefault="0084055A" w:rsidP="0084055A">
      <w:pPr>
        <w:tabs>
          <w:tab w:val="left" w:pos="567"/>
          <w:tab w:val="left" w:pos="1276"/>
        </w:tabs>
        <w:spacing w:after="0" w:line="240" w:lineRule="auto"/>
        <w:jc w:val="center"/>
        <w:rPr>
          <w:rFonts w:ascii="Times New Roman" w:hAnsi="Times New Roman" w:cs="Times New Roman"/>
          <w:sz w:val="24"/>
          <w:szCs w:val="24"/>
        </w:rPr>
      </w:pPr>
      <w:r w:rsidRPr="0084055A">
        <w:rPr>
          <w:rFonts w:ascii="Times New Roman" w:hAnsi="Times New Roman" w:cs="Times New Roman"/>
          <w:b/>
          <w:sz w:val="24"/>
          <w:szCs w:val="24"/>
        </w:rPr>
        <w:t>МІСЦЕЗНАХОДЖЕННЯ ТА БАНКІВСЬКІ РЕКВІЗИТИ СТОРІН</w:t>
      </w:r>
    </w:p>
    <w:tbl>
      <w:tblPr>
        <w:tblW w:w="9392" w:type="dxa"/>
        <w:tblInd w:w="-142" w:type="dxa"/>
        <w:tblLayout w:type="fixed"/>
        <w:tblLook w:val="0400" w:firstRow="0" w:lastRow="0" w:firstColumn="0" w:lastColumn="0" w:noHBand="0" w:noVBand="1"/>
      </w:tblPr>
      <w:tblGrid>
        <w:gridCol w:w="4395"/>
        <w:gridCol w:w="4997"/>
      </w:tblGrid>
      <w:tr w:rsidR="0084055A" w:rsidRPr="0084055A" w:rsidTr="009C458F">
        <w:trPr>
          <w:trHeight w:val="357"/>
        </w:trPr>
        <w:tc>
          <w:tcPr>
            <w:tcW w:w="4395" w:type="dxa"/>
          </w:tcPr>
          <w:p w:rsidR="0084055A" w:rsidRPr="0084055A" w:rsidRDefault="0084055A" w:rsidP="009C458F">
            <w:pPr>
              <w:pBdr>
                <w:top w:val="nil"/>
                <w:left w:val="nil"/>
                <w:bottom w:val="nil"/>
                <w:right w:val="nil"/>
                <w:between w:val="nil"/>
              </w:pBdr>
              <w:spacing w:after="0" w:line="240" w:lineRule="auto"/>
              <w:jc w:val="center"/>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jc w:val="center"/>
              <w:rPr>
                <w:rFonts w:ascii="Times New Roman" w:hAnsi="Times New Roman" w:cs="Times New Roman"/>
                <w:b/>
                <w:sz w:val="24"/>
                <w:szCs w:val="24"/>
              </w:rPr>
            </w:pPr>
            <w:r w:rsidRPr="0084055A">
              <w:rPr>
                <w:rFonts w:ascii="Times New Roman" w:hAnsi="Times New Roman" w:cs="Times New Roman"/>
                <w:b/>
                <w:sz w:val="24"/>
                <w:szCs w:val="24"/>
              </w:rPr>
              <w:t>ЗАМОВНИК:</w:t>
            </w:r>
          </w:p>
        </w:tc>
        <w:tc>
          <w:tcPr>
            <w:tcW w:w="4997" w:type="dxa"/>
          </w:tcPr>
          <w:p w:rsidR="0084055A" w:rsidRPr="0084055A" w:rsidRDefault="0084055A" w:rsidP="009C458F">
            <w:pPr>
              <w:pBdr>
                <w:top w:val="nil"/>
                <w:left w:val="nil"/>
                <w:bottom w:val="nil"/>
                <w:right w:val="nil"/>
                <w:between w:val="nil"/>
              </w:pBdr>
              <w:spacing w:after="0" w:line="240" w:lineRule="auto"/>
              <w:jc w:val="center"/>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jc w:val="center"/>
              <w:rPr>
                <w:rFonts w:ascii="Times New Roman" w:hAnsi="Times New Roman" w:cs="Times New Roman"/>
                <w:b/>
                <w:sz w:val="24"/>
                <w:szCs w:val="24"/>
              </w:rPr>
            </w:pPr>
            <w:r w:rsidRPr="0084055A">
              <w:rPr>
                <w:rFonts w:ascii="Times New Roman" w:hAnsi="Times New Roman" w:cs="Times New Roman"/>
                <w:b/>
                <w:sz w:val="24"/>
                <w:szCs w:val="24"/>
              </w:rPr>
              <w:t>ВИКОНАВЕЦЬ:</w:t>
            </w:r>
          </w:p>
          <w:p w:rsidR="0084055A" w:rsidRPr="0084055A" w:rsidRDefault="0084055A" w:rsidP="009C458F">
            <w:pPr>
              <w:pBdr>
                <w:top w:val="nil"/>
                <w:left w:val="nil"/>
                <w:bottom w:val="nil"/>
                <w:right w:val="nil"/>
                <w:between w:val="nil"/>
              </w:pBdr>
              <w:spacing w:after="0" w:line="240" w:lineRule="auto"/>
              <w:jc w:val="center"/>
              <w:rPr>
                <w:rFonts w:ascii="Times New Roman" w:hAnsi="Times New Roman" w:cs="Times New Roman"/>
                <w:b/>
                <w:sz w:val="24"/>
                <w:szCs w:val="24"/>
              </w:rPr>
            </w:pPr>
          </w:p>
        </w:tc>
      </w:tr>
      <w:tr w:rsidR="0084055A" w:rsidRPr="0084055A" w:rsidTr="009C458F">
        <w:trPr>
          <w:trHeight w:val="3143"/>
        </w:trPr>
        <w:tc>
          <w:tcPr>
            <w:tcW w:w="4395" w:type="dxa"/>
          </w:tcPr>
          <w:p w:rsidR="0084055A" w:rsidRPr="0084055A" w:rsidRDefault="0084055A" w:rsidP="009C458F">
            <w:pPr>
              <w:pBdr>
                <w:top w:val="nil"/>
                <w:left w:val="nil"/>
                <w:bottom w:val="nil"/>
                <w:right w:val="nil"/>
                <w:between w:val="nil"/>
              </w:pBdr>
              <w:spacing w:after="0" w:line="240" w:lineRule="auto"/>
              <w:jc w:val="both"/>
              <w:rPr>
                <w:rFonts w:ascii="Times New Roman" w:hAnsi="Times New Roman" w:cs="Times New Roman"/>
                <w:b/>
                <w:sz w:val="24"/>
                <w:szCs w:val="24"/>
              </w:rPr>
            </w:pPr>
            <w:r w:rsidRPr="0084055A">
              <w:rPr>
                <w:rFonts w:ascii="Times New Roman" w:hAnsi="Times New Roman" w:cs="Times New Roman"/>
                <w:b/>
                <w:sz w:val="24"/>
                <w:szCs w:val="24"/>
              </w:rPr>
              <w:t>Державна установа «Центр громадського здоров’я Міністерства охорони здоров’я України»</w:t>
            </w:r>
          </w:p>
          <w:p w:rsidR="0084055A" w:rsidRPr="0084055A" w:rsidRDefault="0084055A" w:rsidP="009C458F">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04071, м. Київ, вул. Ярославська, 41</w:t>
            </w:r>
          </w:p>
          <w:p w:rsidR="0084055A" w:rsidRPr="0084055A" w:rsidRDefault="0084055A" w:rsidP="009C458F">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Код ЄДРПОУ: 40524109</w:t>
            </w:r>
          </w:p>
          <w:p w:rsidR="00DE4E33" w:rsidRPr="007C2AD9" w:rsidRDefault="00DE4E33" w:rsidP="00DE4E33">
            <w:pPr>
              <w:widowControl w:val="0"/>
              <w:tabs>
                <w:tab w:val="left" w:pos="1134"/>
                <w:tab w:val="center" w:pos="4677"/>
                <w:tab w:val="right" w:pos="9355"/>
              </w:tabs>
              <w:suppressAutoHyphens/>
              <w:spacing w:after="0"/>
              <w:rPr>
                <w:rFonts w:ascii="Times New Roman" w:hAnsi="Times New Roman"/>
                <w:sz w:val="24"/>
                <w:szCs w:val="24"/>
              </w:rPr>
            </w:pPr>
            <w:r w:rsidRPr="007C2AD9">
              <w:rPr>
                <w:rFonts w:ascii="Times New Roman" w:hAnsi="Times New Roman"/>
                <w:sz w:val="24"/>
                <w:szCs w:val="24"/>
              </w:rPr>
              <w:t>UA118201720343101009300097402</w:t>
            </w:r>
          </w:p>
          <w:p w:rsidR="0084055A" w:rsidRPr="0084055A" w:rsidRDefault="0084055A" w:rsidP="009C458F">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 xml:space="preserve">в ГУДКСУ м. Києва </w:t>
            </w:r>
          </w:p>
          <w:p w:rsidR="0084055A" w:rsidRPr="0084055A" w:rsidRDefault="0084055A" w:rsidP="009C458F">
            <w:pPr>
              <w:spacing w:after="0" w:line="240" w:lineRule="auto"/>
              <w:rPr>
                <w:rFonts w:ascii="Times New Roman" w:hAnsi="Times New Roman" w:cs="Times New Roman"/>
                <w:sz w:val="24"/>
                <w:szCs w:val="24"/>
              </w:rPr>
            </w:pPr>
            <w:r w:rsidRPr="0084055A">
              <w:rPr>
                <w:rFonts w:ascii="Times New Roman" w:hAnsi="Times New Roman" w:cs="Times New Roman"/>
                <w:color w:val="000000" w:themeColor="text1"/>
                <w:sz w:val="24"/>
                <w:szCs w:val="24"/>
              </w:rPr>
              <w:t xml:space="preserve">ІПН: </w:t>
            </w:r>
            <w:r w:rsidRPr="0084055A">
              <w:rPr>
                <w:rFonts w:ascii="Times New Roman" w:hAnsi="Times New Roman" w:cs="Times New Roman"/>
                <w:sz w:val="24"/>
                <w:szCs w:val="24"/>
              </w:rPr>
              <w:t>405241026578</w:t>
            </w:r>
          </w:p>
          <w:p w:rsidR="0084055A" w:rsidRPr="0084055A" w:rsidRDefault="0084055A" w:rsidP="009C458F">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Тел.: (044) 334-56-89</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_____________________________</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____________/_______________/</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sz w:val="24"/>
                <w:szCs w:val="24"/>
              </w:rPr>
            </w:pPr>
            <w:r w:rsidRPr="0084055A">
              <w:rPr>
                <w:rFonts w:ascii="Times New Roman" w:hAnsi="Times New Roman" w:cs="Times New Roman"/>
                <w:b/>
                <w:sz w:val="24"/>
                <w:szCs w:val="24"/>
              </w:rPr>
              <w:t xml:space="preserve"> М.П.</w:t>
            </w:r>
          </w:p>
        </w:tc>
        <w:tc>
          <w:tcPr>
            <w:tcW w:w="4997" w:type="dxa"/>
          </w:tcPr>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bCs/>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________________________________</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 / _______________/</w:t>
            </w:r>
          </w:p>
          <w:p w:rsidR="0084055A" w:rsidRPr="0084055A" w:rsidRDefault="0084055A"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М.П.</w:t>
            </w:r>
          </w:p>
        </w:tc>
      </w:tr>
    </w:tbl>
    <w:p w:rsidR="0084055A" w:rsidRPr="0084055A" w:rsidRDefault="0084055A" w:rsidP="0084055A">
      <w:pPr>
        <w:rPr>
          <w:rFonts w:ascii="Times New Roman" w:hAnsi="Times New Roman" w:cs="Times New Roman"/>
        </w:rPr>
      </w:pPr>
    </w:p>
    <w:p w:rsidR="0084055A" w:rsidRPr="0084055A" w:rsidRDefault="0084055A" w:rsidP="0084055A">
      <w:pPr>
        <w:rPr>
          <w:rFonts w:ascii="Times New Roman" w:hAnsi="Times New Roman" w:cs="Times New Roman"/>
        </w:rPr>
      </w:pPr>
    </w:p>
    <w:p w:rsidR="0084055A" w:rsidRPr="0084055A" w:rsidRDefault="0084055A" w:rsidP="0084055A">
      <w:pPr>
        <w:rPr>
          <w:rFonts w:ascii="Times New Roman" w:hAnsi="Times New Roman" w:cs="Times New Roman"/>
        </w:rPr>
      </w:pPr>
    </w:p>
    <w:p w:rsidR="00C47B11" w:rsidRPr="0084055A" w:rsidRDefault="00C47B11" w:rsidP="00C47B11">
      <w:pPr>
        <w:pBdr>
          <w:top w:val="nil"/>
          <w:left w:val="nil"/>
          <w:bottom w:val="nil"/>
          <w:right w:val="nil"/>
          <w:between w:val="nil"/>
        </w:pBdr>
        <w:spacing w:after="0" w:line="240" w:lineRule="auto"/>
        <w:ind w:firstLine="5670"/>
        <w:jc w:val="both"/>
        <w:rPr>
          <w:rFonts w:ascii="Times New Roman" w:hAnsi="Times New Roman" w:cs="Times New Roman"/>
          <w:sz w:val="24"/>
          <w:szCs w:val="24"/>
        </w:rPr>
      </w:pPr>
      <w:r w:rsidRPr="0084055A">
        <w:rPr>
          <w:rFonts w:ascii="Times New Roman" w:hAnsi="Times New Roman" w:cs="Times New Roman"/>
          <w:sz w:val="24"/>
          <w:szCs w:val="24"/>
        </w:rPr>
        <w:t>Додаток 2.</w:t>
      </w:r>
      <w:r>
        <w:rPr>
          <w:rFonts w:ascii="Times New Roman" w:hAnsi="Times New Roman" w:cs="Times New Roman"/>
          <w:sz w:val="24"/>
          <w:szCs w:val="24"/>
        </w:rPr>
        <w:t>2</w:t>
      </w:r>
      <w:r w:rsidRPr="0084055A">
        <w:rPr>
          <w:rFonts w:ascii="Times New Roman" w:hAnsi="Times New Roman" w:cs="Times New Roman"/>
          <w:sz w:val="24"/>
          <w:szCs w:val="24"/>
        </w:rPr>
        <w:t xml:space="preserve">. </w:t>
      </w:r>
    </w:p>
    <w:p w:rsidR="00C47B11" w:rsidRPr="0084055A" w:rsidRDefault="00C47B11" w:rsidP="00C47B11">
      <w:pPr>
        <w:pBdr>
          <w:top w:val="nil"/>
          <w:left w:val="nil"/>
          <w:bottom w:val="nil"/>
          <w:right w:val="nil"/>
          <w:between w:val="nil"/>
        </w:pBdr>
        <w:spacing w:after="0" w:line="240" w:lineRule="auto"/>
        <w:ind w:left="5670" w:right="196"/>
        <w:jc w:val="both"/>
        <w:rPr>
          <w:rFonts w:ascii="Times New Roman" w:hAnsi="Times New Roman" w:cs="Times New Roman"/>
          <w:sz w:val="24"/>
          <w:szCs w:val="24"/>
        </w:rPr>
      </w:pPr>
      <w:r w:rsidRPr="0084055A">
        <w:rPr>
          <w:rFonts w:ascii="Times New Roman" w:hAnsi="Times New Roman" w:cs="Times New Roman"/>
          <w:sz w:val="24"/>
          <w:szCs w:val="24"/>
        </w:rPr>
        <w:t>до Договору про закупівлю від «____»______ 2025 року №___</w:t>
      </w:r>
    </w:p>
    <w:p w:rsidR="00C47B11" w:rsidRPr="0084055A" w:rsidRDefault="00C47B11" w:rsidP="00C47B11">
      <w:pPr>
        <w:spacing w:after="0" w:line="240" w:lineRule="auto"/>
        <w:jc w:val="center"/>
        <w:rPr>
          <w:rFonts w:ascii="Times New Roman" w:hAnsi="Times New Roman" w:cs="Times New Roman"/>
          <w:sz w:val="24"/>
          <w:szCs w:val="24"/>
        </w:rPr>
      </w:pPr>
      <w:r w:rsidRPr="0084055A">
        <w:rPr>
          <w:rFonts w:ascii="Times New Roman" w:hAnsi="Times New Roman" w:cs="Times New Roman"/>
          <w:sz w:val="24"/>
          <w:szCs w:val="24"/>
        </w:rPr>
        <w:t xml:space="preserve"> </w:t>
      </w:r>
    </w:p>
    <w:p w:rsidR="00C47B11" w:rsidRPr="0084055A" w:rsidRDefault="00C47B11" w:rsidP="00C47B11">
      <w:pPr>
        <w:spacing w:after="0" w:line="240" w:lineRule="auto"/>
        <w:jc w:val="center"/>
        <w:rPr>
          <w:rFonts w:ascii="Times New Roman" w:hAnsi="Times New Roman" w:cs="Times New Roman"/>
          <w:b/>
          <w:bCs/>
          <w:sz w:val="24"/>
          <w:szCs w:val="24"/>
        </w:rPr>
      </w:pPr>
      <w:r w:rsidRPr="0084055A">
        <w:rPr>
          <w:rFonts w:ascii="Times New Roman" w:hAnsi="Times New Roman" w:cs="Times New Roman"/>
          <w:b/>
          <w:bCs/>
          <w:sz w:val="24"/>
          <w:szCs w:val="24"/>
        </w:rPr>
        <w:t>Попередній кошторис:</w:t>
      </w:r>
    </w:p>
    <w:p w:rsidR="00C47B11" w:rsidRPr="0084055A" w:rsidRDefault="00C47B11" w:rsidP="00C47B11">
      <w:pPr>
        <w:spacing w:after="0" w:line="240" w:lineRule="auto"/>
        <w:jc w:val="center"/>
        <w:rPr>
          <w:rFonts w:ascii="Times New Roman" w:hAnsi="Times New Roman" w:cs="Times New Roman"/>
          <w:b/>
          <w:bCs/>
          <w:sz w:val="24"/>
          <w:szCs w:val="24"/>
        </w:rPr>
      </w:pPr>
    </w:p>
    <w:p w:rsidR="00C47B11" w:rsidRPr="0084055A" w:rsidRDefault="00C47B11" w:rsidP="00C47B11">
      <w:pPr>
        <w:spacing w:after="0" w:line="240" w:lineRule="auto"/>
        <w:jc w:val="center"/>
        <w:rPr>
          <w:rFonts w:ascii="Times New Roman" w:hAnsi="Times New Roman" w:cs="Times New Roman"/>
          <w:b/>
          <w:bCs/>
          <w:sz w:val="24"/>
          <w:szCs w:val="24"/>
        </w:rPr>
      </w:pPr>
    </w:p>
    <w:p w:rsidR="00C47B11" w:rsidRPr="0084055A" w:rsidRDefault="00C47B11" w:rsidP="00C47B11">
      <w:pPr>
        <w:tabs>
          <w:tab w:val="left" w:pos="567"/>
          <w:tab w:val="left" w:pos="1276"/>
        </w:tabs>
        <w:spacing w:after="0" w:line="240" w:lineRule="auto"/>
        <w:jc w:val="center"/>
        <w:rPr>
          <w:rFonts w:ascii="Times New Roman" w:hAnsi="Times New Roman" w:cs="Times New Roman"/>
          <w:b/>
          <w:sz w:val="24"/>
          <w:szCs w:val="24"/>
        </w:rPr>
      </w:pPr>
    </w:p>
    <w:p w:rsidR="00C47B11" w:rsidRPr="0084055A" w:rsidRDefault="00C47B11" w:rsidP="00C47B11">
      <w:pPr>
        <w:tabs>
          <w:tab w:val="left" w:pos="567"/>
          <w:tab w:val="left" w:pos="1276"/>
        </w:tabs>
        <w:spacing w:after="0" w:line="240" w:lineRule="auto"/>
        <w:jc w:val="center"/>
        <w:rPr>
          <w:rFonts w:ascii="Times New Roman" w:hAnsi="Times New Roman" w:cs="Times New Roman"/>
          <w:sz w:val="24"/>
          <w:szCs w:val="24"/>
        </w:rPr>
      </w:pPr>
      <w:r w:rsidRPr="0084055A">
        <w:rPr>
          <w:rFonts w:ascii="Times New Roman" w:hAnsi="Times New Roman" w:cs="Times New Roman"/>
          <w:b/>
          <w:sz w:val="24"/>
          <w:szCs w:val="24"/>
        </w:rPr>
        <w:t>МІСЦЕЗНАХОДЖЕННЯ ТА БАНКІВСЬКІ РЕКВІЗИТИ СТОРІН</w:t>
      </w:r>
    </w:p>
    <w:tbl>
      <w:tblPr>
        <w:tblW w:w="9392" w:type="dxa"/>
        <w:tblInd w:w="-142" w:type="dxa"/>
        <w:tblLayout w:type="fixed"/>
        <w:tblLook w:val="0400" w:firstRow="0" w:lastRow="0" w:firstColumn="0" w:lastColumn="0" w:noHBand="0" w:noVBand="1"/>
      </w:tblPr>
      <w:tblGrid>
        <w:gridCol w:w="4395"/>
        <w:gridCol w:w="4997"/>
      </w:tblGrid>
      <w:tr w:rsidR="00C47B11" w:rsidRPr="0084055A" w:rsidTr="009C458F">
        <w:trPr>
          <w:trHeight w:val="357"/>
        </w:trPr>
        <w:tc>
          <w:tcPr>
            <w:tcW w:w="4395" w:type="dxa"/>
          </w:tcPr>
          <w:p w:rsidR="00C47B11" w:rsidRPr="0084055A" w:rsidRDefault="00C47B11" w:rsidP="009C458F">
            <w:pPr>
              <w:pBdr>
                <w:top w:val="nil"/>
                <w:left w:val="nil"/>
                <w:bottom w:val="nil"/>
                <w:right w:val="nil"/>
                <w:between w:val="nil"/>
              </w:pBdr>
              <w:spacing w:after="0" w:line="240" w:lineRule="auto"/>
              <w:jc w:val="center"/>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jc w:val="center"/>
              <w:rPr>
                <w:rFonts w:ascii="Times New Roman" w:hAnsi="Times New Roman" w:cs="Times New Roman"/>
                <w:b/>
                <w:sz w:val="24"/>
                <w:szCs w:val="24"/>
              </w:rPr>
            </w:pPr>
            <w:r w:rsidRPr="0084055A">
              <w:rPr>
                <w:rFonts w:ascii="Times New Roman" w:hAnsi="Times New Roman" w:cs="Times New Roman"/>
                <w:b/>
                <w:sz w:val="24"/>
                <w:szCs w:val="24"/>
              </w:rPr>
              <w:t>ЗАМОВНИК:</w:t>
            </w:r>
          </w:p>
        </w:tc>
        <w:tc>
          <w:tcPr>
            <w:tcW w:w="4997" w:type="dxa"/>
          </w:tcPr>
          <w:p w:rsidR="00C47B11" w:rsidRPr="0084055A" w:rsidRDefault="00C47B11" w:rsidP="009C458F">
            <w:pPr>
              <w:pBdr>
                <w:top w:val="nil"/>
                <w:left w:val="nil"/>
                <w:bottom w:val="nil"/>
                <w:right w:val="nil"/>
                <w:between w:val="nil"/>
              </w:pBdr>
              <w:spacing w:after="0" w:line="240" w:lineRule="auto"/>
              <w:jc w:val="center"/>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jc w:val="center"/>
              <w:rPr>
                <w:rFonts w:ascii="Times New Roman" w:hAnsi="Times New Roman" w:cs="Times New Roman"/>
                <w:b/>
                <w:sz w:val="24"/>
                <w:szCs w:val="24"/>
              </w:rPr>
            </w:pPr>
            <w:r w:rsidRPr="0084055A">
              <w:rPr>
                <w:rFonts w:ascii="Times New Roman" w:hAnsi="Times New Roman" w:cs="Times New Roman"/>
                <w:b/>
                <w:sz w:val="24"/>
                <w:szCs w:val="24"/>
              </w:rPr>
              <w:t>ВИКОНАВЕЦЬ:</w:t>
            </w:r>
          </w:p>
          <w:p w:rsidR="00C47B11" w:rsidRPr="0084055A" w:rsidRDefault="00C47B11" w:rsidP="009C458F">
            <w:pPr>
              <w:pBdr>
                <w:top w:val="nil"/>
                <w:left w:val="nil"/>
                <w:bottom w:val="nil"/>
                <w:right w:val="nil"/>
                <w:between w:val="nil"/>
              </w:pBdr>
              <w:spacing w:after="0" w:line="240" w:lineRule="auto"/>
              <w:jc w:val="center"/>
              <w:rPr>
                <w:rFonts w:ascii="Times New Roman" w:hAnsi="Times New Roman" w:cs="Times New Roman"/>
                <w:b/>
                <w:sz w:val="24"/>
                <w:szCs w:val="24"/>
              </w:rPr>
            </w:pPr>
          </w:p>
        </w:tc>
      </w:tr>
      <w:tr w:rsidR="00C47B11" w:rsidRPr="0084055A" w:rsidTr="009C458F">
        <w:trPr>
          <w:trHeight w:val="3143"/>
        </w:trPr>
        <w:tc>
          <w:tcPr>
            <w:tcW w:w="4395" w:type="dxa"/>
          </w:tcPr>
          <w:p w:rsidR="00C47B11" w:rsidRPr="0084055A" w:rsidRDefault="00C47B11" w:rsidP="009C458F">
            <w:pPr>
              <w:pBdr>
                <w:top w:val="nil"/>
                <w:left w:val="nil"/>
                <w:bottom w:val="nil"/>
                <w:right w:val="nil"/>
                <w:between w:val="nil"/>
              </w:pBdr>
              <w:spacing w:after="0" w:line="240" w:lineRule="auto"/>
              <w:jc w:val="both"/>
              <w:rPr>
                <w:rFonts w:ascii="Times New Roman" w:hAnsi="Times New Roman" w:cs="Times New Roman"/>
                <w:b/>
                <w:sz w:val="24"/>
                <w:szCs w:val="24"/>
              </w:rPr>
            </w:pPr>
            <w:r w:rsidRPr="0084055A">
              <w:rPr>
                <w:rFonts w:ascii="Times New Roman" w:hAnsi="Times New Roman" w:cs="Times New Roman"/>
                <w:b/>
                <w:sz w:val="24"/>
                <w:szCs w:val="24"/>
              </w:rPr>
              <w:lastRenderedPageBreak/>
              <w:t>Державна установа «Центр громадського здоров’я Міністерства охорони здоров’я України»</w:t>
            </w:r>
          </w:p>
          <w:p w:rsidR="00C47B11" w:rsidRPr="0084055A" w:rsidRDefault="00C47B11" w:rsidP="009C458F">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04071, м. Київ, вул. Ярославська, 41</w:t>
            </w:r>
          </w:p>
          <w:p w:rsidR="00C47B11" w:rsidRPr="0084055A" w:rsidRDefault="00C47B11" w:rsidP="009C458F">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Код ЄДРПОУ: 40524109</w:t>
            </w:r>
          </w:p>
          <w:p w:rsidR="00DE4E33" w:rsidRPr="007C2AD9" w:rsidRDefault="00DE4E33" w:rsidP="00DE4E33">
            <w:pPr>
              <w:widowControl w:val="0"/>
              <w:tabs>
                <w:tab w:val="left" w:pos="1134"/>
                <w:tab w:val="center" w:pos="4677"/>
                <w:tab w:val="right" w:pos="9355"/>
              </w:tabs>
              <w:suppressAutoHyphens/>
              <w:spacing w:after="0"/>
              <w:rPr>
                <w:rFonts w:ascii="Times New Roman" w:hAnsi="Times New Roman"/>
                <w:sz w:val="24"/>
                <w:szCs w:val="24"/>
              </w:rPr>
            </w:pPr>
            <w:r w:rsidRPr="007C2AD9">
              <w:rPr>
                <w:rFonts w:ascii="Times New Roman" w:hAnsi="Times New Roman"/>
                <w:sz w:val="24"/>
                <w:szCs w:val="24"/>
              </w:rPr>
              <w:t>UA118201720343101009300097402</w:t>
            </w:r>
          </w:p>
          <w:p w:rsidR="00C47B11" w:rsidRPr="0084055A" w:rsidRDefault="00C47B11" w:rsidP="009C458F">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 xml:space="preserve">в ГУДКСУ м. Києва </w:t>
            </w:r>
          </w:p>
          <w:p w:rsidR="00C47B11" w:rsidRPr="0084055A" w:rsidRDefault="00C47B11" w:rsidP="009C458F">
            <w:pPr>
              <w:spacing w:after="0" w:line="240" w:lineRule="auto"/>
              <w:rPr>
                <w:rFonts w:ascii="Times New Roman" w:hAnsi="Times New Roman" w:cs="Times New Roman"/>
                <w:sz w:val="24"/>
                <w:szCs w:val="24"/>
              </w:rPr>
            </w:pPr>
            <w:r w:rsidRPr="0084055A">
              <w:rPr>
                <w:rFonts w:ascii="Times New Roman" w:hAnsi="Times New Roman" w:cs="Times New Roman"/>
                <w:color w:val="000000" w:themeColor="text1"/>
                <w:sz w:val="24"/>
                <w:szCs w:val="24"/>
              </w:rPr>
              <w:t xml:space="preserve">ІПН: </w:t>
            </w:r>
            <w:r w:rsidRPr="0084055A">
              <w:rPr>
                <w:rFonts w:ascii="Times New Roman" w:hAnsi="Times New Roman" w:cs="Times New Roman"/>
                <w:sz w:val="24"/>
                <w:szCs w:val="24"/>
              </w:rPr>
              <w:t>405241026578</w:t>
            </w:r>
          </w:p>
          <w:p w:rsidR="00C47B11" w:rsidRPr="0084055A" w:rsidRDefault="00C47B11" w:rsidP="009C458F">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Тел.: (044) 334-56-89</w:t>
            </w: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_____________________________</w:t>
            </w: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____________/_______________/</w:t>
            </w: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sz w:val="24"/>
                <w:szCs w:val="24"/>
              </w:rPr>
            </w:pPr>
            <w:r w:rsidRPr="0084055A">
              <w:rPr>
                <w:rFonts w:ascii="Times New Roman" w:hAnsi="Times New Roman" w:cs="Times New Roman"/>
                <w:b/>
                <w:sz w:val="24"/>
                <w:szCs w:val="24"/>
              </w:rPr>
              <w:t xml:space="preserve"> М.П.</w:t>
            </w:r>
          </w:p>
        </w:tc>
        <w:tc>
          <w:tcPr>
            <w:tcW w:w="4997" w:type="dxa"/>
          </w:tcPr>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bCs/>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________________________________</w:t>
            </w: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 / _______________/</w:t>
            </w: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М.П.</w:t>
            </w:r>
          </w:p>
        </w:tc>
      </w:tr>
    </w:tbl>
    <w:p w:rsidR="00C47B11" w:rsidRPr="0084055A" w:rsidRDefault="00C47B11" w:rsidP="00C47B11">
      <w:pPr>
        <w:rPr>
          <w:rFonts w:ascii="Times New Roman" w:hAnsi="Times New Roman" w:cs="Times New Roman"/>
        </w:rPr>
      </w:pPr>
    </w:p>
    <w:p w:rsidR="0084055A" w:rsidRDefault="0084055A" w:rsidP="0084055A">
      <w:pPr>
        <w:rPr>
          <w:rFonts w:ascii="Times New Roman" w:hAnsi="Times New Roman" w:cs="Times New Roman"/>
        </w:rPr>
      </w:pPr>
    </w:p>
    <w:p w:rsidR="00C47B11" w:rsidRPr="0084055A" w:rsidRDefault="00C47B11" w:rsidP="00C47B11">
      <w:pPr>
        <w:pBdr>
          <w:top w:val="nil"/>
          <w:left w:val="nil"/>
          <w:bottom w:val="nil"/>
          <w:right w:val="nil"/>
          <w:between w:val="nil"/>
        </w:pBdr>
        <w:spacing w:after="0" w:line="240" w:lineRule="auto"/>
        <w:ind w:firstLine="5670"/>
        <w:jc w:val="both"/>
        <w:rPr>
          <w:rFonts w:ascii="Times New Roman" w:hAnsi="Times New Roman" w:cs="Times New Roman"/>
          <w:sz w:val="24"/>
          <w:szCs w:val="24"/>
        </w:rPr>
      </w:pPr>
      <w:r w:rsidRPr="0084055A">
        <w:rPr>
          <w:rFonts w:ascii="Times New Roman" w:hAnsi="Times New Roman" w:cs="Times New Roman"/>
          <w:sz w:val="24"/>
          <w:szCs w:val="24"/>
        </w:rPr>
        <w:t>Додаток 2.</w:t>
      </w:r>
      <w:r>
        <w:rPr>
          <w:rFonts w:ascii="Times New Roman" w:hAnsi="Times New Roman" w:cs="Times New Roman"/>
          <w:sz w:val="24"/>
          <w:szCs w:val="24"/>
        </w:rPr>
        <w:t>3</w:t>
      </w:r>
      <w:r w:rsidRPr="0084055A">
        <w:rPr>
          <w:rFonts w:ascii="Times New Roman" w:hAnsi="Times New Roman" w:cs="Times New Roman"/>
          <w:sz w:val="24"/>
          <w:szCs w:val="24"/>
        </w:rPr>
        <w:t xml:space="preserve">. </w:t>
      </w:r>
    </w:p>
    <w:p w:rsidR="00C47B11" w:rsidRPr="0084055A" w:rsidRDefault="00C47B11" w:rsidP="00C47B11">
      <w:pPr>
        <w:pBdr>
          <w:top w:val="nil"/>
          <w:left w:val="nil"/>
          <w:bottom w:val="nil"/>
          <w:right w:val="nil"/>
          <w:between w:val="nil"/>
        </w:pBdr>
        <w:spacing w:after="0" w:line="240" w:lineRule="auto"/>
        <w:ind w:left="5670" w:right="196"/>
        <w:jc w:val="both"/>
        <w:rPr>
          <w:rFonts w:ascii="Times New Roman" w:hAnsi="Times New Roman" w:cs="Times New Roman"/>
          <w:sz w:val="24"/>
          <w:szCs w:val="24"/>
        </w:rPr>
      </w:pPr>
      <w:r w:rsidRPr="0084055A">
        <w:rPr>
          <w:rFonts w:ascii="Times New Roman" w:hAnsi="Times New Roman" w:cs="Times New Roman"/>
          <w:sz w:val="24"/>
          <w:szCs w:val="24"/>
        </w:rPr>
        <w:t>до Договору про закупівлю від «____»______ 2025 року №___</w:t>
      </w:r>
    </w:p>
    <w:p w:rsidR="00C47B11" w:rsidRPr="0084055A" w:rsidRDefault="00C47B11" w:rsidP="00C47B11">
      <w:pPr>
        <w:spacing w:after="0" w:line="240" w:lineRule="auto"/>
        <w:jc w:val="center"/>
        <w:rPr>
          <w:rFonts w:ascii="Times New Roman" w:hAnsi="Times New Roman" w:cs="Times New Roman"/>
          <w:sz w:val="24"/>
          <w:szCs w:val="24"/>
        </w:rPr>
      </w:pPr>
      <w:r w:rsidRPr="0084055A">
        <w:rPr>
          <w:rFonts w:ascii="Times New Roman" w:hAnsi="Times New Roman" w:cs="Times New Roman"/>
          <w:sz w:val="24"/>
          <w:szCs w:val="24"/>
        </w:rPr>
        <w:t xml:space="preserve"> </w:t>
      </w:r>
    </w:p>
    <w:p w:rsidR="00C47B11" w:rsidRPr="0084055A" w:rsidRDefault="00C47B11" w:rsidP="00C47B11">
      <w:pPr>
        <w:spacing w:after="0" w:line="240" w:lineRule="auto"/>
        <w:jc w:val="center"/>
        <w:rPr>
          <w:rFonts w:ascii="Times New Roman" w:hAnsi="Times New Roman" w:cs="Times New Roman"/>
          <w:b/>
          <w:bCs/>
          <w:sz w:val="24"/>
          <w:szCs w:val="24"/>
        </w:rPr>
      </w:pPr>
      <w:r w:rsidRPr="0084055A">
        <w:rPr>
          <w:rFonts w:ascii="Times New Roman" w:hAnsi="Times New Roman" w:cs="Times New Roman"/>
          <w:b/>
          <w:bCs/>
          <w:sz w:val="24"/>
          <w:szCs w:val="24"/>
        </w:rPr>
        <w:t>Попередній кошторис:</w:t>
      </w:r>
    </w:p>
    <w:p w:rsidR="00C47B11" w:rsidRPr="0084055A" w:rsidRDefault="00C47B11" w:rsidP="00C47B11">
      <w:pPr>
        <w:spacing w:after="0" w:line="240" w:lineRule="auto"/>
        <w:jc w:val="center"/>
        <w:rPr>
          <w:rFonts w:ascii="Times New Roman" w:hAnsi="Times New Roman" w:cs="Times New Roman"/>
          <w:b/>
          <w:bCs/>
          <w:sz w:val="24"/>
          <w:szCs w:val="24"/>
        </w:rPr>
      </w:pPr>
    </w:p>
    <w:p w:rsidR="00C47B11" w:rsidRPr="0084055A" w:rsidRDefault="00C47B11" w:rsidP="00C47B11">
      <w:pPr>
        <w:spacing w:after="0" w:line="240" w:lineRule="auto"/>
        <w:jc w:val="center"/>
        <w:rPr>
          <w:rFonts w:ascii="Times New Roman" w:hAnsi="Times New Roman" w:cs="Times New Roman"/>
          <w:b/>
          <w:bCs/>
          <w:sz w:val="24"/>
          <w:szCs w:val="24"/>
        </w:rPr>
      </w:pPr>
    </w:p>
    <w:p w:rsidR="00C47B11" w:rsidRPr="0084055A" w:rsidRDefault="00C47B11" w:rsidP="00C47B11">
      <w:pPr>
        <w:tabs>
          <w:tab w:val="left" w:pos="567"/>
          <w:tab w:val="left" w:pos="1276"/>
        </w:tabs>
        <w:spacing w:after="0" w:line="240" w:lineRule="auto"/>
        <w:jc w:val="center"/>
        <w:rPr>
          <w:rFonts w:ascii="Times New Roman" w:hAnsi="Times New Roman" w:cs="Times New Roman"/>
          <w:b/>
          <w:sz w:val="24"/>
          <w:szCs w:val="24"/>
        </w:rPr>
      </w:pPr>
    </w:p>
    <w:p w:rsidR="00C47B11" w:rsidRPr="0084055A" w:rsidRDefault="00C47B11" w:rsidP="00C47B11">
      <w:pPr>
        <w:tabs>
          <w:tab w:val="left" w:pos="567"/>
          <w:tab w:val="left" w:pos="1276"/>
        </w:tabs>
        <w:spacing w:after="0" w:line="240" w:lineRule="auto"/>
        <w:jc w:val="center"/>
        <w:rPr>
          <w:rFonts w:ascii="Times New Roman" w:hAnsi="Times New Roman" w:cs="Times New Roman"/>
          <w:sz w:val="24"/>
          <w:szCs w:val="24"/>
        </w:rPr>
      </w:pPr>
      <w:r w:rsidRPr="0084055A">
        <w:rPr>
          <w:rFonts w:ascii="Times New Roman" w:hAnsi="Times New Roman" w:cs="Times New Roman"/>
          <w:b/>
          <w:sz w:val="24"/>
          <w:szCs w:val="24"/>
        </w:rPr>
        <w:t>МІСЦЕЗНАХОДЖЕННЯ ТА БАНКІВСЬКІ РЕКВІЗИТИ СТОРІН</w:t>
      </w:r>
    </w:p>
    <w:tbl>
      <w:tblPr>
        <w:tblW w:w="9392" w:type="dxa"/>
        <w:tblInd w:w="-142" w:type="dxa"/>
        <w:tblLayout w:type="fixed"/>
        <w:tblLook w:val="0400" w:firstRow="0" w:lastRow="0" w:firstColumn="0" w:lastColumn="0" w:noHBand="0" w:noVBand="1"/>
      </w:tblPr>
      <w:tblGrid>
        <w:gridCol w:w="4395"/>
        <w:gridCol w:w="4997"/>
      </w:tblGrid>
      <w:tr w:rsidR="00C47B11" w:rsidRPr="0084055A" w:rsidTr="009C458F">
        <w:trPr>
          <w:trHeight w:val="357"/>
        </w:trPr>
        <w:tc>
          <w:tcPr>
            <w:tcW w:w="4395" w:type="dxa"/>
          </w:tcPr>
          <w:p w:rsidR="00C47B11" w:rsidRPr="0084055A" w:rsidRDefault="00C47B11" w:rsidP="009C458F">
            <w:pPr>
              <w:pBdr>
                <w:top w:val="nil"/>
                <w:left w:val="nil"/>
                <w:bottom w:val="nil"/>
                <w:right w:val="nil"/>
                <w:between w:val="nil"/>
              </w:pBdr>
              <w:spacing w:after="0" w:line="240" w:lineRule="auto"/>
              <w:jc w:val="center"/>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jc w:val="center"/>
              <w:rPr>
                <w:rFonts w:ascii="Times New Roman" w:hAnsi="Times New Roman" w:cs="Times New Roman"/>
                <w:b/>
                <w:sz w:val="24"/>
                <w:szCs w:val="24"/>
              </w:rPr>
            </w:pPr>
            <w:r w:rsidRPr="0084055A">
              <w:rPr>
                <w:rFonts w:ascii="Times New Roman" w:hAnsi="Times New Roman" w:cs="Times New Roman"/>
                <w:b/>
                <w:sz w:val="24"/>
                <w:szCs w:val="24"/>
              </w:rPr>
              <w:t>ЗАМОВНИК:</w:t>
            </w:r>
          </w:p>
        </w:tc>
        <w:tc>
          <w:tcPr>
            <w:tcW w:w="4997" w:type="dxa"/>
          </w:tcPr>
          <w:p w:rsidR="00C47B11" w:rsidRPr="0084055A" w:rsidRDefault="00C47B11" w:rsidP="009C458F">
            <w:pPr>
              <w:pBdr>
                <w:top w:val="nil"/>
                <w:left w:val="nil"/>
                <w:bottom w:val="nil"/>
                <w:right w:val="nil"/>
                <w:between w:val="nil"/>
              </w:pBdr>
              <w:spacing w:after="0" w:line="240" w:lineRule="auto"/>
              <w:jc w:val="center"/>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jc w:val="center"/>
              <w:rPr>
                <w:rFonts w:ascii="Times New Roman" w:hAnsi="Times New Roman" w:cs="Times New Roman"/>
                <w:b/>
                <w:sz w:val="24"/>
                <w:szCs w:val="24"/>
              </w:rPr>
            </w:pPr>
            <w:r w:rsidRPr="0084055A">
              <w:rPr>
                <w:rFonts w:ascii="Times New Roman" w:hAnsi="Times New Roman" w:cs="Times New Roman"/>
                <w:b/>
                <w:sz w:val="24"/>
                <w:szCs w:val="24"/>
              </w:rPr>
              <w:t>ВИКОНАВЕЦЬ:</w:t>
            </w:r>
          </w:p>
          <w:p w:rsidR="00C47B11" w:rsidRPr="0084055A" w:rsidRDefault="00C47B11" w:rsidP="009C458F">
            <w:pPr>
              <w:pBdr>
                <w:top w:val="nil"/>
                <w:left w:val="nil"/>
                <w:bottom w:val="nil"/>
                <w:right w:val="nil"/>
                <w:between w:val="nil"/>
              </w:pBdr>
              <w:spacing w:after="0" w:line="240" w:lineRule="auto"/>
              <w:jc w:val="center"/>
              <w:rPr>
                <w:rFonts w:ascii="Times New Roman" w:hAnsi="Times New Roman" w:cs="Times New Roman"/>
                <w:b/>
                <w:sz w:val="24"/>
                <w:szCs w:val="24"/>
              </w:rPr>
            </w:pPr>
          </w:p>
        </w:tc>
      </w:tr>
      <w:tr w:rsidR="00C47B11" w:rsidRPr="0084055A" w:rsidTr="009C458F">
        <w:trPr>
          <w:trHeight w:val="3143"/>
        </w:trPr>
        <w:tc>
          <w:tcPr>
            <w:tcW w:w="4395" w:type="dxa"/>
          </w:tcPr>
          <w:p w:rsidR="00C47B11" w:rsidRPr="0084055A" w:rsidRDefault="00C47B11" w:rsidP="009C458F">
            <w:pPr>
              <w:pBdr>
                <w:top w:val="nil"/>
                <w:left w:val="nil"/>
                <w:bottom w:val="nil"/>
                <w:right w:val="nil"/>
                <w:between w:val="nil"/>
              </w:pBdr>
              <w:spacing w:after="0" w:line="240" w:lineRule="auto"/>
              <w:jc w:val="both"/>
              <w:rPr>
                <w:rFonts w:ascii="Times New Roman" w:hAnsi="Times New Roman" w:cs="Times New Roman"/>
                <w:b/>
                <w:sz w:val="24"/>
                <w:szCs w:val="24"/>
              </w:rPr>
            </w:pPr>
            <w:r w:rsidRPr="0084055A">
              <w:rPr>
                <w:rFonts w:ascii="Times New Roman" w:hAnsi="Times New Roman" w:cs="Times New Roman"/>
                <w:b/>
                <w:sz w:val="24"/>
                <w:szCs w:val="24"/>
              </w:rPr>
              <w:t>Державна установа «Центр громадського здоров’я Міністерства охорони здоров’я України»</w:t>
            </w:r>
          </w:p>
          <w:p w:rsidR="00C47B11" w:rsidRPr="0084055A" w:rsidRDefault="00C47B11" w:rsidP="009C458F">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04071, м. Київ, вул. Ярославська, 41</w:t>
            </w:r>
          </w:p>
          <w:p w:rsidR="00C47B11" w:rsidRPr="0084055A" w:rsidRDefault="00C47B11" w:rsidP="009C458F">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Код ЄДРПОУ: 40524109</w:t>
            </w:r>
          </w:p>
          <w:p w:rsidR="00DE4E33" w:rsidRPr="007C2AD9" w:rsidRDefault="00DE4E33" w:rsidP="00DE4E33">
            <w:pPr>
              <w:widowControl w:val="0"/>
              <w:tabs>
                <w:tab w:val="left" w:pos="1134"/>
                <w:tab w:val="center" w:pos="4677"/>
                <w:tab w:val="right" w:pos="9355"/>
              </w:tabs>
              <w:suppressAutoHyphens/>
              <w:spacing w:after="0"/>
              <w:rPr>
                <w:rFonts w:ascii="Times New Roman" w:hAnsi="Times New Roman"/>
                <w:sz w:val="24"/>
                <w:szCs w:val="24"/>
              </w:rPr>
            </w:pPr>
            <w:r w:rsidRPr="007C2AD9">
              <w:rPr>
                <w:rFonts w:ascii="Times New Roman" w:hAnsi="Times New Roman"/>
                <w:sz w:val="24"/>
                <w:szCs w:val="24"/>
              </w:rPr>
              <w:t>UA118201720343101009300097402</w:t>
            </w:r>
          </w:p>
          <w:p w:rsidR="00C47B11" w:rsidRPr="0084055A" w:rsidRDefault="00C47B11" w:rsidP="009C458F">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 xml:space="preserve">в ГУДКСУ м. Києва </w:t>
            </w:r>
          </w:p>
          <w:p w:rsidR="00C47B11" w:rsidRPr="0084055A" w:rsidRDefault="00C47B11" w:rsidP="009C458F">
            <w:pPr>
              <w:spacing w:after="0" w:line="240" w:lineRule="auto"/>
              <w:rPr>
                <w:rFonts w:ascii="Times New Roman" w:hAnsi="Times New Roman" w:cs="Times New Roman"/>
                <w:sz w:val="24"/>
                <w:szCs w:val="24"/>
              </w:rPr>
            </w:pPr>
            <w:r w:rsidRPr="0084055A">
              <w:rPr>
                <w:rFonts w:ascii="Times New Roman" w:hAnsi="Times New Roman" w:cs="Times New Roman"/>
                <w:color w:val="000000" w:themeColor="text1"/>
                <w:sz w:val="24"/>
                <w:szCs w:val="24"/>
              </w:rPr>
              <w:t xml:space="preserve">ІПН: </w:t>
            </w:r>
            <w:r w:rsidRPr="0084055A">
              <w:rPr>
                <w:rFonts w:ascii="Times New Roman" w:hAnsi="Times New Roman" w:cs="Times New Roman"/>
                <w:sz w:val="24"/>
                <w:szCs w:val="24"/>
              </w:rPr>
              <w:t>405241026578</w:t>
            </w:r>
          </w:p>
          <w:p w:rsidR="00C47B11" w:rsidRPr="0084055A" w:rsidRDefault="00C47B11" w:rsidP="009C458F">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Тел.: (044) 334-56-89</w:t>
            </w: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_____________________________</w:t>
            </w: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____________/_______________/</w:t>
            </w: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sz w:val="24"/>
                <w:szCs w:val="24"/>
              </w:rPr>
            </w:pPr>
            <w:r w:rsidRPr="0084055A">
              <w:rPr>
                <w:rFonts w:ascii="Times New Roman" w:hAnsi="Times New Roman" w:cs="Times New Roman"/>
                <w:b/>
                <w:sz w:val="24"/>
                <w:szCs w:val="24"/>
              </w:rPr>
              <w:t xml:space="preserve"> М.П.</w:t>
            </w:r>
          </w:p>
        </w:tc>
        <w:tc>
          <w:tcPr>
            <w:tcW w:w="4997" w:type="dxa"/>
          </w:tcPr>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bCs/>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________________________________</w:t>
            </w: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 / _______________/</w:t>
            </w:r>
          </w:p>
          <w:p w:rsidR="00C47B11" w:rsidRPr="0084055A" w:rsidRDefault="00C47B11" w:rsidP="009C458F">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М.П.</w:t>
            </w:r>
          </w:p>
        </w:tc>
      </w:tr>
    </w:tbl>
    <w:p w:rsidR="00C47B11" w:rsidRPr="0084055A" w:rsidRDefault="00C47B11" w:rsidP="00C47B11">
      <w:pPr>
        <w:rPr>
          <w:rFonts w:ascii="Times New Roman" w:hAnsi="Times New Roman" w:cs="Times New Roman"/>
        </w:rPr>
      </w:pPr>
    </w:p>
    <w:p w:rsidR="00C47B11" w:rsidRPr="0084055A" w:rsidRDefault="00C47B11" w:rsidP="0084055A">
      <w:pPr>
        <w:rPr>
          <w:rFonts w:ascii="Times New Roman" w:hAnsi="Times New Roman" w:cs="Times New Roman"/>
        </w:rPr>
      </w:pPr>
    </w:p>
    <w:p w:rsidR="0084055A" w:rsidRPr="0084055A" w:rsidRDefault="0084055A" w:rsidP="0084055A">
      <w:pPr>
        <w:rPr>
          <w:rFonts w:ascii="Times New Roman" w:hAnsi="Times New Roman" w:cs="Times New Roman"/>
          <w:color w:val="4472C4"/>
          <w:sz w:val="24"/>
          <w:szCs w:val="24"/>
        </w:rPr>
      </w:pPr>
      <w:r w:rsidRPr="0084055A">
        <w:rPr>
          <w:rFonts w:ascii="Times New Roman" w:hAnsi="Times New Roman" w:cs="Times New Roman"/>
          <w:color w:val="4472C4"/>
          <w:sz w:val="24"/>
          <w:szCs w:val="24"/>
        </w:rPr>
        <w:br w:type="page"/>
      </w:r>
    </w:p>
    <w:p w:rsidR="0084055A" w:rsidRPr="00E77959" w:rsidRDefault="0084055A" w:rsidP="0084055A">
      <w:pPr>
        <w:spacing w:after="0" w:line="240" w:lineRule="auto"/>
        <w:ind w:left="5529"/>
        <w:rPr>
          <w:rFonts w:ascii="Times New Roman" w:hAnsi="Times New Roman" w:cs="Times New Roman"/>
          <w:sz w:val="24"/>
          <w:szCs w:val="24"/>
        </w:rPr>
      </w:pPr>
      <w:r w:rsidRPr="00E77959">
        <w:rPr>
          <w:rFonts w:ascii="Times New Roman" w:hAnsi="Times New Roman" w:cs="Times New Roman"/>
          <w:sz w:val="24"/>
          <w:szCs w:val="24"/>
        </w:rPr>
        <w:lastRenderedPageBreak/>
        <w:t>Додаток 3 </w:t>
      </w:r>
    </w:p>
    <w:p w:rsidR="0084055A" w:rsidRPr="00E77959" w:rsidRDefault="0084055A" w:rsidP="0084055A">
      <w:pPr>
        <w:spacing w:after="0" w:line="240" w:lineRule="auto"/>
        <w:ind w:left="5529"/>
        <w:rPr>
          <w:rFonts w:ascii="Times New Roman" w:hAnsi="Times New Roman" w:cs="Times New Roman"/>
          <w:sz w:val="24"/>
          <w:szCs w:val="24"/>
        </w:rPr>
      </w:pPr>
      <w:r w:rsidRPr="00E77959">
        <w:rPr>
          <w:rFonts w:ascii="Times New Roman" w:hAnsi="Times New Roman" w:cs="Times New Roman"/>
          <w:sz w:val="24"/>
          <w:szCs w:val="24"/>
        </w:rPr>
        <w:t>до Договору про закупівлю № ______ від «___» ______ 2025 року </w:t>
      </w:r>
    </w:p>
    <w:p w:rsidR="0084055A" w:rsidRPr="00E77959" w:rsidRDefault="0084055A" w:rsidP="0084055A">
      <w:pPr>
        <w:spacing w:after="0" w:line="240" w:lineRule="auto"/>
        <w:rPr>
          <w:rFonts w:ascii="Times New Roman" w:hAnsi="Times New Roman" w:cs="Times New Roman"/>
          <w:sz w:val="24"/>
          <w:szCs w:val="24"/>
        </w:rPr>
      </w:pPr>
    </w:p>
    <w:p w:rsidR="0084055A" w:rsidRPr="00E77959" w:rsidRDefault="0084055A" w:rsidP="0084055A">
      <w:pPr>
        <w:spacing w:line="240" w:lineRule="auto"/>
        <w:ind w:left="708"/>
        <w:jc w:val="center"/>
        <w:rPr>
          <w:rFonts w:ascii="Times New Roman" w:hAnsi="Times New Roman" w:cs="Times New Roman"/>
          <w:sz w:val="24"/>
          <w:szCs w:val="24"/>
        </w:rPr>
      </w:pPr>
      <w:r w:rsidRPr="00E77959">
        <w:rPr>
          <w:rFonts w:ascii="Times New Roman" w:hAnsi="Times New Roman" w:cs="Times New Roman"/>
          <w:b/>
          <w:sz w:val="24"/>
          <w:szCs w:val="24"/>
        </w:rPr>
        <w:t>КАЛЕНДАРНИЙ ПЛАН ФІНАНСУВАННЯ ЗАКУПІВЛІ </w:t>
      </w:r>
    </w:p>
    <w:p w:rsidR="0084055A" w:rsidRPr="00E77959" w:rsidRDefault="0084055A" w:rsidP="0084055A">
      <w:pPr>
        <w:spacing w:line="240" w:lineRule="auto"/>
        <w:jc w:val="both"/>
        <w:rPr>
          <w:rFonts w:ascii="Times New Roman" w:hAnsi="Times New Roman" w:cs="Times New Roman"/>
          <w:sz w:val="24"/>
          <w:szCs w:val="24"/>
        </w:rPr>
      </w:pPr>
      <w:r w:rsidRPr="00E77959">
        <w:rPr>
          <w:rFonts w:ascii="Times New Roman" w:hAnsi="Times New Roman" w:cs="Times New Roman"/>
          <w:sz w:val="24"/>
          <w:szCs w:val="24"/>
        </w:rPr>
        <w:t>м. Київ</w:t>
      </w:r>
      <w:r w:rsidRPr="00E77959">
        <w:rPr>
          <w:rFonts w:ascii="Times New Roman" w:hAnsi="Times New Roman" w:cs="Times New Roman"/>
          <w:sz w:val="24"/>
          <w:szCs w:val="24"/>
        </w:rPr>
        <w:tab/>
      </w:r>
      <w:r w:rsidRPr="00E77959">
        <w:rPr>
          <w:rFonts w:ascii="Times New Roman" w:hAnsi="Times New Roman" w:cs="Times New Roman"/>
          <w:sz w:val="24"/>
          <w:szCs w:val="24"/>
        </w:rPr>
        <w:tab/>
      </w:r>
      <w:r w:rsidRPr="00E77959">
        <w:rPr>
          <w:rFonts w:ascii="Times New Roman" w:hAnsi="Times New Roman" w:cs="Times New Roman"/>
          <w:sz w:val="24"/>
          <w:szCs w:val="24"/>
        </w:rPr>
        <w:tab/>
      </w:r>
      <w:r w:rsidRPr="00E77959">
        <w:rPr>
          <w:rFonts w:ascii="Times New Roman" w:hAnsi="Times New Roman" w:cs="Times New Roman"/>
          <w:sz w:val="24"/>
          <w:szCs w:val="24"/>
        </w:rPr>
        <w:tab/>
      </w:r>
      <w:r w:rsidRPr="00E77959">
        <w:rPr>
          <w:rFonts w:ascii="Times New Roman" w:hAnsi="Times New Roman" w:cs="Times New Roman"/>
          <w:sz w:val="24"/>
          <w:szCs w:val="24"/>
        </w:rPr>
        <w:tab/>
      </w:r>
      <w:r w:rsidRPr="00E77959">
        <w:rPr>
          <w:rFonts w:ascii="Times New Roman" w:hAnsi="Times New Roman" w:cs="Times New Roman"/>
          <w:sz w:val="24"/>
          <w:szCs w:val="24"/>
        </w:rPr>
        <w:tab/>
      </w:r>
      <w:r w:rsidRPr="00E77959">
        <w:rPr>
          <w:rFonts w:ascii="Times New Roman" w:hAnsi="Times New Roman" w:cs="Times New Roman"/>
          <w:sz w:val="24"/>
          <w:szCs w:val="24"/>
        </w:rPr>
        <w:tab/>
        <w:t xml:space="preserve">   «____»____________2025 року</w:t>
      </w:r>
    </w:p>
    <w:p w:rsidR="0084055A" w:rsidRPr="00E77959" w:rsidRDefault="0084055A" w:rsidP="0084055A">
      <w:pPr>
        <w:spacing w:after="0" w:line="240" w:lineRule="auto"/>
        <w:ind w:right="-2" w:firstLine="567"/>
        <w:jc w:val="both"/>
        <w:rPr>
          <w:rFonts w:ascii="Times New Roman" w:hAnsi="Times New Roman" w:cs="Times New Roman"/>
          <w:sz w:val="24"/>
          <w:szCs w:val="24"/>
        </w:rPr>
      </w:pPr>
      <w:r w:rsidRPr="00E77959">
        <w:rPr>
          <w:rFonts w:ascii="Times New Roman" w:hAnsi="Times New Roman" w:cs="Times New Roman"/>
          <w:b/>
          <w:bCs/>
          <w:sz w:val="24"/>
          <w:szCs w:val="24"/>
        </w:rPr>
        <w:t>Державна установа «Центр громадського здоров’я Міністерства охорони здоров’я України»</w:t>
      </w:r>
      <w:r w:rsidRPr="00E77959">
        <w:rPr>
          <w:rFonts w:ascii="Times New Roman" w:hAnsi="Times New Roman" w:cs="Times New Roman"/>
          <w:sz w:val="24"/>
          <w:szCs w:val="24"/>
        </w:rPr>
        <w:t xml:space="preserve"> (далі – Замовник), в особі (зазначити посаду та ПІБ підписанта), який/-а діє на підставі (заначити документ та реквізити документа на право підпису), з однієї сторони, та  (зазначити повну назву Виконавця)</w:t>
      </w:r>
      <w:r w:rsidRPr="00E77959">
        <w:rPr>
          <w:rFonts w:ascii="Times New Roman" w:hAnsi="Times New Roman" w:cs="Times New Roman"/>
          <w:b/>
          <w:bCs/>
          <w:sz w:val="24"/>
          <w:szCs w:val="24"/>
        </w:rPr>
        <w:t xml:space="preserve"> </w:t>
      </w:r>
      <w:r w:rsidRPr="00E77959">
        <w:rPr>
          <w:rFonts w:ascii="Times New Roman" w:hAnsi="Times New Roman" w:cs="Times New Roman"/>
          <w:sz w:val="24"/>
          <w:szCs w:val="24"/>
        </w:rPr>
        <w:t>(далі – Виконавець),</w:t>
      </w:r>
      <w:r w:rsidRPr="00E77959">
        <w:rPr>
          <w:rFonts w:ascii="Times New Roman" w:hAnsi="Times New Roman" w:cs="Times New Roman"/>
          <w:b/>
          <w:bCs/>
          <w:sz w:val="24"/>
          <w:szCs w:val="24"/>
        </w:rPr>
        <w:t xml:space="preserve"> </w:t>
      </w:r>
      <w:r w:rsidRPr="00E77959">
        <w:rPr>
          <w:rFonts w:ascii="Times New Roman" w:hAnsi="Times New Roman" w:cs="Times New Roman"/>
          <w:sz w:val="24"/>
          <w:szCs w:val="24"/>
        </w:rPr>
        <w:t>в особі (зазначити посаду та ПІБ підписанта), який/-а діє на підставі (заначити документ та реквізити документа на право підпису), з другої сторони, які в подальшому при спільному згадуванні по тексту разом іменуються Сторони, а кожна окремо – Сторона, уклали цей Додаток 3 «Календарний план фінансування закупівлі» до Договору про закупівлю № (зазначити номер договору) від (зазначити дату договору у форматі “___” ________ 202__ року та погодили наступний план фінансування закупівлі*: </w:t>
      </w:r>
    </w:p>
    <w:tbl>
      <w:tblPr>
        <w:tblW w:w="9628" w:type="dxa"/>
        <w:tblInd w:w="-3" w:type="dxa"/>
        <w:tblLayout w:type="fixed"/>
        <w:tblLook w:val="0400" w:firstRow="0" w:lastRow="0" w:firstColumn="0" w:lastColumn="0" w:noHBand="0" w:noVBand="1"/>
      </w:tblPr>
      <w:tblGrid>
        <w:gridCol w:w="844"/>
        <w:gridCol w:w="2599"/>
        <w:gridCol w:w="3295"/>
        <w:gridCol w:w="2890"/>
      </w:tblGrid>
      <w:tr w:rsidR="0084055A" w:rsidRPr="00E77959" w:rsidTr="009C458F">
        <w:tc>
          <w:tcPr>
            <w:tcW w:w="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55A" w:rsidRPr="00E77959" w:rsidRDefault="0084055A" w:rsidP="009C458F">
            <w:pPr>
              <w:spacing w:line="240" w:lineRule="auto"/>
              <w:jc w:val="center"/>
              <w:rPr>
                <w:rFonts w:ascii="Times New Roman" w:hAnsi="Times New Roman" w:cs="Times New Roman"/>
                <w:sz w:val="24"/>
                <w:szCs w:val="24"/>
              </w:rPr>
            </w:pPr>
            <w:r w:rsidRPr="00E77959">
              <w:rPr>
                <w:rFonts w:ascii="Times New Roman" w:hAnsi="Times New Roman" w:cs="Times New Roman"/>
                <w:sz w:val="24"/>
                <w:szCs w:val="24"/>
              </w:rPr>
              <w:t xml:space="preserve"> </w:t>
            </w:r>
            <w:r w:rsidRPr="00E77959">
              <w:rPr>
                <w:rFonts w:ascii="Times New Roman" w:hAnsi="Times New Roman" w:cs="Times New Roman"/>
                <w:b/>
                <w:sz w:val="24"/>
                <w:szCs w:val="24"/>
              </w:rPr>
              <w:t>№ п/п</w:t>
            </w:r>
          </w:p>
        </w:tc>
        <w:tc>
          <w:tcPr>
            <w:tcW w:w="2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55A" w:rsidRPr="00E77959" w:rsidRDefault="0084055A" w:rsidP="009C458F">
            <w:pPr>
              <w:spacing w:line="240" w:lineRule="auto"/>
              <w:jc w:val="center"/>
              <w:rPr>
                <w:rFonts w:ascii="Times New Roman" w:hAnsi="Times New Roman" w:cs="Times New Roman"/>
                <w:sz w:val="24"/>
                <w:szCs w:val="24"/>
              </w:rPr>
            </w:pPr>
            <w:r w:rsidRPr="00E77959">
              <w:rPr>
                <w:rFonts w:ascii="Times New Roman" w:hAnsi="Times New Roman" w:cs="Times New Roman"/>
                <w:b/>
                <w:sz w:val="24"/>
                <w:szCs w:val="24"/>
              </w:rPr>
              <w:t>Період надання Послуг</w:t>
            </w:r>
          </w:p>
        </w:tc>
        <w:tc>
          <w:tcPr>
            <w:tcW w:w="3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55A" w:rsidRPr="00E77959" w:rsidRDefault="0084055A" w:rsidP="009C458F">
            <w:pPr>
              <w:spacing w:line="240" w:lineRule="auto"/>
              <w:jc w:val="center"/>
              <w:rPr>
                <w:rFonts w:ascii="Times New Roman" w:hAnsi="Times New Roman" w:cs="Times New Roman"/>
                <w:sz w:val="24"/>
                <w:szCs w:val="24"/>
              </w:rPr>
            </w:pPr>
            <w:r w:rsidRPr="00E77959">
              <w:rPr>
                <w:rFonts w:ascii="Times New Roman" w:hAnsi="Times New Roman" w:cs="Times New Roman"/>
                <w:b/>
                <w:sz w:val="24"/>
                <w:szCs w:val="24"/>
              </w:rPr>
              <w:t>Період здійснення розрахунку</w:t>
            </w:r>
          </w:p>
        </w:tc>
        <w:tc>
          <w:tcPr>
            <w:tcW w:w="2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55A" w:rsidRPr="00E77959" w:rsidRDefault="0084055A" w:rsidP="009C458F">
            <w:pPr>
              <w:spacing w:line="240" w:lineRule="auto"/>
              <w:jc w:val="center"/>
              <w:rPr>
                <w:rFonts w:ascii="Times New Roman" w:hAnsi="Times New Roman" w:cs="Times New Roman"/>
                <w:sz w:val="24"/>
                <w:szCs w:val="24"/>
              </w:rPr>
            </w:pPr>
            <w:r w:rsidRPr="00E77959">
              <w:rPr>
                <w:rFonts w:ascii="Times New Roman" w:hAnsi="Times New Roman" w:cs="Times New Roman"/>
                <w:b/>
                <w:sz w:val="24"/>
                <w:szCs w:val="24"/>
              </w:rPr>
              <w:t>Обсяг фінансування, грн.</w:t>
            </w:r>
          </w:p>
        </w:tc>
      </w:tr>
      <w:tr w:rsidR="0084055A" w:rsidRPr="00E77959" w:rsidTr="009C458F">
        <w:tc>
          <w:tcPr>
            <w:tcW w:w="962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55A" w:rsidRPr="00E77959" w:rsidRDefault="0084055A" w:rsidP="009C458F">
            <w:pPr>
              <w:spacing w:line="240" w:lineRule="auto"/>
              <w:jc w:val="center"/>
              <w:rPr>
                <w:rFonts w:ascii="Times New Roman" w:hAnsi="Times New Roman" w:cs="Times New Roman"/>
                <w:sz w:val="24"/>
                <w:szCs w:val="24"/>
              </w:rPr>
            </w:pPr>
            <w:r w:rsidRPr="00E77959">
              <w:rPr>
                <w:rFonts w:ascii="Times New Roman" w:hAnsi="Times New Roman" w:cs="Times New Roman"/>
                <w:b/>
                <w:sz w:val="24"/>
                <w:szCs w:val="24"/>
              </w:rPr>
              <w:t>2025 рік</w:t>
            </w:r>
          </w:p>
        </w:tc>
      </w:tr>
      <w:tr w:rsidR="0084055A" w:rsidRPr="00E77959" w:rsidTr="009C458F">
        <w:trPr>
          <w:trHeight w:val="600"/>
        </w:trPr>
        <w:tc>
          <w:tcPr>
            <w:tcW w:w="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55A" w:rsidRPr="00E77959" w:rsidRDefault="0084055A" w:rsidP="009C458F">
            <w:pPr>
              <w:spacing w:line="240" w:lineRule="auto"/>
              <w:jc w:val="center"/>
              <w:rPr>
                <w:rFonts w:ascii="Times New Roman" w:hAnsi="Times New Roman" w:cs="Times New Roman"/>
                <w:sz w:val="24"/>
                <w:szCs w:val="24"/>
              </w:rPr>
            </w:pPr>
            <w:r w:rsidRPr="00E77959">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55A" w:rsidRPr="00E77959" w:rsidRDefault="0084055A" w:rsidP="009C458F">
            <w:pPr>
              <w:spacing w:after="0" w:line="240" w:lineRule="auto"/>
              <w:rPr>
                <w:rFonts w:ascii="Times New Roman" w:hAnsi="Times New Roman" w:cs="Times New Roman"/>
                <w:sz w:val="24"/>
                <w:szCs w:val="24"/>
              </w:rPr>
            </w:pPr>
          </w:p>
        </w:tc>
        <w:tc>
          <w:tcPr>
            <w:tcW w:w="3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55A" w:rsidRPr="00E77959" w:rsidRDefault="0084055A" w:rsidP="009C458F">
            <w:pPr>
              <w:spacing w:after="0" w:line="240" w:lineRule="auto"/>
              <w:rPr>
                <w:rFonts w:ascii="Times New Roman" w:hAnsi="Times New Roman" w:cs="Times New Roman"/>
                <w:sz w:val="24"/>
                <w:szCs w:val="24"/>
              </w:rPr>
            </w:pPr>
          </w:p>
        </w:tc>
        <w:tc>
          <w:tcPr>
            <w:tcW w:w="2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55A" w:rsidRPr="00E77959" w:rsidRDefault="0084055A" w:rsidP="009C458F">
            <w:pPr>
              <w:spacing w:after="0" w:line="240" w:lineRule="auto"/>
              <w:rPr>
                <w:rFonts w:ascii="Times New Roman" w:hAnsi="Times New Roman" w:cs="Times New Roman"/>
                <w:sz w:val="24"/>
                <w:szCs w:val="24"/>
              </w:rPr>
            </w:pPr>
          </w:p>
        </w:tc>
      </w:tr>
      <w:tr w:rsidR="0084055A" w:rsidRPr="00E77959" w:rsidTr="009C458F">
        <w:tc>
          <w:tcPr>
            <w:tcW w:w="962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55A" w:rsidRPr="00E77959" w:rsidRDefault="0084055A" w:rsidP="009C458F">
            <w:pPr>
              <w:spacing w:line="240" w:lineRule="auto"/>
              <w:jc w:val="center"/>
              <w:rPr>
                <w:rFonts w:ascii="Times New Roman" w:hAnsi="Times New Roman" w:cs="Times New Roman"/>
                <w:sz w:val="24"/>
                <w:szCs w:val="24"/>
              </w:rPr>
            </w:pPr>
            <w:r w:rsidRPr="00E77959">
              <w:rPr>
                <w:rFonts w:ascii="Times New Roman" w:hAnsi="Times New Roman" w:cs="Times New Roman"/>
                <w:b/>
                <w:sz w:val="24"/>
                <w:szCs w:val="24"/>
              </w:rPr>
              <w:t>2026 рік</w:t>
            </w:r>
          </w:p>
        </w:tc>
      </w:tr>
      <w:tr w:rsidR="0084055A" w:rsidRPr="00E77959" w:rsidTr="009C458F">
        <w:tc>
          <w:tcPr>
            <w:tcW w:w="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55A" w:rsidRPr="00E77959" w:rsidRDefault="0084055A" w:rsidP="009C458F">
            <w:pPr>
              <w:spacing w:line="240" w:lineRule="auto"/>
              <w:jc w:val="center"/>
              <w:rPr>
                <w:rFonts w:ascii="Times New Roman" w:hAnsi="Times New Roman" w:cs="Times New Roman"/>
                <w:sz w:val="24"/>
                <w:szCs w:val="24"/>
              </w:rPr>
            </w:pPr>
            <w:r w:rsidRPr="00E77959">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55A" w:rsidRPr="00E77959" w:rsidRDefault="0084055A" w:rsidP="009C458F">
            <w:pPr>
              <w:spacing w:after="0" w:line="240" w:lineRule="auto"/>
              <w:rPr>
                <w:rFonts w:ascii="Times New Roman" w:hAnsi="Times New Roman" w:cs="Times New Roman"/>
                <w:sz w:val="24"/>
                <w:szCs w:val="24"/>
              </w:rPr>
            </w:pPr>
          </w:p>
        </w:tc>
        <w:tc>
          <w:tcPr>
            <w:tcW w:w="3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55A" w:rsidRPr="00E77959" w:rsidRDefault="0084055A" w:rsidP="009C458F">
            <w:pPr>
              <w:spacing w:after="0" w:line="240" w:lineRule="auto"/>
              <w:rPr>
                <w:rFonts w:ascii="Times New Roman" w:hAnsi="Times New Roman" w:cs="Times New Roman"/>
                <w:sz w:val="24"/>
                <w:szCs w:val="24"/>
              </w:rPr>
            </w:pPr>
          </w:p>
        </w:tc>
        <w:tc>
          <w:tcPr>
            <w:tcW w:w="2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55A" w:rsidRPr="00E77959" w:rsidRDefault="0084055A" w:rsidP="009C458F">
            <w:pPr>
              <w:spacing w:after="0" w:line="240" w:lineRule="auto"/>
              <w:rPr>
                <w:rFonts w:ascii="Times New Roman" w:hAnsi="Times New Roman" w:cs="Times New Roman"/>
                <w:sz w:val="24"/>
                <w:szCs w:val="24"/>
              </w:rPr>
            </w:pPr>
          </w:p>
        </w:tc>
      </w:tr>
      <w:tr w:rsidR="0084055A" w:rsidRPr="00E77959" w:rsidTr="009C458F">
        <w:tc>
          <w:tcPr>
            <w:tcW w:w="673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55A" w:rsidRPr="00E77959" w:rsidRDefault="0084055A" w:rsidP="009C458F">
            <w:pPr>
              <w:spacing w:line="240" w:lineRule="auto"/>
              <w:jc w:val="right"/>
              <w:rPr>
                <w:rFonts w:ascii="Times New Roman" w:hAnsi="Times New Roman" w:cs="Times New Roman"/>
                <w:sz w:val="24"/>
                <w:szCs w:val="24"/>
              </w:rPr>
            </w:pPr>
            <w:r w:rsidRPr="00E77959">
              <w:rPr>
                <w:rFonts w:ascii="Times New Roman" w:hAnsi="Times New Roman" w:cs="Times New Roman"/>
                <w:b/>
                <w:sz w:val="24"/>
                <w:szCs w:val="24"/>
              </w:rPr>
              <w:t>ВСЬОГО за 2025 рік</w:t>
            </w:r>
          </w:p>
        </w:tc>
        <w:tc>
          <w:tcPr>
            <w:tcW w:w="2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55A" w:rsidRPr="00E77959" w:rsidRDefault="0084055A" w:rsidP="009C458F">
            <w:pPr>
              <w:spacing w:after="0" w:line="240" w:lineRule="auto"/>
              <w:rPr>
                <w:rFonts w:ascii="Times New Roman" w:hAnsi="Times New Roman" w:cs="Times New Roman"/>
                <w:sz w:val="24"/>
                <w:szCs w:val="24"/>
              </w:rPr>
            </w:pPr>
          </w:p>
        </w:tc>
      </w:tr>
      <w:tr w:rsidR="0084055A" w:rsidRPr="00E77959" w:rsidTr="009C458F">
        <w:tc>
          <w:tcPr>
            <w:tcW w:w="673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55A" w:rsidRPr="00E77959" w:rsidRDefault="0084055A" w:rsidP="009C458F">
            <w:pPr>
              <w:spacing w:line="240" w:lineRule="auto"/>
              <w:jc w:val="right"/>
              <w:rPr>
                <w:rFonts w:ascii="Times New Roman" w:hAnsi="Times New Roman" w:cs="Times New Roman"/>
                <w:sz w:val="24"/>
                <w:szCs w:val="24"/>
              </w:rPr>
            </w:pPr>
            <w:r w:rsidRPr="00E77959">
              <w:rPr>
                <w:rFonts w:ascii="Times New Roman" w:hAnsi="Times New Roman" w:cs="Times New Roman"/>
                <w:b/>
                <w:sz w:val="24"/>
                <w:szCs w:val="24"/>
              </w:rPr>
              <w:t>ВСЬОГО за 2026 рік</w:t>
            </w:r>
          </w:p>
        </w:tc>
        <w:tc>
          <w:tcPr>
            <w:tcW w:w="2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55A" w:rsidRPr="00E77959" w:rsidRDefault="0084055A" w:rsidP="009C458F">
            <w:pPr>
              <w:spacing w:after="0" w:line="240" w:lineRule="auto"/>
              <w:rPr>
                <w:rFonts w:ascii="Times New Roman" w:hAnsi="Times New Roman" w:cs="Times New Roman"/>
                <w:sz w:val="24"/>
                <w:szCs w:val="24"/>
              </w:rPr>
            </w:pPr>
          </w:p>
        </w:tc>
      </w:tr>
    </w:tbl>
    <w:p w:rsidR="0084055A" w:rsidRPr="00E77959" w:rsidRDefault="0084055A" w:rsidP="0084055A">
      <w:pPr>
        <w:spacing w:line="240" w:lineRule="auto"/>
        <w:ind w:right="686"/>
        <w:jc w:val="both"/>
        <w:rPr>
          <w:rFonts w:ascii="Times New Roman" w:hAnsi="Times New Roman" w:cs="Times New Roman"/>
          <w:sz w:val="24"/>
          <w:szCs w:val="24"/>
        </w:rPr>
      </w:pPr>
      <w:r w:rsidRPr="00E77959">
        <w:rPr>
          <w:rFonts w:ascii="Times New Roman" w:hAnsi="Times New Roman" w:cs="Times New Roman"/>
          <w:i/>
          <w:sz w:val="24"/>
          <w:szCs w:val="24"/>
        </w:rPr>
        <w:t>* Додаток заповнюється на етапі укладання Договору.</w:t>
      </w:r>
    </w:p>
    <w:tbl>
      <w:tblPr>
        <w:tblW w:w="8298" w:type="dxa"/>
        <w:tblLayout w:type="fixed"/>
        <w:tblLook w:val="0400" w:firstRow="0" w:lastRow="0" w:firstColumn="0" w:lastColumn="0" w:noHBand="0" w:noVBand="1"/>
      </w:tblPr>
      <w:tblGrid>
        <w:gridCol w:w="4962"/>
        <w:gridCol w:w="3336"/>
      </w:tblGrid>
      <w:tr w:rsidR="00E77959" w:rsidRPr="00E77959" w:rsidTr="00E77959">
        <w:trPr>
          <w:trHeight w:val="300"/>
        </w:trPr>
        <w:tc>
          <w:tcPr>
            <w:tcW w:w="4962" w:type="dxa"/>
            <w:tcMar>
              <w:top w:w="0" w:type="dxa"/>
              <w:left w:w="108" w:type="dxa"/>
              <w:bottom w:w="0" w:type="dxa"/>
              <w:right w:w="108" w:type="dxa"/>
            </w:tcMar>
          </w:tcPr>
          <w:p w:rsidR="0084055A" w:rsidRPr="00E77959" w:rsidRDefault="0084055A" w:rsidP="009C458F">
            <w:pPr>
              <w:spacing w:after="0" w:line="240" w:lineRule="auto"/>
              <w:rPr>
                <w:rFonts w:ascii="Times New Roman" w:hAnsi="Times New Roman" w:cs="Times New Roman"/>
                <w:sz w:val="24"/>
                <w:szCs w:val="24"/>
              </w:rPr>
            </w:pPr>
          </w:p>
          <w:p w:rsidR="0084055A" w:rsidRPr="00E77959" w:rsidRDefault="0084055A" w:rsidP="009C458F">
            <w:pPr>
              <w:spacing w:after="0" w:line="240" w:lineRule="auto"/>
              <w:jc w:val="center"/>
              <w:rPr>
                <w:rFonts w:ascii="Times New Roman" w:hAnsi="Times New Roman" w:cs="Times New Roman"/>
                <w:sz w:val="24"/>
                <w:szCs w:val="24"/>
              </w:rPr>
            </w:pPr>
            <w:r w:rsidRPr="00E77959">
              <w:rPr>
                <w:rFonts w:ascii="Times New Roman" w:hAnsi="Times New Roman" w:cs="Times New Roman"/>
                <w:b/>
                <w:sz w:val="24"/>
                <w:szCs w:val="24"/>
              </w:rPr>
              <w:t>ЗАМОВНИК:</w:t>
            </w:r>
          </w:p>
        </w:tc>
        <w:tc>
          <w:tcPr>
            <w:tcW w:w="3336" w:type="dxa"/>
            <w:tcMar>
              <w:top w:w="0" w:type="dxa"/>
              <w:left w:w="108" w:type="dxa"/>
              <w:bottom w:w="0" w:type="dxa"/>
              <w:right w:w="108" w:type="dxa"/>
            </w:tcMar>
          </w:tcPr>
          <w:p w:rsidR="0084055A" w:rsidRPr="00E77959" w:rsidRDefault="0084055A" w:rsidP="009C458F">
            <w:pPr>
              <w:spacing w:after="0" w:line="240" w:lineRule="auto"/>
              <w:rPr>
                <w:rFonts w:ascii="Times New Roman" w:hAnsi="Times New Roman" w:cs="Times New Roman"/>
                <w:sz w:val="24"/>
                <w:szCs w:val="24"/>
              </w:rPr>
            </w:pPr>
          </w:p>
          <w:p w:rsidR="0084055A" w:rsidRPr="00E77959" w:rsidRDefault="0084055A" w:rsidP="009C458F">
            <w:pPr>
              <w:spacing w:after="0" w:line="240" w:lineRule="auto"/>
              <w:jc w:val="center"/>
              <w:rPr>
                <w:rFonts w:ascii="Times New Roman" w:hAnsi="Times New Roman" w:cs="Times New Roman"/>
                <w:sz w:val="24"/>
                <w:szCs w:val="24"/>
              </w:rPr>
            </w:pPr>
            <w:r w:rsidRPr="00E77959">
              <w:rPr>
                <w:rFonts w:ascii="Times New Roman" w:hAnsi="Times New Roman" w:cs="Times New Roman"/>
                <w:b/>
                <w:sz w:val="24"/>
                <w:szCs w:val="24"/>
              </w:rPr>
              <w:t>ВИКОНАВЕЦЬ:</w:t>
            </w:r>
          </w:p>
          <w:p w:rsidR="0084055A" w:rsidRPr="00E77959" w:rsidRDefault="0084055A" w:rsidP="009C458F">
            <w:pPr>
              <w:spacing w:after="0" w:line="240" w:lineRule="auto"/>
              <w:rPr>
                <w:rFonts w:ascii="Times New Roman" w:hAnsi="Times New Roman" w:cs="Times New Roman"/>
                <w:sz w:val="24"/>
                <w:szCs w:val="24"/>
              </w:rPr>
            </w:pPr>
          </w:p>
        </w:tc>
      </w:tr>
      <w:tr w:rsidR="00E77959" w:rsidRPr="00E77959" w:rsidTr="00E77959">
        <w:trPr>
          <w:trHeight w:val="300"/>
        </w:trPr>
        <w:tc>
          <w:tcPr>
            <w:tcW w:w="4962" w:type="dxa"/>
            <w:tcMar>
              <w:top w:w="0" w:type="dxa"/>
              <w:left w:w="108" w:type="dxa"/>
              <w:bottom w:w="0" w:type="dxa"/>
              <w:right w:w="108" w:type="dxa"/>
            </w:tcMar>
          </w:tcPr>
          <w:p w:rsidR="0084055A" w:rsidRPr="00E77959" w:rsidRDefault="0084055A" w:rsidP="009C458F">
            <w:pPr>
              <w:spacing w:after="0" w:line="240" w:lineRule="auto"/>
              <w:jc w:val="both"/>
              <w:rPr>
                <w:rFonts w:ascii="Times New Roman" w:hAnsi="Times New Roman" w:cs="Times New Roman"/>
                <w:sz w:val="24"/>
                <w:szCs w:val="24"/>
              </w:rPr>
            </w:pPr>
            <w:r w:rsidRPr="00E77959">
              <w:rPr>
                <w:rFonts w:ascii="Times New Roman" w:hAnsi="Times New Roman" w:cs="Times New Roman"/>
                <w:b/>
                <w:sz w:val="24"/>
                <w:szCs w:val="24"/>
              </w:rPr>
              <w:t>Державна установа «Центр громадського здоров’я Міністерства охорони здоров’я України»</w:t>
            </w:r>
          </w:p>
          <w:p w:rsidR="0084055A" w:rsidRPr="00E77959" w:rsidRDefault="0084055A" w:rsidP="009C458F">
            <w:pPr>
              <w:spacing w:after="0" w:line="240" w:lineRule="auto"/>
              <w:jc w:val="both"/>
              <w:rPr>
                <w:rFonts w:ascii="Times New Roman" w:hAnsi="Times New Roman" w:cs="Times New Roman"/>
                <w:sz w:val="24"/>
                <w:szCs w:val="24"/>
              </w:rPr>
            </w:pPr>
            <w:r w:rsidRPr="00E77959">
              <w:rPr>
                <w:rFonts w:ascii="Times New Roman" w:hAnsi="Times New Roman" w:cs="Times New Roman"/>
                <w:sz w:val="24"/>
                <w:szCs w:val="24"/>
              </w:rPr>
              <w:t>04071, м. Київ, вул. Ярославська, 41</w:t>
            </w:r>
          </w:p>
          <w:p w:rsidR="0084055A" w:rsidRPr="00E77959" w:rsidRDefault="0084055A" w:rsidP="009C458F">
            <w:pPr>
              <w:spacing w:after="0" w:line="240" w:lineRule="auto"/>
              <w:jc w:val="both"/>
              <w:rPr>
                <w:rFonts w:ascii="Times New Roman" w:hAnsi="Times New Roman" w:cs="Times New Roman"/>
                <w:sz w:val="24"/>
                <w:szCs w:val="24"/>
              </w:rPr>
            </w:pPr>
            <w:r w:rsidRPr="00E77959">
              <w:rPr>
                <w:rFonts w:ascii="Times New Roman" w:hAnsi="Times New Roman" w:cs="Times New Roman"/>
                <w:sz w:val="24"/>
                <w:szCs w:val="24"/>
              </w:rPr>
              <w:t>Код ЄДРПОУ: 40524109</w:t>
            </w:r>
          </w:p>
          <w:p w:rsidR="0084055A" w:rsidRPr="00E77959" w:rsidRDefault="0084055A" w:rsidP="009C458F">
            <w:pPr>
              <w:spacing w:after="0" w:line="240" w:lineRule="auto"/>
              <w:jc w:val="both"/>
              <w:rPr>
                <w:rFonts w:ascii="Times New Roman" w:hAnsi="Times New Roman" w:cs="Times New Roman"/>
                <w:sz w:val="24"/>
                <w:szCs w:val="24"/>
              </w:rPr>
            </w:pPr>
            <w:r w:rsidRPr="00E77959">
              <w:rPr>
                <w:rFonts w:ascii="Times New Roman" w:hAnsi="Times New Roman" w:cs="Times New Roman"/>
                <w:sz w:val="24"/>
                <w:szCs w:val="24"/>
              </w:rPr>
              <w:t>UA</w:t>
            </w:r>
            <w:r w:rsidR="00E77959" w:rsidRPr="00E77959">
              <w:rPr>
                <w:rFonts w:ascii="Times New Roman" w:hAnsi="Times New Roman" w:cs="Times New Roman"/>
                <w:sz w:val="24"/>
                <w:szCs w:val="24"/>
              </w:rPr>
              <w:t>118201720343101009300097402</w:t>
            </w:r>
          </w:p>
          <w:p w:rsidR="0084055A" w:rsidRPr="00E77959" w:rsidRDefault="0084055A" w:rsidP="009C458F">
            <w:pPr>
              <w:spacing w:after="0" w:line="240" w:lineRule="auto"/>
              <w:jc w:val="both"/>
              <w:rPr>
                <w:rFonts w:ascii="Times New Roman" w:hAnsi="Times New Roman" w:cs="Times New Roman"/>
                <w:sz w:val="24"/>
                <w:szCs w:val="24"/>
              </w:rPr>
            </w:pPr>
            <w:r w:rsidRPr="00E77959">
              <w:rPr>
                <w:rFonts w:ascii="Times New Roman" w:hAnsi="Times New Roman" w:cs="Times New Roman"/>
                <w:sz w:val="24"/>
                <w:szCs w:val="24"/>
              </w:rPr>
              <w:t>в ГУДКСУ м. Києва </w:t>
            </w:r>
          </w:p>
          <w:p w:rsidR="0084055A" w:rsidRPr="00E77959" w:rsidRDefault="0084055A" w:rsidP="009C458F">
            <w:pPr>
              <w:spacing w:after="0" w:line="240" w:lineRule="auto"/>
              <w:rPr>
                <w:rFonts w:ascii="Times New Roman" w:hAnsi="Times New Roman" w:cs="Times New Roman"/>
                <w:sz w:val="24"/>
                <w:szCs w:val="24"/>
              </w:rPr>
            </w:pPr>
            <w:r w:rsidRPr="00E77959">
              <w:rPr>
                <w:rFonts w:ascii="Times New Roman" w:hAnsi="Times New Roman" w:cs="Times New Roman"/>
                <w:sz w:val="24"/>
                <w:szCs w:val="24"/>
              </w:rPr>
              <w:t>ІПН: 405241026578</w:t>
            </w:r>
          </w:p>
          <w:p w:rsidR="0084055A" w:rsidRPr="00E77959" w:rsidRDefault="0084055A" w:rsidP="009C458F">
            <w:pPr>
              <w:spacing w:after="0" w:line="240" w:lineRule="auto"/>
              <w:jc w:val="both"/>
              <w:rPr>
                <w:rFonts w:ascii="Times New Roman" w:hAnsi="Times New Roman" w:cs="Times New Roman"/>
                <w:sz w:val="24"/>
                <w:szCs w:val="24"/>
              </w:rPr>
            </w:pPr>
            <w:r w:rsidRPr="00E77959">
              <w:rPr>
                <w:rFonts w:ascii="Times New Roman" w:hAnsi="Times New Roman" w:cs="Times New Roman"/>
                <w:sz w:val="24"/>
                <w:szCs w:val="24"/>
              </w:rPr>
              <w:t>Тел.: (044) 334-56-89</w:t>
            </w:r>
          </w:p>
          <w:p w:rsidR="0084055A" w:rsidRPr="00E77959" w:rsidRDefault="0084055A" w:rsidP="009C458F">
            <w:pPr>
              <w:spacing w:after="0" w:line="240" w:lineRule="auto"/>
              <w:rPr>
                <w:rFonts w:ascii="Times New Roman" w:hAnsi="Times New Roman" w:cs="Times New Roman"/>
                <w:sz w:val="24"/>
                <w:szCs w:val="24"/>
              </w:rPr>
            </w:pPr>
          </w:p>
          <w:p w:rsidR="0084055A" w:rsidRPr="00E77959" w:rsidRDefault="0084055A" w:rsidP="009C458F">
            <w:pPr>
              <w:spacing w:after="0" w:line="240" w:lineRule="auto"/>
              <w:rPr>
                <w:rFonts w:ascii="Times New Roman" w:hAnsi="Times New Roman" w:cs="Times New Roman"/>
                <w:sz w:val="24"/>
                <w:szCs w:val="24"/>
              </w:rPr>
            </w:pPr>
            <w:r w:rsidRPr="00E77959">
              <w:rPr>
                <w:rFonts w:ascii="Times New Roman" w:hAnsi="Times New Roman" w:cs="Times New Roman"/>
                <w:b/>
                <w:sz w:val="24"/>
                <w:szCs w:val="24"/>
              </w:rPr>
              <w:t>_____________________________</w:t>
            </w:r>
          </w:p>
          <w:p w:rsidR="0084055A" w:rsidRPr="00E77959" w:rsidRDefault="0084055A" w:rsidP="009C458F">
            <w:pPr>
              <w:spacing w:after="0" w:line="240" w:lineRule="auto"/>
              <w:rPr>
                <w:rFonts w:ascii="Times New Roman" w:hAnsi="Times New Roman" w:cs="Times New Roman"/>
                <w:sz w:val="24"/>
                <w:szCs w:val="24"/>
              </w:rPr>
            </w:pPr>
          </w:p>
          <w:p w:rsidR="0084055A" w:rsidRPr="00E77959" w:rsidRDefault="0084055A" w:rsidP="009C458F">
            <w:pPr>
              <w:spacing w:after="0" w:line="240" w:lineRule="auto"/>
              <w:jc w:val="both"/>
              <w:rPr>
                <w:rFonts w:ascii="Times New Roman" w:hAnsi="Times New Roman" w:cs="Times New Roman"/>
                <w:sz w:val="24"/>
                <w:szCs w:val="24"/>
              </w:rPr>
            </w:pPr>
            <w:r w:rsidRPr="00E77959">
              <w:rPr>
                <w:rFonts w:ascii="Times New Roman" w:hAnsi="Times New Roman" w:cs="Times New Roman"/>
                <w:b/>
                <w:sz w:val="24"/>
                <w:szCs w:val="24"/>
              </w:rPr>
              <w:t>____________/_______________/</w:t>
            </w:r>
          </w:p>
          <w:p w:rsidR="0084055A" w:rsidRPr="00E77959" w:rsidRDefault="0084055A" w:rsidP="009C458F">
            <w:pPr>
              <w:spacing w:after="0" w:line="240" w:lineRule="auto"/>
              <w:jc w:val="both"/>
              <w:rPr>
                <w:rFonts w:ascii="Times New Roman" w:hAnsi="Times New Roman" w:cs="Times New Roman"/>
                <w:sz w:val="24"/>
                <w:szCs w:val="24"/>
              </w:rPr>
            </w:pPr>
            <w:r w:rsidRPr="00E77959">
              <w:rPr>
                <w:rFonts w:ascii="Times New Roman" w:hAnsi="Times New Roman" w:cs="Times New Roman"/>
                <w:b/>
                <w:sz w:val="24"/>
                <w:szCs w:val="24"/>
              </w:rPr>
              <w:t>М.П.</w:t>
            </w:r>
          </w:p>
        </w:tc>
        <w:tc>
          <w:tcPr>
            <w:tcW w:w="3336" w:type="dxa"/>
            <w:tcMar>
              <w:top w:w="0" w:type="dxa"/>
              <w:left w:w="108" w:type="dxa"/>
              <w:bottom w:w="0" w:type="dxa"/>
              <w:right w:w="108" w:type="dxa"/>
            </w:tcMar>
          </w:tcPr>
          <w:p w:rsidR="0084055A" w:rsidRDefault="00E77959" w:rsidP="009C458F">
            <w:pPr>
              <w:spacing w:after="240" w:line="240" w:lineRule="auto"/>
              <w:rPr>
                <w:rFonts w:ascii="Times New Roman" w:hAnsi="Times New Roman" w:cs="Times New Roman"/>
                <w:sz w:val="24"/>
                <w:szCs w:val="24"/>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rsidR="00E77959" w:rsidRDefault="00E77959" w:rsidP="009C458F">
            <w:pPr>
              <w:spacing w:after="240" w:line="240" w:lineRule="auto"/>
              <w:rPr>
                <w:rFonts w:ascii="Times New Roman" w:hAnsi="Times New Roman" w:cs="Times New Roman"/>
                <w:sz w:val="24"/>
                <w:szCs w:val="24"/>
              </w:rPr>
            </w:pPr>
          </w:p>
          <w:p w:rsidR="00E77959" w:rsidRDefault="00E77959" w:rsidP="009C458F">
            <w:pPr>
              <w:spacing w:after="240" w:line="240" w:lineRule="auto"/>
              <w:rPr>
                <w:rFonts w:ascii="Times New Roman" w:hAnsi="Times New Roman" w:cs="Times New Roman"/>
                <w:sz w:val="24"/>
                <w:szCs w:val="24"/>
              </w:rPr>
            </w:pPr>
          </w:p>
          <w:p w:rsidR="00E77959" w:rsidRPr="00E77959" w:rsidRDefault="00E77959" w:rsidP="009C458F">
            <w:pPr>
              <w:pBdr>
                <w:bottom w:val="single" w:sz="12" w:space="1" w:color="auto"/>
              </w:pBdr>
              <w:spacing w:after="240" w:line="240" w:lineRule="auto"/>
              <w:rPr>
                <w:rFonts w:ascii="Times New Roman" w:hAnsi="Times New Roman" w:cs="Times New Roman"/>
                <w:sz w:val="24"/>
                <w:szCs w:val="24"/>
              </w:rPr>
            </w:pPr>
          </w:p>
          <w:p w:rsidR="00E77959" w:rsidRPr="00E77959" w:rsidRDefault="00E77959" w:rsidP="009C458F">
            <w:pPr>
              <w:spacing w:after="0" w:line="240" w:lineRule="auto"/>
              <w:rPr>
                <w:rFonts w:ascii="Times New Roman" w:hAnsi="Times New Roman" w:cs="Times New Roman"/>
                <w:sz w:val="24"/>
                <w:szCs w:val="24"/>
              </w:rPr>
            </w:pPr>
          </w:p>
          <w:p w:rsidR="0084055A" w:rsidRPr="00E77959" w:rsidRDefault="0084055A" w:rsidP="009C458F">
            <w:pPr>
              <w:spacing w:after="0" w:line="240" w:lineRule="auto"/>
              <w:ind w:left="-360"/>
              <w:jc w:val="both"/>
              <w:rPr>
                <w:rFonts w:ascii="Times New Roman" w:hAnsi="Times New Roman" w:cs="Times New Roman"/>
                <w:sz w:val="24"/>
                <w:szCs w:val="24"/>
              </w:rPr>
            </w:pPr>
            <w:r w:rsidRPr="00E77959">
              <w:rPr>
                <w:rFonts w:ascii="Times New Roman" w:hAnsi="Times New Roman" w:cs="Times New Roman"/>
                <w:b/>
                <w:bCs/>
                <w:sz w:val="24"/>
                <w:szCs w:val="24"/>
              </w:rPr>
              <w:t>____________/_______________/</w:t>
            </w:r>
          </w:p>
          <w:p w:rsidR="0084055A" w:rsidRPr="00E77959" w:rsidRDefault="0084055A" w:rsidP="009C458F">
            <w:pPr>
              <w:spacing w:after="0" w:line="240" w:lineRule="auto"/>
              <w:rPr>
                <w:rFonts w:ascii="Times New Roman" w:hAnsi="Times New Roman" w:cs="Times New Roman"/>
                <w:sz w:val="24"/>
                <w:szCs w:val="24"/>
              </w:rPr>
            </w:pPr>
            <w:r w:rsidRPr="00E77959">
              <w:rPr>
                <w:rFonts w:ascii="Times New Roman" w:hAnsi="Times New Roman" w:cs="Times New Roman"/>
                <w:b/>
                <w:sz w:val="24"/>
                <w:szCs w:val="24"/>
              </w:rPr>
              <w:t>М.П.</w:t>
            </w:r>
          </w:p>
        </w:tc>
      </w:tr>
    </w:tbl>
    <w:p w:rsidR="0084055A" w:rsidRPr="0084055A" w:rsidRDefault="0084055A" w:rsidP="0084055A">
      <w:pPr>
        <w:rPr>
          <w:rFonts w:ascii="Times New Roman" w:hAnsi="Times New Roman" w:cs="Times New Roman"/>
        </w:rPr>
      </w:pPr>
    </w:p>
    <w:p w:rsidR="0084055A" w:rsidRPr="0084055A" w:rsidRDefault="0084055A" w:rsidP="0084055A">
      <w:pPr>
        <w:rPr>
          <w:rFonts w:ascii="Times New Roman" w:hAnsi="Times New Roman" w:cs="Times New Roman"/>
        </w:rPr>
      </w:pPr>
    </w:p>
    <w:p w:rsidR="00111E8E" w:rsidRPr="0084055A" w:rsidRDefault="00111E8E" w:rsidP="00111E8E">
      <w:pPr>
        <w:tabs>
          <w:tab w:val="left" w:pos="851"/>
          <w:tab w:val="left" w:pos="1560"/>
        </w:tabs>
        <w:spacing w:after="0" w:line="240" w:lineRule="auto"/>
        <w:jc w:val="both"/>
        <w:rPr>
          <w:rFonts w:ascii="Times New Roman" w:hAnsi="Times New Roman" w:cs="Times New Roman"/>
          <w:sz w:val="10"/>
          <w:szCs w:val="10"/>
        </w:rPr>
      </w:pPr>
    </w:p>
    <w:p w:rsidR="00111E8E" w:rsidRPr="0084055A" w:rsidRDefault="00111E8E" w:rsidP="00DD2F31">
      <w:pPr>
        <w:numPr>
          <w:ilvl w:val="0"/>
          <w:numId w:val="31"/>
        </w:numPr>
        <w:pBdr>
          <w:top w:val="nil"/>
          <w:left w:val="nil"/>
          <w:bottom w:val="nil"/>
          <w:right w:val="nil"/>
          <w:between w:val="nil"/>
        </w:pBdr>
        <w:tabs>
          <w:tab w:val="left" w:pos="567"/>
          <w:tab w:val="left" w:pos="1276"/>
        </w:tabs>
        <w:spacing w:after="0" w:line="240" w:lineRule="auto"/>
        <w:ind w:left="0" w:firstLine="0"/>
        <w:jc w:val="center"/>
        <w:rPr>
          <w:rFonts w:ascii="Times New Roman" w:hAnsi="Times New Roman" w:cs="Times New Roman"/>
          <w:sz w:val="24"/>
          <w:szCs w:val="24"/>
        </w:rPr>
      </w:pPr>
      <w:r w:rsidRPr="0084055A">
        <w:rPr>
          <w:rFonts w:ascii="Times New Roman" w:hAnsi="Times New Roman" w:cs="Times New Roman"/>
          <w:b/>
          <w:sz w:val="24"/>
          <w:szCs w:val="24"/>
        </w:rPr>
        <w:t>МІСЦЕЗНАХОДЖЕННЯ ТА БАНКІВСЬКІ РЕКВІЗИТИ СТОРІН</w:t>
      </w:r>
    </w:p>
    <w:tbl>
      <w:tblPr>
        <w:tblW w:w="9392" w:type="dxa"/>
        <w:tblInd w:w="-142" w:type="dxa"/>
        <w:tblLayout w:type="fixed"/>
        <w:tblLook w:val="0400" w:firstRow="0" w:lastRow="0" w:firstColumn="0" w:lastColumn="0" w:noHBand="0" w:noVBand="1"/>
      </w:tblPr>
      <w:tblGrid>
        <w:gridCol w:w="4395"/>
        <w:gridCol w:w="4997"/>
      </w:tblGrid>
      <w:tr w:rsidR="00111E8E" w:rsidRPr="0084055A" w:rsidTr="00A91D34">
        <w:trPr>
          <w:trHeight w:val="357"/>
        </w:trPr>
        <w:tc>
          <w:tcPr>
            <w:tcW w:w="4395" w:type="dxa"/>
          </w:tcPr>
          <w:p w:rsidR="00111E8E" w:rsidRPr="0084055A" w:rsidRDefault="00111E8E" w:rsidP="00A91D34">
            <w:pPr>
              <w:pBdr>
                <w:top w:val="nil"/>
                <w:left w:val="nil"/>
                <w:bottom w:val="nil"/>
                <w:right w:val="nil"/>
                <w:between w:val="nil"/>
              </w:pBdr>
              <w:spacing w:after="0" w:line="240" w:lineRule="auto"/>
              <w:jc w:val="center"/>
              <w:rPr>
                <w:rFonts w:ascii="Times New Roman" w:hAnsi="Times New Roman" w:cs="Times New Roman"/>
                <w:b/>
                <w:sz w:val="24"/>
                <w:szCs w:val="24"/>
              </w:rPr>
            </w:pPr>
            <w:r w:rsidRPr="0084055A">
              <w:rPr>
                <w:rFonts w:ascii="Times New Roman" w:hAnsi="Times New Roman" w:cs="Times New Roman"/>
                <w:b/>
                <w:sz w:val="24"/>
                <w:szCs w:val="24"/>
              </w:rPr>
              <w:lastRenderedPageBreak/>
              <w:t>ЗАМОВНИК:</w:t>
            </w:r>
          </w:p>
        </w:tc>
        <w:tc>
          <w:tcPr>
            <w:tcW w:w="4997" w:type="dxa"/>
          </w:tcPr>
          <w:p w:rsidR="00111E8E" w:rsidRPr="0084055A" w:rsidRDefault="00111E8E" w:rsidP="00A91D34">
            <w:pPr>
              <w:pBdr>
                <w:top w:val="nil"/>
                <w:left w:val="nil"/>
                <w:bottom w:val="nil"/>
                <w:right w:val="nil"/>
                <w:between w:val="nil"/>
              </w:pBdr>
              <w:spacing w:after="0" w:line="240" w:lineRule="auto"/>
              <w:jc w:val="center"/>
              <w:rPr>
                <w:rFonts w:ascii="Times New Roman" w:hAnsi="Times New Roman" w:cs="Times New Roman"/>
                <w:b/>
                <w:sz w:val="24"/>
                <w:szCs w:val="24"/>
              </w:rPr>
            </w:pPr>
            <w:r w:rsidRPr="0084055A">
              <w:rPr>
                <w:rFonts w:ascii="Times New Roman" w:hAnsi="Times New Roman" w:cs="Times New Roman"/>
                <w:b/>
                <w:sz w:val="24"/>
                <w:szCs w:val="24"/>
              </w:rPr>
              <w:t>ВИКОНАВЕЦЬ:</w:t>
            </w:r>
          </w:p>
        </w:tc>
      </w:tr>
      <w:tr w:rsidR="00111E8E" w:rsidRPr="0084055A" w:rsidTr="00A91D34">
        <w:trPr>
          <w:trHeight w:val="3143"/>
        </w:trPr>
        <w:tc>
          <w:tcPr>
            <w:tcW w:w="4395" w:type="dxa"/>
          </w:tcPr>
          <w:p w:rsidR="00111E8E" w:rsidRPr="0084055A" w:rsidRDefault="00111E8E" w:rsidP="00A91D34">
            <w:pPr>
              <w:pBdr>
                <w:top w:val="nil"/>
                <w:left w:val="nil"/>
                <w:bottom w:val="nil"/>
                <w:right w:val="nil"/>
                <w:between w:val="nil"/>
              </w:pBdr>
              <w:spacing w:after="0" w:line="240" w:lineRule="auto"/>
              <w:jc w:val="both"/>
              <w:rPr>
                <w:rFonts w:ascii="Times New Roman" w:hAnsi="Times New Roman" w:cs="Times New Roman"/>
                <w:b/>
                <w:sz w:val="24"/>
                <w:szCs w:val="24"/>
              </w:rPr>
            </w:pPr>
            <w:r w:rsidRPr="0084055A">
              <w:rPr>
                <w:rFonts w:ascii="Times New Roman" w:hAnsi="Times New Roman" w:cs="Times New Roman"/>
                <w:b/>
                <w:sz w:val="24"/>
                <w:szCs w:val="24"/>
              </w:rPr>
              <w:t>Державна установа «Центр громадського здоров’я Міністерства охорони здоров’я України»</w:t>
            </w:r>
          </w:p>
          <w:p w:rsidR="00111E8E" w:rsidRPr="0084055A" w:rsidRDefault="00111E8E" w:rsidP="00A91D34">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04071, м. Київ, вул. Ярославська, 41</w:t>
            </w:r>
          </w:p>
          <w:p w:rsidR="00111E8E" w:rsidRPr="0084055A" w:rsidRDefault="00111E8E" w:rsidP="00A91D34">
            <w:pPr>
              <w:widowControl w:val="0"/>
              <w:tabs>
                <w:tab w:val="left" w:pos="1134"/>
                <w:tab w:val="center" w:pos="4677"/>
                <w:tab w:val="right" w:pos="9355"/>
              </w:tabs>
              <w:spacing w:after="0" w:line="240" w:lineRule="auto"/>
              <w:ind w:firstLine="28"/>
              <w:rPr>
                <w:rFonts w:ascii="Times New Roman" w:hAnsi="Times New Roman" w:cs="Times New Roman"/>
                <w:sz w:val="24"/>
                <w:szCs w:val="24"/>
              </w:rPr>
            </w:pPr>
            <w:r w:rsidRPr="0084055A">
              <w:rPr>
                <w:rFonts w:ascii="Times New Roman" w:hAnsi="Times New Roman" w:cs="Times New Roman"/>
                <w:sz w:val="24"/>
                <w:szCs w:val="24"/>
              </w:rPr>
              <w:t>ІПН: 405241026578</w:t>
            </w:r>
          </w:p>
          <w:p w:rsidR="00111E8E" w:rsidRPr="0084055A" w:rsidRDefault="00111E8E" w:rsidP="00A91D34">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Код ЄДРПОУ: 40524109</w:t>
            </w:r>
          </w:p>
          <w:p w:rsidR="00111E8E" w:rsidRPr="0084055A" w:rsidRDefault="00111E8E" w:rsidP="00A91D34">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UA</w:t>
            </w:r>
          </w:p>
          <w:p w:rsidR="00111E8E" w:rsidRPr="0084055A" w:rsidRDefault="00111E8E" w:rsidP="00A91D34">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 xml:space="preserve">в ГУДКСУ м. Києва </w:t>
            </w:r>
          </w:p>
          <w:p w:rsidR="00111E8E" w:rsidRPr="0084055A" w:rsidRDefault="00111E8E" w:rsidP="00A91D34">
            <w:pPr>
              <w:pBdr>
                <w:top w:val="nil"/>
                <w:left w:val="nil"/>
                <w:bottom w:val="nil"/>
                <w:right w:val="nil"/>
                <w:between w:val="nil"/>
              </w:pBdr>
              <w:spacing w:after="0" w:line="240" w:lineRule="auto"/>
              <w:jc w:val="both"/>
              <w:rPr>
                <w:rFonts w:ascii="Times New Roman" w:hAnsi="Times New Roman" w:cs="Times New Roman"/>
                <w:sz w:val="24"/>
                <w:szCs w:val="24"/>
              </w:rPr>
            </w:pPr>
            <w:r w:rsidRPr="0084055A">
              <w:rPr>
                <w:rFonts w:ascii="Times New Roman" w:hAnsi="Times New Roman" w:cs="Times New Roman"/>
                <w:sz w:val="24"/>
                <w:szCs w:val="24"/>
              </w:rPr>
              <w:t>Тел.: (044) 334-56-89</w:t>
            </w:r>
          </w:p>
          <w:p w:rsidR="00111E8E" w:rsidRPr="0084055A" w:rsidRDefault="00111E8E" w:rsidP="00A91D34">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_____________________________</w:t>
            </w:r>
          </w:p>
          <w:p w:rsidR="00111E8E" w:rsidRPr="0084055A" w:rsidRDefault="00111E8E" w:rsidP="00A91D34">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____________/_______________/</w:t>
            </w:r>
          </w:p>
          <w:p w:rsidR="00111E8E" w:rsidRPr="0084055A" w:rsidRDefault="00111E8E" w:rsidP="00A91D34">
            <w:pPr>
              <w:pBdr>
                <w:top w:val="nil"/>
                <w:left w:val="nil"/>
                <w:bottom w:val="nil"/>
                <w:right w:val="nil"/>
                <w:between w:val="nil"/>
              </w:pBdr>
              <w:spacing w:after="0" w:line="240" w:lineRule="auto"/>
              <w:rPr>
                <w:rFonts w:ascii="Times New Roman" w:hAnsi="Times New Roman" w:cs="Times New Roman"/>
                <w:sz w:val="24"/>
                <w:szCs w:val="24"/>
              </w:rPr>
            </w:pPr>
            <w:r w:rsidRPr="0084055A">
              <w:rPr>
                <w:rFonts w:ascii="Times New Roman" w:hAnsi="Times New Roman" w:cs="Times New Roman"/>
                <w:b/>
                <w:sz w:val="24"/>
                <w:szCs w:val="24"/>
              </w:rPr>
              <w:t xml:space="preserve"> М.П.</w:t>
            </w:r>
          </w:p>
        </w:tc>
        <w:tc>
          <w:tcPr>
            <w:tcW w:w="4997" w:type="dxa"/>
          </w:tcPr>
          <w:p w:rsidR="00111E8E" w:rsidRPr="0084055A" w:rsidRDefault="00111E8E" w:rsidP="00A91D34">
            <w:pPr>
              <w:pBdr>
                <w:top w:val="nil"/>
                <w:left w:val="nil"/>
                <w:bottom w:val="nil"/>
                <w:right w:val="nil"/>
                <w:between w:val="nil"/>
              </w:pBdr>
              <w:spacing w:after="0" w:line="240" w:lineRule="auto"/>
              <w:rPr>
                <w:rFonts w:ascii="Times New Roman" w:hAnsi="Times New Roman" w:cs="Times New Roman"/>
                <w:b/>
                <w:sz w:val="24"/>
                <w:szCs w:val="24"/>
              </w:rPr>
            </w:pPr>
          </w:p>
          <w:p w:rsidR="00111E8E" w:rsidRPr="0084055A" w:rsidRDefault="00111E8E" w:rsidP="00A91D34">
            <w:pPr>
              <w:pBdr>
                <w:top w:val="nil"/>
                <w:left w:val="nil"/>
                <w:bottom w:val="nil"/>
                <w:right w:val="nil"/>
                <w:between w:val="nil"/>
              </w:pBdr>
              <w:spacing w:after="0" w:line="240" w:lineRule="auto"/>
              <w:rPr>
                <w:rFonts w:ascii="Times New Roman" w:hAnsi="Times New Roman" w:cs="Times New Roman"/>
                <w:b/>
                <w:sz w:val="24"/>
                <w:szCs w:val="24"/>
              </w:rPr>
            </w:pPr>
          </w:p>
          <w:p w:rsidR="00111E8E" w:rsidRPr="0084055A" w:rsidRDefault="00111E8E" w:rsidP="00A91D34">
            <w:pPr>
              <w:pBdr>
                <w:top w:val="nil"/>
                <w:left w:val="nil"/>
                <w:bottom w:val="nil"/>
                <w:right w:val="nil"/>
                <w:between w:val="nil"/>
              </w:pBdr>
              <w:spacing w:after="0" w:line="240" w:lineRule="auto"/>
              <w:rPr>
                <w:rFonts w:ascii="Times New Roman" w:hAnsi="Times New Roman" w:cs="Times New Roman"/>
                <w:b/>
                <w:sz w:val="24"/>
                <w:szCs w:val="24"/>
              </w:rPr>
            </w:pPr>
          </w:p>
          <w:p w:rsidR="00111E8E" w:rsidRPr="0084055A" w:rsidRDefault="00111E8E" w:rsidP="00A91D34">
            <w:pPr>
              <w:pBdr>
                <w:top w:val="nil"/>
                <w:left w:val="nil"/>
                <w:bottom w:val="nil"/>
                <w:right w:val="nil"/>
                <w:between w:val="nil"/>
              </w:pBdr>
              <w:spacing w:after="0" w:line="240" w:lineRule="auto"/>
              <w:rPr>
                <w:rFonts w:ascii="Times New Roman" w:hAnsi="Times New Roman" w:cs="Times New Roman"/>
                <w:b/>
                <w:sz w:val="24"/>
                <w:szCs w:val="24"/>
              </w:rPr>
            </w:pPr>
          </w:p>
          <w:p w:rsidR="00111E8E" w:rsidRPr="0084055A" w:rsidRDefault="00111E8E" w:rsidP="00A91D34">
            <w:pPr>
              <w:pBdr>
                <w:top w:val="nil"/>
                <w:left w:val="nil"/>
                <w:bottom w:val="nil"/>
                <w:right w:val="nil"/>
                <w:between w:val="nil"/>
              </w:pBdr>
              <w:spacing w:after="0" w:line="240" w:lineRule="auto"/>
              <w:rPr>
                <w:rFonts w:ascii="Times New Roman" w:hAnsi="Times New Roman" w:cs="Times New Roman"/>
                <w:b/>
                <w:sz w:val="24"/>
                <w:szCs w:val="24"/>
              </w:rPr>
            </w:pPr>
          </w:p>
          <w:p w:rsidR="00111E8E" w:rsidRPr="0084055A" w:rsidRDefault="00111E8E" w:rsidP="00A91D34">
            <w:pPr>
              <w:pBdr>
                <w:top w:val="nil"/>
                <w:left w:val="nil"/>
                <w:bottom w:val="nil"/>
                <w:right w:val="nil"/>
                <w:between w:val="nil"/>
              </w:pBdr>
              <w:spacing w:after="0" w:line="240" w:lineRule="auto"/>
              <w:rPr>
                <w:rFonts w:ascii="Times New Roman" w:hAnsi="Times New Roman" w:cs="Times New Roman"/>
                <w:b/>
                <w:sz w:val="24"/>
                <w:szCs w:val="24"/>
              </w:rPr>
            </w:pPr>
          </w:p>
          <w:p w:rsidR="00111E8E" w:rsidRPr="0084055A" w:rsidRDefault="00111E8E" w:rsidP="00A91D34">
            <w:pPr>
              <w:pBdr>
                <w:top w:val="nil"/>
                <w:left w:val="nil"/>
                <w:bottom w:val="nil"/>
                <w:right w:val="nil"/>
                <w:between w:val="nil"/>
              </w:pBdr>
              <w:spacing w:after="0" w:line="240" w:lineRule="auto"/>
              <w:rPr>
                <w:rFonts w:ascii="Times New Roman" w:hAnsi="Times New Roman" w:cs="Times New Roman"/>
                <w:b/>
                <w:sz w:val="24"/>
                <w:szCs w:val="24"/>
              </w:rPr>
            </w:pPr>
          </w:p>
          <w:p w:rsidR="00111E8E" w:rsidRPr="0084055A" w:rsidRDefault="00111E8E" w:rsidP="00A91D34">
            <w:pPr>
              <w:pBdr>
                <w:top w:val="nil"/>
                <w:left w:val="nil"/>
                <w:bottom w:val="nil"/>
                <w:right w:val="nil"/>
                <w:between w:val="nil"/>
              </w:pBdr>
              <w:spacing w:after="0" w:line="240" w:lineRule="auto"/>
              <w:rPr>
                <w:rFonts w:ascii="Times New Roman" w:hAnsi="Times New Roman" w:cs="Times New Roman"/>
                <w:b/>
                <w:sz w:val="24"/>
                <w:szCs w:val="24"/>
              </w:rPr>
            </w:pPr>
          </w:p>
          <w:p w:rsidR="00111E8E" w:rsidRPr="0084055A" w:rsidRDefault="00111E8E" w:rsidP="00A91D34">
            <w:pPr>
              <w:pBdr>
                <w:top w:val="nil"/>
                <w:left w:val="nil"/>
                <w:bottom w:val="nil"/>
                <w:right w:val="nil"/>
                <w:between w:val="nil"/>
              </w:pBdr>
              <w:spacing w:after="0" w:line="240" w:lineRule="auto"/>
              <w:rPr>
                <w:rFonts w:ascii="Times New Roman" w:hAnsi="Times New Roman" w:cs="Times New Roman"/>
                <w:b/>
                <w:sz w:val="24"/>
                <w:szCs w:val="24"/>
              </w:rPr>
            </w:pPr>
          </w:p>
          <w:p w:rsidR="00111E8E" w:rsidRPr="0084055A" w:rsidRDefault="00111E8E" w:rsidP="00A91D34">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________________________________</w:t>
            </w:r>
          </w:p>
          <w:p w:rsidR="00111E8E" w:rsidRPr="0084055A" w:rsidRDefault="00111E8E" w:rsidP="00A91D34">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_______________ / _______________/</w:t>
            </w:r>
          </w:p>
          <w:p w:rsidR="00111E8E" w:rsidRPr="0084055A" w:rsidRDefault="00111E8E" w:rsidP="00A91D34">
            <w:pPr>
              <w:pBdr>
                <w:top w:val="nil"/>
                <w:left w:val="nil"/>
                <w:bottom w:val="nil"/>
                <w:right w:val="nil"/>
                <w:between w:val="nil"/>
              </w:pBdr>
              <w:spacing w:after="0" w:line="240" w:lineRule="auto"/>
              <w:rPr>
                <w:rFonts w:ascii="Times New Roman" w:hAnsi="Times New Roman" w:cs="Times New Roman"/>
                <w:b/>
                <w:sz w:val="24"/>
                <w:szCs w:val="24"/>
              </w:rPr>
            </w:pPr>
            <w:r w:rsidRPr="0084055A">
              <w:rPr>
                <w:rFonts w:ascii="Times New Roman" w:hAnsi="Times New Roman" w:cs="Times New Roman"/>
                <w:b/>
                <w:sz w:val="24"/>
                <w:szCs w:val="24"/>
              </w:rPr>
              <w:t>М.П.</w:t>
            </w:r>
          </w:p>
        </w:tc>
      </w:tr>
    </w:tbl>
    <w:p w:rsidR="00550CD1" w:rsidRPr="0084055A" w:rsidRDefault="00550CD1" w:rsidP="00550CD1">
      <w:pPr>
        <w:pBdr>
          <w:top w:val="nil"/>
          <w:left w:val="nil"/>
          <w:bottom w:val="nil"/>
          <w:right w:val="nil"/>
          <w:between w:val="nil"/>
        </w:pBdr>
        <w:tabs>
          <w:tab w:val="left" w:pos="709"/>
          <w:tab w:val="left" w:pos="1276"/>
        </w:tabs>
        <w:spacing w:after="0" w:line="240" w:lineRule="auto"/>
        <w:ind w:firstLine="709"/>
        <w:jc w:val="both"/>
        <w:rPr>
          <w:rFonts w:ascii="Times New Roman" w:hAnsi="Times New Roman" w:cs="Times New Roman"/>
          <w:b/>
          <w:sz w:val="24"/>
          <w:szCs w:val="24"/>
        </w:rPr>
      </w:pPr>
    </w:p>
    <w:p w:rsidR="00550CD1" w:rsidRPr="0084055A" w:rsidRDefault="00550CD1" w:rsidP="00550CD1">
      <w:pPr>
        <w:pBdr>
          <w:top w:val="nil"/>
          <w:left w:val="nil"/>
          <w:bottom w:val="nil"/>
          <w:right w:val="nil"/>
          <w:between w:val="nil"/>
        </w:pBdr>
        <w:tabs>
          <w:tab w:val="left" w:pos="709"/>
          <w:tab w:val="left" w:pos="1276"/>
        </w:tabs>
        <w:spacing w:after="0" w:line="240" w:lineRule="auto"/>
        <w:ind w:firstLine="709"/>
        <w:jc w:val="both"/>
        <w:rPr>
          <w:rFonts w:ascii="Times New Roman" w:hAnsi="Times New Roman" w:cs="Times New Roman"/>
          <w:b/>
          <w:sz w:val="24"/>
          <w:szCs w:val="24"/>
        </w:rPr>
      </w:pPr>
    </w:p>
    <w:p w:rsidR="00B26978" w:rsidRPr="0084055A" w:rsidRDefault="00B26978" w:rsidP="00B26978">
      <w:pPr>
        <w:spacing w:after="0" w:line="240" w:lineRule="auto"/>
        <w:rPr>
          <w:rFonts w:ascii="Times New Roman" w:eastAsia="Times New Roman" w:hAnsi="Times New Roman" w:cs="Times New Roman"/>
          <w:b/>
          <w:color w:val="000000"/>
          <w:sz w:val="24"/>
          <w:szCs w:val="24"/>
        </w:rPr>
        <w:sectPr w:rsidR="00B26978" w:rsidRPr="0084055A">
          <w:headerReference w:type="default" r:id="rId17"/>
          <w:pgSz w:w="11906" w:h="16838"/>
          <w:pgMar w:top="850" w:right="850" w:bottom="850" w:left="1417" w:header="709" w:footer="709" w:gutter="0"/>
          <w:pgNumType w:start="1"/>
          <w:cols w:space="720"/>
        </w:sectPr>
      </w:pPr>
    </w:p>
    <w:p w:rsidR="00FD648A" w:rsidRPr="0084055A" w:rsidRDefault="00177F24">
      <w:pPr>
        <w:spacing w:after="0" w:line="240" w:lineRule="auto"/>
        <w:ind w:left="6096" w:firstLine="700"/>
        <w:rPr>
          <w:rFonts w:ascii="Times New Roman" w:eastAsia="Times New Roman" w:hAnsi="Times New Roman" w:cs="Times New Roman"/>
          <w:b/>
          <w:sz w:val="24"/>
          <w:szCs w:val="24"/>
        </w:rPr>
      </w:pPr>
      <w:r w:rsidRPr="0084055A">
        <w:rPr>
          <w:rFonts w:ascii="Times New Roman" w:eastAsia="Times New Roman" w:hAnsi="Times New Roman" w:cs="Times New Roman"/>
          <w:b/>
          <w:color w:val="000000"/>
          <w:sz w:val="24"/>
          <w:szCs w:val="24"/>
        </w:rPr>
        <w:lastRenderedPageBreak/>
        <w:t>ДОДАТОК 5</w:t>
      </w:r>
    </w:p>
    <w:p w:rsidR="00FD648A" w:rsidRPr="0084055A" w:rsidRDefault="00177F24">
      <w:pPr>
        <w:spacing w:after="0" w:line="240" w:lineRule="auto"/>
        <w:ind w:left="6096" w:firstLine="700"/>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до тендерної документації</w:t>
      </w:r>
    </w:p>
    <w:p w:rsidR="00FD648A" w:rsidRPr="0084055A" w:rsidRDefault="00FD648A">
      <w:pPr>
        <w:spacing w:after="0" w:line="240" w:lineRule="auto"/>
        <w:rPr>
          <w:rFonts w:ascii="Times New Roman" w:eastAsia="Times New Roman" w:hAnsi="Times New Roman" w:cs="Times New Roman"/>
          <w:b/>
          <w:color w:val="000000"/>
          <w:sz w:val="24"/>
          <w:szCs w:val="24"/>
        </w:rPr>
      </w:pPr>
    </w:p>
    <w:p w:rsidR="00FD648A" w:rsidRPr="0084055A" w:rsidRDefault="00177F24">
      <w:pPr>
        <w:spacing w:after="0" w:line="240" w:lineRule="auto"/>
        <w:ind w:left="5387"/>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 xml:space="preserve">Державній установі </w:t>
      </w:r>
    </w:p>
    <w:p w:rsidR="00FD648A" w:rsidRPr="0084055A" w:rsidRDefault="00177F24">
      <w:pPr>
        <w:spacing w:after="0" w:line="240" w:lineRule="auto"/>
        <w:ind w:left="5387"/>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«Центр громадського здоров’я Міністерства охорони здоров’я України»</w:t>
      </w:r>
    </w:p>
    <w:p w:rsidR="00FD648A" w:rsidRPr="0084055A" w:rsidRDefault="00FD648A">
      <w:pPr>
        <w:spacing w:after="0" w:line="240" w:lineRule="auto"/>
        <w:jc w:val="center"/>
        <w:rPr>
          <w:rFonts w:ascii="Times New Roman" w:eastAsia="Times New Roman" w:hAnsi="Times New Roman" w:cs="Times New Roman"/>
          <w:b/>
          <w:color w:val="000000"/>
          <w:sz w:val="24"/>
          <w:szCs w:val="24"/>
        </w:rPr>
      </w:pPr>
    </w:p>
    <w:p w:rsidR="00FD648A" w:rsidRPr="0084055A" w:rsidRDefault="00177F24">
      <w:pPr>
        <w:spacing w:after="0" w:line="240" w:lineRule="auto"/>
        <w:jc w:val="center"/>
        <w:rPr>
          <w:rFonts w:ascii="Times New Roman" w:eastAsia="Times New Roman" w:hAnsi="Times New Roman" w:cs="Times New Roman"/>
          <w:b/>
          <w:sz w:val="24"/>
          <w:szCs w:val="24"/>
        </w:rPr>
      </w:pPr>
      <w:r w:rsidRPr="0084055A">
        <w:rPr>
          <w:rFonts w:ascii="Times New Roman" w:eastAsia="Times New Roman" w:hAnsi="Times New Roman" w:cs="Times New Roman"/>
          <w:b/>
          <w:color w:val="000000"/>
          <w:sz w:val="24"/>
          <w:szCs w:val="24"/>
        </w:rPr>
        <w:t>ДЕКЛАРАЦІЯ КОНФЛІКТУ ІНТЕРЕСІВ</w:t>
      </w:r>
    </w:p>
    <w:p w:rsidR="00FD648A" w:rsidRPr="0084055A" w:rsidRDefault="00177F24">
      <w:pPr>
        <w:spacing w:after="0" w:line="240" w:lineRule="auto"/>
        <w:jc w:val="cente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Учасника тендерної процедури</w:t>
      </w:r>
    </w:p>
    <w:p w:rsidR="00FD648A" w:rsidRPr="0084055A" w:rsidRDefault="00FD648A">
      <w:pPr>
        <w:spacing w:after="0" w:line="240" w:lineRule="auto"/>
        <w:rPr>
          <w:rFonts w:ascii="Times New Roman" w:eastAsia="Times New Roman" w:hAnsi="Times New Roman" w:cs="Times New Roman"/>
          <w:sz w:val="24"/>
          <w:szCs w:val="24"/>
        </w:rPr>
      </w:pPr>
    </w:p>
    <w:p w:rsidR="00FD648A" w:rsidRPr="0084055A" w:rsidRDefault="00177F24">
      <w:pPr>
        <w:widowControl w:val="0"/>
        <w:spacing w:after="0" w:line="240" w:lineRule="auto"/>
        <w:jc w:val="both"/>
        <w:rPr>
          <w:rFonts w:ascii="Times New Roman" w:eastAsia="Times New Roman" w:hAnsi="Times New Roman" w:cs="Times New Roman"/>
          <w:b/>
          <w:color w:val="000000"/>
          <w:sz w:val="24"/>
          <w:szCs w:val="24"/>
        </w:rPr>
      </w:pPr>
      <w:r w:rsidRPr="0084055A">
        <w:rPr>
          <w:rFonts w:ascii="Times New Roman" w:eastAsia="Times New Roman" w:hAnsi="Times New Roman" w:cs="Times New Roman"/>
          <w:color w:val="000000"/>
          <w:sz w:val="24"/>
          <w:szCs w:val="24"/>
        </w:rPr>
        <w:t>Щодо тендерної процедури</w:t>
      </w:r>
      <w:r w:rsidRPr="0084055A">
        <w:rPr>
          <w:rFonts w:ascii="Times New Roman" w:eastAsia="Times New Roman" w:hAnsi="Times New Roman" w:cs="Times New Roman"/>
          <w:sz w:val="24"/>
          <w:szCs w:val="24"/>
        </w:rPr>
        <w:t xml:space="preserve"> </w:t>
      </w:r>
      <w:r w:rsidRPr="0084055A">
        <w:rPr>
          <w:rFonts w:ascii="Times New Roman" w:eastAsia="Times New Roman" w:hAnsi="Times New Roman" w:cs="Times New Roman"/>
          <w:color w:val="000000"/>
          <w:sz w:val="24"/>
          <w:szCs w:val="24"/>
        </w:rPr>
        <w:t xml:space="preserve">«Відкриті торги» на закупівлю згідно з кодом </w:t>
      </w:r>
      <w:r w:rsidRPr="0084055A">
        <w:rPr>
          <w:rFonts w:ascii="Times New Roman" w:eastAsia="Times New Roman" w:hAnsi="Times New Roman" w:cs="Times New Roman"/>
          <w:color w:val="000000"/>
          <w:sz w:val="24"/>
          <w:szCs w:val="24"/>
        </w:rPr>
        <w:br/>
      </w:r>
      <w:r w:rsidR="00A958ED" w:rsidRPr="0084055A">
        <w:rPr>
          <w:rFonts w:ascii="Times New Roman" w:eastAsia="Times New Roman" w:hAnsi="Times New Roman" w:cs="Times New Roman"/>
          <w:b/>
          <w:color w:val="000000"/>
          <w:sz w:val="24"/>
          <w:szCs w:val="24"/>
        </w:rPr>
        <w:t>ДК 021:2015 - 55120000-7 - Послуги з організації зустрічей і конференцій у готелях (</w:t>
      </w:r>
      <w:r w:rsidR="00A958ED" w:rsidRPr="00E7422B">
        <w:rPr>
          <w:rFonts w:ascii="Times New Roman" w:eastAsia="Times New Roman" w:hAnsi="Times New Roman" w:cs="Times New Roman"/>
          <w:b/>
          <w:color w:val="000000"/>
          <w:sz w:val="24"/>
          <w:szCs w:val="24"/>
        </w:rPr>
        <w:t>Послуга із організації та забезпечення проведення заходу</w:t>
      </w:r>
      <w:r w:rsidR="00A958ED" w:rsidRPr="0084055A">
        <w:rPr>
          <w:rFonts w:ascii="Times New Roman" w:eastAsia="Times New Roman" w:hAnsi="Times New Roman" w:cs="Times New Roman"/>
          <w:b/>
          <w:color w:val="000000"/>
          <w:sz w:val="24"/>
          <w:szCs w:val="24"/>
        </w:rPr>
        <w:t>: «Робоча зустріч щодо координації лікування ВІЛ-інфекції та опортуністичних інфекцій у дітей, які живуть з ВІЛ»; тренінг для керівного складу регіональних ТБ Центрів "Впровадження в практику оновлених Стандартів медичної допомоги "Туберкульоз"; підсумкова нарада керівного складу регіональних ТБ Центрів "Основні підсумки реалізації заходів з подолання ТБ у 2025 році та стратегічне планування на 2026 рік")</w:t>
      </w:r>
      <w:r w:rsidRPr="0084055A">
        <w:rPr>
          <w:rFonts w:ascii="Times New Roman" w:eastAsia="Times New Roman" w:hAnsi="Times New Roman" w:cs="Times New Roman"/>
          <w:color w:val="000000"/>
          <w:sz w:val="24"/>
          <w:szCs w:val="24"/>
        </w:rPr>
        <w:t xml:space="preserve">, в рамках реалізації програми Глобального фонду для боротьби зі СНІДом, туберкульозом та малярією </w:t>
      </w:r>
    </w:p>
    <w:p w:rsidR="00FD648A" w:rsidRPr="0084055A" w:rsidRDefault="00FD648A">
      <w:pPr>
        <w:spacing w:after="0" w:line="240" w:lineRule="auto"/>
        <w:rPr>
          <w:rFonts w:ascii="Times New Roman" w:eastAsia="Times New Roman" w:hAnsi="Times New Roman" w:cs="Times New Roman"/>
          <w:sz w:val="24"/>
          <w:szCs w:val="24"/>
        </w:rPr>
      </w:pPr>
    </w:p>
    <w:p w:rsidR="00FD648A" w:rsidRPr="0084055A" w:rsidRDefault="00177F24">
      <w:pPr>
        <w:spacing w:after="0" w:line="240" w:lineRule="auto"/>
        <w:ind w:firstLine="709"/>
        <w:jc w:val="both"/>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rsidR="00FD648A" w:rsidRPr="0084055A" w:rsidRDefault="00FD648A">
      <w:pPr>
        <w:spacing w:after="0" w:line="240" w:lineRule="auto"/>
        <w:rPr>
          <w:rFonts w:ascii="Times New Roman" w:eastAsia="Times New Roman" w:hAnsi="Times New Roman" w:cs="Times New Roman"/>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highlight w:val="white"/>
        </w:rPr>
      </w:pPr>
      <w:r w:rsidRPr="0084055A">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rsidR="00FD648A" w:rsidRPr="0084055A" w:rsidRDefault="00FD648A">
      <w:pPr>
        <w:spacing w:after="0" w:line="240" w:lineRule="auto"/>
        <w:jc w:val="both"/>
        <w:rPr>
          <w:rFonts w:ascii="Times New Roman" w:eastAsia="Times New Roman" w:hAnsi="Times New Roman" w:cs="Times New Roman"/>
          <w:sz w:val="24"/>
          <w:szCs w:val="24"/>
        </w:rPr>
      </w:pPr>
    </w:p>
    <w:tbl>
      <w:tblPr>
        <w:tblStyle w:val="afff1"/>
        <w:tblW w:w="9629" w:type="dxa"/>
        <w:tblLayout w:type="fixed"/>
        <w:tblLook w:val="0400" w:firstRow="0" w:lastRow="0" w:firstColumn="0" w:lastColumn="0" w:noHBand="0" w:noVBand="1"/>
      </w:tblPr>
      <w:tblGrid>
        <w:gridCol w:w="6474"/>
        <w:gridCol w:w="1533"/>
        <w:gridCol w:w="1622"/>
      </w:tblGrid>
      <w:tr w:rsidR="00FD648A" w:rsidRPr="0084055A">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Питання</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Відповідь</w:t>
            </w:r>
          </w:p>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(«Так»/«Ні»)</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Роз’яснення</w:t>
            </w:r>
          </w:p>
          <w:p w:rsidR="00FD648A" w:rsidRPr="0084055A" w:rsidRDefault="00177F24">
            <w:pPr>
              <w:jc w:val="center"/>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 xml:space="preserve"> якщо відповідь «Так»</w:t>
            </w:r>
          </w:p>
        </w:tc>
      </w:tr>
      <w:tr w:rsidR="00FD648A" w:rsidRPr="0084055A">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48A" w:rsidRPr="0084055A" w:rsidRDefault="00177F24">
            <w:pPr>
              <w:jc w:val="both"/>
              <w:rPr>
                <w:rFonts w:ascii="Times New Roman" w:eastAsia="Times New Roman" w:hAnsi="Times New Roman" w:cs="Times New Roman"/>
                <w:sz w:val="24"/>
                <w:szCs w:val="24"/>
              </w:rPr>
            </w:pPr>
            <w:r w:rsidRPr="0084055A">
              <w:rPr>
                <w:rFonts w:ascii="Times New Roman" w:eastAsia="Times New Roman" w:hAnsi="Times New Roman" w:cs="Times New Roman"/>
                <w:color w:val="000000"/>
                <w:sz w:val="24"/>
                <w:szCs w:val="24"/>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48A" w:rsidRPr="0084055A" w:rsidRDefault="00FD648A">
            <w:pPr>
              <w:spacing w:after="200" w:line="276" w:lineRule="auto"/>
              <w:rPr>
                <w:rFonts w:ascii="Times New Roman" w:eastAsia="Times New Roman" w:hAnsi="Times New Roman" w:cs="Times New Roman"/>
                <w:sz w:val="24"/>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48A" w:rsidRPr="0084055A" w:rsidRDefault="00FD648A">
            <w:pPr>
              <w:spacing w:after="200" w:line="276" w:lineRule="auto"/>
              <w:rPr>
                <w:rFonts w:ascii="Times New Roman" w:eastAsia="Times New Roman" w:hAnsi="Times New Roman" w:cs="Times New Roman"/>
                <w:sz w:val="24"/>
                <w:szCs w:val="24"/>
              </w:rPr>
            </w:pPr>
          </w:p>
        </w:tc>
      </w:tr>
      <w:tr w:rsidR="00FD648A" w:rsidRPr="0084055A">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48A" w:rsidRPr="0084055A" w:rsidRDefault="00177F24">
            <w:pPr>
              <w:jc w:val="both"/>
              <w:rPr>
                <w:rFonts w:ascii="Times New Roman" w:eastAsia="Times New Roman" w:hAnsi="Times New Roman" w:cs="Times New Roman"/>
                <w:sz w:val="24"/>
                <w:szCs w:val="24"/>
                <w:lang w:val="ru-RU"/>
              </w:rPr>
            </w:pPr>
            <w:r w:rsidRPr="0084055A">
              <w:rPr>
                <w:rFonts w:ascii="Times New Roman" w:eastAsia="Times New Roman" w:hAnsi="Times New Roman" w:cs="Times New Roman"/>
                <w:color w:val="000000"/>
                <w:sz w:val="24"/>
                <w:szCs w:val="24"/>
                <w:lang w:val="ru-RU"/>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48A" w:rsidRPr="0084055A" w:rsidRDefault="00FD648A">
            <w:pPr>
              <w:spacing w:after="200" w:line="276" w:lineRule="auto"/>
              <w:rPr>
                <w:rFonts w:ascii="Times New Roman" w:eastAsia="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48A" w:rsidRPr="0084055A" w:rsidRDefault="00FD648A">
            <w:pPr>
              <w:spacing w:after="200" w:line="276" w:lineRule="auto"/>
              <w:rPr>
                <w:rFonts w:ascii="Times New Roman" w:eastAsia="Times New Roman" w:hAnsi="Times New Roman" w:cs="Times New Roman"/>
                <w:sz w:val="24"/>
                <w:szCs w:val="24"/>
                <w:lang w:val="ru-RU"/>
              </w:rPr>
            </w:pPr>
          </w:p>
        </w:tc>
      </w:tr>
      <w:tr w:rsidR="00FD648A" w:rsidRPr="0084055A">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48A" w:rsidRPr="0084055A" w:rsidRDefault="00177F24">
            <w:pPr>
              <w:jc w:val="both"/>
              <w:rPr>
                <w:rFonts w:ascii="Times New Roman" w:eastAsia="Times New Roman" w:hAnsi="Times New Roman" w:cs="Times New Roman"/>
                <w:sz w:val="24"/>
                <w:szCs w:val="24"/>
                <w:lang w:val="ru-RU"/>
              </w:rPr>
            </w:pPr>
            <w:r w:rsidRPr="0084055A">
              <w:rPr>
                <w:rFonts w:ascii="Times New Roman" w:eastAsia="Times New Roman" w:hAnsi="Times New Roman" w:cs="Times New Roman"/>
                <w:color w:val="000000"/>
                <w:sz w:val="24"/>
                <w:szCs w:val="24"/>
                <w:lang w:val="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r w:rsidRPr="0084055A">
              <w:rPr>
                <w:rFonts w:ascii="Times New Roman" w:eastAsia="Times New Roman" w:hAnsi="Times New Roman" w:cs="Times New Roman"/>
                <w:color w:val="000000"/>
                <w:sz w:val="24"/>
                <w:szCs w:val="24"/>
                <w:lang w:val="ru-RU"/>
              </w:rPr>
              <w:lastRenderedPageBreak/>
              <w:t>сприйнято як спосіб незаконного або неетичного впливу на комерційні операції?</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48A" w:rsidRPr="0084055A" w:rsidRDefault="00FD648A">
            <w:pPr>
              <w:spacing w:after="200" w:line="276" w:lineRule="auto"/>
              <w:rPr>
                <w:rFonts w:ascii="Times New Roman" w:eastAsia="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48A" w:rsidRPr="0084055A" w:rsidRDefault="00FD648A">
            <w:pPr>
              <w:spacing w:after="200" w:line="276" w:lineRule="auto"/>
              <w:rPr>
                <w:rFonts w:ascii="Times New Roman" w:eastAsia="Times New Roman" w:hAnsi="Times New Roman" w:cs="Times New Roman"/>
                <w:sz w:val="24"/>
                <w:szCs w:val="24"/>
                <w:lang w:val="ru-RU"/>
              </w:rPr>
            </w:pPr>
          </w:p>
        </w:tc>
      </w:tr>
    </w:tbl>
    <w:p w:rsidR="00FD648A" w:rsidRPr="0084055A" w:rsidRDefault="00177F24">
      <w:p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b/>
          <w:color w:val="000000"/>
          <w:sz w:val="24"/>
          <w:szCs w:val="24"/>
          <w:highlight w:val="white"/>
        </w:rPr>
        <w:lastRenderedPageBreak/>
        <w:t>*</w:t>
      </w:r>
      <w:r w:rsidRPr="0084055A">
        <w:rPr>
          <w:rFonts w:ascii="Times New Roman" w:eastAsia="Times New Roman" w:hAnsi="Times New Roman" w:cs="Times New Roman"/>
          <w:color w:val="000000"/>
          <w:sz w:val="24"/>
          <w:szCs w:val="24"/>
          <w:highlight w:val="white"/>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rsidR="00FD648A" w:rsidRPr="0084055A" w:rsidRDefault="00177F24">
      <w:p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b/>
          <w:color w:val="000000"/>
          <w:sz w:val="24"/>
          <w:szCs w:val="24"/>
          <w:highlight w:val="white"/>
        </w:rPr>
        <w:t>**</w:t>
      </w:r>
      <w:r w:rsidRPr="0084055A">
        <w:rPr>
          <w:rFonts w:ascii="Times New Roman" w:eastAsia="Times New Roman" w:hAnsi="Times New Roman" w:cs="Times New Roman"/>
          <w:color w:val="000000"/>
          <w:sz w:val="24"/>
          <w:szCs w:val="24"/>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8" w:anchor="n25">
        <w:r w:rsidRPr="0084055A">
          <w:rPr>
            <w:rFonts w:ascii="Times New Roman" w:eastAsia="Times New Roman" w:hAnsi="Times New Roman" w:cs="Times New Roman"/>
            <w:color w:val="000000"/>
            <w:sz w:val="24"/>
            <w:szCs w:val="24"/>
            <w:u w:val="single"/>
          </w:rPr>
          <w:t>частині першій</w:t>
        </w:r>
      </w:hyperlink>
      <w:r w:rsidRPr="0084055A">
        <w:rPr>
          <w:rFonts w:ascii="Times New Roman" w:eastAsia="Times New Roman" w:hAnsi="Times New Roman" w:cs="Times New Roman"/>
          <w:color w:val="000000"/>
          <w:sz w:val="24"/>
          <w:szCs w:val="24"/>
          <w:highlight w:val="white"/>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tbl>
      <w:tblPr>
        <w:tblStyle w:val="afff2"/>
        <w:tblW w:w="9786" w:type="dxa"/>
        <w:tblInd w:w="-147" w:type="dxa"/>
        <w:tblLayout w:type="fixed"/>
        <w:tblLook w:val="0000" w:firstRow="0" w:lastRow="0" w:firstColumn="0" w:lastColumn="0" w:noHBand="0" w:noVBand="0"/>
      </w:tblPr>
      <w:tblGrid>
        <w:gridCol w:w="4859"/>
        <w:gridCol w:w="2659"/>
        <w:gridCol w:w="2268"/>
      </w:tblGrid>
      <w:tr w:rsidR="00FD648A" w:rsidRPr="0084055A">
        <w:tc>
          <w:tcPr>
            <w:tcW w:w="4859" w:type="dxa"/>
          </w:tcPr>
          <w:p w:rsidR="00FD648A" w:rsidRPr="0084055A" w:rsidRDefault="00FD648A">
            <w:pPr>
              <w:ind w:firstLine="426"/>
              <w:jc w:val="both"/>
              <w:rPr>
                <w:rFonts w:ascii="Times New Roman" w:eastAsia="Times New Roman" w:hAnsi="Times New Roman" w:cs="Times New Roman"/>
                <w:sz w:val="24"/>
                <w:szCs w:val="24"/>
              </w:rPr>
            </w:pPr>
          </w:p>
          <w:p w:rsidR="00FD648A" w:rsidRPr="0084055A" w:rsidRDefault="00177F24">
            <w:pPr>
              <w:jc w:val="both"/>
              <w:rPr>
                <w:rFonts w:ascii="Times New Roman" w:eastAsia="Times New Roman" w:hAnsi="Times New Roman" w:cs="Times New Roman"/>
                <w:sz w:val="24"/>
                <w:szCs w:val="24"/>
                <w:lang w:val="ru-RU"/>
              </w:rPr>
            </w:pPr>
            <w:r w:rsidRPr="0084055A">
              <w:rPr>
                <w:rFonts w:ascii="Times New Roman" w:eastAsia="Times New Roman" w:hAnsi="Times New Roman" w:cs="Times New Roman"/>
                <w:sz w:val="24"/>
                <w:szCs w:val="24"/>
                <w:lang w:val="ru-RU"/>
              </w:rPr>
              <w:t>Дата:</w:t>
            </w:r>
            <w:r w:rsidR="0053118B">
              <w:rPr>
                <w:rFonts w:ascii="Times New Roman" w:eastAsia="Times New Roman" w:hAnsi="Times New Roman" w:cs="Times New Roman"/>
                <w:sz w:val="24"/>
                <w:szCs w:val="24"/>
                <w:lang w:val="ru-RU"/>
              </w:rPr>
              <w:t xml:space="preserve"> </w:t>
            </w:r>
            <w:r w:rsidRPr="0084055A">
              <w:rPr>
                <w:rFonts w:ascii="Times New Roman" w:eastAsia="Times New Roman" w:hAnsi="Times New Roman" w:cs="Times New Roman"/>
                <w:sz w:val="24"/>
                <w:szCs w:val="24"/>
                <w:lang w:val="ru-RU"/>
              </w:rPr>
              <w:t>«____»_____________ 2025 року</w:t>
            </w:r>
          </w:p>
          <w:p w:rsidR="00FD648A" w:rsidRPr="0084055A" w:rsidRDefault="00FD648A">
            <w:pPr>
              <w:pBdr>
                <w:top w:val="nil"/>
                <w:left w:val="nil"/>
                <w:bottom w:val="nil"/>
                <w:right w:val="nil"/>
                <w:between w:val="nil"/>
              </w:pBdr>
              <w:tabs>
                <w:tab w:val="left" w:pos="284"/>
              </w:tabs>
              <w:jc w:val="both"/>
              <w:rPr>
                <w:rFonts w:ascii="Times New Roman" w:eastAsia="Times New Roman" w:hAnsi="Times New Roman" w:cs="Times New Roman"/>
                <w:color w:val="000000"/>
                <w:sz w:val="24"/>
                <w:szCs w:val="24"/>
                <w:lang w:val="ru-RU"/>
              </w:rPr>
            </w:pPr>
          </w:p>
          <w:p w:rsidR="00FD648A" w:rsidRPr="0084055A" w:rsidRDefault="00177F24">
            <w:pPr>
              <w:pBdr>
                <w:top w:val="nil"/>
                <w:left w:val="nil"/>
                <w:bottom w:val="nil"/>
                <w:right w:val="nil"/>
                <w:between w:val="nil"/>
              </w:pBdr>
              <w:tabs>
                <w:tab w:val="left" w:pos="284"/>
              </w:tabs>
              <w:jc w:val="both"/>
              <w:rPr>
                <w:rFonts w:ascii="Times New Roman" w:eastAsia="Times New Roman" w:hAnsi="Times New Roman" w:cs="Times New Roman"/>
                <w:color w:val="000000"/>
                <w:sz w:val="24"/>
                <w:szCs w:val="24"/>
                <w:lang w:val="ru-RU"/>
              </w:rPr>
            </w:pPr>
            <w:r w:rsidRPr="0084055A">
              <w:rPr>
                <w:rFonts w:ascii="Times New Roman" w:eastAsia="Times New Roman" w:hAnsi="Times New Roman" w:cs="Times New Roman"/>
                <w:color w:val="000000"/>
                <w:sz w:val="24"/>
                <w:szCs w:val="24"/>
                <w:lang w:val="ru-RU"/>
              </w:rPr>
              <w:t xml:space="preserve">Керівник Учасника процедури закупівлі </w:t>
            </w:r>
          </w:p>
          <w:p w:rsidR="00FD648A" w:rsidRPr="0084055A" w:rsidRDefault="00177F24">
            <w:pPr>
              <w:pBdr>
                <w:top w:val="nil"/>
                <w:left w:val="nil"/>
                <w:bottom w:val="nil"/>
                <w:right w:val="nil"/>
                <w:between w:val="nil"/>
              </w:pBdr>
              <w:tabs>
                <w:tab w:val="left" w:pos="284"/>
              </w:tabs>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(або уповноважена особа) </w:t>
            </w:r>
          </w:p>
        </w:tc>
        <w:tc>
          <w:tcPr>
            <w:tcW w:w="2659" w:type="dxa"/>
          </w:tcPr>
          <w:p w:rsidR="00FD648A" w:rsidRPr="0084055A" w:rsidRDefault="00FD648A">
            <w:pPr>
              <w:pBdr>
                <w:top w:val="nil"/>
                <w:left w:val="nil"/>
                <w:bottom w:val="nil"/>
                <w:right w:val="nil"/>
                <w:between w:val="nil"/>
              </w:pBdr>
              <w:tabs>
                <w:tab w:val="left" w:pos="284"/>
              </w:tabs>
              <w:jc w:val="center"/>
              <w:rPr>
                <w:rFonts w:ascii="Times New Roman" w:eastAsia="Times New Roman" w:hAnsi="Times New Roman" w:cs="Times New Roman"/>
                <w:color w:val="000000"/>
                <w:sz w:val="24"/>
                <w:szCs w:val="24"/>
              </w:rPr>
            </w:pPr>
          </w:p>
          <w:p w:rsidR="00FD648A" w:rsidRPr="0084055A" w:rsidRDefault="00FD648A">
            <w:pPr>
              <w:pBdr>
                <w:top w:val="nil"/>
                <w:left w:val="nil"/>
                <w:bottom w:val="nil"/>
                <w:right w:val="nil"/>
                <w:between w:val="nil"/>
              </w:pBdr>
              <w:tabs>
                <w:tab w:val="left" w:pos="284"/>
              </w:tabs>
              <w:jc w:val="center"/>
              <w:rPr>
                <w:rFonts w:ascii="Times New Roman" w:eastAsia="Times New Roman" w:hAnsi="Times New Roman" w:cs="Times New Roman"/>
                <w:color w:val="000000"/>
                <w:sz w:val="24"/>
                <w:szCs w:val="24"/>
              </w:rPr>
            </w:pPr>
          </w:p>
          <w:p w:rsidR="00FD648A" w:rsidRPr="0084055A" w:rsidRDefault="00FD648A">
            <w:pPr>
              <w:pBdr>
                <w:top w:val="nil"/>
                <w:left w:val="nil"/>
                <w:bottom w:val="nil"/>
                <w:right w:val="nil"/>
                <w:between w:val="nil"/>
              </w:pBdr>
              <w:tabs>
                <w:tab w:val="left" w:pos="284"/>
              </w:tabs>
              <w:rPr>
                <w:rFonts w:ascii="Times New Roman" w:eastAsia="Times New Roman" w:hAnsi="Times New Roman" w:cs="Times New Roman"/>
                <w:color w:val="000000"/>
                <w:sz w:val="24"/>
                <w:szCs w:val="24"/>
              </w:rPr>
            </w:pPr>
          </w:p>
          <w:p w:rsidR="00FD648A" w:rsidRPr="0084055A" w:rsidRDefault="00177F24">
            <w:pPr>
              <w:pBdr>
                <w:top w:val="nil"/>
                <w:left w:val="nil"/>
                <w:bottom w:val="nil"/>
                <w:right w:val="nil"/>
                <w:between w:val="nil"/>
              </w:pBdr>
              <w:tabs>
                <w:tab w:val="left" w:pos="284"/>
              </w:tabs>
              <w:jc w:val="center"/>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підпис</w:t>
            </w:r>
          </w:p>
        </w:tc>
        <w:tc>
          <w:tcPr>
            <w:tcW w:w="2268" w:type="dxa"/>
          </w:tcPr>
          <w:p w:rsidR="00FD648A" w:rsidRPr="0084055A" w:rsidRDefault="00FD648A">
            <w:pPr>
              <w:pBdr>
                <w:top w:val="nil"/>
                <w:left w:val="nil"/>
                <w:bottom w:val="nil"/>
                <w:right w:val="nil"/>
                <w:between w:val="nil"/>
              </w:pBdr>
              <w:tabs>
                <w:tab w:val="left" w:pos="284"/>
              </w:tabs>
              <w:jc w:val="right"/>
              <w:rPr>
                <w:rFonts w:ascii="Times New Roman" w:eastAsia="Times New Roman" w:hAnsi="Times New Roman" w:cs="Times New Roman"/>
                <w:color w:val="000000"/>
                <w:sz w:val="24"/>
                <w:szCs w:val="24"/>
              </w:rPr>
            </w:pPr>
          </w:p>
          <w:p w:rsidR="00FD648A" w:rsidRPr="0084055A" w:rsidRDefault="00FD648A">
            <w:pPr>
              <w:pBdr>
                <w:top w:val="nil"/>
                <w:left w:val="nil"/>
                <w:bottom w:val="nil"/>
                <w:right w:val="nil"/>
                <w:between w:val="nil"/>
              </w:pBdr>
              <w:tabs>
                <w:tab w:val="left" w:pos="284"/>
              </w:tabs>
              <w:jc w:val="right"/>
              <w:rPr>
                <w:rFonts w:ascii="Times New Roman" w:eastAsia="Times New Roman" w:hAnsi="Times New Roman" w:cs="Times New Roman"/>
                <w:color w:val="000000"/>
                <w:sz w:val="24"/>
                <w:szCs w:val="24"/>
              </w:rPr>
            </w:pPr>
          </w:p>
          <w:p w:rsidR="00FD648A" w:rsidRPr="0084055A" w:rsidRDefault="00FD648A">
            <w:pPr>
              <w:pBdr>
                <w:top w:val="nil"/>
                <w:left w:val="nil"/>
                <w:bottom w:val="nil"/>
                <w:right w:val="nil"/>
                <w:between w:val="nil"/>
              </w:pBdr>
              <w:tabs>
                <w:tab w:val="left" w:pos="284"/>
              </w:tabs>
              <w:jc w:val="right"/>
              <w:rPr>
                <w:rFonts w:ascii="Times New Roman" w:eastAsia="Times New Roman" w:hAnsi="Times New Roman" w:cs="Times New Roman"/>
                <w:color w:val="000000"/>
                <w:sz w:val="24"/>
                <w:szCs w:val="24"/>
              </w:rPr>
            </w:pPr>
          </w:p>
          <w:p w:rsidR="00FD648A" w:rsidRPr="0084055A" w:rsidRDefault="00177F24">
            <w:pPr>
              <w:pBdr>
                <w:top w:val="nil"/>
                <w:left w:val="nil"/>
                <w:bottom w:val="nil"/>
                <w:right w:val="nil"/>
                <w:between w:val="nil"/>
              </w:pBdr>
              <w:tabs>
                <w:tab w:val="left" w:pos="284"/>
              </w:tabs>
              <w:jc w:val="right"/>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Прізвище, ініціали</w:t>
            </w:r>
          </w:p>
        </w:tc>
      </w:tr>
    </w:tbl>
    <w:p w:rsidR="00FD648A" w:rsidRPr="0084055A" w:rsidRDefault="00FD648A">
      <w:pPr>
        <w:spacing w:after="200" w:line="276" w:lineRule="auto"/>
        <w:rPr>
          <w:rFonts w:ascii="Times New Roman" w:eastAsia="Times New Roman" w:hAnsi="Times New Roman" w:cs="Times New Roman"/>
          <w:sz w:val="24"/>
          <w:szCs w:val="24"/>
        </w:rPr>
        <w:sectPr w:rsidR="00FD648A" w:rsidRPr="0084055A">
          <w:pgSz w:w="11906" w:h="16838"/>
          <w:pgMar w:top="850" w:right="850" w:bottom="850" w:left="1417" w:header="709" w:footer="709" w:gutter="0"/>
          <w:pgNumType w:start="1"/>
          <w:cols w:space="720"/>
        </w:sectPr>
      </w:pPr>
    </w:p>
    <w:p w:rsidR="00FD648A" w:rsidRPr="0084055A" w:rsidRDefault="00177F24">
      <w:pPr>
        <w:spacing w:after="0" w:line="240" w:lineRule="auto"/>
        <w:ind w:left="6096" w:firstLine="700"/>
        <w:rPr>
          <w:rFonts w:ascii="Times New Roman" w:eastAsia="Times New Roman" w:hAnsi="Times New Roman" w:cs="Times New Roman"/>
          <w:b/>
          <w:sz w:val="24"/>
          <w:szCs w:val="24"/>
        </w:rPr>
      </w:pPr>
      <w:r w:rsidRPr="0084055A">
        <w:rPr>
          <w:rFonts w:ascii="Times New Roman" w:eastAsia="Times New Roman" w:hAnsi="Times New Roman" w:cs="Times New Roman"/>
          <w:b/>
          <w:color w:val="000000"/>
          <w:sz w:val="24"/>
          <w:szCs w:val="24"/>
        </w:rPr>
        <w:lastRenderedPageBreak/>
        <w:t>ДОДАТОК 6</w:t>
      </w:r>
    </w:p>
    <w:p w:rsidR="00FD648A" w:rsidRPr="0084055A" w:rsidRDefault="00177F24">
      <w:pPr>
        <w:spacing w:after="0" w:line="240" w:lineRule="auto"/>
        <w:ind w:left="6096" w:firstLine="700"/>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до тендерної документації</w:t>
      </w:r>
    </w:p>
    <w:p w:rsidR="00FD648A" w:rsidRPr="0084055A" w:rsidRDefault="00177F24">
      <w:pPr>
        <w:tabs>
          <w:tab w:val="left" w:pos="6925"/>
        </w:tabs>
        <w:spacing w:after="200" w:line="276" w:lineRule="auto"/>
        <w:rPr>
          <w:rFonts w:ascii="Times New Roman" w:eastAsia="Times New Roman" w:hAnsi="Times New Roman" w:cs="Times New Roman"/>
        </w:rPr>
      </w:pPr>
      <w:r w:rsidRPr="0084055A">
        <w:rPr>
          <w:rFonts w:ascii="Times New Roman" w:eastAsia="Times New Roman" w:hAnsi="Times New Roman" w:cs="Times New Roman"/>
          <w:noProof/>
          <w:sz w:val="24"/>
          <w:szCs w:val="24"/>
        </w:rPr>
        <w:drawing>
          <wp:anchor distT="0" distB="0" distL="114300" distR="114300" simplePos="0" relativeHeight="251658240" behindDoc="0" locked="0" layoutInCell="1" hidden="0" allowOverlap="1">
            <wp:simplePos x="0" y="0"/>
            <wp:positionH relativeFrom="margin">
              <wp:align>left</wp:align>
            </wp:positionH>
            <wp:positionV relativeFrom="margin">
              <wp:posOffset>901700</wp:posOffset>
            </wp:positionV>
            <wp:extent cx="657225" cy="652145"/>
            <wp:effectExtent l="0" t="0" r="0" b="0"/>
            <wp:wrapSquare wrapText="bothSides" distT="0" distB="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657225" cy="652145"/>
                    </a:xfrm>
                    <a:prstGeom prst="rect">
                      <a:avLst/>
                    </a:prstGeom>
                    <a:ln/>
                  </pic:spPr>
                </pic:pic>
              </a:graphicData>
            </a:graphic>
          </wp:anchor>
        </w:drawing>
      </w:r>
      <w:r w:rsidRPr="0084055A">
        <w:rPr>
          <w:rFonts w:ascii="Times New Roman" w:eastAsia="Times New Roman" w:hAnsi="Times New Roman" w:cs="Times New Roman"/>
          <w:b/>
        </w:rPr>
        <w:t>The Global Fund</w:t>
      </w:r>
    </w:p>
    <w:p w:rsidR="00FD648A" w:rsidRPr="0084055A" w:rsidRDefault="00177F24">
      <w:pPr>
        <w:spacing w:after="0" w:line="240" w:lineRule="auto"/>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To Fight </w:t>
      </w:r>
      <w:r w:rsidRPr="0084055A">
        <w:rPr>
          <w:rFonts w:ascii="Times New Roman" w:eastAsia="Times New Roman" w:hAnsi="Times New Roman" w:cs="Times New Roman"/>
          <w:b/>
          <w:color w:val="000000"/>
          <w:sz w:val="24"/>
          <w:szCs w:val="24"/>
        </w:rPr>
        <w:t xml:space="preserve">AIDS, </w:t>
      </w:r>
      <w:r w:rsidRPr="0084055A">
        <w:rPr>
          <w:rFonts w:ascii="Times New Roman" w:eastAsia="Times New Roman" w:hAnsi="Times New Roman" w:cs="Times New Roman"/>
          <w:color w:val="000000"/>
          <w:sz w:val="24"/>
          <w:szCs w:val="24"/>
        </w:rPr>
        <w:t xml:space="preserve">Tuberculosis and Malaria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FD648A">
      <w:pPr>
        <w:spacing w:after="0" w:line="240" w:lineRule="auto"/>
        <w:jc w:val="center"/>
        <w:rPr>
          <w:rFonts w:ascii="Times New Roman" w:eastAsia="Times New Roman" w:hAnsi="Times New Roman" w:cs="Times New Roman"/>
          <w:b/>
          <w:color w:val="000000"/>
          <w:sz w:val="24"/>
          <w:szCs w:val="24"/>
        </w:rPr>
      </w:pPr>
    </w:p>
    <w:p w:rsidR="00FD648A" w:rsidRPr="0084055A" w:rsidRDefault="00177F24">
      <w:pPr>
        <w:spacing w:after="0" w:line="240" w:lineRule="auto"/>
        <w:jc w:val="center"/>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color w:val="000000"/>
          <w:sz w:val="24"/>
          <w:szCs w:val="24"/>
        </w:rPr>
        <w:t>КОДЕКС ПОВЕДІНКИ ПОСТАЧАЛЬНИКІВ*</w:t>
      </w:r>
    </w:p>
    <w:p w:rsidR="00FD648A" w:rsidRPr="0084055A" w:rsidRDefault="00FD648A">
      <w:pPr>
        <w:spacing w:after="0" w:line="240" w:lineRule="auto"/>
        <w:jc w:val="both"/>
        <w:rPr>
          <w:rFonts w:ascii="Times New Roman" w:eastAsia="Times New Roman" w:hAnsi="Times New Roman" w:cs="Times New Roman"/>
          <w:b/>
          <w:color w:val="000000"/>
          <w:sz w:val="24"/>
          <w:szCs w:val="24"/>
        </w:rPr>
      </w:pPr>
    </w:p>
    <w:p w:rsidR="00FD648A" w:rsidRPr="0084055A" w:rsidRDefault="00177F24">
      <w:pPr>
        <w:numPr>
          <w:ilvl w:val="0"/>
          <w:numId w:val="2"/>
        </w:numPr>
        <w:spacing w:after="0" w:line="240" w:lineRule="auto"/>
        <w:jc w:val="both"/>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color w:val="000000"/>
          <w:sz w:val="24"/>
          <w:szCs w:val="24"/>
        </w:rPr>
        <w:t>Вступ</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numPr>
          <w:ilvl w:val="0"/>
          <w:numId w:val="2"/>
        </w:numPr>
        <w:spacing w:after="0" w:line="240" w:lineRule="auto"/>
        <w:jc w:val="both"/>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color w:val="000000"/>
          <w:sz w:val="24"/>
          <w:szCs w:val="24"/>
        </w:rPr>
        <w:t xml:space="preserve">Мандат цього Кодексу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5. Цей Кодексу </w:t>
      </w:r>
      <w:r w:rsidRPr="0084055A">
        <w:rPr>
          <w:rFonts w:ascii="Times New Roman" w:eastAsia="Times New Roman" w:hAnsi="Times New Roman" w:cs="Times New Roman"/>
          <w:b/>
          <w:color w:val="000000"/>
          <w:sz w:val="24"/>
          <w:szCs w:val="24"/>
        </w:rPr>
        <w:t>вимагає від</w:t>
      </w:r>
      <w:r w:rsidRPr="0084055A">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84055A">
        <w:rPr>
          <w:rFonts w:ascii="Times New Roman" w:eastAsia="Times New Roman" w:hAnsi="Times New Roman" w:cs="Times New Roman"/>
          <w:i/>
          <w:color w:val="000000"/>
          <w:sz w:val="24"/>
          <w:szCs w:val="24"/>
        </w:rPr>
        <w:t>постачальники</w:t>
      </w:r>
      <w:r w:rsidRPr="0084055A">
        <w:rPr>
          <w:rFonts w:ascii="Times New Roman" w:eastAsia="Times New Roman" w:hAnsi="Times New Roman" w:cs="Times New Roman"/>
          <w:color w:val="000000"/>
          <w:sz w:val="24"/>
          <w:szCs w:val="24"/>
        </w:rPr>
        <w:t xml:space="preserve">»), включаючи всіх </w:t>
      </w: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rsidR="00FD648A" w:rsidRPr="0084055A" w:rsidRDefault="00177F24">
      <w:pPr>
        <w:spacing w:after="0" w:line="240" w:lineRule="auto"/>
        <w:jc w:val="both"/>
        <w:rPr>
          <w:rFonts w:ascii="Times New Roman" w:eastAsia="Times New Roman" w:hAnsi="Times New Roman" w:cs="Times New Roman"/>
          <w:i/>
          <w:color w:val="000000"/>
          <w:sz w:val="24"/>
          <w:szCs w:val="24"/>
        </w:rPr>
      </w:pPr>
      <w:r w:rsidRPr="0084055A">
        <w:rPr>
          <w:rFonts w:ascii="Times New Roman" w:eastAsia="Times New Roman" w:hAnsi="Times New Roman" w:cs="Times New Roman"/>
          <w:color w:val="000000"/>
          <w:sz w:val="24"/>
          <w:szCs w:val="24"/>
        </w:rPr>
        <w:t>та посередників постачальних організацій (кожен з яких є «</w:t>
      </w:r>
      <w:r w:rsidRPr="0084055A">
        <w:rPr>
          <w:rFonts w:ascii="Times New Roman" w:eastAsia="Times New Roman" w:hAnsi="Times New Roman" w:cs="Times New Roman"/>
          <w:i/>
          <w:color w:val="000000"/>
          <w:sz w:val="24"/>
          <w:szCs w:val="24"/>
        </w:rPr>
        <w:t>представником постачальника</w:t>
      </w:r>
      <w:r w:rsidRPr="0084055A">
        <w:rPr>
          <w:rFonts w:ascii="Times New Roman" w:eastAsia="Times New Roman" w:hAnsi="Times New Roman" w:cs="Times New Roman"/>
          <w:color w:val="000000"/>
          <w:sz w:val="24"/>
          <w:szCs w:val="24"/>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rsidR="00FD648A" w:rsidRPr="0084055A" w:rsidRDefault="00FD648A">
      <w:pPr>
        <w:spacing w:after="0" w:line="240" w:lineRule="auto"/>
        <w:jc w:val="both"/>
        <w:rPr>
          <w:rFonts w:ascii="Times New Roman" w:eastAsia="Times New Roman" w:hAnsi="Times New Roman" w:cs="Times New Roman"/>
          <w:b/>
          <w:color w:val="000000"/>
          <w:sz w:val="24"/>
          <w:szCs w:val="24"/>
        </w:rPr>
      </w:pPr>
    </w:p>
    <w:p w:rsidR="00FD648A" w:rsidRPr="0084055A" w:rsidRDefault="00FD648A">
      <w:pPr>
        <w:spacing w:after="0" w:line="240" w:lineRule="auto"/>
        <w:jc w:val="both"/>
        <w:rPr>
          <w:rFonts w:ascii="Times New Roman" w:eastAsia="Times New Roman" w:hAnsi="Times New Roman" w:cs="Times New Roman"/>
          <w:b/>
          <w:color w:val="000000"/>
          <w:sz w:val="24"/>
          <w:szCs w:val="24"/>
        </w:rPr>
      </w:pPr>
    </w:p>
    <w:p w:rsidR="00FD648A" w:rsidRPr="0084055A" w:rsidRDefault="00177F24">
      <w:pPr>
        <w:numPr>
          <w:ilvl w:val="0"/>
          <w:numId w:val="2"/>
        </w:numPr>
        <w:spacing w:after="0" w:line="240" w:lineRule="auto"/>
        <w:jc w:val="both"/>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color w:val="000000"/>
          <w:sz w:val="24"/>
          <w:szCs w:val="24"/>
        </w:rPr>
        <w:t xml:space="preserve">Чесність та прозорість діяльності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lastRenderedPageBreak/>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numPr>
          <w:ilvl w:val="0"/>
          <w:numId w:val="5"/>
        </w:num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u w:val="single"/>
        </w:rPr>
        <w:t>«корупційна діяльність»</w:t>
      </w:r>
      <w:r w:rsidRPr="0084055A">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numPr>
          <w:ilvl w:val="0"/>
          <w:numId w:val="5"/>
        </w:num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u w:val="single"/>
        </w:rPr>
        <w:t>«шахрайська діяльність»</w:t>
      </w:r>
      <w:r w:rsidRPr="0084055A">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numPr>
          <w:ilvl w:val="0"/>
          <w:numId w:val="5"/>
        </w:num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u w:val="single"/>
        </w:rPr>
        <w:t>«насильницька діяльність»</w:t>
      </w:r>
      <w:r w:rsidRPr="0084055A">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numPr>
          <w:ilvl w:val="0"/>
          <w:numId w:val="5"/>
        </w:num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u w:val="single"/>
        </w:rPr>
        <w:t>«змовницька діяльність»</w:t>
      </w:r>
      <w:r w:rsidRPr="0084055A">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numPr>
          <w:ilvl w:val="0"/>
          <w:numId w:val="5"/>
        </w:num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u w:val="single"/>
        </w:rPr>
        <w:t>"анти-конкурентна діяльність"</w:t>
      </w:r>
      <w:r w:rsidRPr="0084055A">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84055A">
        <w:rPr>
          <w:rFonts w:ascii="Times New Roman" w:eastAsia="Times New Roman" w:hAnsi="Times New Roman" w:cs="Times New Roman"/>
          <w:color w:val="000000"/>
          <w:sz w:val="24"/>
          <w:szCs w:val="24"/>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rsidR="00FD648A" w:rsidRPr="0084055A" w:rsidRDefault="00FD648A">
      <w:pPr>
        <w:spacing w:after="0" w:line="240" w:lineRule="auto"/>
        <w:jc w:val="both"/>
        <w:rPr>
          <w:rFonts w:ascii="Times New Roman" w:eastAsia="Times New Roman" w:hAnsi="Times New Roman" w:cs="Times New Roman"/>
          <w:b/>
          <w:color w:val="000000"/>
          <w:sz w:val="24"/>
          <w:szCs w:val="24"/>
        </w:rPr>
      </w:pPr>
    </w:p>
    <w:p w:rsidR="00FD648A" w:rsidRPr="0084055A" w:rsidRDefault="00FD648A">
      <w:pPr>
        <w:spacing w:after="0" w:line="240" w:lineRule="auto"/>
        <w:jc w:val="both"/>
        <w:rPr>
          <w:rFonts w:ascii="Times New Roman" w:eastAsia="Times New Roman" w:hAnsi="Times New Roman" w:cs="Times New Roman"/>
          <w:b/>
          <w:color w:val="000000"/>
          <w:sz w:val="24"/>
          <w:szCs w:val="24"/>
        </w:rPr>
      </w:pPr>
    </w:p>
    <w:p w:rsidR="00FD648A" w:rsidRPr="0084055A" w:rsidRDefault="00177F24">
      <w:pPr>
        <w:numPr>
          <w:ilvl w:val="0"/>
          <w:numId w:val="2"/>
        </w:numPr>
        <w:spacing w:after="0" w:line="240" w:lineRule="auto"/>
        <w:jc w:val="both"/>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color w:val="000000"/>
          <w:sz w:val="24"/>
          <w:szCs w:val="24"/>
        </w:rPr>
        <w:t xml:space="preserve">Дотримання законодавства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numPr>
          <w:ilvl w:val="0"/>
          <w:numId w:val="2"/>
        </w:numPr>
        <w:spacing w:after="0" w:line="240" w:lineRule="auto"/>
        <w:jc w:val="both"/>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color w:val="000000"/>
          <w:sz w:val="24"/>
          <w:szCs w:val="24"/>
        </w:rPr>
        <w:t xml:space="preserve">Доступ та співпраця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rsidR="00FD648A" w:rsidRPr="0084055A" w:rsidRDefault="00FD648A">
      <w:pPr>
        <w:spacing w:after="0" w:line="240" w:lineRule="auto"/>
        <w:jc w:val="both"/>
        <w:rPr>
          <w:rFonts w:ascii="Times New Roman" w:eastAsia="Times New Roman" w:hAnsi="Times New Roman" w:cs="Times New Roman"/>
          <w:b/>
          <w:color w:val="000000"/>
          <w:sz w:val="24"/>
          <w:szCs w:val="24"/>
        </w:rPr>
      </w:pPr>
    </w:p>
    <w:p w:rsidR="00FD648A" w:rsidRPr="0084055A" w:rsidRDefault="00177F24">
      <w:pPr>
        <w:numPr>
          <w:ilvl w:val="0"/>
          <w:numId w:val="2"/>
        </w:numPr>
        <w:spacing w:after="0" w:line="240" w:lineRule="auto"/>
        <w:jc w:val="both"/>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color w:val="000000"/>
          <w:sz w:val="24"/>
          <w:szCs w:val="24"/>
        </w:rPr>
        <w:t xml:space="preserve">Публікації та реклама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numPr>
          <w:ilvl w:val="0"/>
          <w:numId w:val="2"/>
        </w:numPr>
        <w:spacing w:after="0" w:line="240" w:lineRule="auto"/>
        <w:jc w:val="both"/>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0">
        <w:r w:rsidRPr="0084055A">
          <w:rPr>
            <w:rFonts w:ascii="Times New Roman" w:eastAsia="Times New Roman" w:hAnsi="Times New Roman" w:cs="Times New Roman"/>
            <w:color w:val="0563C1"/>
            <w:sz w:val="24"/>
            <w:szCs w:val="24"/>
            <w:u w:val="single"/>
          </w:rPr>
          <w:t>https://www.theglobalfund.org/media/6016/core_ethicsandconflictofinterest_policy_en.pdf</w:t>
        </w:r>
      </w:hyperlink>
      <w:r w:rsidRPr="0084055A">
        <w:rPr>
          <w:rFonts w:ascii="Times New Roman" w:eastAsia="Times New Roman" w:hAnsi="Times New Roman" w:cs="Times New Roman"/>
          <w:color w:val="000000"/>
          <w:sz w:val="24"/>
          <w:szCs w:val="24"/>
        </w:rPr>
        <w:t>)</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1">
        <w:r w:rsidRPr="0084055A">
          <w:rPr>
            <w:rFonts w:ascii="Times New Roman" w:eastAsia="Times New Roman" w:hAnsi="Times New Roman" w:cs="Times New Roman"/>
            <w:color w:val="0563C1"/>
            <w:sz w:val="24"/>
            <w:szCs w:val="24"/>
            <w:u w:val="single"/>
          </w:rPr>
          <w:t>https://www.ispeakoutnow.org/home-page/</w:t>
        </w:r>
      </w:hyperlink>
      <w:r w:rsidRPr="0084055A">
        <w:rPr>
          <w:rFonts w:ascii="Times New Roman" w:eastAsia="Times New Roman" w:hAnsi="Times New Roman" w:cs="Times New Roman"/>
          <w:color w:val="000000"/>
          <w:sz w:val="24"/>
          <w:szCs w:val="24"/>
        </w:rPr>
        <w:t xml:space="preserve"> </w:t>
      </w: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 </w:t>
      </w:r>
    </w:p>
    <w:p w:rsidR="00FD648A" w:rsidRPr="0084055A" w:rsidRDefault="00177F24">
      <w:pPr>
        <w:numPr>
          <w:ilvl w:val="0"/>
          <w:numId w:val="2"/>
        </w:numPr>
        <w:spacing w:after="0" w:line="240" w:lineRule="auto"/>
        <w:jc w:val="both"/>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84055A">
        <w:rPr>
          <w:rFonts w:ascii="Times New Roman" w:eastAsia="Times New Roman" w:hAnsi="Times New Roman" w:cs="Times New Roman"/>
          <w:color w:val="0000FF"/>
          <w:sz w:val="24"/>
          <w:szCs w:val="24"/>
          <w:u w:val="single"/>
        </w:rPr>
        <w:t>www.unglobalcompact.org</w:t>
      </w:r>
      <w:r w:rsidRPr="0084055A">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numPr>
          <w:ilvl w:val="0"/>
          <w:numId w:val="6"/>
        </w:num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lastRenderedPageBreak/>
        <w:t>підтримка та повага захисту загальновизнаних у світі прав людини;</w:t>
      </w:r>
    </w:p>
    <w:p w:rsidR="00FD648A" w:rsidRPr="0084055A" w:rsidRDefault="00177F24">
      <w:pPr>
        <w:numPr>
          <w:ilvl w:val="0"/>
          <w:numId w:val="6"/>
        </w:num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rsidR="00FD648A" w:rsidRPr="0084055A" w:rsidRDefault="00177F24">
      <w:pPr>
        <w:numPr>
          <w:ilvl w:val="0"/>
          <w:numId w:val="6"/>
        </w:num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rsidR="00FD648A" w:rsidRPr="0084055A" w:rsidRDefault="00177F24">
      <w:pPr>
        <w:numPr>
          <w:ilvl w:val="0"/>
          <w:numId w:val="6"/>
        </w:num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rsidR="00FD648A" w:rsidRPr="0084055A" w:rsidRDefault="00177F24">
      <w:pPr>
        <w:numPr>
          <w:ilvl w:val="0"/>
          <w:numId w:val="6"/>
        </w:num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підтримка дій зі скасування дитячої праці; </w:t>
      </w:r>
    </w:p>
    <w:p w:rsidR="00FD648A" w:rsidRPr="0084055A" w:rsidRDefault="00177F24">
      <w:pPr>
        <w:numPr>
          <w:ilvl w:val="0"/>
          <w:numId w:val="6"/>
        </w:num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rsidR="00FD648A" w:rsidRPr="0084055A" w:rsidRDefault="00177F24">
      <w:pPr>
        <w:numPr>
          <w:ilvl w:val="0"/>
          <w:numId w:val="6"/>
        </w:num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rsidR="00FD648A" w:rsidRPr="0084055A" w:rsidRDefault="00177F24">
      <w:pPr>
        <w:numPr>
          <w:ilvl w:val="0"/>
          <w:numId w:val="6"/>
        </w:num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rsidR="00FD648A" w:rsidRPr="0084055A" w:rsidRDefault="00177F24">
      <w:pPr>
        <w:numPr>
          <w:ilvl w:val="0"/>
          <w:numId w:val="6"/>
        </w:num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rsidR="00FD648A" w:rsidRPr="0084055A" w:rsidRDefault="00177F24">
      <w:pPr>
        <w:numPr>
          <w:ilvl w:val="0"/>
          <w:numId w:val="6"/>
        </w:numPr>
        <w:spacing w:after="0" w:line="240" w:lineRule="auto"/>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FD648A">
      <w:pPr>
        <w:spacing w:after="0" w:line="240" w:lineRule="auto"/>
        <w:jc w:val="both"/>
        <w:rPr>
          <w:rFonts w:ascii="Times New Roman" w:eastAsia="Times New Roman" w:hAnsi="Times New Roman" w:cs="Times New Roman"/>
          <w:color w:val="000000"/>
          <w:sz w:val="24"/>
          <w:szCs w:val="24"/>
        </w:rPr>
      </w:pPr>
    </w:p>
    <w:p w:rsidR="00FD648A" w:rsidRPr="0084055A" w:rsidRDefault="00177F24">
      <w:pPr>
        <w:numPr>
          <w:ilvl w:val="0"/>
          <w:numId w:val="2"/>
        </w:numPr>
        <w:spacing w:after="0" w:line="240" w:lineRule="auto"/>
        <w:jc w:val="both"/>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color w:val="000000"/>
          <w:sz w:val="24"/>
          <w:szCs w:val="24"/>
        </w:rPr>
        <w:t xml:space="preserve">Захист дітей </w:t>
      </w:r>
    </w:p>
    <w:p w:rsidR="00FD648A" w:rsidRPr="0084055A" w:rsidRDefault="00FD648A">
      <w:pPr>
        <w:spacing w:after="0" w:line="240" w:lineRule="auto"/>
        <w:jc w:val="both"/>
        <w:rPr>
          <w:rFonts w:ascii="Times New Roman" w:eastAsia="Times New Roman" w:hAnsi="Times New Roman" w:cs="Times New Roman"/>
          <w:b/>
          <w:color w:val="000000"/>
          <w:sz w:val="24"/>
          <w:szCs w:val="24"/>
        </w:rPr>
      </w:pPr>
    </w:p>
    <w:p w:rsidR="00FD648A" w:rsidRPr="0084055A" w:rsidRDefault="00177F24">
      <w:p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rsidR="00FD648A" w:rsidRPr="0084055A" w:rsidRDefault="00FD648A">
      <w:pPr>
        <w:spacing w:after="0" w:line="240" w:lineRule="auto"/>
        <w:jc w:val="both"/>
        <w:rPr>
          <w:rFonts w:ascii="Times New Roman" w:eastAsia="Times New Roman" w:hAnsi="Times New Roman" w:cs="Times New Roman"/>
          <w:sz w:val="24"/>
          <w:szCs w:val="24"/>
        </w:rPr>
      </w:pPr>
    </w:p>
    <w:p w:rsidR="00FD648A" w:rsidRPr="0084055A" w:rsidRDefault="00177F24">
      <w:p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 xml:space="preserve">28. Принципи Прав Дітей та ведення підприємницької діяльності (див. </w:t>
      </w:r>
      <w:hyperlink r:id="rId22">
        <w:r w:rsidRPr="0084055A">
          <w:rPr>
            <w:rFonts w:ascii="Times New Roman" w:eastAsia="Times New Roman" w:hAnsi="Times New Roman" w:cs="Times New Roman"/>
            <w:color w:val="0563C1"/>
            <w:sz w:val="24"/>
            <w:szCs w:val="24"/>
            <w:u w:val="single"/>
          </w:rPr>
          <w:t>http://childrenandbusiness.org/</w:t>
        </w:r>
      </w:hyperlink>
      <w:r w:rsidRPr="0084055A">
        <w:rPr>
          <w:rFonts w:ascii="Times New Roman" w:eastAsia="Times New Roman" w:hAnsi="Times New Roman" w:cs="Times New Roman"/>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rsidR="00FD648A" w:rsidRPr="0084055A" w:rsidRDefault="00FD648A">
      <w:pPr>
        <w:spacing w:after="0" w:line="240" w:lineRule="auto"/>
        <w:jc w:val="both"/>
        <w:rPr>
          <w:rFonts w:ascii="Times New Roman" w:eastAsia="Times New Roman" w:hAnsi="Times New Roman" w:cs="Times New Roman"/>
          <w:sz w:val="24"/>
          <w:szCs w:val="24"/>
        </w:rPr>
      </w:pPr>
    </w:p>
    <w:p w:rsidR="00FD648A" w:rsidRPr="0084055A" w:rsidRDefault="00177F24">
      <w:pPr>
        <w:numPr>
          <w:ilvl w:val="0"/>
          <w:numId w:val="3"/>
        </w:num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нести відповідальність за дотримання прав дітей та сприяти дотриманню прав людини по відношенню до дітей;</w:t>
      </w:r>
    </w:p>
    <w:p w:rsidR="00FD648A" w:rsidRPr="0084055A" w:rsidRDefault="00FD648A">
      <w:pPr>
        <w:spacing w:after="0" w:line="240" w:lineRule="auto"/>
        <w:ind w:left="720"/>
        <w:jc w:val="both"/>
        <w:rPr>
          <w:rFonts w:ascii="Times New Roman" w:eastAsia="Times New Roman" w:hAnsi="Times New Roman" w:cs="Times New Roman"/>
          <w:sz w:val="24"/>
          <w:szCs w:val="24"/>
        </w:rPr>
      </w:pPr>
    </w:p>
    <w:p w:rsidR="00FD648A" w:rsidRPr="0084055A" w:rsidRDefault="00177F24">
      <w:pPr>
        <w:numPr>
          <w:ilvl w:val="0"/>
          <w:numId w:val="3"/>
        </w:num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сприяти ліквідації дитячої праці, в тому числі в підприємницькій діяльності та в ділових відносинах;</w:t>
      </w:r>
    </w:p>
    <w:p w:rsidR="00FD648A" w:rsidRPr="0084055A" w:rsidRDefault="00FD648A">
      <w:pPr>
        <w:spacing w:after="0" w:line="240" w:lineRule="auto"/>
        <w:ind w:left="720"/>
        <w:rPr>
          <w:rFonts w:ascii="Times New Roman" w:eastAsia="Times New Roman" w:hAnsi="Times New Roman" w:cs="Times New Roman"/>
          <w:sz w:val="24"/>
          <w:szCs w:val="24"/>
        </w:rPr>
      </w:pPr>
    </w:p>
    <w:p w:rsidR="00FD648A" w:rsidRPr="0084055A" w:rsidRDefault="00177F24">
      <w:pPr>
        <w:numPr>
          <w:ilvl w:val="0"/>
          <w:numId w:val="3"/>
        </w:num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забезпечити захист та безпеку дітей у всіх видах підприємницької діяльності та на всіх видах підприємств;</w:t>
      </w:r>
    </w:p>
    <w:p w:rsidR="00FD648A" w:rsidRPr="0084055A" w:rsidRDefault="00FD648A">
      <w:pPr>
        <w:spacing w:after="0" w:line="240" w:lineRule="auto"/>
        <w:ind w:left="720"/>
        <w:rPr>
          <w:rFonts w:ascii="Times New Roman" w:eastAsia="Times New Roman" w:hAnsi="Times New Roman" w:cs="Times New Roman"/>
          <w:sz w:val="24"/>
          <w:szCs w:val="24"/>
        </w:rPr>
      </w:pPr>
    </w:p>
    <w:p w:rsidR="00FD648A" w:rsidRPr="0084055A" w:rsidRDefault="00177F24">
      <w:pPr>
        <w:numPr>
          <w:ilvl w:val="0"/>
          <w:numId w:val="3"/>
        </w:num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забезпечувати молодих робітників, батьків та опікунів гідною працею;</w:t>
      </w:r>
    </w:p>
    <w:p w:rsidR="00FD648A" w:rsidRPr="0084055A" w:rsidRDefault="00FD648A">
      <w:pPr>
        <w:spacing w:after="0" w:line="240" w:lineRule="auto"/>
        <w:ind w:left="720"/>
        <w:rPr>
          <w:rFonts w:ascii="Times New Roman" w:eastAsia="Times New Roman" w:hAnsi="Times New Roman" w:cs="Times New Roman"/>
          <w:sz w:val="24"/>
          <w:szCs w:val="24"/>
        </w:rPr>
      </w:pPr>
    </w:p>
    <w:p w:rsidR="00FD648A" w:rsidRPr="0084055A" w:rsidRDefault="00177F24">
      <w:pPr>
        <w:numPr>
          <w:ilvl w:val="0"/>
          <w:numId w:val="3"/>
        </w:num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переконуватися в безпеці продуктів та послуг, та намагатися підтримати права дітей за допомогою цих продуктів та послуг;</w:t>
      </w:r>
    </w:p>
    <w:p w:rsidR="00FD648A" w:rsidRPr="0084055A" w:rsidRDefault="00FD648A">
      <w:pPr>
        <w:spacing w:after="0" w:line="240" w:lineRule="auto"/>
        <w:ind w:left="720"/>
        <w:rPr>
          <w:rFonts w:ascii="Times New Roman" w:eastAsia="Times New Roman" w:hAnsi="Times New Roman" w:cs="Times New Roman"/>
          <w:sz w:val="24"/>
          <w:szCs w:val="24"/>
        </w:rPr>
      </w:pPr>
    </w:p>
    <w:p w:rsidR="00FD648A" w:rsidRPr="0084055A" w:rsidRDefault="00177F24">
      <w:pPr>
        <w:numPr>
          <w:ilvl w:val="0"/>
          <w:numId w:val="3"/>
        </w:num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використовувати ті засоби маркетингу та реклами, які не порушують права дітей;</w:t>
      </w:r>
    </w:p>
    <w:p w:rsidR="00FD648A" w:rsidRPr="0084055A" w:rsidRDefault="00FD648A">
      <w:pPr>
        <w:spacing w:after="0" w:line="240" w:lineRule="auto"/>
        <w:ind w:left="720"/>
        <w:rPr>
          <w:rFonts w:ascii="Times New Roman" w:eastAsia="Times New Roman" w:hAnsi="Times New Roman" w:cs="Times New Roman"/>
          <w:sz w:val="24"/>
          <w:szCs w:val="24"/>
        </w:rPr>
      </w:pPr>
    </w:p>
    <w:p w:rsidR="00FD648A" w:rsidRPr="0084055A" w:rsidRDefault="00177F24">
      <w:pPr>
        <w:numPr>
          <w:ilvl w:val="0"/>
          <w:numId w:val="3"/>
        </w:num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rsidR="00FD648A" w:rsidRPr="0084055A" w:rsidRDefault="00FD648A">
      <w:pPr>
        <w:spacing w:after="0" w:line="240" w:lineRule="auto"/>
        <w:ind w:left="720"/>
        <w:rPr>
          <w:rFonts w:ascii="Times New Roman" w:eastAsia="Times New Roman" w:hAnsi="Times New Roman" w:cs="Times New Roman"/>
          <w:sz w:val="24"/>
          <w:szCs w:val="24"/>
        </w:rPr>
      </w:pPr>
    </w:p>
    <w:p w:rsidR="00FD648A" w:rsidRPr="0084055A" w:rsidRDefault="00177F24">
      <w:pPr>
        <w:numPr>
          <w:ilvl w:val="0"/>
          <w:numId w:val="3"/>
        </w:num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дотримуватись та підтримувати права дітей у заходах безпеки;</w:t>
      </w:r>
    </w:p>
    <w:p w:rsidR="00FD648A" w:rsidRPr="0084055A" w:rsidRDefault="00FD648A">
      <w:pPr>
        <w:spacing w:after="0" w:line="240" w:lineRule="auto"/>
        <w:ind w:left="720"/>
        <w:rPr>
          <w:rFonts w:ascii="Times New Roman" w:eastAsia="Times New Roman" w:hAnsi="Times New Roman" w:cs="Times New Roman"/>
          <w:sz w:val="24"/>
          <w:szCs w:val="24"/>
        </w:rPr>
      </w:pPr>
    </w:p>
    <w:p w:rsidR="00FD648A" w:rsidRPr="0084055A" w:rsidRDefault="00177F24">
      <w:pPr>
        <w:numPr>
          <w:ilvl w:val="0"/>
          <w:numId w:val="3"/>
        </w:num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допомагати надавати захист дітям, які постраждалі внаслідок надзвичайних ситуацій;</w:t>
      </w:r>
    </w:p>
    <w:p w:rsidR="00FD648A" w:rsidRPr="0084055A" w:rsidRDefault="00FD648A">
      <w:pPr>
        <w:spacing w:after="0" w:line="240" w:lineRule="auto"/>
        <w:ind w:left="720"/>
        <w:rPr>
          <w:rFonts w:ascii="Times New Roman" w:eastAsia="Times New Roman" w:hAnsi="Times New Roman" w:cs="Times New Roman"/>
          <w:sz w:val="24"/>
          <w:szCs w:val="24"/>
        </w:rPr>
      </w:pPr>
    </w:p>
    <w:p w:rsidR="00FD648A" w:rsidRPr="0084055A" w:rsidRDefault="00177F24">
      <w:pPr>
        <w:numPr>
          <w:ilvl w:val="0"/>
          <w:numId w:val="3"/>
        </w:num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посилити зусилля на рівні громад та уряду, спрямовані на захист та дотримання прав дітей.</w:t>
      </w:r>
    </w:p>
    <w:p w:rsidR="00FD648A" w:rsidRPr="0084055A" w:rsidRDefault="00FD648A">
      <w:pPr>
        <w:spacing w:after="0" w:line="240" w:lineRule="auto"/>
        <w:jc w:val="both"/>
        <w:rPr>
          <w:rFonts w:ascii="Times New Roman" w:eastAsia="Times New Roman" w:hAnsi="Times New Roman" w:cs="Times New Roman"/>
          <w:sz w:val="24"/>
          <w:szCs w:val="24"/>
        </w:rPr>
      </w:pPr>
    </w:p>
    <w:p w:rsidR="00FD648A" w:rsidRPr="0084055A" w:rsidRDefault="00177F24">
      <w:p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84055A">
        <w:rPr>
          <w:rFonts w:ascii="Times New Roman" w:eastAsia="Times New Roman" w:hAnsi="Times New Roman" w:cs="Times New Roman"/>
          <w:sz w:val="24"/>
          <w:szCs w:val="24"/>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rsidR="00FD648A" w:rsidRPr="0084055A" w:rsidRDefault="00FD648A">
      <w:pPr>
        <w:spacing w:after="0" w:line="240" w:lineRule="auto"/>
        <w:jc w:val="both"/>
        <w:rPr>
          <w:rFonts w:ascii="Times New Roman" w:eastAsia="Times New Roman" w:hAnsi="Times New Roman" w:cs="Times New Roman"/>
          <w:sz w:val="24"/>
          <w:szCs w:val="24"/>
        </w:rPr>
      </w:pPr>
    </w:p>
    <w:p w:rsidR="00FD648A" w:rsidRPr="0084055A" w:rsidRDefault="00177F24">
      <w:p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rsidR="00FD648A" w:rsidRPr="0084055A" w:rsidRDefault="00FD648A">
      <w:pPr>
        <w:spacing w:after="0" w:line="240" w:lineRule="auto"/>
        <w:jc w:val="both"/>
        <w:rPr>
          <w:rFonts w:ascii="Times New Roman" w:eastAsia="Times New Roman" w:hAnsi="Times New Roman" w:cs="Times New Roman"/>
          <w:sz w:val="24"/>
          <w:szCs w:val="24"/>
        </w:rPr>
      </w:pPr>
    </w:p>
    <w:p w:rsidR="00FD648A" w:rsidRPr="0084055A" w:rsidRDefault="00FD648A">
      <w:pPr>
        <w:spacing w:after="0" w:line="240" w:lineRule="auto"/>
        <w:jc w:val="both"/>
        <w:rPr>
          <w:rFonts w:ascii="Times New Roman" w:eastAsia="Times New Roman" w:hAnsi="Times New Roman" w:cs="Times New Roman"/>
          <w:sz w:val="24"/>
          <w:szCs w:val="24"/>
        </w:rPr>
      </w:pPr>
    </w:p>
    <w:p w:rsidR="00FD648A" w:rsidRPr="0084055A" w:rsidRDefault="00177F24">
      <w:pPr>
        <w:numPr>
          <w:ilvl w:val="0"/>
          <w:numId w:val="2"/>
        </w:numPr>
        <w:spacing w:after="0" w:line="240" w:lineRule="auto"/>
        <w:jc w:val="both"/>
        <w:rPr>
          <w:rFonts w:ascii="Times New Roman" w:eastAsia="Times New Roman" w:hAnsi="Times New Roman" w:cs="Times New Roman"/>
          <w:b/>
          <w:sz w:val="24"/>
          <w:szCs w:val="24"/>
        </w:rPr>
      </w:pPr>
      <w:r w:rsidRPr="0084055A">
        <w:rPr>
          <w:rFonts w:ascii="Times New Roman" w:eastAsia="Times New Roman" w:hAnsi="Times New Roman" w:cs="Times New Roman"/>
          <w:b/>
          <w:sz w:val="24"/>
          <w:szCs w:val="24"/>
        </w:rPr>
        <w:t xml:space="preserve">Захист від сексуальної експлуатації, сексуального насильства і сексуальних домагань </w:t>
      </w:r>
    </w:p>
    <w:p w:rsidR="00FD648A" w:rsidRPr="0084055A" w:rsidRDefault="00FD648A">
      <w:pPr>
        <w:spacing w:after="0" w:line="240" w:lineRule="auto"/>
        <w:ind w:left="720"/>
        <w:jc w:val="both"/>
        <w:rPr>
          <w:rFonts w:ascii="Times New Roman" w:eastAsia="Times New Roman" w:hAnsi="Times New Roman" w:cs="Times New Roman"/>
          <w:b/>
          <w:sz w:val="24"/>
          <w:szCs w:val="24"/>
        </w:rPr>
      </w:pPr>
    </w:p>
    <w:p w:rsidR="00FD648A" w:rsidRPr="0084055A" w:rsidRDefault="00177F24">
      <w:p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rsidR="00FD648A" w:rsidRPr="0084055A" w:rsidRDefault="00FD648A">
      <w:pPr>
        <w:spacing w:after="0" w:line="240" w:lineRule="auto"/>
        <w:jc w:val="both"/>
        <w:rPr>
          <w:rFonts w:ascii="Times New Roman" w:eastAsia="Times New Roman" w:hAnsi="Times New Roman" w:cs="Times New Roman"/>
          <w:sz w:val="24"/>
          <w:szCs w:val="24"/>
        </w:rPr>
      </w:pPr>
    </w:p>
    <w:p w:rsidR="00FD648A" w:rsidRPr="0084055A" w:rsidRDefault="00177F24">
      <w:pPr>
        <w:numPr>
          <w:ilvl w:val="0"/>
          <w:numId w:val="4"/>
        </w:num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u w:val="single"/>
        </w:rPr>
        <w:t>сексуальна експлуатація</w:t>
      </w:r>
      <w:r w:rsidRPr="0084055A">
        <w:rPr>
          <w:rFonts w:ascii="Times New Roman" w:eastAsia="Times New Roman" w:hAnsi="Times New Roman" w:cs="Times New Roman"/>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rsidR="00FD648A" w:rsidRPr="0084055A" w:rsidRDefault="00FD648A">
      <w:pPr>
        <w:spacing w:after="0" w:line="240" w:lineRule="auto"/>
        <w:ind w:left="720"/>
        <w:jc w:val="both"/>
        <w:rPr>
          <w:rFonts w:ascii="Times New Roman" w:eastAsia="Times New Roman" w:hAnsi="Times New Roman" w:cs="Times New Roman"/>
          <w:sz w:val="24"/>
          <w:szCs w:val="24"/>
        </w:rPr>
      </w:pPr>
    </w:p>
    <w:p w:rsidR="00FD648A" w:rsidRPr="0084055A" w:rsidRDefault="00177F24">
      <w:pPr>
        <w:numPr>
          <w:ilvl w:val="0"/>
          <w:numId w:val="4"/>
        </w:num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u w:val="single"/>
        </w:rPr>
        <w:t>сексуальне насильство</w:t>
      </w:r>
      <w:r w:rsidRPr="0084055A">
        <w:rPr>
          <w:rFonts w:ascii="Times New Roman" w:eastAsia="Times New Roman" w:hAnsi="Times New Roman" w:cs="Times New Roman"/>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rsidR="00FD648A" w:rsidRPr="0084055A" w:rsidRDefault="00FD648A">
      <w:pPr>
        <w:spacing w:after="0" w:line="240" w:lineRule="auto"/>
        <w:ind w:left="720"/>
        <w:rPr>
          <w:rFonts w:ascii="Times New Roman" w:eastAsia="Times New Roman" w:hAnsi="Times New Roman" w:cs="Times New Roman"/>
          <w:sz w:val="24"/>
          <w:szCs w:val="24"/>
        </w:rPr>
      </w:pPr>
    </w:p>
    <w:p w:rsidR="00FD648A" w:rsidRPr="0084055A" w:rsidRDefault="00177F24">
      <w:pPr>
        <w:numPr>
          <w:ilvl w:val="0"/>
          <w:numId w:val="4"/>
        </w:num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u w:val="single"/>
        </w:rPr>
        <w:t>сексуальні домагання</w:t>
      </w:r>
      <w:r w:rsidRPr="0084055A">
        <w:rPr>
          <w:rFonts w:ascii="Times New Roman" w:eastAsia="Times New Roman" w:hAnsi="Times New Roman" w:cs="Times New Roman"/>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rsidR="00FD648A" w:rsidRPr="0084055A" w:rsidRDefault="00FD648A">
      <w:pPr>
        <w:spacing w:after="0" w:line="240" w:lineRule="auto"/>
        <w:jc w:val="both"/>
        <w:rPr>
          <w:rFonts w:ascii="Times New Roman" w:eastAsia="Times New Roman" w:hAnsi="Times New Roman" w:cs="Times New Roman"/>
          <w:sz w:val="24"/>
          <w:szCs w:val="24"/>
        </w:rPr>
      </w:pPr>
    </w:p>
    <w:p w:rsidR="00FD648A" w:rsidRPr="0084055A" w:rsidRDefault="00177F24">
      <w:p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rsidR="00FD648A" w:rsidRPr="0084055A" w:rsidRDefault="00177F24">
      <w:p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 xml:space="preserve"> </w:t>
      </w:r>
    </w:p>
    <w:p w:rsidR="00FD648A" w:rsidRPr="0084055A" w:rsidRDefault="00177F24">
      <w:pPr>
        <w:spacing w:after="0" w:line="240" w:lineRule="auto"/>
        <w:jc w:val="both"/>
        <w:rPr>
          <w:rFonts w:ascii="Times New Roman" w:eastAsia="Times New Roman" w:hAnsi="Times New Roman" w:cs="Times New Roman"/>
          <w:sz w:val="24"/>
          <w:szCs w:val="24"/>
        </w:rPr>
      </w:pPr>
      <w:r w:rsidRPr="0084055A">
        <w:rPr>
          <w:rFonts w:ascii="Times New Roman" w:eastAsia="Times New Roman" w:hAnsi="Times New Roman" w:cs="Times New Roman"/>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rsidR="00FD648A" w:rsidRPr="0084055A" w:rsidRDefault="00FD648A">
      <w:pPr>
        <w:spacing w:after="0" w:line="240" w:lineRule="auto"/>
        <w:jc w:val="both"/>
        <w:rPr>
          <w:rFonts w:ascii="Times New Roman" w:eastAsia="Times New Roman" w:hAnsi="Times New Roman" w:cs="Times New Roman"/>
          <w:sz w:val="24"/>
          <w:szCs w:val="24"/>
        </w:rPr>
      </w:pPr>
    </w:p>
    <w:p w:rsidR="00FD648A" w:rsidRPr="0084055A" w:rsidRDefault="00177F24">
      <w:pPr>
        <w:tabs>
          <w:tab w:val="left" w:pos="851"/>
        </w:tabs>
        <w:spacing w:after="0"/>
        <w:rPr>
          <w:rFonts w:ascii="Times New Roman" w:eastAsia="Times New Roman" w:hAnsi="Times New Roman" w:cs="Times New Roman"/>
        </w:rPr>
        <w:sectPr w:rsidR="00FD648A" w:rsidRPr="0084055A">
          <w:pgSz w:w="11906" w:h="16838"/>
          <w:pgMar w:top="850" w:right="850" w:bottom="850" w:left="1417" w:header="709" w:footer="709" w:gutter="0"/>
          <w:pgNumType w:start="1"/>
          <w:cols w:space="720"/>
        </w:sectPr>
      </w:pPr>
      <w:r w:rsidRPr="0084055A">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rsidR="00FD648A" w:rsidRPr="0084055A" w:rsidRDefault="00177F24">
      <w:pPr>
        <w:spacing w:after="0" w:line="240" w:lineRule="auto"/>
        <w:ind w:firstLine="6804"/>
        <w:rPr>
          <w:rFonts w:ascii="Times New Roman" w:eastAsia="Times New Roman" w:hAnsi="Times New Roman" w:cs="Times New Roman"/>
          <w:b/>
          <w:sz w:val="24"/>
          <w:szCs w:val="24"/>
        </w:rPr>
      </w:pPr>
      <w:r w:rsidRPr="0084055A">
        <w:rPr>
          <w:rFonts w:ascii="Times New Roman" w:eastAsia="Times New Roman" w:hAnsi="Times New Roman" w:cs="Times New Roman"/>
          <w:b/>
          <w:color w:val="000000"/>
          <w:sz w:val="24"/>
          <w:szCs w:val="24"/>
        </w:rPr>
        <w:lastRenderedPageBreak/>
        <w:t>ДОДАТОК 7</w:t>
      </w:r>
    </w:p>
    <w:p w:rsidR="00FD648A" w:rsidRPr="0084055A" w:rsidRDefault="00177F24">
      <w:pPr>
        <w:spacing w:after="0" w:line="240" w:lineRule="auto"/>
        <w:ind w:firstLine="6804"/>
        <w:rPr>
          <w:rFonts w:ascii="Times New Roman" w:eastAsia="Times New Roman" w:hAnsi="Times New Roman" w:cs="Times New Roman"/>
        </w:rPr>
      </w:pPr>
      <w:r w:rsidRPr="0084055A">
        <w:rPr>
          <w:rFonts w:ascii="Times New Roman" w:eastAsia="Times New Roman" w:hAnsi="Times New Roman" w:cs="Times New Roman"/>
          <w:color w:val="000000"/>
          <w:sz w:val="24"/>
          <w:szCs w:val="24"/>
        </w:rPr>
        <w:t>до тендерної документації</w:t>
      </w:r>
    </w:p>
    <w:p w:rsidR="00FD648A" w:rsidRPr="0084055A" w:rsidRDefault="00FD648A">
      <w:pPr>
        <w:spacing w:after="0" w:line="240" w:lineRule="auto"/>
        <w:jc w:val="center"/>
        <w:rPr>
          <w:rFonts w:ascii="Times New Roman" w:eastAsia="Times New Roman" w:hAnsi="Times New Roman" w:cs="Times New Roman"/>
          <w:b/>
        </w:rPr>
      </w:pPr>
    </w:p>
    <w:p w:rsidR="00FD648A" w:rsidRPr="0084055A" w:rsidRDefault="00177F24">
      <w:pPr>
        <w:spacing w:after="0" w:line="240" w:lineRule="auto"/>
        <w:jc w:val="center"/>
        <w:rPr>
          <w:rFonts w:ascii="Times New Roman" w:eastAsia="Times New Roman" w:hAnsi="Times New Roman" w:cs="Times New Roman"/>
          <w:b/>
          <w:color w:val="000000"/>
          <w:sz w:val="24"/>
          <w:szCs w:val="24"/>
        </w:rPr>
      </w:pPr>
      <w:r w:rsidRPr="0084055A">
        <w:rPr>
          <w:rFonts w:ascii="Times New Roman" w:eastAsia="Times New Roman" w:hAnsi="Times New Roman" w:cs="Times New Roman"/>
          <w:b/>
          <w:color w:val="000000"/>
          <w:sz w:val="24"/>
          <w:szCs w:val="24"/>
        </w:rPr>
        <w:t>Інші документи</w:t>
      </w:r>
    </w:p>
    <w:p w:rsidR="00FD648A" w:rsidRPr="0084055A" w:rsidRDefault="00177F24">
      <w:pPr>
        <w:jc w:val="both"/>
        <w:rPr>
          <w:rFonts w:ascii="Times New Roman" w:eastAsia="Times New Roman" w:hAnsi="Times New Roman" w:cs="Times New Roman"/>
          <w:color w:val="000000"/>
          <w:sz w:val="24"/>
          <w:szCs w:val="24"/>
        </w:rPr>
      </w:pPr>
      <w:r w:rsidRPr="0084055A">
        <w:rPr>
          <w:rFonts w:ascii="Times New Roman" w:eastAsia="Times New Roman" w:hAnsi="Times New Roman" w:cs="Times New Roman"/>
          <w:color w:val="000000"/>
          <w:sz w:val="24"/>
          <w:szCs w:val="24"/>
        </w:rPr>
        <w:t>Учасник у складі своєї тендерної пропозиції має надати:</w:t>
      </w:r>
    </w:p>
    <w:tbl>
      <w:tblPr>
        <w:tblStyle w:val="afff3"/>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8"/>
        <w:gridCol w:w="2220"/>
        <w:gridCol w:w="6896"/>
      </w:tblGrid>
      <w:tr w:rsidR="00FD648A" w:rsidRPr="0084055A">
        <w:tc>
          <w:tcPr>
            <w:tcW w:w="518" w:type="dxa"/>
          </w:tcPr>
          <w:p w:rsidR="00FD648A" w:rsidRPr="0084055A" w:rsidRDefault="00177F24">
            <w:pPr>
              <w:jc w:val="center"/>
              <w:rPr>
                <w:b/>
                <w:sz w:val="24"/>
                <w:szCs w:val="24"/>
                <w:highlight w:val="white"/>
              </w:rPr>
            </w:pPr>
            <w:r w:rsidRPr="0084055A">
              <w:rPr>
                <w:b/>
                <w:sz w:val="24"/>
                <w:szCs w:val="24"/>
                <w:highlight w:val="white"/>
              </w:rPr>
              <w:t>№ з/п</w:t>
            </w:r>
          </w:p>
        </w:tc>
        <w:tc>
          <w:tcPr>
            <w:tcW w:w="2220" w:type="dxa"/>
          </w:tcPr>
          <w:p w:rsidR="00FD648A" w:rsidRPr="0084055A" w:rsidRDefault="00177F24">
            <w:pPr>
              <w:jc w:val="center"/>
              <w:rPr>
                <w:b/>
                <w:sz w:val="24"/>
                <w:szCs w:val="24"/>
                <w:highlight w:val="white"/>
              </w:rPr>
            </w:pPr>
            <w:r w:rsidRPr="0084055A">
              <w:rPr>
                <w:b/>
                <w:sz w:val="24"/>
                <w:szCs w:val="24"/>
                <w:highlight w:val="white"/>
              </w:rPr>
              <w:t>Інформація</w:t>
            </w:r>
          </w:p>
        </w:tc>
        <w:tc>
          <w:tcPr>
            <w:tcW w:w="6896" w:type="dxa"/>
          </w:tcPr>
          <w:p w:rsidR="00FD648A" w:rsidRPr="0084055A" w:rsidRDefault="00177F24">
            <w:pPr>
              <w:jc w:val="center"/>
              <w:rPr>
                <w:b/>
                <w:sz w:val="24"/>
                <w:szCs w:val="24"/>
                <w:highlight w:val="white"/>
              </w:rPr>
            </w:pPr>
            <w:r w:rsidRPr="0084055A">
              <w:rPr>
                <w:b/>
                <w:sz w:val="24"/>
                <w:szCs w:val="24"/>
                <w:highlight w:val="white"/>
              </w:rPr>
              <w:t>Документи на підтвердження інформації</w:t>
            </w:r>
          </w:p>
        </w:tc>
      </w:tr>
      <w:tr w:rsidR="00FD648A" w:rsidRPr="0084055A">
        <w:tc>
          <w:tcPr>
            <w:tcW w:w="518" w:type="dxa"/>
          </w:tcPr>
          <w:p w:rsidR="00FD648A" w:rsidRPr="0084055A" w:rsidRDefault="00177F24">
            <w:pPr>
              <w:rPr>
                <w:sz w:val="24"/>
                <w:szCs w:val="24"/>
                <w:highlight w:val="white"/>
              </w:rPr>
            </w:pPr>
            <w:r w:rsidRPr="0084055A">
              <w:rPr>
                <w:sz w:val="24"/>
                <w:szCs w:val="24"/>
                <w:highlight w:val="white"/>
              </w:rPr>
              <w:t>1</w:t>
            </w:r>
          </w:p>
        </w:tc>
        <w:tc>
          <w:tcPr>
            <w:tcW w:w="2220" w:type="dxa"/>
          </w:tcPr>
          <w:p w:rsidR="00FD648A" w:rsidRPr="0084055A" w:rsidRDefault="00177F24">
            <w:pPr>
              <w:rPr>
                <w:sz w:val="24"/>
                <w:szCs w:val="24"/>
                <w:highlight w:val="white"/>
                <w:lang w:val="ru-RU"/>
              </w:rPr>
            </w:pPr>
            <w:r w:rsidRPr="0084055A">
              <w:rPr>
                <w:sz w:val="24"/>
                <w:szCs w:val="24"/>
                <w:highlight w:val="white"/>
                <w:lang w:val="ru-RU"/>
              </w:rPr>
              <w:t>Про підтвердження права підпису уповноваженої особи тендерної пропозиції та договору про закупівлю</w:t>
            </w:r>
          </w:p>
        </w:tc>
        <w:tc>
          <w:tcPr>
            <w:tcW w:w="6896" w:type="dxa"/>
          </w:tcPr>
          <w:p w:rsidR="00FD648A" w:rsidRPr="0084055A" w:rsidRDefault="00177F24">
            <w:pPr>
              <w:jc w:val="both"/>
              <w:rPr>
                <w:b/>
                <w:sz w:val="24"/>
                <w:szCs w:val="24"/>
                <w:lang w:val="ru-RU"/>
              </w:rPr>
            </w:pPr>
            <w:r w:rsidRPr="0084055A">
              <w:rPr>
                <w:sz w:val="24"/>
                <w:szCs w:val="24"/>
                <w:lang w:val="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84055A">
              <w:rPr>
                <w:b/>
                <w:sz w:val="24"/>
                <w:szCs w:val="24"/>
                <w:lang w:val="ru-RU"/>
              </w:rPr>
              <w:t>(для юридичних осіб).</w:t>
            </w:r>
          </w:p>
          <w:p w:rsidR="00FD648A" w:rsidRPr="0084055A" w:rsidRDefault="00FD648A">
            <w:pPr>
              <w:jc w:val="both"/>
              <w:rPr>
                <w:sz w:val="24"/>
                <w:szCs w:val="24"/>
                <w:lang w:val="ru-RU"/>
              </w:rPr>
            </w:pPr>
          </w:p>
          <w:p w:rsidR="00FD648A" w:rsidRPr="0084055A" w:rsidRDefault="00177F24">
            <w:pPr>
              <w:jc w:val="both"/>
              <w:rPr>
                <w:sz w:val="24"/>
                <w:szCs w:val="24"/>
                <w:highlight w:val="white"/>
                <w:lang w:val="ru-RU"/>
              </w:rPr>
            </w:pPr>
            <w:r w:rsidRPr="0084055A">
              <w:rPr>
                <w:color w:val="000000"/>
                <w:sz w:val="24"/>
                <w:szCs w:val="24"/>
                <w:lang w:val="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w:t>
            </w:r>
            <w:r w:rsidRPr="0084055A">
              <w:rPr>
                <w:color w:val="000000"/>
                <w:sz w:val="24"/>
                <w:szCs w:val="24"/>
              </w:rPr>
              <w:t>VI</w:t>
            </w:r>
            <w:r w:rsidRPr="0084055A">
              <w:rPr>
                <w:color w:val="000000"/>
                <w:sz w:val="24"/>
                <w:szCs w:val="24"/>
                <w:lang w:val="ru-RU"/>
              </w:rPr>
              <w:t xml:space="preserve"> (із змінами)</w:t>
            </w:r>
            <w:r w:rsidRPr="0084055A">
              <w:rPr>
                <w:sz w:val="24"/>
                <w:szCs w:val="24"/>
                <w:lang w:val="ru-RU"/>
              </w:rPr>
              <w:t xml:space="preserve"> </w:t>
            </w:r>
            <w:r w:rsidRPr="0084055A">
              <w:rPr>
                <w:b/>
                <w:sz w:val="24"/>
                <w:szCs w:val="24"/>
                <w:lang w:val="ru-RU"/>
              </w:rPr>
              <w:t>(для фізичних осіб, фізичних осіб-підприємців).</w:t>
            </w:r>
          </w:p>
        </w:tc>
      </w:tr>
      <w:tr w:rsidR="00FD648A" w:rsidRPr="0084055A">
        <w:tc>
          <w:tcPr>
            <w:tcW w:w="518" w:type="dxa"/>
          </w:tcPr>
          <w:p w:rsidR="00FD648A" w:rsidRPr="0084055A" w:rsidRDefault="00177F24">
            <w:pPr>
              <w:rPr>
                <w:sz w:val="24"/>
                <w:szCs w:val="24"/>
                <w:highlight w:val="white"/>
              </w:rPr>
            </w:pPr>
            <w:r w:rsidRPr="0084055A">
              <w:rPr>
                <w:sz w:val="24"/>
                <w:szCs w:val="24"/>
                <w:highlight w:val="white"/>
              </w:rPr>
              <w:t>2</w:t>
            </w:r>
          </w:p>
        </w:tc>
        <w:tc>
          <w:tcPr>
            <w:tcW w:w="2220" w:type="dxa"/>
          </w:tcPr>
          <w:p w:rsidR="00FD648A" w:rsidRPr="0084055A" w:rsidRDefault="00177F24">
            <w:pPr>
              <w:rPr>
                <w:sz w:val="24"/>
                <w:szCs w:val="24"/>
                <w:highlight w:val="white"/>
              </w:rPr>
            </w:pPr>
            <w:r w:rsidRPr="0084055A">
              <w:rPr>
                <w:sz w:val="24"/>
                <w:szCs w:val="24"/>
              </w:rPr>
              <w:t xml:space="preserve">Про підтвердження державної реєстрації суб’єкта підприємницької діяльності </w:t>
            </w:r>
          </w:p>
        </w:tc>
        <w:tc>
          <w:tcPr>
            <w:tcW w:w="6896" w:type="dxa"/>
          </w:tcPr>
          <w:p w:rsidR="00FD648A" w:rsidRPr="0084055A" w:rsidRDefault="00177F24">
            <w:pPr>
              <w:jc w:val="both"/>
              <w:rPr>
                <w:color w:val="000000"/>
                <w:sz w:val="24"/>
                <w:szCs w:val="24"/>
                <w:lang w:val="ru-RU"/>
              </w:rPr>
            </w:pPr>
            <w:r w:rsidRPr="0084055A">
              <w:rPr>
                <w:color w:val="000000"/>
                <w:sz w:val="24"/>
                <w:szCs w:val="24"/>
                <w:lang w:val="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3">
              <w:r w:rsidRPr="0084055A">
                <w:rPr>
                  <w:color w:val="0000FF"/>
                  <w:sz w:val="24"/>
                  <w:szCs w:val="24"/>
                  <w:u w:val="single"/>
                </w:rPr>
                <w:t>https</w:t>
              </w:r>
              <w:r w:rsidRPr="0084055A">
                <w:rPr>
                  <w:color w:val="0000FF"/>
                  <w:sz w:val="24"/>
                  <w:szCs w:val="24"/>
                  <w:u w:val="single"/>
                  <w:lang w:val="ru-RU"/>
                </w:rPr>
                <w:t>://</w:t>
              </w:r>
              <w:r w:rsidRPr="0084055A">
                <w:rPr>
                  <w:color w:val="0000FF"/>
                  <w:sz w:val="24"/>
                  <w:szCs w:val="24"/>
                  <w:u w:val="single"/>
                </w:rPr>
                <w:t>usr</w:t>
              </w:r>
              <w:r w:rsidRPr="0084055A">
                <w:rPr>
                  <w:color w:val="0000FF"/>
                  <w:sz w:val="24"/>
                  <w:szCs w:val="24"/>
                  <w:u w:val="single"/>
                  <w:lang w:val="ru-RU"/>
                </w:rPr>
                <w:t>.</w:t>
              </w:r>
              <w:r w:rsidRPr="0084055A">
                <w:rPr>
                  <w:color w:val="0000FF"/>
                  <w:sz w:val="24"/>
                  <w:szCs w:val="24"/>
                  <w:u w:val="single"/>
                </w:rPr>
                <w:t>minjust</w:t>
              </w:r>
              <w:r w:rsidRPr="0084055A">
                <w:rPr>
                  <w:color w:val="0000FF"/>
                  <w:sz w:val="24"/>
                  <w:szCs w:val="24"/>
                  <w:u w:val="single"/>
                  <w:lang w:val="ru-RU"/>
                </w:rPr>
                <w:t>.</w:t>
              </w:r>
              <w:r w:rsidRPr="0084055A">
                <w:rPr>
                  <w:color w:val="0000FF"/>
                  <w:sz w:val="24"/>
                  <w:szCs w:val="24"/>
                  <w:u w:val="single"/>
                </w:rPr>
                <w:t>gov</w:t>
              </w:r>
              <w:r w:rsidRPr="0084055A">
                <w:rPr>
                  <w:color w:val="0000FF"/>
                  <w:sz w:val="24"/>
                  <w:szCs w:val="24"/>
                  <w:u w:val="single"/>
                  <w:lang w:val="ru-RU"/>
                </w:rPr>
                <w:t>.</w:t>
              </w:r>
              <w:r w:rsidRPr="0084055A">
                <w:rPr>
                  <w:color w:val="0000FF"/>
                  <w:sz w:val="24"/>
                  <w:szCs w:val="24"/>
                  <w:u w:val="single"/>
                </w:rPr>
                <w:t>ua</w:t>
              </w:r>
              <w:r w:rsidRPr="0084055A">
                <w:rPr>
                  <w:color w:val="0000FF"/>
                  <w:sz w:val="24"/>
                  <w:szCs w:val="24"/>
                  <w:u w:val="single"/>
                  <w:lang w:val="ru-RU"/>
                </w:rPr>
                <w:t>/</w:t>
              </w:r>
              <w:r w:rsidRPr="0084055A">
                <w:rPr>
                  <w:color w:val="0000FF"/>
                  <w:sz w:val="24"/>
                  <w:szCs w:val="24"/>
                  <w:u w:val="single"/>
                </w:rPr>
                <w:t>ua</w:t>
              </w:r>
              <w:r w:rsidRPr="0084055A">
                <w:rPr>
                  <w:color w:val="0000FF"/>
                  <w:sz w:val="24"/>
                  <w:szCs w:val="24"/>
                  <w:u w:val="single"/>
                  <w:lang w:val="ru-RU"/>
                </w:rPr>
                <w:t>/</w:t>
              </w:r>
              <w:r w:rsidRPr="0084055A">
                <w:rPr>
                  <w:color w:val="0000FF"/>
                  <w:sz w:val="24"/>
                  <w:szCs w:val="24"/>
                  <w:u w:val="single"/>
                </w:rPr>
                <w:t>freesearch</w:t>
              </w:r>
            </w:hyperlink>
            <w:r w:rsidRPr="0084055A">
              <w:rPr>
                <w:color w:val="000000"/>
                <w:sz w:val="24"/>
                <w:szCs w:val="24"/>
                <w:lang w:val="ru-RU"/>
              </w:rPr>
              <w:t xml:space="preserve">). </w:t>
            </w:r>
            <w:r w:rsidRPr="0084055A">
              <w:rPr>
                <w:b/>
                <w:sz w:val="24"/>
                <w:szCs w:val="24"/>
                <w:lang w:val="ru-RU"/>
              </w:rPr>
              <w:t xml:space="preserve">(для юридичних осіб). </w:t>
            </w:r>
            <w:r w:rsidRPr="0084055A">
              <w:rPr>
                <w:sz w:val="24"/>
                <w:szCs w:val="24"/>
                <w:lang w:val="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rsidR="00FD648A" w:rsidRPr="0084055A" w:rsidRDefault="00FD648A">
            <w:pPr>
              <w:jc w:val="both"/>
              <w:rPr>
                <w:sz w:val="24"/>
                <w:szCs w:val="24"/>
                <w:highlight w:val="white"/>
                <w:lang w:val="ru-RU"/>
              </w:rPr>
            </w:pPr>
          </w:p>
          <w:p w:rsidR="00FD648A" w:rsidRPr="0084055A" w:rsidRDefault="00177F24">
            <w:pPr>
              <w:jc w:val="both"/>
              <w:rPr>
                <w:sz w:val="24"/>
                <w:szCs w:val="24"/>
                <w:highlight w:val="white"/>
              </w:rPr>
            </w:pPr>
            <w:r w:rsidRPr="0084055A">
              <w:rPr>
                <w:sz w:val="24"/>
                <w:szCs w:val="24"/>
                <w:lang w:val="ru-RU"/>
              </w:rPr>
              <w:t>Свідоцтво про державну реєстрацію або виписка (витяг) з Єдиного державного реєстру ю</w:t>
            </w:r>
            <w:r w:rsidRPr="0084055A">
              <w:rPr>
                <w:sz w:val="24"/>
                <w:szCs w:val="24"/>
                <w:highlight w:val="white"/>
                <w:lang w:val="ru-RU"/>
              </w:rPr>
              <w:t>ридичних осіб, фізичних осіб - підприємців</w:t>
            </w:r>
            <w:r w:rsidRPr="0084055A">
              <w:rPr>
                <w:sz w:val="24"/>
                <w:szCs w:val="24"/>
                <w:lang w:val="ru-RU"/>
              </w:rPr>
              <w:t xml:space="preserve"> та громадських формувань.</w:t>
            </w:r>
            <w:r w:rsidRPr="0084055A">
              <w:rPr>
                <w:b/>
                <w:sz w:val="24"/>
                <w:szCs w:val="24"/>
                <w:lang w:val="ru-RU"/>
              </w:rPr>
              <w:t xml:space="preserve"> </w:t>
            </w:r>
            <w:r w:rsidRPr="0084055A">
              <w:rPr>
                <w:b/>
                <w:sz w:val="24"/>
                <w:szCs w:val="24"/>
              </w:rPr>
              <w:t>(для юридичних осіб, фізичних осіб-підприємців)</w:t>
            </w:r>
          </w:p>
        </w:tc>
      </w:tr>
      <w:tr w:rsidR="00FD648A" w:rsidRPr="0084055A">
        <w:tc>
          <w:tcPr>
            <w:tcW w:w="518" w:type="dxa"/>
          </w:tcPr>
          <w:p w:rsidR="00FD648A" w:rsidRPr="0084055A" w:rsidRDefault="00177F24">
            <w:pPr>
              <w:rPr>
                <w:sz w:val="24"/>
                <w:szCs w:val="24"/>
                <w:highlight w:val="white"/>
              </w:rPr>
            </w:pPr>
            <w:r w:rsidRPr="0084055A">
              <w:rPr>
                <w:sz w:val="24"/>
                <w:szCs w:val="24"/>
                <w:highlight w:val="white"/>
              </w:rPr>
              <w:t>3</w:t>
            </w:r>
          </w:p>
        </w:tc>
        <w:tc>
          <w:tcPr>
            <w:tcW w:w="2220" w:type="dxa"/>
          </w:tcPr>
          <w:p w:rsidR="00FD648A" w:rsidRPr="0084055A" w:rsidRDefault="00177F24">
            <w:pPr>
              <w:rPr>
                <w:sz w:val="24"/>
                <w:szCs w:val="24"/>
                <w:lang w:val="ru-RU"/>
              </w:rPr>
            </w:pPr>
            <w:r w:rsidRPr="0084055A">
              <w:rPr>
                <w:color w:val="000000"/>
                <w:sz w:val="24"/>
                <w:szCs w:val="24"/>
                <w:lang w:val="ru-RU"/>
              </w:rPr>
              <w:t>Підтвердження відсутності підстави для відмови учаснику процедури закупівлі в участі у відкритих торгах</w:t>
            </w:r>
          </w:p>
        </w:tc>
        <w:tc>
          <w:tcPr>
            <w:tcW w:w="6896" w:type="dxa"/>
          </w:tcPr>
          <w:p w:rsidR="00FD648A" w:rsidRPr="0084055A" w:rsidRDefault="00177F24">
            <w:pPr>
              <w:jc w:val="both"/>
              <w:rPr>
                <w:color w:val="000000"/>
                <w:sz w:val="24"/>
                <w:szCs w:val="24"/>
                <w:lang w:val="ru-RU"/>
              </w:rPr>
            </w:pPr>
            <w:r w:rsidRPr="0084055A">
              <w:rPr>
                <w:color w:val="000000"/>
                <w:sz w:val="24"/>
                <w:szCs w:val="24"/>
                <w:lang w:val="ru-RU"/>
              </w:rPr>
              <w:t>Учасник має надати довідку в довільній формі про відсутність у нього підстав для відмови йому в участі в процедурі закупівлі, а саме що:</w:t>
            </w:r>
          </w:p>
          <w:p w:rsidR="00FD648A" w:rsidRPr="0084055A" w:rsidRDefault="00177F24">
            <w:pPr>
              <w:jc w:val="both"/>
              <w:rPr>
                <w:color w:val="000000"/>
                <w:sz w:val="24"/>
                <w:szCs w:val="24"/>
                <w:lang w:val="ru-RU"/>
              </w:rPr>
            </w:pPr>
            <w:r w:rsidRPr="0084055A">
              <w:rPr>
                <w:color w:val="000000"/>
                <w:sz w:val="24"/>
                <w:szCs w:val="24"/>
                <w:lang w:val="ru-RU"/>
              </w:rPr>
              <w:t xml:space="preserve">1) учасник не пропонує, не дає або не погоджується дати прямо чи опосередковано будь-якій посадовій особі Центру, іншого державного органу винагороду </w:t>
            </w:r>
            <w:proofErr w:type="gramStart"/>
            <w:r w:rsidRPr="0084055A">
              <w:rPr>
                <w:color w:val="000000"/>
                <w:sz w:val="24"/>
                <w:szCs w:val="24"/>
                <w:lang w:val="ru-RU"/>
              </w:rPr>
              <w:t>в будь</w:t>
            </w:r>
            <w:proofErr w:type="gramEnd"/>
            <w:r w:rsidRPr="0084055A">
              <w:rPr>
                <w:color w:val="000000"/>
                <w:sz w:val="24"/>
                <w:szCs w:val="24"/>
                <w:lang w:val="ru-RU"/>
              </w:rPr>
              <w:t xml:space="preserve">-якій формі (пропозиція щодо найму на роботу, цінна річ, послуга тощо) з метою вплинути на прийняття рішення щодо визначення переможця </w:t>
            </w:r>
            <w:r w:rsidRPr="0084055A">
              <w:rPr>
                <w:color w:val="000000"/>
                <w:sz w:val="24"/>
                <w:szCs w:val="24"/>
                <w:lang w:val="ru-RU"/>
              </w:rPr>
              <w:lastRenderedPageBreak/>
              <w:t>процедури закупівлі або застосування Центром певної процедури закупівлі;</w:t>
            </w:r>
          </w:p>
          <w:p w:rsidR="00FD648A" w:rsidRPr="0084055A" w:rsidRDefault="00177F24">
            <w:pPr>
              <w:jc w:val="both"/>
              <w:rPr>
                <w:color w:val="000000"/>
                <w:sz w:val="24"/>
                <w:szCs w:val="24"/>
                <w:lang w:val="ru-RU"/>
              </w:rPr>
            </w:pPr>
            <w:r w:rsidRPr="0084055A">
              <w:rPr>
                <w:color w:val="000000"/>
                <w:sz w:val="24"/>
                <w:szCs w:val="24"/>
                <w:lang w:val="ru-RU"/>
              </w:rPr>
              <w:t>2)</w:t>
            </w:r>
            <w:r w:rsidRPr="0084055A">
              <w:rPr>
                <w:color w:val="000000"/>
                <w:sz w:val="24"/>
                <w:szCs w:val="24"/>
                <w:lang w:val="ru-RU"/>
              </w:rPr>
              <w:tab/>
              <w:t>відомості про юридичну особу, яка є учасником, не внесено до Єдиного державного реєстру осіб, які вчинили корупційні або пов’язані з корупцією правопорушення;</w:t>
            </w:r>
          </w:p>
          <w:p w:rsidR="00FD648A" w:rsidRPr="0084055A" w:rsidRDefault="00177F24">
            <w:pPr>
              <w:jc w:val="both"/>
              <w:rPr>
                <w:color w:val="000000"/>
                <w:sz w:val="24"/>
                <w:szCs w:val="24"/>
                <w:lang w:val="ru-RU"/>
              </w:rPr>
            </w:pPr>
            <w:r w:rsidRPr="0084055A">
              <w:rPr>
                <w:color w:val="000000"/>
                <w:sz w:val="24"/>
                <w:szCs w:val="24"/>
                <w:lang w:val="ru-RU"/>
              </w:rPr>
              <w:t>3)</w:t>
            </w:r>
            <w:r w:rsidRPr="0084055A">
              <w:rPr>
                <w:color w:val="000000"/>
                <w:sz w:val="24"/>
                <w:szCs w:val="24"/>
                <w:lang w:val="ru-RU"/>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у сфері закупівель корупційного правопорушення;</w:t>
            </w:r>
          </w:p>
          <w:p w:rsidR="00FD648A" w:rsidRPr="0084055A" w:rsidRDefault="00177F24">
            <w:pPr>
              <w:jc w:val="both"/>
              <w:rPr>
                <w:color w:val="000000"/>
                <w:sz w:val="24"/>
                <w:szCs w:val="24"/>
                <w:lang w:val="ru-RU"/>
              </w:rPr>
            </w:pPr>
            <w:r w:rsidRPr="0084055A">
              <w:rPr>
                <w:color w:val="000000"/>
                <w:sz w:val="24"/>
                <w:szCs w:val="24"/>
                <w:lang w:val="ru-RU"/>
              </w:rPr>
              <w:t>4)</w:t>
            </w:r>
            <w:r w:rsidRPr="0084055A">
              <w:rPr>
                <w:color w:val="000000"/>
                <w:sz w:val="24"/>
                <w:szCs w:val="24"/>
                <w:lang w:val="ru-RU"/>
              </w:rPr>
              <w:tab/>
              <w:t>фізична особа, яка є учасником, не була засуджена за злочин, учинений з корисливих мотивів, судимість з якої не знято або не погашено у встановленому законом порядку;</w:t>
            </w:r>
          </w:p>
          <w:p w:rsidR="00FD648A" w:rsidRPr="0084055A" w:rsidRDefault="00177F24">
            <w:pPr>
              <w:jc w:val="both"/>
              <w:rPr>
                <w:color w:val="000000"/>
                <w:sz w:val="24"/>
                <w:szCs w:val="24"/>
                <w:lang w:val="ru-RU"/>
              </w:rPr>
            </w:pPr>
            <w:r w:rsidRPr="0084055A">
              <w:rPr>
                <w:color w:val="000000"/>
                <w:sz w:val="24"/>
                <w:szCs w:val="24"/>
                <w:lang w:val="ru-RU"/>
              </w:rPr>
              <w:t>5)</w:t>
            </w:r>
            <w:r w:rsidRPr="0084055A">
              <w:rPr>
                <w:color w:val="000000"/>
                <w:sz w:val="24"/>
                <w:szCs w:val="24"/>
                <w:lang w:val="ru-RU"/>
              </w:rPr>
              <w:tab/>
              <w:t>службова (посадова) особа учасника, яка підписала тендерну пропозицію, не була засуджена за злочин, вчинений з корисливих мотивів, судимість з якої не знято або не погашено у встановленому законом порядку;</w:t>
            </w:r>
          </w:p>
          <w:p w:rsidR="00FD648A" w:rsidRPr="0084055A" w:rsidRDefault="00177F24">
            <w:pPr>
              <w:jc w:val="both"/>
              <w:rPr>
                <w:color w:val="000000"/>
                <w:sz w:val="24"/>
                <w:szCs w:val="24"/>
                <w:lang w:val="ru-RU"/>
              </w:rPr>
            </w:pPr>
            <w:r w:rsidRPr="0084055A">
              <w:rPr>
                <w:color w:val="000000"/>
                <w:sz w:val="24"/>
                <w:szCs w:val="24"/>
                <w:lang w:val="ru-RU"/>
              </w:rPr>
              <w:t>6)</w:t>
            </w:r>
            <w:r w:rsidRPr="0084055A">
              <w:rPr>
                <w:color w:val="000000"/>
                <w:sz w:val="24"/>
                <w:szCs w:val="24"/>
                <w:lang w:val="ru-RU"/>
              </w:rPr>
              <w:tab/>
              <w:t>тендерна пропозиція подана учасником процедури закупівлі, який не є пов’язаною особою з іншими учасниками процедури закупівлі та/або з членом (членами) тендерного комітету, уповноваженою особою (особами) Центру;</w:t>
            </w:r>
          </w:p>
          <w:p w:rsidR="00FD648A" w:rsidRPr="0084055A" w:rsidRDefault="00177F24">
            <w:pPr>
              <w:jc w:val="both"/>
              <w:rPr>
                <w:color w:val="000000"/>
                <w:sz w:val="24"/>
                <w:szCs w:val="24"/>
                <w:lang w:val="ru-RU"/>
              </w:rPr>
            </w:pPr>
            <w:r w:rsidRPr="0084055A">
              <w:rPr>
                <w:color w:val="000000"/>
                <w:sz w:val="24"/>
                <w:szCs w:val="24"/>
                <w:lang w:val="ru-RU"/>
              </w:rPr>
              <w:t>7)</w:t>
            </w:r>
            <w:r w:rsidRPr="0084055A">
              <w:rPr>
                <w:color w:val="000000"/>
                <w:sz w:val="24"/>
                <w:szCs w:val="24"/>
                <w:lang w:val="ru-RU"/>
              </w:rPr>
              <w:tab/>
              <w:t>учасник не визнаний у встановленому законом порядку банкрутом та стосовно нього відкрита ліквідаційна процедура.</w:t>
            </w:r>
          </w:p>
        </w:tc>
      </w:tr>
      <w:tr w:rsidR="00FD648A" w:rsidRPr="0084055A">
        <w:tc>
          <w:tcPr>
            <w:tcW w:w="518" w:type="dxa"/>
          </w:tcPr>
          <w:p w:rsidR="00FD648A" w:rsidRPr="0084055A" w:rsidRDefault="00177F24">
            <w:pPr>
              <w:rPr>
                <w:sz w:val="24"/>
                <w:szCs w:val="24"/>
                <w:highlight w:val="white"/>
              </w:rPr>
            </w:pPr>
            <w:r w:rsidRPr="0084055A">
              <w:rPr>
                <w:sz w:val="24"/>
                <w:szCs w:val="24"/>
                <w:highlight w:val="white"/>
              </w:rPr>
              <w:lastRenderedPageBreak/>
              <w:t>4</w:t>
            </w:r>
          </w:p>
        </w:tc>
        <w:tc>
          <w:tcPr>
            <w:tcW w:w="22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D648A" w:rsidRPr="0084055A" w:rsidRDefault="00177F24">
            <w:pPr>
              <w:rPr>
                <w:sz w:val="24"/>
                <w:szCs w:val="24"/>
              </w:rPr>
            </w:pPr>
            <w:r w:rsidRPr="0084055A">
              <w:rPr>
                <w:sz w:val="24"/>
                <w:szCs w:val="24"/>
              </w:rPr>
              <w:t xml:space="preserve">Інформацію, що підтверджує відсутність в учасника обмежень передбачених пунктом 1 Наказу Міністерства розвитку громад та територій України «Про затвердження Переліку територій, на яких ведуться (велися) бойові дії або тимчасово окупованих Російської Федерацією» від 28.02.2025 № 376 зареєстрованого в Міністерстві юстиції України 11.03.2025 року за № 380/43786 </w:t>
            </w:r>
          </w:p>
        </w:tc>
        <w:tc>
          <w:tcPr>
            <w:tcW w:w="689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FD648A" w:rsidRPr="0084055A" w:rsidRDefault="00177F24">
            <w:pPr>
              <w:jc w:val="both"/>
              <w:rPr>
                <w:sz w:val="24"/>
                <w:szCs w:val="24"/>
                <w:lang w:val="ru-RU"/>
              </w:rPr>
            </w:pPr>
            <w:r w:rsidRPr="0084055A">
              <w:rPr>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окупованих Російською </w:t>
            </w:r>
            <w:r w:rsidRPr="0084055A">
              <w:rPr>
                <w:sz w:val="24"/>
                <w:szCs w:val="24"/>
                <w:lang w:val="ru-RU"/>
              </w:rPr>
              <w:t>Федерацією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«Про затвердження Переліку територій, на яких ведуться (велися) бойові дії або тимчасово окупованих Російської Федерацією» від 28.02.2025 № 376 (зі змінами).</w:t>
            </w:r>
          </w:p>
          <w:p w:rsidR="00FD648A" w:rsidRPr="0084055A" w:rsidRDefault="00177F24">
            <w:pPr>
              <w:jc w:val="both"/>
              <w:rPr>
                <w:sz w:val="24"/>
                <w:szCs w:val="24"/>
                <w:lang w:val="ru-RU"/>
              </w:rPr>
            </w:pPr>
            <w:r w:rsidRPr="0084055A">
              <w:rPr>
                <w:sz w:val="24"/>
                <w:szCs w:val="24"/>
                <w:lang w:val="ru-RU"/>
              </w:rPr>
              <w:t>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p>
          <w:p w:rsidR="00FD648A" w:rsidRPr="0084055A" w:rsidRDefault="00177F24">
            <w:pPr>
              <w:jc w:val="both"/>
              <w:rPr>
                <w:sz w:val="24"/>
                <w:szCs w:val="24"/>
                <w:lang w:val="ru-RU"/>
              </w:rPr>
            </w:pPr>
            <w:r w:rsidRPr="0084055A">
              <w:rPr>
                <w:sz w:val="24"/>
                <w:szCs w:val="24"/>
                <w:lang w:val="ru-RU"/>
              </w:rPr>
              <w:t>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невідповідності тендерної пропозиції умовам тендерної документації.</w:t>
            </w:r>
          </w:p>
        </w:tc>
      </w:tr>
      <w:tr w:rsidR="00FD648A" w:rsidRPr="0084055A">
        <w:tc>
          <w:tcPr>
            <w:tcW w:w="518" w:type="dxa"/>
          </w:tcPr>
          <w:p w:rsidR="00FD648A" w:rsidRPr="0084055A" w:rsidRDefault="00177F24">
            <w:pPr>
              <w:rPr>
                <w:sz w:val="24"/>
                <w:szCs w:val="24"/>
                <w:highlight w:val="white"/>
              </w:rPr>
            </w:pPr>
            <w:r w:rsidRPr="0084055A">
              <w:rPr>
                <w:sz w:val="24"/>
                <w:szCs w:val="24"/>
                <w:highlight w:val="white"/>
              </w:rPr>
              <w:t>5</w:t>
            </w:r>
          </w:p>
        </w:tc>
        <w:tc>
          <w:tcPr>
            <w:tcW w:w="2220" w:type="dxa"/>
          </w:tcPr>
          <w:p w:rsidR="00FD648A" w:rsidRPr="0084055A" w:rsidRDefault="00177F24">
            <w:pPr>
              <w:rPr>
                <w:color w:val="000000"/>
                <w:sz w:val="24"/>
                <w:szCs w:val="24"/>
              </w:rPr>
            </w:pPr>
            <w:r w:rsidRPr="0084055A">
              <w:rPr>
                <w:color w:val="000000"/>
                <w:sz w:val="24"/>
                <w:szCs w:val="24"/>
              </w:rPr>
              <w:t xml:space="preserve">Інформацію, що підтверджує відсутність в учасника обмежень передбачених пп.1 </w:t>
            </w:r>
            <w:r w:rsidRPr="0084055A">
              <w:rPr>
                <w:color w:val="000000"/>
                <w:sz w:val="24"/>
                <w:szCs w:val="24"/>
              </w:rPr>
              <w:lastRenderedPageBreak/>
              <w:t>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896" w:type="dxa"/>
          </w:tcPr>
          <w:p w:rsidR="00FD648A" w:rsidRPr="0084055A" w:rsidRDefault="00177F24">
            <w:pPr>
              <w:jc w:val="both"/>
              <w:rPr>
                <w:color w:val="000000"/>
                <w:sz w:val="24"/>
                <w:szCs w:val="24"/>
                <w:lang w:val="ru-RU"/>
              </w:rPr>
            </w:pPr>
            <w:r w:rsidRPr="0084055A">
              <w:rPr>
                <w:color w:val="000000"/>
                <w:sz w:val="24"/>
                <w:szCs w:val="24"/>
                <w:lang w:val="ru-RU"/>
              </w:rPr>
              <w:lastRenderedPageBreak/>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rsidR="00FD648A" w:rsidRPr="0084055A" w:rsidRDefault="00177F24">
            <w:pPr>
              <w:jc w:val="both"/>
              <w:rPr>
                <w:color w:val="000000"/>
                <w:sz w:val="24"/>
                <w:szCs w:val="24"/>
                <w:lang w:val="ru-RU"/>
              </w:rPr>
            </w:pPr>
            <w:r w:rsidRPr="0084055A">
              <w:rPr>
                <w:color w:val="000000"/>
                <w:sz w:val="24"/>
                <w:szCs w:val="24"/>
                <w:lang w:val="ru-RU"/>
              </w:rPr>
              <w:t xml:space="preserve">У разі якщо учасник або його кінцевий бенефіціарний власник, член або учасник (акціонер), що має частку в статутному капіталі </w:t>
            </w:r>
            <w:r w:rsidRPr="0084055A">
              <w:rPr>
                <w:color w:val="000000"/>
                <w:sz w:val="24"/>
                <w:szCs w:val="24"/>
                <w:lang w:val="ru-RU"/>
              </w:rPr>
              <w:lastRenderedPageBreak/>
              <w:t>10 і більше відсотків є громадянином Російської Федерації / Республіки Білорусь/Ісламської Республіки Іран та проживає на території України на законних підставах, то учасник у складі тендерної пропозиції має надати:</w:t>
            </w:r>
          </w:p>
          <w:p w:rsidR="00FD648A" w:rsidRPr="0084055A" w:rsidRDefault="00177F24">
            <w:pPr>
              <w:jc w:val="both"/>
              <w:rPr>
                <w:color w:val="000000"/>
                <w:sz w:val="24"/>
                <w:szCs w:val="24"/>
                <w:lang w:val="ru-RU"/>
              </w:rPr>
            </w:pPr>
            <w:r w:rsidRPr="0084055A">
              <w:rPr>
                <w:color w:val="000000"/>
                <w:sz w:val="24"/>
                <w:szCs w:val="24"/>
                <w:lang w:val="ru-RU"/>
              </w:rPr>
              <w:t>-</w:t>
            </w:r>
            <w:r w:rsidRPr="0084055A">
              <w:rPr>
                <w:color w:val="000000"/>
                <w:sz w:val="24"/>
                <w:szCs w:val="24"/>
                <w:lang w:val="ru-RU"/>
              </w:rPr>
              <w:tab/>
              <w:t>паспорт громадянина колишнього СРСР зразка 1974 року/ паспорт громадянина Ісламської Республіки Іран з відміткою про постійну чи тимчасову прописку на території України або зареєстрований на території України свій національний паспорт</w:t>
            </w:r>
          </w:p>
          <w:p w:rsidR="00FD648A" w:rsidRPr="0084055A" w:rsidRDefault="00177F24">
            <w:pPr>
              <w:jc w:val="both"/>
              <w:rPr>
                <w:color w:val="000000"/>
                <w:sz w:val="24"/>
                <w:szCs w:val="24"/>
                <w:lang w:val="ru-RU"/>
              </w:rPr>
            </w:pPr>
            <w:r w:rsidRPr="0084055A">
              <w:rPr>
                <w:color w:val="000000"/>
                <w:sz w:val="24"/>
                <w:szCs w:val="24"/>
                <w:lang w:val="ru-RU"/>
              </w:rPr>
              <w:t xml:space="preserve">або </w:t>
            </w:r>
          </w:p>
          <w:p w:rsidR="00FD648A" w:rsidRPr="0084055A" w:rsidRDefault="00177F24">
            <w:pPr>
              <w:jc w:val="both"/>
              <w:rPr>
                <w:color w:val="000000"/>
                <w:sz w:val="24"/>
                <w:szCs w:val="24"/>
                <w:lang w:val="ru-RU"/>
              </w:rPr>
            </w:pPr>
            <w:r w:rsidRPr="0084055A">
              <w:rPr>
                <w:color w:val="000000"/>
                <w:sz w:val="24"/>
                <w:szCs w:val="24"/>
                <w:lang w:val="ru-RU"/>
              </w:rPr>
              <w:t>-</w:t>
            </w:r>
            <w:r w:rsidRPr="0084055A">
              <w:rPr>
                <w:color w:val="000000"/>
                <w:sz w:val="24"/>
                <w:szCs w:val="24"/>
                <w:lang w:val="ru-RU"/>
              </w:rPr>
              <w:tab/>
              <w:t>посвідку на постійне чи тимчасове проживання на території України</w:t>
            </w:r>
          </w:p>
          <w:p w:rsidR="00FD648A" w:rsidRPr="0084055A" w:rsidRDefault="00177F24">
            <w:pPr>
              <w:jc w:val="both"/>
              <w:rPr>
                <w:color w:val="000000"/>
                <w:sz w:val="24"/>
                <w:szCs w:val="24"/>
                <w:lang w:val="ru-RU"/>
              </w:rPr>
            </w:pPr>
            <w:r w:rsidRPr="0084055A">
              <w:rPr>
                <w:color w:val="000000"/>
                <w:sz w:val="24"/>
                <w:szCs w:val="24"/>
                <w:lang w:val="ru-RU"/>
              </w:rPr>
              <w:t xml:space="preserve">або </w:t>
            </w:r>
          </w:p>
          <w:p w:rsidR="00FD648A" w:rsidRPr="0084055A" w:rsidRDefault="00177F24">
            <w:pPr>
              <w:jc w:val="both"/>
              <w:rPr>
                <w:color w:val="000000"/>
                <w:sz w:val="24"/>
                <w:szCs w:val="24"/>
                <w:lang w:val="ru-RU"/>
              </w:rPr>
            </w:pPr>
            <w:r w:rsidRPr="0084055A">
              <w:rPr>
                <w:color w:val="000000"/>
                <w:sz w:val="24"/>
                <w:szCs w:val="24"/>
                <w:lang w:val="ru-RU"/>
              </w:rPr>
              <w:t>-</w:t>
            </w:r>
            <w:r w:rsidRPr="0084055A">
              <w:rPr>
                <w:color w:val="000000"/>
                <w:sz w:val="24"/>
                <w:szCs w:val="24"/>
                <w:lang w:val="ru-RU"/>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rsidR="00FD648A" w:rsidRPr="0084055A" w:rsidRDefault="00177F24">
            <w:pPr>
              <w:jc w:val="both"/>
              <w:rPr>
                <w:color w:val="000000"/>
                <w:sz w:val="24"/>
                <w:szCs w:val="24"/>
                <w:lang w:val="ru-RU"/>
              </w:rPr>
            </w:pPr>
            <w:r w:rsidRPr="0084055A">
              <w:rPr>
                <w:color w:val="000000"/>
                <w:sz w:val="24"/>
                <w:szCs w:val="24"/>
                <w:lang w:val="ru-RU"/>
              </w:rPr>
              <w:t xml:space="preserve">або </w:t>
            </w:r>
          </w:p>
          <w:p w:rsidR="00FD648A" w:rsidRPr="0084055A" w:rsidRDefault="00177F24">
            <w:pPr>
              <w:jc w:val="both"/>
              <w:rPr>
                <w:color w:val="000000"/>
                <w:sz w:val="24"/>
                <w:szCs w:val="24"/>
                <w:lang w:val="ru-RU"/>
              </w:rPr>
            </w:pPr>
            <w:r w:rsidRPr="0084055A">
              <w:rPr>
                <w:color w:val="000000"/>
                <w:sz w:val="24"/>
                <w:szCs w:val="24"/>
                <w:lang w:val="ru-RU"/>
              </w:rPr>
              <w:t>-</w:t>
            </w:r>
            <w:r w:rsidRPr="0084055A">
              <w:rPr>
                <w:color w:val="000000"/>
                <w:sz w:val="24"/>
                <w:szCs w:val="24"/>
                <w:lang w:val="ru-RU"/>
              </w:rPr>
              <w:tab/>
              <w:t>посвідчення біженця чи документ, що підтверджує надання притулку в Україні.</w:t>
            </w:r>
          </w:p>
          <w:p w:rsidR="00FD648A" w:rsidRPr="0084055A" w:rsidRDefault="00177F24">
            <w:pPr>
              <w:jc w:val="both"/>
              <w:rPr>
                <w:color w:val="000000"/>
                <w:sz w:val="24"/>
                <w:szCs w:val="24"/>
                <w:lang w:val="ru-RU"/>
              </w:rPr>
            </w:pPr>
            <w:r w:rsidRPr="0084055A">
              <w:rPr>
                <w:color w:val="000000"/>
                <w:sz w:val="24"/>
                <w:szCs w:val="24"/>
                <w:lang w:val="ru-RU"/>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Білорусь/Ісламської Республіки Іран,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rsidR="00FD648A" w:rsidRPr="0084055A" w:rsidRDefault="00177F24">
            <w:pPr>
              <w:jc w:val="both"/>
              <w:rPr>
                <w:color w:val="000000"/>
                <w:sz w:val="24"/>
                <w:szCs w:val="24"/>
                <w:lang w:val="ru-RU"/>
              </w:rPr>
            </w:pPr>
            <w:r w:rsidRPr="0084055A">
              <w:rPr>
                <w:color w:val="000000"/>
                <w:sz w:val="24"/>
                <w:szCs w:val="24"/>
                <w:lang w:val="ru-RU"/>
              </w:rPr>
              <w:t>-</w:t>
            </w:r>
            <w:r w:rsidRPr="0084055A">
              <w:rPr>
                <w:color w:val="000000"/>
                <w:sz w:val="24"/>
                <w:szCs w:val="24"/>
                <w:lang w:val="ru-RU"/>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rsidR="00FD648A" w:rsidRPr="0084055A" w:rsidRDefault="00177F24">
            <w:pPr>
              <w:jc w:val="both"/>
              <w:rPr>
                <w:color w:val="000000"/>
                <w:sz w:val="24"/>
                <w:szCs w:val="24"/>
                <w:lang w:val="ru-RU"/>
              </w:rPr>
            </w:pPr>
            <w:r w:rsidRPr="0084055A">
              <w:rPr>
                <w:color w:val="000000"/>
                <w:sz w:val="24"/>
                <w:szCs w:val="24"/>
                <w:lang w:val="ru-RU"/>
              </w:rPr>
              <w:t xml:space="preserve">або </w:t>
            </w:r>
          </w:p>
          <w:p w:rsidR="00FD648A" w:rsidRPr="0084055A" w:rsidRDefault="00177F24">
            <w:pPr>
              <w:jc w:val="both"/>
              <w:rPr>
                <w:color w:val="000000"/>
                <w:sz w:val="24"/>
                <w:szCs w:val="24"/>
                <w:lang w:val="ru-RU"/>
              </w:rPr>
            </w:pPr>
            <w:r w:rsidRPr="0084055A">
              <w:rPr>
                <w:color w:val="000000"/>
                <w:sz w:val="24"/>
                <w:szCs w:val="24"/>
                <w:lang w:val="ru-RU"/>
              </w:rPr>
              <w:t>-</w:t>
            </w:r>
            <w:r w:rsidRPr="0084055A">
              <w:rPr>
                <w:color w:val="000000"/>
                <w:sz w:val="24"/>
                <w:szCs w:val="24"/>
                <w:lang w:val="ru-RU"/>
              </w:rPr>
              <w:tab/>
              <w:t>згоду самого власника активів про передачу активів, підпис якої нотаріально завірений в установленому законодавством порядку.</w:t>
            </w:r>
          </w:p>
          <w:p w:rsidR="00FD648A" w:rsidRPr="0084055A" w:rsidRDefault="00177F24">
            <w:pPr>
              <w:jc w:val="both"/>
              <w:rPr>
                <w:color w:val="000000"/>
                <w:sz w:val="24"/>
                <w:szCs w:val="24"/>
                <w:lang w:val="ru-RU"/>
              </w:rPr>
            </w:pPr>
            <w:r w:rsidRPr="0084055A">
              <w:rPr>
                <w:color w:val="000000"/>
                <w:sz w:val="24"/>
                <w:szCs w:val="24"/>
                <w:lang w:val="ru-RU"/>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rsidR="00FD648A" w:rsidRPr="0084055A" w:rsidRDefault="00177F24">
            <w:pPr>
              <w:jc w:val="both"/>
              <w:rPr>
                <w:color w:val="000000"/>
                <w:sz w:val="24"/>
                <w:szCs w:val="24"/>
                <w:lang w:val="ru-RU"/>
              </w:rPr>
            </w:pPr>
            <w:r w:rsidRPr="0084055A">
              <w:rPr>
                <w:color w:val="000000"/>
                <w:sz w:val="24"/>
                <w:szCs w:val="24"/>
                <w:lang w:val="ru-RU"/>
              </w:rPr>
              <w:t xml:space="preserve">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 Ісламської Республіки Іран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 Ісламської Республіки Іран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w:t>
            </w:r>
            <w:r w:rsidRPr="0084055A">
              <w:rPr>
                <w:color w:val="000000"/>
                <w:sz w:val="24"/>
                <w:szCs w:val="24"/>
                <w:lang w:val="ru-RU"/>
              </w:rPr>
              <w:lastRenderedPageBreak/>
              <w:t>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Білорусь/Ісламської Республіки Іран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Білорусь/Ісламська Республіка Іран, громадянин Російської Федерації / Республіки Білорусь/Ісламської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Ісламської Республіки Іран, замовник відхиляє такого учасника.</w:t>
            </w:r>
          </w:p>
        </w:tc>
      </w:tr>
    </w:tbl>
    <w:p w:rsidR="00FD648A" w:rsidRPr="0084055A" w:rsidRDefault="00FD648A">
      <w:pPr>
        <w:spacing w:before="280" w:line="240" w:lineRule="auto"/>
        <w:rPr>
          <w:rFonts w:ascii="Times New Roman" w:eastAsia="Times New Roman" w:hAnsi="Times New Roman" w:cs="Times New Roman"/>
          <w:color w:val="000000"/>
          <w:sz w:val="24"/>
          <w:szCs w:val="24"/>
        </w:rPr>
      </w:pPr>
    </w:p>
    <w:sectPr w:rsidR="00FD648A" w:rsidRPr="0084055A">
      <w:pgSz w:w="11906" w:h="16838"/>
      <w:pgMar w:top="850" w:right="850" w:bottom="850"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169" w:rsidRDefault="00AD5169">
      <w:pPr>
        <w:spacing w:after="0" w:line="240" w:lineRule="auto"/>
      </w:pPr>
      <w:r>
        <w:separator/>
      </w:r>
    </w:p>
  </w:endnote>
  <w:endnote w:type="continuationSeparator" w:id="0">
    <w:p w:rsidR="00AD5169" w:rsidRDefault="00AD5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Helvetica Neue">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2D" w:rsidRDefault="0032632D">
    <w:pPr>
      <w:pBdr>
        <w:top w:val="nil"/>
        <w:left w:val="nil"/>
        <w:bottom w:val="nil"/>
        <w:right w:val="nil"/>
        <w:between w:val="nil"/>
      </w:pBdr>
      <w:tabs>
        <w:tab w:val="center" w:pos="4819"/>
        <w:tab w:val="right" w:pos="9639"/>
      </w:tabs>
      <w:spacing w:after="0" w:line="240" w:lineRule="auto"/>
      <w:rPr>
        <w:color w:val="000000"/>
      </w:rPr>
    </w:pPr>
    <w:r>
      <w:rPr>
        <w:noProof/>
        <w:color w:val="000000"/>
      </w:rPr>
      <w:drawing>
        <wp:inline distT="0" distB="0" distL="0" distR="0">
          <wp:extent cx="1686591" cy="562197"/>
          <wp:effectExtent l="0" t="0" r="0" b="0"/>
          <wp:docPr id="7" name="image3.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3.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2D" w:rsidRDefault="0032632D">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61036">
      <w:rPr>
        <w:noProof/>
        <w:color w:val="000000"/>
      </w:rPr>
      <w:t>8</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169" w:rsidRDefault="00AD5169">
      <w:pPr>
        <w:spacing w:after="0" w:line="240" w:lineRule="auto"/>
      </w:pPr>
      <w:r>
        <w:separator/>
      </w:r>
    </w:p>
  </w:footnote>
  <w:footnote w:type="continuationSeparator" w:id="0">
    <w:p w:rsidR="00AD5169" w:rsidRDefault="00AD5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2D" w:rsidRDefault="0032632D">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67EE"/>
    <w:multiLevelType w:val="hybridMultilevel"/>
    <w:tmpl w:val="236C6C6E"/>
    <w:lvl w:ilvl="0" w:tplc="084E0480">
      <w:start w:val="2"/>
      <w:numFmt w:val="bullet"/>
      <w:lvlText w:val="-"/>
      <w:lvlJc w:val="left"/>
      <w:pPr>
        <w:ind w:left="1480" w:hanging="360"/>
      </w:pPr>
      <w:rPr>
        <w:rFonts w:ascii="Times New Roman" w:eastAsia="Arial" w:hAnsi="Times New Roman" w:cs="Times New Roman" w:hint="default"/>
      </w:rPr>
    </w:lvl>
    <w:lvl w:ilvl="1" w:tplc="FFFFFFFF" w:tentative="1">
      <w:start w:val="1"/>
      <w:numFmt w:val="bullet"/>
      <w:lvlText w:val="o"/>
      <w:lvlJc w:val="left"/>
      <w:pPr>
        <w:ind w:left="2200" w:hanging="360"/>
      </w:pPr>
      <w:rPr>
        <w:rFonts w:ascii="Courier New" w:hAnsi="Courier New" w:cs="Courier New" w:hint="default"/>
      </w:rPr>
    </w:lvl>
    <w:lvl w:ilvl="2" w:tplc="FFFFFFFF" w:tentative="1">
      <w:start w:val="1"/>
      <w:numFmt w:val="bullet"/>
      <w:lvlText w:val=""/>
      <w:lvlJc w:val="left"/>
      <w:pPr>
        <w:ind w:left="2920" w:hanging="360"/>
      </w:pPr>
      <w:rPr>
        <w:rFonts w:ascii="Wingdings" w:hAnsi="Wingdings" w:hint="default"/>
      </w:rPr>
    </w:lvl>
    <w:lvl w:ilvl="3" w:tplc="FFFFFFFF" w:tentative="1">
      <w:start w:val="1"/>
      <w:numFmt w:val="bullet"/>
      <w:lvlText w:val=""/>
      <w:lvlJc w:val="left"/>
      <w:pPr>
        <w:ind w:left="3640" w:hanging="360"/>
      </w:pPr>
      <w:rPr>
        <w:rFonts w:ascii="Symbol" w:hAnsi="Symbol" w:hint="default"/>
      </w:rPr>
    </w:lvl>
    <w:lvl w:ilvl="4" w:tplc="FFFFFFFF" w:tentative="1">
      <w:start w:val="1"/>
      <w:numFmt w:val="bullet"/>
      <w:lvlText w:val="o"/>
      <w:lvlJc w:val="left"/>
      <w:pPr>
        <w:ind w:left="4360" w:hanging="360"/>
      </w:pPr>
      <w:rPr>
        <w:rFonts w:ascii="Courier New" w:hAnsi="Courier New" w:cs="Courier New" w:hint="default"/>
      </w:rPr>
    </w:lvl>
    <w:lvl w:ilvl="5" w:tplc="FFFFFFFF" w:tentative="1">
      <w:start w:val="1"/>
      <w:numFmt w:val="bullet"/>
      <w:lvlText w:val=""/>
      <w:lvlJc w:val="left"/>
      <w:pPr>
        <w:ind w:left="5080" w:hanging="360"/>
      </w:pPr>
      <w:rPr>
        <w:rFonts w:ascii="Wingdings" w:hAnsi="Wingdings" w:hint="default"/>
      </w:rPr>
    </w:lvl>
    <w:lvl w:ilvl="6" w:tplc="FFFFFFFF" w:tentative="1">
      <w:start w:val="1"/>
      <w:numFmt w:val="bullet"/>
      <w:lvlText w:val=""/>
      <w:lvlJc w:val="left"/>
      <w:pPr>
        <w:ind w:left="5800" w:hanging="360"/>
      </w:pPr>
      <w:rPr>
        <w:rFonts w:ascii="Symbol" w:hAnsi="Symbol" w:hint="default"/>
      </w:rPr>
    </w:lvl>
    <w:lvl w:ilvl="7" w:tplc="FFFFFFFF" w:tentative="1">
      <w:start w:val="1"/>
      <w:numFmt w:val="bullet"/>
      <w:lvlText w:val="o"/>
      <w:lvlJc w:val="left"/>
      <w:pPr>
        <w:ind w:left="6520" w:hanging="360"/>
      </w:pPr>
      <w:rPr>
        <w:rFonts w:ascii="Courier New" w:hAnsi="Courier New" w:cs="Courier New" w:hint="default"/>
      </w:rPr>
    </w:lvl>
    <w:lvl w:ilvl="8" w:tplc="FFFFFFFF" w:tentative="1">
      <w:start w:val="1"/>
      <w:numFmt w:val="bullet"/>
      <w:lvlText w:val=""/>
      <w:lvlJc w:val="left"/>
      <w:pPr>
        <w:ind w:left="7240" w:hanging="360"/>
      </w:pPr>
      <w:rPr>
        <w:rFonts w:ascii="Wingdings" w:hAnsi="Wingdings" w:hint="default"/>
      </w:rPr>
    </w:lvl>
  </w:abstractNum>
  <w:abstractNum w:abstractNumId="1" w15:restartNumberingAfterBreak="0">
    <w:nsid w:val="0CE319AD"/>
    <w:multiLevelType w:val="hybridMultilevel"/>
    <w:tmpl w:val="4A74A1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FF4BE4"/>
    <w:multiLevelType w:val="multilevel"/>
    <w:tmpl w:val="FFFFFFFF"/>
    <w:lvl w:ilvl="0">
      <w:start w:val="3"/>
      <w:numFmt w:val="bullet"/>
      <w:lvlText w:val="-"/>
      <w:lvlJc w:val="left"/>
      <w:pPr>
        <w:ind w:left="1211" w:hanging="360"/>
      </w:pPr>
      <w:rPr>
        <w:rFonts w:ascii="Times New Roman" w:eastAsia="Times New Roman" w:hAnsi="Times New Roman" w:cs="Times New Roman"/>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3" w15:restartNumberingAfterBreak="0">
    <w:nsid w:val="0E086DCF"/>
    <w:multiLevelType w:val="hybridMultilevel"/>
    <w:tmpl w:val="F1C48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E701CC1"/>
    <w:multiLevelType w:val="multilevel"/>
    <w:tmpl w:val="AEDCB35A"/>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1C6728"/>
    <w:multiLevelType w:val="multilevel"/>
    <w:tmpl w:val="86F007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B26C40"/>
    <w:multiLevelType w:val="multilevel"/>
    <w:tmpl w:val="5DCEFC3E"/>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851217B"/>
    <w:multiLevelType w:val="hybridMultilevel"/>
    <w:tmpl w:val="79F8BE60"/>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A3F1CD7"/>
    <w:multiLevelType w:val="multilevel"/>
    <w:tmpl w:val="FFFFFFFF"/>
    <w:lvl w:ilvl="0">
      <w:start w:val="6"/>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CD71EDC"/>
    <w:multiLevelType w:val="multilevel"/>
    <w:tmpl w:val="FFFFFFFF"/>
    <w:lvl w:ilvl="0">
      <w:start w:val="12"/>
      <w:numFmt w:val="decimal"/>
      <w:lvlText w:val="%1."/>
      <w:lvlJc w:val="left"/>
      <w:pPr>
        <w:ind w:left="480" w:hanging="480"/>
      </w:pPr>
      <w:rPr>
        <w:b/>
      </w:rPr>
    </w:lvl>
    <w:lvl w:ilvl="1">
      <w:start w:val="9"/>
      <w:numFmt w:val="decimal"/>
      <w:lvlText w:val="%1.%2."/>
      <w:lvlJc w:val="left"/>
      <w:pPr>
        <w:ind w:left="2040" w:hanging="480"/>
      </w:pPr>
    </w:lvl>
    <w:lvl w:ilvl="2">
      <w:start w:val="1"/>
      <w:numFmt w:val="decimal"/>
      <w:lvlText w:val="%1.%2.%3."/>
      <w:lvlJc w:val="left"/>
      <w:pPr>
        <w:ind w:left="3840" w:hanging="720"/>
      </w:pPr>
    </w:lvl>
    <w:lvl w:ilvl="3">
      <w:start w:val="1"/>
      <w:numFmt w:val="decimal"/>
      <w:lvlText w:val="%1.%2.%3.%4."/>
      <w:lvlJc w:val="left"/>
      <w:pPr>
        <w:ind w:left="5400" w:hanging="720"/>
      </w:pPr>
    </w:lvl>
    <w:lvl w:ilvl="4">
      <w:start w:val="1"/>
      <w:numFmt w:val="decimal"/>
      <w:lvlText w:val="%1.%2.%3.%4.%5."/>
      <w:lvlJc w:val="left"/>
      <w:pPr>
        <w:ind w:left="7320" w:hanging="1080"/>
      </w:pPr>
    </w:lvl>
    <w:lvl w:ilvl="5">
      <w:start w:val="1"/>
      <w:numFmt w:val="decimal"/>
      <w:lvlText w:val="%1.%2.%3.%4.%5.%6."/>
      <w:lvlJc w:val="left"/>
      <w:pPr>
        <w:ind w:left="8880" w:hanging="1080"/>
      </w:pPr>
    </w:lvl>
    <w:lvl w:ilvl="6">
      <w:start w:val="1"/>
      <w:numFmt w:val="decimal"/>
      <w:lvlText w:val="%1.%2.%3.%4.%5.%6.%7."/>
      <w:lvlJc w:val="left"/>
      <w:pPr>
        <w:ind w:left="10800" w:hanging="1440"/>
      </w:pPr>
    </w:lvl>
    <w:lvl w:ilvl="7">
      <w:start w:val="1"/>
      <w:numFmt w:val="decimal"/>
      <w:lvlText w:val="%1.%2.%3.%4.%5.%6.%7.%8."/>
      <w:lvlJc w:val="left"/>
      <w:pPr>
        <w:ind w:left="12360" w:hanging="1440"/>
      </w:pPr>
    </w:lvl>
    <w:lvl w:ilvl="8">
      <w:start w:val="1"/>
      <w:numFmt w:val="decimal"/>
      <w:lvlText w:val="%1.%2.%3.%4.%5.%6.%7.%8.%9."/>
      <w:lvlJc w:val="left"/>
      <w:pPr>
        <w:ind w:left="14280" w:hanging="1800"/>
      </w:pPr>
    </w:lvl>
  </w:abstractNum>
  <w:abstractNum w:abstractNumId="10" w15:restartNumberingAfterBreak="0">
    <w:nsid w:val="1DA32715"/>
    <w:multiLevelType w:val="multilevel"/>
    <w:tmpl w:val="FAB6C1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EB3C86"/>
    <w:multiLevelType w:val="hybridMultilevel"/>
    <w:tmpl w:val="2EA844BE"/>
    <w:lvl w:ilvl="0" w:tplc="04220003">
      <w:start w:val="1"/>
      <w:numFmt w:val="bullet"/>
      <w:lvlText w:val="o"/>
      <w:lvlJc w:val="left"/>
      <w:pPr>
        <w:ind w:left="1440" w:hanging="360"/>
      </w:pPr>
      <w:rPr>
        <w:rFonts w:ascii="Courier New" w:hAnsi="Courier New" w:cs="Courier New"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23DE43C5"/>
    <w:multiLevelType w:val="hybridMultilevel"/>
    <w:tmpl w:val="4AD8D274"/>
    <w:lvl w:ilvl="0" w:tplc="75F0D8E4">
      <w:start w:val="1"/>
      <w:numFmt w:val="decimal"/>
      <w:lvlText w:val="%1."/>
      <w:lvlJc w:val="left"/>
      <w:pPr>
        <w:ind w:left="862" w:hanging="360"/>
      </w:pPr>
      <w:rPr>
        <w:rFonts w:hint="default"/>
      </w:rPr>
    </w:lvl>
    <w:lvl w:ilvl="1" w:tplc="04220019">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13" w15:restartNumberingAfterBreak="0">
    <w:nsid w:val="26D31967"/>
    <w:multiLevelType w:val="multilevel"/>
    <w:tmpl w:val="50202D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882307C"/>
    <w:multiLevelType w:val="multilevel"/>
    <w:tmpl w:val="993868AC"/>
    <w:lvl w:ilvl="0">
      <w:start w:val="2"/>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5" w15:restartNumberingAfterBreak="0">
    <w:nsid w:val="2F0A47CC"/>
    <w:multiLevelType w:val="multilevel"/>
    <w:tmpl w:val="0FF0E592"/>
    <w:lvl w:ilvl="0">
      <w:start w:val="1"/>
      <w:numFmt w:val="bullet"/>
      <w:lvlText w:val=""/>
      <w:lvlJc w:val="left"/>
      <w:pPr>
        <w:ind w:left="2345" w:hanging="360"/>
      </w:pPr>
      <w:rPr>
        <w:rFonts w:ascii="Symbol" w:hAnsi="Symbol" w:hint="default"/>
        <w:vertAlign w:val="baseline"/>
      </w:rPr>
    </w:lvl>
    <w:lvl w:ilvl="1">
      <w:start w:val="1"/>
      <w:numFmt w:val="lowerLetter"/>
      <w:lvlText w:val="%2."/>
      <w:lvlJc w:val="left"/>
      <w:pPr>
        <w:ind w:left="1506" w:hanging="360"/>
      </w:pPr>
      <w:rPr>
        <w:vertAlign w:val="baseline"/>
        <w:lang w:val="ru-RU"/>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16" w15:restartNumberingAfterBreak="0">
    <w:nsid w:val="2FF03D8B"/>
    <w:multiLevelType w:val="multilevel"/>
    <w:tmpl w:val="83DE7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7E289C"/>
    <w:multiLevelType w:val="multilevel"/>
    <w:tmpl w:val="7C822E24"/>
    <w:lvl w:ilvl="0">
      <w:start w:val="2"/>
      <w:numFmt w:val="decimal"/>
      <w:lvlText w:val="%1."/>
      <w:lvlJc w:val="left"/>
      <w:pPr>
        <w:ind w:left="360" w:hanging="360"/>
      </w:pPr>
      <w:rPr>
        <w:rFonts w:hint="default"/>
        <w:b/>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FF3B20"/>
    <w:multiLevelType w:val="multilevel"/>
    <w:tmpl w:val="FFFFFFFF"/>
    <w:lvl w:ilvl="0">
      <w:start w:val="1"/>
      <w:numFmt w:val="decimal"/>
      <w:lvlText w:val="%1."/>
      <w:lvlJc w:val="left"/>
      <w:pPr>
        <w:ind w:left="615" w:hanging="615"/>
      </w:pPr>
      <w:rPr>
        <w:b/>
        <w:sz w:val="24"/>
        <w:szCs w:val="24"/>
        <w:vertAlign w:val="baseline"/>
      </w:rPr>
    </w:lvl>
    <w:lvl w:ilvl="1">
      <w:start w:val="1"/>
      <w:numFmt w:val="decimal"/>
      <w:lvlText w:val="%1.%2."/>
      <w:lvlJc w:val="left"/>
      <w:pPr>
        <w:ind w:left="1192" w:hanging="624"/>
      </w:pPr>
      <w:rPr>
        <w:rFonts w:ascii="Times New Roman" w:eastAsia="Times New Roman" w:hAnsi="Times New Roman" w:cs="Times New Roman"/>
        <w:b w:val="0"/>
        <w:sz w:val="24"/>
        <w:szCs w:val="24"/>
        <w:vertAlign w:val="baseline"/>
      </w:rPr>
    </w:lvl>
    <w:lvl w:ilvl="2">
      <w:start w:val="1"/>
      <w:numFmt w:val="decimal"/>
      <w:lvlText w:val="%1.%2.%3."/>
      <w:lvlJc w:val="left"/>
      <w:pPr>
        <w:ind w:left="720" w:hanging="720"/>
      </w:pPr>
      <w:rPr>
        <w:sz w:val="24"/>
        <w:szCs w:val="24"/>
        <w:vertAlign w:val="baseline"/>
      </w:rPr>
    </w:lvl>
    <w:lvl w:ilvl="3">
      <w:start w:val="1"/>
      <w:numFmt w:val="decimal"/>
      <w:lvlText w:val="%1.%2.%3.%4."/>
      <w:lvlJc w:val="left"/>
      <w:pPr>
        <w:ind w:left="720" w:hanging="720"/>
      </w:pPr>
      <w:rPr>
        <w:sz w:val="27"/>
        <w:szCs w:val="27"/>
        <w:vertAlign w:val="baseline"/>
      </w:rPr>
    </w:lvl>
    <w:lvl w:ilvl="4">
      <w:start w:val="1"/>
      <w:numFmt w:val="decimal"/>
      <w:lvlText w:val="%1.%2.%3.%4.%5."/>
      <w:lvlJc w:val="left"/>
      <w:pPr>
        <w:ind w:left="1080" w:hanging="1080"/>
      </w:pPr>
      <w:rPr>
        <w:sz w:val="27"/>
        <w:szCs w:val="27"/>
        <w:vertAlign w:val="baseline"/>
      </w:rPr>
    </w:lvl>
    <w:lvl w:ilvl="5">
      <w:start w:val="1"/>
      <w:numFmt w:val="decimal"/>
      <w:lvlText w:val="%1.%2.%3.%4.%5.%6."/>
      <w:lvlJc w:val="left"/>
      <w:pPr>
        <w:ind w:left="1080" w:hanging="1080"/>
      </w:pPr>
      <w:rPr>
        <w:sz w:val="27"/>
        <w:szCs w:val="27"/>
        <w:vertAlign w:val="baseline"/>
      </w:rPr>
    </w:lvl>
    <w:lvl w:ilvl="6">
      <w:start w:val="1"/>
      <w:numFmt w:val="decimal"/>
      <w:lvlText w:val="%1.%2.%3.%4.%5.%6.%7."/>
      <w:lvlJc w:val="left"/>
      <w:pPr>
        <w:ind w:left="1440" w:hanging="1440"/>
      </w:pPr>
      <w:rPr>
        <w:sz w:val="27"/>
        <w:szCs w:val="27"/>
        <w:vertAlign w:val="baseline"/>
      </w:rPr>
    </w:lvl>
    <w:lvl w:ilvl="7">
      <w:start w:val="1"/>
      <w:numFmt w:val="decimal"/>
      <w:lvlText w:val="%1.%2.%3.%4.%5.%6.%7.%8."/>
      <w:lvlJc w:val="left"/>
      <w:pPr>
        <w:ind w:left="1440" w:hanging="1440"/>
      </w:pPr>
      <w:rPr>
        <w:sz w:val="27"/>
        <w:szCs w:val="27"/>
        <w:vertAlign w:val="baseline"/>
      </w:rPr>
    </w:lvl>
    <w:lvl w:ilvl="8">
      <w:start w:val="1"/>
      <w:numFmt w:val="decimal"/>
      <w:lvlText w:val="%1.%2.%3.%4.%5.%6.%7.%8.%9."/>
      <w:lvlJc w:val="left"/>
      <w:pPr>
        <w:ind w:left="1800" w:hanging="1800"/>
      </w:pPr>
      <w:rPr>
        <w:sz w:val="27"/>
        <w:szCs w:val="27"/>
        <w:vertAlign w:val="baseline"/>
      </w:rPr>
    </w:lvl>
  </w:abstractNum>
  <w:abstractNum w:abstractNumId="19" w15:restartNumberingAfterBreak="0">
    <w:nsid w:val="4A567D8F"/>
    <w:multiLevelType w:val="multilevel"/>
    <w:tmpl w:val="6E0E9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A94EE7"/>
    <w:multiLevelType w:val="multilevel"/>
    <w:tmpl w:val="86D8B504"/>
    <w:lvl w:ilvl="0">
      <w:start w:val="1"/>
      <w:numFmt w:val="decimal"/>
      <w:lvlText w:val="%1."/>
      <w:lvlJc w:val="left"/>
      <w:pPr>
        <w:ind w:left="900" w:hanging="360"/>
      </w:pPr>
      <w:rPr>
        <w:rFonts w:hint="default"/>
        <w:color w:val="auto"/>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1"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68A3C13"/>
    <w:multiLevelType w:val="multilevel"/>
    <w:tmpl w:val="FFFFFFFF"/>
    <w:lvl w:ilvl="0">
      <w:start w:val="11"/>
      <w:numFmt w:val="decimal"/>
      <w:lvlText w:val="%1."/>
      <w:lvlJc w:val="left"/>
      <w:pPr>
        <w:ind w:left="3555" w:hanging="360"/>
      </w:pPr>
      <w:rPr>
        <w:b/>
        <w:sz w:val="24"/>
        <w:szCs w:val="24"/>
        <w:vertAlign w:val="baseline"/>
      </w:rPr>
    </w:lvl>
    <w:lvl w:ilvl="1">
      <w:start w:val="1"/>
      <w:numFmt w:val="decimal"/>
      <w:lvlText w:val="%1.%2."/>
      <w:lvlJc w:val="left"/>
      <w:pPr>
        <w:ind w:left="2085" w:hanging="525"/>
      </w:pPr>
      <w:rPr>
        <w:vertAlign w:val="baseline"/>
      </w:rPr>
    </w:lvl>
    <w:lvl w:ilvl="2">
      <w:start w:val="1"/>
      <w:numFmt w:val="decimal"/>
      <w:lvlText w:val="%1.%2.%3."/>
      <w:lvlJc w:val="left"/>
      <w:pPr>
        <w:ind w:left="3915" w:hanging="720"/>
      </w:pPr>
      <w:rPr>
        <w:vertAlign w:val="baseline"/>
      </w:rPr>
    </w:lvl>
    <w:lvl w:ilvl="3">
      <w:start w:val="1"/>
      <w:numFmt w:val="decimal"/>
      <w:lvlText w:val="%1.%2.%3.%4."/>
      <w:lvlJc w:val="left"/>
      <w:pPr>
        <w:ind w:left="3915" w:hanging="720"/>
      </w:pPr>
      <w:rPr>
        <w:vertAlign w:val="baseline"/>
      </w:rPr>
    </w:lvl>
    <w:lvl w:ilvl="4">
      <w:start w:val="1"/>
      <w:numFmt w:val="decimal"/>
      <w:lvlText w:val="%1.%2.%3.%4.%5."/>
      <w:lvlJc w:val="left"/>
      <w:pPr>
        <w:ind w:left="4275" w:hanging="1080"/>
      </w:pPr>
      <w:rPr>
        <w:vertAlign w:val="baseline"/>
      </w:rPr>
    </w:lvl>
    <w:lvl w:ilvl="5">
      <w:start w:val="1"/>
      <w:numFmt w:val="decimal"/>
      <w:lvlText w:val="%1.%2.%3.%4.%5.%6."/>
      <w:lvlJc w:val="left"/>
      <w:pPr>
        <w:ind w:left="4275" w:hanging="1080"/>
      </w:pPr>
      <w:rPr>
        <w:vertAlign w:val="baseline"/>
      </w:rPr>
    </w:lvl>
    <w:lvl w:ilvl="6">
      <w:start w:val="1"/>
      <w:numFmt w:val="decimal"/>
      <w:lvlText w:val="%1.%2.%3.%4.%5.%6.%7."/>
      <w:lvlJc w:val="left"/>
      <w:pPr>
        <w:ind w:left="4635" w:hanging="1440"/>
      </w:pPr>
      <w:rPr>
        <w:vertAlign w:val="baseline"/>
      </w:rPr>
    </w:lvl>
    <w:lvl w:ilvl="7">
      <w:start w:val="1"/>
      <w:numFmt w:val="decimal"/>
      <w:lvlText w:val="%1.%2.%3.%4.%5.%6.%7.%8."/>
      <w:lvlJc w:val="left"/>
      <w:pPr>
        <w:ind w:left="4635" w:hanging="1440"/>
      </w:pPr>
      <w:rPr>
        <w:vertAlign w:val="baseline"/>
      </w:rPr>
    </w:lvl>
    <w:lvl w:ilvl="8">
      <w:start w:val="1"/>
      <w:numFmt w:val="decimal"/>
      <w:lvlText w:val="%1.%2.%3.%4.%5.%6.%7.%8.%9."/>
      <w:lvlJc w:val="left"/>
      <w:pPr>
        <w:ind w:left="4995" w:hanging="1800"/>
      </w:pPr>
      <w:rPr>
        <w:vertAlign w:val="baseline"/>
      </w:rPr>
    </w:lvl>
  </w:abstractNum>
  <w:abstractNum w:abstractNumId="23" w15:restartNumberingAfterBreak="0">
    <w:nsid w:val="58755642"/>
    <w:multiLevelType w:val="multilevel"/>
    <w:tmpl w:val="FFFFFFFF"/>
    <w:lvl w:ilvl="0">
      <w:start w:val="1"/>
      <w:numFmt w:val="decimal"/>
      <w:lvlText w:val="%1."/>
      <w:lvlJc w:val="left"/>
      <w:pPr>
        <w:ind w:left="390" w:hanging="390"/>
      </w:pPr>
      <w:rPr>
        <w:b/>
        <w:vertAlign w:val="baseline"/>
      </w:rPr>
    </w:lvl>
    <w:lvl w:ilvl="1">
      <w:start w:val="1"/>
      <w:numFmt w:val="decimal"/>
      <w:lvlText w:val="%1.%2."/>
      <w:lvlJc w:val="left"/>
      <w:pPr>
        <w:ind w:left="3414" w:hanging="720"/>
      </w:pPr>
      <w:rPr>
        <w:b w:val="0"/>
        <w:vertAlign w:val="baseline"/>
      </w:rPr>
    </w:lvl>
    <w:lvl w:ilvl="2">
      <w:start w:val="1"/>
      <w:numFmt w:val="decimal"/>
      <w:lvlText w:val="%1.%2.%3."/>
      <w:lvlJc w:val="left"/>
      <w:pPr>
        <w:ind w:left="4998" w:hanging="720"/>
      </w:pPr>
      <w:rPr>
        <w:rFonts w:ascii="Times New Roman" w:eastAsia="Times New Roman" w:hAnsi="Times New Roman" w:cs="Times New Roman"/>
        <w:b w:val="0"/>
        <w:vertAlign w:val="baseline"/>
      </w:rPr>
    </w:lvl>
    <w:lvl w:ilvl="3">
      <w:start w:val="1"/>
      <w:numFmt w:val="decimal"/>
      <w:lvlText w:val="%1.%2.%3.%4."/>
      <w:lvlJc w:val="left"/>
      <w:pPr>
        <w:ind w:left="7497" w:hanging="1080"/>
      </w:pPr>
      <w:rPr>
        <w:b/>
        <w:vertAlign w:val="baseline"/>
      </w:rPr>
    </w:lvl>
    <w:lvl w:ilvl="4">
      <w:start w:val="1"/>
      <w:numFmt w:val="decimal"/>
      <w:lvlText w:val="%1.%2.%3.%4.%5."/>
      <w:lvlJc w:val="left"/>
      <w:pPr>
        <w:ind w:left="9636" w:hanging="1080"/>
      </w:pPr>
      <w:rPr>
        <w:b/>
        <w:vertAlign w:val="baseline"/>
      </w:rPr>
    </w:lvl>
    <w:lvl w:ilvl="5">
      <w:start w:val="1"/>
      <w:numFmt w:val="decimal"/>
      <w:lvlText w:val="%1.%2.%3.%4.%5.%6."/>
      <w:lvlJc w:val="left"/>
      <w:pPr>
        <w:ind w:left="12135" w:hanging="1440"/>
      </w:pPr>
      <w:rPr>
        <w:b/>
        <w:vertAlign w:val="baseline"/>
      </w:rPr>
    </w:lvl>
    <w:lvl w:ilvl="6">
      <w:start w:val="1"/>
      <w:numFmt w:val="decimal"/>
      <w:lvlText w:val="%1.%2.%3.%4.%5.%6.%7."/>
      <w:lvlJc w:val="left"/>
      <w:pPr>
        <w:ind w:left="14274" w:hanging="1440"/>
      </w:pPr>
      <w:rPr>
        <w:b/>
        <w:vertAlign w:val="baseline"/>
      </w:rPr>
    </w:lvl>
    <w:lvl w:ilvl="7">
      <w:start w:val="1"/>
      <w:numFmt w:val="decimal"/>
      <w:lvlText w:val="%1.%2.%3.%4.%5.%6.%7.%8."/>
      <w:lvlJc w:val="left"/>
      <w:pPr>
        <w:ind w:left="16773" w:hanging="1800"/>
      </w:pPr>
      <w:rPr>
        <w:b/>
        <w:vertAlign w:val="baseline"/>
      </w:rPr>
    </w:lvl>
    <w:lvl w:ilvl="8">
      <w:start w:val="1"/>
      <w:numFmt w:val="decimal"/>
      <w:lvlText w:val="%1.%2.%3.%4.%5.%6.%7.%8.%9."/>
      <w:lvlJc w:val="left"/>
      <w:pPr>
        <w:ind w:left="18912" w:hanging="1800"/>
      </w:pPr>
      <w:rPr>
        <w:b/>
        <w:vertAlign w:val="baseline"/>
      </w:rPr>
    </w:lvl>
  </w:abstractNum>
  <w:abstractNum w:abstractNumId="24" w15:restartNumberingAfterBreak="0">
    <w:nsid w:val="5E0E1968"/>
    <w:multiLevelType w:val="multilevel"/>
    <w:tmpl w:val="FFFFFFFF"/>
    <w:lvl w:ilvl="0">
      <w:start w:val="3"/>
      <w:numFmt w:val="decimal"/>
      <w:lvlText w:val="%1."/>
      <w:lvlJc w:val="left"/>
      <w:pPr>
        <w:ind w:left="360" w:hanging="360"/>
      </w:pPr>
      <w:rPr>
        <w:b/>
      </w:rPr>
    </w:lvl>
    <w:lvl w:ilvl="1">
      <w:start w:val="5"/>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5" w15:restartNumberingAfterBreak="0">
    <w:nsid w:val="62F52514"/>
    <w:multiLevelType w:val="multilevel"/>
    <w:tmpl w:val="FFFFFFFF"/>
    <w:lvl w:ilvl="0">
      <w:start w:val="4"/>
      <w:numFmt w:val="decimal"/>
      <w:lvlText w:val="%1."/>
      <w:lvlJc w:val="left"/>
      <w:pPr>
        <w:ind w:left="360" w:hanging="360"/>
      </w:pPr>
      <w:rPr>
        <w:b/>
      </w:rPr>
    </w:lvl>
    <w:lvl w:ilvl="1">
      <w:start w:val="1"/>
      <w:numFmt w:val="decimal"/>
      <w:lvlText w:val="%1.%2."/>
      <w:lvlJc w:val="left"/>
      <w:pPr>
        <w:ind w:left="3196" w:hanging="360"/>
      </w:pPr>
      <w:rPr>
        <w:b w:val="0"/>
        <w:sz w:val="24"/>
        <w:szCs w:val="24"/>
      </w:rPr>
    </w:lvl>
    <w:lvl w:ilvl="2">
      <w:start w:val="1"/>
      <w:numFmt w:val="decimal"/>
      <w:lvlText w:val="%1.%2.%3."/>
      <w:lvlJc w:val="left"/>
      <w:pPr>
        <w:ind w:left="1288" w:hanging="719"/>
      </w:pPr>
      <w:rPr>
        <w:b w:val="0"/>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4072" w:hanging="1800"/>
      </w:pPr>
      <w:rPr>
        <w:b/>
      </w:rPr>
    </w:lvl>
  </w:abstractNum>
  <w:abstractNum w:abstractNumId="26" w15:restartNumberingAfterBreak="0">
    <w:nsid w:val="652A3ABB"/>
    <w:multiLevelType w:val="multilevel"/>
    <w:tmpl w:val="8B1AC6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0BD6381"/>
    <w:multiLevelType w:val="multilevel"/>
    <w:tmpl w:val="372C16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926C15"/>
    <w:multiLevelType w:val="multilevel"/>
    <w:tmpl w:val="68C60DB6"/>
    <w:lvl w:ilvl="0">
      <w:start w:val="2"/>
      <w:numFmt w:val="decimal"/>
      <w:lvlText w:val="%1."/>
      <w:lvlJc w:val="left"/>
      <w:pPr>
        <w:ind w:left="360" w:hanging="360"/>
      </w:pPr>
      <w:rPr>
        <w:rFonts w:hint="default"/>
        <w:b/>
      </w:rPr>
    </w:lvl>
    <w:lvl w:ilvl="1">
      <w:start w:val="1"/>
      <w:numFmt w:val="decimal"/>
      <w:lvlText w:val="%1.%2."/>
      <w:lvlJc w:val="left"/>
      <w:pPr>
        <w:ind w:left="608"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CA87C98"/>
    <w:multiLevelType w:val="hybridMultilevel"/>
    <w:tmpl w:val="99D650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E9A1B89"/>
    <w:multiLevelType w:val="multilevel"/>
    <w:tmpl w:val="2A9859F4"/>
    <w:styleLink w:val="WWNum2"/>
    <w:lvl w:ilvl="0">
      <w:start w:val="1"/>
      <w:numFmt w:val="decimal"/>
      <w:lvlText w:val="%1."/>
      <w:lvlJc w:val="left"/>
      <w:pPr>
        <w:ind w:left="360" w:hanging="360"/>
      </w:pPr>
      <w:rPr>
        <w:position w:val="0"/>
        <w:sz w:val="20"/>
        <w:vertAlign w:val="baseline"/>
      </w:rPr>
    </w:lvl>
    <w:lvl w:ilvl="1">
      <w:start w:val="1"/>
      <w:numFmt w:val="decimal"/>
      <w:lvlText w:val="%1.%2."/>
      <w:lvlJc w:val="left"/>
      <w:pPr>
        <w:ind w:left="360" w:hanging="360"/>
      </w:pPr>
      <w:rPr>
        <w:rFonts w:ascii="Times New Roman" w:hAnsi="Times New Roman"/>
        <w:b w:val="0"/>
        <w:position w:val="0"/>
        <w:sz w:val="24"/>
        <w:vertAlign w:val="baseline"/>
      </w:rPr>
    </w:lvl>
    <w:lvl w:ilvl="2">
      <w:start w:val="1"/>
      <w:numFmt w:val="decimal"/>
      <w:lvlText w:val="%1.%2.%3."/>
      <w:lvlJc w:val="left"/>
      <w:pPr>
        <w:ind w:left="720" w:hanging="720"/>
      </w:pPr>
      <w:rPr>
        <w:position w:val="0"/>
        <w:sz w:val="20"/>
        <w:vertAlign w:val="baseline"/>
      </w:rPr>
    </w:lvl>
    <w:lvl w:ilvl="3">
      <w:start w:val="1"/>
      <w:numFmt w:val="decimal"/>
      <w:lvlText w:val="%1.%2.%3.%4."/>
      <w:lvlJc w:val="left"/>
      <w:pPr>
        <w:ind w:left="720" w:hanging="720"/>
      </w:pPr>
      <w:rPr>
        <w:position w:val="0"/>
        <w:sz w:val="20"/>
        <w:vertAlign w:val="baseline"/>
      </w:rPr>
    </w:lvl>
    <w:lvl w:ilvl="4">
      <w:start w:val="1"/>
      <w:numFmt w:val="decimal"/>
      <w:lvlText w:val="%1.%2.%3.%4.%5."/>
      <w:lvlJc w:val="left"/>
      <w:pPr>
        <w:ind w:left="1080" w:hanging="1080"/>
      </w:pPr>
      <w:rPr>
        <w:position w:val="0"/>
        <w:sz w:val="20"/>
        <w:vertAlign w:val="baseline"/>
      </w:rPr>
    </w:lvl>
    <w:lvl w:ilvl="5">
      <w:start w:val="1"/>
      <w:numFmt w:val="decimal"/>
      <w:lvlText w:val="%1.%2.%3.%4.%5.%6."/>
      <w:lvlJc w:val="left"/>
      <w:pPr>
        <w:ind w:left="1080" w:hanging="1080"/>
      </w:pPr>
      <w:rPr>
        <w:position w:val="0"/>
        <w:sz w:val="20"/>
        <w:vertAlign w:val="baseline"/>
      </w:rPr>
    </w:lvl>
    <w:lvl w:ilvl="6">
      <w:start w:val="1"/>
      <w:numFmt w:val="decimal"/>
      <w:lvlText w:val="%1.%2.%3.%4.%5.%6.%7."/>
      <w:lvlJc w:val="left"/>
      <w:pPr>
        <w:ind w:left="1440" w:hanging="1440"/>
      </w:pPr>
      <w:rPr>
        <w:position w:val="0"/>
        <w:sz w:val="20"/>
        <w:vertAlign w:val="baseline"/>
      </w:rPr>
    </w:lvl>
    <w:lvl w:ilvl="7">
      <w:start w:val="1"/>
      <w:numFmt w:val="decimal"/>
      <w:lvlText w:val="%1.%2.%3.%4.%5.%6.%7.%8."/>
      <w:lvlJc w:val="left"/>
      <w:pPr>
        <w:ind w:left="1440" w:hanging="1440"/>
      </w:pPr>
      <w:rPr>
        <w:position w:val="0"/>
        <w:sz w:val="20"/>
        <w:vertAlign w:val="baseline"/>
      </w:rPr>
    </w:lvl>
    <w:lvl w:ilvl="8">
      <w:start w:val="1"/>
      <w:numFmt w:val="decimal"/>
      <w:lvlText w:val="%1.%2.%3.%4.%5.%6.%7.%8.%9."/>
      <w:lvlJc w:val="left"/>
      <w:pPr>
        <w:ind w:left="1800" w:hanging="1800"/>
      </w:pPr>
      <w:rPr>
        <w:position w:val="0"/>
        <w:sz w:val="20"/>
        <w:vertAlign w:val="baseline"/>
      </w:rPr>
    </w:lvl>
  </w:abstractNum>
  <w:num w:numId="1">
    <w:abstractNumId w:val="4"/>
  </w:num>
  <w:num w:numId="2">
    <w:abstractNumId w:val="10"/>
  </w:num>
  <w:num w:numId="3">
    <w:abstractNumId w:val="13"/>
  </w:num>
  <w:num w:numId="4">
    <w:abstractNumId w:val="26"/>
  </w:num>
  <w:num w:numId="5">
    <w:abstractNumId w:val="16"/>
  </w:num>
  <w:num w:numId="6">
    <w:abstractNumId w:val="27"/>
  </w:num>
  <w:num w:numId="7">
    <w:abstractNumId w:val="6"/>
  </w:num>
  <w:num w:numId="8">
    <w:abstractNumId w:val="15"/>
  </w:num>
  <w:num w:numId="9">
    <w:abstractNumId w:val="29"/>
  </w:num>
  <w:num w:numId="10">
    <w:abstractNumId w:val="0"/>
  </w:num>
  <w:num w:numId="11">
    <w:abstractNumId w:val="12"/>
  </w:num>
  <w:num w:numId="12">
    <w:abstractNumId w:val="17"/>
  </w:num>
  <w:num w:numId="13">
    <w:abstractNumId w:val="19"/>
  </w:num>
  <w:num w:numId="14">
    <w:abstractNumId w:val="20"/>
  </w:num>
  <w:num w:numId="15">
    <w:abstractNumId w:val="7"/>
  </w:num>
  <w:num w:numId="16">
    <w:abstractNumId w:val="22"/>
  </w:num>
  <w:num w:numId="17">
    <w:abstractNumId w:val="18"/>
  </w:num>
  <w:num w:numId="18">
    <w:abstractNumId w:val="23"/>
  </w:num>
  <w:num w:numId="19">
    <w:abstractNumId w:val="2"/>
  </w:num>
  <w:num w:numId="20">
    <w:abstractNumId w:val="9"/>
  </w:num>
  <w:num w:numId="21">
    <w:abstractNumId w:val="24"/>
  </w:num>
  <w:num w:numId="22">
    <w:abstractNumId w:val="25"/>
  </w:num>
  <w:num w:numId="23">
    <w:abstractNumId w:val="8"/>
  </w:num>
  <w:num w:numId="24">
    <w:abstractNumId w:val="30"/>
  </w:num>
  <w:num w:numId="25">
    <w:abstractNumId w:val="28"/>
  </w:num>
  <w:num w:numId="26">
    <w:abstractNumId w:val="21"/>
  </w:num>
  <w:num w:numId="27">
    <w:abstractNumId w:val="3"/>
  </w:num>
  <w:num w:numId="28">
    <w:abstractNumId w:val="1"/>
  </w:num>
  <w:num w:numId="29">
    <w:abstractNumId w:val="11"/>
  </w:num>
  <w:num w:numId="30">
    <w:abstractNumId w:val="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48A"/>
    <w:rsid w:val="00032FBB"/>
    <w:rsid w:val="000504DF"/>
    <w:rsid w:val="000715E6"/>
    <w:rsid w:val="00077599"/>
    <w:rsid w:val="000938EF"/>
    <w:rsid w:val="000A7AF4"/>
    <w:rsid w:val="000C0991"/>
    <w:rsid w:val="000C45E5"/>
    <w:rsid w:val="000C7054"/>
    <w:rsid w:val="000E176F"/>
    <w:rsid w:val="000E7033"/>
    <w:rsid w:val="000F4BF0"/>
    <w:rsid w:val="001020ED"/>
    <w:rsid w:val="001028A3"/>
    <w:rsid w:val="00111E8E"/>
    <w:rsid w:val="00161C67"/>
    <w:rsid w:val="00177F24"/>
    <w:rsid w:val="00180ACD"/>
    <w:rsid w:val="00190F72"/>
    <w:rsid w:val="001B1B04"/>
    <w:rsid w:val="001B6410"/>
    <w:rsid w:val="001F10B3"/>
    <w:rsid w:val="002024F4"/>
    <w:rsid w:val="00214253"/>
    <w:rsid w:val="00257519"/>
    <w:rsid w:val="002826D6"/>
    <w:rsid w:val="00293DD8"/>
    <w:rsid w:val="002A5A3B"/>
    <w:rsid w:val="002E29F9"/>
    <w:rsid w:val="0032211B"/>
    <w:rsid w:val="0032632D"/>
    <w:rsid w:val="003532A0"/>
    <w:rsid w:val="00363823"/>
    <w:rsid w:val="00364518"/>
    <w:rsid w:val="0038011C"/>
    <w:rsid w:val="00397F7B"/>
    <w:rsid w:val="003C2CC3"/>
    <w:rsid w:val="003C63FD"/>
    <w:rsid w:val="003E1B79"/>
    <w:rsid w:val="003F3B4C"/>
    <w:rsid w:val="00400F29"/>
    <w:rsid w:val="004047FA"/>
    <w:rsid w:val="004436F7"/>
    <w:rsid w:val="00446BFF"/>
    <w:rsid w:val="004619EF"/>
    <w:rsid w:val="004C226B"/>
    <w:rsid w:val="004D0E30"/>
    <w:rsid w:val="004D78CD"/>
    <w:rsid w:val="004F640C"/>
    <w:rsid w:val="00506E1B"/>
    <w:rsid w:val="00514479"/>
    <w:rsid w:val="00523976"/>
    <w:rsid w:val="00526575"/>
    <w:rsid w:val="0053118B"/>
    <w:rsid w:val="00550CD1"/>
    <w:rsid w:val="005B5F7F"/>
    <w:rsid w:val="005C02DB"/>
    <w:rsid w:val="00642D06"/>
    <w:rsid w:val="00655A0C"/>
    <w:rsid w:val="006D4669"/>
    <w:rsid w:val="00704D68"/>
    <w:rsid w:val="0070771C"/>
    <w:rsid w:val="00713E8A"/>
    <w:rsid w:val="007156BA"/>
    <w:rsid w:val="007279EC"/>
    <w:rsid w:val="00743A32"/>
    <w:rsid w:val="007458CE"/>
    <w:rsid w:val="00794273"/>
    <w:rsid w:val="007963FB"/>
    <w:rsid w:val="007D277E"/>
    <w:rsid w:val="007E4EBB"/>
    <w:rsid w:val="0084055A"/>
    <w:rsid w:val="008679CD"/>
    <w:rsid w:val="00897B2C"/>
    <w:rsid w:val="008B44D6"/>
    <w:rsid w:val="008B6561"/>
    <w:rsid w:val="008C2999"/>
    <w:rsid w:val="008C4A77"/>
    <w:rsid w:val="008E4BE9"/>
    <w:rsid w:val="00924BAB"/>
    <w:rsid w:val="009369E0"/>
    <w:rsid w:val="00966BD1"/>
    <w:rsid w:val="00975B3D"/>
    <w:rsid w:val="00975F16"/>
    <w:rsid w:val="009C458F"/>
    <w:rsid w:val="009F45D8"/>
    <w:rsid w:val="00A149B2"/>
    <w:rsid w:val="00A17BB4"/>
    <w:rsid w:val="00A648F5"/>
    <w:rsid w:val="00A91D34"/>
    <w:rsid w:val="00A958ED"/>
    <w:rsid w:val="00AD5169"/>
    <w:rsid w:val="00AE795C"/>
    <w:rsid w:val="00AF30A7"/>
    <w:rsid w:val="00B26320"/>
    <w:rsid w:val="00B26438"/>
    <w:rsid w:val="00B26978"/>
    <w:rsid w:val="00B675FD"/>
    <w:rsid w:val="00BB042C"/>
    <w:rsid w:val="00BC5617"/>
    <w:rsid w:val="00C11617"/>
    <w:rsid w:val="00C32039"/>
    <w:rsid w:val="00C34A7C"/>
    <w:rsid w:val="00C41A99"/>
    <w:rsid w:val="00C4410B"/>
    <w:rsid w:val="00C47B11"/>
    <w:rsid w:val="00C63521"/>
    <w:rsid w:val="00C86720"/>
    <w:rsid w:val="00C913CB"/>
    <w:rsid w:val="00CA2F71"/>
    <w:rsid w:val="00D02FDE"/>
    <w:rsid w:val="00D407E9"/>
    <w:rsid w:val="00D60A4D"/>
    <w:rsid w:val="00D61036"/>
    <w:rsid w:val="00D632A5"/>
    <w:rsid w:val="00D7733A"/>
    <w:rsid w:val="00DD2F31"/>
    <w:rsid w:val="00DD739F"/>
    <w:rsid w:val="00DE3E4A"/>
    <w:rsid w:val="00DE4E33"/>
    <w:rsid w:val="00E13DB7"/>
    <w:rsid w:val="00E15A25"/>
    <w:rsid w:val="00E2178D"/>
    <w:rsid w:val="00E32F8E"/>
    <w:rsid w:val="00E61E49"/>
    <w:rsid w:val="00E67EB6"/>
    <w:rsid w:val="00E7422B"/>
    <w:rsid w:val="00E77959"/>
    <w:rsid w:val="00EC32E5"/>
    <w:rsid w:val="00EE39A9"/>
    <w:rsid w:val="00F11AE1"/>
    <w:rsid w:val="00F11EC2"/>
    <w:rsid w:val="00F23845"/>
    <w:rsid w:val="00F2709B"/>
    <w:rsid w:val="00FC6852"/>
    <w:rsid w:val="00FD5065"/>
    <w:rsid w:val="00FD648A"/>
    <w:rsid w:val="00FE23E7"/>
    <w:rsid w:val="00FF77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FB776"/>
  <w15:docId w15:val="{8F2DEC61-C1EA-4FB2-A5C2-9A44545E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47B11"/>
  </w:style>
  <w:style w:type="paragraph" w:styleId="1">
    <w:name w:val="heading 1"/>
    <w:basedOn w:val="a0"/>
    <w:next w:val="a0"/>
    <w:link w:val="10"/>
    <w:uiPriority w:val="9"/>
    <w:qFormat/>
    <w:pPr>
      <w:keepNext/>
      <w:keepLines/>
      <w:spacing w:before="480" w:after="120"/>
      <w:outlineLvl w:val="0"/>
    </w:pPr>
    <w:rPr>
      <w:b/>
      <w:sz w:val="48"/>
      <w:szCs w:val="48"/>
    </w:rPr>
  </w:style>
  <w:style w:type="paragraph" w:styleId="2">
    <w:name w:val="heading 2"/>
    <w:basedOn w:val="a0"/>
    <w:next w:val="a0"/>
    <w:link w:val="20"/>
    <w:uiPriority w:val="9"/>
    <w:unhideWhenUsed/>
    <w:qFormat/>
    <w:pPr>
      <w:keepNext/>
      <w:keepLines/>
      <w:spacing w:before="360" w:after="80"/>
      <w:outlineLvl w:val="1"/>
    </w:pPr>
    <w:rPr>
      <w:b/>
      <w:sz w:val="36"/>
      <w:szCs w:val="36"/>
    </w:rPr>
  </w:style>
  <w:style w:type="paragraph" w:styleId="3">
    <w:name w:val="heading 3"/>
    <w:basedOn w:val="a0"/>
    <w:next w:val="a0"/>
    <w:link w:val="30"/>
    <w:uiPriority w:val="9"/>
    <w:unhideWhenUsed/>
    <w:qFormat/>
    <w:pPr>
      <w:keepNext/>
      <w:keepLines/>
      <w:spacing w:before="280" w:after="80"/>
      <w:outlineLvl w:val="2"/>
    </w:pPr>
    <w:rPr>
      <w:b/>
      <w:sz w:val="28"/>
      <w:szCs w:val="28"/>
    </w:rPr>
  </w:style>
  <w:style w:type="paragraph" w:styleId="4">
    <w:name w:val="heading 4"/>
    <w:basedOn w:val="a0"/>
    <w:next w:val="a0"/>
    <w:link w:val="40"/>
    <w:uiPriority w:val="9"/>
    <w:unhideWhenUsed/>
    <w:qFormat/>
    <w:pPr>
      <w:keepNext/>
      <w:keepLines/>
      <w:spacing w:before="240" w:after="40"/>
      <w:outlineLvl w:val="3"/>
    </w:pPr>
    <w:rPr>
      <w:b/>
      <w:sz w:val="24"/>
      <w:szCs w:val="24"/>
    </w:rPr>
  </w:style>
  <w:style w:type="paragraph" w:styleId="5">
    <w:name w:val="heading 5"/>
    <w:basedOn w:val="a0"/>
    <w:next w:val="a0"/>
    <w:link w:val="50"/>
    <w:uiPriority w:val="9"/>
    <w:unhideWhenUsed/>
    <w:qFormat/>
    <w:pPr>
      <w:keepNext/>
      <w:keepLines/>
      <w:spacing w:before="220" w:after="40"/>
      <w:outlineLvl w:val="4"/>
    </w:pPr>
    <w:rPr>
      <w:b/>
    </w:rPr>
  </w:style>
  <w:style w:type="paragraph" w:styleId="6">
    <w:name w:val="heading 6"/>
    <w:basedOn w:val="a0"/>
    <w:next w:val="a0"/>
    <w:link w:val="60"/>
    <w:uiPriority w:val="9"/>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4">
    <w:name w:val="Title"/>
    <w:basedOn w:val="a0"/>
    <w:next w:val="a0"/>
    <w:link w:val="a5"/>
    <w:uiPriority w:val="10"/>
    <w:qFormat/>
    <w:pPr>
      <w:keepNext/>
      <w:keepLines/>
      <w:spacing w:before="480" w:after="120"/>
    </w:pPr>
    <w:rPr>
      <w:b/>
      <w:sz w:val="72"/>
      <w:szCs w:val="72"/>
    </w:rPr>
  </w:style>
  <w:style w:type="table" w:customStyle="1" w:styleId="NormalTable0">
    <w:name w:val="Normal Table0"/>
    <w:tblPr>
      <w:tblCellMar>
        <w:top w:w="0" w:type="dxa"/>
        <w:left w:w="0" w:type="dxa"/>
        <w:bottom w:w="0" w:type="dxa"/>
        <w:right w:w="0" w:type="dxa"/>
      </w:tblCellMar>
    </w:tbl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8">
    <w:name w:val="header"/>
    <w:basedOn w:val="a0"/>
    <w:link w:val="a9"/>
    <w:uiPriority w:val="99"/>
    <w:unhideWhenUsed/>
    <w:rsid w:val="00A5280A"/>
    <w:pPr>
      <w:tabs>
        <w:tab w:val="center" w:pos="4819"/>
        <w:tab w:val="right" w:pos="9639"/>
      </w:tabs>
      <w:spacing w:after="0" w:line="240" w:lineRule="auto"/>
    </w:pPr>
  </w:style>
  <w:style w:type="character" w:customStyle="1" w:styleId="a9">
    <w:name w:val="Верхний колонтитул Знак"/>
    <w:basedOn w:val="a1"/>
    <w:link w:val="a8"/>
    <w:uiPriority w:val="99"/>
    <w:rsid w:val="00A5280A"/>
  </w:style>
  <w:style w:type="paragraph" w:styleId="aa">
    <w:name w:val="footer"/>
    <w:basedOn w:val="a0"/>
    <w:link w:val="ab"/>
    <w:uiPriority w:val="99"/>
    <w:unhideWhenUsed/>
    <w:rsid w:val="00A5280A"/>
    <w:pPr>
      <w:tabs>
        <w:tab w:val="center" w:pos="4819"/>
        <w:tab w:val="right" w:pos="9639"/>
      </w:tabs>
      <w:spacing w:after="0" w:line="240" w:lineRule="auto"/>
    </w:pPr>
  </w:style>
  <w:style w:type="character" w:customStyle="1" w:styleId="ab">
    <w:name w:val="Нижний колонтитул Знак"/>
    <w:basedOn w:val="a1"/>
    <w:link w:val="aa"/>
    <w:uiPriority w:val="99"/>
    <w:rsid w:val="00A5280A"/>
  </w:style>
  <w:style w:type="paragraph" w:styleId="ac">
    <w:name w:val="No Spacing"/>
    <w:link w:val="ad"/>
    <w:uiPriority w:val="99"/>
    <w:qFormat/>
    <w:rsid w:val="00010C2F"/>
    <w:pPr>
      <w:spacing w:after="0" w:line="240" w:lineRule="auto"/>
    </w:pPr>
    <w:rPr>
      <w:rFonts w:cs="Times New Roman"/>
      <w:szCs w:val="20"/>
      <w:lang w:val="ru-RU" w:eastAsia="ru-RU"/>
    </w:rPr>
  </w:style>
  <w:style w:type="paragraph" w:customStyle="1" w:styleId="310">
    <w:name w:val="Заголовок 31"/>
    <w:basedOn w:val="a0"/>
    <w:next w:val="a0"/>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0"/>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0"/>
    <w:qFormat/>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ый HTML Знак"/>
    <w:aliases w:val="Знак9 Знак"/>
    <w:link w:val="HTML0"/>
    <w:uiPriority w:val="99"/>
    <w:rsid w:val="0057642B"/>
    <w:rPr>
      <w:rFonts w:ascii="Courier New" w:eastAsia="Courier New" w:hAnsi="Courier New"/>
      <w:sz w:val="20"/>
    </w:rPr>
  </w:style>
  <w:style w:type="paragraph" w:styleId="HTML0">
    <w:name w:val="HTML Preformatted"/>
    <w:aliases w:val="Знак9"/>
    <w:basedOn w:val="a0"/>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Стандартний HTML Знак,Знак9 Знак11"/>
    <w:basedOn w:val="a1"/>
    <w:uiPriority w:val="99"/>
    <w:rsid w:val="0057642B"/>
    <w:rPr>
      <w:rFonts w:ascii="Consolas" w:hAnsi="Consolas"/>
      <w:sz w:val="20"/>
      <w:szCs w:val="20"/>
    </w:rPr>
  </w:style>
  <w:style w:type="character" w:styleId="ae">
    <w:name w:val="Hyperlink"/>
    <w:basedOn w:val="a1"/>
    <w:uiPriority w:val="99"/>
    <w:unhideWhenUsed/>
    <w:qFormat/>
    <w:rsid w:val="00833AF5"/>
    <w:rPr>
      <w:color w:val="0000FF" w:themeColor="hyperlink"/>
      <w:u w:val="single"/>
    </w:rPr>
  </w:style>
  <w:style w:type="paragraph" w:customStyle="1" w:styleId="410">
    <w:name w:val="Заголовок 41"/>
    <w:basedOn w:val="a0"/>
    <w:next w:val="a0"/>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0"/>
    <w:link w:val="af0"/>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0">
    <w:name w:val="Абзац списка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f"/>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0"/>
    <w:link w:val="22"/>
    <w:uiPriority w:val="99"/>
    <w:unhideWhenUsed/>
    <w:rsid w:val="008E0FC1"/>
    <w:pPr>
      <w:spacing w:after="120" w:line="480" w:lineRule="auto"/>
    </w:pPr>
    <w:rPr>
      <w:rFonts w:cstheme="minorBidi"/>
      <w:b/>
      <w:lang w:eastAsia="en-US"/>
    </w:rPr>
  </w:style>
  <w:style w:type="character" w:customStyle="1" w:styleId="22">
    <w:name w:val="Основной текст 2 Знак"/>
    <w:basedOn w:val="a1"/>
    <w:link w:val="21"/>
    <w:uiPriority w:val="99"/>
    <w:rsid w:val="008E0FC1"/>
    <w:rPr>
      <w:rFonts w:cstheme="minorBidi"/>
      <w:b/>
      <w:lang w:eastAsia="en-US"/>
    </w:rPr>
  </w:style>
  <w:style w:type="paragraph" w:styleId="32">
    <w:name w:val="Body Text Indent 3"/>
    <w:basedOn w:val="a0"/>
    <w:link w:val="311"/>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1"/>
    <w:rsid w:val="008E0FC1"/>
    <w:rPr>
      <w:sz w:val="16"/>
      <w:szCs w:val="16"/>
    </w:rPr>
  </w:style>
  <w:style w:type="paragraph" w:customStyle="1" w:styleId="standard">
    <w:name w:val="standard"/>
    <w:basedOn w:val="a0"/>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1">
    <w:name w:val="Основной текст с отступом 3 Знак1"/>
    <w:basedOn w:val="a1"/>
    <w:link w:val="32"/>
    <w:uiPriority w:val="99"/>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1">
    <w:name w:val="Table Grid"/>
    <w:basedOn w:val="a2"/>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sid w:val="009C5975"/>
    <w:rPr>
      <w:b/>
      <w:bCs/>
    </w:rPr>
  </w:style>
  <w:style w:type="character" w:customStyle="1" w:styleId="14">
    <w:name w:val="Неразрешенное упоминание1"/>
    <w:basedOn w:val="a1"/>
    <w:uiPriority w:val="99"/>
    <w:semiHidden/>
    <w:unhideWhenUsed/>
    <w:rsid w:val="002C36C5"/>
    <w:rPr>
      <w:color w:val="605E5C"/>
      <w:shd w:val="clear" w:color="auto" w:fill="E1DFDD"/>
    </w:rPr>
  </w:style>
  <w:style w:type="paragraph" w:styleId="af3">
    <w:name w:val="Balloon Text"/>
    <w:basedOn w:val="a0"/>
    <w:link w:val="af4"/>
    <w:uiPriority w:val="99"/>
    <w:unhideWhenUsed/>
    <w:qFormat/>
    <w:rsid w:val="00CB0E8B"/>
    <w:pPr>
      <w:spacing w:after="0" w:line="240" w:lineRule="auto"/>
    </w:pPr>
    <w:rPr>
      <w:rFonts w:ascii="Segoe UI" w:hAnsi="Segoe UI" w:cs="Segoe UI"/>
      <w:sz w:val="18"/>
      <w:szCs w:val="18"/>
    </w:rPr>
  </w:style>
  <w:style w:type="character" w:customStyle="1" w:styleId="af4">
    <w:name w:val="Текст выноски Знак"/>
    <w:basedOn w:val="a1"/>
    <w:link w:val="af3"/>
    <w:uiPriority w:val="99"/>
    <w:rsid w:val="00CB0E8B"/>
    <w:rPr>
      <w:rFonts w:ascii="Segoe UI" w:hAnsi="Segoe UI" w:cs="Segoe UI"/>
      <w:sz w:val="18"/>
      <w:szCs w:val="18"/>
    </w:rPr>
  </w:style>
  <w:style w:type="character" w:styleId="af5">
    <w:name w:val="FollowedHyperlink"/>
    <w:basedOn w:val="a1"/>
    <w:uiPriority w:val="99"/>
    <w:unhideWhenUsed/>
    <w:qFormat/>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6">
    <w:name w:val="Body Text"/>
    <w:basedOn w:val="a0"/>
    <w:link w:val="af7"/>
    <w:uiPriority w:val="99"/>
    <w:unhideWhenUsed/>
    <w:qFormat/>
    <w:rsid w:val="004321D7"/>
    <w:pPr>
      <w:spacing w:after="120"/>
    </w:pPr>
  </w:style>
  <w:style w:type="character" w:customStyle="1" w:styleId="af7">
    <w:name w:val="Основной текст Знак"/>
    <w:basedOn w:val="a1"/>
    <w:link w:val="af6"/>
    <w:uiPriority w:val="99"/>
    <w:rsid w:val="004321D7"/>
  </w:style>
  <w:style w:type="character" w:customStyle="1" w:styleId="ad">
    <w:name w:val="Без интервала Знак"/>
    <w:link w:val="ac"/>
    <w:uiPriority w:val="1"/>
    <w:locked/>
    <w:rsid w:val="004321D7"/>
    <w:rPr>
      <w:rFonts w:cs="Times New Roman"/>
      <w:szCs w:val="20"/>
      <w:lang w:val="ru-RU" w:eastAsia="ru-RU"/>
    </w:rPr>
  </w:style>
  <w:style w:type="paragraph" w:customStyle="1" w:styleId="15">
    <w:name w:val="Абзац списка1"/>
    <w:basedOn w:val="a0"/>
    <w:qFormat/>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0"/>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8">
    <w:name w:val="annotation reference"/>
    <w:basedOn w:val="a1"/>
    <w:uiPriority w:val="99"/>
    <w:unhideWhenUsed/>
    <w:qFormat/>
    <w:rsid w:val="00E51CA6"/>
    <w:rPr>
      <w:sz w:val="16"/>
      <w:szCs w:val="16"/>
    </w:rPr>
  </w:style>
  <w:style w:type="paragraph" w:styleId="af9">
    <w:name w:val="annotation text"/>
    <w:basedOn w:val="a0"/>
    <w:link w:val="afa"/>
    <w:uiPriority w:val="99"/>
    <w:unhideWhenUsed/>
    <w:qFormat/>
    <w:rsid w:val="00E51CA6"/>
    <w:pPr>
      <w:spacing w:line="240" w:lineRule="auto"/>
    </w:pPr>
    <w:rPr>
      <w:sz w:val="20"/>
      <w:szCs w:val="20"/>
    </w:rPr>
  </w:style>
  <w:style w:type="character" w:customStyle="1" w:styleId="afa">
    <w:name w:val="Текст примечания Знак"/>
    <w:basedOn w:val="a1"/>
    <w:link w:val="af9"/>
    <w:uiPriority w:val="99"/>
    <w:rsid w:val="00E51CA6"/>
    <w:rPr>
      <w:sz w:val="20"/>
      <w:szCs w:val="20"/>
    </w:rPr>
  </w:style>
  <w:style w:type="paragraph" w:styleId="afb">
    <w:name w:val="annotation subject"/>
    <w:basedOn w:val="af9"/>
    <w:next w:val="af9"/>
    <w:link w:val="afc"/>
    <w:uiPriority w:val="99"/>
    <w:unhideWhenUsed/>
    <w:qFormat/>
    <w:rsid w:val="00E51CA6"/>
    <w:rPr>
      <w:b/>
      <w:bCs/>
    </w:rPr>
  </w:style>
  <w:style w:type="character" w:customStyle="1" w:styleId="afc">
    <w:name w:val="Тема примечания Знак"/>
    <w:basedOn w:val="afa"/>
    <w:link w:val="afb"/>
    <w:uiPriority w:val="99"/>
    <w:rsid w:val="00E51CA6"/>
    <w:rPr>
      <w:b/>
      <w:bCs/>
      <w:sz w:val="20"/>
      <w:szCs w:val="20"/>
    </w:rPr>
  </w:style>
  <w:style w:type="paragraph" w:styleId="afd">
    <w:name w:val="Revision"/>
    <w:hidden/>
    <w:uiPriority w:val="99"/>
    <w:semiHidden/>
    <w:rsid w:val="001A7458"/>
    <w:pPr>
      <w:spacing w:after="0" w:line="240" w:lineRule="auto"/>
    </w:pPr>
  </w:style>
  <w:style w:type="table" w:customStyle="1" w:styleId="16">
    <w:name w:val="Сетка таблицы1"/>
    <w:basedOn w:val="a2"/>
    <w:next w:val="af1"/>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7D1387"/>
    <w:rPr>
      <w:color w:val="605E5C"/>
      <w:shd w:val="clear" w:color="auto" w:fill="E1DFDD"/>
    </w:rPr>
  </w:style>
  <w:style w:type="table" w:customStyle="1" w:styleId="42">
    <w:name w:val="Сетка таблицы4"/>
    <w:basedOn w:val="a2"/>
    <w:next w:val="af1"/>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1"/>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3"/>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1"/>
    <w:uiPriority w:val="99"/>
    <w:rsid w:val="00764608"/>
  </w:style>
  <w:style w:type="character" w:customStyle="1" w:styleId="34">
    <w:name w:val="Верхний колонтитул Знак3"/>
    <w:basedOn w:val="a1"/>
    <w:uiPriority w:val="99"/>
    <w:rsid w:val="00764608"/>
  </w:style>
  <w:style w:type="character" w:customStyle="1" w:styleId="24">
    <w:name w:val="Верхний колонтитул Знак2"/>
    <w:basedOn w:val="a1"/>
    <w:uiPriority w:val="99"/>
    <w:rsid w:val="00764608"/>
  </w:style>
  <w:style w:type="character" w:customStyle="1" w:styleId="25">
    <w:name w:val="Нижний колонтитул Знак2"/>
    <w:basedOn w:val="a1"/>
    <w:uiPriority w:val="99"/>
    <w:rsid w:val="00764608"/>
  </w:style>
  <w:style w:type="character" w:customStyle="1" w:styleId="18">
    <w:name w:val="Верхний колонтитул Знак1"/>
    <w:basedOn w:val="a1"/>
    <w:uiPriority w:val="99"/>
    <w:rsid w:val="00764608"/>
  </w:style>
  <w:style w:type="character" w:customStyle="1" w:styleId="19">
    <w:name w:val="Нижний колонтитул Знак1"/>
    <w:basedOn w:val="a1"/>
    <w:uiPriority w:val="99"/>
    <w:rsid w:val="00764608"/>
  </w:style>
  <w:style w:type="character" w:customStyle="1" w:styleId="51">
    <w:name w:val="Верхний колонтитул Знак5"/>
    <w:basedOn w:val="a1"/>
    <w:uiPriority w:val="99"/>
    <w:rsid w:val="00764608"/>
  </w:style>
  <w:style w:type="character" w:customStyle="1" w:styleId="35">
    <w:name w:val="Нижний колонтитул Знак3"/>
    <w:basedOn w:val="a1"/>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1"/>
    <w:link w:val="1"/>
    <w:uiPriority w:val="9"/>
    <w:rsid w:val="00E33BBE"/>
    <w:rPr>
      <w:b/>
      <w:sz w:val="48"/>
      <w:szCs w:val="48"/>
    </w:rPr>
  </w:style>
  <w:style w:type="character" w:customStyle="1" w:styleId="20">
    <w:name w:val="Заголовок 2 Знак"/>
    <w:basedOn w:val="a1"/>
    <w:link w:val="2"/>
    <w:uiPriority w:val="9"/>
    <w:rsid w:val="00E33BBE"/>
    <w:rPr>
      <w:b/>
      <w:sz w:val="36"/>
      <w:szCs w:val="36"/>
    </w:rPr>
  </w:style>
  <w:style w:type="character" w:customStyle="1" w:styleId="30">
    <w:name w:val="Заголовок 3 Знак"/>
    <w:basedOn w:val="a1"/>
    <w:link w:val="3"/>
    <w:uiPriority w:val="9"/>
    <w:rsid w:val="00E33BBE"/>
    <w:rPr>
      <w:b/>
      <w:sz w:val="28"/>
      <w:szCs w:val="28"/>
    </w:rPr>
  </w:style>
  <w:style w:type="character" w:customStyle="1" w:styleId="40">
    <w:name w:val="Заголовок 4 Знак"/>
    <w:basedOn w:val="a1"/>
    <w:link w:val="4"/>
    <w:uiPriority w:val="9"/>
    <w:rsid w:val="00E33BBE"/>
    <w:rPr>
      <w:b/>
      <w:sz w:val="24"/>
      <w:szCs w:val="24"/>
    </w:rPr>
  </w:style>
  <w:style w:type="character" w:customStyle="1" w:styleId="50">
    <w:name w:val="Заголовок 5 Знак"/>
    <w:basedOn w:val="a1"/>
    <w:link w:val="5"/>
    <w:uiPriority w:val="9"/>
    <w:rsid w:val="00E33BBE"/>
    <w:rPr>
      <w:b/>
    </w:rPr>
  </w:style>
  <w:style w:type="character" w:customStyle="1" w:styleId="60">
    <w:name w:val="Заголовок 6 Знак"/>
    <w:basedOn w:val="a1"/>
    <w:link w:val="6"/>
    <w:uiPriority w:val="9"/>
    <w:rsid w:val="00E33BBE"/>
    <w:rPr>
      <w:b/>
      <w:sz w:val="20"/>
      <w:szCs w:val="20"/>
    </w:rPr>
  </w:style>
  <w:style w:type="character" w:customStyle="1" w:styleId="a5">
    <w:name w:val="Заголовок Знак"/>
    <w:basedOn w:val="a1"/>
    <w:link w:val="a4"/>
    <w:uiPriority w:val="10"/>
    <w:rsid w:val="00E33BBE"/>
    <w:rPr>
      <w:b/>
      <w:sz w:val="72"/>
      <w:szCs w:val="72"/>
    </w:rPr>
  </w:style>
  <w:style w:type="character" w:customStyle="1" w:styleId="a7">
    <w:name w:val="Подзаголовок Знак"/>
    <w:basedOn w:val="a1"/>
    <w:link w:val="a6"/>
    <w:uiPriority w:val="11"/>
    <w:rsid w:val="00E33BBE"/>
    <w:rPr>
      <w:rFonts w:ascii="Georgia" w:eastAsia="Georgia" w:hAnsi="Georgia" w:cs="Georgia"/>
      <w:i/>
      <w:color w:val="666666"/>
      <w:sz w:val="48"/>
      <w:szCs w:val="48"/>
    </w:rPr>
  </w:style>
  <w:style w:type="numbering" w:customStyle="1" w:styleId="27">
    <w:name w:val="Нет списка2"/>
    <w:next w:val="a3"/>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6">
    <w:name w:val="Нет списка3"/>
    <w:next w:val="a3"/>
    <w:uiPriority w:val="99"/>
    <w:semiHidden/>
    <w:unhideWhenUsed/>
    <w:rsid w:val="00A66804"/>
  </w:style>
  <w:style w:type="paragraph" w:customStyle="1" w:styleId="msonormal0">
    <w:name w:val="msonormal"/>
    <w:basedOn w:val="a0"/>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7">
    <w:name w:val="Сетка таблицы3"/>
    <w:basedOn w:val="a2"/>
    <w:next w:val="af1"/>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3"/>
    <w:uiPriority w:val="99"/>
    <w:unhideWhenUsed/>
    <w:qFormat/>
    <w:rsid w:val="00490437"/>
  </w:style>
  <w:style w:type="table" w:customStyle="1" w:styleId="1c">
    <w:name w:val="Сітка таблиці1"/>
    <w:basedOn w:val="a2"/>
    <w:next w:val="af1"/>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
    <w:name w:val="Сетка таблицы7"/>
    <w:basedOn w:val="a2"/>
    <w:next w:val="af1"/>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6F6F2F"/>
  </w:style>
  <w:style w:type="table" w:customStyle="1" w:styleId="8">
    <w:name w:val="Сетка таблицы8"/>
    <w:basedOn w:val="a2"/>
    <w:next w:val="af1"/>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1"/>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1"/>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1"/>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0"/>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2"/>
    <w:next w:val="af1"/>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tl"/>
    <w:basedOn w:val="a0"/>
    <w:rsid w:val="009E64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9">
    <w:name w:val="Сетка таблицы9"/>
    <w:basedOn w:val="a2"/>
    <w:next w:val="af1"/>
    <w:uiPriority w:val="39"/>
    <w:rsid w:val="009E6497"/>
    <w:pPr>
      <w:spacing w:after="0" w:line="240" w:lineRule="auto"/>
    </w:pPr>
    <w:rPr>
      <w:rFonts w:eastAsia="Times New Roman"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qFormat/>
    <w:rsid w:val="009E6497"/>
    <w:pPr>
      <w:widowControl w:val="0"/>
      <w:numPr>
        <w:numId w:val="7"/>
      </w:numPr>
      <w:autoSpaceDE w:val="0"/>
      <w:autoSpaceDN w:val="0"/>
      <w:spacing w:after="0" w:line="240" w:lineRule="auto"/>
      <w:contextualSpacing/>
    </w:pPr>
    <w:rPr>
      <w:rFonts w:ascii="Times New Roman" w:eastAsia="Times New Roman" w:hAnsi="Times New Roman" w:cs="Times New Roman"/>
      <w:lang w:val="en-US" w:eastAsia="en-US"/>
    </w:rPr>
  </w:style>
  <w:style w:type="table" w:customStyle="1" w:styleId="NormalTable01">
    <w:name w:val="Normal Table01"/>
    <w:rsid w:val="009E6497"/>
    <w:rPr>
      <w:rFonts w:eastAsia="Times New Roman"/>
    </w:rPr>
    <w:tblPr>
      <w:tblCellMar>
        <w:top w:w="0" w:type="dxa"/>
        <w:left w:w="0" w:type="dxa"/>
        <w:bottom w:w="0" w:type="dxa"/>
        <w:right w:w="0" w:type="dxa"/>
      </w:tblCellMar>
    </w:tblPr>
  </w:style>
  <w:style w:type="table" w:customStyle="1" w:styleId="411">
    <w:name w:val="41"/>
    <w:basedOn w:val="NormalTable0"/>
    <w:rsid w:val="009E6497"/>
    <w:rPr>
      <w:rFonts w:eastAsia="Times New Roman"/>
    </w:rPr>
    <w:tblPr>
      <w:tblStyleRowBandSize w:val="1"/>
      <w:tblStyleColBandSize w:val="1"/>
      <w:tblCellMar>
        <w:top w:w="15" w:type="dxa"/>
        <w:left w:w="15" w:type="dxa"/>
        <w:bottom w:w="15" w:type="dxa"/>
        <w:right w:w="15" w:type="dxa"/>
      </w:tblCellMar>
    </w:tblPr>
  </w:style>
  <w:style w:type="table" w:customStyle="1" w:styleId="312">
    <w:name w:val="31"/>
    <w:basedOn w:val="NormalTable0"/>
    <w:rsid w:val="009E6497"/>
    <w:pPr>
      <w:spacing w:after="0" w:line="240" w:lineRule="auto"/>
    </w:pPr>
    <w:rPr>
      <w:rFonts w:eastAsia="Times New Roman"/>
    </w:rPr>
    <w:tblPr>
      <w:tblStyleRowBandSize w:val="1"/>
      <w:tblStyleColBandSize w:val="1"/>
      <w:tblCellMar>
        <w:left w:w="108" w:type="dxa"/>
        <w:right w:w="108" w:type="dxa"/>
      </w:tblCellMar>
    </w:tblPr>
  </w:style>
  <w:style w:type="table" w:customStyle="1" w:styleId="120">
    <w:name w:val="Сетка таблицы12"/>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112">
    <w:name w:val="11"/>
    <w:basedOn w:val="NormalTable0"/>
    <w:rsid w:val="009E6497"/>
    <w:pPr>
      <w:spacing w:after="0" w:line="240" w:lineRule="auto"/>
    </w:pPr>
    <w:rPr>
      <w:rFonts w:ascii="Arial" w:eastAsia="Times New Roman" w:hAnsi="Arial" w:cs="Arial"/>
    </w:rPr>
    <w:tblPr>
      <w:tblStyleRowBandSize w:val="1"/>
      <w:tblStyleColBandSize w:val="1"/>
      <w:tblCellMar>
        <w:left w:w="115" w:type="dxa"/>
        <w:right w:w="115" w:type="dxa"/>
      </w:tblCellMar>
    </w:tblPr>
  </w:style>
  <w:style w:type="table" w:customStyle="1" w:styleId="TableNormal21">
    <w:name w:val="Table Normal2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TableNormal31">
    <w:name w:val="Table Normal31"/>
    <w:rsid w:val="009E6497"/>
    <w:pPr>
      <w:spacing w:line="256" w:lineRule="auto"/>
    </w:pPr>
    <w:rPr>
      <w:rFonts w:eastAsia="Times New Roman"/>
      <w:lang w:eastAsia="en-US"/>
    </w:rPr>
    <w:tblPr>
      <w:tblCellMar>
        <w:top w:w="0" w:type="dxa"/>
        <w:left w:w="0" w:type="dxa"/>
        <w:bottom w:w="0" w:type="dxa"/>
        <w:right w:w="0" w:type="dxa"/>
      </w:tblCellMar>
    </w:tblPr>
  </w:style>
  <w:style w:type="table" w:customStyle="1" w:styleId="313">
    <w:name w:val="Сетка таблицы31"/>
    <w:basedOn w:val="a2"/>
    <w:next w:val="af1"/>
    <w:uiPriority w:val="39"/>
    <w:rsid w:val="009E6497"/>
    <w:pPr>
      <w:spacing w:after="0" w:line="240" w:lineRule="auto"/>
    </w:pPr>
    <w:rPr>
      <w:rFonts w:eastAsia="Times New Roman"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0"/>
    <w:rsid w:val="009E6497"/>
    <w:pPr>
      <w:spacing w:before="100" w:beforeAutospacing="1" w:after="100" w:afterAutospacing="1" w:line="240" w:lineRule="auto"/>
    </w:pPr>
    <w:rPr>
      <w:rFonts w:eastAsia="Times New Roman"/>
      <w:color w:val="000000"/>
    </w:rPr>
  </w:style>
  <w:style w:type="paragraph" w:customStyle="1" w:styleId="xl65">
    <w:name w:val="xl65"/>
    <w:basedOn w:val="a0"/>
    <w:rsid w:val="009E649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6">
    <w:name w:val="xl66"/>
    <w:basedOn w:val="a0"/>
    <w:rsid w:val="009E649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9E649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0">
    <w:name w:val="xl7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3">
    <w:name w:val="xl73"/>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4">
    <w:name w:val="xl74"/>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8">
    <w:name w:val="xl78"/>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a0"/>
    <w:rsid w:val="009E649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0">
    <w:name w:val="xl80"/>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0"/>
    <w:rsid w:val="009E649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3">
    <w:name w:val="xl83"/>
    <w:basedOn w:val="a0"/>
    <w:rsid w:val="009E64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a0"/>
    <w:rsid w:val="009E649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a0"/>
    <w:rsid w:val="009E649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0">
    <w:name w:val="xl90"/>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1">
    <w:name w:val="xl91"/>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2">
    <w:name w:val="xl92"/>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3">
    <w:name w:val="xl93"/>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5">
    <w:name w:val="xl95"/>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6">
    <w:name w:val="xl9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7">
    <w:name w:val="xl9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24"/>
      <w:szCs w:val="24"/>
    </w:rPr>
  </w:style>
  <w:style w:type="paragraph" w:customStyle="1" w:styleId="xl98">
    <w:name w:val="xl98"/>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0"/>
    <w:rsid w:val="009E6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0"/>
    <w:rsid w:val="009E6497"/>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4">
    <w:name w:val="xl10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6">
    <w:name w:val="xl106"/>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0"/>
    <w:rsid w:val="009E649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8">
    <w:name w:val="xl108"/>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9E649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0">
    <w:name w:val="xl11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0"/>
    <w:rsid w:val="009E649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a0"/>
    <w:rsid w:val="009E649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0"/>
    <w:rsid w:val="009E64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2">
    <w:name w:val="xl122"/>
    <w:basedOn w:val="a0"/>
    <w:rsid w:val="009E649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0"/>
    <w:rsid w:val="009E64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a0"/>
    <w:rsid w:val="009E64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a0"/>
    <w:rsid w:val="009E649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8">
    <w:name w:val="xl128"/>
    <w:basedOn w:val="a0"/>
    <w:rsid w:val="009E64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0"/>
    <w:rsid w:val="009E6497"/>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30">
    <w:name w:val="xl130"/>
    <w:basedOn w:val="a0"/>
    <w:rsid w:val="009E649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0"/>
    <w:rsid w:val="009E649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0"/>
    <w:rsid w:val="009E64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0"/>
    <w:rsid w:val="009E6497"/>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6">
    <w:name w:val="xl136"/>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8"/>
      <w:szCs w:val="28"/>
    </w:rPr>
  </w:style>
  <w:style w:type="paragraph" w:customStyle="1" w:styleId="xl137">
    <w:name w:val="xl137"/>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8">
    <w:name w:val="xl138"/>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0">
    <w:name w:val="xl140"/>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1">
    <w:name w:val="xl141"/>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3">
    <w:name w:val="xl143"/>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5">
    <w:name w:val="xl145"/>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a0"/>
    <w:rsid w:val="009E649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a0"/>
    <w:rsid w:val="009E649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a0"/>
    <w:rsid w:val="009E649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0">
    <w:name w:val="xl15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1">
    <w:name w:val="xl151"/>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2">
    <w:name w:val="xl152"/>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3">
    <w:name w:val="xl153"/>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4">
    <w:name w:val="xl154"/>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0"/>
    <w:rsid w:val="009E649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a0"/>
    <w:rsid w:val="009E649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8">
    <w:name w:val="xl15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9">
    <w:name w:val="xl15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0"/>
    <w:rsid w:val="009E649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2">
    <w:name w:val="xl162"/>
    <w:basedOn w:val="a0"/>
    <w:rsid w:val="009E649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3">
    <w:name w:val="xl163"/>
    <w:basedOn w:val="a0"/>
    <w:rsid w:val="009E649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a">
    <w:name w:val="Обычный2"/>
    <w:rsid w:val="00B83CF4"/>
    <w:pPr>
      <w:spacing w:after="0" w:line="276" w:lineRule="auto"/>
    </w:pPr>
    <w:rPr>
      <w:rFonts w:ascii="Arial" w:eastAsia="Arial" w:hAnsi="Arial" w:cs="Times New Roman"/>
      <w:color w:val="000000"/>
      <w:szCs w:val="20"/>
      <w:lang w:val="ru-RU" w:eastAsia="ru-RU"/>
    </w:rPr>
  </w:style>
  <w:style w:type="character" w:customStyle="1" w:styleId="bold">
    <w:name w:val="bold"/>
    <w:basedOn w:val="a1"/>
    <w:rsid w:val="001A62C5"/>
  </w:style>
  <w:style w:type="character" w:customStyle="1" w:styleId="fontstyle01">
    <w:name w:val="fontstyle01"/>
    <w:basedOn w:val="a1"/>
    <w:qFormat/>
    <w:rsid w:val="00521B20"/>
    <w:rPr>
      <w:rFonts w:ascii="ArialMT" w:hAnsi="ArialMT"/>
      <w:b w:val="0"/>
      <w:bCs w:val="0"/>
      <w:i w:val="0"/>
      <w:iCs w:val="0"/>
      <w:color w:val="000000"/>
      <w:sz w:val="24"/>
      <w:szCs w:val="24"/>
    </w:rPr>
  </w:style>
  <w:style w:type="paragraph" w:customStyle="1" w:styleId="p1">
    <w:name w:val="p1"/>
    <w:basedOn w:val="a0"/>
    <w:rsid w:val="00521B20"/>
    <w:pPr>
      <w:spacing w:after="0" w:line="240" w:lineRule="auto"/>
    </w:pPr>
    <w:rPr>
      <w:rFonts w:ascii="Helvetica Neue" w:eastAsiaTheme="minorHAnsi" w:hAnsi="Helvetica Neue" w:cs="Times New Roman"/>
      <w:color w:val="454545"/>
      <w:sz w:val="18"/>
      <w:szCs w:val="18"/>
      <w:lang w:val="en-US" w:eastAsia="en-US"/>
    </w:rPr>
  </w:style>
  <w:style w:type="paragraph" w:styleId="afe">
    <w:name w:val="Normal (Web)"/>
    <w:basedOn w:val="a0"/>
    <w:uiPriority w:val="99"/>
    <w:qFormat/>
    <w:rsid w:val="005206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2065F"/>
    <w:pPr>
      <w:autoSpaceDE w:val="0"/>
      <w:autoSpaceDN w:val="0"/>
      <w:adjustRightInd w:val="0"/>
      <w:spacing w:after="0" w:line="240" w:lineRule="auto"/>
    </w:pPr>
    <w:rPr>
      <w:rFonts w:ascii="Cambria" w:hAnsi="Cambria" w:cs="Cambria"/>
      <w:color w:val="000000"/>
      <w:sz w:val="24"/>
      <w:szCs w:val="24"/>
      <w:lang w:val="en-US"/>
    </w:rPr>
  </w:style>
  <w:style w:type="paragraph" w:customStyle="1" w:styleId="paragraph">
    <w:name w:val="paragraph"/>
    <w:basedOn w:val="a0"/>
    <w:rsid w:val="00F81A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qFormat/>
    <w:rsid w:val="00F81AD7"/>
  </w:style>
  <w:style w:type="character" w:customStyle="1" w:styleId="eop">
    <w:name w:val="eop"/>
    <w:basedOn w:val="a1"/>
    <w:rsid w:val="00F81AD7"/>
  </w:style>
  <w:style w:type="character" w:customStyle="1" w:styleId="apple-converted-space">
    <w:name w:val="apple-converted-space"/>
    <w:basedOn w:val="a1"/>
    <w:rsid w:val="00B625E8"/>
    <w:rPr>
      <w:rFonts w:cs="Times New Roman"/>
    </w:rPr>
  </w:style>
  <w:style w:type="paragraph" w:customStyle="1" w:styleId="1d">
    <w:name w:val="Без интервала1"/>
    <w:qFormat/>
    <w:rsid w:val="00B625E8"/>
    <w:pPr>
      <w:suppressAutoHyphens/>
      <w:spacing w:after="0" w:line="240" w:lineRule="auto"/>
    </w:pPr>
    <w:rPr>
      <w:rFonts w:eastAsia="Arial" w:cs="Times New Roman"/>
      <w:lang w:val="ru-RU" w:eastAsia="ar-SA"/>
    </w:rPr>
  </w:style>
  <w:style w:type="character" w:customStyle="1" w:styleId="xfm41892572">
    <w:name w:val="xfm_41892572"/>
    <w:qFormat/>
    <w:rsid w:val="00B625E8"/>
  </w:style>
  <w:style w:type="table" w:customStyle="1" w:styleId="1e">
    <w:name w:val="Обычная таблица1"/>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ListLabel390">
    <w:name w:val="ListLabel 390"/>
    <w:qFormat/>
    <w:rsid w:val="00B625E8"/>
    <w:rPr>
      <w:rFonts w:ascii="Times New Roman" w:eastAsia="Times New Roman" w:hAnsi="Times New Roman" w:cs="Times New Roman"/>
      <w:color w:val="000099"/>
      <w:sz w:val="24"/>
      <w:szCs w:val="24"/>
      <w:u w:val="single"/>
    </w:rPr>
  </w:style>
  <w:style w:type="character" w:customStyle="1" w:styleId="1f">
    <w:name w:val="Нижній колонтитул Знак1"/>
    <w:basedOn w:val="a1"/>
    <w:uiPriority w:val="99"/>
    <w:rsid w:val="00B625E8"/>
  </w:style>
  <w:style w:type="table" w:customStyle="1" w:styleId="2b">
    <w:name w:val="Обычная таблица2"/>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1f0">
    <w:name w:val="Основний текст1"/>
    <w:rsid w:val="00B625E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aff">
    <w:name w:val="Знак Знак Знак Знак Знак Знак Знак Знак Знак Знак Знак Знак"/>
    <w:basedOn w:val="a0"/>
    <w:rsid w:val="00B625E8"/>
    <w:pPr>
      <w:suppressAutoHyphens/>
      <w:spacing w:line="240" w:lineRule="exact"/>
    </w:pPr>
    <w:rPr>
      <w:rFonts w:ascii="Verdana" w:eastAsia="Times New Roman" w:hAnsi="Verdana" w:cs="Times New Roman"/>
      <w:sz w:val="20"/>
      <w:szCs w:val="20"/>
      <w:lang w:val="en-US" w:eastAsia="en-US"/>
    </w:rPr>
  </w:style>
  <w:style w:type="character" w:customStyle="1" w:styleId="62">
    <w:name w:val="Верхний колонтитул Знак6"/>
    <w:basedOn w:val="a1"/>
    <w:rsid w:val="00CB667A"/>
    <w:rPr>
      <w:rFonts w:ascii="Calibri" w:eastAsia="Calibri" w:hAnsi="Calibri" w:cs="Calibri"/>
      <w:kern w:val="0"/>
      <w:lang w:eastAsia="uk-UA"/>
    </w:rPr>
  </w:style>
  <w:style w:type="character" w:customStyle="1" w:styleId="210">
    <w:name w:val="Основной текст 2 Знак1"/>
    <w:basedOn w:val="a1"/>
    <w:uiPriority w:val="99"/>
    <w:rsid w:val="00CB667A"/>
    <w:rPr>
      <w:rFonts w:ascii="Calibri" w:eastAsia="Calibri" w:hAnsi="Calibri"/>
      <w:b/>
      <w:kern w:val="0"/>
    </w:rPr>
  </w:style>
  <w:style w:type="character" w:customStyle="1" w:styleId="1f1">
    <w:name w:val="Основной текст Знак1"/>
    <w:basedOn w:val="a1"/>
    <w:rsid w:val="00CB667A"/>
    <w:rPr>
      <w:rFonts w:ascii="Calibri" w:eastAsia="Calibri" w:hAnsi="Calibri" w:cs="Calibri"/>
      <w:kern w:val="0"/>
      <w:lang w:eastAsia="uk-UA"/>
    </w:rPr>
  </w:style>
  <w:style w:type="character" w:customStyle="1" w:styleId="1f2">
    <w:name w:val="Без интервала Знак1"/>
    <w:locked/>
    <w:rsid w:val="00CB667A"/>
    <w:rPr>
      <w:rFonts w:ascii="Calibri" w:eastAsia="Calibri" w:hAnsi="Calibri" w:cs="Times New Roman"/>
      <w:kern w:val="0"/>
      <w:szCs w:val="20"/>
      <w:lang w:val="ru-RU" w:eastAsia="ru-RU"/>
    </w:rPr>
  </w:style>
  <w:style w:type="paragraph" w:customStyle="1" w:styleId="1f3">
    <w:name w:val="Звичайний1"/>
    <w:rsid w:val="00CB667A"/>
    <w:pPr>
      <w:spacing w:after="0" w:line="276" w:lineRule="auto"/>
    </w:pPr>
    <w:rPr>
      <w:rFonts w:ascii="Arial" w:eastAsia="Arial" w:hAnsi="Arial" w:cs="Times New Roman"/>
      <w:color w:val="000000"/>
      <w:szCs w:val="20"/>
      <w:lang w:val="ru-RU" w:eastAsia="ru-RU"/>
    </w:rPr>
  </w:style>
  <w:style w:type="paragraph" w:customStyle="1" w:styleId="113">
    <w:name w:val="Заголовок 11"/>
    <w:basedOn w:val="13"/>
    <w:next w:val="13"/>
    <w:rsid w:val="00CB667A"/>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511">
    <w:name w:val="Заголовок 51"/>
    <w:basedOn w:val="13"/>
    <w:next w:val="13"/>
    <w:rsid w:val="00CB667A"/>
    <w:pPr>
      <w:keepNext/>
      <w:suppressAutoHyphens/>
      <w:spacing w:line="1" w:lineRule="atLeast"/>
      <w:ind w:leftChars="-1" w:left="-1" w:hangingChars="1" w:hanging="360"/>
      <w:textDirection w:val="btLr"/>
      <w:textAlignment w:val="top"/>
      <w:outlineLvl w:val="4"/>
    </w:pPr>
    <w:rPr>
      <w:b/>
      <w:position w:val="-1"/>
      <w:sz w:val="36"/>
    </w:rPr>
  </w:style>
  <w:style w:type="paragraph" w:customStyle="1" w:styleId="1f4">
    <w:name w:val="Название1"/>
    <w:basedOn w:val="13"/>
    <w:rsid w:val="00CB667A"/>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3"/>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5">
    <w:name w:val="Основной текст1"/>
    <w:basedOn w:val="13"/>
    <w:rsid w:val="00CB667A"/>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220">
    <w:name w:val="Основной текст 22"/>
    <w:basedOn w:val="13"/>
    <w:rsid w:val="00CB667A"/>
    <w:pPr>
      <w:suppressAutoHyphens/>
      <w:spacing w:line="1" w:lineRule="atLeast"/>
      <w:ind w:leftChars="-1" w:left="-1" w:hangingChars="1" w:hanging="1"/>
      <w:textDirection w:val="btLr"/>
      <w:textAlignment w:val="top"/>
      <w:outlineLvl w:val="0"/>
    </w:pPr>
    <w:rPr>
      <w:rFonts w:ascii="Calibri" w:eastAsia="Calibri" w:hAnsi="Calibri"/>
      <w:b/>
      <w:position w:val="-1"/>
      <w:sz w:val="22"/>
    </w:rPr>
  </w:style>
  <w:style w:type="paragraph" w:customStyle="1" w:styleId="1f6">
    <w:name w:val="Обычный (веб)1"/>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1">
    <w:name w:val="Основной текст с отступом 21"/>
    <w:basedOn w:val="13"/>
    <w:rsid w:val="00CB667A"/>
    <w:pPr>
      <w:suppressAutoHyphens/>
      <w:spacing w:after="120" w:line="480" w:lineRule="auto"/>
      <w:ind w:leftChars="-1" w:left="283" w:hangingChars="1" w:hanging="1"/>
      <w:textDirection w:val="btLr"/>
      <w:textAlignment w:val="top"/>
      <w:outlineLvl w:val="0"/>
    </w:pPr>
    <w:rPr>
      <w:position w:val="-1"/>
      <w:sz w:val="22"/>
    </w:rPr>
  </w:style>
  <w:style w:type="paragraph" w:customStyle="1" w:styleId="212">
    <w:name w:val="Основной текст 21"/>
    <w:basedOn w:val="13"/>
    <w:rsid w:val="00CB667A"/>
    <w:pPr>
      <w:spacing w:after="120" w:line="480" w:lineRule="auto"/>
      <w:ind w:leftChars="-1" w:left="-1" w:hangingChars="1" w:hanging="1"/>
      <w:textDirection w:val="btLr"/>
      <w:textAlignment w:val="top"/>
      <w:outlineLvl w:val="0"/>
    </w:pPr>
    <w:rPr>
      <w:position w:val="-1"/>
      <w:sz w:val="22"/>
    </w:rPr>
  </w:style>
  <w:style w:type="paragraph" w:customStyle="1" w:styleId="1f7">
    <w:name w:val="Верх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8">
    <w:name w:val="Ниж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0">
    <w:name w:val="Нормальний текст"/>
    <w:basedOn w:val="13"/>
    <w:rsid w:val="00CB667A"/>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3"/>
    <w:rsid w:val="00CB6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4">
    <w:name w:val="Основной текст с отступом 31"/>
    <w:basedOn w:val="13"/>
    <w:rsid w:val="00CB667A"/>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0">
    <w:name w:val="Знак7 Знак Знак"/>
    <w:basedOn w:val="13"/>
    <w:rsid w:val="00CB667A"/>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5">
    <w:name w:val="Основной текст 31"/>
    <w:basedOn w:val="13"/>
    <w:rsid w:val="00CB667A"/>
    <w:pPr>
      <w:suppressAutoHyphens/>
      <w:spacing w:after="120" w:line="1" w:lineRule="atLeast"/>
      <w:ind w:leftChars="-1" w:left="-1" w:hangingChars="1" w:hanging="1"/>
      <w:textDirection w:val="btLr"/>
      <w:textAlignment w:val="top"/>
      <w:outlineLvl w:val="0"/>
    </w:pPr>
    <w:rPr>
      <w:position w:val="-1"/>
      <w:sz w:val="16"/>
    </w:rPr>
  </w:style>
  <w:style w:type="paragraph" w:styleId="aff1">
    <w:name w:val="caption"/>
    <w:basedOn w:val="13"/>
    <w:rsid w:val="00CB667A"/>
    <w:pPr>
      <w:widowControl w:val="0"/>
      <w:suppressAutoHyphens/>
      <w:spacing w:line="1" w:lineRule="atLeast"/>
      <w:ind w:leftChars="-1" w:left="-1" w:hangingChars="1" w:hanging="1"/>
      <w:jc w:val="center"/>
      <w:textDirection w:val="btLr"/>
      <w:textAlignment w:val="top"/>
      <w:outlineLvl w:val="0"/>
    </w:pPr>
    <w:rPr>
      <w:rFonts w:ascii="Arial" w:eastAsia="Arial" w:hAnsi="Arial"/>
      <w:b/>
      <w:position w:val="-1"/>
      <w:sz w:val="22"/>
    </w:rPr>
  </w:style>
  <w:style w:type="character" w:styleId="aff2">
    <w:name w:val="line number"/>
    <w:rsid w:val="00CB667A"/>
    <w:rPr>
      <w:w w:val="100"/>
      <w:position w:val="-1"/>
      <w:sz w:val="22"/>
      <w:effect w:val="none"/>
      <w:vertAlign w:val="baseline"/>
      <w:cs w:val="0"/>
      <w:em w:val="none"/>
    </w:rPr>
  </w:style>
  <w:style w:type="character" w:customStyle="1" w:styleId="1f9">
    <w:name w:val="Выделение1"/>
    <w:rsid w:val="00CB667A"/>
    <w:rPr>
      <w:rFonts w:ascii="Times New Roman" w:eastAsia="Times New Roman" w:hAnsi="Times New Roman"/>
      <w:b/>
      <w:w w:val="100"/>
      <w:position w:val="-1"/>
      <w:sz w:val="22"/>
      <w:effect w:val="none"/>
      <w:vertAlign w:val="baseline"/>
      <w:cs w:val="0"/>
      <w:em w:val="none"/>
    </w:rPr>
  </w:style>
  <w:style w:type="character" w:customStyle="1" w:styleId="1fa">
    <w:name w:val="Строгий1"/>
    <w:rsid w:val="00CB667A"/>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CB667A"/>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CB667A"/>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CB667A"/>
    <w:rPr>
      <w:rFonts w:ascii="Times New Roman" w:eastAsia="Times New Roman" w:hAnsi="Times New Roman"/>
      <w:w w:val="100"/>
      <w:position w:val="-1"/>
      <w:sz w:val="22"/>
      <w:effect w:val="none"/>
      <w:vertAlign w:val="baseline"/>
      <w:cs w:val="0"/>
      <w:em w:val="none"/>
    </w:rPr>
  </w:style>
  <w:style w:type="character" w:customStyle="1" w:styleId="rvts0">
    <w:name w:val="rvts0"/>
    <w:rsid w:val="00CB667A"/>
    <w:rPr>
      <w:rFonts w:ascii="Times New Roman" w:eastAsia="Times New Roman" w:hAnsi="Times New Roman"/>
      <w:w w:val="100"/>
      <w:position w:val="-1"/>
      <w:sz w:val="22"/>
      <w:effect w:val="none"/>
      <w:vertAlign w:val="baseline"/>
      <w:cs w:val="0"/>
      <w:em w:val="none"/>
    </w:rPr>
  </w:style>
  <w:style w:type="character" w:customStyle="1" w:styleId="2c">
    <w:name w:val="Основний текст з відступом 2 Знак"/>
    <w:rsid w:val="00CB667A"/>
    <w:rPr>
      <w:w w:val="100"/>
      <w:position w:val="-1"/>
      <w:sz w:val="22"/>
      <w:effect w:val="none"/>
      <w:vertAlign w:val="baseline"/>
      <w:cs w:val="0"/>
      <w:em w:val="none"/>
    </w:rPr>
  </w:style>
  <w:style w:type="character" w:customStyle="1" w:styleId="1fb">
    <w:name w:val="Гиперссылка1"/>
    <w:rsid w:val="00CB667A"/>
    <w:rPr>
      <w:color w:val="0000FF"/>
      <w:w w:val="100"/>
      <w:position w:val="-1"/>
      <w:sz w:val="22"/>
      <w:u w:val="single"/>
      <w:effect w:val="none"/>
      <w:vertAlign w:val="baseline"/>
      <w:cs w:val="0"/>
      <w:em w:val="none"/>
    </w:rPr>
  </w:style>
  <w:style w:type="character" w:customStyle="1" w:styleId="wT42">
    <w:name w:val="wT42"/>
    <w:rsid w:val="00CB667A"/>
    <w:rPr>
      <w:w w:val="100"/>
      <w:position w:val="-1"/>
      <w:sz w:val="22"/>
      <w:effect w:val="none"/>
      <w:vertAlign w:val="baseline"/>
      <w:cs w:val="0"/>
      <w:em w:val="none"/>
    </w:rPr>
  </w:style>
  <w:style w:type="character" w:customStyle="1" w:styleId="1fc">
    <w:name w:val="Просмотренная гиперссылка1"/>
    <w:rsid w:val="00CB667A"/>
    <w:rPr>
      <w:color w:val="800080"/>
      <w:w w:val="100"/>
      <w:position w:val="-1"/>
      <w:sz w:val="22"/>
      <w:u w:val="single"/>
      <w:effect w:val="none"/>
      <w:vertAlign w:val="baseline"/>
      <w:cs w:val="0"/>
      <w:em w:val="none"/>
    </w:rPr>
  </w:style>
  <w:style w:type="character" w:customStyle="1" w:styleId="longtext1">
    <w:name w:val="long_text1"/>
    <w:rsid w:val="00CB667A"/>
    <w:rPr>
      <w:w w:val="100"/>
      <w:position w:val="-1"/>
      <w:sz w:val="20"/>
      <w:effect w:val="none"/>
      <w:vertAlign w:val="baseline"/>
      <w:cs w:val="0"/>
      <w:em w:val="none"/>
    </w:rPr>
  </w:style>
  <w:style w:type="character" w:customStyle="1" w:styleId="FontStyle37">
    <w:name w:val="Font Style37"/>
    <w:rsid w:val="00CB667A"/>
    <w:rPr>
      <w:rFonts w:ascii="Times New Roman" w:eastAsia="Times New Roman" w:hAnsi="Times New Roman"/>
      <w:w w:val="100"/>
      <w:position w:val="-1"/>
      <w:sz w:val="22"/>
      <w:effect w:val="none"/>
      <w:vertAlign w:val="baseline"/>
      <w:cs w:val="0"/>
      <w:em w:val="none"/>
    </w:rPr>
  </w:style>
  <w:style w:type="character" w:customStyle="1" w:styleId="38">
    <w:name w:val="Основной текст 3 Знак"/>
    <w:rsid w:val="00CB667A"/>
    <w:rPr>
      <w:w w:val="100"/>
      <w:position w:val="-1"/>
      <w:sz w:val="16"/>
      <w:effect w:val="none"/>
      <w:vertAlign w:val="baseline"/>
      <w:cs w:val="0"/>
      <w:em w:val="none"/>
    </w:rPr>
  </w:style>
  <w:style w:type="character" w:customStyle="1" w:styleId="rvts46">
    <w:name w:val="rvts46"/>
    <w:rsid w:val="00CB667A"/>
    <w:rPr>
      <w:w w:val="100"/>
      <w:position w:val="-1"/>
      <w:sz w:val="22"/>
      <w:effect w:val="none"/>
      <w:vertAlign w:val="baseline"/>
      <w:cs w:val="0"/>
      <w:em w:val="none"/>
    </w:rPr>
  </w:style>
  <w:style w:type="character" w:customStyle="1" w:styleId="hps">
    <w:name w:val="hps"/>
    <w:rsid w:val="00CB667A"/>
    <w:rPr>
      <w:w w:val="100"/>
      <w:position w:val="-1"/>
      <w:sz w:val="22"/>
      <w:effect w:val="none"/>
      <w:vertAlign w:val="baseline"/>
      <w:cs w:val="0"/>
      <w:em w:val="none"/>
    </w:rPr>
  </w:style>
  <w:style w:type="character" w:customStyle="1" w:styleId="atn">
    <w:name w:val="atn"/>
    <w:rsid w:val="00CB667A"/>
    <w:rPr>
      <w:w w:val="100"/>
      <w:position w:val="-1"/>
      <w:sz w:val="22"/>
      <w:effect w:val="none"/>
      <w:vertAlign w:val="baseline"/>
      <w:cs w:val="0"/>
      <w:em w:val="none"/>
    </w:rPr>
  </w:style>
  <w:style w:type="character" w:customStyle="1" w:styleId="T21">
    <w:name w:val="T21"/>
    <w:rsid w:val="00CB667A"/>
    <w:rPr>
      <w:w w:val="100"/>
      <w:position w:val="-1"/>
      <w:sz w:val="22"/>
      <w:effect w:val="none"/>
      <w:vertAlign w:val="baseline"/>
      <w:cs w:val="0"/>
      <w:em w:val="none"/>
    </w:rPr>
  </w:style>
  <w:style w:type="character" w:customStyle="1" w:styleId="T72">
    <w:name w:val="T72"/>
    <w:rsid w:val="00CB667A"/>
    <w:rPr>
      <w:w w:val="100"/>
      <w:position w:val="-1"/>
      <w:sz w:val="22"/>
      <w:effect w:val="none"/>
      <w:vertAlign w:val="baseline"/>
      <w:cs w:val="0"/>
      <w:em w:val="none"/>
    </w:rPr>
  </w:style>
  <w:style w:type="character" w:customStyle="1" w:styleId="WW8Num11z0">
    <w:name w:val="WW8Num11z0"/>
    <w:rsid w:val="00CB667A"/>
    <w:rPr>
      <w:rFonts w:ascii="Times New Roman" w:eastAsia="Times New Roman" w:hAnsi="Times New Roman"/>
      <w:w w:val="100"/>
      <w:position w:val="-1"/>
      <w:sz w:val="22"/>
      <w:effect w:val="none"/>
      <w:vertAlign w:val="baseline"/>
      <w:cs w:val="0"/>
      <w:em w:val="none"/>
    </w:rPr>
  </w:style>
  <w:style w:type="character" w:customStyle="1" w:styleId="1fd">
    <w:name w:val="Номер страницы1"/>
    <w:rsid w:val="00CB667A"/>
    <w:rPr>
      <w:w w:val="100"/>
      <w:position w:val="-1"/>
      <w:sz w:val="22"/>
      <w:effect w:val="none"/>
      <w:vertAlign w:val="baseline"/>
      <w:cs w:val="0"/>
      <w:em w:val="none"/>
    </w:rPr>
  </w:style>
  <w:style w:type="character" w:customStyle="1" w:styleId="rvts9">
    <w:name w:val="rvts9"/>
    <w:rsid w:val="00CB667A"/>
    <w:rPr>
      <w:w w:val="100"/>
      <w:position w:val="-1"/>
      <w:sz w:val="22"/>
      <w:effect w:val="none"/>
      <w:vertAlign w:val="baseline"/>
      <w:cs w:val="0"/>
      <w:em w:val="none"/>
    </w:rPr>
  </w:style>
  <w:style w:type="table" w:styleId="1fe">
    <w:name w:val="Table Simple 1"/>
    <w:basedOn w:val="a2"/>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Обычная таблица11"/>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styleId="-1">
    <w:name w:val="Table Web 1"/>
    <w:basedOn w:val="1e"/>
    <w:rsid w:val="00CB667A"/>
    <w:pPr>
      <w:suppressAutoHyphens/>
      <w:spacing w:line="1" w:lineRule="atLeast"/>
      <w:ind w:leftChars="-1" w:left="-1" w:hangingChars="1" w:hanging="1"/>
      <w:textDirection w:val="btLr"/>
      <w:textAlignment w:val="top"/>
      <w:outlineLvl w:val="0"/>
    </w:pPr>
    <w:rPr>
      <w:position w:val="-1"/>
      <w:sz w:val="22"/>
      <w:lang w:val="ru-RU"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Paragraph">
    <w:name w:val="Table Paragraph"/>
    <w:basedOn w:val="a0"/>
    <w:rsid w:val="00CB667A"/>
    <w:pPr>
      <w:widowControl w:val="0"/>
      <w:suppressAutoHyphens/>
      <w:spacing w:after="0" w:line="1" w:lineRule="atLeast"/>
      <w:ind w:leftChars="-1" w:left="-1" w:hangingChars="1" w:hanging="1"/>
      <w:textDirection w:val="btLr"/>
      <w:textAlignment w:val="top"/>
      <w:outlineLvl w:val="0"/>
    </w:pPr>
    <w:rPr>
      <w:rFonts w:ascii="Arial" w:eastAsia="Arial" w:hAnsi="Arial" w:cs="Times New Roman"/>
      <w:color w:val="000000"/>
      <w:position w:val="-1"/>
      <w:lang w:val="en-US" w:eastAsia="en-US"/>
    </w:rPr>
  </w:style>
  <w:style w:type="character" w:customStyle="1" w:styleId="45">
    <w:name w:val="Основной текст (4)"/>
    <w:rsid w:val="00CB667A"/>
    <w:rPr>
      <w:w w:val="100"/>
      <w:position w:val="-1"/>
      <w:sz w:val="25"/>
      <w:szCs w:val="25"/>
      <w:effect w:val="none"/>
      <w:vertAlign w:val="baseline"/>
      <w:cs w:val="0"/>
      <w:em w:val="none"/>
      <w:lang w:val="uk-UA" w:eastAsia="ar-SA" w:bidi="ar-SA"/>
    </w:rPr>
  </w:style>
  <w:style w:type="paragraph" w:customStyle="1" w:styleId="180">
    <w:name w:val="Основной текст (18)"/>
    <w:basedOn w:val="a0"/>
    <w:rsid w:val="00CB667A"/>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paragraph" w:styleId="2d">
    <w:name w:val="Body Text Indent 2"/>
    <w:basedOn w:val="a0"/>
    <w:link w:val="2e"/>
    <w:rsid w:val="00CB667A"/>
    <w:pPr>
      <w:suppressAutoHyphens/>
      <w:spacing w:after="120" w:line="480" w:lineRule="auto"/>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2e">
    <w:name w:val="Основной текст с отступом 2 Знак"/>
    <w:basedOn w:val="a1"/>
    <w:link w:val="2d"/>
    <w:rsid w:val="00CB667A"/>
    <w:rPr>
      <w:rFonts w:ascii="Arial" w:eastAsia="Arial" w:hAnsi="Arial" w:cs="Times New Roman"/>
      <w:color w:val="000000"/>
      <w:position w:val="-1"/>
      <w:szCs w:val="20"/>
      <w:lang w:val="ru-RU" w:eastAsia="ru-RU"/>
    </w:rPr>
  </w:style>
  <w:style w:type="character" w:customStyle="1" w:styleId="213">
    <w:name w:val="Основной текст с отступом 2 Знак1"/>
    <w:rsid w:val="00CB667A"/>
    <w:rPr>
      <w:w w:val="100"/>
      <w:position w:val="-1"/>
      <w:sz w:val="22"/>
      <w:effect w:val="none"/>
      <w:vertAlign w:val="baseline"/>
      <w:cs w:val="0"/>
      <w:em w:val="none"/>
      <w:lang w:val="ru-RU" w:eastAsia="ru-RU"/>
    </w:rPr>
  </w:style>
  <w:style w:type="paragraph" w:customStyle="1" w:styleId="115">
    <w:name w:val="Знак Знак Знак Знак1 Знак Знак1 Знак Знак Знак Знак"/>
    <w:basedOn w:val="a0"/>
    <w:rsid w:val="00CB667A"/>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eastAsia="en-US"/>
    </w:rPr>
  </w:style>
  <w:style w:type="character" w:customStyle="1" w:styleId="WW8Num6z0">
    <w:name w:val="WW8Num6z0"/>
    <w:rsid w:val="00CB667A"/>
    <w:rPr>
      <w:rFonts w:ascii="Times New Roman CYR" w:hAnsi="Times New Roman CYR" w:cs="Times New Roman CYR"/>
      <w:w w:val="100"/>
      <w:position w:val="-1"/>
      <w:effect w:val="none"/>
      <w:vertAlign w:val="baseline"/>
      <w:cs w:val="0"/>
      <w:em w:val="none"/>
    </w:rPr>
  </w:style>
  <w:style w:type="paragraph" w:styleId="aff3">
    <w:name w:val="Body Text Indent"/>
    <w:basedOn w:val="a0"/>
    <w:link w:val="aff4"/>
    <w:uiPriority w:val="99"/>
    <w:qFormat/>
    <w:rsid w:val="00CB667A"/>
    <w:pPr>
      <w:suppressAutoHyphens/>
      <w:spacing w:after="120" w:line="1" w:lineRule="atLeast"/>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aff4">
    <w:name w:val="Основной текст с отступом Знак"/>
    <w:basedOn w:val="a1"/>
    <w:link w:val="aff3"/>
    <w:uiPriority w:val="99"/>
    <w:rsid w:val="00CB667A"/>
    <w:rPr>
      <w:rFonts w:ascii="Arial" w:eastAsia="Arial" w:hAnsi="Arial" w:cs="Times New Roman"/>
      <w:color w:val="000000"/>
      <w:position w:val="-1"/>
      <w:szCs w:val="20"/>
      <w:lang w:val="ru-RU" w:eastAsia="ru-RU"/>
    </w:rPr>
  </w:style>
  <w:style w:type="character" w:customStyle="1" w:styleId="FontStyle25">
    <w:name w:val="Font Style25"/>
    <w:rsid w:val="00CB667A"/>
    <w:rPr>
      <w:rFonts w:ascii="Times New Roman" w:hAnsi="Times New Roman" w:cs="Times New Roman" w:hint="default"/>
      <w:w w:val="100"/>
      <w:position w:val="-1"/>
      <w:sz w:val="22"/>
      <w:effect w:val="none"/>
      <w:vertAlign w:val="baseline"/>
      <w:cs w:val="0"/>
      <w:em w:val="none"/>
    </w:rPr>
  </w:style>
  <w:style w:type="character" w:customStyle="1" w:styleId="2f">
    <w:name w:val="Основной текст (2) + Полужирный"/>
    <w:rsid w:val="00CB667A"/>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4">
    <w:name w:val="Основной текст (2) + Полужирный1"/>
    <w:rsid w:val="00CB667A"/>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5">
    <w:name w:val="Основной текст (2)1"/>
    <w:basedOn w:val="a0"/>
    <w:rsid w:val="00CB667A"/>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9">
    <w:name w:val="Основной текст (3)_"/>
    <w:rsid w:val="00CB667A"/>
    <w:rPr>
      <w:b/>
      <w:bCs/>
      <w:w w:val="100"/>
      <w:position w:val="-1"/>
      <w:sz w:val="22"/>
      <w:szCs w:val="22"/>
      <w:effect w:val="none"/>
      <w:shd w:val="clear" w:color="auto" w:fill="FFFFFF"/>
      <w:vertAlign w:val="baseline"/>
      <w:cs w:val="0"/>
      <w:em w:val="none"/>
    </w:rPr>
  </w:style>
  <w:style w:type="paragraph" w:customStyle="1" w:styleId="3a">
    <w:name w:val="Основной текст (3)"/>
    <w:basedOn w:val="a0"/>
    <w:rsid w:val="00CB667A"/>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
    <w:name w:val="Название Знак1"/>
    <w:rsid w:val="00CB667A"/>
    <w:rPr>
      <w:rFonts w:ascii="Cambria" w:eastAsia="Times New Roman" w:hAnsi="Cambria" w:cs="Times New Roman"/>
      <w:b/>
      <w:bCs/>
      <w:w w:val="100"/>
      <w:kern w:val="28"/>
      <w:position w:val="-1"/>
      <w:sz w:val="32"/>
      <w:szCs w:val="32"/>
      <w:effect w:val="none"/>
      <w:vertAlign w:val="baseline"/>
      <w:cs w:val="0"/>
      <w:em w:val="none"/>
    </w:rPr>
  </w:style>
  <w:style w:type="character" w:customStyle="1" w:styleId="316">
    <w:name w:val="Заголовок 3 Знак1"/>
    <w:rsid w:val="00CB667A"/>
    <w:rPr>
      <w:rFonts w:ascii="Cambria" w:eastAsia="Times New Roman" w:hAnsi="Cambria" w:cs="Times New Roman"/>
      <w:b/>
      <w:bCs/>
      <w:w w:val="100"/>
      <w:position w:val="-1"/>
      <w:sz w:val="26"/>
      <w:szCs w:val="26"/>
      <w:effect w:val="none"/>
      <w:vertAlign w:val="baseline"/>
      <w:cs w:val="0"/>
      <w:em w:val="none"/>
    </w:rPr>
  </w:style>
  <w:style w:type="character" w:customStyle="1" w:styleId="FontStyle11">
    <w:name w:val="Font Style11"/>
    <w:rsid w:val="00CB667A"/>
    <w:rPr>
      <w:w w:val="100"/>
      <w:position w:val="-1"/>
      <w:effect w:val="none"/>
      <w:vertAlign w:val="baseline"/>
      <w:cs w:val="0"/>
      <w:em w:val="none"/>
      <w:lang w:val="uk-UA"/>
    </w:rPr>
  </w:style>
  <w:style w:type="character" w:customStyle="1" w:styleId="aff5">
    <w:name w:val="Подпись к таблице_"/>
    <w:rsid w:val="00CB667A"/>
    <w:rPr>
      <w:rFonts w:ascii="Arial" w:hAnsi="Arial"/>
      <w:b/>
      <w:bCs/>
      <w:w w:val="100"/>
      <w:position w:val="-1"/>
      <w:sz w:val="18"/>
      <w:szCs w:val="18"/>
      <w:effect w:val="none"/>
      <w:shd w:val="clear" w:color="auto" w:fill="FFFFFF"/>
      <w:vertAlign w:val="baseline"/>
      <w:cs w:val="0"/>
      <w:em w:val="none"/>
    </w:rPr>
  </w:style>
  <w:style w:type="paragraph" w:customStyle="1" w:styleId="aff6">
    <w:name w:val="Подпись к таблице"/>
    <w:basedOn w:val="a0"/>
    <w:rsid w:val="00CB667A"/>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0">
    <w:name w:val="List Bullet 2"/>
    <w:basedOn w:val="a0"/>
    <w:rsid w:val="00CB667A"/>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7">
    <w:name w:val="Block Text"/>
    <w:basedOn w:val="a0"/>
    <w:rsid w:val="00CB667A"/>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0"/>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CB667A"/>
    <w:rPr>
      <w:rFonts w:ascii="Calibri" w:eastAsia="Calibri" w:hAnsi="Calibri"/>
      <w:w w:val="100"/>
      <w:position w:val="-1"/>
      <w:sz w:val="22"/>
      <w:effect w:val="none"/>
      <w:vertAlign w:val="baseline"/>
      <w:cs w:val="0"/>
      <w:em w:val="none"/>
      <w:lang w:bidi="ar-SA"/>
    </w:rPr>
  </w:style>
  <w:style w:type="paragraph" w:customStyle="1" w:styleId="2f1">
    <w:name w:val="Без интервала2"/>
    <w:rsid w:val="00CB667A"/>
    <w:pPr>
      <w:suppressAutoHyphens/>
      <w:spacing w:after="0" w:line="1" w:lineRule="atLeast"/>
      <w:ind w:leftChars="-1" w:left="-1" w:hangingChars="1" w:hanging="1"/>
      <w:textDirection w:val="btLr"/>
      <w:textAlignment w:val="top"/>
      <w:outlineLvl w:val="0"/>
    </w:pPr>
    <w:rPr>
      <w:rFonts w:cs="Times New Roman"/>
      <w:position w:val="-1"/>
      <w:szCs w:val="20"/>
      <w:lang w:val="ru-RU" w:eastAsia="ru-RU"/>
    </w:rPr>
  </w:style>
  <w:style w:type="table" w:customStyle="1" w:styleId="121">
    <w:name w:val="Обычная таблица12"/>
    <w:rsid w:val="0013343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30">
    <w:name w:val="Обычная таблица13"/>
    <w:rsid w:val="00F44A3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00">
    <w:name w:val="Сетка таблицы10"/>
    <w:basedOn w:val="a2"/>
    <w:next w:val="af1"/>
    <w:uiPriority w:val="39"/>
    <w:rsid w:val="0040014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111"/>
    <w:basedOn w:val="a2"/>
    <w:rsid w:val="00017441"/>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table" w:customStyle="1" w:styleId="131">
    <w:name w:val="Сетка таблицы13"/>
    <w:basedOn w:val="a2"/>
    <w:next w:val="af1"/>
    <w:uiPriority w:val="39"/>
    <w:rsid w:val="00017441"/>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12"/>
    <w:basedOn w:val="a2"/>
    <w:rsid w:val="00613099"/>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table" w:customStyle="1" w:styleId="140">
    <w:name w:val="Сетка таблицы14"/>
    <w:basedOn w:val="a2"/>
    <w:next w:val="af1"/>
    <w:uiPriority w:val="39"/>
    <w:rsid w:val="00613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1"/>
    <w:uiPriority w:val="39"/>
    <w:rsid w:val="00842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ітка таблиці3"/>
    <w:basedOn w:val="a2"/>
    <w:next w:val="af1"/>
    <w:uiPriority w:val="39"/>
    <w:rsid w:val="00842C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tblPr>
      <w:tblStyleRowBandSize w:val="1"/>
      <w:tblStyleColBandSize w:val="1"/>
      <w:tblCellMar>
        <w:top w:w="15" w:type="dxa"/>
        <w:left w:w="15" w:type="dxa"/>
        <w:bottom w:w="15" w:type="dxa"/>
        <w:right w:w="15"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character" w:styleId="afff4">
    <w:name w:val="endnote reference"/>
    <w:uiPriority w:val="99"/>
    <w:unhideWhenUsed/>
    <w:rsid w:val="00550CD1"/>
    <w:rPr>
      <w:vertAlign w:val="superscript"/>
    </w:rPr>
  </w:style>
  <w:style w:type="table" w:customStyle="1" w:styleId="270">
    <w:name w:val="27"/>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260">
    <w:name w:val="26"/>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250">
    <w:name w:val="25"/>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240">
    <w:name w:val="24"/>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230">
    <w:name w:val="23"/>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221">
    <w:name w:val="22"/>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216">
    <w:name w:val="21"/>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200">
    <w:name w:val="20"/>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190">
    <w:name w:val="19"/>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181">
    <w:name w:val="18"/>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170">
    <w:name w:val="17"/>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160">
    <w:name w:val="16"/>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151">
    <w:name w:val="15"/>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141">
    <w:name w:val="14"/>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132">
    <w:name w:val="13"/>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101">
    <w:name w:val="10"/>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90">
    <w:name w:val="9"/>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80">
    <w:name w:val="8"/>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71">
    <w:name w:val="7"/>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table" w:customStyle="1" w:styleId="63">
    <w:name w:val="6"/>
    <w:basedOn w:val="TableNormal1"/>
    <w:rsid w:val="00550CD1"/>
    <w:rPr>
      <w:rFonts w:ascii="Calibri" w:eastAsia="Calibri" w:hAnsi="Calibri" w:cs="Calibri"/>
      <w:sz w:val="20"/>
      <w:szCs w:val="20"/>
      <w:lang w:eastAsia="ru-RU"/>
    </w:rPr>
    <w:tblPr>
      <w:tblStyleRowBandSize w:val="1"/>
      <w:tblStyleColBandSize w:val="1"/>
      <w:tblCellMar>
        <w:left w:w="115" w:type="dxa"/>
        <w:right w:w="115" w:type="dxa"/>
      </w:tblCellMar>
    </w:tblPr>
  </w:style>
  <w:style w:type="character" w:customStyle="1" w:styleId="st">
    <w:name w:val="st"/>
    <w:basedOn w:val="a1"/>
    <w:rsid w:val="00550CD1"/>
  </w:style>
  <w:style w:type="character" w:customStyle="1" w:styleId="1ff0">
    <w:name w:val="Тема примечания Знак1"/>
    <w:basedOn w:val="afa"/>
    <w:uiPriority w:val="99"/>
    <w:semiHidden/>
    <w:rsid w:val="00550CD1"/>
    <w:rPr>
      <w:b/>
      <w:bCs/>
      <w:sz w:val="20"/>
      <w:szCs w:val="20"/>
    </w:rPr>
  </w:style>
  <w:style w:type="character" w:customStyle="1" w:styleId="1ff1">
    <w:name w:val="Тема примітки Знак1"/>
    <w:basedOn w:val="afa"/>
    <w:uiPriority w:val="99"/>
    <w:semiHidden/>
    <w:rsid w:val="00550CD1"/>
    <w:rPr>
      <w:b/>
      <w:bCs/>
      <w:sz w:val="20"/>
      <w:szCs w:val="20"/>
    </w:rPr>
  </w:style>
  <w:style w:type="character" w:customStyle="1" w:styleId="1ff2">
    <w:name w:val="Текст у виносці Знак1"/>
    <w:basedOn w:val="a1"/>
    <w:uiPriority w:val="99"/>
    <w:semiHidden/>
    <w:rsid w:val="00550CD1"/>
    <w:rPr>
      <w:rFonts w:ascii="Segoe UI" w:hAnsi="Segoe UI" w:cs="Segoe UI"/>
      <w:sz w:val="18"/>
      <w:szCs w:val="18"/>
    </w:rPr>
  </w:style>
  <w:style w:type="character" w:styleId="afff5">
    <w:name w:val="Emphasis"/>
    <w:basedOn w:val="a1"/>
    <w:uiPriority w:val="20"/>
    <w:qFormat/>
    <w:rsid w:val="00550CD1"/>
    <w:rPr>
      <w:i/>
      <w:iCs/>
    </w:rPr>
  </w:style>
  <w:style w:type="table" w:customStyle="1" w:styleId="53">
    <w:name w:val="5"/>
    <w:basedOn w:val="a2"/>
    <w:rsid w:val="00550CD1"/>
    <w:pPr>
      <w:spacing w:after="0" w:line="276" w:lineRule="auto"/>
      <w:contextualSpacing/>
    </w:pPr>
    <w:rPr>
      <w:rFonts w:ascii="Times New Roman" w:eastAsia="Times New Roman" w:hAnsi="Times New Roman" w:cs="Times New Roman"/>
      <w:color w:val="000000"/>
      <w:lang w:val="ru-RU" w:eastAsia="ru-RU"/>
    </w:rPr>
    <w:tblPr>
      <w:tblStyleRowBandSize w:val="1"/>
      <w:tblStyleColBandSize w:val="1"/>
      <w:tblInd w:w="0" w:type="nil"/>
      <w:tblCellMar>
        <w:left w:w="115" w:type="dxa"/>
        <w:right w:w="115" w:type="dxa"/>
      </w:tblCellMar>
    </w:tblPr>
  </w:style>
  <w:style w:type="paragraph" w:customStyle="1" w:styleId="gmail-msolistparagraph">
    <w:name w:val="gmail-msolistparagraph"/>
    <w:basedOn w:val="a0"/>
    <w:rsid w:val="00550CD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Num2">
    <w:name w:val="WWNum2"/>
    <w:rsid w:val="00550CD1"/>
    <w:pPr>
      <w:numPr>
        <w:numId w:val="24"/>
      </w:numPr>
    </w:pPr>
  </w:style>
  <w:style w:type="character" w:customStyle="1" w:styleId="1ff3">
    <w:name w:val="Незакрита згадка1"/>
    <w:basedOn w:val="a1"/>
    <w:uiPriority w:val="99"/>
    <w:semiHidden/>
    <w:unhideWhenUsed/>
    <w:rsid w:val="00550CD1"/>
    <w:rPr>
      <w:color w:val="605E5C"/>
      <w:shd w:val="clear" w:color="auto" w:fill="E1DFDD"/>
    </w:rPr>
  </w:style>
  <w:style w:type="paragraph" w:customStyle="1" w:styleId="ysmsd">
    <w:name w:val="ysmsd"/>
    <w:basedOn w:val="a0"/>
    <w:rsid w:val="00550C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a0"/>
    <w:rsid w:val="00550C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f4">
    <w:name w:val="Переглянуте гіперпосилання1"/>
    <w:basedOn w:val="a1"/>
    <w:uiPriority w:val="99"/>
    <w:semiHidden/>
    <w:unhideWhenUsed/>
    <w:rsid w:val="00550CD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81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zakon.rada.gov.ua/laws/show/1700-18" TargetMode="External"/><Relationship Id="rId3" Type="http://schemas.openxmlformats.org/officeDocument/2006/relationships/numbering" Target="numbering.xml"/><Relationship Id="rId21" Type="http://schemas.openxmlformats.org/officeDocument/2006/relationships/hyperlink" Target="https://www.ispeakoutnow.org/home-page/" TargetMode="External"/><Relationship Id="rId7" Type="http://schemas.openxmlformats.org/officeDocument/2006/relationships/footnotes" Target="footnotes.xml"/><Relationship Id="rId12" Type="http://schemas.openxmlformats.org/officeDocument/2006/relationships/hyperlink" Target="mailto:tender@phc.org.u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boguslavska@phc.org.ua" TargetMode="External"/><Relationship Id="rId20" Type="http://schemas.openxmlformats.org/officeDocument/2006/relationships/hyperlink" Target="https://www.theglobalfund.org/media/6016/core_ethicsandconflictofinterest_policy_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80996064541"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theglobalfund.org/media/3275/corporate_codeofconductforsuppliers_policy_en.pdf" TargetMode="External"/><Relationship Id="rId23" Type="http://schemas.openxmlformats.org/officeDocument/2006/relationships/hyperlink" Target="https://usr.minjust.gov.ua/ua/freesearch" TargetMode="External"/><Relationship Id="rId10" Type="http://schemas.openxmlformats.org/officeDocument/2006/relationships/hyperlink" Target="tel:+380996064541"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childrenandbusines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kOCIL+WTti7fyex6FtzAZDS32w==">CgMxLjAyDmgudGFpY2I2bjd0cmRhMg5oLmdxeW9tY2EyeDVmZDIOaC5jNWM0OGlvbTR3cXQyDmgubzE1ODd3a3hhdHd5Mg5oLjNhdXkxZjdrbWozOTIOaC5sZG5sMjc1dDE5c3EyDmguNGR1c2R0cWlvZnJkMg5oLjRnZjQ4dDdiNnpvajIOaC54ODhjc20ycHdvNm8yDmgucWp4eTA1N2MyYnc5Mg5oLjU2anlpYXU4dXR5NTgAciExY0lfbXNSZXVDYktLeE1zXzhYNER4NGktNVZjZ2hKWn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9A7164-58FA-4D19-B7C2-67FA9F8D7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65</Pages>
  <Words>99905</Words>
  <Characters>56947</Characters>
  <Application>Microsoft Office Word</Application>
  <DocSecurity>0</DocSecurity>
  <Lines>474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PHC01</dc:creator>
  <cp:lastModifiedBy>i.sak</cp:lastModifiedBy>
  <cp:revision>131</cp:revision>
  <dcterms:created xsi:type="dcterms:W3CDTF">2025-02-24T14:55:00Z</dcterms:created>
  <dcterms:modified xsi:type="dcterms:W3CDTF">2025-11-10T13:54:00Z</dcterms:modified>
</cp:coreProperties>
</file>