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B93B" w14:textId="77777777" w:rsidR="00D51FF7" w:rsidRPr="00D51FF7" w:rsidRDefault="00D51FF7" w:rsidP="00D51FF7">
      <w:pPr>
        <w:pStyle w:val="23"/>
        <w:ind w:left="0" w:firstLine="0"/>
        <w:jc w:val="right"/>
        <w:rPr>
          <w:rFonts w:ascii="Times New Roman" w:hAnsi="Times New Roman"/>
          <w:sz w:val="24"/>
          <w:szCs w:val="24"/>
          <w:lang w:val="uk-UA"/>
        </w:rPr>
      </w:pPr>
      <w:r w:rsidRPr="00D51FF7">
        <w:rPr>
          <w:rFonts w:ascii="Times New Roman" w:hAnsi="Times New Roman"/>
          <w:sz w:val="24"/>
          <w:szCs w:val="24"/>
          <w:lang w:val="uk-UA"/>
        </w:rPr>
        <w:t xml:space="preserve">Додаток № 7 </w:t>
      </w:r>
    </w:p>
    <w:p w14:paraId="04712E28" w14:textId="77777777" w:rsidR="00883FD4" w:rsidRDefault="00883FD4">
      <w:pPr>
        <w:pStyle w:val="23"/>
        <w:ind w:left="0" w:firstLine="0"/>
        <w:jc w:val="right"/>
        <w:rPr>
          <w:rFonts w:ascii="Times New Roman" w:hAnsi="Times New Roman"/>
          <w:b/>
          <w:bCs/>
          <w:color w:val="000000"/>
          <w:lang w:val="uk-UA"/>
        </w:rPr>
      </w:pPr>
    </w:p>
    <w:p w14:paraId="3BAA19FE" w14:textId="77777777" w:rsidR="00D51FF7" w:rsidRDefault="00D51FF7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0504664A" w14:textId="695D4EEF" w:rsidR="00883FD4" w:rsidRPr="001D5CE7" w:rsidRDefault="007D19A8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D5C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Календарний план</w:t>
      </w:r>
    </w:p>
    <w:p w14:paraId="14D4C960" w14:textId="77777777" w:rsidR="00883FD4" w:rsidRPr="001D5CE7" w:rsidRDefault="00883FD4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423E2CF6" w14:textId="77777777" w:rsidR="00883FD4" w:rsidRPr="001D5CE7" w:rsidRDefault="007D19A8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D5C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ДК 021:2015 – 79310000-0 Послуги з проведення ринкових досліджень (Послуги з проведення ринкових досліджень «</w:t>
      </w:r>
      <w:bookmarkStart w:id="0" w:name="_Hlk118910820"/>
      <w:r w:rsidRPr="001D5CE7">
        <w:rPr>
          <w:rFonts w:ascii="Times New Roman" w:hAnsi="Times New Roman"/>
          <w:b/>
          <w:sz w:val="24"/>
          <w:szCs w:val="24"/>
          <w:lang w:val="uk-UA"/>
        </w:rPr>
        <w:t>Вплив COVID-19 на виявлення випадків інфікування на туберкульоз</w:t>
      </w:r>
      <w:r w:rsidRPr="001D5CE7">
        <w:rPr>
          <w:rFonts w:ascii="Times New Roman" w:hAnsi="Times New Roman"/>
          <w:b/>
          <w:sz w:val="24"/>
          <w:szCs w:val="24"/>
        </w:rPr>
        <w:t>»)</w:t>
      </w:r>
      <w:bookmarkEnd w:id="0"/>
    </w:p>
    <w:p w14:paraId="664F9EF9" w14:textId="77777777" w:rsidR="00883FD4" w:rsidRDefault="00883FD4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tbl>
      <w:tblPr>
        <w:tblStyle w:val="af9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60"/>
        <w:gridCol w:w="3260"/>
        <w:gridCol w:w="1701"/>
      </w:tblGrid>
      <w:tr w:rsidR="00883FD4" w14:paraId="4E69C280" w14:textId="77777777">
        <w:trPr>
          <w:trHeight w:val="711"/>
        </w:trPr>
        <w:tc>
          <w:tcPr>
            <w:tcW w:w="567" w:type="dxa"/>
            <w:tcBorders>
              <w:right w:val="single" w:sz="4" w:space="0" w:color="000000"/>
            </w:tcBorders>
            <w:shd w:val="clear" w:color="92D050" w:fill="92D050"/>
            <w:vAlign w:val="center"/>
          </w:tcPr>
          <w:p w14:paraId="1792ACD9" w14:textId="77777777" w:rsidR="00883FD4" w:rsidRDefault="007D19A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92D050" w:fill="92D050"/>
            <w:vAlign w:val="center"/>
          </w:tcPr>
          <w:p w14:paraId="70FDB401" w14:textId="77777777" w:rsidR="00883FD4" w:rsidRDefault="007D19A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Найменування та зміст етапів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92D050" w:fill="92D050"/>
            <w:vAlign w:val="center"/>
          </w:tcPr>
          <w:p w14:paraId="4FEF8CE3" w14:textId="77777777" w:rsidR="00883FD4" w:rsidRDefault="007D19A8">
            <w:pPr>
              <w:ind w:left="-111" w:right="-10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Кількісні характеристики</w:t>
            </w:r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92D050" w:fill="92D050"/>
            <w:vAlign w:val="center"/>
          </w:tcPr>
          <w:p w14:paraId="33FCCA7D" w14:textId="77777777" w:rsidR="00883FD4" w:rsidRDefault="007D19A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Звітна документація, що надається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92D050" w:fill="92D050"/>
            <w:vAlign w:val="center"/>
          </w:tcPr>
          <w:p w14:paraId="03F0F814" w14:textId="77777777" w:rsidR="00883FD4" w:rsidRDefault="007D19A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Строк надання послуг</w:t>
            </w:r>
          </w:p>
        </w:tc>
      </w:tr>
      <w:tr w:rsidR="00883FD4" w14:paraId="19138215" w14:textId="77777777">
        <w:trPr>
          <w:trHeight w:val="283"/>
        </w:trPr>
        <w:tc>
          <w:tcPr>
            <w:tcW w:w="10207" w:type="dxa"/>
            <w:gridSpan w:val="5"/>
            <w:tcBorders>
              <w:right w:val="single" w:sz="4" w:space="0" w:color="000000"/>
            </w:tcBorders>
            <w:shd w:val="clear" w:color="CCFF99" w:fill="CCFF99"/>
            <w:vAlign w:val="center"/>
          </w:tcPr>
          <w:p w14:paraId="1CC24A91" w14:textId="77777777" w:rsidR="00D51FF7" w:rsidRDefault="00D51FF7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  <w:p w14:paraId="4A577AEC" w14:textId="07B3EE1C" w:rsidR="00883FD4" w:rsidRDefault="007D19A8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ЕТАП 1. Підготовчий етап дослідження</w:t>
            </w:r>
          </w:p>
        </w:tc>
      </w:tr>
      <w:tr w:rsidR="00883FD4" w14:paraId="07C6D829" w14:textId="77777777"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722B02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BB39" w14:textId="77777777" w:rsidR="00883FD4" w:rsidRPr="000C7FF2" w:rsidRDefault="007D19A8">
            <w:pPr>
              <w:jc w:val="both"/>
              <w:rPr>
                <w:sz w:val="20"/>
                <w:szCs w:val="20"/>
                <w:lang w:val="uk-UA"/>
              </w:rPr>
            </w:pPr>
            <w:r w:rsidRPr="000C7FF2">
              <w:rPr>
                <w:sz w:val="20"/>
                <w:szCs w:val="20"/>
                <w:lang w:val="uk-UA"/>
              </w:rPr>
              <w:t>Послуга з розробки локальних маршрутів респондентів серед трьох визначених цільових груп для обстеження на ТБ в рамках кількісного компоненту дослідження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6F33" w14:textId="77777777" w:rsidR="00883FD4" w:rsidRPr="000C7FF2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 w:rsidRPr="000C7FF2">
              <w:rPr>
                <w:sz w:val="20"/>
                <w:szCs w:val="20"/>
                <w:lang w:val="uk-UA" w:eastAsia="uk-UA"/>
              </w:rPr>
              <w:t>18 текстових документів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DA3D0" w14:textId="77777777" w:rsidR="00883FD4" w:rsidRPr="000C7FF2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0C7FF2">
              <w:rPr>
                <w:sz w:val="20"/>
                <w:szCs w:val="20"/>
                <w:lang w:val="uk-UA" w:eastAsia="uk-UA"/>
              </w:rPr>
              <w:t xml:space="preserve">деталізовані локальні маршрути респондентів в електронному форматі </w:t>
            </w:r>
            <w:r w:rsidRPr="000C7FF2">
              <w:rPr>
                <w:sz w:val="20"/>
                <w:szCs w:val="20"/>
                <w:lang w:val="en-US" w:eastAsia="uk-UA"/>
              </w:rPr>
              <w:t>Word</w:t>
            </w:r>
            <w:r w:rsidRPr="000C7FF2">
              <w:rPr>
                <w:sz w:val="20"/>
                <w:szCs w:val="20"/>
                <w:lang w:val="uk-UA" w:eastAsia="uk-UA"/>
              </w:rPr>
              <w:t>, підготовлені</w:t>
            </w:r>
            <w:r w:rsidRPr="000C7FF2">
              <w:rPr>
                <w:sz w:val="20"/>
                <w:szCs w:val="20"/>
                <w:lang w:eastAsia="uk-UA"/>
              </w:rPr>
              <w:t xml:space="preserve"> </w:t>
            </w:r>
            <w:r w:rsidRPr="000C7FF2">
              <w:rPr>
                <w:sz w:val="20"/>
                <w:szCs w:val="20"/>
                <w:lang w:val="uk-UA" w:eastAsia="uk-UA"/>
              </w:rPr>
              <w:t>згідно з технічними вимогами (18)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22372" w14:textId="77777777" w:rsidR="00883FD4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 календарний днів з моменту підписання договору</w:t>
            </w:r>
            <w:r>
              <w:rPr>
                <w:sz w:val="20"/>
                <w:szCs w:val="20"/>
                <w:lang w:eastAsia="uk-UA"/>
              </w:rPr>
              <w:t xml:space="preserve"> 2023 </w:t>
            </w:r>
            <w:r>
              <w:rPr>
                <w:sz w:val="20"/>
                <w:szCs w:val="20"/>
                <w:lang w:val="uk-UA" w:eastAsia="uk-UA"/>
              </w:rPr>
              <w:t>року</w:t>
            </w:r>
          </w:p>
        </w:tc>
      </w:tr>
      <w:tr w:rsidR="00883FD4" w14:paraId="7D753E5D" w14:textId="77777777"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5F473A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6DF6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Послуга з підготовки форми для збору даних в рамках кількісного компоненту дослідження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53CE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форма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2CCB8" w14:textId="77777777" w:rsidR="00883FD4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форма </w:t>
            </w:r>
            <w:bookmarkStart w:id="1" w:name="_Hlk118820279"/>
            <w:r>
              <w:rPr>
                <w:sz w:val="20"/>
                <w:szCs w:val="20"/>
                <w:lang w:val="uk-UA" w:eastAsia="uk-UA"/>
              </w:rPr>
              <w:t xml:space="preserve">для збору даних в електронному форматі </w:t>
            </w:r>
            <w:r>
              <w:rPr>
                <w:sz w:val="20"/>
                <w:szCs w:val="20"/>
                <w:lang w:val="en-US" w:eastAsia="uk-UA"/>
              </w:rPr>
              <w:t>Word</w:t>
            </w:r>
            <w:r>
              <w:rPr>
                <w:sz w:val="20"/>
                <w:szCs w:val="20"/>
                <w:lang w:val="uk-UA" w:eastAsia="uk-UA"/>
              </w:rPr>
              <w:t>, підготовлена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згідно з технічними вимогами</w:t>
            </w:r>
            <w:bookmarkEnd w:id="1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4823D" w14:textId="77777777" w:rsidR="00883FD4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30 календарний днів з моменту підписання договору 2023 року </w:t>
            </w:r>
          </w:p>
        </w:tc>
      </w:tr>
      <w:tr w:rsidR="00883FD4" w14:paraId="264A24BF" w14:textId="77777777"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E67EAF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ADA8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Послуга </w:t>
            </w:r>
            <w:bookmarkStart w:id="2" w:name="_Hlk118820311"/>
            <w:r>
              <w:rPr>
                <w:sz w:val="20"/>
                <w:szCs w:val="20"/>
                <w:lang w:val="uk-UA"/>
              </w:rPr>
              <w:t xml:space="preserve">з підготовки </w:t>
            </w:r>
            <w:proofErr w:type="spellStart"/>
            <w:r>
              <w:rPr>
                <w:sz w:val="20"/>
                <w:szCs w:val="20"/>
                <w:lang w:val="uk-UA"/>
              </w:rPr>
              <w:t>гайду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проведення глибинних інтерв’ю 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національними експертами в рамках якісного компоненту дослідження</w:t>
            </w:r>
            <w:bookmarkEnd w:id="2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D4B5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uk-UA"/>
              </w:rPr>
              <w:t>гайд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CF2F4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гайд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в електронному форматі </w:t>
            </w:r>
            <w:r>
              <w:rPr>
                <w:sz w:val="20"/>
                <w:szCs w:val="20"/>
                <w:lang w:val="en-US" w:eastAsia="uk-UA"/>
              </w:rPr>
              <w:t>Word</w:t>
            </w:r>
            <w:r>
              <w:rPr>
                <w:sz w:val="20"/>
                <w:szCs w:val="20"/>
                <w:lang w:val="uk-UA" w:eastAsia="uk-UA"/>
              </w:rPr>
              <w:t>, підготовлений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згідно з технічними вимогами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15441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40 календарних днів з моменту підписання договору 2023 року</w:t>
            </w:r>
          </w:p>
        </w:tc>
      </w:tr>
      <w:tr w:rsidR="00883FD4" w14:paraId="70AF09E0" w14:textId="77777777"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7072C8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0965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bookmarkStart w:id="3" w:name="_Hlk118820502"/>
            <w:r>
              <w:rPr>
                <w:sz w:val="20"/>
                <w:szCs w:val="20"/>
                <w:lang w:val="uk-UA"/>
              </w:rPr>
              <w:t xml:space="preserve">Послуга з підготовки </w:t>
            </w:r>
            <w:proofErr w:type="spellStart"/>
            <w:r>
              <w:rPr>
                <w:sz w:val="20"/>
                <w:szCs w:val="20"/>
                <w:lang w:val="uk-UA"/>
              </w:rPr>
              <w:t>гайду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проведення глибинних інтерв’ю 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регіональними експертами в рамках якісного компоненту дослідження</w:t>
            </w:r>
            <w:bookmarkEnd w:id="3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3E03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uk-UA"/>
              </w:rPr>
              <w:t>гайд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8B627" w14:textId="77777777" w:rsidR="00883FD4" w:rsidRPr="00570A77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proofErr w:type="spellStart"/>
            <w:r w:rsidRPr="00570A77">
              <w:rPr>
                <w:sz w:val="20"/>
                <w:szCs w:val="20"/>
                <w:lang w:val="uk-UA" w:eastAsia="uk-UA"/>
              </w:rPr>
              <w:t>гайд</w:t>
            </w:r>
            <w:proofErr w:type="spellEnd"/>
            <w:r w:rsidRPr="00570A77">
              <w:rPr>
                <w:sz w:val="20"/>
                <w:szCs w:val="20"/>
                <w:lang w:val="uk-UA" w:eastAsia="uk-UA"/>
              </w:rPr>
              <w:t xml:space="preserve"> в електронному форматі </w:t>
            </w:r>
            <w:r w:rsidRPr="00570A77">
              <w:rPr>
                <w:sz w:val="20"/>
                <w:szCs w:val="20"/>
                <w:lang w:val="en-US" w:eastAsia="uk-UA"/>
              </w:rPr>
              <w:t>Word</w:t>
            </w:r>
            <w:r w:rsidRPr="00570A77">
              <w:rPr>
                <w:sz w:val="20"/>
                <w:szCs w:val="20"/>
                <w:lang w:val="uk-UA" w:eastAsia="uk-UA"/>
              </w:rPr>
              <w:t>, підготовлений</w:t>
            </w:r>
            <w:r w:rsidRPr="00570A77">
              <w:rPr>
                <w:sz w:val="20"/>
                <w:szCs w:val="20"/>
                <w:lang w:eastAsia="uk-UA"/>
              </w:rPr>
              <w:t xml:space="preserve"> </w:t>
            </w:r>
            <w:r w:rsidRPr="00570A77">
              <w:rPr>
                <w:sz w:val="20"/>
                <w:szCs w:val="20"/>
                <w:lang w:val="uk-UA" w:eastAsia="uk-UA"/>
              </w:rPr>
              <w:t>згідно з технічними вимогами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0F7CB" w14:textId="77777777" w:rsidR="00883FD4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40 календарних днів з моменту підписання договору 2023 року</w:t>
            </w:r>
          </w:p>
        </w:tc>
      </w:tr>
      <w:tr w:rsidR="00883FD4" w14:paraId="5EA0B8C8" w14:textId="77777777"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1ABC22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0B3D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bookmarkStart w:id="4" w:name="_Hlk118306370"/>
            <w:r>
              <w:rPr>
                <w:sz w:val="20"/>
                <w:szCs w:val="20"/>
                <w:lang w:val="uk-UA" w:eastAsia="uk-UA"/>
              </w:rPr>
              <w:t xml:space="preserve">Послуга з </w:t>
            </w:r>
            <w:r>
              <w:rPr>
                <w:sz w:val="20"/>
                <w:szCs w:val="20"/>
                <w:lang w:val="uk-UA"/>
              </w:rPr>
              <w:t>організації та проведення навчання для осіб, що проводитимуть збір даних в рамках якісного та кількісного компонентів дослідження</w:t>
            </w:r>
            <w:bookmarkEnd w:id="4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076A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послуга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548B3" w14:textId="75079EE3" w:rsidR="00883FD4" w:rsidRPr="00570A77" w:rsidRDefault="00570A77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570A77">
              <w:rPr>
                <w:rFonts w:cs="Calibri"/>
                <w:sz w:val="20"/>
                <w:szCs w:val="20"/>
                <w:lang w:val="uk-UA"/>
              </w:rPr>
              <w:t xml:space="preserve">знімки екрану </w:t>
            </w:r>
            <w:r w:rsidR="00454367">
              <w:rPr>
                <w:rFonts w:cs="Calibri"/>
                <w:sz w:val="20"/>
                <w:szCs w:val="20"/>
                <w:lang w:val="uk-UA"/>
              </w:rPr>
              <w:t>з</w:t>
            </w:r>
            <w:r w:rsidRPr="00570A77">
              <w:rPr>
                <w:rFonts w:cs="Calibri"/>
                <w:sz w:val="20"/>
                <w:szCs w:val="20"/>
                <w:lang w:val="uk-UA"/>
              </w:rPr>
              <w:t xml:space="preserve"> проведення навчання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2B0AD" w14:textId="77777777" w:rsidR="00883FD4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 календарних днів з моменту підписання договору 2023 року</w:t>
            </w:r>
          </w:p>
        </w:tc>
      </w:tr>
      <w:tr w:rsidR="00883FD4" w14:paraId="15E78201" w14:textId="77777777">
        <w:trPr>
          <w:trHeight w:val="283"/>
        </w:trPr>
        <w:tc>
          <w:tcPr>
            <w:tcW w:w="10207" w:type="dxa"/>
            <w:gridSpan w:val="5"/>
            <w:tcBorders>
              <w:right w:val="single" w:sz="4" w:space="0" w:color="000000"/>
            </w:tcBorders>
            <w:shd w:val="clear" w:color="CCFF99" w:fill="CCFF99"/>
            <w:vAlign w:val="center"/>
          </w:tcPr>
          <w:p w14:paraId="56DDCBFD" w14:textId="77777777" w:rsidR="00883FD4" w:rsidRDefault="007D19A8">
            <w:pPr>
              <w:shd w:val="clear" w:color="CCFF99" w:fill="CCFF99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ЕТАП 2. Польовий етап дослідження</w:t>
            </w:r>
          </w:p>
        </w:tc>
      </w:tr>
      <w:tr w:rsidR="00883FD4" w14:paraId="7A2E058B" w14:textId="77777777">
        <w:tc>
          <w:tcPr>
            <w:tcW w:w="567" w:type="dxa"/>
            <w:shd w:val="clear" w:color="auto" w:fill="auto"/>
            <w:vAlign w:val="center"/>
          </w:tcPr>
          <w:p w14:paraId="6D7312B6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A1D2B7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bookmarkStart w:id="5" w:name="_Hlk118306446"/>
            <w:r>
              <w:rPr>
                <w:sz w:val="20"/>
                <w:szCs w:val="20"/>
                <w:lang w:val="uk-UA"/>
              </w:rPr>
              <w:t xml:space="preserve">Послуга з організації, </w:t>
            </w:r>
            <w:proofErr w:type="spellStart"/>
            <w:r>
              <w:rPr>
                <w:sz w:val="20"/>
                <w:szCs w:val="20"/>
                <w:lang w:val="uk-UA"/>
              </w:rPr>
              <w:t>рекрутингу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проведення 28</w:t>
            </w:r>
            <w:bookmarkStart w:id="6" w:name="_Hlk118820556"/>
            <w:r>
              <w:rPr>
                <w:sz w:val="20"/>
                <w:szCs w:val="20"/>
                <w:lang w:val="uk-UA"/>
              </w:rPr>
              <w:t xml:space="preserve"> глибинних інтерв’ю з національними та регіональними експертами в рамках якісного компоненту дослідження</w:t>
            </w:r>
            <w:bookmarkEnd w:id="5"/>
            <w:bookmarkEnd w:id="6"/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A766" w14:textId="77777777" w:rsidR="00883FD4" w:rsidRDefault="007D19A8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28 стенограм інтерв’ю</w:t>
            </w:r>
          </w:p>
        </w:tc>
        <w:tc>
          <w:tcPr>
            <w:tcW w:w="3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C3B5" w14:textId="77777777" w:rsidR="00883FD4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стенограми інтерв’ю в електронному форматі </w:t>
            </w:r>
            <w:r>
              <w:rPr>
                <w:sz w:val="20"/>
                <w:szCs w:val="20"/>
                <w:lang w:val="en-US" w:eastAsia="uk-UA"/>
              </w:rPr>
              <w:t>Word</w:t>
            </w:r>
            <w:r>
              <w:rPr>
                <w:sz w:val="20"/>
                <w:szCs w:val="20"/>
                <w:lang w:val="uk-UA" w:eastAsia="uk-UA"/>
              </w:rPr>
              <w:t>, підготовлені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згідно з технічними вимогами (28)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AD73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40 календарних днів з моменту завершення попереднього етапу</w:t>
            </w:r>
          </w:p>
        </w:tc>
      </w:tr>
      <w:tr w:rsidR="00883FD4" w14:paraId="6B1364F0" w14:textId="77777777" w:rsidTr="000C7FF2">
        <w:tc>
          <w:tcPr>
            <w:tcW w:w="567" w:type="dxa"/>
            <w:vAlign w:val="center"/>
          </w:tcPr>
          <w:p w14:paraId="52978D7F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119" w:type="dxa"/>
            <w:vAlign w:val="center"/>
          </w:tcPr>
          <w:p w14:paraId="1B1C1F79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Послуга </w:t>
            </w:r>
            <w:bookmarkStart w:id="7" w:name="_Hlk118306491"/>
            <w:r>
              <w:rPr>
                <w:sz w:val="20"/>
                <w:szCs w:val="20"/>
                <w:lang w:val="uk-UA"/>
              </w:rPr>
              <w:t xml:space="preserve">з контролю щодо </w:t>
            </w:r>
            <w:proofErr w:type="spellStart"/>
            <w:r>
              <w:rPr>
                <w:sz w:val="20"/>
                <w:szCs w:val="20"/>
                <w:lang w:val="uk-UA"/>
              </w:rPr>
              <w:t>рекрутингу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проведення </w:t>
            </w:r>
            <w:proofErr w:type="spellStart"/>
            <w:r>
              <w:rPr>
                <w:sz w:val="20"/>
                <w:szCs w:val="20"/>
                <w:lang w:val="uk-UA"/>
              </w:rPr>
              <w:t>скринінгового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анкетування та обстеження на ТБ 1500 респондентів в рамках кількісного компоненту дослідження</w:t>
            </w:r>
            <w:bookmarkEnd w:id="7"/>
          </w:p>
        </w:tc>
        <w:tc>
          <w:tcPr>
            <w:tcW w:w="1560" w:type="dxa"/>
            <w:shd w:val="clear" w:color="auto" w:fill="auto"/>
            <w:vAlign w:val="center"/>
          </w:tcPr>
          <w:p w14:paraId="20F032BC" w14:textId="77777777" w:rsidR="00883FD4" w:rsidRPr="000C7FF2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 w:rsidRPr="000C7FF2">
              <w:rPr>
                <w:sz w:val="20"/>
                <w:szCs w:val="20"/>
                <w:lang w:val="uk-UA"/>
              </w:rPr>
              <w:t>3</w:t>
            </w:r>
            <w:r w:rsidRPr="000C7FF2">
              <w:rPr>
                <w:sz w:val="20"/>
                <w:szCs w:val="20"/>
                <w:lang w:val="en-US"/>
              </w:rPr>
              <w:t xml:space="preserve"> </w:t>
            </w:r>
            <w:r w:rsidRPr="000C7FF2">
              <w:rPr>
                <w:sz w:val="20"/>
                <w:szCs w:val="20"/>
                <w:lang w:val="uk-UA"/>
              </w:rPr>
              <w:t>масиви даних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D71E9A" w14:textId="77777777" w:rsidR="00883FD4" w:rsidRPr="000C7FF2" w:rsidRDefault="007D19A8">
            <w:pPr>
              <w:jc w:val="both"/>
              <w:rPr>
                <w:sz w:val="20"/>
                <w:szCs w:val="20"/>
                <w:lang w:val="uk-UA"/>
              </w:rPr>
            </w:pPr>
            <w:r w:rsidRPr="000C7FF2">
              <w:rPr>
                <w:sz w:val="20"/>
                <w:szCs w:val="20"/>
                <w:lang w:val="uk-UA" w:eastAsia="uk-UA"/>
              </w:rPr>
              <w:t xml:space="preserve">3 електронні бази даних (масиви) на основі проведеного </w:t>
            </w:r>
            <w:proofErr w:type="spellStart"/>
            <w:r w:rsidRPr="000C7FF2">
              <w:rPr>
                <w:sz w:val="20"/>
                <w:szCs w:val="20"/>
                <w:lang w:val="uk-UA" w:eastAsia="uk-UA"/>
              </w:rPr>
              <w:t>скринінгового</w:t>
            </w:r>
            <w:proofErr w:type="spellEnd"/>
            <w:r w:rsidRPr="000C7FF2">
              <w:rPr>
                <w:sz w:val="20"/>
                <w:szCs w:val="20"/>
                <w:lang w:val="uk-UA" w:eastAsia="uk-UA"/>
              </w:rPr>
              <w:t xml:space="preserve"> анкетування та обстеження на ТБ в електронному форматі (</w:t>
            </w:r>
            <w:r w:rsidRPr="000C7FF2">
              <w:rPr>
                <w:sz w:val="20"/>
                <w:szCs w:val="20"/>
                <w:lang w:val="en-US" w:eastAsia="uk-UA"/>
              </w:rPr>
              <w:t>SPSS</w:t>
            </w:r>
            <w:r w:rsidRPr="000C7FF2">
              <w:rPr>
                <w:sz w:val="20"/>
                <w:szCs w:val="20"/>
                <w:lang w:eastAsia="uk-UA"/>
              </w:rPr>
              <w:t>)</w:t>
            </w:r>
            <w:r w:rsidRPr="000C7FF2">
              <w:rPr>
                <w:sz w:val="20"/>
                <w:szCs w:val="20"/>
                <w:lang w:val="uk-UA" w:eastAsia="uk-UA"/>
              </w:rPr>
              <w:t>, підготовлені згідно з технічними вимогами (загалом 1500 анкет)</w:t>
            </w:r>
          </w:p>
        </w:tc>
        <w:tc>
          <w:tcPr>
            <w:tcW w:w="1701" w:type="dxa"/>
            <w:vAlign w:val="center"/>
          </w:tcPr>
          <w:p w14:paraId="0CBDDEA7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60 календарних днів з моменту завершення попереднього етапу</w:t>
            </w:r>
          </w:p>
        </w:tc>
      </w:tr>
      <w:tr w:rsidR="00883FD4" w14:paraId="716A3C54" w14:textId="77777777">
        <w:tc>
          <w:tcPr>
            <w:tcW w:w="567" w:type="dxa"/>
            <w:shd w:val="clear" w:color="auto" w:fill="auto"/>
            <w:vAlign w:val="center"/>
          </w:tcPr>
          <w:p w14:paraId="621434D6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3BD414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Послуга </w:t>
            </w:r>
            <w:bookmarkStart w:id="8" w:name="_Hlk118821352"/>
            <w:r>
              <w:rPr>
                <w:sz w:val="20"/>
                <w:szCs w:val="20"/>
                <w:lang w:val="uk-UA"/>
              </w:rPr>
              <w:t>з підготовки первинного аналізу за результатами проведених глибинних інтерв'ю з національними та регіональними експертами в рамках якісного компоненту дослідження</w:t>
            </w:r>
            <w:bookmarkEnd w:id="8"/>
          </w:p>
        </w:tc>
        <w:tc>
          <w:tcPr>
            <w:tcW w:w="1560" w:type="dxa"/>
            <w:shd w:val="clear" w:color="auto" w:fill="auto"/>
            <w:vAlign w:val="center"/>
          </w:tcPr>
          <w:p w14:paraId="5E43D10A" w14:textId="77777777" w:rsidR="00883FD4" w:rsidRPr="000C7FF2" w:rsidRDefault="00883FD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14:paraId="6AB75B4D" w14:textId="77777777" w:rsidR="00883FD4" w:rsidRPr="000C7FF2" w:rsidRDefault="007D19A8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C7FF2">
              <w:rPr>
                <w:sz w:val="20"/>
                <w:szCs w:val="20"/>
                <w:lang w:val="uk-UA" w:eastAsia="uk-UA"/>
              </w:rPr>
              <w:t xml:space="preserve">1 звіт </w:t>
            </w:r>
            <w:r w:rsidRPr="000C7FF2">
              <w:rPr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367DAE" w14:textId="77777777" w:rsidR="00883FD4" w:rsidRPr="000C7FF2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bookmarkStart w:id="9" w:name="_Hlk118306633"/>
            <w:r w:rsidRPr="000C7FF2">
              <w:rPr>
                <w:sz w:val="20"/>
                <w:szCs w:val="20"/>
                <w:lang w:val="uk-UA" w:eastAsia="uk-UA"/>
              </w:rPr>
              <w:t>звіт з аналізом даних опитування в електронному форматі</w:t>
            </w:r>
            <w:r w:rsidRPr="000C7FF2">
              <w:rPr>
                <w:sz w:val="20"/>
                <w:szCs w:val="20"/>
                <w:lang w:eastAsia="uk-UA"/>
              </w:rPr>
              <w:t xml:space="preserve"> </w:t>
            </w:r>
            <w:r w:rsidRPr="000C7FF2">
              <w:rPr>
                <w:sz w:val="20"/>
                <w:szCs w:val="20"/>
                <w:lang w:val="en-US" w:eastAsia="uk-UA"/>
              </w:rPr>
              <w:t>Word</w:t>
            </w:r>
            <w:r w:rsidRPr="000C7FF2">
              <w:rPr>
                <w:sz w:val="20"/>
                <w:szCs w:val="20"/>
                <w:lang w:val="uk-UA" w:eastAsia="uk-UA"/>
              </w:rPr>
              <w:t>, підготовлений згідно з технічними вимогами</w:t>
            </w:r>
            <w:bookmarkEnd w:id="9"/>
          </w:p>
        </w:tc>
        <w:tc>
          <w:tcPr>
            <w:tcW w:w="1701" w:type="dxa"/>
            <w:shd w:val="clear" w:color="auto" w:fill="auto"/>
            <w:vAlign w:val="center"/>
          </w:tcPr>
          <w:p w14:paraId="2080347C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70 календарних днів з моменту завершення попереднього етапу</w:t>
            </w:r>
          </w:p>
        </w:tc>
      </w:tr>
      <w:tr w:rsidR="00883FD4" w14:paraId="65B7794A" w14:textId="77777777" w:rsidTr="000C7FF2">
        <w:tc>
          <w:tcPr>
            <w:tcW w:w="567" w:type="dxa"/>
            <w:vAlign w:val="center"/>
          </w:tcPr>
          <w:p w14:paraId="13996711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14:paraId="7F13B716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Послуга з очистки та аналізу даних в рамках кількісного компоненту дослідження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63C4DF" w14:textId="77777777" w:rsidR="00883FD4" w:rsidRPr="000C7FF2" w:rsidRDefault="007D19A8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C7FF2">
              <w:rPr>
                <w:sz w:val="20"/>
                <w:szCs w:val="20"/>
                <w:lang w:val="uk-UA" w:eastAsia="uk-UA"/>
              </w:rPr>
              <w:t>3 масиви даних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847ED9" w14:textId="77777777" w:rsidR="00883FD4" w:rsidRPr="000C7FF2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0C7FF2">
              <w:rPr>
                <w:sz w:val="20"/>
                <w:szCs w:val="20"/>
                <w:lang w:val="uk-UA" w:eastAsia="uk-UA"/>
              </w:rPr>
              <w:t>3 масиви даних в електронному форматі (</w:t>
            </w:r>
            <w:r w:rsidRPr="000C7FF2">
              <w:rPr>
                <w:sz w:val="20"/>
                <w:szCs w:val="20"/>
                <w:lang w:val="en-US" w:eastAsia="uk-UA"/>
              </w:rPr>
              <w:t>SPSS</w:t>
            </w:r>
            <w:r w:rsidRPr="000C7FF2">
              <w:rPr>
                <w:sz w:val="20"/>
                <w:szCs w:val="20"/>
                <w:lang w:eastAsia="uk-UA"/>
              </w:rPr>
              <w:t>)</w:t>
            </w:r>
            <w:r w:rsidRPr="000C7FF2">
              <w:rPr>
                <w:sz w:val="20"/>
                <w:szCs w:val="20"/>
                <w:lang w:val="uk-UA" w:eastAsia="uk-UA"/>
              </w:rPr>
              <w:t>, підготовлені згідно з технічними вимогами</w:t>
            </w:r>
          </w:p>
        </w:tc>
        <w:tc>
          <w:tcPr>
            <w:tcW w:w="1701" w:type="dxa"/>
            <w:vAlign w:val="center"/>
          </w:tcPr>
          <w:p w14:paraId="4E030A85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90 календарних днів з моменту завершення попереднього етапу</w:t>
            </w:r>
          </w:p>
        </w:tc>
      </w:tr>
      <w:tr w:rsidR="00883FD4" w14:paraId="4624855A" w14:textId="77777777">
        <w:tc>
          <w:tcPr>
            <w:tcW w:w="567" w:type="dxa"/>
            <w:vAlign w:val="center"/>
          </w:tcPr>
          <w:p w14:paraId="4AB4F814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119" w:type="dxa"/>
            <w:vAlign w:val="center"/>
          </w:tcPr>
          <w:p w14:paraId="1B9DFC32" w14:textId="77777777" w:rsidR="00883FD4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bookmarkStart w:id="10" w:name="_Hlk118306773"/>
            <w:r>
              <w:rPr>
                <w:sz w:val="20"/>
                <w:szCs w:val="20"/>
                <w:lang w:val="uk-UA"/>
              </w:rPr>
              <w:t>Послуга з написання технічного звіту щодо проведення польового етапу дослідження</w:t>
            </w:r>
            <w:bookmarkEnd w:id="10"/>
          </w:p>
        </w:tc>
        <w:tc>
          <w:tcPr>
            <w:tcW w:w="1560" w:type="dxa"/>
            <w:vAlign w:val="center"/>
          </w:tcPr>
          <w:p w14:paraId="16E0D758" w14:textId="77777777" w:rsidR="00883FD4" w:rsidRDefault="007D19A8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 звіт</w:t>
            </w:r>
          </w:p>
        </w:tc>
        <w:tc>
          <w:tcPr>
            <w:tcW w:w="3260" w:type="dxa"/>
            <w:vAlign w:val="center"/>
          </w:tcPr>
          <w:p w14:paraId="4AB201E4" w14:textId="77777777" w:rsidR="00883FD4" w:rsidRDefault="007D19A8">
            <w:pPr>
              <w:jc w:val="both"/>
              <w:rPr>
                <w:sz w:val="20"/>
                <w:szCs w:val="20"/>
                <w:lang w:eastAsia="uk-UA"/>
              </w:rPr>
            </w:pPr>
            <w:bookmarkStart w:id="11" w:name="_Hlk118306796"/>
            <w:r>
              <w:rPr>
                <w:sz w:val="20"/>
                <w:szCs w:val="20"/>
                <w:lang w:val="uk-UA" w:eastAsia="uk-UA"/>
              </w:rPr>
              <w:t xml:space="preserve">технічний звіт в електронному форматі </w:t>
            </w:r>
            <w:r>
              <w:rPr>
                <w:sz w:val="20"/>
                <w:szCs w:val="20"/>
                <w:lang w:val="en-US" w:eastAsia="uk-UA"/>
              </w:rPr>
              <w:t>Word</w:t>
            </w:r>
            <w:r>
              <w:rPr>
                <w:sz w:val="20"/>
                <w:szCs w:val="20"/>
                <w:lang w:val="uk-UA" w:eastAsia="uk-UA"/>
              </w:rPr>
              <w:t>, підготовлений згідно з технічними вимогами</w:t>
            </w:r>
            <w:bookmarkEnd w:id="11"/>
          </w:p>
        </w:tc>
        <w:tc>
          <w:tcPr>
            <w:tcW w:w="1701" w:type="dxa"/>
            <w:vAlign w:val="center"/>
          </w:tcPr>
          <w:p w14:paraId="29FF6723" w14:textId="77777777" w:rsidR="00883FD4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90 календарних днів з моменту завершення попереднього етапу</w:t>
            </w:r>
          </w:p>
        </w:tc>
      </w:tr>
      <w:tr w:rsidR="00883FD4" w14:paraId="212B9ABE" w14:textId="77777777">
        <w:trPr>
          <w:trHeight w:val="283"/>
        </w:trPr>
        <w:tc>
          <w:tcPr>
            <w:tcW w:w="10207" w:type="dxa"/>
            <w:gridSpan w:val="5"/>
            <w:shd w:val="clear" w:color="CCFF99" w:fill="CCFF99"/>
            <w:vAlign w:val="center"/>
          </w:tcPr>
          <w:p w14:paraId="021CAD28" w14:textId="77777777" w:rsidR="00883FD4" w:rsidRDefault="007D19A8">
            <w:pPr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bookmarkStart w:id="12" w:name="_Hlk118306814"/>
            <w:r>
              <w:rPr>
                <w:b/>
                <w:bCs/>
                <w:sz w:val="20"/>
                <w:szCs w:val="20"/>
                <w:lang w:val="uk-UA" w:eastAsia="uk-UA"/>
              </w:rPr>
              <w:t>Етап 3. Підсумковий етап дослідження</w:t>
            </w:r>
            <w:bookmarkEnd w:id="12"/>
          </w:p>
        </w:tc>
      </w:tr>
      <w:tr w:rsidR="00883FD4" w14:paraId="3AE92892" w14:textId="77777777">
        <w:tc>
          <w:tcPr>
            <w:tcW w:w="567" w:type="dxa"/>
            <w:vAlign w:val="center"/>
          </w:tcPr>
          <w:p w14:paraId="20DC423F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119" w:type="dxa"/>
            <w:vAlign w:val="center"/>
          </w:tcPr>
          <w:p w14:paraId="3CE61F7D" w14:textId="65AF763C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Послуга з написання аналітичного звіту та резюме</w:t>
            </w:r>
            <w:r w:rsidR="008E161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дослідження</w:t>
            </w:r>
          </w:p>
        </w:tc>
        <w:tc>
          <w:tcPr>
            <w:tcW w:w="1560" w:type="dxa"/>
            <w:vAlign w:val="center"/>
          </w:tcPr>
          <w:p w14:paraId="6352C584" w14:textId="77777777" w:rsidR="00883FD4" w:rsidRDefault="007D19A8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- 1 звіт </w:t>
            </w:r>
          </w:p>
          <w:p w14:paraId="79704140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br/>
              <w:t>- 1 резюме</w:t>
            </w:r>
          </w:p>
        </w:tc>
        <w:tc>
          <w:tcPr>
            <w:tcW w:w="3260" w:type="dxa"/>
            <w:vAlign w:val="center"/>
          </w:tcPr>
          <w:p w14:paraId="62842E75" w14:textId="07EBE9C2" w:rsidR="00883FD4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- звіт з результатами дослідження в електронному форматі </w:t>
            </w:r>
            <w:r>
              <w:rPr>
                <w:sz w:val="20"/>
                <w:szCs w:val="20"/>
                <w:lang w:val="en-US" w:eastAsia="uk-UA"/>
              </w:rPr>
              <w:t>Word</w:t>
            </w:r>
            <w:r>
              <w:rPr>
                <w:sz w:val="20"/>
                <w:szCs w:val="20"/>
                <w:lang w:val="uk-UA" w:eastAsia="uk-UA"/>
              </w:rPr>
              <w:t xml:space="preserve">, </w:t>
            </w:r>
            <w:bookmarkStart w:id="13" w:name="_Hlk118821489"/>
            <w:r>
              <w:rPr>
                <w:sz w:val="20"/>
                <w:szCs w:val="20"/>
                <w:lang w:val="uk-UA" w:eastAsia="uk-UA"/>
              </w:rPr>
              <w:t>підготовлений  згідно з технічними вимогами</w:t>
            </w:r>
            <w:bookmarkEnd w:id="13"/>
            <w:r>
              <w:rPr>
                <w:sz w:val="20"/>
                <w:szCs w:val="20"/>
                <w:lang w:val="uk-UA" w:eastAsia="uk-UA"/>
              </w:rPr>
              <w:t>;</w:t>
            </w:r>
            <w:r>
              <w:rPr>
                <w:sz w:val="20"/>
                <w:szCs w:val="20"/>
                <w:lang w:val="uk-UA" w:eastAsia="uk-UA"/>
              </w:rPr>
              <w:br/>
              <w:t xml:space="preserve">- резюме з результатами дослідження в електронному форматі </w:t>
            </w:r>
            <w:r>
              <w:rPr>
                <w:sz w:val="20"/>
                <w:szCs w:val="20"/>
                <w:lang w:val="en-US" w:eastAsia="uk-UA"/>
              </w:rPr>
              <w:t>Word</w:t>
            </w:r>
            <w:r>
              <w:rPr>
                <w:sz w:val="20"/>
                <w:szCs w:val="20"/>
                <w:lang w:val="uk-UA" w:eastAsia="uk-UA"/>
              </w:rPr>
              <w:t>, підготовлене згідно з технічними вимогами</w:t>
            </w:r>
          </w:p>
        </w:tc>
        <w:tc>
          <w:tcPr>
            <w:tcW w:w="1701" w:type="dxa"/>
            <w:vAlign w:val="center"/>
          </w:tcPr>
          <w:p w14:paraId="03F7223D" w14:textId="0700D8B6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30 календарних днів з моменту завершення попереднього етапу</w:t>
            </w:r>
            <w:r w:rsidR="00D41858">
              <w:rPr>
                <w:sz w:val="20"/>
                <w:szCs w:val="20"/>
                <w:lang w:val="uk-UA" w:eastAsia="uk-UA"/>
              </w:rPr>
              <w:t xml:space="preserve">, але не пізніше </w:t>
            </w:r>
            <w:r w:rsidR="00876399">
              <w:rPr>
                <w:sz w:val="20"/>
                <w:szCs w:val="20"/>
                <w:lang w:val="uk-UA" w:eastAsia="uk-UA"/>
              </w:rPr>
              <w:t>31</w:t>
            </w:r>
            <w:r w:rsidR="00D41858">
              <w:rPr>
                <w:sz w:val="20"/>
                <w:szCs w:val="20"/>
                <w:lang w:val="uk-UA" w:eastAsia="uk-UA"/>
              </w:rPr>
              <w:t xml:space="preserve"> </w:t>
            </w:r>
            <w:r w:rsidR="000F6A8B">
              <w:rPr>
                <w:sz w:val="20"/>
                <w:szCs w:val="20"/>
                <w:lang w:val="uk-UA" w:eastAsia="uk-UA"/>
              </w:rPr>
              <w:t>жовтня</w:t>
            </w:r>
            <w:r w:rsidR="00D41858">
              <w:rPr>
                <w:sz w:val="20"/>
                <w:szCs w:val="20"/>
                <w:lang w:val="uk-UA" w:eastAsia="uk-UA"/>
              </w:rPr>
              <w:t xml:space="preserve"> 2023 року</w:t>
            </w:r>
          </w:p>
        </w:tc>
      </w:tr>
      <w:tr w:rsidR="00883FD4" w14:paraId="65CD7E79" w14:textId="77777777">
        <w:tc>
          <w:tcPr>
            <w:tcW w:w="567" w:type="dxa"/>
            <w:shd w:val="clear" w:color="auto" w:fill="auto"/>
            <w:vAlign w:val="center"/>
          </w:tcPr>
          <w:p w14:paraId="1DC63B8A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E6D015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bookmarkStart w:id="14" w:name="_Hlk118306869"/>
            <w:r>
              <w:rPr>
                <w:sz w:val="20"/>
                <w:szCs w:val="20"/>
                <w:lang w:val="uk-UA"/>
              </w:rPr>
              <w:t>Послуга з перекладу аналітичного звіту дослідження на англійську мову</w:t>
            </w:r>
            <w:bookmarkEnd w:id="14"/>
          </w:p>
        </w:tc>
        <w:tc>
          <w:tcPr>
            <w:tcW w:w="1560" w:type="dxa"/>
            <w:shd w:val="clear" w:color="auto" w:fill="auto"/>
            <w:vAlign w:val="center"/>
          </w:tcPr>
          <w:p w14:paraId="29C9A340" w14:textId="77777777" w:rsidR="00883FD4" w:rsidRDefault="007D19A8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 звіт англійською мовою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889E20" w14:textId="77777777" w:rsidR="00883FD4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bookmarkStart w:id="15" w:name="_Hlk118306907"/>
            <w:r>
              <w:rPr>
                <w:sz w:val="20"/>
                <w:szCs w:val="20"/>
                <w:lang w:val="uk-UA" w:eastAsia="uk-UA"/>
              </w:rPr>
              <w:t xml:space="preserve">звіт англійською мовою з результатами дослідження в електронному форматі </w:t>
            </w:r>
            <w:r>
              <w:rPr>
                <w:sz w:val="20"/>
                <w:szCs w:val="20"/>
                <w:lang w:val="en-US" w:eastAsia="uk-UA"/>
              </w:rPr>
              <w:t>Word</w:t>
            </w:r>
            <w:r>
              <w:rPr>
                <w:sz w:val="20"/>
                <w:szCs w:val="20"/>
                <w:lang w:val="uk-UA" w:eastAsia="uk-UA"/>
              </w:rPr>
              <w:t>,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підготовлений згідно з технічними вимогами</w:t>
            </w:r>
            <w:bookmarkEnd w:id="15"/>
          </w:p>
        </w:tc>
        <w:tc>
          <w:tcPr>
            <w:tcW w:w="1701" w:type="dxa"/>
            <w:shd w:val="clear" w:color="auto" w:fill="auto"/>
            <w:vAlign w:val="center"/>
          </w:tcPr>
          <w:p w14:paraId="0F26FD3B" w14:textId="080AA98E" w:rsidR="00883FD4" w:rsidRDefault="0095757D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 календарних днів з моменту завершення попереднього етапу</w:t>
            </w:r>
            <w:r w:rsidR="00D41858">
              <w:rPr>
                <w:sz w:val="20"/>
                <w:szCs w:val="20"/>
                <w:lang w:val="uk-UA" w:eastAsia="uk-UA"/>
              </w:rPr>
              <w:t xml:space="preserve">, але не пізніше </w:t>
            </w:r>
            <w:r w:rsidR="00876399">
              <w:rPr>
                <w:sz w:val="20"/>
                <w:szCs w:val="20"/>
                <w:lang w:val="uk-UA" w:eastAsia="uk-UA"/>
              </w:rPr>
              <w:t>31</w:t>
            </w:r>
            <w:r w:rsidR="00D41858">
              <w:rPr>
                <w:sz w:val="20"/>
                <w:szCs w:val="20"/>
                <w:lang w:val="uk-UA" w:eastAsia="uk-UA"/>
              </w:rPr>
              <w:t xml:space="preserve"> </w:t>
            </w:r>
            <w:r w:rsidR="000F6A8B">
              <w:rPr>
                <w:sz w:val="20"/>
                <w:szCs w:val="20"/>
                <w:lang w:val="uk-UA" w:eastAsia="uk-UA"/>
              </w:rPr>
              <w:t>жовтня</w:t>
            </w:r>
            <w:r w:rsidR="00D41858">
              <w:rPr>
                <w:sz w:val="20"/>
                <w:szCs w:val="20"/>
                <w:lang w:val="uk-UA" w:eastAsia="uk-UA"/>
              </w:rPr>
              <w:t xml:space="preserve"> 2023 року</w:t>
            </w:r>
          </w:p>
        </w:tc>
      </w:tr>
      <w:tr w:rsidR="00883FD4" w14:paraId="398B7FC7" w14:textId="77777777">
        <w:tc>
          <w:tcPr>
            <w:tcW w:w="567" w:type="dxa"/>
            <w:shd w:val="clear" w:color="auto" w:fill="auto"/>
            <w:vAlign w:val="center"/>
          </w:tcPr>
          <w:p w14:paraId="1779D116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56E666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bookmarkStart w:id="16" w:name="_Hlk118306879"/>
            <w:r>
              <w:rPr>
                <w:sz w:val="20"/>
                <w:szCs w:val="20"/>
                <w:lang w:val="uk-UA"/>
              </w:rPr>
              <w:t>Послуга з перекладу резюме дослідження на англійську мову</w:t>
            </w:r>
            <w:bookmarkEnd w:id="16"/>
          </w:p>
        </w:tc>
        <w:tc>
          <w:tcPr>
            <w:tcW w:w="1560" w:type="dxa"/>
            <w:shd w:val="clear" w:color="auto" w:fill="auto"/>
            <w:vAlign w:val="center"/>
          </w:tcPr>
          <w:p w14:paraId="1BD1B3BE" w14:textId="77777777" w:rsidR="00883FD4" w:rsidRDefault="007D19A8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 резюме англійською мовою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94DF3" w14:textId="77777777" w:rsidR="00883FD4" w:rsidRDefault="007D19A8">
            <w:pPr>
              <w:jc w:val="both"/>
              <w:rPr>
                <w:sz w:val="20"/>
                <w:szCs w:val="20"/>
                <w:lang w:val="uk-UA" w:eastAsia="uk-UA"/>
              </w:rPr>
            </w:pPr>
            <w:bookmarkStart w:id="17" w:name="_Hlk118306917"/>
            <w:r>
              <w:rPr>
                <w:sz w:val="20"/>
                <w:szCs w:val="20"/>
                <w:lang w:val="uk-UA" w:eastAsia="uk-UA"/>
              </w:rPr>
              <w:t xml:space="preserve">резюме англійською мовою з результатами дослідження в електронному форматі </w:t>
            </w:r>
            <w:r>
              <w:rPr>
                <w:sz w:val="20"/>
                <w:szCs w:val="20"/>
                <w:lang w:val="en-US" w:eastAsia="uk-UA"/>
              </w:rPr>
              <w:t>Word</w:t>
            </w:r>
            <w:r>
              <w:rPr>
                <w:sz w:val="20"/>
                <w:szCs w:val="20"/>
                <w:lang w:val="uk-UA" w:eastAsia="uk-UA"/>
              </w:rPr>
              <w:t>, підготовлене згідно з технічними вимогами</w:t>
            </w:r>
            <w:bookmarkEnd w:id="17"/>
          </w:p>
        </w:tc>
        <w:tc>
          <w:tcPr>
            <w:tcW w:w="1701" w:type="dxa"/>
            <w:shd w:val="clear" w:color="auto" w:fill="auto"/>
            <w:vAlign w:val="center"/>
          </w:tcPr>
          <w:p w14:paraId="4F603985" w14:textId="0A7D6A08" w:rsidR="00883FD4" w:rsidRDefault="0095757D">
            <w:pPr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 календарних днів з моменту завершення попереднього етапу</w:t>
            </w:r>
            <w:r w:rsidR="00D41858">
              <w:rPr>
                <w:sz w:val="20"/>
                <w:szCs w:val="20"/>
                <w:lang w:val="uk-UA" w:eastAsia="uk-UA"/>
              </w:rPr>
              <w:t xml:space="preserve">, але не пізніше </w:t>
            </w:r>
            <w:r w:rsidR="00876399">
              <w:rPr>
                <w:sz w:val="20"/>
                <w:szCs w:val="20"/>
                <w:lang w:val="uk-UA" w:eastAsia="uk-UA"/>
              </w:rPr>
              <w:t>31</w:t>
            </w:r>
            <w:r w:rsidR="00D41858">
              <w:rPr>
                <w:sz w:val="20"/>
                <w:szCs w:val="20"/>
                <w:lang w:val="uk-UA" w:eastAsia="uk-UA"/>
              </w:rPr>
              <w:t xml:space="preserve"> </w:t>
            </w:r>
            <w:r w:rsidR="000F6A8B">
              <w:rPr>
                <w:sz w:val="20"/>
                <w:szCs w:val="20"/>
                <w:lang w:val="uk-UA" w:eastAsia="uk-UA"/>
              </w:rPr>
              <w:t>жовтня</w:t>
            </w:r>
            <w:r w:rsidR="00D41858">
              <w:rPr>
                <w:sz w:val="20"/>
                <w:szCs w:val="20"/>
                <w:lang w:val="uk-UA" w:eastAsia="uk-UA"/>
              </w:rPr>
              <w:t xml:space="preserve"> 2023 року</w:t>
            </w:r>
          </w:p>
        </w:tc>
      </w:tr>
      <w:tr w:rsidR="00883FD4" w14:paraId="59C6C64C" w14:textId="77777777">
        <w:tc>
          <w:tcPr>
            <w:tcW w:w="567" w:type="dxa"/>
            <w:vAlign w:val="center"/>
          </w:tcPr>
          <w:p w14:paraId="37B1D4AD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119" w:type="dxa"/>
            <w:vAlign w:val="center"/>
          </w:tcPr>
          <w:p w14:paraId="3C38D374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Послуга з підготовки презентації результатів дослідження</w:t>
            </w:r>
          </w:p>
        </w:tc>
        <w:tc>
          <w:tcPr>
            <w:tcW w:w="1560" w:type="dxa"/>
            <w:vAlign w:val="center"/>
          </w:tcPr>
          <w:p w14:paraId="6B14E47A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1 презентація</w:t>
            </w:r>
          </w:p>
        </w:tc>
        <w:tc>
          <w:tcPr>
            <w:tcW w:w="3260" w:type="dxa"/>
            <w:vAlign w:val="center"/>
          </w:tcPr>
          <w:p w14:paraId="1B8E0645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презентація з результатами дослідження в електронному форматі (.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pptx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>), підготовлена згідно з технічними вимогами</w:t>
            </w:r>
          </w:p>
        </w:tc>
        <w:tc>
          <w:tcPr>
            <w:tcW w:w="1701" w:type="dxa"/>
            <w:vAlign w:val="center"/>
          </w:tcPr>
          <w:p w14:paraId="329358EA" w14:textId="03A4A9C0" w:rsidR="00883FD4" w:rsidRDefault="008B465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60 календарних днів з моменту завершення попереднього етапу</w:t>
            </w:r>
            <w:r w:rsidR="00D41858">
              <w:rPr>
                <w:sz w:val="20"/>
                <w:szCs w:val="20"/>
                <w:lang w:val="uk-UA" w:eastAsia="uk-UA"/>
              </w:rPr>
              <w:t xml:space="preserve">, але не пізніше </w:t>
            </w:r>
            <w:r w:rsidR="00876399">
              <w:rPr>
                <w:sz w:val="20"/>
                <w:szCs w:val="20"/>
                <w:lang w:val="uk-UA" w:eastAsia="uk-UA"/>
              </w:rPr>
              <w:t>31</w:t>
            </w:r>
            <w:r w:rsidR="00D41858">
              <w:rPr>
                <w:sz w:val="20"/>
                <w:szCs w:val="20"/>
                <w:lang w:val="uk-UA" w:eastAsia="uk-UA"/>
              </w:rPr>
              <w:t xml:space="preserve"> </w:t>
            </w:r>
            <w:r w:rsidR="000F6A8B">
              <w:rPr>
                <w:sz w:val="20"/>
                <w:szCs w:val="20"/>
                <w:lang w:val="uk-UA" w:eastAsia="uk-UA"/>
              </w:rPr>
              <w:t>жовтня</w:t>
            </w:r>
            <w:r w:rsidR="00D41858">
              <w:rPr>
                <w:sz w:val="20"/>
                <w:szCs w:val="20"/>
                <w:lang w:val="uk-UA" w:eastAsia="uk-UA"/>
              </w:rPr>
              <w:t xml:space="preserve"> 2023 року</w:t>
            </w:r>
          </w:p>
        </w:tc>
      </w:tr>
      <w:tr w:rsidR="00883FD4" w14:paraId="216A8497" w14:textId="77777777">
        <w:tc>
          <w:tcPr>
            <w:tcW w:w="567" w:type="dxa"/>
            <w:vAlign w:val="center"/>
          </w:tcPr>
          <w:p w14:paraId="39B241C7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119" w:type="dxa"/>
            <w:vAlign w:val="center"/>
          </w:tcPr>
          <w:p w14:paraId="069245EA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Послуга з проведення презентації результатів дослідження 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14:paraId="3490D496" w14:textId="77777777" w:rsidR="00883FD4" w:rsidRDefault="007D19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організація та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фасилітація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1 презентації (онлайн або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оффлайн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33384946" w14:textId="77777777" w:rsidR="00883FD4" w:rsidRDefault="007D19A8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фотозвіт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(за умови, що презентація відбувалась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оффлайн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>) або знімки екрану проведення презентації (за умови, що презентація відбувалась онлайн)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115FC08C" w14:textId="281DFAFB" w:rsidR="00883FD4" w:rsidRDefault="008B465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60 календарних днів з моменту завершення попереднього етапу</w:t>
            </w:r>
            <w:r w:rsidR="00D41858">
              <w:rPr>
                <w:sz w:val="20"/>
                <w:szCs w:val="20"/>
                <w:lang w:val="uk-UA" w:eastAsia="uk-UA"/>
              </w:rPr>
              <w:t xml:space="preserve">, але не пізніше </w:t>
            </w:r>
            <w:r w:rsidR="00876399">
              <w:rPr>
                <w:sz w:val="20"/>
                <w:szCs w:val="20"/>
                <w:lang w:val="uk-UA" w:eastAsia="uk-UA"/>
              </w:rPr>
              <w:t>31</w:t>
            </w:r>
            <w:r w:rsidR="00D41858">
              <w:rPr>
                <w:sz w:val="20"/>
                <w:szCs w:val="20"/>
                <w:lang w:val="uk-UA" w:eastAsia="uk-UA"/>
              </w:rPr>
              <w:t xml:space="preserve"> </w:t>
            </w:r>
            <w:r w:rsidR="000F6A8B">
              <w:rPr>
                <w:sz w:val="20"/>
                <w:szCs w:val="20"/>
                <w:lang w:val="uk-UA" w:eastAsia="uk-UA"/>
              </w:rPr>
              <w:t>жовтня</w:t>
            </w:r>
            <w:r w:rsidR="00D41858">
              <w:rPr>
                <w:sz w:val="20"/>
                <w:szCs w:val="20"/>
                <w:lang w:val="uk-UA" w:eastAsia="uk-UA"/>
              </w:rPr>
              <w:t xml:space="preserve"> 2023 року</w:t>
            </w:r>
          </w:p>
        </w:tc>
      </w:tr>
    </w:tbl>
    <w:p w14:paraId="0E6D6482" w14:textId="77777777" w:rsidR="00883FD4" w:rsidRDefault="00883FD4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15B585ED" w14:textId="77777777" w:rsidR="00883FD4" w:rsidRDefault="00883FD4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tbl>
      <w:tblPr>
        <w:tblW w:w="907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59"/>
        <w:gridCol w:w="1951"/>
        <w:gridCol w:w="2268"/>
      </w:tblGrid>
      <w:tr w:rsidR="00D51FF7" w:rsidRPr="00C00BEC" w14:paraId="188A35A5" w14:textId="77777777" w:rsidTr="00D51FF7">
        <w:tc>
          <w:tcPr>
            <w:tcW w:w="4859" w:type="dxa"/>
          </w:tcPr>
          <w:p w14:paraId="3705770D" w14:textId="77777777" w:rsidR="00D51FF7" w:rsidRPr="00D51FF7" w:rsidRDefault="00D51FF7" w:rsidP="00D51FF7">
            <w:pPr>
              <w:pStyle w:val="23"/>
              <w:ind w:left="3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  <w:p w14:paraId="67B4EE02" w14:textId="77777777" w:rsidR="00D51FF7" w:rsidRPr="00D51FF7" w:rsidRDefault="00D51FF7" w:rsidP="00D51FF7">
            <w:pPr>
              <w:pStyle w:val="23"/>
              <w:ind w:left="3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Керівник Учасника процедури закупівлі </w:t>
            </w:r>
          </w:p>
          <w:p w14:paraId="231BBD16" w14:textId="77777777" w:rsidR="00D51FF7" w:rsidRPr="00D51FF7" w:rsidRDefault="00D51FF7" w:rsidP="00D51FF7">
            <w:pPr>
              <w:pStyle w:val="23"/>
              <w:ind w:left="3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(або уповноважена особа) </w:t>
            </w:r>
          </w:p>
        </w:tc>
        <w:tc>
          <w:tcPr>
            <w:tcW w:w="1951" w:type="dxa"/>
          </w:tcPr>
          <w:p w14:paraId="7A31C038" w14:textId="77777777" w:rsidR="00D51FF7" w:rsidRPr="00D51FF7" w:rsidRDefault="00D51FF7" w:rsidP="00D51FF7">
            <w:pPr>
              <w:pStyle w:val="23"/>
              <w:ind w:left="37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  <w:p w14:paraId="61A80C44" w14:textId="77777777" w:rsidR="00D51FF7" w:rsidRPr="00D51FF7" w:rsidRDefault="00D51FF7" w:rsidP="00D51FF7">
            <w:pPr>
              <w:pStyle w:val="23"/>
              <w:ind w:left="37" w:right="-956" w:firstLine="104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підпис</w:t>
            </w:r>
          </w:p>
        </w:tc>
        <w:tc>
          <w:tcPr>
            <w:tcW w:w="2268" w:type="dxa"/>
          </w:tcPr>
          <w:p w14:paraId="06EB8A83" w14:textId="77777777" w:rsidR="00D51FF7" w:rsidRPr="00D51FF7" w:rsidRDefault="00D51FF7" w:rsidP="00D51FF7">
            <w:pPr>
              <w:pStyle w:val="23"/>
              <w:ind w:left="37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  <w:p w14:paraId="152D7618" w14:textId="77777777" w:rsidR="00D51FF7" w:rsidRPr="00D51FF7" w:rsidRDefault="00D51FF7" w:rsidP="00D51FF7">
            <w:pPr>
              <w:pStyle w:val="23"/>
              <w:ind w:left="29" w:hanging="37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Прізвище,</w:t>
            </w:r>
          </w:p>
          <w:p w14:paraId="0C183A88" w14:textId="77777777" w:rsidR="00D51FF7" w:rsidRPr="00D51FF7" w:rsidRDefault="00D51FF7" w:rsidP="00D51FF7">
            <w:pPr>
              <w:pStyle w:val="23"/>
              <w:ind w:left="171" w:hanging="142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D51FF7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ініціали</w:t>
            </w:r>
          </w:p>
        </w:tc>
      </w:tr>
    </w:tbl>
    <w:p w14:paraId="6FDF9F80" w14:textId="77777777" w:rsidR="00883FD4" w:rsidRDefault="00883FD4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70F6D97F" w14:textId="77777777" w:rsidR="00883FD4" w:rsidRDefault="00883FD4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75FD89D0" w14:textId="77777777" w:rsidR="00883FD4" w:rsidRDefault="00883FD4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1A9CE754" w14:textId="77777777" w:rsidR="00883FD4" w:rsidRDefault="00883FD4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10633140" w14:textId="77777777" w:rsidR="00883FD4" w:rsidRDefault="00883FD4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6799FFC5" w14:textId="77777777" w:rsidR="00883FD4" w:rsidRDefault="00883FD4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19F60A6D" w14:textId="77777777" w:rsidR="00883FD4" w:rsidRDefault="00883FD4">
      <w:pPr>
        <w:pStyle w:val="23"/>
        <w:ind w:left="0" w:firstLine="0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0EFAB39E" w14:textId="77777777" w:rsidR="00883FD4" w:rsidRDefault="00883FD4"/>
    <w:sectPr w:rsidR="00883F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65AD" w14:textId="77777777" w:rsidR="00FC30BF" w:rsidRDefault="00FC30BF">
      <w:r>
        <w:separator/>
      </w:r>
    </w:p>
  </w:endnote>
  <w:endnote w:type="continuationSeparator" w:id="0">
    <w:p w14:paraId="05484D76" w14:textId="77777777" w:rsidR="00FC30BF" w:rsidRDefault="00FC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Calibri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8D68" w14:textId="77777777" w:rsidR="00FC30BF" w:rsidRDefault="00FC30BF">
      <w:r>
        <w:separator/>
      </w:r>
    </w:p>
  </w:footnote>
  <w:footnote w:type="continuationSeparator" w:id="0">
    <w:p w14:paraId="03B9C02C" w14:textId="77777777" w:rsidR="00FC30BF" w:rsidRDefault="00FC3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3764"/>
    <w:multiLevelType w:val="hybridMultilevel"/>
    <w:tmpl w:val="49023D22"/>
    <w:lvl w:ilvl="0" w:tplc="D13C9D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B0C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EF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0B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87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CB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08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0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0B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207"/>
    <w:multiLevelType w:val="hybridMultilevel"/>
    <w:tmpl w:val="9D1A8458"/>
    <w:lvl w:ilvl="0" w:tplc="C1D6E1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36C45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0E205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44802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F3E39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CE61F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8E2D0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4D86F8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6DE9B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0634782"/>
    <w:multiLevelType w:val="hybridMultilevel"/>
    <w:tmpl w:val="2C8086FA"/>
    <w:lvl w:ilvl="0" w:tplc="D010A0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34A36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EF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4C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A7B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C2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E2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65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E3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7B91"/>
    <w:multiLevelType w:val="hybridMultilevel"/>
    <w:tmpl w:val="697E9020"/>
    <w:lvl w:ilvl="0" w:tplc="C150BB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90D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2D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68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B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C8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02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C87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3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1716"/>
    <w:multiLevelType w:val="hybridMultilevel"/>
    <w:tmpl w:val="AF0281C8"/>
    <w:lvl w:ilvl="0" w:tplc="40C664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5F61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03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40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CC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A4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F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4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66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44DD"/>
    <w:multiLevelType w:val="hybridMultilevel"/>
    <w:tmpl w:val="34F2A558"/>
    <w:lvl w:ilvl="0" w:tplc="B7862D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1F64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AF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AF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C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A8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06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1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5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E724D"/>
    <w:multiLevelType w:val="hybridMultilevel"/>
    <w:tmpl w:val="715A0234"/>
    <w:lvl w:ilvl="0" w:tplc="D466D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36F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6C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67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A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88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84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841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A1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19FD"/>
    <w:multiLevelType w:val="hybridMultilevel"/>
    <w:tmpl w:val="6DF6FAF0"/>
    <w:lvl w:ilvl="0" w:tplc="6CDEF9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22C2B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C38B4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DCE61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A8E4F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E368F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12A3B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26A1E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6B636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39396BF3"/>
    <w:multiLevelType w:val="hybridMultilevel"/>
    <w:tmpl w:val="4C384D4C"/>
    <w:lvl w:ilvl="0" w:tplc="C96005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A9AAE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43428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5D86C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100DF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310C6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9E4C4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BB408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67682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5FD4CBA"/>
    <w:multiLevelType w:val="hybridMultilevel"/>
    <w:tmpl w:val="A080DFF0"/>
    <w:lvl w:ilvl="0" w:tplc="B2A4E2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B6402E92">
      <w:start w:val="1"/>
      <w:numFmt w:val="lowerLetter"/>
      <w:lvlText w:val="%2."/>
      <w:lvlJc w:val="left"/>
      <w:pPr>
        <w:ind w:left="1800" w:hanging="360"/>
      </w:pPr>
    </w:lvl>
    <w:lvl w:ilvl="2" w:tplc="105CDA08">
      <w:start w:val="1"/>
      <w:numFmt w:val="lowerRoman"/>
      <w:lvlText w:val="%3."/>
      <w:lvlJc w:val="right"/>
      <w:pPr>
        <w:ind w:left="2520" w:hanging="180"/>
      </w:pPr>
    </w:lvl>
    <w:lvl w:ilvl="3" w:tplc="EA9C142A">
      <w:start w:val="1"/>
      <w:numFmt w:val="decimal"/>
      <w:lvlText w:val="%4."/>
      <w:lvlJc w:val="left"/>
      <w:pPr>
        <w:ind w:left="3240" w:hanging="360"/>
      </w:pPr>
    </w:lvl>
    <w:lvl w:ilvl="4" w:tplc="EF3A1E00">
      <w:start w:val="1"/>
      <w:numFmt w:val="lowerLetter"/>
      <w:lvlText w:val="%5."/>
      <w:lvlJc w:val="left"/>
      <w:pPr>
        <w:ind w:left="3960" w:hanging="360"/>
      </w:pPr>
    </w:lvl>
    <w:lvl w:ilvl="5" w:tplc="2FEA825A">
      <w:start w:val="1"/>
      <w:numFmt w:val="lowerRoman"/>
      <w:lvlText w:val="%6."/>
      <w:lvlJc w:val="right"/>
      <w:pPr>
        <w:ind w:left="4680" w:hanging="180"/>
      </w:pPr>
    </w:lvl>
    <w:lvl w:ilvl="6" w:tplc="198EC2F2">
      <w:start w:val="1"/>
      <w:numFmt w:val="decimal"/>
      <w:lvlText w:val="%7."/>
      <w:lvlJc w:val="left"/>
      <w:pPr>
        <w:ind w:left="5400" w:hanging="360"/>
      </w:pPr>
    </w:lvl>
    <w:lvl w:ilvl="7" w:tplc="4492010C">
      <w:start w:val="1"/>
      <w:numFmt w:val="lowerLetter"/>
      <w:lvlText w:val="%8."/>
      <w:lvlJc w:val="left"/>
      <w:pPr>
        <w:ind w:left="6120" w:hanging="360"/>
      </w:pPr>
    </w:lvl>
    <w:lvl w:ilvl="8" w:tplc="6BECC67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2F4015"/>
    <w:multiLevelType w:val="hybridMultilevel"/>
    <w:tmpl w:val="45E497D0"/>
    <w:lvl w:ilvl="0" w:tplc="AC42E2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F862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2E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8C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8D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AA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60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016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47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763D"/>
    <w:multiLevelType w:val="hybridMultilevel"/>
    <w:tmpl w:val="9A1CC354"/>
    <w:lvl w:ilvl="0" w:tplc="20F6F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CEA0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36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A7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6D7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E1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2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49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01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2357"/>
    <w:multiLevelType w:val="hybridMultilevel"/>
    <w:tmpl w:val="0734A576"/>
    <w:lvl w:ilvl="0" w:tplc="2D2C7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C03EEA">
      <w:start w:val="1"/>
      <w:numFmt w:val="lowerLetter"/>
      <w:lvlText w:val="%2."/>
      <w:lvlJc w:val="left"/>
      <w:pPr>
        <w:ind w:left="1440" w:hanging="360"/>
      </w:pPr>
    </w:lvl>
    <w:lvl w:ilvl="2" w:tplc="057EF0A8">
      <w:start w:val="1"/>
      <w:numFmt w:val="lowerRoman"/>
      <w:lvlText w:val="%3."/>
      <w:lvlJc w:val="right"/>
      <w:pPr>
        <w:ind w:left="2160" w:hanging="180"/>
      </w:pPr>
    </w:lvl>
    <w:lvl w:ilvl="3" w:tplc="F73443CE">
      <w:start w:val="1"/>
      <w:numFmt w:val="decimal"/>
      <w:lvlText w:val="%4."/>
      <w:lvlJc w:val="left"/>
      <w:pPr>
        <w:ind w:left="2880" w:hanging="360"/>
      </w:pPr>
    </w:lvl>
    <w:lvl w:ilvl="4" w:tplc="92344858">
      <w:start w:val="1"/>
      <w:numFmt w:val="lowerLetter"/>
      <w:lvlText w:val="%5."/>
      <w:lvlJc w:val="left"/>
      <w:pPr>
        <w:ind w:left="3600" w:hanging="360"/>
      </w:pPr>
    </w:lvl>
    <w:lvl w:ilvl="5" w:tplc="B8D8CF18">
      <w:start w:val="1"/>
      <w:numFmt w:val="lowerRoman"/>
      <w:lvlText w:val="%6."/>
      <w:lvlJc w:val="right"/>
      <w:pPr>
        <w:ind w:left="4320" w:hanging="180"/>
      </w:pPr>
    </w:lvl>
    <w:lvl w:ilvl="6" w:tplc="7A6C03E4">
      <w:start w:val="1"/>
      <w:numFmt w:val="decimal"/>
      <w:lvlText w:val="%7."/>
      <w:lvlJc w:val="left"/>
      <w:pPr>
        <w:ind w:left="5040" w:hanging="360"/>
      </w:pPr>
    </w:lvl>
    <w:lvl w:ilvl="7" w:tplc="9A86976A">
      <w:start w:val="1"/>
      <w:numFmt w:val="lowerLetter"/>
      <w:lvlText w:val="%8."/>
      <w:lvlJc w:val="left"/>
      <w:pPr>
        <w:ind w:left="5760" w:hanging="360"/>
      </w:pPr>
    </w:lvl>
    <w:lvl w:ilvl="8" w:tplc="5C7460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01028"/>
    <w:multiLevelType w:val="hybridMultilevel"/>
    <w:tmpl w:val="00BC9482"/>
    <w:lvl w:ilvl="0" w:tplc="DF2E8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62A3356">
      <w:start w:val="1"/>
      <w:numFmt w:val="lowerLetter"/>
      <w:lvlText w:val="%2."/>
      <w:lvlJc w:val="left"/>
      <w:pPr>
        <w:ind w:left="1440" w:hanging="360"/>
      </w:pPr>
    </w:lvl>
    <w:lvl w:ilvl="2" w:tplc="D0028DD6">
      <w:start w:val="1"/>
      <w:numFmt w:val="lowerRoman"/>
      <w:lvlText w:val="%3."/>
      <w:lvlJc w:val="right"/>
      <w:pPr>
        <w:ind w:left="2160" w:hanging="180"/>
      </w:pPr>
    </w:lvl>
    <w:lvl w:ilvl="3" w:tplc="E4701BC2">
      <w:start w:val="1"/>
      <w:numFmt w:val="decimal"/>
      <w:lvlText w:val="%4."/>
      <w:lvlJc w:val="left"/>
      <w:pPr>
        <w:ind w:left="2880" w:hanging="360"/>
      </w:pPr>
    </w:lvl>
    <w:lvl w:ilvl="4" w:tplc="3CA29DFE">
      <w:start w:val="1"/>
      <w:numFmt w:val="lowerLetter"/>
      <w:lvlText w:val="%5."/>
      <w:lvlJc w:val="left"/>
      <w:pPr>
        <w:ind w:left="3600" w:hanging="360"/>
      </w:pPr>
    </w:lvl>
    <w:lvl w:ilvl="5" w:tplc="B3684824">
      <w:start w:val="1"/>
      <w:numFmt w:val="lowerRoman"/>
      <w:lvlText w:val="%6."/>
      <w:lvlJc w:val="right"/>
      <w:pPr>
        <w:ind w:left="4320" w:hanging="180"/>
      </w:pPr>
    </w:lvl>
    <w:lvl w:ilvl="6" w:tplc="161C98CA">
      <w:start w:val="1"/>
      <w:numFmt w:val="decimal"/>
      <w:lvlText w:val="%7."/>
      <w:lvlJc w:val="left"/>
      <w:pPr>
        <w:ind w:left="5040" w:hanging="360"/>
      </w:pPr>
    </w:lvl>
    <w:lvl w:ilvl="7" w:tplc="2954EF12">
      <w:start w:val="1"/>
      <w:numFmt w:val="lowerLetter"/>
      <w:lvlText w:val="%8."/>
      <w:lvlJc w:val="left"/>
      <w:pPr>
        <w:ind w:left="5760" w:hanging="360"/>
      </w:pPr>
    </w:lvl>
    <w:lvl w:ilvl="8" w:tplc="33DABD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B3A9D"/>
    <w:multiLevelType w:val="hybridMultilevel"/>
    <w:tmpl w:val="94480664"/>
    <w:lvl w:ilvl="0" w:tplc="92B823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53425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00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C5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21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C1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A6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85F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EC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B4460"/>
    <w:multiLevelType w:val="hybridMultilevel"/>
    <w:tmpl w:val="AD8ED34A"/>
    <w:lvl w:ilvl="0" w:tplc="6898E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9382684">
      <w:start w:val="1"/>
      <w:numFmt w:val="lowerLetter"/>
      <w:lvlText w:val="%2."/>
      <w:lvlJc w:val="left"/>
      <w:pPr>
        <w:ind w:left="1440" w:hanging="360"/>
      </w:pPr>
    </w:lvl>
    <w:lvl w:ilvl="2" w:tplc="DC6CB21E">
      <w:start w:val="1"/>
      <w:numFmt w:val="lowerRoman"/>
      <w:lvlText w:val="%3."/>
      <w:lvlJc w:val="right"/>
      <w:pPr>
        <w:ind w:left="2160" w:hanging="180"/>
      </w:pPr>
    </w:lvl>
    <w:lvl w:ilvl="3" w:tplc="A03EEE86">
      <w:start w:val="1"/>
      <w:numFmt w:val="decimal"/>
      <w:lvlText w:val="%4."/>
      <w:lvlJc w:val="left"/>
      <w:pPr>
        <w:ind w:left="2880" w:hanging="360"/>
      </w:pPr>
    </w:lvl>
    <w:lvl w:ilvl="4" w:tplc="1324A772">
      <w:start w:val="1"/>
      <w:numFmt w:val="lowerLetter"/>
      <w:lvlText w:val="%5."/>
      <w:lvlJc w:val="left"/>
      <w:pPr>
        <w:ind w:left="3600" w:hanging="360"/>
      </w:pPr>
    </w:lvl>
    <w:lvl w:ilvl="5" w:tplc="4988690A">
      <w:start w:val="1"/>
      <w:numFmt w:val="lowerRoman"/>
      <w:lvlText w:val="%6."/>
      <w:lvlJc w:val="right"/>
      <w:pPr>
        <w:ind w:left="4320" w:hanging="180"/>
      </w:pPr>
    </w:lvl>
    <w:lvl w:ilvl="6" w:tplc="4188570C">
      <w:start w:val="1"/>
      <w:numFmt w:val="decimal"/>
      <w:lvlText w:val="%7."/>
      <w:lvlJc w:val="left"/>
      <w:pPr>
        <w:ind w:left="5040" w:hanging="360"/>
      </w:pPr>
    </w:lvl>
    <w:lvl w:ilvl="7" w:tplc="DBF0227A">
      <w:start w:val="1"/>
      <w:numFmt w:val="lowerLetter"/>
      <w:lvlText w:val="%8."/>
      <w:lvlJc w:val="left"/>
      <w:pPr>
        <w:ind w:left="5760" w:hanging="360"/>
      </w:pPr>
    </w:lvl>
    <w:lvl w:ilvl="8" w:tplc="1DD013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D3046"/>
    <w:multiLevelType w:val="hybridMultilevel"/>
    <w:tmpl w:val="394A3B48"/>
    <w:lvl w:ilvl="0" w:tplc="A7B8E8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1F423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2D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C1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C0C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A0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48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D9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8A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47657">
    <w:abstractNumId w:val="14"/>
  </w:num>
  <w:num w:numId="2" w16cid:durableId="1084690452">
    <w:abstractNumId w:val="5"/>
  </w:num>
  <w:num w:numId="3" w16cid:durableId="99103391">
    <w:abstractNumId w:val="2"/>
  </w:num>
  <w:num w:numId="4" w16cid:durableId="1143812676">
    <w:abstractNumId w:val="7"/>
  </w:num>
  <w:num w:numId="5" w16cid:durableId="276959228">
    <w:abstractNumId w:val="8"/>
  </w:num>
  <w:num w:numId="6" w16cid:durableId="613753627">
    <w:abstractNumId w:val="1"/>
  </w:num>
  <w:num w:numId="7" w16cid:durableId="1915775564">
    <w:abstractNumId w:val="10"/>
  </w:num>
  <w:num w:numId="8" w16cid:durableId="1266615466">
    <w:abstractNumId w:val="16"/>
  </w:num>
  <w:num w:numId="9" w16cid:durableId="1700816179">
    <w:abstractNumId w:val="12"/>
  </w:num>
  <w:num w:numId="10" w16cid:durableId="1847553620">
    <w:abstractNumId w:val="11"/>
  </w:num>
  <w:num w:numId="11" w16cid:durableId="266929015">
    <w:abstractNumId w:val="0"/>
  </w:num>
  <w:num w:numId="12" w16cid:durableId="1612856076">
    <w:abstractNumId w:val="3"/>
  </w:num>
  <w:num w:numId="13" w16cid:durableId="45422096">
    <w:abstractNumId w:val="6"/>
  </w:num>
  <w:num w:numId="14" w16cid:durableId="409158024">
    <w:abstractNumId w:val="4"/>
  </w:num>
  <w:num w:numId="15" w16cid:durableId="2082017600">
    <w:abstractNumId w:val="9"/>
  </w:num>
  <w:num w:numId="16" w16cid:durableId="1869834863">
    <w:abstractNumId w:val="15"/>
  </w:num>
  <w:num w:numId="17" w16cid:durableId="2017152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D4"/>
    <w:rsid w:val="00034E60"/>
    <w:rsid w:val="000C7FF2"/>
    <w:rsid w:val="000F6A8B"/>
    <w:rsid w:val="00196322"/>
    <w:rsid w:val="001D5CE7"/>
    <w:rsid w:val="002D5305"/>
    <w:rsid w:val="00382C6B"/>
    <w:rsid w:val="003B286F"/>
    <w:rsid w:val="003F5250"/>
    <w:rsid w:val="00454367"/>
    <w:rsid w:val="004F1859"/>
    <w:rsid w:val="00570A77"/>
    <w:rsid w:val="005B1746"/>
    <w:rsid w:val="006163A1"/>
    <w:rsid w:val="00640855"/>
    <w:rsid w:val="007A0073"/>
    <w:rsid w:val="007D19A8"/>
    <w:rsid w:val="008153EF"/>
    <w:rsid w:val="00876399"/>
    <w:rsid w:val="00883FD4"/>
    <w:rsid w:val="008B4651"/>
    <w:rsid w:val="008E1611"/>
    <w:rsid w:val="0091158D"/>
    <w:rsid w:val="0095757D"/>
    <w:rsid w:val="00A44808"/>
    <w:rsid w:val="00AE2DC5"/>
    <w:rsid w:val="00B835EB"/>
    <w:rsid w:val="00D41858"/>
    <w:rsid w:val="00D51FF7"/>
    <w:rsid w:val="00F97428"/>
    <w:rsid w:val="00FC30BF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C606"/>
  <w15:docId w15:val="{2972AAAF-4747-46C3-80CA-F9F91E77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і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ви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інцевої ви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23">
    <w:name w:val="List 2"/>
    <w:basedOn w:val="a"/>
    <w:pPr>
      <w:ind w:left="720" w:hanging="360"/>
      <w:jc w:val="both"/>
    </w:pPr>
    <w:rPr>
      <w:rFonts w:ascii="pragmatica" w:hAnsi="pragmatica"/>
      <w:sz w:val="20"/>
      <w:szCs w:val="20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ітки Знак"/>
    <w:basedOn w:val="a0"/>
    <w:link w:val="af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ітки Знак"/>
    <w:basedOn w:val="afe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210">
    <w:name w:val="Основной текст 2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</w:pPr>
    <w:rPr>
      <w:rFonts w:ascii="Courier New" w:hAnsi="Courier New" w:cs="Courier New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3333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Вікторія Клєвцова</cp:lastModifiedBy>
  <cp:revision>3</cp:revision>
  <dcterms:created xsi:type="dcterms:W3CDTF">2023-02-01T13:55:00Z</dcterms:created>
  <dcterms:modified xsi:type="dcterms:W3CDTF">2023-02-01T14:41:00Z</dcterms:modified>
</cp:coreProperties>
</file>