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EDF5E" w14:textId="55DB350F" w:rsidR="009633AF" w:rsidRDefault="009633AF" w:rsidP="009633AF">
      <w:pPr>
        <w:spacing w:after="0"/>
        <w:ind w:left="4820"/>
        <w:jc w:val="right"/>
        <w:rPr>
          <w:rFonts w:ascii="Times New Roman" w:hAnsi="Times New Roman"/>
          <w:b/>
          <w:bCs/>
          <w:sz w:val="24"/>
          <w:szCs w:val="24"/>
        </w:rPr>
      </w:pPr>
      <w:r w:rsidRPr="00A179F4">
        <w:rPr>
          <w:rFonts w:ascii="Times New Roman" w:hAnsi="Times New Roman"/>
          <w:b/>
          <w:bCs/>
          <w:sz w:val="24"/>
          <w:szCs w:val="24"/>
        </w:rPr>
        <w:t>Додаток № 7</w:t>
      </w:r>
    </w:p>
    <w:p w14:paraId="33B1A723" w14:textId="3F2D45EF" w:rsidR="006737F4" w:rsidRPr="005603C7" w:rsidRDefault="006737F4" w:rsidP="006737F4">
      <w:pPr>
        <w:spacing w:after="0"/>
        <w:ind w:left="48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 Оголошення </w:t>
      </w:r>
      <w:r>
        <w:rPr>
          <w:rFonts w:ascii="Times New Roman" w:hAnsi="Times New Roman"/>
          <w:b/>
          <w:sz w:val="24"/>
          <w:szCs w:val="24"/>
        </w:rPr>
        <w:t xml:space="preserve">№ </w:t>
      </w:r>
      <w:r w:rsidR="005603C7">
        <w:rPr>
          <w:rFonts w:ascii="Times New Roman" w:hAnsi="Times New Roman"/>
          <w:b/>
          <w:sz w:val="24"/>
          <w:szCs w:val="24"/>
        </w:rPr>
        <w:t>165</w:t>
      </w:r>
      <w:r w:rsidRPr="005603C7">
        <w:rPr>
          <w:rFonts w:ascii="Times New Roman" w:hAnsi="Times New Roman"/>
          <w:b/>
          <w:sz w:val="24"/>
          <w:szCs w:val="24"/>
        </w:rPr>
        <w:t xml:space="preserve">/ВТ </w:t>
      </w:r>
    </w:p>
    <w:p w14:paraId="4165BB16" w14:textId="2DF9D371" w:rsidR="006737F4" w:rsidRDefault="006737F4" w:rsidP="006737F4">
      <w:pPr>
        <w:spacing w:after="0"/>
        <w:ind w:left="4820"/>
        <w:jc w:val="right"/>
        <w:rPr>
          <w:rFonts w:ascii="Times New Roman" w:hAnsi="Times New Roman"/>
          <w:b/>
          <w:bCs/>
          <w:sz w:val="24"/>
          <w:szCs w:val="24"/>
        </w:rPr>
      </w:pPr>
      <w:r w:rsidRPr="005603C7">
        <w:rPr>
          <w:rFonts w:ascii="Times New Roman" w:hAnsi="Times New Roman"/>
          <w:b/>
          <w:sz w:val="24"/>
          <w:szCs w:val="24"/>
        </w:rPr>
        <w:t xml:space="preserve">від </w:t>
      </w:r>
      <w:r w:rsidR="005603C7">
        <w:rPr>
          <w:rFonts w:ascii="Times New Roman" w:hAnsi="Times New Roman"/>
          <w:b/>
          <w:sz w:val="24"/>
          <w:szCs w:val="24"/>
        </w:rPr>
        <w:t>19.04.2021</w:t>
      </w:r>
      <w:r w:rsidRPr="005603C7">
        <w:rPr>
          <w:rFonts w:ascii="Times New Roman" w:hAnsi="Times New Roman"/>
          <w:b/>
          <w:sz w:val="24"/>
          <w:szCs w:val="24"/>
        </w:rPr>
        <w:t xml:space="preserve"> року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58F5677" w14:textId="77777777" w:rsidR="006737F4" w:rsidRPr="00A179F4" w:rsidRDefault="006737F4" w:rsidP="009633AF">
      <w:pPr>
        <w:spacing w:after="0"/>
        <w:ind w:left="482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54BB694" w14:textId="77777777" w:rsidR="00FB5026" w:rsidRDefault="00FB502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4E451E" w14:textId="7C1B1042" w:rsidR="00FB5026" w:rsidRPr="007E246B" w:rsidRDefault="00FB502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E246B">
        <w:rPr>
          <w:rFonts w:ascii="Times New Roman" w:hAnsi="Times New Roman" w:cs="Times New Roman"/>
          <w:b/>
          <w:bCs/>
          <w:sz w:val="26"/>
          <w:szCs w:val="26"/>
        </w:rPr>
        <w:t>Технічні вимоги до наклейок та нанесення зображень</w:t>
      </w:r>
    </w:p>
    <w:p w14:paraId="4981D599" w14:textId="77777777" w:rsidR="00FB5026" w:rsidRDefault="00FB5026" w:rsidP="00FB5026">
      <w:pPr>
        <w:spacing w:after="0" w:line="240" w:lineRule="auto"/>
        <w:rPr>
          <w:rFonts w:ascii="Times New Roman" w:hAnsi="Times New Roman" w:cs="Times New Roman"/>
        </w:rPr>
      </w:pPr>
    </w:p>
    <w:p w14:paraId="403B34A7" w14:textId="72472226" w:rsidR="00FB5026" w:rsidRDefault="00FB5026" w:rsidP="00FB502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4395"/>
        <w:gridCol w:w="1276"/>
      </w:tblGrid>
      <w:tr w:rsidR="00D71970" w:rsidRPr="00C46FC5" w14:paraId="02837139" w14:textId="77777777" w:rsidTr="00B34851">
        <w:tc>
          <w:tcPr>
            <w:tcW w:w="3969" w:type="dxa"/>
            <w:vAlign w:val="center"/>
          </w:tcPr>
          <w:p w14:paraId="5716810B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товару</w:t>
            </w:r>
          </w:p>
        </w:tc>
        <w:tc>
          <w:tcPr>
            <w:tcW w:w="4395" w:type="dxa"/>
            <w:vAlign w:val="center"/>
          </w:tcPr>
          <w:p w14:paraId="15616D3F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товару та вимоги</w:t>
            </w:r>
          </w:p>
        </w:tc>
        <w:tc>
          <w:tcPr>
            <w:tcW w:w="1276" w:type="dxa"/>
            <w:vAlign w:val="center"/>
          </w:tcPr>
          <w:p w14:paraId="55A8D317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Кіль-</w:t>
            </w:r>
          </w:p>
          <w:p w14:paraId="48B704F4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кість,</w:t>
            </w:r>
          </w:p>
          <w:p w14:paraId="3045D830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</w:tr>
      <w:tr w:rsidR="00B34851" w:rsidRPr="00C46FC5" w14:paraId="4440CE94" w14:textId="77777777" w:rsidTr="00B34851">
        <w:trPr>
          <w:trHeight w:val="1805"/>
        </w:trPr>
        <w:tc>
          <w:tcPr>
            <w:tcW w:w="3969" w:type="dxa"/>
          </w:tcPr>
          <w:p w14:paraId="43BAA6E7" w14:textId="6292AF88" w:rsidR="00B34851" w:rsidRDefault="00B34851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Наклейка на </w:t>
            </w:r>
            <w:r w:rsidRPr="00DD31AF">
              <w:rPr>
                <w:rFonts w:ascii="Times New Roman" w:hAnsi="Times New Roman" w:cs="Times New Roman"/>
                <w:sz w:val="24"/>
                <w:szCs w:val="24"/>
              </w:rPr>
              <w:t>Концентратор кисню портативний (Інформація щодо коду та назви медичного виробу відповідно до національного класифікатора НК 024:2019 «Класифікатор медичних виробів»: 31321)</w:t>
            </w:r>
          </w:p>
        </w:tc>
        <w:tc>
          <w:tcPr>
            <w:tcW w:w="4395" w:type="dxa"/>
          </w:tcPr>
          <w:p w14:paraId="0875AAE6" w14:textId="77777777" w:rsidR="00B34851" w:rsidRPr="00C46FC5" w:rsidRDefault="00B34851" w:rsidP="00B34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Наклейка 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кольорова 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розміром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  <w:r w:rsidRPr="00C46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C46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мм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) за готовим макетом.</w:t>
            </w:r>
          </w:p>
          <w:p w14:paraId="2529F08E" w14:textId="77777777" w:rsidR="00B34851" w:rsidRPr="00C46FC5" w:rsidRDefault="00B34851" w:rsidP="00B34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Щільність наклейки –70-80 г;</w:t>
            </w:r>
          </w:p>
          <w:p w14:paraId="54FE3780" w14:textId="77777777" w:rsidR="00B34851" w:rsidRPr="00C46FC5" w:rsidRDefault="00B34851" w:rsidP="00B34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Загальна щільність паперу – 130-150 г;</w:t>
            </w:r>
          </w:p>
          <w:p w14:paraId="37A40104" w14:textId="77777777" w:rsidR="00B34851" w:rsidRPr="00C46FC5" w:rsidRDefault="00B34851" w:rsidP="00B34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Друк – односторонній 4+0</w:t>
            </w:r>
          </w:p>
          <w:p w14:paraId="6AA1B50C" w14:textId="29C7D64A" w:rsidR="00B34851" w:rsidRDefault="00B34851" w:rsidP="00B34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Порізка: плотерна</w:t>
            </w:r>
          </w:p>
        </w:tc>
        <w:tc>
          <w:tcPr>
            <w:tcW w:w="1276" w:type="dxa"/>
          </w:tcPr>
          <w:p w14:paraId="22507AF8" w14:textId="77777777" w:rsidR="00603B29" w:rsidRDefault="00603B29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B71FD" w14:textId="78BA68B9" w:rsidR="00B34851" w:rsidRPr="007E246B" w:rsidRDefault="001B0801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</w:tbl>
    <w:p w14:paraId="421A799C" w14:textId="77777777" w:rsidR="00B34851" w:rsidRDefault="00B34851" w:rsidP="00FB5026">
      <w:pPr>
        <w:rPr>
          <w:rFonts w:ascii="Times New Roman" w:hAnsi="Times New Roman" w:cs="Times New Roman"/>
        </w:rPr>
      </w:pPr>
    </w:p>
    <w:p w14:paraId="38EA5E76" w14:textId="16ECB877" w:rsidR="00FB5026" w:rsidRDefault="00B34851" w:rsidP="00FB50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Зображення наклейки:</w:t>
      </w:r>
    </w:p>
    <w:p w14:paraId="5BD18D19" w14:textId="77777777" w:rsidR="00FB5026" w:rsidRPr="00FB5026" w:rsidRDefault="00DC2CCE" w:rsidP="00FB5026">
      <w:pPr>
        <w:rPr>
          <w:rFonts w:ascii="Times New Roman" w:hAnsi="Times New Roman" w:cs="Times New Roman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2DEA5C5E" wp14:editId="40A21AB1">
            <wp:simplePos x="0" y="0"/>
            <wp:positionH relativeFrom="column">
              <wp:posOffset>-4445</wp:posOffset>
            </wp:positionH>
            <wp:positionV relativeFrom="paragraph">
              <wp:posOffset>322580</wp:posOffset>
            </wp:positionV>
            <wp:extent cx="4657725" cy="1615440"/>
            <wp:effectExtent l="0" t="0" r="9525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70" t="8974" r="2272" b="74920"/>
                    <a:stretch/>
                  </pic:blipFill>
                  <pic:spPr bwMode="auto">
                    <a:xfrm>
                      <a:off x="0" y="0"/>
                      <a:ext cx="465772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5026" w:rsidRPr="00FB50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13EFC" w14:textId="77777777" w:rsidR="00F53B26" w:rsidRDefault="00F53B26" w:rsidP="00FB5026">
      <w:pPr>
        <w:spacing w:after="0" w:line="240" w:lineRule="auto"/>
      </w:pPr>
      <w:r>
        <w:separator/>
      </w:r>
    </w:p>
  </w:endnote>
  <w:endnote w:type="continuationSeparator" w:id="0">
    <w:p w14:paraId="07E5FB43" w14:textId="77777777" w:rsidR="00F53B26" w:rsidRDefault="00F53B26" w:rsidP="00FB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1A9ED" w14:textId="77777777" w:rsidR="00F53B26" w:rsidRDefault="00F53B26" w:rsidP="00FB5026">
      <w:pPr>
        <w:spacing w:after="0" w:line="240" w:lineRule="auto"/>
      </w:pPr>
      <w:r>
        <w:separator/>
      </w:r>
    </w:p>
  </w:footnote>
  <w:footnote w:type="continuationSeparator" w:id="0">
    <w:p w14:paraId="118B8B74" w14:textId="77777777" w:rsidR="00F53B26" w:rsidRDefault="00F53B26" w:rsidP="00FB5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35"/>
    <w:rsid w:val="00107408"/>
    <w:rsid w:val="001B0801"/>
    <w:rsid w:val="00545469"/>
    <w:rsid w:val="005603C7"/>
    <w:rsid w:val="005D5898"/>
    <w:rsid w:val="00603B29"/>
    <w:rsid w:val="006737F4"/>
    <w:rsid w:val="007E246B"/>
    <w:rsid w:val="008A3E74"/>
    <w:rsid w:val="009633AF"/>
    <w:rsid w:val="00A15635"/>
    <w:rsid w:val="00A179F4"/>
    <w:rsid w:val="00B140EF"/>
    <w:rsid w:val="00B268BC"/>
    <w:rsid w:val="00B34851"/>
    <w:rsid w:val="00C9375F"/>
    <w:rsid w:val="00D71970"/>
    <w:rsid w:val="00D71BC5"/>
    <w:rsid w:val="00DC2CCE"/>
    <w:rsid w:val="00F53B26"/>
    <w:rsid w:val="00FB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91AE"/>
  <w15:docId w15:val="{FEB85D04-969B-4BF6-A728-F8CB2115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0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B5026"/>
  </w:style>
  <w:style w:type="paragraph" w:styleId="a5">
    <w:name w:val="footer"/>
    <w:basedOn w:val="a"/>
    <w:link w:val="a6"/>
    <w:uiPriority w:val="99"/>
    <w:unhideWhenUsed/>
    <w:rsid w:val="00FB50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B5026"/>
  </w:style>
  <w:style w:type="paragraph" w:styleId="a7">
    <w:name w:val="Normal (Web)"/>
    <w:basedOn w:val="a"/>
    <w:link w:val="a8"/>
    <w:uiPriority w:val="99"/>
    <w:unhideWhenUsed/>
    <w:rsid w:val="00D7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Звичайний (веб) Знак"/>
    <w:link w:val="a7"/>
    <w:uiPriority w:val="99"/>
    <w:locked/>
    <w:rsid w:val="00D7197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PHC Ukraine</cp:lastModifiedBy>
  <cp:revision>8</cp:revision>
  <dcterms:created xsi:type="dcterms:W3CDTF">2021-04-02T09:16:00Z</dcterms:created>
  <dcterms:modified xsi:type="dcterms:W3CDTF">2021-04-19T11:35:00Z</dcterms:modified>
</cp:coreProperties>
</file>