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EDF5E" w14:textId="719810B0" w:rsidR="009633AF" w:rsidRPr="00A179F4" w:rsidRDefault="009633AF" w:rsidP="009633AF">
      <w:pPr>
        <w:spacing w:after="0"/>
        <w:ind w:left="4820"/>
        <w:jc w:val="right"/>
        <w:rPr>
          <w:rFonts w:ascii="Times New Roman" w:hAnsi="Times New Roman"/>
          <w:b/>
          <w:bCs/>
          <w:sz w:val="24"/>
          <w:szCs w:val="24"/>
        </w:rPr>
      </w:pPr>
      <w:r w:rsidRPr="00A179F4">
        <w:rPr>
          <w:rFonts w:ascii="Times New Roman" w:hAnsi="Times New Roman"/>
          <w:b/>
          <w:bCs/>
          <w:sz w:val="24"/>
          <w:szCs w:val="24"/>
        </w:rPr>
        <w:t>Додаток № 7</w:t>
      </w:r>
    </w:p>
    <w:p w14:paraId="354BB694" w14:textId="77777777" w:rsidR="00FB5026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649712B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960155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8EAD831" w14:textId="77777777" w:rsidR="00163456" w:rsidRDefault="0016345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04E451E" w14:textId="7C1B1042" w:rsidR="00FB5026" w:rsidRPr="007E246B" w:rsidRDefault="00FB5026" w:rsidP="00FB50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E246B">
        <w:rPr>
          <w:rFonts w:ascii="Times New Roman" w:hAnsi="Times New Roman" w:cs="Times New Roman"/>
          <w:b/>
          <w:bCs/>
          <w:sz w:val="26"/>
          <w:szCs w:val="26"/>
        </w:rPr>
        <w:t>Технічні вимоги до наклейок та нанесення зображень</w:t>
      </w:r>
    </w:p>
    <w:p w14:paraId="4981D599" w14:textId="77777777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p w14:paraId="403B34A7" w14:textId="72472226" w:rsidR="00FB5026" w:rsidRDefault="00FB5026" w:rsidP="00FB502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6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4395"/>
        <w:gridCol w:w="1276"/>
      </w:tblGrid>
      <w:tr w:rsidR="00D71970" w:rsidRPr="00C46FC5" w14:paraId="02837139" w14:textId="77777777" w:rsidTr="00B34851">
        <w:tc>
          <w:tcPr>
            <w:tcW w:w="3969" w:type="dxa"/>
            <w:vAlign w:val="center"/>
          </w:tcPr>
          <w:p w14:paraId="5716810B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товару</w:t>
            </w:r>
          </w:p>
        </w:tc>
        <w:tc>
          <w:tcPr>
            <w:tcW w:w="4395" w:type="dxa"/>
            <w:vAlign w:val="center"/>
          </w:tcPr>
          <w:p w14:paraId="15616D3F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товару та вимоги</w:t>
            </w:r>
          </w:p>
        </w:tc>
        <w:tc>
          <w:tcPr>
            <w:tcW w:w="1276" w:type="dxa"/>
            <w:vAlign w:val="center"/>
          </w:tcPr>
          <w:p w14:paraId="55A8D317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Кіль-</w:t>
            </w:r>
          </w:p>
          <w:p w14:paraId="48B704F4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кість,</w:t>
            </w:r>
          </w:p>
          <w:p w14:paraId="3045D830" w14:textId="77777777" w:rsidR="00D71970" w:rsidRPr="00C46FC5" w:rsidRDefault="00D71970" w:rsidP="009E02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b/>
                <w:sz w:val="24"/>
                <w:szCs w:val="24"/>
              </w:rPr>
              <w:t>шт.</w:t>
            </w:r>
          </w:p>
        </w:tc>
      </w:tr>
      <w:tr w:rsidR="00D71970" w:rsidRPr="00C46FC5" w14:paraId="4A24445C" w14:textId="77777777" w:rsidTr="002B6380">
        <w:trPr>
          <w:trHeight w:val="1805"/>
        </w:trPr>
        <w:tc>
          <w:tcPr>
            <w:tcW w:w="3969" w:type="dxa"/>
          </w:tcPr>
          <w:p w14:paraId="0DFBDA1E" w14:textId="566A1444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на </w:t>
            </w:r>
            <w:r w:rsidR="00E513AE" w:rsidRPr="00E513AE">
              <w:rPr>
                <w:rFonts w:ascii="Times New Roman" w:hAnsi="Times New Roman" w:cs="Times New Roman"/>
                <w:sz w:val="24"/>
                <w:szCs w:val="24"/>
              </w:rPr>
              <w:t>ДК 021:2015 -  33190000-8 Медичне обладнання та вироби медичного призначення різні  (Надувний протипролежневий матрац, код НК 024:2019: 47476 — Надувний протипролежневий матрац)</w:t>
            </w:r>
          </w:p>
        </w:tc>
        <w:tc>
          <w:tcPr>
            <w:tcW w:w="4395" w:type="dxa"/>
          </w:tcPr>
          <w:p w14:paraId="11EB692C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Наклейка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кольорова 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  <w:r w:rsidRPr="00C46FC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мм</w:t>
            </w: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) за готовим макетом.</w:t>
            </w:r>
          </w:p>
          <w:p w14:paraId="0F2E8046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Щільність наклейки –70-80 г;</w:t>
            </w:r>
          </w:p>
          <w:p w14:paraId="05FBB541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Загальна щільність паперу – 130-150 г;</w:t>
            </w:r>
          </w:p>
          <w:p w14:paraId="24653E74" w14:textId="77777777" w:rsidR="00D71970" w:rsidRPr="00C46FC5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Друк – односторонній 4+0</w:t>
            </w:r>
          </w:p>
          <w:p w14:paraId="5B19B8B0" w14:textId="77777777" w:rsidR="00D71970" w:rsidRPr="008505E9" w:rsidRDefault="00D71970" w:rsidP="009E02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Порізка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>плотерна</w:t>
            </w:r>
            <w:proofErr w:type="spellEnd"/>
            <w:r w:rsidRPr="00C46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04CF1BE5" w14:textId="2C8E3989" w:rsidR="00D71970" w:rsidRPr="007E246B" w:rsidRDefault="00E513AE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  <w:p w14:paraId="186DDF82" w14:textId="77777777" w:rsidR="00D71970" w:rsidRPr="007E246B" w:rsidRDefault="00D71970" w:rsidP="002B63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A799C" w14:textId="77777777" w:rsidR="00B34851" w:rsidRDefault="00B34851" w:rsidP="00FB5026">
      <w:pPr>
        <w:rPr>
          <w:rFonts w:ascii="Times New Roman" w:hAnsi="Times New Roman" w:cs="Times New Roman"/>
        </w:rPr>
      </w:pPr>
    </w:p>
    <w:p w14:paraId="38EA5E76" w14:textId="16ECB877" w:rsidR="00FB5026" w:rsidRDefault="00B34851" w:rsidP="00FB50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Зображення наклейки:</w:t>
      </w:r>
    </w:p>
    <w:p w14:paraId="5EF706CD" w14:textId="77777777" w:rsidR="00691A77" w:rsidRDefault="00691A77" w:rsidP="00FB5026">
      <w:pPr>
        <w:rPr>
          <w:rFonts w:ascii="Times New Roman" w:hAnsi="Times New Roman" w:cs="Times New Roman"/>
        </w:rPr>
      </w:pPr>
    </w:p>
    <w:p w14:paraId="5BD18D19" w14:textId="1DE401C7" w:rsidR="00FB5026" w:rsidRPr="00FB5026" w:rsidRDefault="00691A77" w:rsidP="00FB502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24E2C1E" wp14:editId="107434D0">
            <wp:extent cx="6120765" cy="2014220"/>
            <wp:effectExtent l="0" t="0" r="0" b="5080"/>
            <wp:docPr id="12221411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01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026" w:rsidRPr="00FB50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3EFC" w14:textId="77777777" w:rsidR="00F53B26" w:rsidRDefault="00F53B26" w:rsidP="00FB5026">
      <w:pPr>
        <w:spacing w:after="0" w:line="240" w:lineRule="auto"/>
      </w:pPr>
      <w:r>
        <w:separator/>
      </w:r>
    </w:p>
  </w:endnote>
  <w:endnote w:type="continuationSeparator" w:id="0">
    <w:p w14:paraId="07E5FB43" w14:textId="77777777" w:rsidR="00F53B26" w:rsidRDefault="00F53B26" w:rsidP="00FB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1A9ED" w14:textId="77777777" w:rsidR="00F53B26" w:rsidRDefault="00F53B26" w:rsidP="00FB5026">
      <w:pPr>
        <w:spacing w:after="0" w:line="240" w:lineRule="auto"/>
      </w:pPr>
      <w:r>
        <w:separator/>
      </w:r>
    </w:p>
  </w:footnote>
  <w:footnote w:type="continuationSeparator" w:id="0">
    <w:p w14:paraId="118B8B74" w14:textId="77777777" w:rsidR="00F53B26" w:rsidRDefault="00F53B26" w:rsidP="00FB50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635"/>
    <w:rsid w:val="00107408"/>
    <w:rsid w:val="00163456"/>
    <w:rsid w:val="002B6380"/>
    <w:rsid w:val="005D5898"/>
    <w:rsid w:val="00691A77"/>
    <w:rsid w:val="007E246B"/>
    <w:rsid w:val="00814A87"/>
    <w:rsid w:val="009633AF"/>
    <w:rsid w:val="00A15635"/>
    <w:rsid w:val="00A179F4"/>
    <w:rsid w:val="00B140EF"/>
    <w:rsid w:val="00B34851"/>
    <w:rsid w:val="00C9375F"/>
    <w:rsid w:val="00CD67D2"/>
    <w:rsid w:val="00D71970"/>
    <w:rsid w:val="00D71BC5"/>
    <w:rsid w:val="00DC2CCE"/>
    <w:rsid w:val="00E513AE"/>
    <w:rsid w:val="00EB3810"/>
    <w:rsid w:val="00F53B26"/>
    <w:rsid w:val="00FB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A91AE"/>
  <w15:docId w15:val="{276C456C-7E71-4C4D-BB96-91E949F84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FB5026"/>
  </w:style>
  <w:style w:type="paragraph" w:styleId="a5">
    <w:name w:val="footer"/>
    <w:basedOn w:val="a"/>
    <w:link w:val="a6"/>
    <w:uiPriority w:val="99"/>
    <w:unhideWhenUsed/>
    <w:rsid w:val="00FB502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FB5026"/>
  </w:style>
  <w:style w:type="paragraph" w:styleId="a7">
    <w:name w:val="Normal (Web)"/>
    <w:basedOn w:val="a"/>
    <w:link w:val="a8"/>
    <w:uiPriority w:val="99"/>
    <w:unhideWhenUsed/>
    <w:rsid w:val="00D719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Звичайний (веб) Знак"/>
    <w:link w:val="a7"/>
    <w:uiPriority w:val="99"/>
    <w:locked/>
    <w:rsid w:val="00D7197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PHC Ukraine</dc:creator>
  <cp:lastModifiedBy>Вікторія Клєвцова</cp:lastModifiedBy>
  <cp:revision>10</cp:revision>
  <dcterms:created xsi:type="dcterms:W3CDTF">2020-12-28T16:41:00Z</dcterms:created>
  <dcterms:modified xsi:type="dcterms:W3CDTF">2023-06-30T10:49:00Z</dcterms:modified>
</cp:coreProperties>
</file>