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2AC475B8"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E61790">
        <w:rPr>
          <w:rFonts w:ascii="Times New Roman" w:hAnsi="Times New Roman"/>
          <w:iCs/>
          <w:sz w:val="24"/>
          <w:szCs w:val="24"/>
          <w:lang w:val="ru-RU"/>
        </w:rPr>
        <w:t>31</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DF12F4">
        <w:rPr>
          <w:rFonts w:ascii="Times New Roman" w:hAnsi="Times New Roman"/>
          <w:iCs/>
          <w:sz w:val="24"/>
          <w:szCs w:val="24"/>
        </w:rPr>
        <w:t>жовтня</w:t>
      </w:r>
      <w:r w:rsidRPr="00360FF0">
        <w:rPr>
          <w:rFonts w:ascii="Times New Roman" w:hAnsi="Times New Roman"/>
          <w:iCs/>
          <w:sz w:val="24"/>
          <w:szCs w:val="24"/>
        </w:rPr>
        <w:t xml:space="preserve">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E61790">
        <w:rPr>
          <w:rFonts w:ascii="Times New Roman" w:hAnsi="Times New Roman"/>
          <w:iCs/>
          <w:sz w:val="24"/>
          <w:szCs w:val="24"/>
        </w:rPr>
        <w:t>134</w:t>
      </w:r>
    </w:p>
    <w:p w14:paraId="4326BDBD" w14:textId="51FB8506" w:rsidR="006D5ACB" w:rsidRPr="00360FF0" w:rsidRDefault="00480725" w:rsidP="006D5ACB">
      <w:pPr>
        <w:spacing w:after="0" w:line="240" w:lineRule="auto"/>
        <w:ind w:left="5553"/>
        <w:rPr>
          <w:rFonts w:ascii="Times New Roman" w:hAnsi="Times New Roman"/>
          <w:iCs/>
          <w:sz w:val="24"/>
          <w:szCs w:val="24"/>
        </w:rPr>
      </w:pPr>
      <w:r w:rsidRPr="00480725">
        <w:rPr>
          <w:rFonts w:ascii="Times New Roman" w:hAnsi="Times New Roman"/>
          <w:color w:val="000000"/>
          <w:sz w:val="24"/>
          <w:szCs w:val="24"/>
        </w:rPr>
        <w:t xml:space="preserve">Заступник голови Тендерного комітету </w:t>
      </w:r>
    </w:p>
    <w:p w14:paraId="4049D294" w14:textId="405FCFA0"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480725" w:rsidRPr="00480725">
        <w:rPr>
          <w:rFonts w:ascii="Times New Roman" w:hAnsi="Times New Roman"/>
          <w:color w:val="000000"/>
          <w:sz w:val="24"/>
          <w:szCs w:val="24"/>
        </w:rPr>
        <w:t xml:space="preserve"> Є.С.</w:t>
      </w:r>
      <w:r w:rsidR="00480725">
        <w:rPr>
          <w:rFonts w:ascii="Times New Roman" w:hAnsi="Times New Roman"/>
          <w:color w:val="000000"/>
          <w:sz w:val="24"/>
          <w:szCs w:val="24"/>
        </w:rPr>
        <w:t xml:space="preserve"> </w:t>
      </w:r>
      <w:r w:rsidR="00480725" w:rsidRPr="00480725">
        <w:rPr>
          <w:rFonts w:ascii="Times New Roman" w:hAnsi="Times New Roman"/>
          <w:color w:val="000000"/>
          <w:sz w:val="24"/>
          <w:szCs w:val="24"/>
        </w:rPr>
        <w:t xml:space="preserve">Ярмак </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73DE3B5E"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E61790">
        <w:rPr>
          <w:rFonts w:ascii="Times New Roman" w:hAnsi="Times New Roman"/>
          <w:b/>
          <w:sz w:val="24"/>
          <w:szCs w:val="24"/>
        </w:rPr>
        <w:t>134</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4F31321A" w:rsidR="00B03AFD" w:rsidRPr="00360FF0" w:rsidRDefault="006D5ACB" w:rsidP="00662498">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662498" w:rsidRPr="00662498">
        <w:rPr>
          <w:rFonts w:ascii="Times New Roman" w:hAnsi="Times New Roman"/>
          <w:b/>
          <w:color w:val="000000"/>
          <w:sz w:val="24"/>
          <w:szCs w:val="24"/>
        </w:rPr>
        <w:t>ДК 021:2015:38430000-8</w:t>
      </w:r>
      <w:r w:rsidR="00662498">
        <w:rPr>
          <w:rFonts w:ascii="Times New Roman" w:hAnsi="Times New Roman"/>
          <w:b/>
          <w:color w:val="000000"/>
          <w:sz w:val="24"/>
          <w:szCs w:val="24"/>
        </w:rPr>
        <w:t xml:space="preserve"> - </w:t>
      </w:r>
      <w:r w:rsidR="00662498" w:rsidRPr="00662498">
        <w:rPr>
          <w:rFonts w:ascii="Times New Roman" w:hAnsi="Times New Roman"/>
          <w:b/>
          <w:color w:val="000000"/>
          <w:sz w:val="24"/>
          <w:szCs w:val="24"/>
        </w:rPr>
        <w:t>Детектори та аналізатори</w:t>
      </w:r>
      <w:r w:rsidR="00662498">
        <w:rPr>
          <w:rFonts w:ascii="Times New Roman" w:hAnsi="Times New Roman"/>
          <w:b/>
          <w:color w:val="000000"/>
          <w:sz w:val="24"/>
          <w:szCs w:val="24"/>
        </w:rPr>
        <w:t xml:space="preserve"> (</w:t>
      </w:r>
      <w:r w:rsidR="002D715A" w:rsidRPr="002D715A">
        <w:rPr>
          <w:rFonts w:ascii="Times New Roman" w:hAnsi="Times New Roman"/>
          <w:b/>
          <w:color w:val="000000"/>
          <w:sz w:val="24"/>
          <w:szCs w:val="24"/>
        </w:rPr>
        <w:t>Аналізатор електролітів</w:t>
      </w:r>
      <w:r w:rsidR="00DF12F4">
        <w:rPr>
          <w:rFonts w:ascii="Times New Roman" w:hAnsi="Times New Roman"/>
          <w:b/>
          <w:color w:val="000000"/>
          <w:sz w:val="24"/>
          <w:szCs w:val="24"/>
        </w:rPr>
        <w:t>)</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bookmarkEnd w:id="1"/>
      <w:r w:rsidR="00662498">
        <w:rPr>
          <w:rFonts w:ascii="Times New Roman" w:hAnsi="Times New Roman"/>
          <w:b/>
          <w:bCs/>
          <w:sz w:val="24"/>
          <w:szCs w:val="24"/>
        </w:rPr>
        <w:t xml:space="preserve"> </w:t>
      </w:r>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25076CE2" w14:textId="61C69323" w:rsidR="00705467" w:rsidRPr="00705467" w:rsidRDefault="00C64996"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eastAsia="Times New Roman" w:hAnsi="Times New Roman"/>
          <w:b/>
          <w:iCs/>
          <w:sz w:val="24"/>
          <w:szCs w:val="24"/>
          <w:lang w:val="uk-UA"/>
        </w:rPr>
        <w:t>Назва предмету закупівлі</w:t>
      </w:r>
      <w:r w:rsidR="000237B4" w:rsidRPr="00705467">
        <w:rPr>
          <w:rFonts w:ascii="Times New Roman" w:eastAsia="Times New Roman" w:hAnsi="Times New Roman"/>
          <w:bCs/>
          <w:iCs/>
          <w:sz w:val="24"/>
          <w:szCs w:val="24"/>
          <w:lang w:val="uk-UA"/>
        </w:rPr>
        <w:t xml:space="preserve">: </w:t>
      </w:r>
      <w:r w:rsidR="00662498" w:rsidRPr="00662498">
        <w:rPr>
          <w:rFonts w:ascii="Times New Roman" w:eastAsia="Times New Roman" w:hAnsi="Times New Roman"/>
          <w:bCs/>
          <w:iCs/>
          <w:sz w:val="24"/>
          <w:szCs w:val="24"/>
          <w:lang w:val="uk-UA"/>
        </w:rPr>
        <w:t>ДК 021:2015:38430000-8 - Детектори та аналізатори (</w:t>
      </w:r>
      <w:r w:rsidR="002D715A" w:rsidRPr="002D715A">
        <w:rPr>
          <w:rFonts w:ascii="Times New Roman" w:eastAsia="Times New Roman" w:hAnsi="Times New Roman"/>
          <w:bCs/>
          <w:iCs/>
          <w:sz w:val="24"/>
          <w:szCs w:val="24"/>
          <w:lang w:val="uk-UA"/>
        </w:rPr>
        <w:t>Аналізатор електролітів</w:t>
      </w:r>
      <w:r w:rsidR="002D715A">
        <w:rPr>
          <w:rFonts w:ascii="Times New Roman" w:eastAsia="Times New Roman" w:hAnsi="Times New Roman"/>
          <w:bCs/>
          <w:iCs/>
          <w:sz w:val="24"/>
          <w:szCs w:val="24"/>
          <w:lang w:val="uk-UA"/>
        </w:rPr>
        <w:t>)</w:t>
      </w:r>
      <w:r w:rsidR="00705467">
        <w:rPr>
          <w:rFonts w:ascii="Times New Roman" w:eastAsia="Times New Roman" w:hAnsi="Times New Roman"/>
          <w:bCs/>
          <w:iCs/>
          <w:sz w:val="24"/>
          <w:szCs w:val="24"/>
          <w:lang w:val="uk-UA"/>
        </w:rPr>
        <w:t>.</w:t>
      </w:r>
    </w:p>
    <w:p w14:paraId="42E62D8C" w14:textId="589D4907" w:rsidR="00C64996" w:rsidRPr="00705467" w:rsidRDefault="00E3530D"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hAnsi="Times New Roman"/>
          <w:b/>
          <w:sz w:val="24"/>
          <w:szCs w:val="24"/>
          <w:lang w:val="uk-UA" w:eastAsia="ru-RU"/>
        </w:rPr>
        <w:t xml:space="preserve">Характеристика предмету закупівлі, </w:t>
      </w:r>
      <w:r w:rsidRPr="00705467">
        <w:rPr>
          <w:rFonts w:ascii="Times New Roman" w:hAnsi="Times New Roman"/>
          <w:b/>
          <w:sz w:val="24"/>
          <w:szCs w:val="24"/>
          <w:lang w:val="uk-UA"/>
        </w:rPr>
        <w:t xml:space="preserve">у тому числі необхідні </w:t>
      </w:r>
      <w:bookmarkStart w:id="3" w:name="_Hlk534733452"/>
      <w:r w:rsidRPr="00705467">
        <w:rPr>
          <w:rFonts w:ascii="Times New Roman" w:hAnsi="Times New Roman"/>
          <w:b/>
          <w:sz w:val="24"/>
          <w:szCs w:val="24"/>
          <w:lang w:val="uk-UA"/>
        </w:rPr>
        <w:t>технічні, якісні, кількісні та інші параметри</w:t>
      </w:r>
      <w:bookmarkEnd w:id="3"/>
      <w:r w:rsidRPr="00705467">
        <w:rPr>
          <w:rFonts w:ascii="Times New Roman" w:hAnsi="Times New Roman"/>
          <w:b/>
          <w:sz w:val="24"/>
          <w:szCs w:val="24"/>
          <w:lang w:val="uk-UA"/>
        </w:rPr>
        <w:t>:</w:t>
      </w:r>
      <w:r w:rsidRPr="00705467">
        <w:rPr>
          <w:rFonts w:ascii="Times New Roman" w:hAnsi="Times New Roman"/>
          <w:sz w:val="24"/>
          <w:szCs w:val="24"/>
          <w:lang w:val="uk-UA"/>
        </w:rPr>
        <w:t xml:space="preserve"> визначені в Додатку 2</w:t>
      </w:r>
      <w:r w:rsidR="00CA0AF7" w:rsidRPr="00705467">
        <w:rPr>
          <w:rFonts w:ascii="Times New Roman" w:hAnsi="Times New Roman"/>
          <w:sz w:val="24"/>
          <w:szCs w:val="24"/>
          <w:lang w:val="uk-UA"/>
        </w:rPr>
        <w:t xml:space="preserve"> «</w:t>
      </w:r>
      <w:r w:rsidR="00596C09" w:rsidRPr="00705467">
        <w:rPr>
          <w:rFonts w:ascii="Times New Roman" w:hAnsi="Times New Roman"/>
          <w:color w:val="000000"/>
          <w:sz w:val="24"/>
          <w:szCs w:val="24"/>
          <w:lang w:val="uk-UA"/>
        </w:rPr>
        <w:t>Медико-технічні вимоги</w:t>
      </w:r>
      <w:r w:rsidR="00850707" w:rsidRPr="00705467">
        <w:rPr>
          <w:rFonts w:ascii="Times New Roman" w:hAnsi="Times New Roman"/>
          <w:sz w:val="24"/>
          <w:szCs w:val="24"/>
          <w:lang w:val="uk-UA"/>
        </w:rPr>
        <w:t>»</w:t>
      </w:r>
      <w:r w:rsidR="00C64996" w:rsidRPr="00705467">
        <w:rPr>
          <w:rFonts w:ascii="Times New Roman" w:hAnsi="Times New Roman"/>
          <w:sz w:val="24"/>
          <w:szCs w:val="24"/>
          <w:lang w:val="uk-UA"/>
        </w:rPr>
        <w:t>.</w:t>
      </w:r>
    </w:p>
    <w:p w14:paraId="7C97FA82" w14:textId="0525C746"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662498">
        <w:rPr>
          <w:rFonts w:ascii="Times New Roman" w:eastAsia="Calibri" w:hAnsi="Times New Roman"/>
          <w:bCs/>
          <w:sz w:val="24"/>
          <w:szCs w:val="24"/>
          <w:lang w:eastAsia="ru-RU"/>
        </w:rPr>
        <w:t>0</w:t>
      </w:r>
      <w:r w:rsidR="00BD5DC2">
        <w:rPr>
          <w:rFonts w:ascii="Times New Roman" w:eastAsia="Calibri" w:hAnsi="Times New Roman"/>
          <w:bCs/>
          <w:sz w:val="24"/>
          <w:szCs w:val="24"/>
          <w:lang w:eastAsia="ru-RU"/>
        </w:rPr>
        <w:t>9</w:t>
      </w:r>
      <w:r w:rsidR="00705467">
        <w:rPr>
          <w:rFonts w:ascii="Times New Roman" w:eastAsia="Calibri" w:hAnsi="Times New Roman"/>
          <w:bCs/>
          <w:sz w:val="24"/>
          <w:szCs w:val="24"/>
          <w:lang w:eastAsia="ru-RU"/>
        </w:rPr>
        <w:t xml:space="preserve"> </w:t>
      </w:r>
      <w:r w:rsidR="00662498">
        <w:rPr>
          <w:rFonts w:ascii="Times New Roman" w:eastAsia="Calibri" w:hAnsi="Times New Roman"/>
          <w:bCs/>
          <w:sz w:val="24"/>
          <w:szCs w:val="24"/>
          <w:lang w:eastAsia="ru-RU"/>
        </w:rPr>
        <w:t>листопада</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7780F194"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5F1B14">
        <w:rPr>
          <w:rFonts w:ascii="Times New Roman" w:hAnsi="Times New Roman"/>
          <w:bCs/>
          <w:iCs/>
          <w:sz w:val="24"/>
          <w:szCs w:val="24"/>
          <w:lang w:val="uk-UA"/>
        </w:rPr>
        <w:t>1 060 799</w:t>
      </w:r>
      <w:r w:rsidR="00B760E3">
        <w:rPr>
          <w:rFonts w:ascii="Times New Roman" w:hAnsi="Times New Roman"/>
          <w:bCs/>
          <w:iCs/>
          <w:sz w:val="24"/>
          <w:szCs w:val="24"/>
          <w:lang w:val="uk-UA"/>
        </w:rPr>
        <w:t>,</w:t>
      </w:r>
      <w:r w:rsidR="00B760E3" w:rsidRPr="00B760E3">
        <w:rPr>
          <w:rFonts w:ascii="Times New Roman" w:hAnsi="Times New Roman"/>
          <w:bCs/>
          <w:iCs/>
          <w:sz w:val="24"/>
          <w:szCs w:val="24"/>
          <w:lang w:val="uk-UA"/>
        </w:rPr>
        <w:t xml:space="preserve">00 </w:t>
      </w:r>
      <w:r w:rsidRPr="00360FF0">
        <w:rPr>
          <w:rFonts w:ascii="Times New Roman" w:hAnsi="Times New Roman"/>
          <w:bCs/>
          <w:iCs/>
          <w:sz w:val="24"/>
          <w:szCs w:val="24"/>
          <w:lang w:val="uk-UA"/>
        </w:rPr>
        <w:t>грн</w:t>
      </w:r>
      <w:r w:rsidR="001E593C">
        <w:rPr>
          <w:rFonts w:ascii="Times New Roman" w:hAnsi="Times New Roman"/>
          <w:bCs/>
          <w:iCs/>
          <w:sz w:val="24"/>
          <w:szCs w:val="24"/>
          <w:lang w:val="uk-UA"/>
        </w:rPr>
        <w:t xml:space="preserve"> без ПДВ</w:t>
      </w:r>
      <w:r w:rsidRPr="00360FF0">
        <w:rPr>
          <w:rFonts w:ascii="Times New Roman" w:hAnsi="Times New Roman"/>
          <w:bCs/>
          <w:iCs/>
          <w:sz w:val="24"/>
          <w:szCs w:val="24"/>
          <w:lang w:val="uk-UA"/>
        </w:rPr>
        <w:t>.</w:t>
      </w:r>
    </w:p>
    <w:p w14:paraId="53D234FD" w14:textId="4956D3DE"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w:t>
      </w:r>
      <w:r w:rsidR="001E593C">
        <w:rPr>
          <w:rFonts w:ascii="Times New Roman" w:hAnsi="Times New Roman"/>
          <w:bCs/>
          <w:iCs/>
          <w:sz w:val="24"/>
          <w:szCs w:val="24"/>
          <w:lang w:val="uk-UA"/>
        </w:rPr>
        <w:t>о</w:t>
      </w:r>
      <w:r w:rsidRPr="00360FF0">
        <w:rPr>
          <w:rFonts w:ascii="Times New Roman" w:hAnsi="Times New Roman"/>
          <w:bCs/>
          <w:iCs/>
          <w:sz w:val="24"/>
          <w:szCs w:val="24"/>
          <w:lang w:val="uk-UA"/>
        </w:rPr>
        <w:t>) календарних днів.</w:t>
      </w:r>
    </w:p>
    <w:p w14:paraId="41D532F5" w14:textId="0D096AE3" w:rsidR="00E3530D" w:rsidRPr="00B655FD" w:rsidRDefault="00652193" w:rsidP="00B9609B">
      <w:pPr>
        <w:pStyle w:val="a3"/>
        <w:numPr>
          <w:ilvl w:val="0"/>
          <w:numId w:val="1"/>
        </w:numPr>
        <w:ind w:left="0" w:firstLine="709"/>
        <w:rPr>
          <w:rFonts w:ascii="Times New Roman" w:eastAsia="Tahoma" w:hAnsi="Times New Roman"/>
          <w:bCs/>
          <w:sz w:val="24"/>
          <w:szCs w:val="24"/>
          <w:lang w:val="uk-UA" w:eastAsia="ru-RU"/>
        </w:rPr>
      </w:pPr>
      <w:r w:rsidRPr="00B655FD">
        <w:rPr>
          <w:rFonts w:ascii="Times New Roman" w:eastAsia="Tahoma" w:hAnsi="Times New Roman"/>
          <w:b/>
          <w:sz w:val="24"/>
          <w:szCs w:val="24"/>
          <w:lang w:val="uk-UA" w:eastAsia="ru-RU"/>
        </w:rPr>
        <w:t xml:space="preserve">Строк </w:t>
      </w:r>
      <w:r w:rsidR="006863B2" w:rsidRPr="00B655FD">
        <w:rPr>
          <w:rFonts w:ascii="Times New Roman" w:eastAsia="Tahoma" w:hAnsi="Times New Roman"/>
          <w:b/>
          <w:sz w:val="24"/>
          <w:szCs w:val="24"/>
          <w:lang w:val="uk-UA" w:eastAsia="ru-RU"/>
        </w:rPr>
        <w:t>поста</w:t>
      </w:r>
      <w:r w:rsidRPr="00B655FD">
        <w:rPr>
          <w:rFonts w:ascii="Times New Roman" w:eastAsia="Tahoma" w:hAnsi="Times New Roman"/>
          <w:b/>
          <w:sz w:val="24"/>
          <w:szCs w:val="24"/>
          <w:lang w:val="uk-UA" w:eastAsia="ru-RU"/>
        </w:rPr>
        <w:t>вки</w:t>
      </w:r>
      <w:r w:rsidR="00E3530D" w:rsidRPr="00B655FD">
        <w:rPr>
          <w:rFonts w:ascii="Times New Roman" w:eastAsia="Tahoma" w:hAnsi="Times New Roman"/>
          <w:b/>
          <w:sz w:val="24"/>
          <w:szCs w:val="24"/>
          <w:lang w:val="uk-UA" w:eastAsia="ru-RU"/>
        </w:rPr>
        <w:t xml:space="preserve">: </w:t>
      </w:r>
      <w:r w:rsidR="00B9609B" w:rsidRPr="00B9609B">
        <w:rPr>
          <w:rFonts w:ascii="Times New Roman" w:eastAsia="Tahoma" w:hAnsi="Times New Roman"/>
          <w:bCs/>
          <w:sz w:val="24"/>
          <w:szCs w:val="24"/>
          <w:lang w:val="uk-UA" w:eastAsia="ru-RU"/>
        </w:rPr>
        <w:t>до 60 календарних днів з дати укладання договору</w:t>
      </w:r>
      <w:r w:rsidR="00B655FD" w:rsidRPr="00B655FD">
        <w:rPr>
          <w:rFonts w:ascii="Times New Roman" w:eastAsia="Tahoma" w:hAnsi="Times New Roman"/>
          <w:bCs/>
          <w:sz w:val="24"/>
          <w:szCs w:val="24"/>
          <w:lang w:val="uk-UA" w:eastAsia="ru-RU"/>
        </w:rPr>
        <w:t>.</w:t>
      </w:r>
    </w:p>
    <w:p w14:paraId="6BC640F2" w14:textId="14BDEB9D"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w:t>
      </w:r>
      <w:r w:rsidR="00662498">
        <w:rPr>
          <w:rFonts w:ascii="Times New Roman" w:hAnsi="Times New Roman"/>
          <w:sz w:val="24"/>
          <w:szCs w:val="24"/>
          <w:lang w:val="uk-UA" w:eastAsia="ar-SA"/>
        </w:rPr>
        <w:t>відповідно до Додатку 7 «</w:t>
      </w:r>
      <w:r w:rsidR="00662498" w:rsidRPr="00662498">
        <w:rPr>
          <w:rFonts w:ascii="Times New Roman" w:hAnsi="Times New Roman"/>
          <w:sz w:val="24"/>
          <w:szCs w:val="24"/>
          <w:lang w:val="uk-UA" w:eastAsia="ar-SA"/>
        </w:rPr>
        <w:t>Перелік отримувачів та адрес доставки Товару</w:t>
      </w:r>
      <w:r w:rsidR="00662498">
        <w:rPr>
          <w:rFonts w:ascii="Times New Roman" w:hAnsi="Times New Roman"/>
          <w:sz w:val="24"/>
          <w:szCs w:val="24"/>
          <w:lang w:val="uk-UA" w:eastAsia="ar-SA"/>
        </w:rPr>
        <w:t>»</w:t>
      </w:r>
      <w:r w:rsidR="00505529" w:rsidRPr="00360FF0">
        <w:rPr>
          <w:rFonts w:ascii="Times New Roman" w:hAnsi="Times New Roman"/>
          <w:sz w:val="24"/>
          <w:szCs w:val="24"/>
          <w:lang w:val="uk-UA" w:eastAsia="ar-SA"/>
        </w:rPr>
        <w:t>.</w:t>
      </w:r>
    </w:p>
    <w:p w14:paraId="09E50287" w14:textId="77777777" w:rsidR="00E37C5B" w:rsidRPr="004E22BB"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095A27EF" w14:textId="5DA902CE"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Постачальник зобов’язаний власними силами та за власний рахунок здійснити поставку</w:t>
      </w:r>
      <w:r w:rsidR="00026DA4" w:rsidRPr="00026DA4">
        <w:t xml:space="preserve"> </w:t>
      </w:r>
      <w:r w:rsidR="00026DA4" w:rsidRPr="00026DA4">
        <w:rPr>
          <w:rFonts w:ascii="Times New Roman" w:hAnsi="Times New Roman"/>
          <w:sz w:val="24"/>
          <w:szCs w:val="24"/>
        </w:rPr>
        <w:t>згідно Додатку 7 «Перелік отримувачів та адрес доставки Товару» (далі – отримувачі Товару)</w:t>
      </w:r>
      <w:r w:rsidRPr="004E22BB">
        <w:rPr>
          <w:rFonts w:ascii="Times New Roman" w:hAnsi="Times New Roman"/>
          <w:sz w:val="24"/>
          <w:szCs w:val="24"/>
        </w:rPr>
        <w:t xml:space="preserve">, розвантаження, проведення пусконалагоджувальних робіт та забезпечення проведення навчання медичного персоналу </w:t>
      </w:r>
      <w:r w:rsidR="0063700E">
        <w:rPr>
          <w:rFonts w:ascii="Times New Roman" w:hAnsi="Times New Roman"/>
          <w:sz w:val="24"/>
          <w:szCs w:val="24"/>
        </w:rPr>
        <w:t>о</w:t>
      </w:r>
      <w:r w:rsidRPr="004E22BB">
        <w:rPr>
          <w:rFonts w:ascii="Times New Roman" w:hAnsi="Times New Roman"/>
          <w:sz w:val="24"/>
          <w:szCs w:val="24"/>
        </w:rPr>
        <w:t>тримувачів</w:t>
      </w:r>
      <w:r w:rsidR="00026DA4">
        <w:rPr>
          <w:rFonts w:ascii="Times New Roman" w:hAnsi="Times New Roman"/>
          <w:sz w:val="24"/>
          <w:szCs w:val="24"/>
        </w:rPr>
        <w:t xml:space="preserve"> Товару</w:t>
      </w:r>
      <w:r w:rsidRPr="004E22BB">
        <w:rPr>
          <w:rFonts w:ascii="Times New Roman" w:hAnsi="Times New Roman"/>
          <w:sz w:val="24"/>
          <w:szCs w:val="24"/>
        </w:rPr>
        <w:t xml:space="preserve"> сертифікованим інженером компанії-</w:t>
      </w:r>
      <w:r w:rsidRPr="004E22BB">
        <w:rPr>
          <w:rFonts w:ascii="Times New Roman" w:hAnsi="Times New Roman"/>
          <w:sz w:val="24"/>
          <w:szCs w:val="24"/>
        </w:rPr>
        <w:lastRenderedPageBreak/>
        <w:t>виробника Товару або уповноваженого компанією-виробником офіційного дистриб’ютора за адрес</w:t>
      </w:r>
      <w:r w:rsidR="00026DA4">
        <w:rPr>
          <w:rFonts w:ascii="Times New Roman" w:hAnsi="Times New Roman"/>
          <w:sz w:val="24"/>
          <w:szCs w:val="24"/>
        </w:rPr>
        <w:t>ами</w:t>
      </w:r>
      <w:r w:rsidRPr="004E22BB">
        <w:rPr>
          <w:rFonts w:ascii="Times New Roman" w:hAnsi="Times New Roman"/>
          <w:sz w:val="24"/>
          <w:szCs w:val="24"/>
        </w:rPr>
        <w:t xml:space="preserve"> </w:t>
      </w:r>
      <w:r w:rsidR="0063700E">
        <w:rPr>
          <w:rFonts w:ascii="Times New Roman" w:hAnsi="Times New Roman"/>
          <w:sz w:val="24"/>
          <w:szCs w:val="24"/>
        </w:rPr>
        <w:t>о</w:t>
      </w:r>
      <w:r w:rsidRPr="004E22BB">
        <w:rPr>
          <w:rFonts w:ascii="Times New Roman" w:hAnsi="Times New Roman"/>
          <w:sz w:val="24"/>
          <w:szCs w:val="24"/>
        </w:rPr>
        <w:t>тримувачів</w:t>
      </w:r>
      <w:r w:rsidR="00026DA4">
        <w:rPr>
          <w:rFonts w:ascii="Times New Roman" w:hAnsi="Times New Roman"/>
          <w:sz w:val="24"/>
          <w:szCs w:val="24"/>
        </w:rPr>
        <w:t xml:space="preserve"> Товару</w:t>
      </w:r>
      <w:r w:rsidRPr="004E22BB">
        <w:rPr>
          <w:rFonts w:ascii="Times New Roman" w:hAnsi="Times New Roman"/>
          <w:sz w:val="24"/>
          <w:szCs w:val="24"/>
        </w:rPr>
        <w:t>.</w:t>
      </w:r>
    </w:p>
    <w:p w14:paraId="62BAAE53" w14:textId="77777777"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2EBE9054" w14:textId="1E85FA4B"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xml:space="preserve">- </w:t>
      </w:r>
      <w:r w:rsidR="0063700E" w:rsidRPr="004E22BB">
        <w:rPr>
          <w:rFonts w:ascii="Times New Roman" w:hAnsi="Times New Roman"/>
          <w:sz w:val="24"/>
          <w:szCs w:val="24"/>
        </w:rPr>
        <w:t>видаткову</w:t>
      </w:r>
      <w:r w:rsidR="0063700E">
        <w:rPr>
          <w:rFonts w:ascii="Times New Roman" w:hAnsi="Times New Roman"/>
          <w:sz w:val="24"/>
          <w:szCs w:val="24"/>
          <w:lang w:val="ru-RU"/>
        </w:rPr>
        <w:t xml:space="preserve"> </w:t>
      </w:r>
      <w:r w:rsidRPr="004E22BB">
        <w:rPr>
          <w:rFonts w:ascii="Times New Roman" w:hAnsi="Times New Roman"/>
          <w:sz w:val="24"/>
          <w:szCs w:val="24"/>
        </w:rPr>
        <w:t>накладн</w:t>
      </w:r>
      <w:r w:rsidR="0063700E">
        <w:rPr>
          <w:rFonts w:ascii="Times New Roman" w:hAnsi="Times New Roman"/>
          <w:sz w:val="24"/>
          <w:szCs w:val="24"/>
        </w:rPr>
        <w:t>у</w:t>
      </w:r>
      <w:r w:rsidRPr="004E22BB">
        <w:rPr>
          <w:rFonts w:ascii="Times New Roman" w:hAnsi="Times New Roman"/>
          <w:sz w:val="24"/>
          <w:szCs w:val="24"/>
        </w:rPr>
        <w:t>;</w:t>
      </w:r>
    </w:p>
    <w:p w14:paraId="0A5DBD79" w14:textId="77777777"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w:t>
      </w:r>
    </w:p>
    <w:p w14:paraId="63116581" w14:textId="67A692F6"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xml:space="preserve">- </w:t>
      </w:r>
      <w:r w:rsidR="0063700E">
        <w:rPr>
          <w:rFonts w:ascii="Times New Roman" w:hAnsi="Times New Roman"/>
          <w:sz w:val="24"/>
          <w:szCs w:val="24"/>
        </w:rPr>
        <w:t>копію документів</w:t>
      </w:r>
      <w:r w:rsidRPr="004E22BB">
        <w:rPr>
          <w:rFonts w:ascii="Times New Roman" w:hAnsi="Times New Roman"/>
          <w:sz w:val="24"/>
          <w:szCs w:val="24"/>
        </w:rPr>
        <w:t xml:space="preserve"> з експлуатації Товару</w:t>
      </w:r>
      <w:r w:rsidR="0063700E">
        <w:rPr>
          <w:rFonts w:ascii="Times New Roman" w:hAnsi="Times New Roman"/>
          <w:sz w:val="24"/>
          <w:szCs w:val="24"/>
        </w:rPr>
        <w:t xml:space="preserve"> українською мовою</w:t>
      </w:r>
      <w:r w:rsidRPr="004E22BB">
        <w:rPr>
          <w:rFonts w:ascii="Times New Roman" w:hAnsi="Times New Roman"/>
          <w:sz w:val="24"/>
          <w:szCs w:val="24"/>
        </w:rPr>
        <w:t>;</w:t>
      </w:r>
    </w:p>
    <w:p w14:paraId="1F76A6C8" w14:textId="02175AD8"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Попереднє постачання Товару повинне бути здійснене на склад Постачальника для перевірки Товару представниками </w:t>
      </w:r>
      <w:r w:rsidR="001E593C">
        <w:rPr>
          <w:rFonts w:ascii="Times New Roman" w:eastAsia="Calibri" w:hAnsi="Times New Roman"/>
          <w:sz w:val="24"/>
          <w:szCs w:val="24"/>
          <w:lang w:eastAsia="en-US"/>
        </w:rPr>
        <w:t>Замовника</w:t>
      </w:r>
      <w:r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ru-RU"/>
        </w:rPr>
        <w:t>перевірка кількості, якості і комплектності).</w:t>
      </w:r>
    </w:p>
    <w:p w14:paraId="25E909DE" w14:textId="1306749A"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hAnsi="Times New Roman"/>
          <w:color w:val="000000"/>
          <w:sz w:val="24"/>
          <w:szCs w:val="24"/>
          <w:lang w:eastAsia="ar-SA"/>
        </w:rPr>
        <w:t>Встановлення</w:t>
      </w:r>
      <w:r w:rsidR="00026DA4">
        <w:rPr>
          <w:rFonts w:ascii="Times New Roman" w:hAnsi="Times New Roman"/>
          <w:color w:val="000000"/>
          <w:sz w:val="24"/>
          <w:szCs w:val="24"/>
          <w:lang w:eastAsia="ar-SA"/>
        </w:rPr>
        <w:t>/</w:t>
      </w:r>
      <w:r w:rsidRPr="0063700E">
        <w:rPr>
          <w:rFonts w:ascii="Times New Roman" w:hAnsi="Times New Roman"/>
          <w:color w:val="000000"/>
          <w:sz w:val="24"/>
          <w:szCs w:val="24"/>
          <w:lang w:eastAsia="ar-SA"/>
        </w:rPr>
        <w:t>інсталяція, запуск, валідація Товару та забезпечення проведення навчання користувачів отримувачів Товару інженером компанії-виробника або сертифікованим та уповноваженим виробником інженером здійснюється Постачальником не пізніше, ніж протягом 3 (трьох) робочих днів з моменту доставки</w:t>
      </w:r>
      <w:r w:rsidRPr="00026DA4">
        <w:rPr>
          <w:rFonts w:ascii="Times New Roman" w:hAnsi="Times New Roman"/>
          <w:color w:val="000000"/>
          <w:sz w:val="24"/>
          <w:szCs w:val="24"/>
          <w:lang w:eastAsia="ar-SA"/>
        </w:rPr>
        <w:t>,</w:t>
      </w:r>
      <w:r w:rsidRPr="0063700E">
        <w:rPr>
          <w:rFonts w:ascii="Times New Roman" w:hAnsi="Times New Roman"/>
          <w:color w:val="000000"/>
          <w:sz w:val="24"/>
          <w:szCs w:val="24"/>
          <w:lang w:eastAsia="ar-SA"/>
        </w:rPr>
        <w:t xml:space="preserve"> за результатом чого представник </w:t>
      </w:r>
      <w:r w:rsidR="001E593C">
        <w:rPr>
          <w:rFonts w:ascii="Times New Roman" w:hAnsi="Times New Roman"/>
          <w:color w:val="000000"/>
          <w:sz w:val="24"/>
          <w:szCs w:val="24"/>
          <w:lang w:eastAsia="ar-SA"/>
        </w:rPr>
        <w:t>Замовника</w:t>
      </w:r>
      <w:r w:rsidRPr="0063700E">
        <w:rPr>
          <w:rFonts w:ascii="Times New Roman" w:hAnsi="Times New Roman"/>
          <w:color w:val="000000"/>
          <w:sz w:val="24"/>
          <w:szCs w:val="24"/>
          <w:lang w:eastAsia="ar-SA"/>
        </w:rPr>
        <w:t xml:space="preserve"> підписує </w:t>
      </w:r>
      <w:r w:rsidR="001E593C">
        <w:rPr>
          <w:rFonts w:ascii="Times New Roman" w:hAnsi="Times New Roman"/>
          <w:color w:val="000000"/>
          <w:sz w:val="24"/>
          <w:szCs w:val="24"/>
          <w:lang w:eastAsia="ar-SA"/>
        </w:rPr>
        <w:t>а</w:t>
      </w:r>
      <w:r w:rsidRPr="0063700E">
        <w:rPr>
          <w:rFonts w:ascii="Times New Roman" w:hAnsi="Times New Roman"/>
          <w:color w:val="000000"/>
          <w:sz w:val="24"/>
          <w:szCs w:val="24"/>
          <w:lang w:eastAsia="ar-SA"/>
        </w:rPr>
        <w:t>кт введення в експлуатацію в трьох примірниках.</w:t>
      </w:r>
    </w:p>
    <w:p w14:paraId="782C60DD" w14:textId="6A5F6077"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Після перевірки Товару представниками </w:t>
      </w:r>
      <w:r w:rsidR="001E593C">
        <w:rPr>
          <w:rFonts w:ascii="Times New Roman" w:eastAsia="Calibri" w:hAnsi="Times New Roman"/>
          <w:sz w:val="24"/>
          <w:szCs w:val="24"/>
          <w:lang w:eastAsia="en-US"/>
        </w:rPr>
        <w:t>Замовника</w:t>
      </w:r>
      <w:r w:rsidRPr="0063700E">
        <w:rPr>
          <w:rFonts w:ascii="Times New Roman" w:eastAsia="Calibri" w:hAnsi="Times New Roman"/>
          <w:sz w:val="24"/>
          <w:szCs w:val="24"/>
          <w:lang w:eastAsia="en-US"/>
        </w:rPr>
        <w:t xml:space="preserve"> та встановлення відповідності Товару </w:t>
      </w:r>
      <w:r w:rsidR="00026DA4">
        <w:rPr>
          <w:rFonts w:ascii="Times New Roman" w:eastAsia="Calibri" w:hAnsi="Times New Roman"/>
          <w:sz w:val="24"/>
          <w:szCs w:val="24"/>
          <w:lang w:eastAsia="en-US"/>
        </w:rPr>
        <w:t>медико-технічним вимогам</w:t>
      </w:r>
      <w:r w:rsidRPr="0063700E">
        <w:rPr>
          <w:rFonts w:ascii="Times New Roman" w:eastAsia="Calibri" w:hAnsi="Times New Roman"/>
          <w:sz w:val="24"/>
          <w:szCs w:val="24"/>
          <w:lang w:eastAsia="en-US"/>
        </w:rPr>
        <w:t xml:space="preserve">, </w:t>
      </w:r>
      <w:r w:rsidR="001E593C">
        <w:rPr>
          <w:rFonts w:ascii="Times New Roman" w:eastAsia="Calibri" w:hAnsi="Times New Roman"/>
          <w:color w:val="000000"/>
          <w:kern w:val="2"/>
          <w:sz w:val="24"/>
          <w:szCs w:val="24"/>
          <w:lang w:eastAsia="en-US"/>
        </w:rPr>
        <w:t>Замовник</w:t>
      </w:r>
      <w:r w:rsidRPr="0063700E">
        <w:rPr>
          <w:rFonts w:ascii="Times New Roman" w:eastAsia="Calibri" w:hAnsi="Times New Roman"/>
          <w:color w:val="000000"/>
          <w:kern w:val="2"/>
          <w:sz w:val="24"/>
          <w:szCs w:val="24"/>
          <w:lang w:eastAsia="en-US"/>
        </w:rPr>
        <w:t xml:space="preserve"> підписує видаткову накладну Постачальника на Товар.</w:t>
      </w:r>
    </w:p>
    <w:p w14:paraId="598CE89B" w14:textId="47724253"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Після підписання </w:t>
      </w:r>
      <w:r w:rsidRPr="0063700E">
        <w:rPr>
          <w:rFonts w:ascii="Times New Roman" w:eastAsia="Calibri" w:hAnsi="Times New Roman"/>
          <w:color w:val="000000"/>
          <w:kern w:val="2"/>
          <w:sz w:val="24"/>
          <w:szCs w:val="24"/>
          <w:lang w:eastAsia="en-US"/>
        </w:rPr>
        <w:t xml:space="preserve">видаткової накладної на Товар в день </w:t>
      </w:r>
      <w:r w:rsidR="001E593C">
        <w:rPr>
          <w:rFonts w:ascii="Times New Roman" w:eastAsia="Calibri" w:hAnsi="Times New Roman"/>
          <w:color w:val="000000"/>
          <w:kern w:val="2"/>
          <w:sz w:val="24"/>
          <w:szCs w:val="24"/>
          <w:lang w:eastAsia="en-US"/>
        </w:rPr>
        <w:t>перевірки</w:t>
      </w:r>
      <w:r w:rsidRPr="0063700E">
        <w:rPr>
          <w:rFonts w:ascii="Times New Roman" w:eastAsia="Calibri" w:hAnsi="Times New Roman"/>
          <w:color w:val="000000"/>
          <w:kern w:val="2"/>
          <w:sz w:val="24"/>
          <w:szCs w:val="24"/>
          <w:lang w:eastAsia="en-US"/>
        </w:rPr>
        <w:t xml:space="preserve"> </w:t>
      </w:r>
      <w:r w:rsidR="001E593C">
        <w:rPr>
          <w:rFonts w:ascii="Times New Roman" w:eastAsia="Calibri" w:hAnsi="Times New Roman"/>
          <w:color w:val="000000"/>
          <w:kern w:val="2"/>
          <w:sz w:val="24"/>
          <w:szCs w:val="24"/>
          <w:lang w:eastAsia="en-US"/>
        </w:rPr>
        <w:t>Замовником</w:t>
      </w:r>
      <w:r w:rsidRPr="0063700E">
        <w:rPr>
          <w:rFonts w:ascii="Times New Roman" w:eastAsia="Calibri" w:hAnsi="Times New Roman"/>
          <w:color w:val="000000"/>
          <w:kern w:val="2"/>
          <w:sz w:val="24"/>
          <w:szCs w:val="24"/>
          <w:lang w:eastAsia="en-US"/>
        </w:rPr>
        <w:t xml:space="preserve"> Товару Постачальник приймає Товар відповідно до акту приймання-передачі на відповідальне зберігання</w:t>
      </w:r>
      <w:r w:rsidRPr="0063700E">
        <w:rPr>
          <w:rFonts w:ascii="Times New Roman" w:eastAsia="Calibri" w:hAnsi="Times New Roman"/>
          <w:sz w:val="24"/>
          <w:szCs w:val="24"/>
          <w:lang w:eastAsia="en-US"/>
        </w:rPr>
        <w:t xml:space="preserve"> з подальшою доставкою </w:t>
      </w:r>
      <w:r w:rsidRPr="0063700E">
        <w:rPr>
          <w:rFonts w:ascii="Times New Roman" w:eastAsia="Calibri" w:hAnsi="Times New Roman"/>
          <w:color w:val="000000"/>
          <w:sz w:val="24"/>
          <w:szCs w:val="24"/>
          <w:shd w:val="clear" w:color="auto" w:fill="FFFFFF"/>
          <w:lang w:eastAsia="en-US"/>
        </w:rPr>
        <w:t>Товару</w:t>
      </w:r>
      <w:r w:rsidRPr="0063700E">
        <w:rPr>
          <w:rFonts w:eastAsia="Calibri"/>
          <w:lang w:val="ru-RU" w:eastAsia="en-US"/>
        </w:rPr>
        <w:t xml:space="preserve"> </w:t>
      </w:r>
      <w:r w:rsidRPr="0063700E">
        <w:rPr>
          <w:rFonts w:ascii="Times New Roman" w:eastAsia="Calibri" w:hAnsi="Times New Roman"/>
          <w:sz w:val="24"/>
          <w:szCs w:val="24"/>
          <w:lang w:eastAsia="en-US"/>
        </w:rPr>
        <w:t xml:space="preserve">відповідно до </w:t>
      </w:r>
      <w:bookmarkStart w:id="4" w:name="_Hlk149214095"/>
      <w:r w:rsidRPr="0063700E">
        <w:rPr>
          <w:rFonts w:ascii="Times New Roman" w:eastAsia="Calibri" w:hAnsi="Times New Roman"/>
          <w:color w:val="000000"/>
          <w:sz w:val="24"/>
          <w:szCs w:val="24"/>
          <w:shd w:val="clear" w:color="auto" w:fill="FFFFFF"/>
          <w:lang w:eastAsia="en-US"/>
        </w:rPr>
        <w:t xml:space="preserve">Додатку </w:t>
      </w:r>
      <w:r w:rsidR="00026DA4">
        <w:rPr>
          <w:rFonts w:ascii="Times New Roman" w:eastAsia="Calibri" w:hAnsi="Times New Roman"/>
          <w:color w:val="000000"/>
          <w:sz w:val="24"/>
          <w:szCs w:val="24"/>
          <w:shd w:val="clear" w:color="auto" w:fill="FFFFFF"/>
          <w:lang w:eastAsia="en-US"/>
        </w:rPr>
        <w:t>7</w:t>
      </w:r>
      <w:r w:rsidRPr="0063700E">
        <w:rPr>
          <w:rFonts w:ascii="Times New Roman" w:eastAsia="Calibri" w:hAnsi="Times New Roman"/>
          <w:color w:val="000000"/>
          <w:sz w:val="24"/>
          <w:szCs w:val="24"/>
          <w:shd w:val="clear" w:color="auto" w:fill="FFFFFF"/>
          <w:lang w:eastAsia="en-US"/>
        </w:rPr>
        <w:t xml:space="preserve"> «</w:t>
      </w:r>
      <w:r w:rsidR="00026DA4" w:rsidRPr="00026DA4">
        <w:rPr>
          <w:rFonts w:ascii="Times New Roman" w:eastAsia="Calibri" w:hAnsi="Times New Roman"/>
          <w:color w:val="000000"/>
          <w:sz w:val="24"/>
          <w:szCs w:val="24"/>
          <w:shd w:val="clear" w:color="auto" w:fill="FFFFFF"/>
          <w:lang w:eastAsia="en-US"/>
        </w:rPr>
        <w:t>Перелік отримувачів та адрес доставки Товару</w:t>
      </w:r>
      <w:r w:rsidRPr="0063700E">
        <w:rPr>
          <w:rFonts w:ascii="Times New Roman" w:eastAsia="Calibri" w:hAnsi="Times New Roman"/>
          <w:color w:val="000000"/>
          <w:sz w:val="24"/>
          <w:szCs w:val="24"/>
          <w:shd w:val="clear" w:color="auto" w:fill="FFFFFF"/>
          <w:lang w:eastAsia="en-US"/>
        </w:rPr>
        <w:t>»</w:t>
      </w:r>
      <w:bookmarkEnd w:id="4"/>
      <w:r w:rsidRPr="0063700E">
        <w:rPr>
          <w:rFonts w:ascii="Times New Roman" w:eastAsia="Calibri" w:hAnsi="Times New Roman"/>
          <w:bCs/>
          <w:iCs/>
          <w:sz w:val="24"/>
          <w:szCs w:val="24"/>
          <w:lang w:eastAsia="en-US"/>
        </w:rPr>
        <w:t>.</w:t>
      </w:r>
      <w:r w:rsidRPr="0063700E">
        <w:rPr>
          <w:rFonts w:ascii="Times New Roman" w:eastAsia="Calibri" w:hAnsi="Times New Roman"/>
          <w:sz w:val="24"/>
          <w:szCs w:val="24"/>
          <w:lang w:eastAsia="en-US"/>
        </w:rPr>
        <w:t xml:space="preserve"> </w:t>
      </w:r>
    </w:p>
    <w:p w14:paraId="0DC478EC" w14:textId="6E359F10"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Постачальник зобов’язаний власними силами та за власний рахунок здійснити поставку та розвантаження за адресами згідно з Додатком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 та передати Товар отримувачам, що визначені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w:t>
      </w:r>
      <w:r w:rsidR="00026DA4" w:rsidRPr="00026DA4">
        <w:rPr>
          <w:rFonts w:ascii="Times New Roman" w:eastAsia="Calibri" w:hAnsi="Times New Roman"/>
          <w:sz w:val="24"/>
          <w:szCs w:val="24"/>
          <w:lang w:eastAsia="en-US"/>
        </w:rPr>
        <w:t>Перелік отримувачів та адрес доставки Товару</w:t>
      </w:r>
      <w:r w:rsidRPr="0063700E">
        <w:rPr>
          <w:rFonts w:ascii="Times New Roman" w:eastAsia="Calibri" w:hAnsi="Times New Roman"/>
          <w:sz w:val="24"/>
          <w:szCs w:val="24"/>
          <w:lang w:eastAsia="en-US"/>
        </w:rPr>
        <w:t>». Вказані послуги окремо не сплачуються.</w:t>
      </w:r>
      <w:r w:rsidR="00026DA4" w:rsidRPr="00026DA4">
        <w:rPr>
          <w:rFonts w:ascii="Times New Roman" w:eastAsia="Calibri" w:hAnsi="Times New Roman"/>
          <w:sz w:val="24"/>
          <w:szCs w:val="24"/>
          <w:lang w:eastAsia="ru-RU"/>
        </w:rPr>
        <w:t xml:space="preserve"> </w:t>
      </w:r>
      <w:r w:rsidR="00026DA4" w:rsidRPr="0063700E">
        <w:rPr>
          <w:rFonts w:ascii="Times New Roman" w:eastAsia="Calibri" w:hAnsi="Times New Roman"/>
          <w:sz w:val="24"/>
          <w:szCs w:val="24"/>
          <w:lang w:eastAsia="ru-RU"/>
        </w:rPr>
        <w:t xml:space="preserve">Постачальник несе всі ризики випадкового знищення, випадкового пошкодження або втрати Товару до передачі його </w:t>
      </w:r>
      <w:r w:rsidR="00026DA4" w:rsidRPr="0063700E">
        <w:rPr>
          <w:rFonts w:ascii="Times New Roman" w:eastAsia="Calibri" w:hAnsi="Times New Roman"/>
          <w:color w:val="000000"/>
          <w:sz w:val="24"/>
          <w:szCs w:val="24"/>
          <w:shd w:val="clear" w:color="auto" w:fill="FFFFFF"/>
          <w:lang w:eastAsia="en-US"/>
        </w:rPr>
        <w:t>отримувачам Товару</w:t>
      </w:r>
      <w:r w:rsidR="00026DA4" w:rsidRPr="0063700E">
        <w:rPr>
          <w:rFonts w:ascii="Times New Roman" w:eastAsia="Calibri" w:hAnsi="Times New Roman"/>
          <w:sz w:val="24"/>
          <w:szCs w:val="24"/>
          <w:lang w:eastAsia="ru-RU"/>
        </w:rPr>
        <w:t>.</w:t>
      </w:r>
    </w:p>
    <w:p w14:paraId="0501CABA" w14:textId="77777777" w:rsidR="0063700E" w:rsidRPr="0063700E" w:rsidRDefault="0063700E" w:rsidP="0063700E">
      <w:pPr>
        <w:widowControl w:val="0"/>
        <w:shd w:val="clear" w:color="auto" w:fill="FFFFFF"/>
        <w:tabs>
          <w:tab w:val="left" w:pos="0"/>
          <w:tab w:val="left" w:pos="1276"/>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Постачальник разом із Товаром зобов’язується передати для підписання отримувачам Товару наступні документи:</w:t>
      </w:r>
    </w:p>
    <w:p w14:paraId="30CB0635" w14:textId="77777777" w:rsidR="0063700E" w:rsidRPr="0063700E" w:rsidRDefault="0063700E" w:rsidP="00026DA4">
      <w:pPr>
        <w:numPr>
          <w:ilvl w:val="0"/>
          <w:numId w:val="1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три екземпляри товаро-транспортної накладної;</w:t>
      </w:r>
    </w:p>
    <w:p w14:paraId="67FFD425" w14:textId="4CC53B93" w:rsidR="00026DA4" w:rsidRDefault="0063700E" w:rsidP="003B7078">
      <w:pPr>
        <w:numPr>
          <w:ilvl w:val="0"/>
          <w:numId w:val="1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два екземпляри видаткової накладної про передачу Товару отримувачам </w:t>
      </w:r>
      <w:r w:rsidR="00026DA4">
        <w:rPr>
          <w:rFonts w:ascii="Times New Roman" w:eastAsia="Calibri" w:hAnsi="Times New Roman"/>
          <w:sz w:val="24"/>
          <w:szCs w:val="24"/>
          <w:lang w:eastAsia="en-US"/>
        </w:rPr>
        <w:t>Товару</w:t>
      </w:r>
      <w:r w:rsidR="00026DA4"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en-US"/>
        </w:rPr>
        <w:t xml:space="preserve">за всіма адресами, відповідно до Додатку </w:t>
      </w:r>
      <w:r w:rsidR="00026DA4" w:rsidRPr="00026DA4">
        <w:rPr>
          <w:rFonts w:ascii="Times New Roman" w:eastAsia="Calibri" w:hAnsi="Times New Roman"/>
          <w:sz w:val="24"/>
          <w:szCs w:val="24"/>
          <w:lang w:eastAsia="en-US"/>
        </w:rPr>
        <w:t xml:space="preserve">7 </w:t>
      </w:r>
      <w:r w:rsidRPr="0063700E">
        <w:rPr>
          <w:rFonts w:ascii="Times New Roman" w:eastAsia="Calibri" w:hAnsi="Times New Roman"/>
          <w:sz w:val="24"/>
          <w:szCs w:val="24"/>
          <w:lang w:eastAsia="en-US"/>
        </w:rPr>
        <w:t>«Перелік отримувачів та адрес доставки Товару»</w:t>
      </w:r>
      <w:r w:rsidR="00026DA4">
        <w:rPr>
          <w:rFonts w:ascii="Times New Roman" w:eastAsia="Calibri" w:hAnsi="Times New Roman"/>
          <w:sz w:val="24"/>
          <w:szCs w:val="24"/>
          <w:lang w:eastAsia="en-US"/>
        </w:rPr>
        <w:t>.</w:t>
      </w:r>
    </w:p>
    <w:p w14:paraId="31098842" w14:textId="68643987" w:rsidR="0063700E" w:rsidRPr="0063700E" w:rsidRDefault="0063700E" w:rsidP="00026DA4">
      <w:pPr>
        <w:tabs>
          <w:tab w:val="left" w:pos="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Під час отримання Товару </w:t>
      </w:r>
      <w:r w:rsidRPr="0063700E">
        <w:rPr>
          <w:rFonts w:ascii="Times New Roman" w:eastAsia="Calibri" w:hAnsi="Times New Roman"/>
          <w:color w:val="000000"/>
          <w:sz w:val="24"/>
          <w:szCs w:val="24"/>
          <w:shd w:val="clear" w:color="auto" w:fill="FFFFFF"/>
          <w:lang w:eastAsia="en-US"/>
        </w:rPr>
        <w:t>отримувачі Товару</w:t>
      </w:r>
      <w:r w:rsidRPr="0063700E">
        <w:rPr>
          <w:rFonts w:ascii="Times New Roman" w:eastAsia="Calibri" w:hAnsi="Times New Roman"/>
          <w:sz w:val="24"/>
          <w:szCs w:val="24"/>
          <w:lang w:eastAsia="en-US"/>
        </w:rPr>
        <w:t xml:space="preserve"> підписують наступні документи:</w:t>
      </w:r>
    </w:p>
    <w:p w14:paraId="55BD236B" w14:textId="77777777" w:rsidR="0063700E" w:rsidRPr="0063700E" w:rsidRDefault="0063700E" w:rsidP="00026DA4">
      <w:pPr>
        <w:numPr>
          <w:ilvl w:val="0"/>
          <w:numId w:val="2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три екземпляри товарно-транспортної накладної;</w:t>
      </w:r>
    </w:p>
    <w:p w14:paraId="540498BC" w14:textId="2A5FC038" w:rsidR="0063700E" w:rsidRPr="0063700E" w:rsidRDefault="0063700E" w:rsidP="00026DA4">
      <w:pPr>
        <w:numPr>
          <w:ilvl w:val="0"/>
          <w:numId w:val="2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два екземпляри видаткової накладної про передачу Товару отримувачам </w:t>
      </w:r>
      <w:r w:rsidR="00026DA4">
        <w:rPr>
          <w:rFonts w:ascii="Times New Roman" w:eastAsia="Calibri" w:hAnsi="Times New Roman"/>
          <w:sz w:val="24"/>
          <w:szCs w:val="24"/>
          <w:lang w:eastAsia="en-US"/>
        </w:rPr>
        <w:t xml:space="preserve">Товару </w:t>
      </w:r>
      <w:r w:rsidRPr="0063700E">
        <w:rPr>
          <w:rFonts w:ascii="Times New Roman" w:eastAsia="Calibri" w:hAnsi="Times New Roman"/>
          <w:sz w:val="24"/>
          <w:szCs w:val="24"/>
          <w:lang w:eastAsia="en-US"/>
        </w:rPr>
        <w:t xml:space="preserve">за всіма адресами, відповідно до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w:t>
      </w:r>
    </w:p>
    <w:p w14:paraId="4F644E78" w14:textId="7FDC67EE" w:rsidR="0063700E" w:rsidRPr="0063700E" w:rsidRDefault="0063700E" w:rsidP="0063700E">
      <w:pPr>
        <w:tabs>
          <w:tab w:val="left" w:pos="0"/>
          <w:tab w:val="left" w:pos="709"/>
          <w:tab w:val="left" w:pos="1134"/>
          <w:tab w:val="left" w:pos="1560"/>
        </w:tabs>
        <w:spacing w:after="0" w:line="240" w:lineRule="auto"/>
        <w:ind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Зазначені </w:t>
      </w:r>
      <w:r w:rsidR="00026DA4">
        <w:rPr>
          <w:rFonts w:ascii="Times New Roman" w:eastAsia="Calibri" w:hAnsi="Times New Roman"/>
          <w:sz w:val="24"/>
          <w:szCs w:val="24"/>
          <w:lang w:eastAsia="en-US"/>
        </w:rPr>
        <w:t xml:space="preserve">вище </w:t>
      </w:r>
      <w:r w:rsidRPr="0063700E">
        <w:rPr>
          <w:rFonts w:ascii="Times New Roman" w:eastAsia="Calibri" w:hAnsi="Times New Roman"/>
          <w:sz w:val="24"/>
          <w:szCs w:val="24"/>
          <w:lang w:eastAsia="en-US"/>
        </w:rPr>
        <w:t xml:space="preserve">документи повинні бути підписанні </w:t>
      </w:r>
      <w:r w:rsidRPr="0063700E">
        <w:rPr>
          <w:rFonts w:ascii="Times New Roman" w:eastAsia="Calibri" w:hAnsi="Times New Roman"/>
          <w:color w:val="000000"/>
          <w:sz w:val="24"/>
          <w:szCs w:val="24"/>
          <w:shd w:val="clear" w:color="auto" w:fill="FFFFFF"/>
          <w:lang w:eastAsia="en-US"/>
        </w:rPr>
        <w:t xml:space="preserve">отримувачами Товару, </w:t>
      </w:r>
      <w:r w:rsidRPr="0063700E">
        <w:rPr>
          <w:rFonts w:ascii="Times New Roman" w:eastAsia="Calibri" w:hAnsi="Times New Roman"/>
          <w:sz w:val="24"/>
          <w:szCs w:val="24"/>
          <w:lang w:eastAsia="en-US"/>
        </w:rPr>
        <w:t xml:space="preserve">що визначені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w:t>
      </w:r>
    </w:p>
    <w:p w14:paraId="21B050A7" w14:textId="77777777" w:rsidR="00026DA4" w:rsidRDefault="0063700E" w:rsidP="0063700E">
      <w:pPr>
        <w:tabs>
          <w:tab w:val="left" w:pos="0"/>
          <w:tab w:val="left" w:pos="709"/>
          <w:tab w:val="left" w:pos="1134"/>
          <w:tab w:val="left" w:pos="156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Доставка Товару </w:t>
      </w:r>
      <w:r w:rsidRPr="0063700E">
        <w:rPr>
          <w:rFonts w:ascii="Times New Roman" w:eastAsia="Calibri" w:hAnsi="Times New Roman"/>
          <w:color w:val="000000"/>
          <w:sz w:val="24"/>
          <w:szCs w:val="24"/>
          <w:shd w:val="clear" w:color="auto" w:fill="FFFFFF"/>
          <w:lang w:eastAsia="en-US"/>
        </w:rPr>
        <w:t>отримувачам Товару</w:t>
      </w:r>
      <w:r w:rsidRPr="0063700E">
        <w:rPr>
          <w:rFonts w:ascii="Times New Roman" w:eastAsia="Calibri" w:hAnsi="Times New Roman"/>
          <w:sz w:val="24"/>
          <w:szCs w:val="24"/>
          <w:lang w:eastAsia="en-US"/>
        </w:rPr>
        <w:t xml:space="preserve"> підтверджується належним чином оформленими та підписаними документами</w:t>
      </w:r>
      <w:r w:rsidR="00026DA4">
        <w:rPr>
          <w:rFonts w:ascii="Times New Roman" w:eastAsia="Calibri" w:hAnsi="Times New Roman"/>
          <w:sz w:val="24"/>
          <w:szCs w:val="24"/>
          <w:lang w:eastAsia="en-US"/>
        </w:rPr>
        <w:t>:</w:t>
      </w:r>
    </w:p>
    <w:p w14:paraId="1312F4CB" w14:textId="77777777" w:rsidR="00026DA4" w:rsidRDefault="00026DA4" w:rsidP="00026DA4">
      <w:pPr>
        <w:numPr>
          <w:ilvl w:val="0"/>
          <w:numId w:val="20"/>
        </w:numPr>
        <w:tabs>
          <w:tab w:val="left" w:pos="0"/>
        </w:tabs>
        <w:spacing w:after="0" w:line="240" w:lineRule="auto"/>
        <w:ind w:left="0" w:firstLine="709"/>
        <w:contextualSpacing/>
        <w:jc w:val="both"/>
        <w:rPr>
          <w:rFonts w:ascii="Times New Roman" w:hAnsi="Times New Roman"/>
          <w:sz w:val="24"/>
          <w:szCs w:val="24"/>
        </w:rPr>
      </w:pPr>
      <w:r w:rsidRPr="0032076C">
        <w:rPr>
          <w:rFonts w:ascii="Times New Roman" w:hAnsi="Times New Roman"/>
          <w:sz w:val="24"/>
          <w:szCs w:val="24"/>
        </w:rPr>
        <w:t>три екземпляри товар</w:t>
      </w:r>
      <w:r>
        <w:rPr>
          <w:rFonts w:ascii="Times New Roman" w:hAnsi="Times New Roman"/>
          <w:sz w:val="24"/>
          <w:szCs w:val="24"/>
        </w:rPr>
        <w:t>н</w:t>
      </w:r>
      <w:r w:rsidRPr="0032076C">
        <w:rPr>
          <w:rFonts w:ascii="Times New Roman" w:hAnsi="Times New Roman"/>
          <w:sz w:val="24"/>
          <w:szCs w:val="24"/>
        </w:rPr>
        <w:t>о-транспортної накладної;</w:t>
      </w:r>
    </w:p>
    <w:p w14:paraId="207C5985" w14:textId="3DBD126C" w:rsidR="0063700E" w:rsidRPr="00026DA4" w:rsidRDefault="00026DA4" w:rsidP="00026DA4">
      <w:pPr>
        <w:numPr>
          <w:ilvl w:val="0"/>
          <w:numId w:val="20"/>
        </w:numPr>
        <w:tabs>
          <w:tab w:val="left" w:pos="0"/>
        </w:tabs>
        <w:spacing w:after="0" w:line="240" w:lineRule="auto"/>
        <w:ind w:left="0" w:firstLine="709"/>
        <w:contextualSpacing/>
        <w:jc w:val="both"/>
        <w:rPr>
          <w:rFonts w:ascii="Times New Roman" w:hAnsi="Times New Roman"/>
          <w:sz w:val="24"/>
          <w:szCs w:val="24"/>
        </w:rPr>
      </w:pPr>
      <w:r w:rsidRPr="00026DA4">
        <w:rPr>
          <w:rFonts w:ascii="Times New Roman" w:hAnsi="Times New Roman"/>
          <w:sz w:val="24"/>
          <w:szCs w:val="24"/>
          <w:lang w:val="ru-RU"/>
        </w:rPr>
        <w:t xml:space="preserve">два екземпляри видаткової накладної про передачу Товару отримувачам за всіма адресами, відповідно до Додатку </w:t>
      </w:r>
      <w:r w:rsidR="0006181F">
        <w:rPr>
          <w:rFonts w:ascii="Times New Roman" w:hAnsi="Times New Roman"/>
          <w:sz w:val="24"/>
          <w:szCs w:val="24"/>
          <w:lang w:val="ru-RU"/>
        </w:rPr>
        <w:t>7</w:t>
      </w:r>
      <w:r w:rsidRPr="00026DA4">
        <w:rPr>
          <w:rFonts w:ascii="Times New Roman" w:hAnsi="Times New Roman"/>
          <w:sz w:val="24"/>
          <w:szCs w:val="24"/>
          <w:lang w:val="ru-RU"/>
        </w:rPr>
        <w:t xml:space="preserve"> «Перелік отримувачів та адрес доставки Товару</w:t>
      </w:r>
      <w:r>
        <w:rPr>
          <w:rFonts w:ascii="Times New Roman" w:hAnsi="Times New Roman"/>
          <w:sz w:val="24"/>
          <w:szCs w:val="24"/>
          <w:lang w:val="ru-RU"/>
        </w:rPr>
        <w:t>».</w:t>
      </w:r>
    </w:p>
    <w:p w14:paraId="5D83167C" w14:textId="320E0376" w:rsidR="0063700E" w:rsidRPr="0063700E" w:rsidRDefault="0063700E" w:rsidP="0063700E">
      <w:pPr>
        <w:tabs>
          <w:tab w:val="left" w:pos="0"/>
          <w:tab w:val="left" w:pos="709"/>
          <w:tab w:val="left" w:pos="1134"/>
          <w:tab w:val="left" w:pos="156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Після того як буде здійснена доставка та передача Товару отримувачам</w:t>
      </w:r>
      <w:r w:rsidR="00026DA4">
        <w:rPr>
          <w:rFonts w:ascii="Times New Roman" w:eastAsia="Calibri" w:hAnsi="Times New Roman"/>
          <w:sz w:val="24"/>
          <w:szCs w:val="24"/>
          <w:lang w:eastAsia="en-US"/>
        </w:rPr>
        <w:t xml:space="preserve"> Товару</w:t>
      </w:r>
      <w:r w:rsidRPr="0063700E">
        <w:rPr>
          <w:rFonts w:ascii="Times New Roman" w:eastAsia="Calibri" w:hAnsi="Times New Roman"/>
          <w:sz w:val="24"/>
          <w:szCs w:val="24"/>
          <w:lang w:eastAsia="en-US"/>
        </w:rPr>
        <w:t xml:space="preserve">, Постачальник зобов’язується передати </w:t>
      </w:r>
      <w:r w:rsidR="001E593C">
        <w:rPr>
          <w:rFonts w:ascii="Times New Roman" w:eastAsia="Calibri" w:hAnsi="Times New Roman"/>
          <w:sz w:val="24"/>
          <w:szCs w:val="24"/>
          <w:lang w:eastAsia="en-US"/>
        </w:rPr>
        <w:t>Замовнику</w:t>
      </w:r>
      <w:r w:rsidRPr="0063700E">
        <w:rPr>
          <w:rFonts w:ascii="Times New Roman" w:eastAsia="Calibri" w:hAnsi="Times New Roman"/>
          <w:sz w:val="24"/>
          <w:szCs w:val="24"/>
          <w:lang w:eastAsia="en-US"/>
        </w:rPr>
        <w:t xml:space="preserve"> від кожного отримувача Товару наступні документи:</w:t>
      </w:r>
    </w:p>
    <w:p w14:paraId="090284B7" w14:textId="77777777" w:rsidR="0063700E" w:rsidRPr="0063700E" w:rsidRDefault="0063700E" w:rsidP="00026DA4">
      <w:pPr>
        <w:numPr>
          <w:ilvl w:val="0"/>
          <w:numId w:val="21"/>
        </w:numPr>
        <w:tabs>
          <w:tab w:val="left" w:pos="0"/>
        </w:tabs>
        <w:suppressAutoHyphens/>
        <w:spacing w:after="0" w:line="240" w:lineRule="auto"/>
        <w:ind w:left="0"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один екземпляр товарно-транспортної накладної (другий екземпляр залишається у отримувача Товару, а третій екземпляр у Постачальника);</w:t>
      </w:r>
    </w:p>
    <w:p w14:paraId="40AA2903" w14:textId="3AD9FA0B" w:rsidR="0063700E" w:rsidRPr="0063700E" w:rsidRDefault="0063700E" w:rsidP="00026DA4">
      <w:pPr>
        <w:numPr>
          <w:ilvl w:val="0"/>
          <w:numId w:val="21"/>
        </w:numPr>
        <w:tabs>
          <w:tab w:val="left" w:pos="0"/>
        </w:tabs>
        <w:suppressAutoHyphens/>
        <w:spacing w:after="0" w:line="240" w:lineRule="auto"/>
        <w:ind w:left="0"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lastRenderedPageBreak/>
        <w:t>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Додатку</w:t>
      </w:r>
      <w:r w:rsidR="00026DA4">
        <w:rPr>
          <w:rFonts w:ascii="Times New Roman" w:eastAsia="Calibri" w:hAnsi="Times New Roman"/>
          <w:sz w:val="24"/>
          <w:szCs w:val="24"/>
          <w:lang w:eastAsia="en-US"/>
        </w:rPr>
        <w:t xml:space="preserve"> 7</w:t>
      </w:r>
      <w:r w:rsidRPr="0063700E">
        <w:rPr>
          <w:rFonts w:ascii="Times New Roman" w:eastAsia="Calibri" w:hAnsi="Times New Roman"/>
          <w:sz w:val="24"/>
          <w:szCs w:val="24"/>
          <w:lang w:eastAsia="en-US"/>
        </w:rPr>
        <w:t xml:space="preserve"> «Перелік отримувачів та адрес доставки Товару».</w:t>
      </w:r>
    </w:p>
    <w:p w14:paraId="6F682D2A" w14:textId="377C4148" w:rsidR="00495109" w:rsidRPr="00360FF0" w:rsidRDefault="00066BC5"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Pr="00360FF0">
        <w:rPr>
          <w:rFonts w:ascii="Times New Roman" w:hAnsi="Times New Roman"/>
          <w:sz w:val="24"/>
          <w:szCs w:val="24"/>
          <w:lang w:eastAsia="ru-RU"/>
        </w:rPr>
        <w:t>«Технічні вимоги до наклейок та нанесення зображень».</w:t>
      </w:r>
    </w:p>
    <w:p w14:paraId="5C4D6333" w14:textId="206684E4"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5"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5"/>
      <w:r w:rsidR="00554033" w:rsidRPr="00360FF0">
        <w:rPr>
          <w:rFonts w:ascii="Times New Roman" w:hAnsi="Times New Roman"/>
          <w:sz w:val="24"/>
          <w:szCs w:val="24"/>
          <w:lang w:val="uk-UA"/>
        </w:rPr>
        <w:t xml:space="preserve"> </w:t>
      </w:r>
      <w:r w:rsidR="00543D34" w:rsidRPr="00543D34">
        <w:rPr>
          <w:rFonts w:ascii="Times New Roman" w:hAnsi="Times New Roman"/>
          <w:sz w:val="24"/>
          <w:szCs w:val="24"/>
          <w:lang w:val="uk-UA"/>
        </w:rPr>
        <w:t>ДК 021:2015:38430000-8 - Детектори та аналізатори (</w:t>
      </w:r>
      <w:r w:rsidR="002D715A" w:rsidRPr="002D715A">
        <w:rPr>
          <w:rFonts w:ascii="Times New Roman" w:hAnsi="Times New Roman"/>
          <w:sz w:val="24"/>
          <w:szCs w:val="24"/>
          <w:lang w:val="uk-UA"/>
        </w:rPr>
        <w:t>Аналізатор електролітів</w:t>
      </w:r>
      <w:r w:rsidR="00543D34" w:rsidRPr="00543D34">
        <w:rPr>
          <w:rFonts w:ascii="Times New Roman" w:hAnsi="Times New Roman"/>
          <w:sz w:val="24"/>
          <w:szCs w:val="24"/>
          <w:lang w:val="uk-UA"/>
        </w:rPr>
        <w:t>)</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2F7DDD08"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w:t>
      </w:r>
      <w:r w:rsidR="001E593C" w:rsidRPr="001E593C">
        <w:rPr>
          <w:rFonts w:ascii="Times New Roman" w:hAnsi="Times New Roman"/>
          <w:sz w:val="24"/>
          <w:szCs w:val="24"/>
        </w:rPr>
        <w:t>уповноваженими представниками Сторін видаткових накладни</w:t>
      </w:r>
      <w:r w:rsidR="001E593C">
        <w:rPr>
          <w:rFonts w:ascii="Times New Roman" w:hAnsi="Times New Roman"/>
          <w:sz w:val="24"/>
          <w:szCs w:val="24"/>
        </w:rPr>
        <w:t>х, з урахуванням наявності підписаного</w:t>
      </w:r>
      <w:r w:rsidR="001E593C" w:rsidRPr="001E593C">
        <w:rPr>
          <w:rFonts w:ascii="Times New Roman" w:hAnsi="Times New Roman"/>
          <w:sz w:val="24"/>
          <w:szCs w:val="24"/>
        </w:rPr>
        <w:t xml:space="preserve"> </w:t>
      </w:r>
      <w:r w:rsidR="004357A2" w:rsidRPr="004357A2">
        <w:rPr>
          <w:rFonts w:ascii="Times New Roman" w:hAnsi="Times New Roman"/>
          <w:sz w:val="24"/>
          <w:szCs w:val="24"/>
        </w:rPr>
        <w:t xml:space="preserve">акту введення в експлуатацію із підтвердженням проведення навчання медичного </w:t>
      </w:r>
      <w:r w:rsidR="001E593C" w:rsidRPr="001E593C">
        <w:rPr>
          <w:rFonts w:ascii="Times New Roman" w:hAnsi="Times New Roman"/>
          <w:sz w:val="24"/>
          <w:szCs w:val="24"/>
        </w:rPr>
        <w:t>персоналу отримувачів Товару</w:t>
      </w:r>
      <w:r w:rsidR="00EF14FC" w:rsidRPr="00360FF0">
        <w:rPr>
          <w:rFonts w:ascii="Times New Roman" w:hAnsi="Times New Roman"/>
          <w:sz w:val="24"/>
          <w:szCs w:val="24"/>
        </w:rPr>
        <w:t>.</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7"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7"/>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lastRenderedPageBreak/>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2C7968A7" w14:textId="4A6E1310" w:rsidR="00662498" w:rsidRPr="00360FF0" w:rsidRDefault="00662498" w:rsidP="00267D29">
      <w:pPr>
        <w:pStyle w:val="a3"/>
        <w:numPr>
          <w:ilvl w:val="0"/>
          <w:numId w:val="4"/>
        </w:numPr>
        <w:tabs>
          <w:tab w:val="left" w:pos="1134"/>
          <w:tab w:val="left" w:pos="1276"/>
        </w:tabs>
        <w:rPr>
          <w:rFonts w:ascii="Times New Roman" w:hAnsi="Times New Roman"/>
          <w:sz w:val="24"/>
          <w:szCs w:val="24"/>
          <w:lang w:val="uk-UA" w:eastAsia="ru-RU"/>
        </w:rPr>
      </w:pPr>
      <w:r w:rsidRPr="00662498">
        <w:rPr>
          <w:rFonts w:ascii="Times New Roman" w:hAnsi="Times New Roman"/>
          <w:sz w:val="24"/>
          <w:szCs w:val="24"/>
          <w:lang w:val="uk-UA" w:eastAsia="ru-RU"/>
        </w:rPr>
        <w:t>Додат</w:t>
      </w:r>
      <w:r>
        <w:rPr>
          <w:rFonts w:ascii="Times New Roman" w:hAnsi="Times New Roman"/>
          <w:sz w:val="24"/>
          <w:szCs w:val="24"/>
          <w:lang w:val="uk-UA" w:eastAsia="ru-RU"/>
        </w:rPr>
        <w:t>о</w:t>
      </w:r>
      <w:r w:rsidRPr="00662498">
        <w:rPr>
          <w:rFonts w:ascii="Times New Roman" w:hAnsi="Times New Roman"/>
          <w:sz w:val="24"/>
          <w:szCs w:val="24"/>
          <w:lang w:val="uk-UA" w:eastAsia="ru-RU"/>
        </w:rPr>
        <w:t>к 7 «</w:t>
      </w:r>
      <w:bookmarkStart w:id="8" w:name="_Hlk149126971"/>
      <w:r w:rsidRPr="00662498">
        <w:rPr>
          <w:rFonts w:ascii="Times New Roman" w:hAnsi="Times New Roman"/>
          <w:sz w:val="24"/>
          <w:szCs w:val="24"/>
          <w:lang w:val="uk-UA" w:eastAsia="ru-RU"/>
        </w:rPr>
        <w:t>Перелік отримувачів та адрес доставки Товару</w:t>
      </w:r>
      <w:bookmarkEnd w:id="8"/>
      <w:r w:rsidRPr="00662498">
        <w:rPr>
          <w:rFonts w:ascii="Times New Roman" w:hAnsi="Times New Roman"/>
          <w:sz w:val="24"/>
          <w:szCs w:val="24"/>
          <w:lang w:val="uk-UA" w:eastAsia="ru-RU"/>
        </w:rPr>
        <w:t>»</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40DF2A69"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r w:rsidR="00662498" w:rsidRPr="00662498">
        <w:rPr>
          <w:rFonts w:ascii="Times New Roman" w:eastAsia="Times New Roman" w:hAnsi="Times New Roman"/>
          <w:iCs/>
          <w:sz w:val="24"/>
          <w:szCs w:val="24"/>
          <w:lang w:val="uk-UA"/>
        </w:rPr>
        <w:t>ДК 021:2015:38430000-8 - Детектори та аналізатори (</w:t>
      </w:r>
      <w:r w:rsidR="002D715A" w:rsidRPr="002D715A">
        <w:rPr>
          <w:rFonts w:ascii="Times New Roman" w:eastAsia="Times New Roman" w:hAnsi="Times New Roman"/>
          <w:iCs/>
          <w:sz w:val="24"/>
          <w:szCs w:val="24"/>
          <w:lang w:val="uk-UA"/>
        </w:rPr>
        <w:t>Аналізатор електролітів</w:t>
      </w:r>
      <w:r w:rsidR="00662498" w:rsidRPr="00662498">
        <w:rPr>
          <w:rFonts w:ascii="Times New Roman" w:eastAsia="Times New Roman" w:hAnsi="Times New Roman"/>
          <w:iCs/>
          <w:sz w:val="24"/>
          <w:szCs w:val="24"/>
          <w:lang w:val="uk-UA"/>
        </w:rPr>
        <w:t>)</w:t>
      </w:r>
      <w:r w:rsidR="00F17B0D">
        <w:rPr>
          <w:rFonts w:ascii="Times New Roman" w:eastAsia="Times New Roman" w:hAnsi="Times New Roman"/>
          <w:iCs/>
          <w:sz w:val="24"/>
          <w:szCs w:val="24"/>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40D1A6B2"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E61790">
        <w:rPr>
          <w:rFonts w:ascii="Times New Roman" w:hAnsi="Times New Roman"/>
          <w:bCs/>
          <w:sz w:val="24"/>
          <w:szCs w:val="24"/>
        </w:rPr>
        <w:t>134</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705467">
        <w:trPr>
          <w:trHeight w:val="55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3DF0BE26" w14:textId="209A88E9" w:rsidR="00F17B0D"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BE6837">
              <w:rPr>
                <w:rFonts w:ascii="Times New Roman" w:hAnsi="Times New Roman"/>
                <w:color w:val="000000"/>
                <w:sz w:val="24"/>
                <w:szCs w:val="24"/>
              </w:rPr>
              <w:t>в</w:t>
            </w:r>
            <w:r w:rsidRPr="00360FF0">
              <w:rPr>
                <w:rFonts w:ascii="Times New Roman" w:hAnsi="Times New Roman"/>
                <w:color w:val="000000"/>
                <w:sz w:val="24"/>
                <w:szCs w:val="24"/>
              </w:rPr>
              <w:t xml:space="preserve"> </w:t>
            </w:r>
            <w:r w:rsidR="002D715A" w:rsidRPr="002D715A">
              <w:rPr>
                <w:rFonts w:ascii="Times New Roman" w:hAnsi="Times New Roman"/>
                <w:b/>
                <w:bCs/>
                <w:color w:val="000000"/>
                <w:sz w:val="24"/>
                <w:szCs w:val="24"/>
              </w:rPr>
              <w:t>Аналізатор електролітів</w:t>
            </w:r>
          </w:p>
          <w:p w14:paraId="10FC8E7F" w14:textId="5B82A495"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F17B0D" w:rsidRPr="00F17B0D">
              <w:rPr>
                <w:rFonts w:ascii="Times New Roman" w:hAnsi="Times New Roman"/>
                <w:b/>
                <w:bCs/>
                <w:color w:val="000000"/>
                <w:sz w:val="24"/>
                <w:szCs w:val="24"/>
              </w:rPr>
              <w:t>ДК 021:2015:38430000-8 -Детектори та аналізатори</w:t>
            </w:r>
            <w:r w:rsidR="00705467">
              <w:rPr>
                <w:rFonts w:ascii="Times New Roman" w:hAnsi="Times New Roman"/>
                <w:b/>
                <w:bCs/>
                <w:color w:val="000000"/>
                <w:sz w:val="24"/>
                <w:szCs w:val="24"/>
              </w:rPr>
              <w:t>.</w:t>
            </w:r>
          </w:p>
          <w:p w14:paraId="214EB6D3" w14:textId="19F2C1AB" w:rsidR="008818A7" w:rsidRPr="00360FF0" w:rsidRDefault="008818A7" w:rsidP="00705467">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w:t>
            </w:r>
            <w:r w:rsidRPr="00360FF0">
              <w:rPr>
                <w:rFonts w:ascii="Times New Roman" w:hAnsi="Times New Roman"/>
                <w:b/>
                <w:color w:val="000000"/>
                <w:sz w:val="24"/>
                <w:szCs w:val="24"/>
              </w:rPr>
              <w:lastRenderedPageBreak/>
              <w:t xml:space="preserve">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lastRenderedPageBreak/>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705467">
      <w:pPr>
        <w:spacing w:after="0" w:line="240" w:lineRule="auto"/>
        <w:ind w:firstLine="4962"/>
        <w:rPr>
          <w:rFonts w:ascii="Times New Roman" w:hAnsi="Times New Roman"/>
          <w:bCs/>
          <w:sz w:val="24"/>
          <w:szCs w:val="24"/>
        </w:rPr>
      </w:pPr>
      <w:bookmarkStart w:id="9" w:name="_Hlk139902352"/>
      <w:bookmarkStart w:id="10" w:name="_Hlk88138937"/>
      <w:r w:rsidRPr="00360FF0">
        <w:rPr>
          <w:rFonts w:ascii="Times New Roman" w:hAnsi="Times New Roman"/>
          <w:bCs/>
          <w:sz w:val="24"/>
          <w:szCs w:val="24"/>
        </w:rPr>
        <w:lastRenderedPageBreak/>
        <w:t>Додаток 2</w:t>
      </w:r>
    </w:p>
    <w:p w14:paraId="0D31381A" w14:textId="00079C3F"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E61790">
        <w:rPr>
          <w:rFonts w:ascii="Times New Roman" w:hAnsi="Times New Roman"/>
          <w:bCs/>
          <w:sz w:val="24"/>
          <w:szCs w:val="24"/>
        </w:rPr>
        <w:t>134</w:t>
      </w:r>
    </w:p>
    <w:p w14:paraId="3441F80A" w14:textId="77777777"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9"/>
    <w:p w14:paraId="186AFD54"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МЕДИКО-ТЕХНІЧНІ ВИМОГИ</w:t>
      </w:r>
    </w:p>
    <w:p w14:paraId="5B854DF7"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40CDD64" w14:textId="7D895ED2" w:rsidR="00F17B0D" w:rsidRPr="00F17B0D" w:rsidRDefault="00662498" w:rsidP="00F17B0D">
      <w:pPr>
        <w:pBdr>
          <w:top w:val="nil"/>
          <w:left w:val="nil"/>
          <w:bottom w:val="nil"/>
          <w:right w:val="nil"/>
          <w:between w:val="nil"/>
        </w:pBdr>
        <w:spacing w:after="0" w:line="259" w:lineRule="auto"/>
        <w:jc w:val="center"/>
        <w:rPr>
          <w:rFonts w:ascii="Times New Roman" w:hAnsi="Times New Roman"/>
          <w:b/>
          <w:sz w:val="24"/>
          <w:szCs w:val="24"/>
          <w:lang w:eastAsia="en-US"/>
        </w:rPr>
      </w:pPr>
      <w:r w:rsidRPr="00662498">
        <w:rPr>
          <w:rFonts w:ascii="Times New Roman" w:hAnsi="Times New Roman"/>
          <w:b/>
          <w:sz w:val="24"/>
          <w:szCs w:val="24"/>
          <w:lang w:eastAsia="en-US"/>
        </w:rPr>
        <w:t>ДК 021:2015:38430000-8 - Детектори та аналізатори (</w:t>
      </w:r>
      <w:r w:rsidR="002D715A" w:rsidRPr="002D715A">
        <w:rPr>
          <w:rFonts w:ascii="Times New Roman" w:hAnsi="Times New Roman"/>
          <w:b/>
          <w:sz w:val="24"/>
          <w:szCs w:val="24"/>
          <w:lang w:eastAsia="en-US"/>
        </w:rPr>
        <w:t>Аналізатор електролітів</w:t>
      </w:r>
      <w:r w:rsidRPr="00662498">
        <w:rPr>
          <w:rFonts w:ascii="Times New Roman" w:hAnsi="Times New Roman"/>
          <w:b/>
          <w:sz w:val="24"/>
          <w:szCs w:val="24"/>
          <w:lang w:eastAsia="en-US"/>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833"/>
      </w:tblGrid>
      <w:tr w:rsidR="00A30076" w:rsidRPr="00A30076" w14:paraId="235954BB" w14:textId="77777777" w:rsidTr="00A160CE">
        <w:tc>
          <w:tcPr>
            <w:tcW w:w="2835" w:type="dxa"/>
            <w:shd w:val="clear" w:color="auto" w:fill="auto"/>
          </w:tcPr>
          <w:p w14:paraId="02DE59E4" w14:textId="77777777" w:rsidR="00A30076" w:rsidRPr="00A30076" w:rsidRDefault="00A30076" w:rsidP="00A30076">
            <w:pPr>
              <w:widowControl w:val="0"/>
              <w:suppressAutoHyphens/>
              <w:autoSpaceDE w:val="0"/>
              <w:autoSpaceDN w:val="0"/>
              <w:spacing w:after="0" w:line="240" w:lineRule="auto"/>
              <w:ind w:left="34"/>
              <w:rPr>
                <w:rFonts w:ascii="Times New Roman" w:eastAsia="SimSun" w:hAnsi="Times New Roman"/>
                <w:b/>
                <w:color w:val="000000"/>
                <w:kern w:val="2"/>
                <w:sz w:val="24"/>
                <w:szCs w:val="24"/>
                <w:lang w:eastAsia="hi-IN" w:bidi="hi-IN"/>
              </w:rPr>
            </w:pPr>
            <w:r w:rsidRPr="00A30076">
              <w:rPr>
                <w:rFonts w:ascii="Times New Roman" w:eastAsia="SimSun" w:hAnsi="Times New Roman"/>
                <w:b/>
                <w:color w:val="000000"/>
                <w:kern w:val="2"/>
                <w:sz w:val="24"/>
                <w:szCs w:val="24"/>
                <w:lang w:eastAsia="hi-IN" w:bidi="hi-IN"/>
              </w:rPr>
              <w:t>Назва предмету закупівлі:</w:t>
            </w:r>
          </w:p>
        </w:tc>
        <w:tc>
          <w:tcPr>
            <w:tcW w:w="6833" w:type="dxa"/>
          </w:tcPr>
          <w:p w14:paraId="3FB52500" w14:textId="47ACAC47" w:rsidR="00A30076" w:rsidRPr="00A30076" w:rsidRDefault="00A30076" w:rsidP="00A30076">
            <w:pPr>
              <w:widowControl w:val="0"/>
              <w:pBdr>
                <w:top w:val="nil"/>
                <w:left w:val="nil"/>
                <w:bottom w:val="nil"/>
                <w:right w:val="nil"/>
                <w:between w:val="nil"/>
              </w:pBdr>
              <w:autoSpaceDE w:val="0"/>
              <w:autoSpaceDN w:val="0"/>
              <w:spacing w:after="0" w:line="240" w:lineRule="auto"/>
              <w:rPr>
                <w:rFonts w:ascii="Times New Roman" w:hAnsi="Times New Roman"/>
                <w:b/>
                <w:sz w:val="24"/>
                <w:szCs w:val="24"/>
                <w:lang w:eastAsia="en-US"/>
              </w:rPr>
            </w:pPr>
            <w:r w:rsidRPr="00A30076">
              <w:rPr>
                <w:rFonts w:ascii="Times New Roman" w:hAnsi="Times New Roman"/>
                <w:b/>
                <w:sz w:val="24"/>
                <w:szCs w:val="24"/>
                <w:lang w:eastAsia="en-US"/>
              </w:rPr>
              <w:t xml:space="preserve">ДК 021:2015:38430000-8 -Детектори та аналізатори (Аналізатор електролітів) </w:t>
            </w:r>
          </w:p>
        </w:tc>
      </w:tr>
      <w:tr w:rsidR="00A30076" w:rsidRPr="00A30076" w14:paraId="3FF20491" w14:textId="77777777" w:rsidTr="00A160CE">
        <w:tblPrEx>
          <w:tblLook w:val="01E0" w:firstRow="1" w:lastRow="1" w:firstColumn="1" w:lastColumn="1" w:noHBand="0" w:noVBand="0"/>
        </w:tblPrEx>
        <w:tc>
          <w:tcPr>
            <w:tcW w:w="2835" w:type="dxa"/>
          </w:tcPr>
          <w:p w14:paraId="35145AB5"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p>
        </w:tc>
        <w:tc>
          <w:tcPr>
            <w:tcW w:w="6833" w:type="dxa"/>
          </w:tcPr>
          <w:p w14:paraId="68E8A43F" w14:textId="77777777"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i/>
                <w:iCs/>
                <w:color w:val="FF0000"/>
                <w:sz w:val="24"/>
                <w:szCs w:val="24"/>
              </w:rPr>
            </w:pPr>
            <w:r w:rsidRPr="00A30076">
              <w:rPr>
                <w:rFonts w:ascii="Times New Roman" w:eastAsia="Times" w:hAnsi="Times New Roman"/>
                <w:bCs/>
                <w:i/>
                <w:iCs/>
                <w:color w:val="FF0000"/>
                <w:sz w:val="24"/>
                <w:szCs w:val="24"/>
                <w:lang w:eastAsia="en-US"/>
              </w:rPr>
              <w:t>Вказати торгівельну назву запропонованого товару</w:t>
            </w:r>
          </w:p>
        </w:tc>
      </w:tr>
      <w:tr w:rsidR="00A30076" w:rsidRPr="00A30076" w14:paraId="58C01BA1" w14:textId="77777777" w:rsidTr="00A160CE">
        <w:tblPrEx>
          <w:tblLook w:val="01E0" w:firstRow="1" w:lastRow="1" w:firstColumn="1" w:lastColumn="1" w:noHBand="0" w:noVBand="0"/>
        </w:tblPrEx>
        <w:tc>
          <w:tcPr>
            <w:tcW w:w="2835" w:type="dxa"/>
          </w:tcPr>
          <w:p w14:paraId="42A5F5EF"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Виробник</w:t>
            </w:r>
          </w:p>
        </w:tc>
        <w:tc>
          <w:tcPr>
            <w:tcW w:w="6833" w:type="dxa"/>
          </w:tcPr>
          <w:p w14:paraId="73D8A1B2" w14:textId="77777777"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i/>
                <w:iCs/>
                <w:color w:val="FF0000"/>
                <w:sz w:val="24"/>
                <w:szCs w:val="24"/>
              </w:rPr>
            </w:pPr>
            <w:r w:rsidRPr="00A30076">
              <w:rPr>
                <w:rFonts w:ascii="Times New Roman" w:eastAsia="Times" w:hAnsi="Times New Roman"/>
                <w:bCs/>
                <w:i/>
                <w:iCs/>
                <w:color w:val="FF0000"/>
                <w:sz w:val="24"/>
                <w:szCs w:val="24"/>
                <w:lang w:eastAsia="en-US"/>
              </w:rPr>
              <w:t>Вказати назву виробника запропонованого товару</w:t>
            </w:r>
          </w:p>
        </w:tc>
      </w:tr>
      <w:tr w:rsidR="00A30076" w:rsidRPr="00A30076" w14:paraId="1840604E" w14:textId="77777777" w:rsidTr="00A160CE">
        <w:tblPrEx>
          <w:tblLook w:val="01E0" w:firstRow="1" w:lastRow="1" w:firstColumn="1" w:lastColumn="1" w:noHBand="0" w:noVBand="0"/>
        </w:tblPrEx>
        <w:tc>
          <w:tcPr>
            <w:tcW w:w="2835" w:type="dxa"/>
          </w:tcPr>
          <w:p w14:paraId="5CF0D3F7"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Модель</w:t>
            </w:r>
          </w:p>
        </w:tc>
        <w:tc>
          <w:tcPr>
            <w:tcW w:w="6833" w:type="dxa"/>
          </w:tcPr>
          <w:p w14:paraId="1E009AD3" w14:textId="77777777"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i/>
                <w:iCs/>
                <w:color w:val="FF0000"/>
                <w:sz w:val="24"/>
                <w:szCs w:val="24"/>
              </w:rPr>
            </w:pPr>
            <w:r w:rsidRPr="00A30076">
              <w:rPr>
                <w:rFonts w:ascii="Times New Roman" w:eastAsia="Times" w:hAnsi="Times New Roman"/>
                <w:bCs/>
                <w:i/>
                <w:iCs/>
                <w:color w:val="FF0000"/>
                <w:sz w:val="24"/>
                <w:szCs w:val="24"/>
                <w:lang w:eastAsia="en-US"/>
              </w:rPr>
              <w:t>Вказати країну виробництва запропонованого товару</w:t>
            </w:r>
          </w:p>
        </w:tc>
      </w:tr>
      <w:tr w:rsidR="00A30076" w:rsidRPr="00A30076" w14:paraId="0FF12490" w14:textId="77777777" w:rsidTr="00A160CE">
        <w:tblPrEx>
          <w:tblLook w:val="01E0" w:firstRow="1" w:lastRow="1" w:firstColumn="1" w:lastColumn="1" w:noHBand="0" w:noVBand="0"/>
        </w:tblPrEx>
        <w:tc>
          <w:tcPr>
            <w:tcW w:w="2835" w:type="dxa"/>
          </w:tcPr>
          <w:p w14:paraId="78BB4708"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Країна походження</w:t>
            </w:r>
          </w:p>
        </w:tc>
        <w:tc>
          <w:tcPr>
            <w:tcW w:w="6833" w:type="dxa"/>
          </w:tcPr>
          <w:p w14:paraId="43A0EEAC" w14:textId="77777777"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i/>
                <w:iCs/>
                <w:color w:val="FF0000"/>
                <w:sz w:val="24"/>
                <w:szCs w:val="24"/>
              </w:rPr>
            </w:pPr>
            <w:r w:rsidRPr="00A30076">
              <w:rPr>
                <w:rFonts w:ascii="Times New Roman" w:eastAsia="Times" w:hAnsi="Times New Roman"/>
                <w:bCs/>
                <w:i/>
                <w:iCs/>
                <w:color w:val="FF0000"/>
                <w:sz w:val="24"/>
                <w:szCs w:val="24"/>
                <w:lang w:eastAsia="en-US"/>
              </w:rPr>
              <w:t>Вказати країну виробництва запропонованого товару</w:t>
            </w:r>
          </w:p>
        </w:tc>
      </w:tr>
      <w:tr w:rsidR="00A30076" w:rsidRPr="00A30076" w14:paraId="3C6009BF" w14:textId="77777777" w:rsidTr="00A160CE">
        <w:tblPrEx>
          <w:tblLook w:val="01E0" w:firstRow="1" w:lastRow="1" w:firstColumn="1" w:lastColumn="1" w:noHBand="0" w:noVBand="0"/>
        </w:tblPrEx>
        <w:tc>
          <w:tcPr>
            <w:tcW w:w="2835" w:type="dxa"/>
          </w:tcPr>
          <w:p w14:paraId="31146741"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 xml:space="preserve">Рік випуску </w:t>
            </w:r>
          </w:p>
        </w:tc>
        <w:tc>
          <w:tcPr>
            <w:tcW w:w="6833" w:type="dxa"/>
          </w:tcPr>
          <w:p w14:paraId="76C9F244" w14:textId="77777777" w:rsidR="00A30076" w:rsidRPr="00A30076" w:rsidRDefault="00A30076" w:rsidP="00A30076">
            <w:pPr>
              <w:widowControl w:val="0"/>
              <w:tabs>
                <w:tab w:val="left" w:pos="0"/>
                <w:tab w:val="left" w:pos="1575"/>
                <w:tab w:val="center" w:pos="2448"/>
              </w:tabs>
              <w:autoSpaceDE w:val="0"/>
              <w:autoSpaceDN w:val="0"/>
              <w:spacing w:after="0" w:line="240" w:lineRule="auto"/>
              <w:rPr>
                <w:rFonts w:ascii="Times New Roman" w:eastAsia="Calibri" w:hAnsi="Times New Roman"/>
                <w:bCs/>
                <w:color w:val="FF0000"/>
                <w:sz w:val="24"/>
                <w:szCs w:val="24"/>
              </w:rPr>
            </w:pPr>
            <w:r w:rsidRPr="00A30076">
              <w:rPr>
                <w:rFonts w:ascii="Times New Roman" w:eastAsia="Calibri" w:hAnsi="Times New Roman"/>
                <w:bCs/>
                <w:sz w:val="24"/>
                <w:szCs w:val="24"/>
              </w:rPr>
              <w:t>не раніше 2023 року</w:t>
            </w:r>
          </w:p>
        </w:tc>
      </w:tr>
      <w:tr w:rsidR="00A30076" w:rsidRPr="00A30076" w14:paraId="0F94177C" w14:textId="77777777" w:rsidTr="00A160CE">
        <w:tblPrEx>
          <w:tblLook w:val="01E0" w:firstRow="1" w:lastRow="1" w:firstColumn="1" w:lastColumn="1" w:noHBand="0" w:noVBand="0"/>
        </w:tblPrEx>
        <w:tc>
          <w:tcPr>
            <w:tcW w:w="2835" w:type="dxa"/>
          </w:tcPr>
          <w:p w14:paraId="4B62C5B8"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Кількість</w:t>
            </w:r>
          </w:p>
        </w:tc>
        <w:tc>
          <w:tcPr>
            <w:tcW w:w="6833" w:type="dxa"/>
          </w:tcPr>
          <w:p w14:paraId="2747FBD0" w14:textId="5AB8BAE4"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4 штук</w:t>
            </w:r>
            <w:r w:rsidR="003531DF">
              <w:rPr>
                <w:rFonts w:ascii="Times New Roman" w:eastAsia="Calibri" w:hAnsi="Times New Roman"/>
                <w:bCs/>
                <w:sz w:val="24"/>
                <w:szCs w:val="24"/>
              </w:rPr>
              <w:t>и</w:t>
            </w:r>
          </w:p>
        </w:tc>
      </w:tr>
      <w:tr w:rsidR="00A30076" w:rsidRPr="00A30076" w14:paraId="78D6CB57" w14:textId="77777777" w:rsidTr="00A160CE">
        <w:tblPrEx>
          <w:tblLook w:val="01E0" w:firstRow="1" w:lastRow="1" w:firstColumn="1" w:lastColumn="1" w:noHBand="0" w:noVBand="0"/>
        </w:tblPrEx>
        <w:tc>
          <w:tcPr>
            <w:tcW w:w="2835" w:type="dxa"/>
          </w:tcPr>
          <w:p w14:paraId="3F559703"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Гарантійний строк</w:t>
            </w:r>
          </w:p>
        </w:tc>
        <w:tc>
          <w:tcPr>
            <w:tcW w:w="6833" w:type="dxa"/>
          </w:tcPr>
          <w:p w14:paraId="518F12F3" w14:textId="77777777"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 xml:space="preserve">не менше </w:t>
            </w:r>
            <w:r w:rsidRPr="00A30076">
              <w:rPr>
                <w:rFonts w:ascii="Times New Roman" w:eastAsia="Calibri" w:hAnsi="Times New Roman"/>
                <w:bCs/>
                <w:sz w:val="24"/>
                <w:szCs w:val="24"/>
                <w:lang w:val="en-US"/>
              </w:rPr>
              <w:t>12</w:t>
            </w:r>
            <w:r w:rsidRPr="00A30076">
              <w:rPr>
                <w:rFonts w:ascii="Times New Roman" w:eastAsia="Calibri" w:hAnsi="Times New Roman"/>
                <w:bCs/>
                <w:sz w:val="24"/>
                <w:szCs w:val="24"/>
              </w:rPr>
              <w:t xml:space="preserve"> місяців</w:t>
            </w:r>
          </w:p>
        </w:tc>
      </w:tr>
      <w:tr w:rsidR="00A30076" w:rsidRPr="00A30076" w14:paraId="541BFA8E" w14:textId="77777777" w:rsidTr="00A160CE">
        <w:tblPrEx>
          <w:tblLook w:val="01E0" w:firstRow="1" w:lastRow="1" w:firstColumn="1" w:lastColumn="1" w:noHBand="0" w:noVBand="0"/>
        </w:tblPrEx>
        <w:trPr>
          <w:trHeight w:val="415"/>
        </w:trPr>
        <w:tc>
          <w:tcPr>
            <w:tcW w:w="2835" w:type="dxa"/>
          </w:tcPr>
          <w:p w14:paraId="6343CB5A"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Строк поставки</w:t>
            </w:r>
          </w:p>
        </w:tc>
        <w:tc>
          <w:tcPr>
            <w:tcW w:w="6833" w:type="dxa"/>
          </w:tcPr>
          <w:p w14:paraId="3ADD3A8D" w14:textId="77777777" w:rsidR="00A30076" w:rsidRPr="00A30076" w:rsidRDefault="00A30076" w:rsidP="00A30076">
            <w:pPr>
              <w:widowControl w:val="0"/>
              <w:tabs>
                <w:tab w:val="left" w:pos="1134"/>
              </w:tabs>
              <w:autoSpaceDE w:val="0"/>
              <w:autoSpaceDN w:val="0"/>
              <w:spacing w:after="0" w:line="240" w:lineRule="auto"/>
              <w:rPr>
                <w:rFonts w:ascii="Times New Roman" w:eastAsia="Calibri" w:hAnsi="Times New Roman"/>
                <w:bCs/>
                <w:sz w:val="24"/>
                <w:szCs w:val="24"/>
              </w:rPr>
            </w:pPr>
            <w:r w:rsidRPr="00A30076">
              <w:rPr>
                <w:rFonts w:ascii="Times New Roman" w:hAnsi="Times New Roman"/>
                <w:sz w:val="24"/>
                <w:szCs w:val="24"/>
                <w:lang w:eastAsia="ru-RU"/>
              </w:rPr>
              <w:t>до 60 календарних днів з дати укладання договору</w:t>
            </w: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695"/>
        <w:gridCol w:w="2683"/>
        <w:gridCol w:w="2562"/>
      </w:tblGrid>
      <w:tr w:rsidR="00F261AA" w:rsidRPr="00F261AA" w14:paraId="242E5650" w14:textId="77777777" w:rsidTr="00A160CE">
        <w:trPr>
          <w:trHeight w:val="995"/>
        </w:trPr>
        <w:tc>
          <w:tcPr>
            <w:tcW w:w="709" w:type="dxa"/>
          </w:tcPr>
          <w:p w14:paraId="0E946705" w14:textId="77777777" w:rsidR="00F261AA" w:rsidRPr="00F261AA" w:rsidRDefault="00F261AA" w:rsidP="00F261AA">
            <w:pPr>
              <w:spacing w:after="0" w:line="240" w:lineRule="auto"/>
              <w:ind w:left="230" w:right="200" w:firstLine="45"/>
              <w:jc w:val="center"/>
              <w:rPr>
                <w:rFonts w:ascii="Times New Roman" w:hAnsi="Times New Roman"/>
                <w:b/>
                <w:sz w:val="24"/>
                <w:szCs w:val="24"/>
                <w:lang w:eastAsia="en-US"/>
              </w:rPr>
            </w:pPr>
            <w:r w:rsidRPr="00F261AA">
              <w:rPr>
                <w:rFonts w:ascii="Times New Roman" w:hAnsi="Times New Roman"/>
                <w:b/>
                <w:sz w:val="24"/>
                <w:szCs w:val="24"/>
                <w:lang w:eastAsia="en-US"/>
              </w:rPr>
              <w:t>№</w:t>
            </w:r>
            <w:r w:rsidRPr="00F261AA">
              <w:rPr>
                <w:rFonts w:ascii="Times New Roman" w:hAnsi="Times New Roman"/>
                <w:b/>
                <w:spacing w:val="-52"/>
                <w:sz w:val="24"/>
                <w:szCs w:val="24"/>
                <w:lang w:eastAsia="en-US"/>
              </w:rPr>
              <w:t xml:space="preserve"> </w:t>
            </w:r>
            <w:r w:rsidRPr="00F261AA">
              <w:rPr>
                <w:rFonts w:ascii="Times New Roman" w:hAnsi="Times New Roman"/>
                <w:b/>
                <w:sz w:val="24"/>
                <w:szCs w:val="24"/>
                <w:lang w:eastAsia="en-US"/>
              </w:rPr>
              <w:t>п/п</w:t>
            </w:r>
          </w:p>
        </w:tc>
        <w:tc>
          <w:tcPr>
            <w:tcW w:w="3695" w:type="dxa"/>
          </w:tcPr>
          <w:p w14:paraId="6E40E868" w14:textId="77777777" w:rsidR="00F261AA" w:rsidRPr="00F261AA" w:rsidRDefault="00F261AA" w:rsidP="00F261AA">
            <w:pPr>
              <w:spacing w:after="0" w:line="240" w:lineRule="auto"/>
              <w:ind w:left="112" w:right="104"/>
              <w:jc w:val="center"/>
              <w:rPr>
                <w:rFonts w:ascii="Times New Roman" w:hAnsi="Times New Roman"/>
                <w:b/>
                <w:sz w:val="24"/>
                <w:szCs w:val="24"/>
                <w:lang w:eastAsia="en-US"/>
              </w:rPr>
            </w:pPr>
            <w:r w:rsidRPr="00F261AA">
              <w:rPr>
                <w:rFonts w:ascii="Times New Roman" w:hAnsi="Times New Roman"/>
                <w:b/>
                <w:sz w:val="24"/>
                <w:szCs w:val="24"/>
                <w:lang w:eastAsia="en-US"/>
              </w:rPr>
              <w:t>Опис</w:t>
            </w:r>
            <w:r w:rsidRPr="00F261AA">
              <w:rPr>
                <w:rFonts w:ascii="Times New Roman" w:hAnsi="Times New Roman"/>
                <w:b/>
                <w:spacing w:val="-2"/>
                <w:sz w:val="24"/>
                <w:szCs w:val="24"/>
                <w:lang w:eastAsia="en-US"/>
              </w:rPr>
              <w:t xml:space="preserve"> </w:t>
            </w:r>
            <w:r w:rsidRPr="00F261AA">
              <w:rPr>
                <w:rFonts w:ascii="Times New Roman" w:hAnsi="Times New Roman"/>
                <w:b/>
                <w:sz w:val="24"/>
                <w:szCs w:val="24"/>
                <w:lang w:eastAsia="en-US"/>
              </w:rPr>
              <w:t>вимог</w:t>
            </w:r>
          </w:p>
        </w:tc>
        <w:tc>
          <w:tcPr>
            <w:tcW w:w="2683" w:type="dxa"/>
          </w:tcPr>
          <w:p w14:paraId="4B20C375" w14:textId="77777777" w:rsidR="00F261AA" w:rsidRPr="00BD5DC2" w:rsidRDefault="00F261AA" w:rsidP="00F261AA">
            <w:pPr>
              <w:spacing w:after="0" w:line="240" w:lineRule="auto"/>
              <w:ind w:left="239" w:right="239" w:firstLine="40"/>
              <w:jc w:val="center"/>
              <w:rPr>
                <w:rFonts w:ascii="Times New Roman" w:hAnsi="Times New Roman"/>
                <w:b/>
                <w:sz w:val="24"/>
                <w:szCs w:val="24"/>
                <w:lang w:val="ru-RU" w:eastAsia="en-US"/>
              </w:rPr>
            </w:pPr>
            <w:r w:rsidRPr="00BD5DC2">
              <w:rPr>
                <w:rFonts w:ascii="Times New Roman" w:hAnsi="Times New Roman"/>
                <w:b/>
                <w:sz w:val="24"/>
                <w:szCs w:val="24"/>
                <w:lang w:val="ru-RU" w:eastAsia="en-US"/>
              </w:rPr>
              <w:t>Наявність функції або</w:t>
            </w:r>
            <w:r w:rsidRPr="00BD5DC2">
              <w:rPr>
                <w:rFonts w:ascii="Times New Roman" w:hAnsi="Times New Roman"/>
                <w:b/>
                <w:spacing w:val="-47"/>
                <w:sz w:val="24"/>
                <w:szCs w:val="24"/>
                <w:lang w:val="ru-RU" w:eastAsia="en-US"/>
              </w:rPr>
              <w:t xml:space="preserve"> </w:t>
            </w:r>
            <w:r w:rsidRPr="00BD5DC2">
              <w:rPr>
                <w:rFonts w:ascii="Times New Roman" w:hAnsi="Times New Roman"/>
                <w:b/>
                <w:sz w:val="24"/>
                <w:szCs w:val="24"/>
                <w:lang w:val="ru-RU" w:eastAsia="en-US"/>
              </w:rPr>
              <w:t>величина параметра за</w:t>
            </w:r>
            <w:r w:rsidRPr="00BD5DC2">
              <w:rPr>
                <w:rFonts w:ascii="Times New Roman" w:hAnsi="Times New Roman"/>
                <w:b/>
                <w:spacing w:val="-47"/>
                <w:sz w:val="24"/>
                <w:szCs w:val="24"/>
                <w:lang w:val="ru-RU" w:eastAsia="en-US"/>
              </w:rPr>
              <w:t xml:space="preserve"> </w:t>
            </w:r>
            <w:r w:rsidRPr="00BD5DC2">
              <w:rPr>
                <w:rFonts w:ascii="Times New Roman" w:hAnsi="Times New Roman"/>
                <w:b/>
                <w:sz w:val="24"/>
                <w:szCs w:val="24"/>
                <w:lang w:val="ru-RU" w:eastAsia="en-US"/>
              </w:rPr>
              <w:t>технічним</w:t>
            </w:r>
            <w:r w:rsidRPr="00BD5DC2">
              <w:rPr>
                <w:rFonts w:ascii="Times New Roman" w:hAnsi="Times New Roman"/>
                <w:b/>
                <w:spacing w:val="-2"/>
                <w:sz w:val="24"/>
                <w:szCs w:val="24"/>
                <w:lang w:val="ru-RU" w:eastAsia="en-US"/>
              </w:rPr>
              <w:t xml:space="preserve"> </w:t>
            </w:r>
            <w:r w:rsidRPr="00BD5DC2">
              <w:rPr>
                <w:rFonts w:ascii="Times New Roman" w:hAnsi="Times New Roman"/>
                <w:b/>
                <w:sz w:val="24"/>
                <w:szCs w:val="24"/>
                <w:lang w:val="ru-RU" w:eastAsia="en-US"/>
              </w:rPr>
              <w:t>завданням</w:t>
            </w:r>
          </w:p>
        </w:tc>
        <w:tc>
          <w:tcPr>
            <w:tcW w:w="2562" w:type="dxa"/>
          </w:tcPr>
          <w:p w14:paraId="42F74C13" w14:textId="77777777" w:rsidR="00F261AA" w:rsidRPr="00BD5DC2" w:rsidRDefault="00F261AA" w:rsidP="00F261AA">
            <w:pPr>
              <w:spacing w:after="0" w:line="240" w:lineRule="auto"/>
              <w:ind w:left="268" w:right="254" w:firstLine="168"/>
              <w:jc w:val="center"/>
              <w:rPr>
                <w:rFonts w:ascii="Times New Roman" w:hAnsi="Times New Roman"/>
                <w:b/>
                <w:sz w:val="24"/>
                <w:szCs w:val="24"/>
                <w:lang w:val="ru-RU" w:eastAsia="en-US"/>
              </w:rPr>
            </w:pPr>
            <w:r w:rsidRPr="00BD5DC2">
              <w:rPr>
                <w:rFonts w:ascii="Times New Roman" w:hAnsi="Times New Roman"/>
                <w:b/>
                <w:sz w:val="24"/>
                <w:szCs w:val="24"/>
                <w:lang w:val="ru-RU" w:eastAsia="en-US"/>
              </w:rPr>
              <w:t>Відповідність (Вказати ТАК/НІ) з обов’язковим посиланням на відповідну сторінку технічного документу</w:t>
            </w:r>
          </w:p>
        </w:tc>
      </w:tr>
      <w:tr w:rsidR="00F261AA" w:rsidRPr="00F261AA" w14:paraId="65DC6D02" w14:textId="77777777" w:rsidTr="00A160CE">
        <w:trPr>
          <w:trHeight w:val="230"/>
        </w:trPr>
        <w:tc>
          <w:tcPr>
            <w:tcW w:w="9649" w:type="dxa"/>
            <w:gridSpan w:val="4"/>
          </w:tcPr>
          <w:p w14:paraId="20B1F3A3" w14:textId="77777777" w:rsidR="00F261AA" w:rsidRPr="00BD5DC2" w:rsidRDefault="00F261AA" w:rsidP="00F261AA">
            <w:pPr>
              <w:tabs>
                <w:tab w:val="left" w:pos="2863"/>
              </w:tabs>
              <w:spacing w:after="0" w:line="240" w:lineRule="auto"/>
              <w:ind w:left="2503"/>
              <w:rPr>
                <w:rFonts w:ascii="Times New Roman" w:hAnsi="Times New Roman"/>
                <w:b/>
                <w:sz w:val="24"/>
                <w:szCs w:val="24"/>
                <w:lang w:val="ru-RU" w:eastAsia="en-US"/>
              </w:rPr>
            </w:pPr>
            <w:r w:rsidRPr="00BD5DC2">
              <w:rPr>
                <w:rFonts w:ascii="Times New Roman" w:hAnsi="Times New Roman"/>
                <w:b/>
                <w:bCs/>
                <w:sz w:val="24"/>
                <w:szCs w:val="24"/>
                <w:lang w:val="ru-RU" w:eastAsia="en-US"/>
              </w:rPr>
              <w:t>1.</w:t>
            </w:r>
            <w:r w:rsidRPr="00BD5DC2">
              <w:rPr>
                <w:rFonts w:ascii="Times New Roman" w:hAnsi="Times New Roman"/>
                <w:b/>
                <w:bCs/>
                <w:sz w:val="24"/>
                <w:szCs w:val="24"/>
                <w:lang w:val="ru-RU" w:eastAsia="en-US"/>
              </w:rPr>
              <w:tab/>
              <w:t>Технічні</w:t>
            </w:r>
            <w:r w:rsidRPr="00BD5DC2">
              <w:rPr>
                <w:rFonts w:ascii="Times New Roman" w:hAnsi="Times New Roman"/>
                <w:b/>
                <w:bCs/>
                <w:spacing w:val="-5"/>
                <w:sz w:val="24"/>
                <w:szCs w:val="24"/>
                <w:lang w:val="ru-RU" w:eastAsia="en-US"/>
              </w:rPr>
              <w:t xml:space="preserve"> </w:t>
            </w:r>
            <w:r w:rsidRPr="00BD5DC2">
              <w:rPr>
                <w:rFonts w:ascii="Times New Roman" w:hAnsi="Times New Roman"/>
                <w:b/>
                <w:bCs/>
                <w:sz w:val="24"/>
                <w:szCs w:val="24"/>
                <w:lang w:val="ru-RU" w:eastAsia="en-US"/>
              </w:rPr>
              <w:t>характеристики</w:t>
            </w:r>
            <w:r w:rsidRPr="00BD5DC2">
              <w:rPr>
                <w:rFonts w:ascii="Times New Roman" w:hAnsi="Times New Roman"/>
                <w:b/>
                <w:sz w:val="24"/>
                <w:szCs w:val="24"/>
                <w:lang w:val="ru-RU" w:eastAsia="en-US"/>
              </w:rPr>
              <w:t>,</w:t>
            </w:r>
            <w:r w:rsidRPr="00BD5DC2">
              <w:rPr>
                <w:rFonts w:ascii="Times New Roman" w:hAnsi="Times New Roman"/>
                <w:b/>
                <w:spacing w:val="-5"/>
                <w:sz w:val="24"/>
                <w:szCs w:val="24"/>
                <w:lang w:val="ru-RU" w:eastAsia="en-US"/>
              </w:rPr>
              <w:t xml:space="preserve"> </w:t>
            </w:r>
            <w:r w:rsidRPr="00BD5DC2">
              <w:rPr>
                <w:rFonts w:ascii="Times New Roman" w:hAnsi="Times New Roman"/>
                <w:b/>
                <w:sz w:val="24"/>
                <w:szCs w:val="24"/>
                <w:lang w:val="ru-RU" w:eastAsia="en-US"/>
              </w:rPr>
              <w:t>параметри</w:t>
            </w:r>
            <w:r w:rsidRPr="00BD5DC2">
              <w:rPr>
                <w:rFonts w:ascii="Times New Roman" w:hAnsi="Times New Roman"/>
                <w:b/>
                <w:spacing w:val="-6"/>
                <w:sz w:val="24"/>
                <w:szCs w:val="24"/>
                <w:lang w:val="ru-RU" w:eastAsia="en-US"/>
              </w:rPr>
              <w:t xml:space="preserve"> </w:t>
            </w:r>
            <w:r w:rsidRPr="00BD5DC2">
              <w:rPr>
                <w:rFonts w:ascii="Times New Roman" w:hAnsi="Times New Roman"/>
                <w:b/>
                <w:sz w:val="24"/>
                <w:szCs w:val="24"/>
                <w:lang w:val="ru-RU" w:eastAsia="en-US"/>
              </w:rPr>
              <w:t>та</w:t>
            </w:r>
            <w:r w:rsidRPr="00BD5DC2">
              <w:rPr>
                <w:rFonts w:ascii="Times New Roman" w:hAnsi="Times New Roman"/>
                <w:b/>
                <w:spacing w:val="-4"/>
                <w:sz w:val="24"/>
                <w:szCs w:val="24"/>
                <w:lang w:val="ru-RU" w:eastAsia="en-US"/>
              </w:rPr>
              <w:t xml:space="preserve"> </w:t>
            </w:r>
            <w:r w:rsidRPr="00BD5DC2">
              <w:rPr>
                <w:rFonts w:ascii="Times New Roman" w:hAnsi="Times New Roman"/>
                <w:b/>
                <w:sz w:val="24"/>
                <w:szCs w:val="24"/>
                <w:lang w:val="ru-RU" w:eastAsia="en-US"/>
              </w:rPr>
              <w:t>вимоги</w:t>
            </w:r>
          </w:p>
        </w:tc>
      </w:tr>
      <w:tr w:rsidR="00F261AA" w:rsidRPr="00F261AA" w14:paraId="063B5E1A" w14:textId="77777777" w:rsidTr="00A160CE">
        <w:trPr>
          <w:trHeight w:val="729"/>
        </w:trPr>
        <w:tc>
          <w:tcPr>
            <w:tcW w:w="709" w:type="dxa"/>
          </w:tcPr>
          <w:p w14:paraId="544ED9CA"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w:t>
            </w:r>
          </w:p>
        </w:tc>
        <w:tc>
          <w:tcPr>
            <w:tcW w:w="3695" w:type="dxa"/>
          </w:tcPr>
          <w:p w14:paraId="70060215"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Принцип</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роботи</w:t>
            </w:r>
          </w:p>
        </w:tc>
        <w:tc>
          <w:tcPr>
            <w:tcW w:w="2683" w:type="dxa"/>
          </w:tcPr>
          <w:p w14:paraId="318AC874" w14:textId="77777777" w:rsidR="00F261AA" w:rsidRPr="00F261AA" w:rsidRDefault="00F261AA" w:rsidP="00F261AA">
            <w:pPr>
              <w:spacing w:after="0" w:line="240" w:lineRule="auto"/>
              <w:ind w:left="323" w:right="311" w:firstLine="16"/>
              <w:jc w:val="center"/>
              <w:rPr>
                <w:rFonts w:ascii="Times New Roman" w:hAnsi="Times New Roman"/>
                <w:sz w:val="24"/>
                <w:szCs w:val="24"/>
                <w:lang w:eastAsia="en-US"/>
              </w:rPr>
            </w:pPr>
            <w:r w:rsidRPr="00F261AA">
              <w:rPr>
                <w:rFonts w:ascii="Times New Roman" w:hAnsi="Times New Roman"/>
                <w:sz w:val="24"/>
                <w:szCs w:val="24"/>
                <w:lang w:eastAsia="en-US"/>
              </w:rPr>
              <w:t>Електрохімічний (Іон-</w:t>
            </w:r>
            <w:r w:rsidRPr="00F261AA">
              <w:rPr>
                <w:rFonts w:ascii="Times New Roman" w:hAnsi="Times New Roman"/>
                <w:spacing w:val="-47"/>
                <w:sz w:val="24"/>
                <w:szCs w:val="24"/>
                <w:lang w:eastAsia="en-US"/>
              </w:rPr>
              <w:t xml:space="preserve"> </w:t>
            </w:r>
            <w:r w:rsidRPr="00F261AA">
              <w:rPr>
                <w:rFonts w:ascii="Times New Roman" w:hAnsi="Times New Roman"/>
                <w:sz w:val="24"/>
                <w:szCs w:val="24"/>
                <w:lang w:eastAsia="en-US"/>
              </w:rPr>
              <w:t>Селективні</w:t>
            </w:r>
            <w:r w:rsidRPr="00F261AA">
              <w:rPr>
                <w:rFonts w:ascii="Times New Roman" w:hAnsi="Times New Roman"/>
                <w:spacing w:val="-11"/>
                <w:sz w:val="24"/>
                <w:szCs w:val="24"/>
                <w:lang w:eastAsia="en-US"/>
              </w:rPr>
              <w:t xml:space="preserve"> </w:t>
            </w:r>
            <w:r w:rsidRPr="00F261AA">
              <w:rPr>
                <w:rFonts w:ascii="Times New Roman" w:hAnsi="Times New Roman"/>
                <w:sz w:val="24"/>
                <w:szCs w:val="24"/>
                <w:lang w:eastAsia="en-US"/>
              </w:rPr>
              <w:t>електроди)</w:t>
            </w:r>
          </w:p>
        </w:tc>
        <w:tc>
          <w:tcPr>
            <w:tcW w:w="2562" w:type="dxa"/>
          </w:tcPr>
          <w:p w14:paraId="3438E87A"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2336C927" w14:textId="77777777" w:rsidTr="00A160CE">
        <w:trPr>
          <w:trHeight w:val="453"/>
        </w:trPr>
        <w:tc>
          <w:tcPr>
            <w:tcW w:w="709" w:type="dxa"/>
          </w:tcPr>
          <w:p w14:paraId="2E95AD64"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1.2.</w:t>
            </w:r>
          </w:p>
        </w:tc>
        <w:tc>
          <w:tcPr>
            <w:tcW w:w="3695" w:type="dxa"/>
          </w:tcPr>
          <w:p w14:paraId="3F2993AB"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Досліджувані</w:t>
            </w:r>
            <w:r w:rsidRPr="00F261AA">
              <w:rPr>
                <w:rFonts w:ascii="Times New Roman" w:hAnsi="Times New Roman"/>
                <w:spacing w:val="-5"/>
                <w:sz w:val="24"/>
                <w:szCs w:val="24"/>
                <w:lang w:eastAsia="en-US"/>
              </w:rPr>
              <w:t xml:space="preserve"> </w:t>
            </w:r>
            <w:r w:rsidRPr="00F261AA">
              <w:rPr>
                <w:rFonts w:ascii="Times New Roman" w:hAnsi="Times New Roman"/>
                <w:sz w:val="24"/>
                <w:szCs w:val="24"/>
                <w:lang w:eastAsia="en-US"/>
              </w:rPr>
              <w:t>параметри</w:t>
            </w:r>
          </w:p>
        </w:tc>
        <w:tc>
          <w:tcPr>
            <w:tcW w:w="2683" w:type="dxa"/>
          </w:tcPr>
          <w:p w14:paraId="3912E5C2" w14:textId="77777777" w:rsidR="00F261AA" w:rsidRPr="00F261AA" w:rsidRDefault="00F261AA" w:rsidP="00F261AA">
            <w:pPr>
              <w:spacing w:after="0" w:line="240" w:lineRule="auto"/>
              <w:ind w:left="233" w:right="232"/>
              <w:jc w:val="center"/>
              <w:rPr>
                <w:rFonts w:ascii="Times New Roman" w:hAnsi="Times New Roman"/>
                <w:sz w:val="24"/>
                <w:szCs w:val="24"/>
                <w:lang w:eastAsia="en-US"/>
              </w:rPr>
            </w:pPr>
            <w:r w:rsidRPr="00F261AA">
              <w:rPr>
                <w:rFonts w:ascii="Times New Roman" w:hAnsi="Times New Roman"/>
                <w:sz w:val="24"/>
                <w:szCs w:val="24"/>
                <w:lang w:eastAsia="en-US"/>
              </w:rPr>
              <w:t>Na+,</w:t>
            </w:r>
            <w:r w:rsidRPr="00F261AA">
              <w:rPr>
                <w:rFonts w:ascii="Times New Roman" w:hAnsi="Times New Roman"/>
                <w:spacing w:val="-2"/>
                <w:sz w:val="24"/>
                <w:szCs w:val="24"/>
                <w:lang w:eastAsia="en-US"/>
              </w:rPr>
              <w:t xml:space="preserve"> </w:t>
            </w:r>
            <w:r w:rsidRPr="00F261AA">
              <w:rPr>
                <w:rFonts w:ascii="Times New Roman" w:hAnsi="Times New Roman"/>
                <w:sz w:val="24"/>
                <w:szCs w:val="24"/>
                <w:lang w:eastAsia="en-US"/>
              </w:rPr>
              <w:t>K+,</w:t>
            </w:r>
            <w:r w:rsidRPr="00F261AA">
              <w:rPr>
                <w:rFonts w:ascii="Times New Roman" w:hAnsi="Times New Roman"/>
                <w:spacing w:val="-1"/>
                <w:sz w:val="24"/>
                <w:szCs w:val="24"/>
                <w:lang w:eastAsia="en-US"/>
              </w:rPr>
              <w:t xml:space="preserve"> </w:t>
            </w:r>
            <w:r w:rsidRPr="00F261AA">
              <w:rPr>
                <w:rFonts w:ascii="Times New Roman" w:hAnsi="Times New Roman"/>
                <w:sz w:val="24"/>
                <w:szCs w:val="24"/>
                <w:lang w:eastAsia="en-US"/>
              </w:rPr>
              <w:t>iCa2+,</w:t>
            </w:r>
            <w:r w:rsidRPr="00F261AA">
              <w:rPr>
                <w:rFonts w:ascii="Times New Roman" w:hAnsi="Times New Roman"/>
                <w:spacing w:val="-1"/>
                <w:sz w:val="24"/>
                <w:szCs w:val="24"/>
                <w:lang w:eastAsia="en-US"/>
              </w:rPr>
              <w:t xml:space="preserve"> </w:t>
            </w:r>
            <w:r w:rsidRPr="00F261AA">
              <w:rPr>
                <w:rFonts w:ascii="Times New Roman" w:hAnsi="Times New Roman"/>
                <w:sz w:val="24"/>
                <w:szCs w:val="24"/>
                <w:lang w:eastAsia="en-US"/>
              </w:rPr>
              <w:t>Cl-, Mg2+, pH</w:t>
            </w:r>
          </w:p>
        </w:tc>
        <w:tc>
          <w:tcPr>
            <w:tcW w:w="2562" w:type="dxa"/>
          </w:tcPr>
          <w:p w14:paraId="250506C4" w14:textId="77777777" w:rsidR="00F261AA" w:rsidRPr="00F261AA" w:rsidRDefault="00F261AA" w:rsidP="00F261AA">
            <w:pPr>
              <w:spacing w:after="0" w:line="240" w:lineRule="auto"/>
              <w:rPr>
                <w:rFonts w:ascii="Times New Roman" w:hAnsi="Times New Roman"/>
                <w:sz w:val="24"/>
                <w:szCs w:val="24"/>
                <w:lang w:eastAsia="en-US"/>
              </w:rPr>
            </w:pPr>
          </w:p>
          <w:p w14:paraId="4CE14506" w14:textId="77777777" w:rsidR="00F261AA" w:rsidRPr="00F261AA" w:rsidRDefault="00F261AA" w:rsidP="00F261AA">
            <w:pPr>
              <w:spacing w:after="0" w:line="240" w:lineRule="auto"/>
              <w:rPr>
                <w:rFonts w:ascii="Times New Roman" w:hAnsi="Times New Roman"/>
                <w:sz w:val="24"/>
                <w:szCs w:val="24"/>
                <w:lang w:eastAsia="en-US"/>
              </w:rPr>
            </w:pPr>
          </w:p>
          <w:p w14:paraId="7921DD61"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688E3296" w14:textId="77777777" w:rsidTr="00A160CE">
        <w:trPr>
          <w:trHeight w:val="323"/>
        </w:trPr>
        <w:tc>
          <w:tcPr>
            <w:tcW w:w="709" w:type="dxa"/>
          </w:tcPr>
          <w:p w14:paraId="07CF9AD6"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1.3.</w:t>
            </w:r>
          </w:p>
        </w:tc>
        <w:tc>
          <w:tcPr>
            <w:tcW w:w="3695" w:type="dxa"/>
          </w:tcPr>
          <w:p w14:paraId="4273CA06"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Об’єм</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зразка</w:t>
            </w:r>
          </w:p>
        </w:tc>
        <w:tc>
          <w:tcPr>
            <w:tcW w:w="2683" w:type="dxa"/>
          </w:tcPr>
          <w:p w14:paraId="6F1A308D" w14:textId="77777777" w:rsidR="00F261AA" w:rsidRPr="00F261AA" w:rsidRDefault="00F261AA" w:rsidP="00F261AA">
            <w:pPr>
              <w:spacing w:after="0" w:line="240" w:lineRule="auto"/>
              <w:ind w:left="233" w:right="229"/>
              <w:jc w:val="center"/>
              <w:rPr>
                <w:rFonts w:ascii="Times New Roman" w:hAnsi="Times New Roman"/>
                <w:sz w:val="24"/>
                <w:szCs w:val="24"/>
                <w:lang w:eastAsia="en-US"/>
              </w:rPr>
            </w:pPr>
            <w:r w:rsidRPr="00F261AA">
              <w:rPr>
                <w:rFonts w:ascii="Times New Roman" w:hAnsi="Times New Roman"/>
                <w:sz w:val="24"/>
                <w:szCs w:val="24"/>
                <w:lang w:eastAsia="en-US"/>
              </w:rPr>
              <w:t>не</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більше 100 мкл</w:t>
            </w:r>
          </w:p>
        </w:tc>
        <w:tc>
          <w:tcPr>
            <w:tcW w:w="2562" w:type="dxa"/>
          </w:tcPr>
          <w:p w14:paraId="5AC59266"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8F58DE6" w14:textId="77777777" w:rsidTr="00A160CE">
        <w:trPr>
          <w:trHeight w:val="729"/>
        </w:trPr>
        <w:tc>
          <w:tcPr>
            <w:tcW w:w="709" w:type="dxa"/>
          </w:tcPr>
          <w:p w14:paraId="32379509"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1.4.</w:t>
            </w:r>
          </w:p>
        </w:tc>
        <w:tc>
          <w:tcPr>
            <w:tcW w:w="3695" w:type="dxa"/>
          </w:tcPr>
          <w:p w14:paraId="195D4D5E"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Рідини</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для</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дослідження</w:t>
            </w:r>
          </w:p>
        </w:tc>
        <w:tc>
          <w:tcPr>
            <w:tcW w:w="2683" w:type="dxa"/>
          </w:tcPr>
          <w:p w14:paraId="2B6DD37C" w14:textId="77777777" w:rsidR="00F261AA" w:rsidRPr="00BD5DC2" w:rsidRDefault="00F261AA" w:rsidP="00F261AA">
            <w:pPr>
              <w:spacing w:after="0" w:line="240" w:lineRule="auto"/>
              <w:ind w:left="342" w:right="271"/>
              <w:jc w:val="center"/>
              <w:rPr>
                <w:rFonts w:ascii="Times New Roman" w:hAnsi="Times New Roman"/>
                <w:sz w:val="24"/>
                <w:szCs w:val="24"/>
                <w:lang w:val="ru-RU" w:eastAsia="en-US"/>
              </w:rPr>
            </w:pPr>
            <w:r w:rsidRPr="00BD5DC2">
              <w:rPr>
                <w:rFonts w:ascii="Times New Roman" w:hAnsi="Times New Roman"/>
                <w:sz w:val="24"/>
                <w:szCs w:val="24"/>
                <w:lang w:val="ru-RU" w:eastAsia="en-US"/>
              </w:rPr>
              <w:t>Цільна</w:t>
            </w:r>
            <w:r w:rsidRPr="00BD5DC2">
              <w:rPr>
                <w:rFonts w:ascii="Times New Roman" w:hAnsi="Times New Roman"/>
                <w:spacing w:val="-7"/>
                <w:sz w:val="24"/>
                <w:szCs w:val="24"/>
                <w:lang w:val="ru-RU" w:eastAsia="en-US"/>
              </w:rPr>
              <w:t xml:space="preserve"> </w:t>
            </w:r>
            <w:r w:rsidRPr="00BD5DC2">
              <w:rPr>
                <w:rFonts w:ascii="Times New Roman" w:hAnsi="Times New Roman"/>
                <w:sz w:val="24"/>
                <w:szCs w:val="24"/>
                <w:lang w:val="ru-RU" w:eastAsia="en-US"/>
              </w:rPr>
              <w:t>кров,</w:t>
            </w:r>
            <w:r w:rsidRPr="00BD5DC2">
              <w:rPr>
                <w:rFonts w:ascii="Times New Roman" w:hAnsi="Times New Roman"/>
                <w:spacing w:val="-7"/>
                <w:sz w:val="24"/>
                <w:szCs w:val="24"/>
                <w:lang w:val="ru-RU" w:eastAsia="en-US"/>
              </w:rPr>
              <w:t xml:space="preserve"> </w:t>
            </w:r>
            <w:r w:rsidRPr="00BD5DC2">
              <w:rPr>
                <w:rFonts w:ascii="Times New Roman" w:hAnsi="Times New Roman"/>
                <w:sz w:val="24"/>
                <w:szCs w:val="24"/>
                <w:lang w:val="ru-RU" w:eastAsia="en-US"/>
              </w:rPr>
              <w:t>сироватка,</w:t>
            </w:r>
            <w:r w:rsidRPr="00BD5DC2">
              <w:rPr>
                <w:rFonts w:ascii="Times New Roman" w:hAnsi="Times New Roman"/>
                <w:spacing w:val="-47"/>
                <w:sz w:val="24"/>
                <w:szCs w:val="24"/>
                <w:lang w:val="ru-RU" w:eastAsia="en-US"/>
              </w:rPr>
              <w:t xml:space="preserve"> </w:t>
            </w:r>
            <w:r w:rsidRPr="00BD5DC2">
              <w:rPr>
                <w:rFonts w:ascii="Times New Roman" w:hAnsi="Times New Roman"/>
                <w:sz w:val="24"/>
                <w:szCs w:val="24"/>
                <w:lang w:val="ru-RU" w:eastAsia="en-US"/>
              </w:rPr>
              <w:t>плазма, спинно-мозкова рідина</w:t>
            </w:r>
          </w:p>
        </w:tc>
        <w:tc>
          <w:tcPr>
            <w:tcW w:w="2562" w:type="dxa"/>
          </w:tcPr>
          <w:p w14:paraId="2F5708B3" w14:textId="77777777" w:rsidR="00F261AA" w:rsidRPr="00BD5DC2" w:rsidRDefault="00F261AA" w:rsidP="00F261AA">
            <w:pPr>
              <w:spacing w:after="0" w:line="240" w:lineRule="auto"/>
              <w:rPr>
                <w:rFonts w:ascii="Times New Roman" w:hAnsi="Times New Roman"/>
                <w:sz w:val="24"/>
                <w:szCs w:val="24"/>
                <w:lang w:val="ru-RU" w:eastAsia="en-US"/>
              </w:rPr>
            </w:pPr>
          </w:p>
        </w:tc>
      </w:tr>
      <w:tr w:rsidR="00F261AA" w:rsidRPr="00F261AA" w14:paraId="6209EC9F" w14:textId="77777777" w:rsidTr="00A160CE">
        <w:trPr>
          <w:trHeight w:val="429"/>
        </w:trPr>
        <w:tc>
          <w:tcPr>
            <w:tcW w:w="709" w:type="dxa"/>
          </w:tcPr>
          <w:p w14:paraId="3F518659"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1.5.</w:t>
            </w:r>
          </w:p>
        </w:tc>
        <w:tc>
          <w:tcPr>
            <w:tcW w:w="3695" w:type="dxa"/>
          </w:tcPr>
          <w:p w14:paraId="359BDD59"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eastAsia="Calibri" w:hAnsi="Times New Roman"/>
                <w:sz w:val="24"/>
                <w:szCs w:val="24"/>
                <w:lang w:val="ru-RU" w:eastAsia="en-US"/>
              </w:rPr>
              <w:t>Діапазони виміру:</w:t>
            </w:r>
          </w:p>
        </w:tc>
        <w:tc>
          <w:tcPr>
            <w:tcW w:w="5245" w:type="dxa"/>
            <w:gridSpan w:val="2"/>
          </w:tcPr>
          <w:p w14:paraId="37877114" w14:textId="77777777" w:rsidR="00F261AA" w:rsidRPr="00F261AA" w:rsidRDefault="00F261AA" w:rsidP="00F261AA">
            <w:pPr>
              <w:spacing w:after="0" w:line="240" w:lineRule="auto"/>
              <w:jc w:val="center"/>
              <w:rPr>
                <w:rFonts w:ascii="Times New Roman" w:hAnsi="Times New Roman"/>
                <w:sz w:val="24"/>
                <w:szCs w:val="24"/>
                <w:lang w:eastAsia="en-US"/>
              </w:rPr>
            </w:pPr>
          </w:p>
        </w:tc>
      </w:tr>
      <w:tr w:rsidR="00F261AA" w:rsidRPr="00F261AA" w14:paraId="419C8CDC" w14:textId="77777777" w:rsidTr="00A160CE">
        <w:trPr>
          <w:trHeight w:val="280"/>
        </w:trPr>
        <w:tc>
          <w:tcPr>
            <w:tcW w:w="709" w:type="dxa"/>
            <w:vMerge w:val="restart"/>
          </w:tcPr>
          <w:p w14:paraId="31C7803B" w14:textId="77777777" w:rsidR="00F261AA" w:rsidRPr="00F261AA" w:rsidRDefault="00F261AA" w:rsidP="00F261AA">
            <w:pPr>
              <w:spacing w:after="0" w:line="240" w:lineRule="auto"/>
              <w:ind w:left="7"/>
              <w:jc w:val="center"/>
              <w:rPr>
                <w:rFonts w:ascii="Times New Roman" w:hAnsi="Times New Roman"/>
                <w:sz w:val="24"/>
                <w:szCs w:val="24"/>
                <w:lang w:eastAsia="en-US"/>
              </w:rPr>
            </w:pPr>
          </w:p>
        </w:tc>
        <w:tc>
          <w:tcPr>
            <w:tcW w:w="3695" w:type="dxa"/>
          </w:tcPr>
          <w:p w14:paraId="4D8F238F" w14:textId="77777777" w:rsidR="00F261AA" w:rsidRPr="00F261AA" w:rsidRDefault="00F261AA" w:rsidP="00F261AA">
            <w:pPr>
              <w:adjustRightInd w:val="0"/>
              <w:spacing w:after="0" w:line="240" w:lineRule="auto"/>
              <w:ind w:left="112"/>
              <w:rPr>
                <w:rFonts w:ascii="Times New Roman" w:eastAsia="Calibri" w:hAnsi="Times New Roman"/>
                <w:sz w:val="24"/>
                <w:szCs w:val="24"/>
                <w:lang w:val="ru-RU" w:eastAsia="en-US"/>
              </w:rPr>
            </w:pPr>
            <w:r w:rsidRPr="00F261AA">
              <w:rPr>
                <w:rFonts w:ascii="Times New Roman" w:eastAsia="Calibri" w:hAnsi="Times New Roman"/>
                <w:sz w:val="24"/>
                <w:szCs w:val="24"/>
                <w:lang w:val="ru-RU" w:eastAsia="en-US"/>
              </w:rPr>
              <w:t>Na</w:t>
            </w:r>
            <w:r w:rsidRPr="00F261AA">
              <w:rPr>
                <w:rFonts w:ascii="Times New Roman" w:eastAsia="Calibri" w:hAnsi="Times New Roman"/>
                <w:sz w:val="24"/>
                <w:szCs w:val="24"/>
                <w:vertAlign w:val="superscript"/>
                <w:lang w:val="ru-RU" w:eastAsia="en-US"/>
              </w:rPr>
              <w:t xml:space="preserve">+ </w:t>
            </w:r>
            <w:r w:rsidRPr="00F261AA">
              <w:rPr>
                <w:rFonts w:ascii="Times New Roman" w:eastAsia="Calibri" w:hAnsi="Times New Roman"/>
                <w:sz w:val="24"/>
                <w:szCs w:val="24"/>
                <w:lang w:val="ru-RU" w:eastAsia="en-US"/>
              </w:rPr>
              <w:t>ммоль/л</w:t>
            </w:r>
          </w:p>
        </w:tc>
        <w:tc>
          <w:tcPr>
            <w:tcW w:w="2683" w:type="dxa"/>
          </w:tcPr>
          <w:p w14:paraId="075413C6" w14:textId="77777777" w:rsidR="00F261AA" w:rsidRPr="00F261AA" w:rsidRDefault="00F261AA" w:rsidP="00F261AA">
            <w:pPr>
              <w:spacing w:after="0" w:line="240" w:lineRule="auto"/>
              <w:ind w:right="325"/>
              <w:jc w:val="center"/>
              <w:rPr>
                <w:rFonts w:ascii="Times New Roman" w:hAnsi="Times New Roman"/>
                <w:sz w:val="24"/>
                <w:szCs w:val="24"/>
                <w:lang w:eastAsia="en-US"/>
              </w:rPr>
            </w:pPr>
            <w:r w:rsidRPr="00F261AA">
              <w:rPr>
                <w:rFonts w:ascii="Times New Roman" w:hAnsi="Times New Roman"/>
                <w:sz w:val="24"/>
                <w:szCs w:val="24"/>
                <w:lang w:eastAsia="en-US"/>
              </w:rPr>
              <w:t>20-250 ммоль/л</w:t>
            </w:r>
          </w:p>
        </w:tc>
        <w:tc>
          <w:tcPr>
            <w:tcW w:w="2562" w:type="dxa"/>
          </w:tcPr>
          <w:p w14:paraId="3F8738D8"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7998C85" w14:textId="77777777" w:rsidTr="00A160CE">
        <w:trPr>
          <w:trHeight w:val="284"/>
        </w:trPr>
        <w:tc>
          <w:tcPr>
            <w:tcW w:w="709" w:type="dxa"/>
            <w:vMerge/>
          </w:tcPr>
          <w:p w14:paraId="2DD4BE52" w14:textId="77777777" w:rsidR="00F261AA" w:rsidRPr="00F261AA" w:rsidRDefault="00F261AA" w:rsidP="00F261AA">
            <w:pPr>
              <w:spacing w:after="0" w:line="240" w:lineRule="auto"/>
              <w:ind w:left="7"/>
              <w:jc w:val="center"/>
              <w:rPr>
                <w:rFonts w:ascii="Times New Roman" w:hAnsi="Times New Roman"/>
                <w:sz w:val="24"/>
                <w:szCs w:val="24"/>
                <w:lang w:eastAsia="en-US"/>
              </w:rPr>
            </w:pPr>
          </w:p>
        </w:tc>
        <w:tc>
          <w:tcPr>
            <w:tcW w:w="3695" w:type="dxa"/>
          </w:tcPr>
          <w:p w14:paraId="559626EE" w14:textId="77777777" w:rsidR="00F261AA" w:rsidRPr="00F261AA" w:rsidRDefault="00F261AA" w:rsidP="00F261AA">
            <w:pPr>
              <w:adjustRightInd w:val="0"/>
              <w:spacing w:after="0" w:line="240" w:lineRule="auto"/>
              <w:ind w:left="112"/>
              <w:rPr>
                <w:rFonts w:ascii="Times New Roman" w:eastAsia="Calibri" w:hAnsi="Times New Roman"/>
                <w:sz w:val="24"/>
                <w:szCs w:val="24"/>
                <w:lang w:val="ru-RU" w:eastAsia="en-US"/>
              </w:rPr>
            </w:pPr>
            <w:r w:rsidRPr="00F261AA">
              <w:rPr>
                <w:rFonts w:ascii="Times New Roman" w:eastAsia="Calibri" w:hAnsi="Times New Roman"/>
                <w:sz w:val="24"/>
                <w:szCs w:val="24"/>
                <w:lang w:val="ru-RU" w:eastAsia="en-US"/>
              </w:rPr>
              <w:t xml:space="preserve">К </w:t>
            </w:r>
            <w:r w:rsidRPr="00F261AA">
              <w:rPr>
                <w:rFonts w:ascii="Times New Roman" w:eastAsia="Calibri" w:hAnsi="Times New Roman"/>
                <w:sz w:val="24"/>
                <w:szCs w:val="24"/>
                <w:vertAlign w:val="superscript"/>
                <w:lang w:val="ru-RU" w:eastAsia="en-US"/>
              </w:rPr>
              <w:t>+</w:t>
            </w:r>
            <w:r w:rsidRPr="00F261AA">
              <w:rPr>
                <w:rFonts w:ascii="Times New Roman" w:eastAsia="Calibri" w:hAnsi="Times New Roman"/>
                <w:sz w:val="24"/>
                <w:szCs w:val="24"/>
                <w:lang w:val="ru-RU" w:eastAsia="en-US"/>
              </w:rPr>
              <w:t xml:space="preserve"> ммоль/л</w:t>
            </w:r>
          </w:p>
        </w:tc>
        <w:tc>
          <w:tcPr>
            <w:tcW w:w="2683" w:type="dxa"/>
          </w:tcPr>
          <w:p w14:paraId="7C605BD0" w14:textId="77777777" w:rsidR="00F261AA" w:rsidRPr="00F261AA" w:rsidRDefault="00F261AA" w:rsidP="00F261AA">
            <w:pPr>
              <w:spacing w:after="0" w:line="240" w:lineRule="auto"/>
              <w:ind w:right="325"/>
              <w:jc w:val="center"/>
              <w:rPr>
                <w:rFonts w:ascii="Times New Roman" w:hAnsi="Times New Roman"/>
                <w:sz w:val="24"/>
                <w:szCs w:val="24"/>
                <w:lang w:eastAsia="en-US"/>
              </w:rPr>
            </w:pPr>
            <w:r w:rsidRPr="00F261AA">
              <w:rPr>
                <w:rFonts w:ascii="Times New Roman" w:hAnsi="Times New Roman"/>
                <w:sz w:val="24"/>
                <w:szCs w:val="24"/>
                <w:lang w:eastAsia="en-US"/>
              </w:rPr>
              <w:t>0-20 ммоль/л</w:t>
            </w:r>
          </w:p>
        </w:tc>
        <w:tc>
          <w:tcPr>
            <w:tcW w:w="2562" w:type="dxa"/>
          </w:tcPr>
          <w:p w14:paraId="17AF3539"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47E9BCDD" w14:textId="77777777" w:rsidTr="00A160CE">
        <w:trPr>
          <w:trHeight w:val="118"/>
        </w:trPr>
        <w:tc>
          <w:tcPr>
            <w:tcW w:w="709" w:type="dxa"/>
            <w:vMerge/>
          </w:tcPr>
          <w:p w14:paraId="18B0A8BB" w14:textId="77777777" w:rsidR="00F261AA" w:rsidRPr="00F261AA" w:rsidRDefault="00F261AA" w:rsidP="00F261AA">
            <w:pPr>
              <w:spacing w:after="0" w:line="240" w:lineRule="auto"/>
              <w:ind w:left="7"/>
              <w:jc w:val="center"/>
              <w:rPr>
                <w:rFonts w:ascii="Times New Roman" w:hAnsi="Times New Roman"/>
                <w:sz w:val="24"/>
                <w:szCs w:val="24"/>
                <w:lang w:eastAsia="en-US"/>
              </w:rPr>
            </w:pPr>
          </w:p>
        </w:tc>
        <w:tc>
          <w:tcPr>
            <w:tcW w:w="3695" w:type="dxa"/>
          </w:tcPr>
          <w:p w14:paraId="4C45BC50" w14:textId="77777777" w:rsidR="00F261AA" w:rsidRPr="00F261AA" w:rsidRDefault="00F261AA" w:rsidP="00F261AA">
            <w:pPr>
              <w:adjustRightInd w:val="0"/>
              <w:spacing w:after="0" w:line="240" w:lineRule="auto"/>
              <w:ind w:left="112"/>
              <w:rPr>
                <w:rFonts w:ascii="Times New Roman" w:eastAsia="Calibri" w:hAnsi="Times New Roman"/>
                <w:sz w:val="24"/>
                <w:szCs w:val="24"/>
                <w:lang w:val="ru-RU" w:eastAsia="en-US"/>
              </w:rPr>
            </w:pPr>
            <w:r w:rsidRPr="00F261AA">
              <w:rPr>
                <w:rFonts w:ascii="Times New Roman" w:eastAsia="Calibri" w:hAnsi="Times New Roman"/>
                <w:sz w:val="24"/>
                <w:szCs w:val="24"/>
                <w:lang w:val="ru-RU" w:eastAsia="en-US"/>
              </w:rPr>
              <w:t>Cl</w:t>
            </w:r>
            <w:r w:rsidRPr="00F261AA">
              <w:rPr>
                <w:rFonts w:ascii="Times New Roman" w:eastAsia="Calibri" w:hAnsi="Times New Roman"/>
                <w:sz w:val="24"/>
                <w:szCs w:val="24"/>
                <w:vertAlign w:val="superscript"/>
                <w:lang w:val="ru-RU" w:eastAsia="en-US"/>
              </w:rPr>
              <w:t>-</w:t>
            </w:r>
            <w:r w:rsidRPr="00F261AA">
              <w:rPr>
                <w:rFonts w:ascii="Times New Roman" w:eastAsia="Calibri" w:hAnsi="Times New Roman"/>
                <w:sz w:val="24"/>
                <w:szCs w:val="24"/>
                <w:lang w:val="ru-RU" w:eastAsia="en-US"/>
              </w:rPr>
              <w:t xml:space="preserve"> ммоль/л</w:t>
            </w:r>
          </w:p>
        </w:tc>
        <w:tc>
          <w:tcPr>
            <w:tcW w:w="2683" w:type="dxa"/>
          </w:tcPr>
          <w:p w14:paraId="2A56339D" w14:textId="77777777" w:rsidR="00F261AA" w:rsidRPr="00F261AA" w:rsidRDefault="00F261AA" w:rsidP="00F261AA">
            <w:pPr>
              <w:spacing w:after="0" w:line="240" w:lineRule="auto"/>
              <w:ind w:right="325"/>
              <w:jc w:val="center"/>
              <w:rPr>
                <w:rFonts w:ascii="Times New Roman" w:hAnsi="Times New Roman"/>
                <w:sz w:val="24"/>
                <w:szCs w:val="24"/>
                <w:lang w:eastAsia="en-US"/>
              </w:rPr>
            </w:pPr>
            <w:r w:rsidRPr="00F261AA">
              <w:rPr>
                <w:rFonts w:ascii="Times New Roman" w:hAnsi="Times New Roman"/>
                <w:sz w:val="24"/>
                <w:szCs w:val="24"/>
                <w:lang w:eastAsia="en-US"/>
              </w:rPr>
              <w:t>20-250 ммоль/л</w:t>
            </w:r>
          </w:p>
        </w:tc>
        <w:tc>
          <w:tcPr>
            <w:tcW w:w="2562" w:type="dxa"/>
          </w:tcPr>
          <w:p w14:paraId="4806CCC0"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197AC8FE" w14:textId="77777777" w:rsidTr="00A160CE">
        <w:trPr>
          <w:trHeight w:val="264"/>
        </w:trPr>
        <w:tc>
          <w:tcPr>
            <w:tcW w:w="709" w:type="dxa"/>
            <w:vMerge/>
          </w:tcPr>
          <w:p w14:paraId="6CFF3F54" w14:textId="77777777" w:rsidR="00F261AA" w:rsidRPr="00F261AA" w:rsidRDefault="00F261AA" w:rsidP="00F261AA">
            <w:pPr>
              <w:spacing w:after="0" w:line="240" w:lineRule="auto"/>
              <w:ind w:left="7"/>
              <w:jc w:val="center"/>
              <w:rPr>
                <w:rFonts w:ascii="Times New Roman" w:hAnsi="Times New Roman"/>
                <w:sz w:val="24"/>
                <w:szCs w:val="24"/>
                <w:lang w:eastAsia="en-US"/>
              </w:rPr>
            </w:pPr>
          </w:p>
        </w:tc>
        <w:tc>
          <w:tcPr>
            <w:tcW w:w="3695" w:type="dxa"/>
          </w:tcPr>
          <w:p w14:paraId="172D5994" w14:textId="77777777" w:rsidR="00F261AA" w:rsidRPr="00F261AA" w:rsidRDefault="00F261AA" w:rsidP="00F261AA">
            <w:pPr>
              <w:adjustRightInd w:val="0"/>
              <w:spacing w:after="0" w:line="240" w:lineRule="auto"/>
              <w:ind w:left="112"/>
              <w:rPr>
                <w:rFonts w:ascii="Times New Roman" w:eastAsia="Calibri" w:hAnsi="Times New Roman"/>
                <w:sz w:val="24"/>
                <w:szCs w:val="24"/>
                <w:lang w:val="ru-RU" w:eastAsia="en-US"/>
              </w:rPr>
            </w:pPr>
            <w:r w:rsidRPr="00F261AA">
              <w:rPr>
                <w:rFonts w:ascii="Times New Roman" w:eastAsia="Calibri" w:hAnsi="Times New Roman"/>
                <w:sz w:val="24"/>
                <w:szCs w:val="24"/>
                <w:lang w:val="ru-RU" w:eastAsia="en-US"/>
              </w:rPr>
              <w:t>Сa</w:t>
            </w:r>
            <w:r w:rsidRPr="00F261AA">
              <w:rPr>
                <w:rFonts w:ascii="Times New Roman" w:eastAsia="Calibri" w:hAnsi="Times New Roman"/>
                <w:sz w:val="24"/>
                <w:szCs w:val="24"/>
                <w:vertAlign w:val="superscript"/>
                <w:lang w:val="ru-RU" w:eastAsia="en-US"/>
              </w:rPr>
              <w:t>++</w:t>
            </w:r>
            <w:r w:rsidRPr="00F261AA">
              <w:rPr>
                <w:rFonts w:ascii="Times New Roman" w:eastAsia="Calibri" w:hAnsi="Times New Roman"/>
                <w:sz w:val="24"/>
                <w:szCs w:val="24"/>
                <w:vertAlign w:val="superscript"/>
                <w:lang w:eastAsia="en-US"/>
              </w:rPr>
              <w:t xml:space="preserve"> </w:t>
            </w:r>
            <w:r w:rsidRPr="00F261AA">
              <w:rPr>
                <w:rFonts w:ascii="Times New Roman" w:eastAsia="Calibri" w:hAnsi="Times New Roman"/>
                <w:sz w:val="24"/>
                <w:szCs w:val="24"/>
                <w:lang w:val="ru-RU" w:eastAsia="en-US"/>
              </w:rPr>
              <w:t>ммоль/л</w:t>
            </w:r>
          </w:p>
        </w:tc>
        <w:tc>
          <w:tcPr>
            <w:tcW w:w="2683" w:type="dxa"/>
          </w:tcPr>
          <w:p w14:paraId="41D23125" w14:textId="77777777" w:rsidR="00F261AA" w:rsidRPr="00F261AA" w:rsidRDefault="00F261AA" w:rsidP="00F261AA">
            <w:pPr>
              <w:spacing w:after="0" w:line="240" w:lineRule="auto"/>
              <w:ind w:right="325"/>
              <w:jc w:val="center"/>
              <w:rPr>
                <w:rFonts w:ascii="Times New Roman" w:hAnsi="Times New Roman"/>
                <w:sz w:val="24"/>
                <w:szCs w:val="24"/>
                <w:lang w:eastAsia="en-US"/>
              </w:rPr>
            </w:pPr>
            <w:r w:rsidRPr="00F261AA">
              <w:rPr>
                <w:rFonts w:ascii="Times New Roman" w:hAnsi="Times New Roman"/>
                <w:sz w:val="24"/>
                <w:szCs w:val="24"/>
                <w:lang w:eastAsia="en-US"/>
              </w:rPr>
              <w:t>0-5,0 ммоль/л</w:t>
            </w:r>
          </w:p>
        </w:tc>
        <w:tc>
          <w:tcPr>
            <w:tcW w:w="2562" w:type="dxa"/>
          </w:tcPr>
          <w:p w14:paraId="37B442FE"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BC1D3B9" w14:textId="77777777" w:rsidTr="00A160CE">
        <w:trPr>
          <w:trHeight w:val="56"/>
        </w:trPr>
        <w:tc>
          <w:tcPr>
            <w:tcW w:w="709" w:type="dxa"/>
            <w:vMerge/>
          </w:tcPr>
          <w:p w14:paraId="167D6D07" w14:textId="77777777" w:rsidR="00F261AA" w:rsidRPr="00F261AA" w:rsidRDefault="00F261AA" w:rsidP="00F261AA">
            <w:pPr>
              <w:spacing w:after="0" w:line="240" w:lineRule="auto"/>
              <w:ind w:left="7"/>
              <w:jc w:val="center"/>
              <w:rPr>
                <w:rFonts w:ascii="Times New Roman" w:hAnsi="Times New Roman"/>
                <w:sz w:val="24"/>
                <w:szCs w:val="24"/>
                <w:lang w:eastAsia="en-US"/>
              </w:rPr>
            </w:pPr>
          </w:p>
        </w:tc>
        <w:tc>
          <w:tcPr>
            <w:tcW w:w="3695" w:type="dxa"/>
          </w:tcPr>
          <w:p w14:paraId="64CC5439" w14:textId="77777777" w:rsidR="00F261AA" w:rsidRPr="00F261AA" w:rsidRDefault="00F261AA" w:rsidP="00F261AA">
            <w:pPr>
              <w:adjustRightInd w:val="0"/>
              <w:spacing w:after="0" w:line="240" w:lineRule="auto"/>
              <w:ind w:left="112"/>
              <w:rPr>
                <w:rFonts w:ascii="Times New Roman" w:eastAsia="Calibri" w:hAnsi="Times New Roman"/>
                <w:sz w:val="24"/>
                <w:szCs w:val="24"/>
                <w:lang w:val="ru-RU" w:eastAsia="en-US"/>
              </w:rPr>
            </w:pPr>
            <w:r w:rsidRPr="00F261AA">
              <w:rPr>
                <w:rFonts w:ascii="Times New Roman" w:eastAsia="Calibri" w:hAnsi="Times New Roman"/>
                <w:sz w:val="24"/>
                <w:szCs w:val="24"/>
                <w:lang w:val="ru-RU" w:eastAsia="en-US"/>
              </w:rPr>
              <w:t>рН</w:t>
            </w:r>
          </w:p>
        </w:tc>
        <w:tc>
          <w:tcPr>
            <w:tcW w:w="2683" w:type="dxa"/>
          </w:tcPr>
          <w:p w14:paraId="0DC7EEC5" w14:textId="77777777" w:rsidR="00F261AA" w:rsidRPr="00F261AA" w:rsidRDefault="00F261AA" w:rsidP="00F261AA">
            <w:pPr>
              <w:spacing w:after="0" w:line="240" w:lineRule="auto"/>
              <w:ind w:right="325"/>
              <w:jc w:val="center"/>
              <w:rPr>
                <w:rFonts w:ascii="Times New Roman" w:hAnsi="Times New Roman"/>
                <w:sz w:val="24"/>
                <w:szCs w:val="24"/>
                <w:lang w:eastAsia="en-US"/>
              </w:rPr>
            </w:pPr>
            <w:r w:rsidRPr="00F261AA">
              <w:rPr>
                <w:rFonts w:ascii="Times New Roman" w:hAnsi="Times New Roman"/>
                <w:sz w:val="24"/>
                <w:szCs w:val="24"/>
                <w:lang w:eastAsia="en-US"/>
              </w:rPr>
              <w:t>6,000-8,000</w:t>
            </w:r>
          </w:p>
        </w:tc>
        <w:tc>
          <w:tcPr>
            <w:tcW w:w="2562" w:type="dxa"/>
          </w:tcPr>
          <w:p w14:paraId="4A1FA9CC"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4316562" w14:textId="77777777" w:rsidTr="00A160CE">
        <w:trPr>
          <w:trHeight w:val="541"/>
        </w:trPr>
        <w:tc>
          <w:tcPr>
            <w:tcW w:w="709" w:type="dxa"/>
          </w:tcPr>
          <w:p w14:paraId="15E4272B"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1.6.</w:t>
            </w:r>
          </w:p>
        </w:tc>
        <w:tc>
          <w:tcPr>
            <w:tcW w:w="3695" w:type="dxa"/>
          </w:tcPr>
          <w:p w14:paraId="6CBF509E" w14:textId="77777777" w:rsidR="00F261AA" w:rsidRPr="00BD5DC2" w:rsidRDefault="00F261AA" w:rsidP="00F261AA">
            <w:pPr>
              <w:spacing w:after="0" w:line="240" w:lineRule="auto"/>
              <w:ind w:left="112" w:right="108"/>
              <w:rPr>
                <w:rFonts w:ascii="Times New Roman" w:hAnsi="Times New Roman"/>
                <w:sz w:val="24"/>
                <w:szCs w:val="24"/>
                <w:lang w:val="ru-RU" w:eastAsia="en-US"/>
              </w:rPr>
            </w:pPr>
            <w:r w:rsidRPr="00BD5DC2">
              <w:rPr>
                <w:rFonts w:ascii="Times New Roman" w:hAnsi="Times New Roman"/>
                <w:sz w:val="24"/>
                <w:szCs w:val="24"/>
                <w:lang w:val="ru-RU" w:eastAsia="en-US"/>
              </w:rPr>
              <w:t>Час</w:t>
            </w:r>
            <w:r w:rsidRPr="00BD5DC2">
              <w:rPr>
                <w:rFonts w:ascii="Times New Roman" w:hAnsi="Times New Roman"/>
                <w:spacing w:val="-3"/>
                <w:sz w:val="24"/>
                <w:szCs w:val="24"/>
                <w:lang w:val="ru-RU" w:eastAsia="en-US"/>
              </w:rPr>
              <w:t xml:space="preserve"> </w:t>
            </w:r>
            <w:r w:rsidRPr="00BD5DC2">
              <w:rPr>
                <w:rFonts w:ascii="Times New Roman" w:hAnsi="Times New Roman"/>
                <w:sz w:val="24"/>
                <w:szCs w:val="24"/>
                <w:lang w:val="ru-RU" w:eastAsia="en-US"/>
              </w:rPr>
              <w:t>отримання</w:t>
            </w:r>
            <w:r w:rsidRPr="00BD5DC2">
              <w:rPr>
                <w:rFonts w:ascii="Times New Roman" w:hAnsi="Times New Roman"/>
                <w:spacing w:val="-4"/>
                <w:sz w:val="24"/>
                <w:szCs w:val="24"/>
                <w:lang w:val="ru-RU" w:eastAsia="en-US"/>
              </w:rPr>
              <w:t xml:space="preserve"> </w:t>
            </w:r>
            <w:r w:rsidRPr="00BD5DC2">
              <w:rPr>
                <w:rFonts w:ascii="Times New Roman" w:hAnsi="Times New Roman"/>
                <w:sz w:val="24"/>
                <w:szCs w:val="24"/>
                <w:lang w:val="ru-RU" w:eastAsia="en-US"/>
              </w:rPr>
              <w:t>результату,</w:t>
            </w:r>
            <w:r w:rsidRPr="00BD5DC2">
              <w:rPr>
                <w:rFonts w:ascii="Times New Roman" w:hAnsi="Times New Roman"/>
                <w:spacing w:val="-3"/>
                <w:sz w:val="24"/>
                <w:szCs w:val="24"/>
                <w:lang w:val="ru-RU" w:eastAsia="en-US"/>
              </w:rPr>
              <w:t xml:space="preserve"> </w:t>
            </w:r>
            <w:r w:rsidRPr="00BD5DC2">
              <w:rPr>
                <w:rFonts w:ascii="Times New Roman" w:hAnsi="Times New Roman"/>
                <w:sz w:val="24"/>
                <w:szCs w:val="24"/>
                <w:lang w:val="ru-RU" w:eastAsia="en-US"/>
              </w:rPr>
              <w:t>не</w:t>
            </w:r>
            <w:r w:rsidRPr="00BD5DC2">
              <w:rPr>
                <w:rFonts w:ascii="Times New Roman" w:hAnsi="Times New Roman"/>
                <w:spacing w:val="-3"/>
                <w:sz w:val="24"/>
                <w:szCs w:val="24"/>
                <w:lang w:val="ru-RU" w:eastAsia="en-US"/>
              </w:rPr>
              <w:t xml:space="preserve"> </w:t>
            </w:r>
            <w:r w:rsidRPr="00BD5DC2">
              <w:rPr>
                <w:rFonts w:ascii="Times New Roman" w:hAnsi="Times New Roman"/>
                <w:sz w:val="24"/>
                <w:szCs w:val="24"/>
                <w:lang w:val="ru-RU" w:eastAsia="en-US"/>
              </w:rPr>
              <w:t>більше</w:t>
            </w:r>
          </w:p>
        </w:tc>
        <w:tc>
          <w:tcPr>
            <w:tcW w:w="2683" w:type="dxa"/>
          </w:tcPr>
          <w:p w14:paraId="0284BFDA"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50</w:t>
            </w:r>
            <w:r w:rsidRPr="00F261AA">
              <w:rPr>
                <w:rFonts w:ascii="Times New Roman" w:hAnsi="Times New Roman"/>
                <w:spacing w:val="-3"/>
                <w:sz w:val="24"/>
                <w:szCs w:val="24"/>
                <w:lang w:eastAsia="en-US"/>
              </w:rPr>
              <w:t xml:space="preserve"> </w:t>
            </w:r>
            <w:r w:rsidRPr="00F261AA">
              <w:rPr>
                <w:rFonts w:ascii="Times New Roman" w:hAnsi="Times New Roman"/>
                <w:sz w:val="24"/>
                <w:szCs w:val="24"/>
                <w:lang w:eastAsia="en-US"/>
              </w:rPr>
              <w:t>секунд</w:t>
            </w:r>
          </w:p>
        </w:tc>
        <w:tc>
          <w:tcPr>
            <w:tcW w:w="2562" w:type="dxa"/>
          </w:tcPr>
          <w:p w14:paraId="39C0CAD0"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6238B2B" w14:textId="77777777" w:rsidTr="00A160CE">
        <w:trPr>
          <w:trHeight w:val="729"/>
        </w:trPr>
        <w:tc>
          <w:tcPr>
            <w:tcW w:w="709" w:type="dxa"/>
          </w:tcPr>
          <w:p w14:paraId="660B2695"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1.7.</w:t>
            </w:r>
          </w:p>
        </w:tc>
        <w:tc>
          <w:tcPr>
            <w:tcW w:w="3695" w:type="dxa"/>
          </w:tcPr>
          <w:p w14:paraId="54D414FE"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Калібрування</w:t>
            </w:r>
          </w:p>
        </w:tc>
        <w:tc>
          <w:tcPr>
            <w:tcW w:w="2683" w:type="dxa"/>
          </w:tcPr>
          <w:p w14:paraId="67363F92"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Автоматичне</w:t>
            </w:r>
          </w:p>
        </w:tc>
        <w:tc>
          <w:tcPr>
            <w:tcW w:w="2562" w:type="dxa"/>
          </w:tcPr>
          <w:p w14:paraId="2731A213"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0E614BDF" w14:textId="77777777" w:rsidTr="00A160CE">
        <w:trPr>
          <w:trHeight w:val="729"/>
        </w:trPr>
        <w:tc>
          <w:tcPr>
            <w:tcW w:w="709" w:type="dxa"/>
          </w:tcPr>
          <w:p w14:paraId="0C9EC96A"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1.8.</w:t>
            </w:r>
          </w:p>
        </w:tc>
        <w:tc>
          <w:tcPr>
            <w:tcW w:w="3695" w:type="dxa"/>
          </w:tcPr>
          <w:p w14:paraId="42A1A45A"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Технологія калібрування</w:t>
            </w:r>
          </w:p>
        </w:tc>
        <w:tc>
          <w:tcPr>
            <w:tcW w:w="2683" w:type="dxa"/>
          </w:tcPr>
          <w:p w14:paraId="4E2AD70D" w14:textId="77777777" w:rsidR="00F261AA" w:rsidRPr="00BD5DC2" w:rsidRDefault="00F261AA" w:rsidP="00F261AA">
            <w:pPr>
              <w:spacing w:after="0" w:line="240" w:lineRule="auto"/>
              <w:ind w:left="342" w:right="271"/>
              <w:jc w:val="center"/>
              <w:rPr>
                <w:rFonts w:ascii="Times New Roman" w:hAnsi="Times New Roman"/>
                <w:sz w:val="24"/>
                <w:szCs w:val="24"/>
                <w:lang w:val="ru-RU" w:eastAsia="en-US"/>
              </w:rPr>
            </w:pPr>
            <w:r w:rsidRPr="00BD5DC2">
              <w:rPr>
                <w:rFonts w:ascii="Times New Roman" w:hAnsi="Times New Roman"/>
                <w:sz w:val="24"/>
                <w:szCs w:val="24"/>
                <w:lang w:val="ru-RU" w:eastAsia="en-US"/>
              </w:rPr>
              <w:t xml:space="preserve">Технологія калібрування не повинна вимагати </w:t>
            </w:r>
            <w:r w:rsidRPr="00BD5DC2">
              <w:rPr>
                <w:rFonts w:ascii="Times New Roman" w:hAnsi="Times New Roman"/>
                <w:sz w:val="24"/>
                <w:szCs w:val="24"/>
                <w:lang w:val="ru-RU" w:eastAsia="en-US"/>
              </w:rPr>
              <w:lastRenderedPageBreak/>
              <w:t>зовнішньої подачі газу</w:t>
            </w:r>
          </w:p>
        </w:tc>
        <w:tc>
          <w:tcPr>
            <w:tcW w:w="2562" w:type="dxa"/>
          </w:tcPr>
          <w:p w14:paraId="5C88FD11" w14:textId="77777777" w:rsidR="00F261AA" w:rsidRPr="00BD5DC2" w:rsidRDefault="00F261AA" w:rsidP="00F261AA">
            <w:pPr>
              <w:spacing w:after="0" w:line="240" w:lineRule="auto"/>
              <w:rPr>
                <w:rFonts w:ascii="Times New Roman" w:hAnsi="Times New Roman"/>
                <w:sz w:val="24"/>
                <w:szCs w:val="24"/>
                <w:lang w:val="ru-RU" w:eastAsia="en-US"/>
              </w:rPr>
            </w:pPr>
          </w:p>
        </w:tc>
      </w:tr>
      <w:tr w:rsidR="00F261AA" w:rsidRPr="00F261AA" w14:paraId="2F337926" w14:textId="77777777" w:rsidTr="00A160CE">
        <w:trPr>
          <w:trHeight w:val="729"/>
        </w:trPr>
        <w:tc>
          <w:tcPr>
            <w:tcW w:w="709" w:type="dxa"/>
          </w:tcPr>
          <w:p w14:paraId="45A8638E"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1.9.</w:t>
            </w:r>
          </w:p>
        </w:tc>
        <w:tc>
          <w:tcPr>
            <w:tcW w:w="3695" w:type="dxa"/>
          </w:tcPr>
          <w:p w14:paraId="68002B9B"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Контроль якості</w:t>
            </w:r>
          </w:p>
        </w:tc>
        <w:tc>
          <w:tcPr>
            <w:tcW w:w="2683" w:type="dxa"/>
          </w:tcPr>
          <w:p w14:paraId="6995BE29" w14:textId="77777777" w:rsidR="00F261AA" w:rsidRPr="00F261AA" w:rsidRDefault="00F261AA" w:rsidP="00F261AA">
            <w:pPr>
              <w:spacing w:after="0" w:line="240" w:lineRule="auto"/>
              <w:ind w:left="806" w:right="296" w:hanging="495"/>
              <w:jc w:val="center"/>
              <w:rPr>
                <w:rFonts w:ascii="Times New Roman" w:hAnsi="Times New Roman"/>
                <w:sz w:val="24"/>
                <w:szCs w:val="24"/>
                <w:lang w:eastAsia="en-US"/>
              </w:rPr>
            </w:pPr>
            <w:r w:rsidRPr="00F261AA">
              <w:rPr>
                <w:rFonts w:ascii="Times New Roman" w:hAnsi="Times New Roman"/>
                <w:sz w:val="24"/>
                <w:szCs w:val="24"/>
                <w:lang w:eastAsia="en-US"/>
              </w:rPr>
              <w:t>Вбудована система</w:t>
            </w:r>
          </w:p>
          <w:p w14:paraId="30AD1778"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контролю якості</w:t>
            </w:r>
          </w:p>
        </w:tc>
        <w:tc>
          <w:tcPr>
            <w:tcW w:w="2562" w:type="dxa"/>
          </w:tcPr>
          <w:p w14:paraId="7B6A11A2"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0A874AFA" w14:textId="77777777" w:rsidTr="00A160CE">
        <w:trPr>
          <w:trHeight w:val="729"/>
        </w:trPr>
        <w:tc>
          <w:tcPr>
            <w:tcW w:w="709" w:type="dxa"/>
          </w:tcPr>
          <w:p w14:paraId="64BB8609"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1.10.</w:t>
            </w:r>
          </w:p>
        </w:tc>
        <w:tc>
          <w:tcPr>
            <w:tcW w:w="3695" w:type="dxa"/>
          </w:tcPr>
          <w:p w14:paraId="0912024E"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Електроди</w:t>
            </w:r>
          </w:p>
        </w:tc>
        <w:tc>
          <w:tcPr>
            <w:tcW w:w="2683" w:type="dxa"/>
          </w:tcPr>
          <w:p w14:paraId="12EF278E" w14:textId="77777777" w:rsidR="00F261AA" w:rsidRPr="00BD5DC2" w:rsidRDefault="00F261AA" w:rsidP="00F261AA">
            <w:pPr>
              <w:spacing w:after="0" w:line="240" w:lineRule="auto"/>
              <w:ind w:left="342" w:right="271"/>
              <w:jc w:val="center"/>
              <w:rPr>
                <w:rFonts w:ascii="Times New Roman" w:hAnsi="Times New Roman"/>
                <w:sz w:val="24"/>
                <w:szCs w:val="24"/>
                <w:lang w:val="ru-RU" w:eastAsia="en-US"/>
              </w:rPr>
            </w:pPr>
            <w:r w:rsidRPr="00BD5DC2">
              <w:rPr>
                <w:rFonts w:ascii="Times New Roman" w:hAnsi="Times New Roman"/>
                <w:sz w:val="24"/>
                <w:szCs w:val="24"/>
                <w:lang w:val="ru-RU" w:eastAsia="en-US"/>
              </w:rPr>
              <w:t>Багаторазові (сенсорні) електроди з бездротовим підключенням до аналізатора</w:t>
            </w:r>
          </w:p>
        </w:tc>
        <w:tc>
          <w:tcPr>
            <w:tcW w:w="2562" w:type="dxa"/>
          </w:tcPr>
          <w:p w14:paraId="7BCD356B" w14:textId="77777777" w:rsidR="00F261AA" w:rsidRPr="00BD5DC2" w:rsidRDefault="00F261AA" w:rsidP="00F261AA">
            <w:pPr>
              <w:spacing w:after="0" w:line="240" w:lineRule="auto"/>
              <w:rPr>
                <w:rFonts w:ascii="Times New Roman" w:hAnsi="Times New Roman"/>
                <w:sz w:val="24"/>
                <w:szCs w:val="24"/>
                <w:lang w:val="ru-RU" w:eastAsia="en-US"/>
              </w:rPr>
            </w:pPr>
          </w:p>
        </w:tc>
      </w:tr>
      <w:tr w:rsidR="00F261AA" w:rsidRPr="00F261AA" w14:paraId="11C9EF24" w14:textId="77777777" w:rsidTr="00A160CE">
        <w:trPr>
          <w:trHeight w:val="729"/>
        </w:trPr>
        <w:tc>
          <w:tcPr>
            <w:tcW w:w="709" w:type="dxa"/>
          </w:tcPr>
          <w:p w14:paraId="03540B1A"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1.11.</w:t>
            </w:r>
          </w:p>
        </w:tc>
        <w:tc>
          <w:tcPr>
            <w:tcW w:w="3695" w:type="dxa"/>
          </w:tcPr>
          <w:p w14:paraId="4A3A935A"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Принтер</w:t>
            </w:r>
          </w:p>
        </w:tc>
        <w:tc>
          <w:tcPr>
            <w:tcW w:w="2683" w:type="dxa"/>
          </w:tcPr>
          <w:p w14:paraId="4433B24C"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Вбудований</w:t>
            </w:r>
            <w:r w:rsidRPr="00F261AA">
              <w:rPr>
                <w:rFonts w:ascii="Times New Roman" w:hAnsi="Times New Roman"/>
                <w:spacing w:val="-9"/>
                <w:sz w:val="24"/>
                <w:szCs w:val="24"/>
                <w:lang w:eastAsia="en-US"/>
              </w:rPr>
              <w:t xml:space="preserve"> безшумний термопринтер</w:t>
            </w:r>
          </w:p>
        </w:tc>
        <w:tc>
          <w:tcPr>
            <w:tcW w:w="2562" w:type="dxa"/>
          </w:tcPr>
          <w:p w14:paraId="0E4BECD9"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DE1FD78" w14:textId="77777777" w:rsidTr="00A160CE">
        <w:trPr>
          <w:trHeight w:val="583"/>
        </w:trPr>
        <w:tc>
          <w:tcPr>
            <w:tcW w:w="709" w:type="dxa"/>
          </w:tcPr>
          <w:p w14:paraId="0AE7F54C"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1.12.</w:t>
            </w:r>
          </w:p>
        </w:tc>
        <w:tc>
          <w:tcPr>
            <w:tcW w:w="3695" w:type="dxa"/>
          </w:tcPr>
          <w:p w14:paraId="7FBA2771"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Термін</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придатності</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реагент-паку</w:t>
            </w:r>
          </w:p>
        </w:tc>
        <w:tc>
          <w:tcPr>
            <w:tcW w:w="2683" w:type="dxa"/>
          </w:tcPr>
          <w:p w14:paraId="23881B27"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24</w:t>
            </w:r>
            <w:r w:rsidRPr="00F261AA">
              <w:rPr>
                <w:rFonts w:ascii="Times New Roman" w:hAnsi="Times New Roman"/>
                <w:spacing w:val="-5"/>
                <w:sz w:val="24"/>
                <w:szCs w:val="24"/>
                <w:lang w:eastAsia="en-US"/>
              </w:rPr>
              <w:t xml:space="preserve"> </w:t>
            </w:r>
            <w:r w:rsidRPr="00F261AA">
              <w:rPr>
                <w:rFonts w:ascii="Times New Roman" w:hAnsi="Times New Roman"/>
                <w:sz w:val="24"/>
                <w:szCs w:val="24"/>
                <w:lang w:eastAsia="en-US"/>
              </w:rPr>
              <w:t>місяці</w:t>
            </w:r>
            <w:r w:rsidRPr="00F261AA">
              <w:rPr>
                <w:rFonts w:ascii="Times New Roman" w:hAnsi="Times New Roman"/>
                <w:spacing w:val="-6"/>
                <w:sz w:val="24"/>
                <w:szCs w:val="24"/>
                <w:lang w:eastAsia="en-US"/>
              </w:rPr>
              <w:t xml:space="preserve"> </w:t>
            </w:r>
            <w:r w:rsidRPr="00F261AA">
              <w:rPr>
                <w:rFonts w:ascii="Times New Roman" w:hAnsi="Times New Roman"/>
                <w:sz w:val="24"/>
                <w:szCs w:val="24"/>
                <w:lang w:eastAsia="en-US"/>
              </w:rPr>
              <w:t>від</w:t>
            </w:r>
            <w:r w:rsidRPr="00F261AA">
              <w:rPr>
                <w:rFonts w:ascii="Times New Roman" w:hAnsi="Times New Roman"/>
                <w:spacing w:val="-7"/>
                <w:sz w:val="24"/>
                <w:szCs w:val="24"/>
                <w:lang w:eastAsia="en-US"/>
              </w:rPr>
              <w:t xml:space="preserve"> </w:t>
            </w:r>
            <w:r w:rsidRPr="00F261AA">
              <w:rPr>
                <w:rFonts w:ascii="Times New Roman" w:hAnsi="Times New Roman"/>
                <w:sz w:val="24"/>
                <w:szCs w:val="24"/>
                <w:lang w:eastAsia="en-US"/>
              </w:rPr>
              <w:t>дати</w:t>
            </w:r>
            <w:r w:rsidRPr="00F261AA">
              <w:rPr>
                <w:rFonts w:ascii="Times New Roman" w:hAnsi="Times New Roman"/>
                <w:spacing w:val="-47"/>
                <w:sz w:val="24"/>
                <w:szCs w:val="24"/>
                <w:lang w:eastAsia="en-US"/>
              </w:rPr>
              <w:t xml:space="preserve"> </w:t>
            </w:r>
            <w:r w:rsidRPr="00F261AA">
              <w:rPr>
                <w:rFonts w:ascii="Times New Roman" w:hAnsi="Times New Roman"/>
                <w:sz w:val="24"/>
                <w:szCs w:val="24"/>
                <w:lang w:eastAsia="en-US"/>
              </w:rPr>
              <w:t>виробництва</w:t>
            </w:r>
          </w:p>
        </w:tc>
        <w:tc>
          <w:tcPr>
            <w:tcW w:w="2562" w:type="dxa"/>
          </w:tcPr>
          <w:p w14:paraId="37867FCF"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4D853F1E" w14:textId="77777777" w:rsidTr="00A160CE">
        <w:trPr>
          <w:trHeight w:val="691"/>
        </w:trPr>
        <w:tc>
          <w:tcPr>
            <w:tcW w:w="709" w:type="dxa"/>
          </w:tcPr>
          <w:p w14:paraId="21C5B332"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1.13.</w:t>
            </w:r>
          </w:p>
        </w:tc>
        <w:tc>
          <w:tcPr>
            <w:tcW w:w="3695" w:type="dxa"/>
          </w:tcPr>
          <w:p w14:paraId="38784D65" w14:textId="77777777" w:rsidR="00F261AA" w:rsidRPr="00BD5DC2" w:rsidRDefault="00F261AA" w:rsidP="00F261AA">
            <w:pPr>
              <w:spacing w:after="0" w:line="240" w:lineRule="auto"/>
              <w:ind w:left="112" w:right="108"/>
              <w:rPr>
                <w:rFonts w:ascii="Times New Roman" w:hAnsi="Times New Roman"/>
                <w:sz w:val="24"/>
                <w:szCs w:val="24"/>
                <w:lang w:val="ru-RU" w:eastAsia="en-US"/>
              </w:rPr>
            </w:pPr>
            <w:r w:rsidRPr="00BD5DC2">
              <w:rPr>
                <w:rFonts w:ascii="Times New Roman" w:hAnsi="Times New Roman"/>
                <w:sz w:val="24"/>
                <w:szCs w:val="24"/>
                <w:lang w:val="ru-RU" w:eastAsia="en-US"/>
              </w:rPr>
              <w:t>Контейнер зразків (Забір</w:t>
            </w:r>
            <w:r w:rsidRPr="00BD5DC2">
              <w:rPr>
                <w:rFonts w:ascii="Times New Roman" w:hAnsi="Times New Roman"/>
                <w:spacing w:val="-1"/>
                <w:sz w:val="24"/>
                <w:szCs w:val="24"/>
                <w:lang w:val="ru-RU" w:eastAsia="en-US"/>
              </w:rPr>
              <w:t xml:space="preserve"> </w:t>
            </w:r>
            <w:r w:rsidRPr="00BD5DC2">
              <w:rPr>
                <w:rFonts w:ascii="Times New Roman" w:hAnsi="Times New Roman"/>
                <w:sz w:val="24"/>
                <w:szCs w:val="24"/>
                <w:lang w:val="ru-RU" w:eastAsia="en-US"/>
              </w:rPr>
              <w:t>проби</w:t>
            </w:r>
            <w:r w:rsidRPr="00BD5DC2">
              <w:rPr>
                <w:rFonts w:ascii="Times New Roman" w:hAnsi="Times New Roman"/>
                <w:spacing w:val="-3"/>
                <w:sz w:val="24"/>
                <w:szCs w:val="24"/>
                <w:lang w:val="ru-RU" w:eastAsia="en-US"/>
              </w:rPr>
              <w:t xml:space="preserve"> </w:t>
            </w:r>
            <w:r w:rsidRPr="00BD5DC2">
              <w:rPr>
                <w:rFonts w:ascii="Times New Roman" w:hAnsi="Times New Roman"/>
                <w:sz w:val="24"/>
                <w:szCs w:val="24"/>
                <w:lang w:val="ru-RU" w:eastAsia="en-US"/>
              </w:rPr>
              <w:t>з)</w:t>
            </w:r>
          </w:p>
        </w:tc>
        <w:tc>
          <w:tcPr>
            <w:tcW w:w="2683" w:type="dxa"/>
          </w:tcPr>
          <w:p w14:paraId="7A3DF96C"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Капіляри, шприци та інші</w:t>
            </w:r>
          </w:p>
        </w:tc>
        <w:tc>
          <w:tcPr>
            <w:tcW w:w="2562" w:type="dxa"/>
          </w:tcPr>
          <w:p w14:paraId="3696AD5B"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5BC5EF60" w14:textId="77777777" w:rsidTr="00A160CE">
        <w:trPr>
          <w:trHeight w:val="729"/>
        </w:trPr>
        <w:tc>
          <w:tcPr>
            <w:tcW w:w="709" w:type="dxa"/>
          </w:tcPr>
          <w:p w14:paraId="0BD3518C"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1.14.</w:t>
            </w:r>
          </w:p>
        </w:tc>
        <w:tc>
          <w:tcPr>
            <w:tcW w:w="3695" w:type="dxa"/>
          </w:tcPr>
          <w:p w14:paraId="44EC0DB3"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Технологія використання реагентів</w:t>
            </w:r>
          </w:p>
        </w:tc>
        <w:tc>
          <w:tcPr>
            <w:tcW w:w="2683" w:type="dxa"/>
            <w:shd w:val="clear" w:color="auto" w:fill="auto"/>
          </w:tcPr>
          <w:p w14:paraId="2ED65B74" w14:textId="77777777" w:rsidR="00F261AA" w:rsidRPr="00BD5DC2" w:rsidRDefault="00F261AA" w:rsidP="00F261AA">
            <w:pPr>
              <w:spacing w:after="0" w:line="240" w:lineRule="auto"/>
              <w:ind w:left="342" w:right="271"/>
              <w:jc w:val="center"/>
              <w:rPr>
                <w:rFonts w:ascii="Times New Roman" w:hAnsi="Times New Roman"/>
                <w:sz w:val="24"/>
                <w:szCs w:val="24"/>
                <w:lang w:val="ru-RU" w:eastAsia="en-US"/>
              </w:rPr>
            </w:pPr>
            <w:r w:rsidRPr="00BD5DC2">
              <w:rPr>
                <w:rFonts w:ascii="Times New Roman" w:hAnsi="Times New Roman"/>
                <w:sz w:val="24"/>
                <w:szCs w:val="24"/>
                <w:lang w:val="ru-RU" w:eastAsia="en-US"/>
              </w:rPr>
              <w:t>Можливість підключення кожного реагенту окремо</w:t>
            </w:r>
          </w:p>
        </w:tc>
        <w:tc>
          <w:tcPr>
            <w:tcW w:w="2562" w:type="dxa"/>
          </w:tcPr>
          <w:p w14:paraId="707F394B" w14:textId="77777777" w:rsidR="00F261AA" w:rsidRPr="00BD5DC2" w:rsidRDefault="00F261AA" w:rsidP="00F261AA">
            <w:pPr>
              <w:spacing w:after="0" w:line="240" w:lineRule="auto"/>
              <w:rPr>
                <w:rFonts w:ascii="Times New Roman" w:hAnsi="Times New Roman"/>
                <w:sz w:val="24"/>
                <w:szCs w:val="24"/>
                <w:lang w:val="ru-RU" w:eastAsia="en-US"/>
              </w:rPr>
            </w:pPr>
          </w:p>
        </w:tc>
      </w:tr>
      <w:tr w:rsidR="00F261AA" w:rsidRPr="00F261AA" w14:paraId="23B4EC0C" w14:textId="77777777" w:rsidTr="00A160CE">
        <w:trPr>
          <w:trHeight w:val="535"/>
        </w:trPr>
        <w:tc>
          <w:tcPr>
            <w:tcW w:w="709" w:type="dxa"/>
          </w:tcPr>
          <w:p w14:paraId="537D1CE7"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1.15.</w:t>
            </w:r>
          </w:p>
        </w:tc>
        <w:tc>
          <w:tcPr>
            <w:tcW w:w="3695" w:type="dxa"/>
          </w:tcPr>
          <w:p w14:paraId="01CA9A65"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Інтерфейс</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(Порт)</w:t>
            </w:r>
          </w:p>
        </w:tc>
        <w:tc>
          <w:tcPr>
            <w:tcW w:w="2683" w:type="dxa"/>
            <w:shd w:val="clear" w:color="auto" w:fill="auto"/>
          </w:tcPr>
          <w:p w14:paraId="5491CB50"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net work (LAN), USB, HL7,  GDT</w:t>
            </w:r>
          </w:p>
        </w:tc>
        <w:tc>
          <w:tcPr>
            <w:tcW w:w="2562" w:type="dxa"/>
          </w:tcPr>
          <w:p w14:paraId="7831A5DC"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4C2DFB80" w14:textId="77777777" w:rsidTr="00A160CE">
        <w:trPr>
          <w:trHeight w:val="729"/>
        </w:trPr>
        <w:tc>
          <w:tcPr>
            <w:tcW w:w="709" w:type="dxa"/>
          </w:tcPr>
          <w:p w14:paraId="6ED05D67"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1.16.</w:t>
            </w:r>
          </w:p>
        </w:tc>
        <w:tc>
          <w:tcPr>
            <w:tcW w:w="3695" w:type="dxa"/>
          </w:tcPr>
          <w:p w14:paraId="4A9C187A"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Мова меню програми керування</w:t>
            </w:r>
          </w:p>
        </w:tc>
        <w:tc>
          <w:tcPr>
            <w:tcW w:w="2683" w:type="dxa"/>
            <w:shd w:val="clear" w:color="auto" w:fill="auto"/>
          </w:tcPr>
          <w:p w14:paraId="6163D510"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Опційно наявність або можливість налаштування української мови</w:t>
            </w:r>
          </w:p>
        </w:tc>
        <w:tc>
          <w:tcPr>
            <w:tcW w:w="2562" w:type="dxa"/>
          </w:tcPr>
          <w:p w14:paraId="4DF1B15C"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5CC9CAFF" w14:textId="77777777" w:rsidTr="00A160CE">
        <w:trPr>
          <w:trHeight w:val="729"/>
        </w:trPr>
        <w:tc>
          <w:tcPr>
            <w:tcW w:w="709" w:type="dxa"/>
          </w:tcPr>
          <w:p w14:paraId="1B16389E"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1.17.</w:t>
            </w:r>
          </w:p>
        </w:tc>
        <w:tc>
          <w:tcPr>
            <w:tcW w:w="3695" w:type="dxa"/>
          </w:tcPr>
          <w:p w14:paraId="3E86B414"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Дисплей</w:t>
            </w:r>
          </w:p>
        </w:tc>
        <w:tc>
          <w:tcPr>
            <w:tcW w:w="2683" w:type="dxa"/>
            <w:shd w:val="clear" w:color="auto" w:fill="auto"/>
          </w:tcPr>
          <w:p w14:paraId="50B74353" w14:textId="77777777" w:rsidR="00F261AA" w:rsidRPr="00F261AA" w:rsidRDefault="00F261AA" w:rsidP="00F261AA">
            <w:pPr>
              <w:spacing w:after="0" w:line="240" w:lineRule="auto"/>
              <w:ind w:left="342" w:right="271"/>
              <w:jc w:val="center"/>
              <w:rPr>
                <w:rFonts w:ascii="Times New Roman" w:hAnsi="Times New Roman"/>
                <w:sz w:val="24"/>
                <w:szCs w:val="24"/>
                <w:lang w:val="ru-RU" w:eastAsia="en-US"/>
              </w:rPr>
            </w:pPr>
            <w:r w:rsidRPr="00BD5DC2">
              <w:rPr>
                <w:rFonts w:ascii="Times New Roman" w:hAnsi="Times New Roman"/>
                <w:sz w:val="24"/>
                <w:szCs w:val="24"/>
                <w:lang w:val="ru-RU" w:eastAsia="en-US"/>
              </w:rPr>
              <w:t>не менший 7</w:t>
            </w:r>
            <w:r w:rsidRPr="00F261AA">
              <w:rPr>
                <w:rFonts w:ascii="Times New Roman" w:hAnsi="Times New Roman"/>
                <w:sz w:val="24"/>
                <w:szCs w:val="24"/>
                <w:lang w:val="ru-RU" w:eastAsia="en-US"/>
              </w:rPr>
              <w:t xml:space="preserve">’’ </w:t>
            </w:r>
            <w:r w:rsidRPr="00BD5DC2">
              <w:rPr>
                <w:rFonts w:ascii="Times New Roman" w:hAnsi="Times New Roman"/>
                <w:sz w:val="24"/>
                <w:szCs w:val="24"/>
                <w:lang w:val="ru-RU" w:eastAsia="en-US"/>
              </w:rPr>
              <w:t>кольоровий сенсорний екран із підсвічуванням (</w:t>
            </w:r>
            <w:r w:rsidRPr="00F261AA">
              <w:rPr>
                <w:rFonts w:ascii="Times New Roman" w:hAnsi="Times New Roman"/>
                <w:sz w:val="24"/>
                <w:szCs w:val="24"/>
                <w:lang w:eastAsia="en-US"/>
              </w:rPr>
              <w:t>TFT</w:t>
            </w:r>
            <w:r w:rsidRPr="00F261AA">
              <w:rPr>
                <w:rFonts w:ascii="Times New Roman" w:hAnsi="Times New Roman"/>
                <w:sz w:val="24"/>
                <w:szCs w:val="24"/>
                <w:lang w:val="ru-RU" w:eastAsia="en-US"/>
              </w:rPr>
              <w:t xml:space="preserve"> 800*480)</w:t>
            </w:r>
          </w:p>
        </w:tc>
        <w:tc>
          <w:tcPr>
            <w:tcW w:w="2562" w:type="dxa"/>
          </w:tcPr>
          <w:p w14:paraId="219E9BC0" w14:textId="77777777" w:rsidR="00F261AA" w:rsidRPr="00BD5DC2" w:rsidRDefault="00F261AA" w:rsidP="00F261AA">
            <w:pPr>
              <w:spacing w:after="0" w:line="240" w:lineRule="auto"/>
              <w:rPr>
                <w:rFonts w:ascii="Times New Roman" w:hAnsi="Times New Roman"/>
                <w:sz w:val="24"/>
                <w:szCs w:val="24"/>
                <w:lang w:val="ru-RU" w:eastAsia="en-US"/>
              </w:rPr>
            </w:pPr>
          </w:p>
        </w:tc>
      </w:tr>
      <w:tr w:rsidR="00F261AA" w:rsidRPr="00F261AA" w14:paraId="36587BA0" w14:textId="77777777" w:rsidTr="00A160CE">
        <w:trPr>
          <w:trHeight w:val="553"/>
        </w:trPr>
        <w:tc>
          <w:tcPr>
            <w:tcW w:w="709" w:type="dxa"/>
          </w:tcPr>
          <w:p w14:paraId="447D85F5"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1.18.</w:t>
            </w:r>
          </w:p>
        </w:tc>
        <w:tc>
          <w:tcPr>
            <w:tcW w:w="3695" w:type="dxa"/>
          </w:tcPr>
          <w:p w14:paraId="1E88E25F"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Вага</w:t>
            </w:r>
            <w:r w:rsidRPr="00F261AA">
              <w:rPr>
                <w:rFonts w:ascii="Times New Roman" w:hAnsi="Times New Roman"/>
                <w:spacing w:val="-3"/>
                <w:sz w:val="24"/>
                <w:szCs w:val="24"/>
                <w:lang w:eastAsia="en-US"/>
              </w:rPr>
              <w:t xml:space="preserve"> </w:t>
            </w:r>
            <w:r w:rsidRPr="00F261AA">
              <w:rPr>
                <w:rFonts w:ascii="Times New Roman" w:hAnsi="Times New Roman"/>
                <w:sz w:val="24"/>
                <w:szCs w:val="24"/>
                <w:lang w:eastAsia="en-US"/>
              </w:rPr>
              <w:t>аналізатора</w:t>
            </w:r>
          </w:p>
        </w:tc>
        <w:tc>
          <w:tcPr>
            <w:tcW w:w="2683" w:type="dxa"/>
            <w:shd w:val="clear" w:color="auto" w:fill="auto"/>
          </w:tcPr>
          <w:p w14:paraId="04610C3D" w14:textId="77777777" w:rsidR="00F261AA" w:rsidRPr="00F261AA" w:rsidRDefault="00F261AA" w:rsidP="00F261AA">
            <w:pPr>
              <w:spacing w:after="0" w:line="240" w:lineRule="auto"/>
              <w:ind w:right="271"/>
              <w:jc w:val="center"/>
              <w:rPr>
                <w:rFonts w:ascii="Times New Roman" w:hAnsi="Times New Roman"/>
                <w:sz w:val="24"/>
                <w:szCs w:val="24"/>
                <w:lang w:eastAsia="en-US"/>
              </w:rPr>
            </w:pPr>
            <w:r w:rsidRPr="00F261AA">
              <w:rPr>
                <w:rFonts w:ascii="Times New Roman" w:hAnsi="Times New Roman"/>
                <w:sz w:val="24"/>
                <w:szCs w:val="24"/>
                <w:lang w:eastAsia="en-US"/>
              </w:rPr>
              <w:t>не більше</w:t>
            </w:r>
          </w:p>
          <w:p w14:paraId="1A1F3CB4" w14:textId="77777777" w:rsidR="00F261AA" w:rsidRPr="00F261AA" w:rsidRDefault="00F261AA" w:rsidP="00F261AA">
            <w:pPr>
              <w:spacing w:after="0" w:line="240" w:lineRule="auto"/>
              <w:ind w:right="271"/>
              <w:jc w:val="center"/>
              <w:rPr>
                <w:rFonts w:ascii="Times New Roman" w:hAnsi="Times New Roman"/>
                <w:sz w:val="24"/>
                <w:szCs w:val="24"/>
                <w:lang w:eastAsia="en-US"/>
              </w:rPr>
            </w:pPr>
            <w:r w:rsidRPr="00F261AA">
              <w:rPr>
                <w:rFonts w:ascii="Times New Roman" w:hAnsi="Times New Roman"/>
                <w:sz w:val="24"/>
                <w:szCs w:val="24"/>
                <w:lang w:eastAsia="en-US"/>
              </w:rPr>
              <w:t>30 кг</w:t>
            </w:r>
          </w:p>
        </w:tc>
        <w:tc>
          <w:tcPr>
            <w:tcW w:w="2562" w:type="dxa"/>
          </w:tcPr>
          <w:p w14:paraId="3B68963D"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0657727A" w14:textId="77777777" w:rsidTr="00A160CE">
        <w:trPr>
          <w:trHeight w:val="729"/>
        </w:trPr>
        <w:tc>
          <w:tcPr>
            <w:tcW w:w="709" w:type="dxa"/>
          </w:tcPr>
          <w:p w14:paraId="7B8B7E51"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1.19.</w:t>
            </w:r>
          </w:p>
        </w:tc>
        <w:tc>
          <w:tcPr>
            <w:tcW w:w="3695" w:type="dxa"/>
          </w:tcPr>
          <w:p w14:paraId="3179D76C" w14:textId="77777777" w:rsidR="00F261AA" w:rsidRPr="00BD5DC2" w:rsidRDefault="00F261AA" w:rsidP="00F261AA">
            <w:pPr>
              <w:spacing w:after="0" w:line="240" w:lineRule="auto"/>
              <w:ind w:left="112" w:right="108"/>
              <w:rPr>
                <w:rFonts w:ascii="Times New Roman" w:hAnsi="Times New Roman"/>
                <w:sz w:val="24"/>
                <w:szCs w:val="24"/>
                <w:lang w:val="ru-RU" w:eastAsia="en-US"/>
              </w:rPr>
            </w:pPr>
            <w:r w:rsidRPr="00BD5DC2">
              <w:rPr>
                <w:rFonts w:ascii="Times New Roman" w:hAnsi="Times New Roman"/>
                <w:sz w:val="24"/>
                <w:szCs w:val="24"/>
                <w:lang w:val="ru-RU" w:eastAsia="en-US"/>
              </w:rPr>
              <w:t>Стартовий набір реагентів в комплекті з аналізатором</w:t>
            </w:r>
          </w:p>
        </w:tc>
        <w:tc>
          <w:tcPr>
            <w:tcW w:w="2683" w:type="dxa"/>
            <w:shd w:val="clear" w:color="auto" w:fill="auto"/>
          </w:tcPr>
          <w:p w14:paraId="2A4A1697" w14:textId="77777777" w:rsidR="00F261AA" w:rsidRPr="00F261AA" w:rsidRDefault="00F261AA" w:rsidP="00F261AA">
            <w:pPr>
              <w:spacing w:after="0" w:line="240" w:lineRule="auto"/>
              <w:ind w:left="148" w:right="271"/>
              <w:jc w:val="center"/>
              <w:rPr>
                <w:rFonts w:ascii="Times New Roman" w:hAnsi="Times New Roman"/>
                <w:sz w:val="24"/>
                <w:szCs w:val="24"/>
                <w:lang w:eastAsia="en-US"/>
              </w:rPr>
            </w:pPr>
            <w:r w:rsidRPr="00F261AA">
              <w:rPr>
                <w:rFonts w:ascii="Times New Roman" w:hAnsi="Times New Roman"/>
                <w:sz w:val="24"/>
                <w:szCs w:val="24"/>
                <w:lang w:eastAsia="en-US"/>
              </w:rPr>
              <w:t xml:space="preserve">наявність </w:t>
            </w:r>
          </w:p>
        </w:tc>
        <w:tc>
          <w:tcPr>
            <w:tcW w:w="2562" w:type="dxa"/>
          </w:tcPr>
          <w:p w14:paraId="775155DA" w14:textId="77777777" w:rsidR="00F261AA" w:rsidRPr="00F261AA" w:rsidRDefault="00F261AA" w:rsidP="00F261AA">
            <w:pPr>
              <w:spacing w:after="0" w:line="240" w:lineRule="auto"/>
              <w:rPr>
                <w:rFonts w:ascii="Times New Roman" w:hAnsi="Times New Roman"/>
                <w:sz w:val="24"/>
                <w:szCs w:val="24"/>
                <w:lang w:eastAsia="en-US"/>
              </w:rPr>
            </w:pPr>
          </w:p>
        </w:tc>
      </w:tr>
    </w:tbl>
    <w:p w14:paraId="5D265CF1"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p>
    <w:p w14:paraId="23C87D04" w14:textId="435BDB1E"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w:t>
      </w:r>
      <w:r w:rsidR="00543D34">
        <w:rPr>
          <w:rFonts w:ascii="Times New Roman" w:eastAsia="SimSun" w:hAnsi="Times New Roman"/>
          <w:sz w:val="24"/>
          <w:szCs w:val="24"/>
          <w:lang w:eastAsia="en-US"/>
        </w:rPr>
        <w:t>і</w:t>
      </w:r>
      <w:r w:rsidRPr="00F17B0D">
        <w:rPr>
          <w:rFonts w:ascii="Times New Roman" w:eastAsia="SimSun" w:hAnsi="Times New Roman"/>
          <w:sz w:val="24"/>
          <w:szCs w:val="24"/>
          <w:lang w:eastAsia="en-US"/>
        </w:rPr>
        <w:t xml:space="preserve"> містять підтвердження технічних характеристик обладнання.</w:t>
      </w:r>
    </w:p>
    <w:p w14:paraId="5D70D8C5" w14:textId="3DDF7A70"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w:t>
      </w:r>
      <w:r w:rsidRPr="00543D34">
        <w:rPr>
          <w:rFonts w:ascii="Times New Roman" w:eastAsia="SimSun" w:hAnsi="Times New Roman"/>
          <w:b/>
          <w:bCs/>
          <w:sz w:val="24"/>
          <w:szCs w:val="24"/>
          <w:lang w:eastAsia="en-US"/>
        </w:rPr>
        <w:t>з</w:t>
      </w:r>
      <w:r w:rsidR="00543D34" w:rsidRPr="00543D34">
        <w:rPr>
          <w:rFonts w:ascii="Times New Roman" w:eastAsia="SimSun" w:hAnsi="Times New Roman"/>
          <w:b/>
          <w:bCs/>
          <w:sz w:val="24"/>
          <w:szCs w:val="24"/>
          <w:lang w:eastAsia="en-US"/>
        </w:rPr>
        <w:t xml:space="preserve"> обов’язковим вказанням</w:t>
      </w:r>
      <w:r w:rsidR="00543D34">
        <w:rPr>
          <w:rFonts w:ascii="Times New Roman" w:eastAsia="SimSun" w:hAnsi="Times New Roman"/>
          <w:sz w:val="24"/>
          <w:szCs w:val="24"/>
          <w:lang w:eastAsia="en-US"/>
        </w:rPr>
        <w:t xml:space="preserve"> </w:t>
      </w:r>
      <w:r w:rsidR="00543D34" w:rsidRPr="00543D34">
        <w:rPr>
          <w:rFonts w:ascii="Times New Roman" w:eastAsia="Calibri" w:hAnsi="Times New Roman"/>
          <w:b/>
          <w:sz w:val="24"/>
          <w:szCs w:val="24"/>
          <w:lang w:eastAsia="en-US"/>
        </w:rPr>
        <w:t>значення для запропонованого товару</w:t>
      </w:r>
      <w:r w:rsidR="00543D34">
        <w:rPr>
          <w:rFonts w:ascii="Times New Roman" w:eastAsia="Calibri" w:hAnsi="Times New Roman"/>
          <w:b/>
          <w:sz w:val="24"/>
          <w:szCs w:val="24"/>
          <w:lang w:eastAsia="en-US"/>
        </w:rPr>
        <w:t xml:space="preserve"> </w:t>
      </w:r>
      <w:r w:rsidR="00543D34" w:rsidRPr="00543D34">
        <w:rPr>
          <w:rFonts w:ascii="Times New Roman" w:eastAsia="Calibri" w:hAnsi="Times New Roman"/>
          <w:bCs/>
          <w:sz w:val="24"/>
          <w:szCs w:val="24"/>
          <w:lang w:eastAsia="en-US"/>
        </w:rPr>
        <w:t>та</w:t>
      </w:r>
      <w:r w:rsidR="00543D34">
        <w:rPr>
          <w:rFonts w:ascii="Times New Roman" w:eastAsia="Calibri" w:hAnsi="Times New Roman"/>
          <w:b/>
          <w:sz w:val="24"/>
          <w:szCs w:val="24"/>
          <w:lang w:eastAsia="en-US"/>
        </w:rPr>
        <w:t xml:space="preserve"> </w:t>
      </w:r>
      <w:r w:rsidRPr="00F17B0D">
        <w:rPr>
          <w:rFonts w:ascii="Times New Roman" w:eastAsia="SimSun" w:hAnsi="Times New Roman"/>
          <w:sz w:val="24"/>
          <w:szCs w:val="24"/>
          <w:lang w:eastAsia="en-US"/>
        </w:rPr>
        <w:t xml:space="preserve">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4D38E0FF" w14:textId="4168FE91" w:rsidR="00F17B0D" w:rsidRDefault="00F17B0D" w:rsidP="00F17B0D">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sidR="000054AF">
        <w:rPr>
          <w:rFonts w:ascii="Times New Roman" w:eastAsia="SimSun" w:hAnsi="Times New Roman"/>
          <w:sz w:val="24"/>
          <w:szCs w:val="24"/>
          <w:lang w:eastAsia="en-US"/>
        </w:rPr>
        <w:t>З</w:t>
      </w:r>
      <w:r w:rsidRPr="00F17B0D">
        <w:rPr>
          <w:rFonts w:ascii="Times New Roman" w:eastAsia="SimSun" w:hAnsi="Times New Roman"/>
          <w:sz w:val="24"/>
          <w:szCs w:val="24"/>
          <w:lang w:eastAsia="en-US"/>
        </w:rPr>
        <w:t xml:space="preserve">амовником спосіб, буде означати, що такий параметр в учасника </w:t>
      </w:r>
      <w:r w:rsidRPr="00F17B0D">
        <w:rPr>
          <w:rFonts w:ascii="Times New Roman" w:eastAsia="SimSun" w:hAnsi="Times New Roman"/>
          <w:sz w:val="24"/>
          <w:szCs w:val="24"/>
          <w:lang w:eastAsia="en-US"/>
        </w:rPr>
        <w:lastRenderedPageBreak/>
        <w:t>відсутній, що призведе до відхилення його тендерної пропозиції як такої, що не відповідає вимогам тендерної документації.</w:t>
      </w:r>
      <w:r w:rsidR="00543D34">
        <w:rPr>
          <w:rFonts w:ascii="Times New Roman" w:eastAsia="SimSun" w:hAnsi="Times New Roman"/>
          <w:sz w:val="24"/>
          <w:szCs w:val="24"/>
          <w:lang w:eastAsia="en-US"/>
        </w:rPr>
        <w:t xml:space="preserve"> </w:t>
      </w:r>
    </w:p>
    <w:p w14:paraId="1A1C71E7"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504A6789" w14:textId="77777777" w:rsidR="00F17B0D" w:rsidRPr="00F17B0D" w:rsidRDefault="00F17B0D" w:rsidP="00F17B0D">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F17B0D" w:rsidRPr="00F17B0D" w14:paraId="502E4C03" w14:textId="77777777" w:rsidTr="00F17B0D">
        <w:trPr>
          <w:trHeight w:val="418"/>
        </w:trPr>
        <w:tc>
          <w:tcPr>
            <w:tcW w:w="417" w:type="dxa"/>
            <w:vMerge w:val="restart"/>
          </w:tcPr>
          <w:p w14:paraId="3BD2B1D6"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w:t>
            </w:r>
          </w:p>
          <w:p w14:paraId="1CFD345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з/п</w:t>
            </w:r>
          </w:p>
        </w:tc>
        <w:tc>
          <w:tcPr>
            <w:tcW w:w="4753" w:type="dxa"/>
            <w:gridSpan w:val="4"/>
          </w:tcPr>
          <w:p w14:paraId="38CCA52C"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1DE96719"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документації</w:t>
            </w:r>
          </w:p>
        </w:tc>
        <w:tc>
          <w:tcPr>
            <w:tcW w:w="4611" w:type="dxa"/>
            <w:gridSpan w:val="4"/>
          </w:tcPr>
          <w:p w14:paraId="1E24E2F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08237F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пропозиції</w:t>
            </w:r>
          </w:p>
        </w:tc>
        <w:tc>
          <w:tcPr>
            <w:tcW w:w="993" w:type="dxa"/>
            <w:vMerge w:val="restart"/>
          </w:tcPr>
          <w:p w14:paraId="54D7DD47"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Відпо-</w:t>
            </w:r>
          </w:p>
          <w:p w14:paraId="7850D5FD"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відність</w:t>
            </w:r>
          </w:p>
        </w:tc>
      </w:tr>
      <w:tr w:rsidR="00F17B0D" w:rsidRPr="00F17B0D" w14:paraId="71F90E04" w14:textId="77777777" w:rsidTr="00F17B0D">
        <w:trPr>
          <w:trHeight w:val="613"/>
        </w:trPr>
        <w:tc>
          <w:tcPr>
            <w:tcW w:w="417" w:type="dxa"/>
            <w:vMerge/>
          </w:tcPr>
          <w:p w14:paraId="1B26E7BC"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710" w:type="dxa"/>
          </w:tcPr>
          <w:p w14:paraId="3E94C6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768" w:type="dxa"/>
          </w:tcPr>
          <w:p w14:paraId="6C84877D"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8" w:type="dxa"/>
          </w:tcPr>
          <w:p w14:paraId="334EB501"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6D82C519"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567" w:type="dxa"/>
          </w:tcPr>
          <w:p w14:paraId="4CD032D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1635" w:type="dxa"/>
          </w:tcPr>
          <w:p w14:paraId="6A3B252A"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559" w:type="dxa"/>
          </w:tcPr>
          <w:p w14:paraId="7A0DABE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9" w:type="dxa"/>
          </w:tcPr>
          <w:p w14:paraId="7988891E"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060139C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708" w:type="dxa"/>
          </w:tcPr>
          <w:p w14:paraId="7811BD09" w14:textId="77777777" w:rsidR="00F17B0D" w:rsidRPr="00F17B0D" w:rsidRDefault="00F17B0D" w:rsidP="00F17B0D">
            <w:pPr>
              <w:spacing w:after="0" w:line="240" w:lineRule="auto"/>
              <w:ind w:right="-108" w:hanging="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993" w:type="dxa"/>
            <w:vMerge/>
          </w:tcPr>
          <w:p w14:paraId="5B8E023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r w:rsidR="00F17B0D" w:rsidRPr="00F17B0D" w14:paraId="2793A245" w14:textId="77777777" w:rsidTr="00F17B0D">
        <w:trPr>
          <w:trHeight w:val="196"/>
        </w:trPr>
        <w:tc>
          <w:tcPr>
            <w:tcW w:w="417" w:type="dxa"/>
          </w:tcPr>
          <w:p w14:paraId="7A9B95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1</w:t>
            </w:r>
          </w:p>
        </w:tc>
        <w:tc>
          <w:tcPr>
            <w:tcW w:w="1710" w:type="dxa"/>
          </w:tcPr>
          <w:p w14:paraId="3DB7DF81" w14:textId="77777777" w:rsidR="00F17B0D" w:rsidRPr="00F17B0D" w:rsidRDefault="00F17B0D" w:rsidP="00F17B0D">
            <w:pPr>
              <w:spacing w:after="0" w:line="240" w:lineRule="auto"/>
              <w:ind w:right="-108"/>
              <w:textAlignment w:val="baseline"/>
              <w:rPr>
                <w:rFonts w:ascii="Times New Roman" w:eastAsia="Calibri" w:hAnsi="Times New Roman"/>
                <w:color w:val="000000"/>
                <w:sz w:val="24"/>
                <w:szCs w:val="24"/>
              </w:rPr>
            </w:pPr>
          </w:p>
        </w:tc>
        <w:tc>
          <w:tcPr>
            <w:tcW w:w="1768" w:type="dxa"/>
          </w:tcPr>
          <w:p w14:paraId="52063C31"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708" w:type="dxa"/>
          </w:tcPr>
          <w:p w14:paraId="544005F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567" w:type="dxa"/>
          </w:tcPr>
          <w:p w14:paraId="37315FE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635" w:type="dxa"/>
          </w:tcPr>
          <w:p w14:paraId="7C38B08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559" w:type="dxa"/>
          </w:tcPr>
          <w:p w14:paraId="25D816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9" w:type="dxa"/>
          </w:tcPr>
          <w:p w14:paraId="6DDCBF9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8" w:type="dxa"/>
          </w:tcPr>
          <w:p w14:paraId="48B01851"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993" w:type="dxa"/>
          </w:tcPr>
          <w:p w14:paraId="26A1C873"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bl>
    <w:p w14:paraId="504F19D6" w14:textId="77777777" w:rsidR="00F17B0D" w:rsidRPr="00F17B0D" w:rsidRDefault="00F17B0D" w:rsidP="00F17B0D">
      <w:pPr>
        <w:spacing w:after="0" w:line="240" w:lineRule="auto"/>
        <w:jc w:val="center"/>
        <w:rPr>
          <w:rFonts w:ascii="Times New Roman" w:eastAsia="Calibri" w:hAnsi="Times New Roman"/>
          <w:color w:val="000000"/>
          <w:sz w:val="24"/>
          <w:szCs w:val="24"/>
          <w:lang w:eastAsia="ru-RU"/>
        </w:rPr>
      </w:pPr>
      <w:r w:rsidRPr="00F17B0D">
        <w:rPr>
          <w:rFonts w:ascii="Times New Roman" w:eastAsia="Calibri" w:hAnsi="Times New Roman"/>
          <w:color w:val="000000"/>
          <w:sz w:val="24"/>
          <w:szCs w:val="24"/>
          <w:lang w:eastAsia="ru-RU"/>
        </w:rPr>
        <w:t xml:space="preserve">3.Інші вимоги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715"/>
      </w:tblGrid>
      <w:tr w:rsidR="00F17B0D" w:rsidRPr="00F17B0D" w14:paraId="01D0F44D" w14:textId="77777777" w:rsidTr="00543D34">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059F05AE" w14:textId="77777777" w:rsidR="00F17B0D" w:rsidRPr="00F17B0D" w:rsidRDefault="00F17B0D" w:rsidP="00F17B0D">
            <w:pPr>
              <w:widowControl w:val="0"/>
              <w:spacing w:after="0" w:line="240" w:lineRule="auto"/>
              <w:jc w:val="center"/>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40A99D02" w14:textId="77777777" w:rsidR="00F17B0D" w:rsidRPr="00F17B0D" w:rsidRDefault="00F17B0D" w:rsidP="00F17B0D">
            <w:pPr>
              <w:keepLines/>
              <w:widowControl w:val="0"/>
              <w:spacing w:after="0" w:line="240" w:lineRule="auto"/>
              <w:rPr>
                <w:rFonts w:ascii="Times New Roman" w:eastAsia="Calibri" w:hAnsi="Times New Roman"/>
                <w:color w:val="000000"/>
                <w:sz w:val="24"/>
                <w:szCs w:val="24"/>
                <w:lang w:eastAsia="en-US"/>
              </w:rPr>
            </w:pPr>
            <w:r w:rsidRPr="00F17B0D">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715" w:type="dxa"/>
            <w:tcBorders>
              <w:top w:val="single" w:sz="4" w:space="0" w:color="auto"/>
              <w:left w:val="single" w:sz="4" w:space="0" w:color="auto"/>
              <w:bottom w:val="single" w:sz="4" w:space="0" w:color="auto"/>
              <w:right w:val="single" w:sz="4" w:space="0" w:color="000000"/>
            </w:tcBorders>
            <w:shd w:val="clear" w:color="auto" w:fill="auto"/>
          </w:tcPr>
          <w:p w14:paraId="45F9236D"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F17B0D" w:rsidRPr="00F17B0D" w14:paraId="7C459BB1" w14:textId="77777777" w:rsidTr="00543D34">
        <w:trPr>
          <w:trHeight w:val="612"/>
        </w:trPr>
        <w:tc>
          <w:tcPr>
            <w:tcW w:w="567" w:type="dxa"/>
            <w:tcBorders>
              <w:top w:val="single" w:sz="4" w:space="0" w:color="000000"/>
              <w:left w:val="single" w:sz="4" w:space="0" w:color="000000"/>
              <w:right w:val="single" w:sz="4" w:space="0" w:color="000000"/>
            </w:tcBorders>
            <w:shd w:val="clear" w:color="auto" w:fill="auto"/>
          </w:tcPr>
          <w:p w14:paraId="4838F06F" w14:textId="77777777" w:rsidR="00F17B0D" w:rsidRPr="00F17B0D"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B6CB096" w14:textId="77777777" w:rsidR="00F17B0D" w:rsidRPr="00F17B0D" w:rsidRDefault="00F17B0D" w:rsidP="00F17B0D">
            <w:pPr>
              <w:widowControl w:val="0"/>
              <w:spacing w:after="0" w:line="240" w:lineRule="auto"/>
              <w:rPr>
                <w:rFonts w:ascii="Times New Roman" w:eastAsia="Calibri" w:hAnsi="Times New Roman"/>
                <w:sz w:val="24"/>
                <w:szCs w:val="24"/>
                <w:lang w:eastAsia="en-US"/>
              </w:rPr>
            </w:pPr>
            <w:r w:rsidRPr="00F17B0D">
              <w:rPr>
                <w:rFonts w:ascii="Times New Roman" w:eastAsia="Calibri" w:hAnsi="Times New Roman"/>
                <w:sz w:val="24"/>
                <w:szCs w:val="24"/>
                <w:lang w:eastAsia="en-US"/>
              </w:rPr>
              <w:t>Загальне керування якістю (наприклад, ISO 9001).</w:t>
            </w:r>
          </w:p>
        </w:tc>
        <w:tc>
          <w:tcPr>
            <w:tcW w:w="3715" w:type="dxa"/>
            <w:tcBorders>
              <w:top w:val="single" w:sz="4" w:space="0" w:color="000000"/>
              <w:left w:val="single" w:sz="4" w:space="0" w:color="000000"/>
              <w:right w:val="single" w:sz="4" w:space="0" w:color="000000"/>
            </w:tcBorders>
          </w:tcPr>
          <w:p w14:paraId="23BF484E"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на відповідність стандарту ISO 9001</w:t>
            </w:r>
          </w:p>
        </w:tc>
      </w:tr>
      <w:tr w:rsidR="00F17B0D" w:rsidRPr="00F17B0D" w14:paraId="4C1B51AB" w14:textId="77777777" w:rsidTr="00543D34">
        <w:trPr>
          <w:trHeight w:val="848"/>
        </w:trPr>
        <w:tc>
          <w:tcPr>
            <w:tcW w:w="567" w:type="dxa"/>
            <w:tcBorders>
              <w:top w:val="single" w:sz="4" w:space="0" w:color="000000"/>
              <w:left w:val="single" w:sz="4" w:space="0" w:color="000000"/>
              <w:right w:val="single" w:sz="4" w:space="0" w:color="000000"/>
            </w:tcBorders>
            <w:shd w:val="clear" w:color="auto" w:fill="auto"/>
          </w:tcPr>
          <w:p w14:paraId="1572E0D2" w14:textId="77777777" w:rsidR="00F17B0D" w:rsidRPr="00F17B0D"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73279427" w14:textId="77777777" w:rsidR="00F17B0D" w:rsidRPr="00F17B0D" w:rsidRDefault="00F17B0D" w:rsidP="00F17B0D">
            <w:pPr>
              <w:keepLines/>
              <w:widowControl w:val="0"/>
              <w:spacing w:after="0" w:line="240" w:lineRule="auto"/>
              <w:rPr>
                <w:rFonts w:ascii="Times New Roman" w:eastAsia="Calibri" w:hAnsi="Times New Roman"/>
                <w:color w:val="000000"/>
                <w:sz w:val="24"/>
                <w:szCs w:val="24"/>
                <w:lang w:eastAsia="en-US"/>
              </w:rPr>
            </w:pPr>
            <w:r w:rsidRPr="00F17B0D">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3715" w:type="dxa"/>
            <w:tcBorders>
              <w:top w:val="single" w:sz="4" w:space="0" w:color="000000"/>
              <w:left w:val="single" w:sz="4" w:space="0" w:color="000000"/>
              <w:right w:val="single" w:sz="4" w:space="0" w:color="000000"/>
            </w:tcBorders>
          </w:tcPr>
          <w:p w14:paraId="506BA164"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F17B0D" w:rsidRPr="00F17B0D" w14:paraId="2DF84DC3" w14:textId="77777777" w:rsidTr="00543D34">
        <w:trPr>
          <w:trHeight w:val="281"/>
        </w:trPr>
        <w:tc>
          <w:tcPr>
            <w:tcW w:w="567" w:type="dxa"/>
            <w:tcBorders>
              <w:top w:val="single" w:sz="4" w:space="0" w:color="000000"/>
              <w:left w:val="single" w:sz="4" w:space="0" w:color="000000"/>
              <w:right w:val="single" w:sz="4" w:space="0" w:color="000000"/>
            </w:tcBorders>
            <w:shd w:val="clear" w:color="auto" w:fill="auto"/>
          </w:tcPr>
          <w:p w14:paraId="4F18ECE1"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4</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0A4452D3" w14:textId="77777777" w:rsidR="00F17B0D" w:rsidRPr="00F17B0D" w:rsidRDefault="00F17B0D" w:rsidP="00F17B0D">
            <w:pPr>
              <w:keepLines/>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23399980" w14:textId="77777777" w:rsidR="00F17B0D" w:rsidRDefault="00F17B0D" w:rsidP="00F17B0D">
            <w:pPr>
              <w:widowControl w:val="0"/>
              <w:spacing w:after="0" w:line="240" w:lineRule="auto"/>
              <w:jc w:val="both"/>
              <w:rPr>
                <w:rFonts w:ascii="Times New Roman" w:eastAsia="Calibri" w:hAnsi="Times New Roman"/>
                <w:sz w:val="24"/>
                <w:szCs w:val="24"/>
                <w:lang w:eastAsia="en-US"/>
              </w:rPr>
            </w:pPr>
          </w:p>
          <w:p w14:paraId="7A2A2F62" w14:textId="2E9618F9" w:rsidR="0063700E" w:rsidRPr="00F17B0D" w:rsidRDefault="0063700E" w:rsidP="00F17B0D">
            <w:pPr>
              <w:widowControl w:val="0"/>
              <w:spacing w:after="0" w:line="240" w:lineRule="auto"/>
              <w:jc w:val="both"/>
              <w:rPr>
                <w:rFonts w:ascii="Times New Roman" w:eastAsia="Calibri" w:hAnsi="Times New Roman"/>
                <w:sz w:val="24"/>
                <w:szCs w:val="24"/>
                <w:lang w:eastAsia="en-US"/>
              </w:rPr>
            </w:pPr>
          </w:p>
        </w:tc>
        <w:tc>
          <w:tcPr>
            <w:tcW w:w="3715" w:type="dxa"/>
            <w:tcBorders>
              <w:top w:val="single" w:sz="4" w:space="0" w:color="000000"/>
              <w:left w:val="single" w:sz="4" w:space="0" w:color="000000"/>
              <w:right w:val="single" w:sz="4" w:space="0" w:color="000000"/>
            </w:tcBorders>
          </w:tcPr>
          <w:p w14:paraId="3F68AE6C" w14:textId="7E62C7C0"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w:t>
            </w:r>
            <w:r w:rsidR="00A35D65" w:rsidRPr="00A35D65">
              <w:rPr>
                <w:rFonts w:ascii="Times New Roman" w:eastAsia="Calibri" w:hAnsi="Times New Roman"/>
                <w:iCs/>
                <w:sz w:val="24"/>
                <w:szCs w:val="24"/>
                <w:lang w:eastAsia="en-US"/>
              </w:rPr>
              <w:t xml:space="preserve">підтверджує проходження процедури оцінки відповідності та маркування національним знаком відповідності </w:t>
            </w:r>
            <w:r w:rsidRPr="00F17B0D">
              <w:rPr>
                <w:rFonts w:ascii="Times New Roman" w:eastAsia="Calibri" w:hAnsi="Times New Roman"/>
                <w:iCs/>
                <w:sz w:val="24"/>
                <w:szCs w:val="24"/>
                <w:lang w:eastAsia="en-US"/>
              </w:rPr>
              <w:t xml:space="preserve">згідно вимог Технічного регламенту, затвердженого </w:t>
            </w:r>
            <w:r w:rsidR="00A35D65" w:rsidRPr="00A35D65">
              <w:rPr>
                <w:rFonts w:ascii="Times New Roman" w:eastAsia="Calibri" w:hAnsi="Times New Roman"/>
                <w:iCs/>
                <w:sz w:val="24"/>
                <w:szCs w:val="24"/>
                <w:lang w:eastAsia="en-US"/>
              </w:rPr>
              <w:t>Постанов</w:t>
            </w:r>
            <w:r w:rsidR="00A35D65">
              <w:rPr>
                <w:rFonts w:ascii="Times New Roman" w:eastAsia="Calibri" w:hAnsi="Times New Roman"/>
                <w:iCs/>
                <w:sz w:val="24"/>
                <w:szCs w:val="24"/>
                <w:lang w:eastAsia="en-US"/>
              </w:rPr>
              <w:t>ою</w:t>
            </w:r>
            <w:r w:rsidR="00A35D65" w:rsidRPr="00A35D65">
              <w:rPr>
                <w:rFonts w:ascii="Times New Roman" w:eastAsia="Calibri" w:hAnsi="Times New Roman"/>
                <w:iCs/>
                <w:sz w:val="24"/>
                <w:szCs w:val="24"/>
                <w:lang w:eastAsia="en-US"/>
              </w:rPr>
              <w:t xml:space="preserve"> КМУ від 02.10.2013 р. № 754 «Про затвердження Технічного регламенту щодо медичних виробів для діагностики in vitro»</w:t>
            </w:r>
            <w:r w:rsidRPr="00F17B0D">
              <w:rPr>
                <w:rFonts w:ascii="Times New Roman" w:eastAsia="Calibri" w:hAnsi="Times New Roman"/>
                <w:iCs/>
                <w:sz w:val="24"/>
                <w:szCs w:val="24"/>
                <w:lang w:eastAsia="en-US"/>
              </w:rPr>
              <w:t>,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F17B0D" w:rsidRPr="00F17B0D" w14:paraId="50655688"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CBF43A"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10652C5D" w14:textId="2C5C77E8"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 xml:space="preserve">Наявність повноважень від виробника або офіційного </w:t>
            </w:r>
            <w:r w:rsidRPr="00F17B0D">
              <w:rPr>
                <w:rFonts w:ascii="Times New Roman" w:eastAsia="Calibri" w:hAnsi="Times New Roman"/>
                <w:sz w:val="24"/>
                <w:szCs w:val="24"/>
                <w:lang w:eastAsia="en-US"/>
              </w:rPr>
              <w:lastRenderedPageBreak/>
              <w:t xml:space="preserve">представника в Україні на продаж </w:t>
            </w:r>
            <w:r w:rsidR="0000069F">
              <w:rPr>
                <w:rFonts w:ascii="Times New Roman" w:eastAsia="Calibri" w:hAnsi="Times New Roman"/>
                <w:sz w:val="24"/>
                <w:szCs w:val="24"/>
                <w:lang w:eastAsia="en-US"/>
              </w:rPr>
              <w:t>Товару</w:t>
            </w:r>
            <w:r w:rsidRPr="00F17B0D">
              <w:rPr>
                <w:rFonts w:ascii="Times New Roman" w:eastAsia="Calibri" w:hAnsi="Times New Roman"/>
                <w:sz w:val="24"/>
                <w:szCs w:val="24"/>
                <w:lang w:eastAsia="en-US"/>
              </w:rPr>
              <w:t xml:space="preserve"> в Україні </w:t>
            </w:r>
          </w:p>
        </w:tc>
        <w:tc>
          <w:tcPr>
            <w:tcW w:w="3715" w:type="dxa"/>
            <w:tcBorders>
              <w:top w:val="single" w:sz="4" w:space="0" w:color="000000"/>
              <w:left w:val="single" w:sz="4" w:space="0" w:color="000000"/>
              <w:bottom w:val="single" w:sz="4" w:space="0" w:color="000000"/>
              <w:right w:val="single" w:sz="4" w:space="0" w:color="000000"/>
            </w:tcBorders>
          </w:tcPr>
          <w:p w14:paraId="1463B6B7" w14:textId="0FA52A63"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lastRenderedPageBreak/>
              <w:t xml:space="preserve">На підтвердження Учасник </w:t>
            </w:r>
            <w:r w:rsidRPr="00F17B0D">
              <w:rPr>
                <w:rFonts w:ascii="Times New Roman" w:eastAsia="Calibri" w:hAnsi="Times New Roman"/>
                <w:iCs/>
                <w:sz w:val="24"/>
                <w:szCs w:val="24"/>
                <w:lang w:eastAsia="en-US"/>
              </w:rPr>
              <w:lastRenderedPageBreak/>
              <w:t>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а також назву предмета закупівлі.</w:t>
            </w:r>
          </w:p>
        </w:tc>
      </w:tr>
      <w:tr w:rsidR="00F17B0D" w:rsidRPr="00F17B0D" w14:paraId="2E1D67C0"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B58741"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lastRenderedPageBreak/>
              <w:t>3.</w:t>
            </w:r>
            <w:r w:rsidRPr="00F17B0D">
              <w:rPr>
                <w:rFonts w:ascii="Times New Roman" w:eastAsia="Calibri" w:hAnsi="Times New Roman"/>
                <w:sz w:val="24"/>
                <w:szCs w:val="24"/>
                <w:lang w:val="en-US" w:eastAsia="en-US"/>
              </w:rPr>
              <w:t>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112BF61" w14:textId="79722903"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Надати перелік сервісних центрів, сертифікованих виробником з обслуговування запропонованого </w:t>
            </w:r>
            <w:r w:rsidR="0000069F">
              <w:rPr>
                <w:rFonts w:ascii="Times New Roman" w:eastAsia="Times" w:hAnsi="Times New Roman"/>
                <w:sz w:val="24"/>
                <w:szCs w:val="24"/>
                <w:lang w:eastAsia="en-US"/>
              </w:rPr>
              <w:t>Товару</w:t>
            </w:r>
            <w:r w:rsidRPr="00F17B0D">
              <w:rPr>
                <w:rFonts w:ascii="Times New Roman" w:eastAsia="Times" w:hAnsi="Times New Roman"/>
                <w:sz w:val="24"/>
                <w:szCs w:val="24"/>
                <w:lang w:eastAsia="en-US"/>
              </w:rPr>
              <w:t>.</w:t>
            </w:r>
          </w:p>
        </w:tc>
        <w:tc>
          <w:tcPr>
            <w:tcW w:w="3715" w:type="dxa"/>
            <w:tcBorders>
              <w:top w:val="single" w:sz="4" w:space="0" w:color="000000"/>
              <w:left w:val="single" w:sz="4" w:space="0" w:color="000000"/>
              <w:bottom w:val="single" w:sz="4" w:space="0" w:color="000000"/>
              <w:right w:val="single" w:sz="4" w:space="0" w:color="000000"/>
            </w:tcBorders>
          </w:tcPr>
          <w:p w14:paraId="47449BE4"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Надати лист із зазначенням переліку сервісних центрів.</w:t>
            </w:r>
          </w:p>
        </w:tc>
      </w:tr>
      <w:tr w:rsidR="00F17B0D" w:rsidRPr="00F17B0D" w14:paraId="4ECCD038"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220199"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8A4240B" w14:textId="7777777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715" w:type="dxa"/>
            <w:tcBorders>
              <w:top w:val="single" w:sz="4" w:space="0" w:color="000000"/>
              <w:left w:val="single" w:sz="4" w:space="0" w:color="000000"/>
              <w:bottom w:val="single" w:sz="4" w:space="0" w:color="000000"/>
              <w:right w:val="single" w:sz="4" w:space="0" w:color="000000"/>
            </w:tcBorders>
          </w:tcPr>
          <w:p w14:paraId="7C07B58D"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F17B0D" w:rsidRPr="00F17B0D" w14:paraId="56269605"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5CC0B3"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51C72000" w14:textId="77777777" w:rsidR="0000069F" w:rsidRDefault="00F17B0D" w:rsidP="00F17B0D">
            <w:pPr>
              <w:widowControl w:val="0"/>
              <w:spacing w:after="0" w:line="240" w:lineRule="auto"/>
              <w:jc w:val="both"/>
              <w:rPr>
                <w:rFonts w:ascii="Times New Roman" w:eastAsia="Times" w:hAnsi="Times New Roman"/>
                <w:sz w:val="24"/>
                <w:szCs w:val="24"/>
                <w:lang w:eastAsia="en-US"/>
              </w:rPr>
            </w:pPr>
            <w:r w:rsidRPr="00F17B0D">
              <w:rPr>
                <w:rFonts w:ascii="Times New Roman" w:eastAsia="Times" w:hAnsi="Times New Roman"/>
                <w:sz w:val="24"/>
                <w:szCs w:val="24"/>
                <w:lang w:eastAsia="en-US"/>
              </w:rPr>
              <w:t xml:space="preserve">До вартості пропозиції мають бути включені </w:t>
            </w:r>
            <w:r w:rsidR="0000069F">
              <w:rPr>
                <w:rFonts w:ascii="Times New Roman" w:eastAsia="Times" w:hAnsi="Times New Roman"/>
                <w:sz w:val="24"/>
                <w:szCs w:val="24"/>
                <w:lang w:eastAsia="en-US"/>
              </w:rPr>
              <w:t>в</w:t>
            </w:r>
            <w:r w:rsidR="0000069F" w:rsidRPr="0000069F">
              <w:rPr>
                <w:rFonts w:ascii="Times New Roman" w:eastAsia="Times" w:hAnsi="Times New Roman"/>
                <w:sz w:val="24"/>
                <w:szCs w:val="24"/>
                <w:lang w:eastAsia="en-US"/>
              </w:rPr>
              <w:t>становлення/інсталяція, запуск, валідація Товару та забезпечення проведення навчання користувачів отримувачів Товару інженером компанії-виробника або сертифікованим та уповноваженим виробником інженером</w:t>
            </w:r>
            <w:r w:rsidRPr="00F17B0D">
              <w:rPr>
                <w:rFonts w:ascii="Times New Roman" w:eastAsia="Times" w:hAnsi="Times New Roman"/>
                <w:sz w:val="24"/>
                <w:szCs w:val="24"/>
                <w:lang w:eastAsia="en-US"/>
              </w:rPr>
              <w:t>.</w:t>
            </w:r>
          </w:p>
          <w:p w14:paraId="5B594A06" w14:textId="126026D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 Гарантійний термін становить не менше </w:t>
            </w:r>
            <w:r w:rsidR="00940191" w:rsidRPr="00940191">
              <w:rPr>
                <w:rFonts w:ascii="Times New Roman" w:eastAsia="Times" w:hAnsi="Times New Roman"/>
                <w:sz w:val="24"/>
                <w:szCs w:val="24"/>
                <w:lang w:val="ru-RU" w:eastAsia="en-US"/>
              </w:rPr>
              <w:t>12</w:t>
            </w:r>
            <w:r w:rsidR="00940191">
              <w:rPr>
                <w:rFonts w:ascii="Times New Roman" w:eastAsia="Times" w:hAnsi="Times New Roman"/>
                <w:sz w:val="24"/>
                <w:szCs w:val="24"/>
                <w:lang w:val="ru-RU" w:eastAsia="en-US"/>
              </w:rPr>
              <w:t xml:space="preserve"> </w:t>
            </w:r>
            <w:r w:rsidR="00940191" w:rsidRPr="00F17B0D">
              <w:rPr>
                <w:rFonts w:ascii="Times New Roman" w:eastAsia="Times" w:hAnsi="Times New Roman"/>
                <w:sz w:val="24"/>
                <w:szCs w:val="24"/>
                <w:lang w:eastAsia="en-US"/>
              </w:rPr>
              <w:t>(</w:t>
            </w:r>
            <w:r w:rsidR="00940191">
              <w:rPr>
                <w:rFonts w:ascii="Times New Roman" w:eastAsia="Times" w:hAnsi="Times New Roman"/>
                <w:sz w:val="24"/>
                <w:szCs w:val="24"/>
                <w:lang w:eastAsia="en-US"/>
              </w:rPr>
              <w:t>дванадцяти</w:t>
            </w:r>
            <w:r w:rsidR="00940191" w:rsidRPr="00F17B0D">
              <w:rPr>
                <w:rFonts w:ascii="Times New Roman" w:eastAsia="Times" w:hAnsi="Times New Roman"/>
                <w:sz w:val="24"/>
                <w:szCs w:val="24"/>
                <w:lang w:eastAsia="en-US"/>
              </w:rPr>
              <w:t>)</w:t>
            </w:r>
            <w:r w:rsidRPr="00F17B0D">
              <w:rPr>
                <w:rFonts w:ascii="Times New Roman" w:eastAsia="Times" w:hAnsi="Times New Roman"/>
                <w:sz w:val="24"/>
                <w:szCs w:val="24"/>
                <w:lang w:eastAsia="en-US"/>
              </w:rPr>
              <w:t xml:space="preserve"> місяців  з дати введення в експлуатацію.</w:t>
            </w:r>
          </w:p>
        </w:tc>
        <w:tc>
          <w:tcPr>
            <w:tcW w:w="3715" w:type="dxa"/>
            <w:tcBorders>
              <w:top w:val="single" w:sz="4" w:space="0" w:color="000000"/>
              <w:left w:val="single" w:sz="4" w:space="0" w:color="000000"/>
              <w:bottom w:val="single" w:sz="4" w:space="0" w:color="000000"/>
              <w:right w:val="single" w:sz="4" w:space="0" w:color="000000"/>
            </w:tcBorders>
          </w:tcPr>
          <w:p w14:paraId="0B79AE76" w14:textId="20D186FE"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надати гарантійний лист про забезпечення </w:t>
            </w:r>
            <w:r w:rsidR="0000069F" w:rsidRPr="0000069F">
              <w:rPr>
                <w:rFonts w:ascii="Times New Roman" w:eastAsia="Calibri" w:hAnsi="Times New Roman"/>
                <w:iCs/>
                <w:sz w:val="24"/>
                <w:szCs w:val="24"/>
                <w:lang w:eastAsia="en-US"/>
              </w:rPr>
              <w:t>встановлення/інсталяці</w:t>
            </w:r>
            <w:r w:rsidR="0000069F">
              <w:rPr>
                <w:rFonts w:ascii="Times New Roman" w:eastAsia="Calibri" w:hAnsi="Times New Roman"/>
                <w:iCs/>
                <w:sz w:val="24"/>
                <w:szCs w:val="24"/>
                <w:lang w:eastAsia="en-US"/>
              </w:rPr>
              <w:t>ї</w:t>
            </w:r>
            <w:r w:rsidR="0000069F" w:rsidRPr="0000069F">
              <w:rPr>
                <w:rFonts w:ascii="Times New Roman" w:eastAsia="Calibri" w:hAnsi="Times New Roman"/>
                <w:iCs/>
                <w:sz w:val="24"/>
                <w:szCs w:val="24"/>
                <w:lang w:eastAsia="en-US"/>
              </w:rPr>
              <w:t>, запуск</w:t>
            </w:r>
            <w:r w:rsidR="0000069F">
              <w:rPr>
                <w:rFonts w:ascii="Times New Roman" w:eastAsia="Calibri" w:hAnsi="Times New Roman"/>
                <w:iCs/>
                <w:sz w:val="24"/>
                <w:szCs w:val="24"/>
                <w:lang w:eastAsia="en-US"/>
              </w:rPr>
              <w:t>у</w:t>
            </w:r>
            <w:r w:rsidR="0000069F" w:rsidRPr="0000069F">
              <w:rPr>
                <w:rFonts w:ascii="Times New Roman" w:eastAsia="Calibri" w:hAnsi="Times New Roman"/>
                <w:iCs/>
                <w:sz w:val="24"/>
                <w:szCs w:val="24"/>
                <w:lang w:eastAsia="en-US"/>
              </w:rPr>
              <w:t>, валідаці</w:t>
            </w:r>
            <w:r w:rsidR="0000069F">
              <w:rPr>
                <w:rFonts w:ascii="Times New Roman" w:eastAsia="Calibri" w:hAnsi="Times New Roman"/>
                <w:iCs/>
                <w:sz w:val="24"/>
                <w:szCs w:val="24"/>
                <w:lang w:eastAsia="en-US"/>
              </w:rPr>
              <w:t>ї</w:t>
            </w:r>
            <w:r w:rsidR="0000069F" w:rsidRPr="0000069F">
              <w:rPr>
                <w:rFonts w:ascii="Times New Roman" w:eastAsia="Calibri" w:hAnsi="Times New Roman"/>
                <w:iCs/>
                <w:sz w:val="24"/>
                <w:szCs w:val="24"/>
                <w:lang w:eastAsia="en-US"/>
              </w:rPr>
              <w:t xml:space="preserve"> </w:t>
            </w:r>
            <w:r w:rsidRPr="00F17B0D">
              <w:rPr>
                <w:rFonts w:ascii="Times New Roman" w:eastAsia="Calibri" w:hAnsi="Times New Roman"/>
                <w:iCs/>
                <w:sz w:val="24"/>
                <w:szCs w:val="24"/>
                <w:lang w:eastAsia="en-US"/>
              </w:rPr>
              <w:t xml:space="preserve">та навчання </w:t>
            </w:r>
            <w:r w:rsidR="0000069F" w:rsidRPr="0000069F">
              <w:rPr>
                <w:rFonts w:ascii="Times New Roman" w:eastAsia="Calibri" w:hAnsi="Times New Roman"/>
                <w:iCs/>
                <w:sz w:val="24"/>
                <w:szCs w:val="24"/>
                <w:lang w:eastAsia="en-US"/>
              </w:rPr>
              <w:t xml:space="preserve">користувачів отримувачів Товару інженером компанії-виробника або сертифікованим та уповноваженим виробником інженером </w:t>
            </w:r>
            <w:r w:rsidRPr="00F17B0D">
              <w:rPr>
                <w:rFonts w:ascii="Times New Roman" w:eastAsia="Calibri" w:hAnsi="Times New Roman"/>
                <w:iCs/>
                <w:sz w:val="24"/>
                <w:szCs w:val="24"/>
                <w:lang w:eastAsia="en-US"/>
              </w:rPr>
              <w:t>за місцем експлуатації</w:t>
            </w:r>
            <w:r w:rsidR="0000069F">
              <w:rPr>
                <w:rFonts w:ascii="Times New Roman" w:eastAsia="Calibri" w:hAnsi="Times New Roman"/>
                <w:iCs/>
                <w:sz w:val="24"/>
                <w:szCs w:val="24"/>
                <w:lang w:eastAsia="en-US"/>
              </w:rPr>
              <w:t xml:space="preserve"> Товару</w:t>
            </w:r>
            <w:r w:rsidRPr="00F17B0D">
              <w:rPr>
                <w:rFonts w:ascii="Times New Roman" w:eastAsia="Calibri" w:hAnsi="Times New Roman"/>
                <w:iCs/>
                <w:sz w:val="24"/>
                <w:szCs w:val="24"/>
                <w:lang w:eastAsia="en-US"/>
              </w:rPr>
              <w:t>.</w:t>
            </w:r>
          </w:p>
        </w:tc>
      </w:tr>
    </w:tbl>
    <w:p w14:paraId="21561DA7"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color w:val="000000"/>
          <w:sz w:val="24"/>
          <w:szCs w:val="24"/>
          <w:lang w:eastAsia="en-US"/>
        </w:rPr>
      </w:pPr>
    </w:p>
    <w:p w14:paraId="7FBC4F5A"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F17B0D">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763D3F08"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F17B0D">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 виробником офiцiйного представника за адресою Замовника. </w:t>
      </w:r>
    </w:p>
    <w:p w14:paraId="26A8022E" w14:textId="77777777" w:rsidR="00F17B0D" w:rsidRPr="00F17B0D" w:rsidRDefault="00F17B0D" w:rsidP="00F17B0D">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16282C60" w14:textId="4E5D8837" w:rsid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p w14:paraId="323D3ED4" w14:textId="77777777" w:rsidR="00705467" w:rsidRPr="00360FF0" w:rsidRDefault="00705467" w:rsidP="0070546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705467" w:rsidRPr="00360FF0" w14:paraId="727ABDA2" w14:textId="77777777" w:rsidTr="00D77F03">
        <w:tc>
          <w:tcPr>
            <w:tcW w:w="4859" w:type="dxa"/>
          </w:tcPr>
          <w:p w14:paraId="029EEF29" w14:textId="77777777" w:rsidR="00705467" w:rsidRPr="00360FF0" w:rsidRDefault="00705467" w:rsidP="00D77F03">
            <w:pPr>
              <w:suppressAutoHyphens/>
              <w:spacing w:after="0" w:line="240" w:lineRule="auto"/>
              <w:jc w:val="both"/>
              <w:rPr>
                <w:rFonts w:ascii="Times New Roman" w:hAnsi="Times New Roman"/>
                <w:sz w:val="24"/>
                <w:szCs w:val="24"/>
              </w:rPr>
            </w:pPr>
            <w:r w:rsidRPr="00360FF0">
              <w:rPr>
                <w:rFonts w:ascii="Times New Roman" w:hAnsi="Times New Roman"/>
                <w:sz w:val="24"/>
                <w:szCs w:val="24"/>
              </w:rPr>
              <w:lastRenderedPageBreak/>
              <w:t>Дата:«____»_____________ 2023</w:t>
            </w:r>
          </w:p>
          <w:p w14:paraId="2649A621"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276F63C"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58D1601E"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78484899"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81616B0" w14:textId="77777777" w:rsidR="00705467" w:rsidRPr="00360FF0" w:rsidRDefault="00705467" w:rsidP="00D77F0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2711037"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5687E33F"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625DCDA"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65F6D"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4D7B655"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69C9D920" w14:textId="77777777" w:rsidR="00705467" w:rsidRPr="00360FF0" w:rsidRDefault="00705467" w:rsidP="00705467">
      <w:pPr>
        <w:pStyle w:val="afc"/>
        <w:jc w:val="center"/>
        <w:rPr>
          <w:rFonts w:ascii="Times New Roman" w:eastAsia="Times New Roman" w:hAnsi="Times New Roman"/>
          <w:bCs/>
          <w:sz w:val="24"/>
          <w:szCs w:val="24"/>
          <w:lang w:val="uk-UA" w:eastAsia="uk-UA"/>
        </w:rPr>
      </w:pPr>
    </w:p>
    <w:p w14:paraId="7F9B8267" w14:textId="77777777" w:rsidR="00705467" w:rsidRPr="00360FF0" w:rsidRDefault="00705467" w:rsidP="00705467">
      <w:pPr>
        <w:spacing w:after="0" w:line="259" w:lineRule="auto"/>
        <w:jc w:val="both"/>
        <w:rPr>
          <w:rFonts w:ascii="Times New Roman" w:eastAsia="Calibri" w:hAnsi="Times New Roman"/>
          <w:iCs/>
          <w:sz w:val="24"/>
          <w:szCs w:val="24"/>
        </w:rPr>
      </w:pPr>
      <w:r w:rsidRPr="00360FF0">
        <w:rPr>
          <w:rFonts w:ascii="Times New Roman" w:eastAsia="Calibri" w:hAnsi="Times New Roman"/>
          <w:b/>
          <w:iCs/>
          <w:color w:val="000000"/>
          <w:sz w:val="24"/>
          <w:szCs w:val="24"/>
        </w:rPr>
        <w:t>*</w:t>
      </w:r>
      <w:r w:rsidRPr="00360FF0">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360FF0">
        <w:rPr>
          <w:rFonts w:ascii="Times New Roman" w:eastAsia="Calibri" w:hAnsi="Times New Roman"/>
          <w:b/>
          <w:iCs/>
          <w:color w:val="000000"/>
          <w:sz w:val="24"/>
          <w:szCs w:val="24"/>
        </w:rPr>
        <w:t xml:space="preserve"> «або еквівалент», </w:t>
      </w:r>
      <w:r w:rsidRPr="00360FF0">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168882E" w14:textId="77777777" w:rsidR="00705467" w:rsidRP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10"/>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38200E">
          <w:pgSz w:w="11906" w:h="16838"/>
          <w:pgMar w:top="850" w:right="850" w:bottom="1135" w:left="993"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637FF4F4"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E61790">
        <w:rPr>
          <w:rFonts w:ascii="Times New Roman" w:eastAsia="Times New Roman" w:hAnsi="Times New Roman"/>
          <w:bCs/>
          <w:sz w:val="24"/>
          <w:szCs w:val="24"/>
          <w:lang w:val="uk-UA"/>
        </w:rPr>
        <w:t>134</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68FC9988"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543D34" w:rsidRPr="00543D34">
        <w:rPr>
          <w:rFonts w:ascii="Times New Roman" w:hAnsi="Times New Roman"/>
          <w:bCs/>
          <w:iCs/>
          <w:sz w:val="24"/>
          <w:szCs w:val="24"/>
        </w:rPr>
        <w:t>ДК 021:2015:38430000-8 - Детектори та аналізатори (</w:t>
      </w:r>
      <w:r w:rsidR="002D715A" w:rsidRPr="002D715A">
        <w:rPr>
          <w:rFonts w:ascii="Times New Roman" w:hAnsi="Times New Roman"/>
          <w:bCs/>
          <w:iCs/>
          <w:sz w:val="24"/>
          <w:szCs w:val="24"/>
        </w:rPr>
        <w:t>Аналізатор електролітів</w:t>
      </w:r>
      <w:r w:rsidR="00543D34" w:rsidRPr="00543D34">
        <w:rPr>
          <w:rFonts w:ascii="Times New Roman" w:hAnsi="Times New Roman"/>
          <w:bCs/>
          <w:iCs/>
          <w:sz w:val="24"/>
          <w:szCs w:val="24"/>
        </w:rPr>
        <w:t>)</w:t>
      </w:r>
      <w:r w:rsidR="00BE6837">
        <w:rPr>
          <w:rFonts w:ascii="Times New Roman" w:hAnsi="Times New Roman"/>
          <w:bCs/>
          <w:iCs/>
          <w:sz w:val="24"/>
          <w:szCs w:val="24"/>
        </w:rPr>
        <w:t xml:space="preserve"> </w:t>
      </w:r>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360FF0"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60FF0"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1"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w:t>
            </w:r>
            <w:r w:rsidR="00BC7B4D" w:rsidRPr="00360FF0">
              <w:rPr>
                <w:rFonts w:ascii="Times New Roman" w:hAnsi="Times New Roman"/>
                <w:b/>
                <w:bCs/>
                <w:iCs/>
                <w:color w:val="000000"/>
                <w:sz w:val="24"/>
                <w:szCs w:val="24"/>
                <w:lang w:val="uk-UA" w:eastAsia="ru-RU"/>
              </w:rPr>
              <w:t xml:space="preserve"> </w:t>
            </w:r>
            <w:r w:rsidRPr="00360FF0">
              <w:rPr>
                <w:rFonts w:ascii="Times New Roman" w:hAnsi="Times New Roman"/>
                <w:b/>
                <w:bCs/>
                <w:iCs/>
                <w:color w:val="000000"/>
                <w:sz w:val="24"/>
                <w:szCs w:val="24"/>
                <w:lang w:val="uk-UA" w:eastAsia="ru-RU"/>
              </w:rPr>
              <w:t>(без ПДВ), грн.</w:t>
            </w:r>
          </w:p>
        </w:tc>
      </w:tr>
      <w:tr w:rsidR="0005589E" w:rsidRPr="00360FF0"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07ED3375" w:rsidR="0005589E" w:rsidRPr="00360FF0" w:rsidRDefault="002D715A" w:rsidP="0005270F">
            <w:pPr>
              <w:tabs>
                <w:tab w:val="left" w:pos="1834"/>
                <w:tab w:val="left" w:pos="1976"/>
              </w:tabs>
              <w:spacing w:after="0" w:line="240" w:lineRule="auto"/>
              <w:ind w:right="-91"/>
              <w:rPr>
                <w:rFonts w:ascii="Times New Roman" w:hAnsi="Times New Roman"/>
                <w:bCs/>
                <w:color w:val="000000"/>
                <w:sz w:val="24"/>
                <w:szCs w:val="24"/>
                <w:lang w:val="uk-UA" w:eastAsia="ru-RU"/>
              </w:rPr>
            </w:pPr>
            <w:r w:rsidRPr="002D715A">
              <w:rPr>
                <w:rFonts w:ascii="Times New Roman" w:hAnsi="Times New Roman"/>
                <w:bCs/>
                <w:color w:val="000000"/>
                <w:sz w:val="24"/>
                <w:szCs w:val="24"/>
                <w:lang w:val="uk-UA" w:eastAsia="ru-RU"/>
              </w:rPr>
              <w:t>Аналізатор електролітів</w:t>
            </w:r>
          </w:p>
        </w:tc>
        <w:tc>
          <w:tcPr>
            <w:tcW w:w="1315" w:type="dxa"/>
            <w:shd w:val="clear" w:color="auto" w:fill="FFFF00"/>
            <w:vAlign w:val="center"/>
          </w:tcPr>
          <w:p w14:paraId="38A1779A" w14:textId="2DF0E1AB"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26E8E700" w:rsidR="0005589E" w:rsidRPr="00360FF0" w:rsidRDefault="00BE6837"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шт</w:t>
            </w:r>
          </w:p>
        </w:tc>
        <w:tc>
          <w:tcPr>
            <w:tcW w:w="1275" w:type="dxa"/>
            <w:vAlign w:val="center"/>
          </w:tcPr>
          <w:p w14:paraId="4757BA12" w14:textId="1839BC1E" w:rsidR="0005589E" w:rsidRPr="00360FF0" w:rsidRDefault="002D715A"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4</w:t>
            </w:r>
          </w:p>
        </w:tc>
        <w:tc>
          <w:tcPr>
            <w:tcW w:w="1321" w:type="dxa"/>
            <w:shd w:val="clear" w:color="auto" w:fill="FFFF00"/>
            <w:vAlign w:val="center"/>
          </w:tcPr>
          <w:p w14:paraId="0B8A3250"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05589E" w:rsidRPr="00360FF0" w14:paraId="7BB8ECEB" w14:textId="77777777" w:rsidTr="003B4E72">
        <w:trPr>
          <w:trHeight w:val="58"/>
        </w:trPr>
        <w:tc>
          <w:tcPr>
            <w:tcW w:w="7752" w:type="dxa"/>
            <w:gridSpan w:val="6"/>
            <w:tcBorders>
              <w:top w:val="single" w:sz="4" w:space="0" w:color="auto"/>
            </w:tcBorders>
          </w:tcPr>
          <w:p w14:paraId="7AD9F16D" w14:textId="77777777" w:rsidR="0005589E" w:rsidRPr="00360FF0"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360FF0">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1"/>
    <w:p w14:paraId="112EA171" w14:textId="77777777" w:rsidR="001E593C"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E593C" w:rsidRPr="001E593C">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уповноваженими представниками Сторін видаткових накладних, з урахуванням наявності підписаного акту введення в експлуатацію із підтвердженням проведення навчання медичного персоналу отримувачів Товару.</w:t>
      </w:r>
    </w:p>
    <w:p w14:paraId="0B405475" w14:textId="6A0D0967" w:rsidR="001C4024" w:rsidRDefault="001C4024"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6F00D21" w14:textId="77777777" w:rsidR="00167710" w:rsidRPr="00360FF0"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ABDE38" w:rsidR="003B4E72" w:rsidRPr="00360FF0"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rPr>
              <w:t>.</w:t>
            </w:r>
            <w:r w:rsidR="008C5885" w:rsidRPr="00360FF0">
              <w:rPr>
                <w:rFonts w:ascii="Times New Roman" w:hAnsi="Times New Roman"/>
                <w:sz w:val="24"/>
                <w:szCs w:val="24"/>
                <w:lang w:val="uk-UA"/>
              </w:rPr>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1A557A1D" w14:textId="77777777" w:rsidR="001E593C" w:rsidRDefault="001E593C" w:rsidP="00A00630">
            <w:pPr>
              <w:tabs>
                <w:tab w:val="left" w:pos="993"/>
              </w:tabs>
              <w:spacing w:after="0" w:line="240" w:lineRule="auto"/>
              <w:jc w:val="both"/>
              <w:rPr>
                <w:rFonts w:ascii="Times New Roman" w:hAnsi="Times New Roman"/>
                <w:sz w:val="24"/>
                <w:szCs w:val="24"/>
              </w:rPr>
            </w:pPr>
            <w:r w:rsidRPr="001E593C">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уповноваженими представниками Сторін видаткових накладних, з урахуванням наявності підписаного акту введення в експлуатацію із підтвердженням проведення навчання медичного персоналу отримувачів Товару.</w:t>
            </w:r>
          </w:p>
          <w:p w14:paraId="40B08A30" w14:textId="724D4B7A"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0C01EF0B"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543D34" w:rsidRPr="00543D34">
        <w:rPr>
          <w:rFonts w:ascii="Times New Roman" w:hAnsi="Times New Roman"/>
          <w:bCs/>
          <w:iCs/>
          <w:sz w:val="24"/>
          <w:szCs w:val="24"/>
        </w:rPr>
        <w:t>ДК 021:2015:38430000-8 - Детектори та аналізатори (</w:t>
      </w:r>
      <w:r w:rsidR="002D715A" w:rsidRPr="002D715A">
        <w:rPr>
          <w:rFonts w:ascii="Times New Roman" w:hAnsi="Times New Roman"/>
          <w:bCs/>
          <w:iCs/>
          <w:sz w:val="24"/>
          <w:szCs w:val="24"/>
        </w:rPr>
        <w:t>Аналізатор електролітів</w:t>
      </w:r>
      <w:r w:rsidR="00543D34" w:rsidRPr="00543D34">
        <w:rPr>
          <w:rFonts w:ascii="Times New Roman" w:hAnsi="Times New Roman"/>
          <w:bCs/>
          <w:iCs/>
          <w:sz w:val="24"/>
          <w:szCs w:val="24"/>
        </w:rPr>
        <w:t>)</w:t>
      </w:r>
      <w:r w:rsidR="00554033" w:rsidRPr="00360FF0">
        <w:rPr>
          <w:rFonts w:ascii="Times New Roman" w:hAnsi="Times New Roman"/>
          <w:b/>
          <w:b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07E4803D" w:rsidR="00A00630" w:rsidRPr="00360FF0" w:rsidRDefault="00A00630" w:rsidP="00A00630">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866B4E">
        <w:rPr>
          <w:rFonts w:ascii="Times New Roman" w:hAnsi="Times New Roman"/>
          <w:bCs/>
          <w:sz w:val="24"/>
          <w:szCs w:val="24"/>
        </w:rPr>
        <w:t xml:space="preserve"> </w:t>
      </w:r>
      <w:r w:rsidR="00E61790">
        <w:rPr>
          <w:rFonts w:ascii="Times New Roman" w:hAnsi="Times New Roman"/>
          <w:bCs/>
          <w:sz w:val="24"/>
          <w:szCs w:val="24"/>
        </w:rPr>
        <w:t>134</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1E5197AB"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543D34" w:rsidRPr="00543D34">
        <w:rPr>
          <w:rFonts w:ascii="Times New Roman" w:hAnsi="Times New Roman"/>
          <w:bCs/>
          <w:iCs/>
        </w:rPr>
        <w:t>ДК 021:2015:38430000-8 - Детектори та аналізатори (</w:t>
      </w:r>
      <w:r w:rsidR="002D715A" w:rsidRPr="002D715A">
        <w:rPr>
          <w:rFonts w:ascii="Times New Roman" w:hAnsi="Times New Roman"/>
          <w:bCs/>
          <w:iCs/>
        </w:rPr>
        <w:t>Аналізатор електролітів</w:t>
      </w:r>
      <w:r w:rsidR="00543D34" w:rsidRPr="00543D34">
        <w:rPr>
          <w:rFonts w:ascii="Times New Roman" w:hAnsi="Times New Roman"/>
          <w:bCs/>
          <w:iCs/>
        </w:rPr>
        <w:t>)</w:t>
      </w:r>
      <w:r w:rsidR="00691F4E" w:rsidRPr="00360FF0">
        <w:rPr>
          <w:rFonts w:ascii="Times New Roman" w:hAnsi="Times New Roman" w:cs="Times New Roman"/>
          <w:color w:val="000000"/>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360FF0">
        <w:rPr>
          <w:rFonts w:ascii="Times New Roman" w:hAnsi="Times New Roman" w:cs="Times New Roman"/>
          <w:color w:val="000000"/>
          <w:shd w:val="clear" w:color="auto" w:fill="FFFFFF"/>
        </w:rPr>
        <w:lastRenderedPageBreak/>
        <w:t>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12DB149B"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E61790">
        <w:rPr>
          <w:rFonts w:ascii="Times New Roman" w:hAnsi="Times New Roman"/>
          <w:bCs/>
          <w:sz w:val="24"/>
          <w:szCs w:val="24"/>
        </w:rPr>
        <w:t>134</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4AFB204E" w14:textId="77777777" w:rsidR="003B4E72" w:rsidRPr="00360FF0" w:rsidRDefault="00104255" w:rsidP="00104255">
      <w:pPr>
        <w:pStyle w:val="Default"/>
        <w:jc w:val="both"/>
        <w:rPr>
          <w:rFonts w:ascii="Times New Roman" w:hAnsi="Times New Roman" w:cs="Times New Roman"/>
          <w:color w:val="auto"/>
          <w:lang w:val="uk-UA"/>
        </w:rPr>
        <w:sectPr w:rsidR="003B4E72" w:rsidRPr="00360FF0" w:rsidSect="0038200E">
          <w:pgSz w:w="11906" w:h="16838"/>
          <w:pgMar w:top="850" w:right="850" w:bottom="1135" w:left="993" w:header="708" w:footer="708" w:gutter="0"/>
          <w:cols w:space="708"/>
          <w:docGrid w:linePitch="360"/>
        </w:sectPr>
      </w:pPr>
      <w:r w:rsidRPr="00360FF0">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6</w:t>
      </w:r>
    </w:p>
    <w:p w14:paraId="7C7B91FF" w14:textId="55A69C7A"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D07471">
        <w:rPr>
          <w:rFonts w:ascii="Times New Roman" w:hAnsi="Times New Roman"/>
          <w:bCs/>
          <w:sz w:val="24"/>
          <w:szCs w:val="24"/>
        </w:rPr>
        <w:t xml:space="preserve"> </w:t>
      </w:r>
      <w:r w:rsidR="00E61790">
        <w:rPr>
          <w:rFonts w:ascii="Times New Roman" w:hAnsi="Times New Roman"/>
          <w:bCs/>
          <w:sz w:val="24"/>
          <w:szCs w:val="24"/>
        </w:rPr>
        <w:t>134</w:t>
      </w:r>
    </w:p>
    <w:p w14:paraId="2B9CE02B" w14:textId="77777777"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C237F15" w14:textId="77777777" w:rsidR="003B4E72" w:rsidRPr="00360FF0" w:rsidRDefault="003B4E72" w:rsidP="001C4024">
      <w:pPr>
        <w:jc w:val="center"/>
        <w:rPr>
          <w:rFonts w:ascii="Times New Roman" w:hAnsi="Times New Roman"/>
          <w:sz w:val="24"/>
          <w:szCs w:val="24"/>
          <w:lang w:eastAsia="ru-RU"/>
        </w:rPr>
      </w:pPr>
    </w:p>
    <w:p w14:paraId="15DDE931" w14:textId="1F13229C" w:rsidR="00537D5B" w:rsidRPr="00360FF0" w:rsidRDefault="001C4024" w:rsidP="001C4024">
      <w:pPr>
        <w:jc w:val="center"/>
        <w:rPr>
          <w:rFonts w:ascii="Times New Roman" w:hAnsi="Times New Roman"/>
          <w:sz w:val="24"/>
          <w:szCs w:val="24"/>
          <w:lang w:eastAsia="ru-RU"/>
        </w:rPr>
      </w:pPr>
      <w:r w:rsidRPr="00360FF0">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360FF0" w14:paraId="3FB7476F" w14:textId="77777777" w:rsidTr="003B4E72">
        <w:tc>
          <w:tcPr>
            <w:tcW w:w="2551" w:type="dxa"/>
            <w:vAlign w:val="center"/>
          </w:tcPr>
          <w:p w14:paraId="68955D5A"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Найменування Товару</w:t>
            </w:r>
          </w:p>
        </w:tc>
        <w:tc>
          <w:tcPr>
            <w:tcW w:w="5954" w:type="dxa"/>
            <w:vAlign w:val="center"/>
          </w:tcPr>
          <w:p w14:paraId="452B3976" w14:textId="18FEEA9B"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Характеристика та вимоги</w:t>
            </w:r>
          </w:p>
        </w:tc>
        <w:tc>
          <w:tcPr>
            <w:tcW w:w="1417" w:type="dxa"/>
            <w:vAlign w:val="center"/>
          </w:tcPr>
          <w:p w14:paraId="26482FB2"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Кількість,</w:t>
            </w:r>
          </w:p>
          <w:p w14:paraId="3A5A929C"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шт.</w:t>
            </w:r>
          </w:p>
        </w:tc>
      </w:tr>
      <w:tr w:rsidR="003B4E72" w:rsidRPr="00360FF0" w14:paraId="13F20763" w14:textId="77777777" w:rsidTr="00BE6837">
        <w:trPr>
          <w:trHeight w:val="1459"/>
        </w:trPr>
        <w:tc>
          <w:tcPr>
            <w:tcW w:w="2551" w:type="dxa"/>
            <w:tcBorders>
              <w:top w:val="single" w:sz="4" w:space="0" w:color="auto"/>
              <w:left w:val="single" w:sz="4" w:space="0" w:color="auto"/>
              <w:right w:val="single" w:sz="4" w:space="0" w:color="auto"/>
            </w:tcBorders>
            <w:shd w:val="clear" w:color="auto" w:fill="auto"/>
          </w:tcPr>
          <w:p w14:paraId="753C4237" w14:textId="1E8C2910" w:rsidR="003B4E72" w:rsidRPr="00360FF0" w:rsidRDefault="002D715A" w:rsidP="005C0618">
            <w:pPr>
              <w:tabs>
                <w:tab w:val="left" w:pos="993"/>
              </w:tabs>
              <w:suppressAutoHyphens/>
              <w:spacing w:after="0" w:line="240" w:lineRule="auto"/>
              <w:jc w:val="center"/>
              <w:rPr>
                <w:rFonts w:ascii="Times New Roman" w:hAnsi="Times New Roman"/>
                <w:bCs/>
                <w:sz w:val="24"/>
                <w:szCs w:val="24"/>
                <w:lang w:eastAsia="ar-SA"/>
              </w:rPr>
            </w:pPr>
            <w:r w:rsidRPr="002D715A">
              <w:rPr>
                <w:rFonts w:ascii="Times New Roman" w:hAnsi="Times New Roman"/>
                <w:sz w:val="24"/>
                <w:szCs w:val="24"/>
                <w:lang w:eastAsia="ar-SA"/>
              </w:rPr>
              <w:t>Аналізатор електролітів</w:t>
            </w:r>
          </w:p>
        </w:tc>
        <w:tc>
          <w:tcPr>
            <w:tcW w:w="5954" w:type="dxa"/>
          </w:tcPr>
          <w:p w14:paraId="23C53078"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5EE12211"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7DE4C209"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4BF4C7A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089B6F24"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 xml:space="preserve">Порізка: плотерна </w:t>
            </w:r>
          </w:p>
        </w:tc>
        <w:tc>
          <w:tcPr>
            <w:tcW w:w="1417" w:type="dxa"/>
          </w:tcPr>
          <w:p w14:paraId="7513CED0" w14:textId="3C7E18D4" w:rsidR="003B4E72" w:rsidRPr="00360FF0" w:rsidRDefault="002D715A" w:rsidP="003B4E72">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r>
    </w:tbl>
    <w:p w14:paraId="5F964CD0" w14:textId="77777777" w:rsidR="001C4024" w:rsidRPr="00360FF0" w:rsidRDefault="001C4024" w:rsidP="001C4024">
      <w:pPr>
        <w:suppressAutoHyphens/>
        <w:spacing w:after="0" w:line="240" w:lineRule="auto"/>
        <w:ind w:left="709"/>
        <w:rPr>
          <w:rFonts w:ascii="Times New Roman" w:hAnsi="Times New Roman"/>
          <w:sz w:val="24"/>
          <w:szCs w:val="24"/>
          <w:lang w:eastAsia="ar-SA"/>
        </w:rPr>
      </w:pPr>
    </w:p>
    <w:p w14:paraId="5B0F4EB4" w14:textId="451FA7A9" w:rsidR="001C4024" w:rsidRPr="00360FF0" w:rsidRDefault="001C4024" w:rsidP="001C4024">
      <w:pPr>
        <w:suppressAutoHyphens/>
        <w:spacing w:after="0" w:line="240" w:lineRule="auto"/>
        <w:ind w:left="709"/>
        <w:rPr>
          <w:rFonts w:ascii="Times New Roman" w:hAnsi="Times New Roman"/>
          <w:sz w:val="24"/>
          <w:szCs w:val="24"/>
          <w:lang w:eastAsia="ar-SA"/>
        </w:rPr>
      </w:pPr>
      <w:r w:rsidRPr="00360FF0">
        <w:rPr>
          <w:rFonts w:ascii="Times New Roman" w:hAnsi="Times New Roman"/>
          <w:sz w:val="24"/>
          <w:szCs w:val="24"/>
          <w:lang w:eastAsia="ar-SA"/>
        </w:rPr>
        <w:t xml:space="preserve">Зображення </w:t>
      </w:r>
      <w:r w:rsidR="005C0618">
        <w:rPr>
          <w:rFonts w:ascii="Times New Roman" w:hAnsi="Times New Roman"/>
          <w:sz w:val="24"/>
          <w:szCs w:val="24"/>
          <w:lang w:eastAsia="ar-SA"/>
        </w:rPr>
        <w:t>наліпки</w:t>
      </w:r>
      <w:r w:rsidRPr="00360FF0">
        <w:rPr>
          <w:rFonts w:ascii="Times New Roman" w:hAnsi="Times New Roman"/>
          <w:sz w:val="24"/>
          <w:szCs w:val="24"/>
          <w:lang w:eastAsia="ar-SA"/>
        </w:rPr>
        <w:t>:</w:t>
      </w:r>
    </w:p>
    <w:p w14:paraId="5299BB1A" w14:textId="46A4B82B" w:rsidR="001C4024" w:rsidRPr="00360FF0" w:rsidRDefault="001C4024" w:rsidP="001C4024">
      <w:pPr>
        <w:jc w:val="center"/>
        <w:rPr>
          <w:rFonts w:ascii="Times New Roman" w:hAnsi="Times New Roman"/>
          <w:sz w:val="24"/>
          <w:szCs w:val="24"/>
        </w:rPr>
      </w:pPr>
    </w:p>
    <w:p w14:paraId="383A2B41" w14:textId="2A9A2A17" w:rsidR="001C4024" w:rsidRDefault="001C4024" w:rsidP="001C4024">
      <w:pPr>
        <w:jc w:val="center"/>
        <w:rPr>
          <w:rFonts w:ascii="Times New Roman" w:hAnsi="Times New Roman"/>
          <w:sz w:val="24"/>
          <w:szCs w:val="24"/>
        </w:rPr>
      </w:pPr>
      <w:r w:rsidRPr="00360FF0">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p w14:paraId="308A6874" w14:textId="77777777" w:rsidR="00E631A1" w:rsidRDefault="00E631A1" w:rsidP="001C4024">
      <w:pPr>
        <w:jc w:val="center"/>
        <w:rPr>
          <w:rFonts w:ascii="Times New Roman" w:hAnsi="Times New Roman"/>
          <w:sz w:val="24"/>
          <w:szCs w:val="24"/>
        </w:rPr>
        <w:sectPr w:rsidR="00E631A1" w:rsidSect="0038200E">
          <w:pgSz w:w="11906" w:h="16838"/>
          <w:pgMar w:top="850" w:right="850" w:bottom="1135" w:left="993" w:header="708" w:footer="708" w:gutter="0"/>
          <w:cols w:space="708"/>
          <w:docGrid w:linePitch="360"/>
        </w:sectPr>
      </w:pPr>
    </w:p>
    <w:p w14:paraId="2B98423B" w14:textId="37B189F3" w:rsidR="00E631A1" w:rsidRPr="00360FF0" w:rsidRDefault="00E631A1" w:rsidP="00E631A1">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Pr>
          <w:rFonts w:ascii="Times New Roman" w:hAnsi="Times New Roman"/>
          <w:bCs/>
          <w:sz w:val="24"/>
          <w:szCs w:val="24"/>
        </w:rPr>
        <w:t>7</w:t>
      </w:r>
    </w:p>
    <w:p w14:paraId="0B31AC07" w14:textId="2B80B4B5" w:rsidR="00E631A1" w:rsidRPr="00360FF0" w:rsidRDefault="00E631A1" w:rsidP="00E631A1">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D07471">
        <w:rPr>
          <w:rFonts w:ascii="Times New Roman" w:hAnsi="Times New Roman"/>
          <w:bCs/>
          <w:sz w:val="24"/>
          <w:szCs w:val="24"/>
        </w:rPr>
        <w:t xml:space="preserve"> </w:t>
      </w:r>
    </w:p>
    <w:p w14:paraId="0BA12CD0" w14:textId="77777777" w:rsidR="00E631A1" w:rsidRPr="00360FF0" w:rsidRDefault="00E631A1" w:rsidP="00E631A1">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6E060322" w14:textId="77777777" w:rsidR="00E631A1" w:rsidRDefault="00E631A1" w:rsidP="001C4024">
      <w:pPr>
        <w:jc w:val="center"/>
        <w:rPr>
          <w:rFonts w:ascii="Times New Roman" w:hAnsi="Times New Roman"/>
          <w:sz w:val="24"/>
          <w:szCs w:val="24"/>
        </w:rPr>
      </w:pPr>
    </w:p>
    <w:p w14:paraId="5D0DD5A1" w14:textId="76C959FA" w:rsidR="00E631A1" w:rsidRDefault="00E631A1" w:rsidP="001C4024">
      <w:pPr>
        <w:jc w:val="center"/>
        <w:rPr>
          <w:rFonts w:ascii="Times New Roman" w:hAnsi="Times New Roman"/>
          <w:b/>
          <w:bCs/>
          <w:sz w:val="24"/>
          <w:szCs w:val="24"/>
          <w:lang w:eastAsia="ru-RU"/>
        </w:rPr>
      </w:pPr>
      <w:r w:rsidRPr="00E631A1">
        <w:rPr>
          <w:rFonts w:ascii="Times New Roman" w:hAnsi="Times New Roman"/>
          <w:b/>
          <w:bCs/>
          <w:sz w:val="24"/>
          <w:szCs w:val="24"/>
          <w:lang w:eastAsia="ru-RU"/>
        </w:rPr>
        <w:t>Перелік отримувачів та адрес доставки Товару</w:t>
      </w:r>
    </w:p>
    <w:tbl>
      <w:tblPr>
        <w:tblW w:w="10026" w:type="dxa"/>
        <w:tblInd w:w="128" w:type="dxa"/>
        <w:tblCellMar>
          <w:left w:w="0" w:type="dxa"/>
          <w:right w:w="0" w:type="dxa"/>
        </w:tblCellMar>
        <w:tblLook w:val="04A0" w:firstRow="1" w:lastRow="0" w:firstColumn="1" w:lastColumn="0" w:noHBand="0" w:noVBand="1"/>
      </w:tblPr>
      <w:tblGrid>
        <w:gridCol w:w="1677"/>
        <w:gridCol w:w="3537"/>
        <w:gridCol w:w="2114"/>
        <w:gridCol w:w="1151"/>
        <w:gridCol w:w="1547"/>
      </w:tblGrid>
      <w:tr w:rsidR="002D715A" w:rsidRPr="002D715A" w14:paraId="2463B090" w14:textId="77777777" w:rsidTr="00A160CE">
        <w:trPr>
          <w:trHeight w:val="300"/>
        </w:trPr>
        <w:tc>
          <w:tcPr>
            <w:tcW w:w="167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E2E33F" w14:textId="77777777" w:rsidR="002D715A" w:rsidRPr="002D715A" w:rsidRDefault="002D715A" w:rsidP="002D715A">
            <w:pPr>
              <w:spacing w:after="0" w:line="240" w:lineRule="auto"/>
              <w:jc w:val="center"/>
              <w:rPr>
                <w:rFonts w:ascii="Times New Roman" w:hAnsi="Times New Roman"/>
                <w:b/>
                <w:bCs/>
                <w:sz w:val="24"/>
                <w:szCs w:val="24"/>
              </w:rPr>
            </w:pPr>
            <w:r w:rsidRPr="002D715A">
              <w:rPr>
                <w:rFonts w:ascii="Times New Roman" w:hAnsi="Times New Roman"/>
                <w:b/>
                <w:bCs/>
                <w:sz w:val="24"/>
                <w:szCs w:val="24"/>
              </w:rPr>
              <w:t>Область</w:t>
            </w:r>
          </w:p>
        </w:tc>
        <w:tc>
          <w:tcPr>
            <w:tcW w:w="353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49DAF" w14:textId="10250A64" w:rsidR="002D715A" w:rsidRPr="002D715A" w:rsidRDefault="002D715A" w:rsidP="002D715A">
            <w:pPr>
              <w:spacing w:after="0" w:line="240" w:lineRule="auto"/>
              <w:jc w:val="center"/>
              <w:rPr>
                <w:rFonts w:ascii="Times New Roman" w:hAnsi="Times New Roman"/>
                <w:b/>
                <w:bCs/>
                <w:sz w:val="24"/>
                <w:szCs w:val="24"/>
              </w:rPr>
            </w:pPr>
            <w:r w:rsidRPr="002D715A">
              <w:rPr>
                <w:rFonts w:ascii="Times New Roman" w:hAnsi="Times New Roman"/>
                <w:b/>
                <w:bCs/>
                <w:sz w:val="24"/>
                <w:szCs w:val="24"/>
              </w:rPr>
              <w:t>Назва медичного закладу</w:t>
            </w:r>
          </w:p>
        </w:tc>
        <w:tc>
          <w:tcPr>
            <w:tcW w:w="21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22C74" w14:textId="74038B18" w:rsidR="002D715A" w:rsidRPr="002D715A" w:rsidRDefault="002D715A" w:rsidP="002D715A">
            <w:pPr>
              <w:spacing w:after="0" w:line="240" w:lineRule="auto"/>
              <w:jc w:val="center"/>
              <w:rPr>
                <w:rFonts w:ascii="Times New Roman" w:hAnsi="Times New Roman"/>
                <w:b/>
                <w:bCs/>
                <w:sz w:val="24"/>
                <w:szCs w:val="24"/>
              </w:rPr>
            </w:pPr>
            <w:r w:rsidRPr="002D715A">
              <w:rPr>
                <w:rFonts w:ascii="Times New Roman" w:hAnsi="Times New Roman"/>
                <w:b/>
                <w:bCs/>
                <w:sz w:val="24"/>
                <w:szCs w:val="24"/>
              </w:rPr>
              <w:t>Адреса доставки</w:t>
            </w:r>
          </w:p>
        </w:tc>
        <w:tc>
          <w:tcPr>
            <w:tcW w:w="11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00482" w14:textId="77777777" w:rsidR="002D715A" w:rsidRPr="002D715A" w:rsidRDefault="002D715A" w:rsidP="002D715A">
            <w:pPr>
              <w:spacing w:after="0" w:line="240" w:lineRule="auto"/>
              <w:jc w:val="center"/>
              <w:rPr>
                <w:rFonts w:ascii="Times New Roman" w:hAnsi="Times New Roman"/>
                <w:b/>
                <w:bCs/>
                <w:sz w:val="24"/>
                <w:szCs w:val="24"/>
              </w:rPr>
            </w:pPr>
            <w:r w:rsidRPr="002D715A">
              <w:rPr>
                <w:rFonts w:ascii="Times New Roman" w:hAnsi="Times New Roman"/>
                <w:b/>
                <w:bCs/>
                <w:sz w:val="24"/>
                <w:szCs w:val="24"/>
              </w:rPr>
              <w:t>Код ЄДРПОУ</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9A2B5" w14:textId="77777777" w:rsidR="002D715A" w:rsidRPr="002D715A" w:rsidRDefault="002D715A" w:rsidP="002D715A">
            <w:pPr>
              <w:spacing w:after="0" w:line="240" w:lineRule="auto"/>
              <w:jc w:val="center"/>
              <w:rPr>
                <w:rFonts w:ascii="Times New Roman" w:hAnsi="Times New Roman"/>
                <w:b/>
                <w:bCs/>
                <w:sz w:val="24"/>
                <w:szCs w:val="24"/>
              </w:rPr>
            </w:pPr>
            <w:r w:rsidRPr="002D715A">
              <w:rPr>
                <w:rFonts w:ascii="Times New Roman" w:hAnsi="Times New Roman"/>
                <w:b/>
                <w:bCs/>
                <w:sz w:val="24"/>
                <w:szCs w:val="24"/>
              </w:rPr>
              <w:t>Кількість, шт.</w:t>
            </w:r>
          </w:p>
        </w:tc>
      </w:tr>
      <w:tr w:rsidR="002D715A" w:rsidRPr="002D715A" w14:paraId="4C6F0DA4" w14:textId="77777777" w:rsidTr="00B9609B">
        <w:trPr>
          <w:trHeight w:val="1724"/>
        </w:trPr>
        <w:tc>
          <w:tcPr>
            <w:tcW w:w="167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79555A"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Волинська</w:t>
            </w:r>
          </w:p>
        </w:tc>
        <w:tc>
          <w:tcPr>
            <w:tcW w:w="35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C0F0A" w14:textId="77777777" w:rsidR="002D715A" w:rsidRPr="002D715A" w:rsidRDefault="002D715A" w:rsidP="002D715A">
            <w:pPr>
              <w:spacing w:after="0" w:line="240" w:lineRule="auto"/>
              <w:jc w:val="both"/>
              <w:rPr>
                <w:rFonts w:ascii="Times New Roman" w:hAnsi="Times New Roman"/>
                <w:sz w:val="24"/>
                <w:szCs w:val="24"/>
              </w:rPr>
            </w:pPr>
            <w:r w:rsidRPr="002D715A">
              <w:rPr>
                <w:rFonts w:ascii="Times New Roman" w:hAnsi="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2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57BC4F" w14:textId="77777777" w:rsid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м.</w:t>
            </w:r>
            <w:r>
              <w:rPr>
                <w:rFonts w:ascii="Times New Roman" w:hAnsi="Times New Roman"/>
                <w:sz w:val="24"/>
                <w:szCs w:val="24"/>
              </w:rPr>
              <w:t xml:space="preserve"> </w:t>
            </w:r>
            <w:r w:rsidRPr="002D715A">
              <w:rPr>
                <w:rFonts w:ascii="Times New Roman" w:hAnsi="Times New Roman"/>
                <w:sz w:val="24"/>
                <w:szCs w:val="24"/>
              </w:rPr>
              <w:t xml:space="preserve">Луцьк, </w:t>
            </w:r>
          </w:p>
          <w:p w14:paraId="0B69AA58" w14:textId="4C8181A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вул. Львівська, 50</w:t>
            </w:r>
          </w:p>
        </w:tc>
        <w:tc>
          <w:tcPr>
            <w:tcW w:w="11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8BA89"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43020245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903AF"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1</w:t>
            </w:r>
          </w:p>
        </w:tc>
      </w:tr>
      <w:tr w:rsidR="002D715A" w:rsidRPr="002D715A" w14:paraId="57161149" w14:textId="77777777" w:rsidTr="00B9609B">
        <w:trPr>
          <w:trHeight w:val="1886"/>
        </w:trPr>
        <w:tc>
          <w:tcPr>
            <w:tcW w:w="167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6B27D7"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Кіровоградська</w:t>
            </w:r>
          </w:p>
        </w:tc>
        <w:tc>
          <w:tcPr>
            <w:tcW w:w="35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E44616" w14:textId="77777777" w:rsidR="002D715A" w:rsidRPr="002D715A" w:rsidRDefault="002D715A" w:rsidP="002D715A">
            <w:pPr>
              <w:spacing w:after="0" w:line="240" w:lineRule="auto"/>
              <w:jc w:val="both"/>
              <w:rPr>
                <w:rFonts w:ascii="Times New Roman" w:hAnsi="Times New Roman"/>
                <w:sz w:val="24"/>
                <w:szCs w:val="24"/>
              </w:rPr>
            </w:pPr>
            <w:r w:rsidRPr="002D715A">
              <w:rPr>
                <w:rFonts w:ascii="Times New Roman" w:hAnsi="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191CF" w14:textId="23E3DA56"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м.</w:t>
            </w:r>
            <w:r>
              <w:rPr>
                <w:rFonts w:ascii="Times New Roman" w:hAnsi="Times New Roman"/>
                <w:sz w:val="24"/>
                <w:szCs w:val="24"/>
              </w:rPr>
              <w:t xml:space="preserve"> </w:t>
            </w:r>
            <w:r w:rsidRPr="002D715A">
              <w:rPr>
                <w:rFonts w:ascii="Times New Roman" w:hAnsi="Times New Roman"/>
                <w:sz w:val="24"/>
                <w:szCs w:val="24"/>
              </w:rPr>
              <w:t>Кропивницький, вул.</w:t>
            </w:r>
            <w:r>
              <w:rPr>
                <w:rFonts w:ascii="Times New Roman" w:hAnsi="Times New Roman"/>
                <w:sz w:val="24"/>
                <w:szCs w:val="24"/>
              </w:rPr>
              <w:t xml:space="preserve"> </w:t>
            </w:r>
            <w:r w:rsidRPr="002D715A">
              <w:rPr>
                <w:rFonts w:ascii="Times New Roman" w:hAnsi="Times New Roman"/>
                <w:sz w:val="24"/>
                <w:szCs w:val="24"/>
              </w:rPr>
              <w:t>Габдрахманова 18/29</w:t>
            </w:r>
          </w:p>
        </w:tc>
        <w:tc>
          <w:tcPr>
            <w:tcW w:w="11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3878B"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01994936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3B510"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1</w:t>
            </w:r>
          </w:p>
        </w:tc>
      </w:tr>
      <w:tr w:rsidR="002D715A" w:rsidRPr="002D715A" w14:paraId="34454AB7" w14:textId="77777777" w:rsidTr="00B9609B">
        <w:trPr>
          <w:trHeight w:val="1641"/>
        </w:trPr>
        <w:tc>
          <w:tcPr>
            <w:tcW w:w="1677" w:type="dxa"/>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04A1FBA2"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Сумська</w:t>
            </w:r>
          </w:p>
        </w:tc>
        <w:tc>
          <w:tcPr>
            <w:tcW w:w="3537"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53F2EB9" w14:textId="77777777" w:rsidR="002D715A" w:rsidRPr="002D715A" w:rsidRDefault="002D715A" w:rsidP="002D715A">
            <w:pPr>
              <w:spacing w:after="0" w:line="240" w:lineRule="auto"/>
              <w:jc w:val="both"/>
              <w:rPr>
                <w:rFonts w:ascii="Times New Roman" w:hAnsi="Times New Roman"/>
                <w:sz w:val="24"/>
                <w:szCs w:val="24"/>
              </w:rPr>
            </w:pPr>
            <w:r w:rsidRPr="002D715A">
              <w:rPr>
                <w:rFonts w:ascii="Times New Roman" w:hAnsi="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211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67689B0" w14:textId="5C8CE2C0" w:rsid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м.</w:t>
            </w:r>
            <w:r>
              <w:rPr>
                <w:rFonts w:ascii="Times New Roman" w:hAnsi="Times New Roman"/>
                <w:sz w:val="24"/>
                <w:szCs w:val="24"/>
              </w:rPr>
              <w:t xml:space="preserve"> </w:t>
            </w:r>
            <w:r w:rsidRPr="002D715A">
              <w:rPr>
                <w:rFonts w:ascii="Times New Roman" w:hAnsi="Times New Roman"/>
                <w:sz w:val="24"/>
                <w:szCs w:val="24"/>
              </w:rPr>
              <w:t xml:space="preserve">Суми, </w:t>
            </w:r>
          </w:p>
          <w:p w14:paraId="73F043E0" w14:textId="5B42384B"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вул.</w:t>
            </w:r>
            <w:r>
              <w:rPr>
                <w:rFonts w:ascii="Times New Roman" w:hAnsi="Times New Roman"/>
                <w:sz w:val="24"/>
                <w:szCs w:val="24"/>
              </w:rPr>
              <w:t xml:space="preserve"> </w:t>
            </w:r>
            <w:r w:rsidRPr="002D715A">
              <w:rPr>
                <w:rFonts w:ascii="Times New Roman" w:hAnsi="Times New Roman"/>
                <w:sz w:val="24"/>
                <w:szCs w:val="24"/>
              </w:rPr>
              <w:t>Перекопська,15</w:t>
            </w:r>
          </w:p>
        </w:tc>
        <w:tc>
          <w:tcPr>
            <w:tcW w:w="1151"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368CBF4"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02000292</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66538EA"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1</w:t>
            </w:r>
          </w:p>
        </w:tc>
      </w:tr>
      <w:tr w:rsidR="002D715A" w:rsidRPr="002D715A" w14:paraId="7A2DA422" w14:textId="77777777" w:rsidTr="00B9609B">
        <w:tblPrEx>
          <w:tblCellMar>
            <w:left w:w="108" w:type="dxa"/>
            <w:right w:w="108" w:type="dxa"/>
          </w:tblCellMar>
        </w:tblPrEx>
        <w:trPr>
          <w:trHeight w:val="1125"/>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615022EC" w14:textId="77777777" w:rsidR="002D715A" w:rsidRPr="002D715A" w:rsidRDefault="002D715A" w:rsidP="002D715A">
            <w:pPr>
              <w:widowControl w:val="0"/>
              <w:autoSpaceDE w:val="0"/>
              <w:autoSpaceDN w:val="0"/>
              <w:spacing w:after="0" w:line="228" w:lineRule="auto"/>
              <w:jc w:val="center"/>
              <w:rPr>
                <w:rFonts w:ascii="Times New Roman" w:hAnsi="Times New Roman"/>
                <w:sz w:val="24"/>
                <w:szCs w:val="24"/>
              </w:rPr>
            </w:pPr>
            <w:r w:rsidRPr="002D715A">
              <w:rPr>
                <w:rFonts w:ascii="Times New Roman" w:hAnsi="Times New Roman"/>
                <w:sz w:val="24"/>
                <w:szCs w:val="24"/>
              </w:rPr>
              <w:t>Івано-Франківська</w:t>
            </w:r>
          </w:p>
        </w:tc>
        <w:tc>
          <w:tcPr>
            <w:tcW w:w="3537" w:type="dxa"/>
            <w:tcBorders>
              <w:top w:val="single" w:sz="4" w:space="0" w:color="auto"/>
              <w:left w:val="nil"/>
              <w:bottom w:val="single" w:sz="4" w:space="0" w:color="auto"/>
              <w:right w:val="single" w:sz="4" w:space="0" w:color="auto"/>
            </w:tcBorders>
            <w:shd w:val="clear" w:color="auto" w:fill="auto"/>
            <w:vAlign w:val="center"/>
          </w:tcPr>
          <w:p w14:paraId="16E8F722" w14:textId="46FC0617" w:rsidR="002D715A" w:rsidRPr="002D715A" w:rsidRDefault="002D715A" w:rsidP="002D715A">
            <w:pPr>
              <w:widowControl w:val="0"/>
              <w:autoSpaceDE w:val="0"/>
              <w:autoSpaceDN w:val="0"/>
              <w:spacing w:after="0" w:line="228" w:lineRule="auto"/>
              <w:jc w:val="both"/>
              <w:rPr>
                <w:rFonts w:ascii="Times New Roman" w:hAnsi="Times New Roman"/>
                <w:sz w:val="24"/>
                <w:szCs w:val="24"/>
              </w:rPr>
            </w:pPr>
            <w:r w:rsidRPr="002D715A">
              <w:rPr>
                <w:rFonts w:ascii="Times New Roman" w:hAnsi="Times New Roman"/>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2114" w:type="dxa"/>
            <w:tcBorders>
              <w:top w:val="single" w:sz="4" w:space="0" w:color="auto"/>
              <w:left w:val="nil"/>
              <w:bottom w:val="single" w:sz="4" w:space="0" w:color="auto"/>
              <w:right w:val="single" w:sz="4" w:space="0" w:color="auto"/>
            </w:tcBorders>
            <w:shd w:val="clear" w:color="auto" w:fill="auto"/>
            <w:vAlign w:val="center"/>
          </w:tcPr>
          <w:p w14:paraId="025D869B" w14:textId="61963A2A" w:rsidR="002D715A" w:rsidRPr="002D715A" w:rsidRDefault="002D715A" w:rsidP="002D715A">
            <w:pPr>
              <w:widowControl w:val="0"/>
              <w:autoSpaceDE w:val="0"/>
              <w:autoSpaceDN w:val="0"/>
              <w:spacing w:after="0" w:line="228" w:lineRule="auto"/>
              <w:jc w:val="center"/>
              <w:rPr>
                <w:rFonts w:ascii="Times New Roman" w:hAnsi="Times New Roman"/>
                <w:sz w:val="24"/>
                <w:szCs w:val="24"/>
              </w:rPr>
            </w:pPr>
            <w:r w:rsidRPr="002D715A">
              <w:rPr>
                <w:rFonts w:ascii="Times New Roman" w:hAnsi="Times New Roman"/>
                <w:sz w:val="24"/>
                <w:szCs w:val="24"/>
              </w:rPr>
              <w:t>Україна, 76018, Івано-Франківська обл., м</w:t>
            </w:r>
            <w:r>
              <w:rPr>
                <w:rFonts w:ascii="Times New Roman" w:hAnsi="Times New Roman"/>
                <w:sz w:val="24"/>
                <w:szCs w:val="24"/>
              </w:rPr>
              <w:t>.</w:t>
            </w:r>
            <w:r w:rsidRPr="002D715A">
              <w:rPr>
                <w:rFonts w:ascii="Times New Roman" w:hAnsi="Times New Roman"/>
                <w:sz w:val="24"/>
                <w:szCs w:val="24"/>
              </w:rPr>
              <w:t xml:space="preserve"> Івано-Франківськ,</w:t>
            </w:r>
            <w:r>
              <w:rPr>
                <w:rFonts w:ascii="Times New Roman" w:hAnsi="Times New Roman"/>
                <w:sz w:val="24"/>
                <w:szCs w:val="24"/>
              </w:rPr>
              <w:br/>
            </w:r>
            <w:r w:rsidRPr="002D715A">
              <w:rPr>
                <w:rFonts w:ascii="Times New Roman" w:hAnsi="Times New Roman"/>
                <w:sz w:val="24"/>
                <w:szCs w:val="24"/>
              </w:rPr>
              <w:t xml:space="preserve"> вул</w:t>
            </w:r>
            <w:r>
              <w:rPr>
                <w:rFonts w:ascii="Times New Roman" w:hAnsi="Times New Roman"/>
                <w:sz w:val="24"/>
                <w:szCs w:val="24"/>
              </w:rPr>
              <w:t>.</w:t>
            </w:r>
            <w:r w:rsidRPr="002D715A">
              <w:rPr>
                <w:rFonts w:ascii="Times New Roman" w:hAnsi="Times New Roman"/>
                <w:sz w:val="24"/>
                <w:szCs w:val="24"/>
              </w:rPr>
              <w:t xml:space="preserve"> Матейки, буд</w:t>
            </w:r>
            <w:r>
              <w:rPr>
                <w:rFonts w:ascii="Times New Roman" w:hAnsi="Times New Roman"/>
                <w:sz w:val="24"/>
                <w:szCs w:val="24"/>
              </w:rPr>
              <w:t>.</w:t>
            </w:r>
            <w:r w:rsidRPr="002D715A">
              <w:rPr>
                <w:rFonts w:ascii="Times New Roman" w:hAnsi="Times New Roman"/>
                <w:sz w:val="24"/>
                <w:szCs w:val="24"/>
              </w:rPr>
              <w:t xml:space="preserve"> 53</w:t>
            </w:r>
          </w:p>
        </w:tc>
        <w:tc>
          <w:tcPr>
            <w:tcW w:w="1151" w:type="dxa"/>
            <w:tcBorders>
              <w:top w:val="single" w:sz="4" w:space="0" w:color="auto"/>
              <w:left w:val="nil"/>
              <w:bottom w:val="single" w:sz="4" w:space="0" w:color="auto"/>
              <w:right w:val="single" w:sz="4" w:space="0" w:color="auto"/>
            </w:tcBorders>
            <w:shd w:val="clear" w:color="auto" w:fill="auto"/>
            <w:vAlign w:val="center"/>
          </w:tcPr>
          <w:p w14:paraId="5901A513" w14:textId="77777777" w:rsidR="002D715A" w:rsidRPr="002D715A" w:rsidRDefault="002D715A" w:rsidP="002D715A">
            <w:pPr>
              <w:widowControl w:val="0"/>
              <w:autoSpaceDE w:val="0"/>
              <w:autoSpaceDN w:val="0"/>
              <w:spacing w:after="0" w:line="228" w:lineRule="auto"/>
              <w:ind w:left="-113" w:right="-113"/>
              <w:jc w:val="center"/>
              <w:rPr>
                <w:rFonts w:ascii="Times New Roman" w:hAnsi="Times New Roman"/>
                <w:sz w:val="24"/>
                <w:szCs w:val="24"/>
              </w:rPr>
            </w:pPr>
            <w:r w:rsidRPr="002D715A">
              <w:rPr>
                <w:rFonts w:ascii="Times New Roman" w:hAnsi="Times New Roman"/>
                <w:sz w:val="24"/>
                <w:szCs w:val="24"/>
              </w:rPr>
              <w:t>02009637</w:t>
            </w:r>
          </w:p>
        </w:tc>
        <w:tc>
          <w:tcPr>
            <w:tcW w:w="1547" w:type="dxa"/>
            <w:tcBorders>
              <w:top w:val="single" w:sz="4" w:space="0" w:color="auto"/>
              <w:left w:val="nil"/>
              <w:bottom w:val="single" w:sz="4" w:space="0" w:color="auto"/>
              <w:right w:val="single" w:sz="4" w:space="0" w:color="auto"/>
            </w:tcBorders>
            <w:shd w:val="clear" w:color="auto" w:fill="auto"/>
            <w:vAlign w:val="center"/>
          </w:tcPr>
          <w:p w14:paraId="2F26AFA9" w14:textId="77777777" w:rsidR="002D715A" w:rsidRPr="002D715A" w:rsidRDefault="002D715A" w:rsidP="002D715A">
            <w:pPr>
              <w:widowControl w:val="0"/>
              <w:autoSpaceDE w:val="0"/>
              <w:autoSpaceDN w:val="0"/>
              <w:spacing w:after="0" w:line="228" w:lineRule="auto"/>
              <w:jc w:val="center"/>
              <w:rPr>
                <w:rFonts w:ascii="Times New Roman" w:hAnsi="Times New Roman"/>
                <w:sz w:val="24"/>
                <w:szCs w:val="24"/>
              </w:rPr>
            </w:pPr>
            <w:r w:rsidRPr="002D715A">
              <w:rPr>
                <w:rFonts w:ascii="Times New Roman" w:hAnsi="Times New Roman"/>
                <w:sz w:val="24"/>
                <w:szCs w:val="24"/>
              </w:rPr>
              <w:t>1</w:t>
            </w:r>
          </w:p>
        </w:tc>
      </w:tr>
      <w:tr w:rsidR="002D715A" w:rsidRPr="002D715A" w14:paraId="7E8A6281" w14:textId="77777777" w:rsidTr="002D715A">
        <w:trPr>
          <w:trHeight w:val="530"/>
        </w:trPr>
        <w:tc>
          <w:tcPr>
            <w:tcW w:w="847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C736B26" w14:textId="77777777" w:rsidR="002D715A" w:rsidRPr="002D715A" w:rsidRDefault="002D715A" w:rsidP="002D715A">
            <w:pPr>
              <w:spacing w:after="0" w:line="240" w:lineRule="auto"/>
              <w:jc w:val="right"/>
              <w:rPr>
                <w:rFonts w:ascii="Times New Roman" w:hAnsi="Times New Roman"/>
                <w:sz w:val="24"/>
                <w:szCs w:val="24"/>
              </w:rPr>
            </w:pPr>
            <w:r w:rsidRPr="002D715A">
              <w:rPr>
                <w:rFonts w:ascii="Times New Roman" w:hAnsi="Times New Roman"/>
                <w:sz w:val="24"/>
                <w:szCs w:val="24"/>
              </w:rPr>
              <w:t>Всього</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2E24C00"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4</w:t>
            </w:r>
          </w:p>
        </w:tc>
      </w:tr>
    </w:tbl>
    <w:p w14:paraId="436BAD44" w14:textId="77777777" w:rsidR="002D715A" w:rsidRDefault="002D715A" w:rsidP="001C4024">
      <w:pPr>
        <w:jc w:val="center"/>
        <w:rPr>
          <w:rFonts w:ascii="Times New Roman" w:hAnsi="Times New Roman"/>
          <w:b/>
          <w:bCs/>
          <w:sz w:val="24"/>
          <w:szCs w:val="24"/>
          <w:lang w:eastAsia="ru-RU"/>
        </w:rPr>
      </w:pPr>
    </w:p>
    <w:p w14:paraId="229B6C03" w14:textId="33277008" w:rsidR="00A35D65" w:rsidRPr="00A35D65" w:rsidRDefault="00A35D65" w:rsidP="00A35D65">
      <w:pPr>
        <w:spacing w:before="100" w:beforeAutospacing="1" w:after="100" w:afterAutospacing="1"/>
        <w:ind w:firstLine="709"/>
        <w:contextualSpacing/>
        <w:jc w:val="both"/>
        <w:rPr>
          <w:rFonts w:ascii="Times New Roman" w:hAnsi="Times New Roman" w:cs="Calibri"/>
          <w:bCs/>
          <w:sz w:val="24"/>
          <w:szCs w:val="24"/>
          <w:lang w:eastAsia="ru-RU"/>
        </w:rPr>
      </w:pPr>
      <w:r w:rsidRPr="00A35D65">
        <w:rPr>
          <w:rFonts w:ascii="Times New Roman" w:hAnsi="Times New Roman" w:cs="Calibri"/>
          <w:bCs/>
          <w:sz w:val="24"/>
          <w:szCs w:val="24"/>
          <w:lang w:eastAsia="ru-RU"/>
        </w:rPr>
        <w:t>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заклади-отримувачі Товару можуть змінюватись.</w:t>
      </w:r>
    </w:p>
    <w:p w14:paraId="4912D3CB" w14:textId="77777777" w:rsidR="00E631A1" w:rsidRPr="00E631A1" w:rsidRDefault="00E631A1" w:rsidP="001C4024">
      <w:pPr>
        <w:jc w:val="center"/>
        <w:rPr>
          <w:rFonts w:ascii="Times New Roman" w:hAnsi="Times New Roman"/>
          <w:b/>
          <w:bCs/>
          <w:sz w:val="24"/>
          <w:szCs w:val="24"/>
        </w:rPr>
      </w:pPr>
    </w:p>
    <w:sectPr w:rsidR="00E631A1" w:rsidRPr="00E631A1"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B664" w14:textId="77777777" w:rsidR="00DA6C95" w:rsidRDefault="00DA6C95" w:rsidP="00295E76">
      <w:pPr>
        <w:spacing w:after="0" w:line="240" w:lineRule="auto"/>
      </w:pPr>
      <w:r>
        <w:separator/>
      </w:r>
    </w:p>
  </w:endnote>
  <w:endnote w:type="continuationSeparator" w:id="0">
    <w:p w14:paraId="5EA47762" w14:textId="77777777" w:rsidR="00DA6C95" w:rsidRDefault="00DA6C9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B7D5" w14:textId="77777777" w:rsidR="00DA6C95" w:rsidRDefault="00DA6C95" w:rsidP="00295E76">
      <w:pPr>
        <w:spacing w:after="0" w:line="240" w:lineRule="auto"/>
      </w:pPr>
      <w:r>
        <w:separator/>
      </w:r>
    </w:p>
  </w:footnote>
  <w:footnote w:type="continuationSeparator" w:id="0">
    <w:p w14:paraId="7C40FCDA" w14:textId="77777777" w:rsidR="00DA6C95" w:rsidRDefault="00DA6C9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6"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2"/>
  </w:num>
  <w:num w:numId="2" w16cid:durableId="551118474">
    <w:abstractNumId w:val="13"/>
  </w:num>
  <w:num w:numId="3" w16cid:durableId="2127843808">
    <w:abstractNumId w:val="0"/>
  </w:num>
  <w:num w:numId="4" w16cid:durableId="822307643">
    <w:abstractNumId w:val="16"/>
  </w:num>
  <w:num w:numId="5" w16cid:durableId="1321738131">
    <w:abstractNumId w:val="3"/>
  </w:num>
  <w:num w:numId="6" w16cid:durableId="723721786">
    <w:abstractNumId w:val="7"/>
  </w:num>
  <w:num w:numId="7" w16cid:durableId="1061563204">
    <w:abstractNumId w:val="15"/>
  </w:num>
  <w:num w:numId="8" w16cid:durableId="480078590">
    <w:abstractNumId w:val="9"/>
  </w:num>
  <w:num w:numId="9" w16cid:durableId="1553537714">
    <w:abstractNumId w:val="8"/>
  </w:num>
  <w:num w:numId="10" w16cid:durableId="714040272">
    <w:abstractNumId w:val="14"/>
  </w:num>
  <w:num w:numId="11" w16cid:durableId="624165991">
    <w:abstractNumId w:val="1"/>
  </w:num>
  <w:num w:numId="12" w16cid:durableId="1639258928">
    <w:abstractNumId w:val="6"/>
  </w:num>
  <w:num w:numId="13" w16cid:durableId="1035420734">
    <w:abstractNumId w:val="20"/>
  </w:num>
  <w:num w:numId="14" w16cid:durableId="1122649341">
    <w:abstractNumId w:val="19"/>
  </w:num>
  <w:num w:numId="15" w16cid:durableId="2102532419">
    <w:abstractNumId w:val="4"/>
  </w:num>
  <w:num w:numId="16" w16cid:durableId="1909265506">
    <w:abstractNumId w:val="2"/>
  </w:num>
  <w:num w:numId="17" w16cid:durableId="301471756">
    <w:abstractNumId w:val="18"/>
  </w:num>
  <w:num w:numId="18" w16cid:durableId="1884827950">
    <w:abstractNumId w:val="5"/>
  </w:num>
  <w:num w:numId="19" w16cid:durableId="1230534023">
    <w:abstractNumId w:val="10"/>
  </w:num>
  <w:num w:numId="20" w16cid:durableId="1932737457">
    <w:abstractNumId w:val="17"/>
  </w:num>
  <w:num w:numId="21" w16cid:durableId="141833198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1DF"/>
    <w:rsid w:val="00353CCC"/>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12759"/>
    <w:rsid w:val="00613EEB"/>
    <w:rsid w:val="0062117F"/>
    <w:rsid w:val="00622221"/>
    <w:rsid w:val="006235C2"/>
    <w:rsid w:val="006246F5"/>
    <w:rsid w:val="00635429"/>
    <w:rsid w:val="0063700E"/>
    <w:rsid w:val="00645015"/>
    <w:rsid w:val="00645E54"/>
    <w:rsid w:val="0065039F"/>
    <w:rsid w:val="00652193"/>
    <w:rsid w:val="00652253"/>
    <w:rsid w:val="006571C3"/>
    <w:rsid w:val="006603B9"/>
    <w:rsid w:val="00662498"/>
    <w:rsid w:val="00665E03"/>
    <w:rsid w:val="006666E6"/>
    <w:rsid w:val="00676C62"/>
    <w:rsid w:val="00682FF0"/>
    <w:rsid w:val="006863B2"/>
    <w:rsid w:val="00691F4E"/>
    <w:rsid w:val="00692364"/>
    <w:rsid w:val="006A0194"/>
    <w:rsid w:val="006A04A5"/>
    <w:rsid w:val="006A1BC4"/>
    <w:rsid w:val="006A289E"/>
    <w:rsid w:val="006A2F99"/>
    <w:rsid w:val="006A37CD"/>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19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25</Pages>
  <Words>34142</Words>
  <Characters>19462</Characters>
  <Application>Microsoft Office Word</Application>
  <DocSecurity>0</DocSecurity>
  <Lines>162</Lines>
  <Paragraphs>106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32</cp:revision>
  <cp:lastPrinted>2020-12-22T13:36:00Z</cp:lastPrinted>
  <dcterms:created xsi:type="dcterms:W3CDTF">2023-07-12T13:30:00Z</dcterms:created>
  <dcterms:modified xsi:type="dcterms:W3CDTF">2023-10-31T12:51:00Z</dcterms:modified>
</cp:coreProperties>
</file>