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73B2D8CC"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7829B5">
        <w:rPr>
          <w:rFonts w:ascii="Times New Roman" w:hAnsi="Times New Roman"/>
          <w:iCs/>
          <w:sz w:val="24"/>
          <w:szCs w:val="24"/>
          <w:lang w:val="ru-RU"/>
        </w:rPr>
        <w:t>20</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4708EC">
        <w:rPr>
          <w:rFonts w:ascii="Times New Roman" w:hAnsi="Times New Roman"/>
          <w:iCs/>
          <w:sz w:val="24"/>
          <w:szCs w:val="24"/>
        </w:rPr>
        <w:t>липня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7829B5">
        <w:rPr>
          <w:rFonts w:ascii="Times New Roman" w:hAnsi="Times New Roman"/>
          <w:iCs/>
          <w:sz w:val="24"/>
          <w:szCs w:val="24"/>
        </w:rPr>
        <w:t>63</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48A6EC71"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7829B5">
        <w:rPr>
          <w:rFonts w:ascii="Times New Roman" w:hAnsi="Times New Roman"/>
          <w:b/>
          <w:sz w:val="24"/>
          <w:szCs w:val="24"/>
        </w:rPr>
        <w:t>63</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799EC447" w:rsidR="00B03AFD" w:rsidRPr="00360FF0" w:rsidRDefault="006D5ACB" w:rsidP="0070546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705467" w:rsidRPr="00705467">
        <w:rPr>
          <w:rFonts w:ascii="Times New Roman" w:hAnsi="Times New Roman"/>
          <w:b/>
          <w:color w:val="000000"/>
          <w:sz w:val="24"/>
          <w:szCs w:val="24"/>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77777777"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705467" w:rsidRPr="00705467">
        <w:rPr>
          <w:rFonts w:ascii="Times New Roman" w:eastAsia="Times New Roman" w:hAnsi="Times New Roman"/>
          <w:bCs/>
          <w:iCs/>
          <w:sz w:val="24"/>
          <w:szCs w:val="24"/>
          <w:lang w:val="uk-UA"/>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0051C96E"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705467">
        <w:rPr>
          <w:rFonts w:ascii="Times New Roman" w:eastAsia="Calibri" w:hAnsi="Times New Roman"/>
          <w:bCs/>
          <w:sz w:val="24"/>
          <w:szCs w:val="24"/>
          <w:lang w:eastAsia="ru-RU"/>
        </w:rPr>
        <w:t>03 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25A47EBC"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705467" w:rsidRPr="00705467">
        <w:rPr>
          <w:rFonts w:ascii="Times New Roman" w:hAnsi="Times New Roman"/>
          <w:bCs/>
          <w:iCs/>
          <w:sz w:val="24"/>
          <w:szCs w:val="24"/>
          <w:lang w:val="uk-UA"/>
        </w:rPr>
        <w:t>7 313</w:t>
      </w:r>
      <w:r w:rsidR="00705467">
        <w:rPr>
          <w:rFonts w:ascii="Times New Roman" w:hAnsi="Times New Roman"/>
          <w:bCs/>
          <w:iCs/>
          <w:sz w:val="24"/>
          <w:szCs w:val="24"/>
          <w:lang w:val="uk-UA"/>
        </w:rPr>
        <w:t> </w:t>
      </w:r>
      <w:r w:rsidR="00705467" w:rsidRPr="00705467">
        <w:rPr>
          <w:rFonts w:ascii="Times New Roman" w:hAnsi="Times New Roman"/>
          <w:bCs/>
          <w:iCs/>
          <w:sz w:val="24"/>
          <w:szCs w:val="24"/>
          <w:lang w:val="uk-UA"/>
        </w:rPr>
        <w:t>720</w:t>
      </w:r>
      <w:r w:rsidR="00705467">
        <w:rPr>
          <w:rFonts w:ascii="Times New Roman" w:hAnsi="Times New Roman"/>
          <w:bCs/>
          <w:iCs/>
          <w:sz w:val="24"/>
          <w:szCs w:val="24"/>
          <w:lang w:val="uk-UA"/>
        </w:rPr>
        <w:t>,</w:t>
      </w:r>
      <w:r w:rsidR="00705467" w:rsidRPr="00705467">
        <w:rPr>
          <w:rFonts w:ascii="Times New Roman" w:hAnsi="Times New Roman"/>
          <w:bCs/>
          <w:iCs/>
          <w:sz w:val="24"/>
          <w:szCs w:val="24"/>
          <w:lang w:val="uk-UA"/>
        </w:rPr>
        <w:t>00</w:t>
      </w:r>
      <w:r w:rsidR="00705467">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lastRenderedPageBreak/>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083E5F66"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медичного персоналу</w:t>
      </w:r>
      <w:r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76323CC"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678BCA05"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4" w:name="_Hlk135316449"/>
    </w:p>
    <w:bookmarkEnd w:id="4"/>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36EC00EB"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705467" w:rsidRPr="00705467">
        <w:rPr>
          <w:rFonts w:ascii="Times New Roman" w:hAnsi="Times New Roman"/>
          <w:sz w:val="24"/>
          <w:szCs w:val="24"/>
          <w:lang w:val="uk-UA"/>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11869C71"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lastRenderedPageBreak/>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BD1A629"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705467" w:rsidRPr="00705467">
        <w:rPr>
          <w:rFonts w:ascii="Times New Roman" w:eastAsia="Times New Roman" w:hAnsi="Times New Roman"/>
          <w:iCs/>
          <w:sz w:val="24"/>
          <w:szCs w:val="24"/>
          <w:lang w:val="uk-UA"/>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lastRenderedPageBreak/>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15FA5875"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829B5">
        <w:rPr>
          <w:rFonts w:ascii="Times New Roman" w:hAnsi="Times New Roman"/>
          <w:bCs/>
          <w:sz w:val="24"/>
          <w:szCs w:val="24"/>
        </w:rPr>
        <w:t>63</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2FDC2E69" w14:textId="26BB2601" w:rsidR="00705467"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705467">
              <w:rPr>
                <w:rFonts w:ascii="Times New Roman" w:hAnsi="Times New Roman"/>
                <w:color w:val="000000"/>
                <w:sz w:val="24"/>
                <w:szCs w:val="24"/>
              </w:rPr>
              <w:t>а</w:t>
            </w:r>
            <w:r w:rsidRPr="00360FF0">
              <w:rPr>
                <w:rFonts w:ascii="Times New Roman" w:hAnsi="Times New Roman"/>
                <w:color w:val="000000"/>
                <w:sz w:val="24"/>
                <w:szCs w:val="24"/>
              </w:rPr>
              <w:t xml:space="preserve"> </w:t>
            </w:r>
            <w:r w:rsidR="00705467" w:rsidRPr="00705467">
              <w:rPr>
                <w:rFonts w:ascii="Times New Roman" w:hAnsi="Times New Roman"/>
                <w:b/>
                <w:bCs/>
                <w:color w:val="000000"/>
                <w:sz w:val="24"/>
                <w:szCs w:val="24"/>
              </w:rPr>
              <w:t xml:space="preserve">Cистема для автоматизованої підготовки бібліотек для секвенування наступного покоління </w:t>
            </w:r>
          </w:p>
          <w:p w14:paraId="10FC8E7F" w14:textId="6418FB70"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705467" w:rsidRPr="00705467">
              <w:rPr>
                <w:rFonts w:ascii="Times New Roman" w:hAnsi="Times New Roman"/>
                <w:b/>
                <w:bCs/>
                <w:color w:val="000000"/>
                <w:sz w:val="24"/>
                <w:szCs w:val="24"/>
              </w:rPr>
              <w:t>ДК 021:2015:33190000-8 - Медичне обладнання та вироби медичного призначення різні</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360FF0">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55A531B8"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829B5">
        <w:rPr>
          <w:rFonts w:ascii="Times New Roman" w:hAnsi="Times New Roman"/>
          <w:bCs/>
          <w:sz w:val="24"/>
          <w:szCs w:val="24"/>
        </w:rPr>
        <w:t>63</w:t>
      </w:r>
    </w:p>
    <w:p w14:paraId="3441F80A" w14:textId="7777777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28EF37D4" w14:textId="77777777" w:rsidR="00705467" w:rsidRDefault="00705467" w:rsidP="00705467">
      <w:pPr>
        <w:spacing w:after="0" w:line="240" w:lineRule="auto"/>
        <w:ind w:right="-93"/>
        <w:jc w:val="center"/>
        <w:rPr>
          <w:rFonts w:ascii="Times New Roman" w:eastAsia="Calibri" w:hAnsi="Times New Roman"/>
          <w:b/>
          <w:sz w:val="24"/>
          <w:szCs w:val="24"/>
          <w:lang w:eastAsia="en-US"/>
        </w:rPr>
      </w:pPr>
    </w:p>
    <w:p w14:paraId="685059F8" w14:textId="1C634F8B" w:rsidR="00705467" w:rsidRPr="00705467" w:rsidRDefault="00705467" w:rsidP="00705467">
      <w:pPr>
        <w:spacing w:after="0" w:line="240" w:lineRule="auto"/>
        <w:ind w:right="-93"/>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МЕДИКО-ТЕХНІЧНІ ВИМОГИ</w:t>
      </w:r>
    </w:p>
    <w:p w14:paraId="6D98775A" w14:textId="77777777" w:rsidR="00705467" w:rsidRPr="00705467" w:rsidRDefault="00705467" w:rsidP="00705467">
      <w:pPr>
        <w:spacing w:after="0" w:line="240" w:lineRule="auto"/>
        <w:ind w:right="-93"/>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3BA5E298" w14:textId="0A8552F8" w:rsidR="00705467" w:rsidRDefault="00705467" w:rsidP="00705467">
      <w:pPr>
        <w:spacing w:after="0" w:line="240" w:lineRule="auto"/>
        <w:ind w:right="-93"/>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p>
    <w:p w14:paraId="40B5A42D" w14:textId="77777777" w:rsidR="00705467" w:rsidRPr="00705467" w:rsidRDefault="00705467" w:rsidP="00705467">
      <w:pPr>
        <w:spacing w:after="0" w:line="240" w:lineRule="auto"/>
        <w:ind w:right="-93"/>
        <w:jc w:val="center"/>
        <w:rPr>
          <w:rFonts w:ascii="Times New Roman" w:eastAsia="Calibri" w:hAnsi="Times New Roman"/>
          <w:b/>
          <w:sz w:val="24"/>
          <w:szCs w:val="24"/>
          <w:lang w:eastAsia="en-US"/>
        </w:rPr>
      </w:pPr>
    </w:p>
    <w:tbl>
      <w:tblPr>
        <w:tblW w:w="968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5216"/>
      </w:tblGrid>
      <w:tr w:rsidR="00705467" w:rsidRPr="00705467" w14:paraId="2855EA48" w14:textId="77777777" w:rsidTr="00D77F03">
        <w:tc>
          <w:tcPr>
            <w:tcW w:w="9682" w:type="dxa"/>
            <w:gridSpan w:val="2"/>
          </w:tcPr>
          <w:p w14:paraId="65F2A2A1" w14:textId="77777777" w:rsidR="00705467" w:rsidRPr="00705467" w:rsidRDefault="00705467" w:rsidP="00705467">
            <w:pPr>
              <w:spacing w:after="0" w:line="240" w:lineRule="auto"/>
              <w:jc w:val="center"/>
              <w:rPr>
                <w:rFonts w:ascii="Times New Roman" w:eastAsia="Calibri" w:hAnsi="Times New Roman"/>
                <w:bCs/>
                <w:sz w:val="24"/>
                <w:szCs w:val="24"/>
              </w:rPr>
            </w:pPr>
            <w:r w:rsidRPr="00705467">
              <w:rPr>
                <w:rFonts w:ascii="Times New Roman" w:eastAsia="Calibri" w:hAnsi="Times New Roman"/>
                <w:b/>
                <w:sz w:val="24"/>
                <w:szCs w:val="24"/>
              </w:rPr>
              <w:tab/>
            </w:r>
            <w:r w:rsidRPr="00705467">
              <w:rPr>
                <w:rFonts w:ascii="Times New Roman" w:eastAsia="Calibri" w:hAnsi="Times New Roman"/>
                <w:b/>
                <w:bCs/>
                <w:sz w:val="24"/>
                <w:szCs w:val="24"/>
              </w:rPr>
              <w:t>Загальні відомості про товар</w:t>
            </w:r>
          </w:p>
        </w:tc>
      </w:tr>
      <w:tr w:rsidR="00705467" w:rsidRPr="00705467" w14:paraId="654FCCA7" w14:textId="77777777" w:rsidTr="00D77F03">
        <w:tc>
          <w:tcPr>
            <w:tcW w:w="4466" w:type="dxa"/>
          </w:tcPr>
          <w:p w14:paraId="0309A64D"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Виробник</w:t>
            </w:r>
          </w:p>
        </w:tc>
        <w:tc>
          <w:tcPr>
            <w:tcW w:w="5216" w:type="dxa"/>
          </w:tcPr>
          <w:p w14:paraId="243D78CB" w14:textId="77777777" w:rsidR="00705467" w:rsidRPr="00705467" w:rsidRDefault="00705467" w:rsidP="00705467">
            <w:pPr>
              <w:tabs>
                <w:tab w:val="left" w:pos="0"/>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358DEE24" w14:textId="77777777" w:rsidTr="00D77F03">
        <w:tc>
          <w:tcPr>
            <w:tcW w:w="4466" w:type="dxa"/>
          </w:tcPr>
          <w:p w14:paraId="416B0965"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Модель</w:t>
            </w:r>
          </w:p>
        </w:tc>
        <w:tc>
          <w:tcPr>
            <w:tcW w:w="5216" w:type="dxa"/>
          </w:tcPr>
          <w:p w14:paraId="425442A8" w14:textId="77777777" w:rsidR="00705467" w:rsidRPr="00705467" w:rsidRDefault="00705467" w:rsidP="00705467">
            <w:pPr>
              <w:tabs>
                <w:tab w:val="left" w:pos="0"/>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45E82544" w14:textId="77777777" w:rsidTr="00D77F03">
        <w:tc>
          <w:tcPr>
            <w:tcW w:w="4466" w:type="dxa"/>
          </w:tcPr>
          <w:p w14:paraId="20F59D04"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 xml:space="preserve">Рік випуску </w:t>
            </w:r>
          </w:p>
        </w:tc>
        <w:tc>
          <w:tcPr>
            <w:tcW w:w="5216" w:type="dxa"/>
          </w:tcPr>
          <w:p w14:paraId="0995764D" w14:textId="77777777" w:rsidR="00705467" w:rsidRPr="00705467" w:rsidRDefault="00705467" w:rsidP="00705467">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3CFDA769" w14:textId="77777777" w:rsidTr="00D77F03">
        <w:tc>
          <w:tcPr>
            <w:tcW w:w="4466" w:type="dxa"/>
          </w:tcPr>
          <w:p w14:paraId="75EA6B81"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Країна походження</w:t>
            </w:r>
          </w:p>
        </w:tc>
        <w:tc>
          <w:tcPr>
            <w:tcW w:w="5216" w:type="dxa"/>
          </w:tcPr>
          <w:p w14:paraId="3D2B30D8" w14:textId="77777777" w:rsidR="00705467" w:rsidRPr="00705467" w:rsidRDefault="00705467" w:rsidP="00705467">
            <w:pPr>
              <w:tabs>
                <w:tab w:val="left" w:pos="0"/>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78287AB5" w14:textId="77777777" w:rsidTr="00D77F03">
        <w:tc>
          <w:tcPr>
            <w:tcW w:w="4466" w:type="dxa"/>
          </w:tcPr>
          <w:p w14:paraId="6A0C31EC"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Кількість</w:t>
            </w:r>
          </w:p>
        </w:tc>
        <w:tc>
          <w:tcPr>
            <w:tcW w:w="5216" w:type="dxa"/>
          </w:tcPr>
          <w:p w14:paraId="70E40F36" w14:textId="77777777" w:rsidR="00705467" w:rsidRPr="00705467" w:rsidRDefault="00705467" w:rsidP="00705467">
            <w:pPr>
              <w:tabs>
                <w:tab w:val="left" w:pos="0"/>
              </w:tabs>
              <w:spacing w:after="0" w:line="240" w:lineRule="auto"/>
              <w:jc w:val="center"/>
              <w:rPr>
                <w:rFonts w:ascii="Times New Roman" w:eastAsia="Calibri" w:hAnsi="Times New Roman"/>
                <w:bCs/>
                <w:sz w:val="24"/>
                <w:szCs w:val="24"/>
              </w:rPr>
            </w:pPr>
            <w:r w:rsidRPr="00705467">
              <w:rPr>
                <w:rFonts w:ascii="Times New Roman" w:eastAsia="Calibri" w:hAnsi="Times New Roman"/>
                <w:bCs/>
                <w:sz w:val="24"/>
                <w:szCs w:val="24"/>
              </w:rPr>
              <w:t>1 набір</w:t>
            </w:r>
          </w:p>
        </w:tc>
      </w:tr>
      <w:tr w:rsidR="00705467" w:rsidRPr="00705467" w14:paraId="596D85FA" w14:textId="77777777" w:rsidTr="00D77F03">
        <w:tc>
          <w:tcPr>
            <w:tcW w:w="4466" w:type="dxa"/>
          </w:tcPr>
          <w:p w14:paraId="43F867C4"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Гарантійний строк</w:t>
            </w:r>
          </w:p>
        </w:tc>
        <w:tc>
          <w:tcPr>
            <w:tcW w:w="5216" w:type="dxa"/>
          </w:tcPr>
          <w:p w14:paraId="2BB1A757" w14:textId="77777777" w:rsidR="00705467" w:rsidRPr="00705467" w:rsidRDefault="00705467" w:rsidP="00705467">
            <w:pPr>
              <w:tabs>
                <w:tab w:val="left" w:pos="0"/>
              </w:tabs>
              <w:spacing w:after="0" w:line="240" w:lineRule="auto"/>
              <w:jc w:val="center"/>
              <w:rPr>
                <w:rFonts w:ascii="Times New Roman" w:eastAsia="Calibri" w:hAnsi="Times New Roman"/>
                <w:bCs/>
                <w:sz w:val="24"/>
                <w:szCs w:val="24"/>
              </w:rPr>
            </w:pPr>
            <w:r w:rsidRPr="00705467">
              <w:rPr>
                <w:rFonts w:ascii="Times New Roman" w:eastAsia="Calibri" w:hAnsi="Times New Roman"/>
                <w:bCs/>
                <w:sz w:val="24"/>
                <w:szCs w:val="24"/>
              </w:rPr>
              <w:t>не менше 24 місяців</w:t>
            </w:r>
          </w:p>
        </w:tc>
      </w:tr>
      <w:tr w:rsidR="00705467" w:rsidRPr="00705467" w14:paraId="01566713" w14:textId="77777777" w:rsidTr="00D77F03">
        <w:tc>
          <w:tcPr>
            <w:tcW w:w="4466" w:type="dxa"/>
          </w:tcPr>
          <w:p w14:paraId="59B9ABB3"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Строк поставки</w:t>
            </w:r>
          </w:p>
        </w:tc>
        <w:tc>
          <w:tcPr>
            <w:tcW w:w="5216" w:type="dxa"/>
          </w:tcPr>
          <w:p w14:paraId="77E0ACE9" w14:textId="136839FA" w:rsidR="00705467" w:rsidRPr="00705467" w:rsidRDefault="00705467" w:rsidP="00705467">
            <w:pPr>
              <w:tabs>
                <w:tab w:val="left" w:pos="1134"/>
              </w:tabs>
              <w:spacing w:after="0" w:line="240" w:lineRule="auto"/>
              <w:jc w:val="center"/>
              <w:rPr>
                <w:rFonts w:ascii="Times New Roman" w:eastAsia="Calibri" w:hAnsi="Times New Roman"/>
                <w:bCs/>
                <w:iCs/>
                <w:sz w:val="24"/>
                <w:szCs w:val="24"/>
                <w:lang w:eastAsia="en-US"/>
              </w:rPr>
            </w:pPr>
            <w:r w:rsidRPr="00705467">
              <w:rPr>
                <w:rFonts w:ascii="Times New Roman" w:hAnsi="Times New Roman"/>
                <w:sz w:val="24"/>
                <w:szCs w:val="24"/>
                <w:lang w:eastAsia="ru-RU"/>
              </w:rPr>
              <w:t>до 60 календарних днів з дати укладання договору.</w:t>
            </w:r>
          </w:p>
        </w:tc>
      </w:tr>
    </w:tbl>
    <w:p w14:paraId="6ABD0443" w14:textId="77777777" w:rsidR="00705467" w:rsidRPr="00705467" w:rsidRDefault="00705467" w:rsidP="00705467">
      <w:pPr>
        <w:tabs>
          <w:tab w:val="left" w:pos="1134"/>
        </w:tabs>
        <w:spacing w:after="0" w:line="240" w:lineRule="auto"/>
        <w:ind w:left="1134" w:right="-93"/>
        <w:jc w:val="center"/>
        <w:rPr>
          <w:rFonts w:ascii="Times New Roman" w:eastAsia="Calibri" w:hAnsi="Times New Roman"/>
          <w:b/>
          <w:sz w:val="24"/>
          <w:szCs w:val="24"/>
          <w:shd w:val="clear" w:color="auto" w:fill="FFFFFF"/>
          <w:lang w:eastAsia="en-US"/>
        </w:rPr>
      </w:pP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0"/>
        <w:gridCol w:w="2050"/>
        <w:gridCol w:w="4536"/>
        <w:gridCol w:w="2693"/>
      </w:tblGrid>
      <w:tr w:rsidR="00705467" w:rsidRPr="00705467" w14:paraId="32C3EC85" w14:textId="77777777" w:rsidTr="00705467">
        <w:tc>
          <w:tcPr>
            <w:tcW w:w="440" w:type="dxa"/>
            <w:tcBorders>
              <w:top w:val="single" w:sz="4" w:space="0" w:color="auto"/>
              <w:left w:val="single" w:sz="4" w:space="0" w:color="auto"/>
              <w:bottom w:val="single" w:sz="4" w:space="0" w:color="auto"/>
              <w:right w:val="single" w:sz="4" w:space="0" w:color="auto"/>
            </w:tcBorders>
            <w:vAlign w:val="center"/>
            <w:hideMark/>
          </w:tcPr>
          <w:p w14:paraId="70597FAA"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w:t>
            </w:r>
          </w:p>
        </w:tc>
        <w:tc>
          <w:tcPr>
            <w:tcW w:w="2050" w:type="dxa"/>
            <w:tcBorders>
              <w:top w:val="single" w:sz="4" w:space="0" w:color="auto"/>
              <w:left w:val="single" w:sz="4" w:space="0" w:color="auto"/>
              <w:bottom w:val="single" w:sz="4" w:space="0" w:color="auto"/>
              <w:right w:val="single" w:sz="4" w:space="0" w:color="auto"/>
            </w:tcBorders>
            <w:vAlign w:val="center"/>
          </w:tcPr>
          <w:p w14:paraId="348395B1" w14:textId="77777777" w:rsidR="00705467" w:rsidRPr="00705467" w:rsidRDefault="00705467" w:rsidP="00705467">
            <w:pPr>
              <w:spacing w:after="0" w:line="240" w:lineRule="auto"/>
              <w:jc w:val="center"/>
              <w:rPr>
                <w:rFonts w:ascii="Times New Roman" w:eastAsia="Calibri" w:hAnsi="Times New Roman"/>
                <w:b/>
                <w:bCs/>
                <w:sz w:val="24"/>
                <w:szCs w:val="24"/>
                <w:lang w:eastAsia="en-US"/>
              </w:rPr>
            </w:pPr>
            <w:r w:rsidRPr="00705467">
              <w:rPr>
                <w:rFonts w:ascii="Times New Roman" w:eastAsia="Calibri" w:hAnsi="Times New Roman"/>
                <w:b/>
                <w:bCs/>
                <w:sz w:val="24"/>
                <w:szCs w:val="24"/>
                <w:lang w:eastAsia="en-US"/>
              </w:rPr>
              <w:t>Назва предмету закупівлі</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1287B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bCs/>
                <w:sz w:val="24"/>
                <w:szCs w:val="24"/>
                <w:lang w:eastAsia="en-US"/>
              </w:rPr>
              <w:t>Медико-технічні вимоги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EE085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705467" w:rsidRPr="00705467" w14:paraId="37B25298" w14:textId="77777777" w:rsidTr="00705467">
        <w:trPr>
          <w:trHeight w:val="603"/>
        </w:trPr>
        <w:tc>
          <w:tcPr>
            <w:tcW w:w="440" w:type="dxa"/>
            <w:vMerge w:val="restart"/>
            <w:tcBorders>
              <w:top w:val="single" w:sz="4" w:space="0" w:color="auto"/>
              <w:left w:val="single" w:sz="4" w:space="0" w:color="auto"/>
              <w:right w:val="single" w:sz="4" w:space="0" w:color="auto"/>
            </w:tcBorders>
            <w:vAlign w:val="center"/>
            <w:hideMark/>
          </w:tcPr>
          <w:p w14:paraId="2155732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1</w:t>
            </w:r>
          </w:p>
        </w:tc>
        <w:tc>
          <w:tcPr>
            <w:tcW w:w="2050" w:type="dxa"/>
            <w:vMerge w:val="restart"/>
            <w:tcBorders>
              <w:top w:val="single" w:sz="4" w:space="0" w:color="auto"/>
              <w:left w:val="single" w:sz="4" w:space="0" w:color="auto"/>
              <w:right w:val="single" w:sz="4" w:space="0" w:color="auto"/>
            </w:tcBorders>
          </w:tcPr>
          <w:p w14:paraId="662F418F" w14:textId="77777777" w:rsidR="00705467" w:rsidRPr="00705467" w:rsidRDefault="00705467" w:rsidP="00705467">
            <w:pPr>
              <w:spacing w:after="0" w:line="240" w:lineRule="auto"/>
              <w:contextualSpacing/>
              <w:rPr>
                <w:rFonts w:ascii="Times New Roman" w:hAnsi="Times New Roman"/>
                <w:sz w:val="24"/>
                <w:szCs w:val="24"/>
                <w:lang w:eastAsia="ru-RU"/>
              </w:rPr>
            </w:pPr>
            <w:r w:rsidRPr="00705467">
              <w:rPr>
                <w:rFonts w:ascii="Times New Roman" w:eastAsia="Calibri" w:hAnsi="Times New Roman"/>
                <w:bCs/>
                <w:sz w:val="24"/>
                <w:szCs w:val="24"/>
                <w:lang w:eastAsia="en-US"/>
              </w:rPr>
              <w:t>Cистема для автоматизованої підготовки бібліотек для секвенування наступного покоління (NGS Library Preparation System)</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F2F31A" w14:textId="77777777" w:rsidR="00705467" w:rsidRPr="00705467" w:rsidRDefault="00705467" w:rsidP="00705467">
            <w:pPr>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Система повинна бути призначена для автоматизованої підготовки </w:t>
            </w:r>
            <w:r w:rsidRPr="00705467">
              <w:rPr>
                <w:rFonts w:ascii="Times New Roman" w:eastAsia="Calibri" w:hAnsi="Times New Roman"/>
                <w:sz w:val="24"/>
                <w:szCs w:val="24"/>
                <w:lang w:eastAsia="en-US"/>
              </w:rPr>
              <w:t>бібліотек для секвенування наступного покоління (</w:t>
            </w:r>
            <w:r w:rsidRPr="00705467">
              <w:rPr>
                <w:rFonts w:ascii="Times New Roman" w:eastAsia="Calibri" w:hAnsi="Times New Roman"/>
                <w:bCs/>
                <w:sz w:val="24"/>
                <w:szCs w:val="24"/>
                <w:lang w:eastAsia="en-US"/>
              </w:rPr>
              <w:t>NGS Library Preparation)</w:t>
            </w:r>
          </w:p>
        </w:tc>
        <w:tc>
          <w:tcPr>
            <w:tcW w:w="2693" w:type="dxa"/>
            <w:tcBorders>
              <w:top w:val="single" w:sz="4" w:space="0" w:color="auto"/>
              <w:left w:val="single" w:sz="4" w:space="0" w:color="auto"/>
              <w:right w:val="single" w:sz="4" w:space="0" w:color="auto"/>
            </w:tcBorders>
          </w:tcPr>
          <w:p w14:paraId="2C64F25B" w14:textId="77777777" w:rsidR="00705467" w:rsidRPr="00705467" w:rsidRDefault="00705467" w:rsidP="00705467">
            <w:pPr>
              <w:spacing w:after="0" w:line="240" w:lineRule="auto"/>
              <w:jc w:val="center"/>
              <w:rPr>
                <w:rFonts w:ascii="Times New Roman" w:eastAsia="Calibri" w:hAnsi="Times New Roman"/>
                <w:bCs/>
                <w:sz w:val="24"/>
                <w:szCs w:val="24"/>
                <w:lang w:eastAsia="en-US"/>
              </w:rPr>
            </w:pPr>
          </w:p>
        </w:tc>
      </w:tr>
      <w:tr w:rsidR="00705467" w:rsidRPr="00705467" w14:paraId="23294C4A" w14:textId="77777777" w:rsidTr="00705467">
        <w:tc>
          <w:tcPr>
            <w:tcW w:w="440" w:type="dxa"/>
            <w:vMerge/>
            <w:tcBorders>
              <w:left w:val="single" w:sz="4" w:space="0" w:color="auto"/>
              <w:right w:val="single" w:sz="4" w:space="0" w:color="auto"/>
            </w:tcBorders>
            <w:vAlign w:val="center"/>
          </w:tcPr>
          <w:p w14:paraId="4F175A4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DEF0D17"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6D60724"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Кількість незалежних каналів піпетування (дозаторів): 8</w:t>
            </w:r>
          </w:p>
        </w:tc>
        <w:tc>
          <w:tcPr>
            <w:tcW w:w="2693" w:type="dxa"/>
            <w:tcBorders>
              <w:left w:val="single" w:sz="4" w:space="0" w:color="auto"/>
              <w:right w:val="single" w:sz="4" w:space="0" w:color="auto"/>
            </w:tcBorders>
          </w:tcPr>
          <w:p w14:paraId="3BDCDD79"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32310CF" w14:textId="77777777" w:rsidTr="00705467">
        <w:tc>
          <w:tcPr>
            <w:tcW w:w="440" w:type="dxa"/>
            <w:vMerge/>
            <w:tcBorders>
              <w:left w:val="single" w:sz="4" w:space="0" w:color="auto"/>
              <w:right w:val="single" w:sz="4" w:space="0" w:color="auto"/>
            </w:tcBorders>
            <w:vAlign w:val="center"/>
          </w:tcPr>
          <w:p w14:paraId="02608ADA"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CBB8A1D"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1AE47DD"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Наявність вбудованого термоциклеру для 96 </w:t>
            </w:r>
            <w:r w:rsidRPr="00705467">
              <w:rPr>
                <w:rFonts w:ascii="Times New Roman" w:hAnsi="Times New Roman"/>
                <w:bCs/>
                <w:sz w:val="24"/>
                <w:szCs w:val="24"/>
              </w:rPr>
              <w:t>зразків</w:t>
            </w:r>
          </w:p>
        </w:tc>
        <w:tc>
          <w:tcPr>
            <w:tcW w:w="2693" w:type="dxa"/>
            <w:tcBorders>
              <w:left w:val="single" w:sz="4" w:space="0" w:color="auto"/>
              <w:right w:val="single" w:sz="4" w:space="0" w:color="auto"/>
            </w:tcBorders>
          </w:tcPr>
          <w:p w14:paraId="2607C52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0BEF5A9F" w14:textId="77777777" w:rsidTr="00705467">
        <w:tc>
          <w:tcPr>
            <w:tcW w:w="440" w:type="dxa"/>
            <w:vMerge/>
            <w:tcBorders>
              <w:left w:val="single" w:sz="4" w:space="0" w:color="auto"/>
              <w:right w:val="single" w:sz="4" w:space="0" w:color="auto"/>
            </w:tcBorders>
            <w:vAlign w:val="center"/>
          </w:tcPr>
          <w:p w14:paraId="43488C0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13180B3"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32332C8" w14:textId="77777777" w:rsidR="00705467" w:rsidRPr="00705467" w:rsidRDefault="00705467" w:rsidP="00705467">
            <w:pPr>
              <w:tabs>
                <w:tab w:val="left" w:pos="284"/>
              </w:tabs>
              <w:spacing w:after="0" w:line="240" w:lineRule="auto"/>
              <w:contextualSpacing/>
              <w:rPr>
                <w:rFonts w:ascii="Times New Roman" w:hAnsi="Times New Roman"/>
                <w:b/>
                <w:sz w:val="24"/>
                <w:szCs w:val="24"/>
                <w:lang w:eastAsia="ru-RU"/>
              </w:rPr>
            </w:pPr>
            <w:r w:rsidRPr="00705467">
              <w:rPr>
                <w:rFonts w:ascii="Times New Roman" w:hAnsi="Times New Roman"/>
                <w:sz w:val="24"/>
                <w:szCs w:val="24"/>
                <w:lang w:eastAsia="ru-RU"/>
              </w:rPr>
              <w:t xml:space="preserve">Наявність декількох вбудованих термошейкерів </w:t>
            </w:r>
            <w:r w:rsidRPr="00705467">
              <w:rPr>
                <w:rFonts w:ascii="Times New Roman" w:hAnsi="Times New Roman"/>
                <w:bCs/>
                <w:sz w:val="24"/>
                <w:szCs w:val="24"/>
              </w:rPr>
              <w:t>для 96-ти лункових ПЛР-планшетів</w:t>
            </w:r>
          </w:p>
        </w:tc>
        <w:tc>
          <w:tcPr>
            <w:tcW w:w="2693" w:type="dxa"/>
            <w:tcBorders>
              <w:left w:val="single" w:sz="4" w:space="0" w:color="auto"/>
              <w:right w:val="single" w:sz="4" w:space="0" w:color="auto"/>
            </w:tcBorders>
          </w:tcPr>
          <w:p w14:paraId="2860281B"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042E6758" w14:textId="77777777" w:rsidTr="00705467">
        <w:tc>
          <w:tcPr>
            <w:tcW w:w="440" w:type="dxa"/>
            <w:vMerge/>
            <w:tcBorders>
              <w:left w:val="single" w:sz="4" w:space="0" w:color="auto"/>
              <w:right w:val="single" w:sz="4" w:space="0" w:color="auto"/>
            </w:tcBorders>
            <w:vAlign w:val="center"/>
          </w:tcPr>
          <w:p w14:paraId="78742BD2"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BC221FC"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19E7C6B"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Наявність вбудованого термошейкеру </w:t>
            </w:r>
            <w:r w:rsidRPr="00705467">
              <w:rPr>
                <w:rFonts w:ascii="Times New Roman" w:hAnsi="Times New Roman"/>
                <w:bCs/>
                <w:sz w:val="24"/>
                <w:szCs w:val="24"/>
              </w:rPr>
              <w:t>для 96-ти лункових планшетів з пласким дном</w:t>
            </w:r>
          </w:p>
        </w:tc>
        <w:tc>
          <w:tcPr>
            <w:tcW w:w="2693" w:type="dxa"/>
            <w:tcBorders>
              <w:left w:val="single" w:sz="4" w:space="0" w:color="auto"/>
              <w:right w:val="single" w:sz="4" w:space="0" w:color="auto"/>
            </w:tcBorders>
          </w:tcPr>
          <w:p w14:paraId="3817CD5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2B2C630A" w14:textId="77777777" w:rsidTr="00705467">
        <w:tc>
          <w:tcPr>
            <w:tcW w:w="440" w:type="dxa"/>
            <w:vMerge/>
            <w:tcBorders>
              <w:left w:val="single" w:sz="4" w:space="0" w:color="auto"/>
              <w:right w:val="single" w:sz="4" w:space="0" w:color="auto"/>
            </w:tcBorders>
            <w:vAlign w:val="center"/>
          </w:tcPr>
          <w:p w14:paraId="033F51E5"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F357723"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128555B"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Наявність декількох вбудованих термошейкерів </w:t>
            </w:r>
            <w:r w:rsidRPr="00705467">
              <w:rPr>
                <w:rFonts w:ascii="Times New Roman" w:hAnsi="Times New Roman"/>
                <w:bCs/>
                <w:sz w:val="24"/>
                <w:szCs w:val="24"/>
              </w:rPr>
              <w:t>для планшетів з глибокими лунками</w:t>
            </w:r>
          </w:p>
        </w:tc>
        <w:tc>
          <w:tcPr>
            <w:tcW w:w="2693" w:type="dxa"/>
            <w:tcBorders>
              <w:left w:val="single" w:sz="4" w:space="0" w:color="auto"/>
              <w:right w:val="single" w:sz="4" w:space="0" w:color="auto"/>
            </w:tcBorders>
          </w:tcPr>
          <w:p w14:paraId="735F5427"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7C627FA0" w14:textId="77777777" w:rsidTr="00705467">
        <w:tc>
          <w:tcPr>
            <w:tcW w:w="440" w:type="dxa"/>
            <w:vMerge/>
            <w:tcBorders>
              <w:left w:val="single" w:sz="4" w:space="0" w:color="auto"/>
              <w:right w:val="single" w:sz="4" w:space="0" w:color="auto"/>
            </w:tcBorders>
            <w:vAlign w:val="center"/>
          </w:tcPr>
          <w:p w14:paraId="60E04EA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83706BC"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20A2381"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sz w:val="24"/>
                <w:szCs w:val="24"/>
                <w:lang w:eastAsia="ru-RU"/>
              </w:rPr>
              <w:t xml:space="preserve">Наявність вбудованого охолоджувача </w:t>
            </w:r>
            <w:r w:rsidRPr="00705467">
              <w:rPr>
                <w:rFonts w:ascii="Times New Roman" w:hAnsi="Times New Roman"/>
                <w:bCs/>
                <w:sz w:val="24"/>
                <w:szCs w:val="24"/>
              </w:rPr>
              <w:t>для 96-ти лункових планшетів з пласким дном</w:t>
            </w:r>
          </w:p>
        </w:tc>
        <w:tc>
          <w:tcPr>
            <w:tcW w:w="2693" w:type="dxa"/>
            <w:tcBorders>
              <w:left w:val="single" w:sz="4" w:space="0" w:color="auto"/>
              <w:right w:val="single" w:sz="4" w:space="0" w:color="auto"/>
            </w:tcBorders>
          </w:tcPr>
          <w:p w14:paraId="2A00D119"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65DECC2" w14:textId="77777777" w:rsidTr="00705467">
        <w:tc>
          <w:tcPr>
            <w:tcW w:w="440" w:type="dxa"/>
            <w:vMerge/>
            <w:tcBorders>
              <w:left w:val="single" w:sz="4" w:space="0" w:color="auto"/>
              <w:right w:val="single" w:sz="4" w:space="0" w:color="auto"/>
            </w:tcBorders>
            <w:vAlign w:val="center"/>
          </w:tcPr>
          <w:p w14:paraId="69C70B44"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4083082"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939A7EC" w14:textId="77777777" w:rsidR="00705467" w:rsidRPr="00705467" w:rsidRDefault="00705467" w:rsidP="00705467">
            <w:pPr>
              <w:tabs>
                <w:tab w:val="left" w:pos="284"/>
              </w:tabs>
              <w:spacing w:after="0" w:line="240" w:lineRule="auto"/>
              <w:contextualSpacing/>
              <w:rPr>
                <w:rFonts w:ascii="Times New Roman" w:hAnsi="Times New Roman"/>
                <w:b/>
                <w:sz w:val="24"/>
                <w:szCs w:val="24"/>
                <w:lang w:eastAsia="ru-RU"/>
              </w:rPr>
            </w:pPr>
            <w:r w:rsidRPr="00705467">
              <w:rPr>
                <w:rFonts w:ascii="Times New Roman" w:hAnsi="Times New Roman"/>
                <w:bCs/>
                <w:sz w:val="24"/>
                <w:szCs w:val="24"/>
              </w:rPr>
              <w:t>Наявність вбудованого сканера штрих-коду для автоматичного обліку зразків та витратних матеріалів</w:t>
            </w:r>
          </w:p>
        </w:tc>
        <w:tc>
          <w:tcPr>
            <w:tcW w:w="2693" w:type="dxa"/>
            <w:tcBorders>
              <w:left w:val="single" w:sz="4" w:space="0" w:color="auto"/>
              <w:right w:val="single" w:sz="4" w:space="0" w:color="auto"/>
            </w:tcBorders>
          </w:tcPr>
          <w:p w14:paraId="53EBC12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722BD3B6" w14:textId="77777777" w:rsidTr="00705467">
        <w:tc>
          <w:tcPr>
            <w:tcW w:w="440" w:type="dxa"/>
            <w:vMerge/>
            <w:tcBorders>
              <w:left w:val="single" w:sz="4" w:space="0" w:color="auto"/>
              <w:right w:val="single" w:sz="4" w:space="0" w:color="auto"/>
            </w:tcBorders>
            <w:vAlign w:val="center"/>
          </w:tcPr>
          <w:p w14:paraId="2C507E0F"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700C60A"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3BA3723"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автоматичного контролю за правильним розміщенням лабораторного </w:t>
            </w:r>
            <w:r w:rsidRPr="00705467">
              <w:rPr>
                <w:rFonts w:ascii="Times New Roman" w:hAnsi="Times New Roman"/>
                <w:bCs/>
                <w:sz w:val="24"/>
                <w:szCs w:val="24"/>
              </w:rPr>
              <w:lastRenderedPageBreak/>
              <w:t>обладнання і наконечників на робочому столі</w:t>
            </w:r>
          </w:p>
        </w:tc>
        <w:tc>
          <w:tcPr>
            <w:tcW w:w="2693" w:type="dxa"/>
            <w:tcBorders>
              <w:left w:val="single" w:sz="4" w:space="0" w:color="auto"/>
              <w:right w:val="single" w:sz="4" w:space="0" w:color="auto"/>
            </w:tcBorders>
          </w:tcPr>
          <w:p w14:paraId="79E21AD2"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405A47AB" w14:textId="77777777" w:rsidTr="00705467">
        <w:tc>
          <w:tcPr>
            <w:tcW w:w="440" w:type="dxa"/>
            <w:vMerge/>
            <w:tcBorders>
              <w:left w:val="single" w:sz="4" w:space="0" w:color="auto"/>
              <w:right w:val="single" w:sz="4" w:space="0" w:color="auto"/>
            </w:tcBorders>
            <w:vAlign w:val="center"/>
          </w:tcPr>
          <w:p w14:paraId="1665DCD7"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CD5D0FC"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1BF4C2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декількох вбудованих пристроів захоплення та переміщення 96-ти лункового планшета зі зразками по робочому столі </w:t>
            </w:r>
          </w:p>
        </w:tc>
        <w:tc>
          <w:tcPr>
            <w:tcW w:w="2693" w:type="dxa"/>
            <w:tcBorders>
              <w:left w:val="single" w:sz="4" w:space="0" w:color="auto"/>
              <w:right w:val="single" w:sz="4" w:space="0" w:color="auto"/>
            </w:tcBorders>
          </w:tcPr>
          <w:p w14:paraId="72DA6B7B"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5C4B12EC" w14:textId="77777777" w:rsidTr="00705467">
        <w:tc>
          <w:tcPr>
            <w:tcW w:w="440" w:type="dxa"/>
            <w:vMerge/>
            <w:tcBorders>
              <w:left w:val="single" w:sz="4" w:space="0" w:color="auto"/>
              <w:right w:val="single" w:sz="4" w:space="0" w:color="auto"/>
            </w:tcBorders>
            <w:vAlign w:val="center"/>
          </w:tcPr>
          <w:p w14:paraId="627C39D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2C4F62E"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9251834"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вбудованого магнітного штативу для 96-ти лункового планшету</w:t>
            </w:r>
          </w:p>
        </w:tc>
        <w:tc>
          <w:tcPr>
            <w:tcW w:w="2693" w:type="dxa"/>
            <w:tcBorders>
              <w:left w:val="single" w:sz="4" w:space="0" w:color="auto"/>
              <w:right w:val="single" w:sz="4" w:space="0" w:color="auto"/>
            </w:tcBorders>
          </w:tcPr>
          <w:p w14:paraId="4F1E6665"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47BDDA6F" w14:textId="77777777" w:rsidTr="00705467">
        <w:trPr>
          <w:trHeight w:val="70"/>
        </w:trPr>
        <w:tc>
          <w:tcPr>
            <w:tcW w:w="440" w:type="dxa"/>
            <w:vMerge/>
            <w:tcBorders>
              <w:left w:val="single" w:sz="4" w:space="0" w:color="auto"/>
              <w:right w:val="single" w:sz="4" w:space="0" w:color="auto"/>
            </w:tcBorders>
            <w:vAlign w:val="center"/>
          </w:tcPr>
          <w:p w14:paraId="4721C69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5CC8D68"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359C6F7"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на робочому столі не менше 20 встановлених місць під змінні наконечники різного об’єму</w:t>
            </w:r>
          </w:p>
        </w:tc>
        <w:tc>
          <w:tcPr>
            <w:tcW w:w="2693" w:type="dxa"/>
            <w:tcBorders>
              <w:left w:val="single" w:sz="4" w:space="0" w:color="auto"/>
              <w:right w:val="single" w:sz="4" w:space="0" w:color="auto"/>
            </w:tcBorders>
          </w:tcPr>
          <w:p w14:paraId="6632D90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1A3852E" w14:textId="77777777" w:rsidTr="00705467">
        <w:tc>
          <w:tcPr>
            <w:tcW w:w="440" w:type="dxa"/>
            <w:vMerge/>
            <w:tcBorders>
              <w:left w:val="single" w:sz="4" w:space="0" w:color="auto"/>
              <w:right w:val="single" w:sz="4" w:space="0" w:color="auto"/>
            </w:tcBorders>
            <w:vAlign w:val="center"/>
          </w:tcPr>
          <w:p w14:paraId="5971A0D3"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733A9F2"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40BAD51"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на робочому столі не менше 10 встановлених резервуарів для різних реактивів</w:t>
            </w:r>
          </w:p>
        </w:tc>
        <w:tc>
          <w:tcPr>
            <w:tcW w:w="2693" w:type="dxa"/>
            <w:tcBorders>
              <w:left w:val="single" w:sz="4" w:space="0" w:color="auto"/>
              <w:right w:val="single" w:sz="4" w:space="0" w:color="auto"/>
            </w:tcBorders>
          </w:tcPr>
          <w:p w14:paraId="1F04AE6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5B97E2B7" w14:textId="77777777" w:rsidTr="00705467">
        <w:tc>
          <w:tcPr>
            <w:tcW w:w="440" w:type="dxa"/>
            <w:vMerge/>
            <w:tcBorders>
              <w:left w:val="single" w:sz="4" w:space="0" w:color="auto"/>
              <w:right w:val="single" w:sz="4" w:space="0" w:color="auto"/>
            </w:tcBorders>
            <w:vAlign w:val="center"/>
          </w:tcPr>
          <w:p w14:paraId="4938EE6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81FDF0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9BD07E8"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на робочому столі не менше 3 встановлених штативів для 96 пробірок </w:t>
            </w:r>
          </w:p>
        </w:tc>
        <w:tc>
          <w:tcPr>
            <w:tcW w:w="2693" w:type="dxa"/>
            <w:tcBorders>
              <w:left w:val="single" w:sz="4" w:space="0" w:color="auto"/>
              <w:right w:val="single" w:sz="4" w:space="0" w:color="auto"/>
            </w:tcBorders>
          </w:tcPr>
          <w:p w14:paraId="13E537B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0ECD0449" w14:textId="77777777" w:rsidTr="00705467">
        <w:tc>
          <w:tcPr>
            <w:tcW w:w="440" w:type="dxa"/>
            <w:vMerge/>
            <w:tcBorders>
              <w:left w:val="single" w:sz="4" w:space="0" w:color="auto"/>
              <w:right w:val="single" w:sz="4" w:space="0" w:color="auto"/>
            </w:tcBorders>
            <w:vAlign w:val="center"/>
          </w:tcPr>
          <w:p w14:paraId="6CE161E4"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D7558B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9DA6709"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Система повинна працювати з об’ємами від 1 до 1000 мкл </w:t>
            </w:r>
          </w:p>
        </w:tc>
        <w:tc>
          <w:tcPr>
            <w:tcW w:w="2693" w:type="dxa"/>
            <w:tcBorders>
              <w:left w:val="single" w:sz="4" w:space="0" w:color="auto"/>
              <w:right w:val="single" w:sz="4" w:space="0" w:color="auto"/>
            </w:tcBorders>
          </w:tcPr>
          <w:p w14:paraId="0AAFA15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37AD0376" w14:textId="77777777" w:rsidTr="00705467">
        <w:tc>
          <w:tcPr>
            <w:tcW w:w="440" w:type="dxa"/>
            <w:vMerge/>
            <w:tcBorders>
              <w:left w:val="single" w:sz="4" w:space="0" w:color="auto"/>
              <w:right w:val="single" w:sz="4" w:space="0" w:color="auto"/>
            </w:tcBorders>
            <w:vAlign w:val="center"/>
          </w:tcPr>
          <w:p w14:paraId="6A2A262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E06AADD"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0D5D46D"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Точність дозування повинна бути не гірше: </w:t>
            </w:r>
          </w:p>
          <w:p w14:paraId="7643220D" w14:textId="77777777" w:rsidR="00705467" w:rsidRPr="00705467" w:rsidRDefault="00705467" w:rsidP="00705467">
            <w:pPr>
              <w:numPr>
                <w:ilvl w:val="0"/>
                <w:numId w:val="15"/>
              </w:num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при об’ємі 1 мкл  ±5%; CV 4%);</w:t>
            </w:r>
          </w:p>
          <w:p w14:paraId="087E3F5E" w14:textId="77777777" w:rsidR="00705467" w:rsidRPr="00705467" w:rsidRDefault="00705467" w:rsidP="00705467">
            <w:pPr>
              <w:numPr>
                <w:ilvl w:val="0"/>
                <w:numId w:val="15"/>
              </w:num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при об’ємі 50 мкл  ±2%; CV 0,75%);</w:t>
            </w:r>
          </w:p>
          <w:p w14:paraId="6E51A953" w14:textId="77777777" w:rsidR="00705467" w:rsidRPr="00705467" w:rsidRDefault="00705467" w:rsidP="00705467">
            <w:pPr>
              <w:numPr>
                <w:ilvl w:val="0"/>
                <w:numId w:val="15"/>
              </w:num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при об’ємі 100 мкл  ±2%; CV 0,75%);</w:t>
            </w:r>
          </w:p>
        </w:tc>
        <w:tc>
          <w:tcPr>
            <w:tcW w:w="2693" w:type="dxa"/>
            <w:tcBorders>
              <w:left w:val="single" w:sz="4" w:space="0" w:color="auto"/>
              <w:right w:val="single" w:sz="4" w:space="0" w:color="auto"/>
            </w:tcBorders>
          </w:tcPr>
          <w:p w14:paraId="4DD9CD7D"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350383BA" w14:textId="77777777" w:rsidTr="00705467">
        <w:tc>
          <w:tcPr>
            <w:tcW w:w="440" w:type="dxa"/>
            <w:vMerge/>
            <w:tcBorders>
              <w:left w:val="single" w:sz="4" w:space="0" w:color="auto"/>
              <w:right w:val="single" w:sz="4" w:space="0" w:color="auto"/>
            </w:tcBorders>
            <w:vAlign w:val="center"/>
          </w:tcPr>
          <w:p w14:paraId="036A918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A5E6CD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38365A8"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встановленої УФ лампи </w:t>
            </w:r>
          </w:p>
        </w:tc>
        <w:tc>
          <w:tcPr>
            <w:tcW w:w="2693" w:type="dxa"/>
            <w:tcBorders>
              <w:left w:val="single" w:sz="4" w:space="0" w:color="auto"/>
              <w:right w:val="single" w:sz="4" w:space="0" w:color="auto"/>
            </w:tcBorders>
          </w:tcPr>
          <w:p w14:paraId="62DF8BD0"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2045B226" w14:textId="77777777" w:rsidTr="00705467">
        <w:tc>
          <w:tcPr>
            <w:tcW w:w="440" w:type="dxa"/>
            <w:vMerge/>
            <w:tcBorders>
              <w:left w:val="single" w:sz="4" w:space="0" w:color="auto"/>
              <w:right w:val="single" w:sz="4" w:space="0" w:color="auto"/>
            </w:tcBorders>
            <w:vAlign w:val="center"/>
          </w:tcPr>
          <w:p w14:paraId="62E15640"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9B6D3BA"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5E577C9"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керуючого програмного забезпечення відкритого типу, з можливістю адаптації протоколів під набори різних виробників</w:t>
            </w:r>
          </w:p>
        </w:tc>
        <w:tc>
          <w:tcPr>
            <w:tcW w:w="2693" w:type="dxa"/>
            <w:tcBorders>
              <w:left w:val="single" w:sz="4" w:space="0" w:color="auto"/>
              <w:right w:val="single" w:sz="4" w:space="0" w:color="auto"/>
            </w:tcBorders>
          </w:tcPr>
          <w:p w14:paraId="7F31458A"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9381776" w14:textId="77777777" w:rsidTr="00705467">
        <w:tc>
          <w:tcPr>
            <w:tcW w:w="440" w:type="dxa"/>
            <w:vMerge/>
            <w:tcBorders>
              <w:left w:val="single" w:sz="4" w:space="0" w:color="auto"/>
              <w:right w:val="single" w:sz="4" w:space="0" w:color="auto"/>
            </w:tcBorders>
            <w:vAlign w:val="center"/>
          </w:tcPr>
          <w:p w14:paraId="2CD02EC0"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99E5883"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AB66E7B"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стартового комплекту необхідних витратних матеріалів </w:t>
            </w:r>
          </w:p>
        </w:tc>
        <w:tc>
          <w:tcPr>
            <w:tcW w:w="2693" w:type="dxa"/>
            <w:tcBorders>
              <w:left w:val="single" w:sz="4" w:space="0" w:color="auto"/>
              <w:right w:val="single" w:sz="4" w:space="0" w:color="auto"/>
            </w:tcBorders>
          </w:tcPr>
          <w:p w14:paraId="23B95D2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37C0282" w14:textId="77777777" w:rsidTr="00705467">
        <w:tc>
          <w:tcPr>
            <w:tcW w:w="440" w:type="dxa"/>
            <w:vMerge/>
            <w:tcBorders>
              <w:left w:val="single" w:sz="4" w:space="0" w:color="auto"/>
              <w:right w:val="single" w:sz="4" w:space="0" w:color="auto"/>
            </w:tcBorders>
            <w:vAlign w:val="center"/>
          </w:tcPr>
          <w:p w14:paraId="17E8BF5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7024726"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D705A05"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комп’ютера (ноутбук) в комплекті</w:t>
            </w:r>
          </w:p>
        </w:tc>
        <w:tc>
          <w:tcPr>
            <w:tcW w:w="2693" w:type="dxa"/>
            <w:tcBorders>
              <w:left w:val="single" w:sz="4" w:space="0" w:color="auto"/>
              <w:right w:val="single" w:sz="4" w:space="0" w:color="auto"/>
            </w:tcBorders>
          </w:tcPr>
          <w:p w14:paraId="2A3A23C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025997C" w14:textId="77777777" w:rsidTr="00705467">
        <w:tc>
          <w:tcPr>
            <w:tcW w:w="440" w:type="dxa"/>
            <w:vMerge/>
            <w:tcBorders>
              <w:left w:val="single" w:sz="4" w:space="0" w:color="auto"/>
              <w:bottom w:val="single" w:sz="4" w:space="0" w:color="auto"/>
              <w:right w:val="single" w:sz="4" w:space="0" w:color="auto"/>
            </w:tcBorders>
            <w:vAlign w:val="center"/>
          </w:tcPr>
          <w:p w14:paraId="1778EDF3"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bottom w:val="single" w:sz="4" w:space="0" w:color="auto"/>
              <w:right w:val="single" w:sz="4" w:space="0" w:color="auto"/>
            </w:tcBorders>
          </w:tcPr>
          <w:p w14:paraId="154D4A03"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11D1A8C"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джерела безперебійного живлення в комплекті</w:t>
            </w:r>
          </w:p>
        </w:tc>
        <w:tc>
          <w:tcPr>
            <w:tcW w:w="2693" w:type="dxa"/>
            <w:tcBorders>
              <w:left w:val="single" w:sz="4" w:space="0" w:color="auto"/>
              <w:bottom w:val="single" w:sz="4" w:space="0" w:color="auto"/>
              <w:right w:val="single" w:sz="4" w:space="0" w:color="auto"/>
            </w:tcBorders>
          </w:tcPr>
          <w:p w14:paraId="6490554F"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bl>
    <w:p w14:paraId="0D7DDF19" w14:textId="77777777" w:rsidR="00705467" w:rsidRPr="00705467" w:rsidRDefault="00705467" w:rsidP="00705467">
      <w:pPr>
        <w:spacing w:after="0" w:line="240" w:lineRule="auto"/>
        <w:ind w:firstLine="709"/>
        <w:contextualSpacing/>
        <w:jc w:val="both"/>
        <w:rPr>
          <w:rFonts w:ascii="Times New Roman" w:eastAsia="SimSun" w:hAnsi="Times New Roman"/>
          <w:sz w:val="24"/>
          <w:szCs w:val="24"/>
          <w:lang w:eastAsia="en-US"/>
        </w:rPr>
      </w:pPr>
    </w:p>
    <w:p w14:paraId="30E48CA3" w14:textId="77777777" w:rsidR="00705467" w:rsidRPr="00705467" w:rsidRDefault="00705467" w:rsidP="00705467">
      <w:pPr>
        <w:spacing w:after="0" w:line="240" w:lineRule="auto"/>
        <w:ind w:firstLine="709"/>
        <w:contextualSpacing/>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AF418CA" w14:textId="77777777" w:rsidR="00705467" w:rsidRPr="00705467" w:rsidRDefault="00705467" w:rsidP="00705467">
      <w:pPr>
        <w:spacing w:after="0" w:line="240" w:lineRule="auto"/>
        <w:ind w:firstLine="709"/>
        <w:contextualSpacing/>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1.1.</w:t>
      </w:r>
      <w:r w:rsidRPr="00705467">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3 до тендерної документації «ІНФОРМАЦІЯ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1167D37B" w14:textId="77777777" w:rsidR="00705467" w:rsidRPr="00705467" w:rsidRDefault="00705467" w:rsidP="00705467">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1.2. Відсутність підтвердження відповідності у будь-якому пункті Додатку 3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5728BDD8" w14:textId="77777777" w:rsidR="00705467" w:rsidRPr="00705467" w:rsidRDefault="00705467" w:rsidP="00705467">
      <w:pPr>
        <w:spacing w:after="0" w:line="240" w:lineRule="auto"/>
        <w:ind w:firstLine="709"/>
        <w:contextualSpacing/>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lastRenderedPageBreak/>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107EF18" w14:textId="77777777" w:rsidR="00705467" w:rsidRPr="00705467" w:rsidRDefault="00705467" w:rsidP="00705467">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386C4D93" w14:textId="77777777" w:rsidR="00705467" w:rsidRPr="00705467" w:rsidRDefault="00705467" w:rsidP="00705467">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705467" w:rsidRPr="00705467" w14:paraId="6A5B2CE3" w14:textId="77777777" w:rsidTr="00705467">
        <w:trPr>
          <w:trHeight w:val="418"/>
        </w:trPr>
        <w:tc>
          <w:tcPr>
            <w:tcW w:w="417" w:type="dxa"/>
            <w:vMerge w:val="restart"/>
          </w:tcPr>
          <w:p w14:paraId="2DE8E2C9"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w:t>
            </w:r>
          </w:p>
          <w:p w14:paraId="5A50FF73"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з/п</w:t>
            </w:r>
          </w:p>
        </w:tc>
        <w:tc>
          <w:tcPr>
            <w:tcW w:w="4753" w:type="dxa"/>
            <w:gridSpan w:val="4"/>
          </w:tcPr>
          <w:p w14:paraId="7064D516"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Предмет закупівлі відповідно</w:t>
            </w:r>
          </w:p>
          <w:p w14:paraId="674FA5ED"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документації</w:t>
            </w:r>
          </w:p>
        </w:tc>
        <w:tc>
          <w:tcPr>
            <w:tcW w:w="4611" w:type="dxa"/>
            <w:gridSpan w:val="4"/>
          </w:tcPr>
          <w:p w14:paraId="759D5587"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Предмет закупівлі відповідно</w:t>
            </w:r>
          </w:p>
          <w:p w14:paraId="2FE7137B"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пропозиції</w:t>
            </w:r>
          </w:p>
        </w:tc>
        <w:tc>
          <w:tcPr>
            <w:tcW w:w="993" w:type="dxa"/>
            <w:vMerge w:val="restart"/>
          </w:tcPr>
          <w:p w14:paraId="4EE31DD7" w14:textId="77777777" w:rsidR="00705467" w:rsidRPr="00705467" w:rsidRDefault="00705467" w:rsidP="00705467">
            <w:pPr>
              <w:spacing w:after="0" w:line="240" w:lineRule="auto"/>
              <w:ind w:left="-243" w:right="-245"/>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Відпо-</w:t>
            </w:r>
          </w:p>
          <w:p w14:paraId="79FC97DF" w14:textId="77777777" w:rsidR="00705467" w:rsidRPr="00705467" w:rsidRDefault="00705467" w:rsidP="00705467">
            <w:pPr>
              <w:spacing w:after="0" w:line="240" w:lineRule="auto"/>
              <w:ind w:left="-243" w:right="-245"/>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відність</w:t>
            </w:r>
          </w:p>
        </w:tc>
      </w:tr>
      <w:tr w:rsidR="00705467" w:rsidRPr="00705467" w14:paraId="3B29F8C4" w14:textId="77777777" w:rsidTr="00705467">
        <w:trPr>
          <w:trHeight w:val="613"/>
        </w:trPr>
        <w:tc>
          <w:tcPr>
            <w:tcW w:w="417" w:type="dxa"/>
            <w:vMerge/>
          </w:tcPr>
          <w:p w14:paraId="46D5E970"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176959E3"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Найменування товару</w:t>
            </w:r>
          </w:p>
        </w:tc>
        <w:tc>
          <w:tcPr>
            <w:tcW w:w="1768" w:type="dxa"/>
          </w:tcPr>
          <w:p w14:paraId="3FAA1808"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Технічні характеристики товару</w:t>
            </w:r>
          </w:p>
        </w:tc>
        <w:tc>
          <w:tcPr>
            <w:tcW w:w="708" w:type="dxa"/>
          </w:tcPr>
          <w:p w14:paraId="7B68B814" w14:textId="77777777" w:rsidR="00705467" w:rsidRPr="00705467" w:rsidRDefault="00705467" w:rsidP="00705467">
            <w:pPr>
              <w:spacing w:after="0" w:line="240" w:lineRule="auto"/>
              <w:ind w:right="-108" w:hanging="11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Од.</w:t>
            </w:r>
          </w:p>
          <w:p w14:paraId="7B6ADAE9" w14:textId="77777777" w:rsidR="00705467" w:rsidRPr="00705467" w:rsidRDefault="00705467" w:rsidP="00705467">
            <w:pPr>
              <w:spacing w:after="0" w:line="240" w:lineRule="auto"/>
              <w:ind w:right="-108" w:hanging="11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виміру</w:t>
            </w:r>
          </w:p>
        </w:tc>
        <w:tc>
          <w:tcPr>
            <w:tcW w:w="567" w:type="dxa"/>
          </w:tcPr>
          <w:p w14:paraId="4D5D2264"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sz w:val="24"/>
                <w:szCs w:val="24"/>
              </w:rPr>
              <w:t>Кількість</w:t>
            </w:r>
          </w:p>
        </w:tc>
        <w:tc>
          <w:tcPr>
            <w:tcW w:w="1635" w:type="dxa"/>
          </w:tcPr>
          <w:p w14:paraId="08FD3903"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Найменування товару</w:t>
            </w:r>
          </w:p>
        </w:tc>
        <w:tc>
          <w:tcPr>
            <w:tcW w:w="1559" w:type="dxa"/>
          </w:tcPr>
          <w:p w14:paraId="7580E408"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Технічні характеристики товару</w:t>
            </w:r>
          </w:p>
        </w:tc>
        <w:tc>
          <w:tcPr>
            <w:tcW w:w="709" w:type="dxa"/>
          </w:tcPr>
          <w:p w14:paraId="6CB8ECBB" w14:textId="77777777" w:rsidR="00705467" w:rsidRPr="00705467" w:rsidRDefault="00705467" w:rsidP="00705467">
            <w:pPr>
              <w:spacing w:after="0" w:line="240" w:lineRule="auto"/>
              <w:ind w:right="-108" w:hanging="11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Од.</w:t>
            </w:r>
          </w:p>
          <w:p w14:paraId="0D5EBC72"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виміру</w:t>
            </w:r>
          </w:p>
        </w:tc>
        <w:tc>
          <w:tcPr>
            <w:tcW w:w="708" w:type="dxa"/>
          </w:tcPr>
          <w:p w14:paraId="0670144B" w14:textId="77777777" w:rsidR="00705467" w:rsidRPr="00705467" w:rsidRDefault="00705467" w:rsidP="00705467">
            <w:pPr>
              <w:spacing w:after="0" w:line="240" w:lineRule="auto"/>
              <w:ind w:right="-108" w:hanging="108"/>
              <w:jc w:val="center"/>
              <w:textAlignment w:val="baseline"/>
              <w:rPr>
                <w:rFonts w:ascii="Times New Roman" w:eastAsia="Calibri" w:hAnsi="Times New Roman"/>
                <w:color w:val="000000"/>
                <w:sz w:val="24"/>
                <w:szCs w:val="24"/>
              </w:rPr>
            </w:pPr>
            <w:r w:rsidRPr="00705467">
              <w:rPr>
                <w:rFonts w:ascii="Times New Roman" w:eastAsia="Calibri" w:hAnsi="Times New Roman"/>
                <w:sz w:val="24"/>
                <w:szCs w:val="24"/>
              </w:rPr>
              <w:t>Кількість</w:t>
            </w:r>
          </w:p>
        </w:tc>
        <w:tc>
          <w:tcPr>
            <w:tcW w:w="993" w:type="dxa"/>
            <w:vMerge/>
          </w:tcPr>
          <w:p w14:paraId="14C7418A"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r>
      <w:tr w:rsidR="00705467" w:rsidRPr="00705467" w14:paraId="6A92ED4E" w14:textId="77777777" w:rsidTr="00705467">
        <w:trPr>
          <w:trHeight w:val="196"/>
        </w:trPr>
        <w:tc>
          <w:tcPr>
            <w:tcW w:w="417" w:type="dxa"/>
          </w:tcPr>
          <w:p w14:paraId="5439426E"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1</w:t>
            </w:r>
          </w:p>
        </w:tc>
        <w:tc>
          <w:tcPr>
            <w:tcW w:w="1710" w:type="dxa"/>
          </w:tcPr>
          <w:p w14:paraId="33B65DE3" w14:textId="77777777" w:rsidR="00705467" w:rsidRPr="00705467" w:rsidRDefault="00705467" w:rsidP="00705467">
            <w:pPr>
              <w:spacing w:after="0" w:line="240" w:lineRule="auto"/>
              <w:ind w:right="-108"/>
              <w:textAlignment w:val="baseline"/>
              <w:rPr>
                <w:rFonts w:ascii="Times New Roman" w:eastAsia="Calibri" w:hAnsi="Times New Roman"/>
                <w:color w:val="000000"/>
                <w:sz w:val="24"/>
                <w:szCs w:val="24"/>
              </w:rPr>
            </w:pPr>
          </w:p>
        </w:tc>
        <w:tc>
          <w:tcPr>
            <w:tcW w:w="1768" w:type="dxa"/>
          </w:tcPr>
          <w:p w14:paraId="763CA4D4"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0F8C5147"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1516D8CD"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2887F94E"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0373EE18"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1181D082"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3C28D123"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04EBF141"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r>
    </w:tbl>
    <w:p w14:paraId="21A6A700" w14:textId="77777777" w:rsidR="00705467" w:rsidRPr="00705467" w:rsidRDefault="00705467" w:rsidP="00705467">
      <w:pPr>
        <w:spacing w:after="0" w:line="240" w:lineRule="auto"/>
        <w:jc w:val="center"/>
        <w:rPr>
          <w:rFonts w:ascii="Times New Roman" w:eastAsia="Calibri" w:hAnsi="Times New Roman"/>
          <w:b/>
          <w:bCs/>
          <w:color w:val="000000"/>
          <w:sz w:val="24"/>
          <w:szCs w:val="24"/>
          <w:lang w:eastAsia="ru-RU"/>
        </w:rPr>
      </w:pPr>
    </w:p>
    <w:p w14:paraId="1161606D" w14:textId="77777777" w:rsidR="00705467" w:rsidRPr="00705467" w:rsidRDefault="00705467" w:rsidP="00705467">
      <w:pPr>
        <w:spacing w:after="0" w:line="240" w:lineRule="auto"/>
        <w:jc w:val="center"/>
        <w:rPr>
          <w:rFonts w:ascii="Times New Roman" w:eastAsia="Calibri" w:hAnsi="Times New Roman"/>
          <w:color w:val="000000"/>
          <w:sz w:val="24"/>
          <w:szCs w:val="24"/>
          <w:lang w:eastAsia="ru-RU"/>
        </w:rPr>
      </w:pPr>
      <w:r w:rsidRPr="00705467">
        <w:rPr>
          <w:rFonts w:ascii="Times New Roman" w:eastAsia="Calibri" w:hAnsi="Times New Roman"/>
          <w:color w:val="000000"/>
          <w:sz w:val="24"/>
          <w:szCs w:val="24"/>
          <w:lang w:eastAsia="ru-RU"/>
        </w:rPr>
        <w:t xml:space="preserve">3.Інші вимоги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289"/>
      </w:tblGrid>
      <w:tr w:rsidR="00705467" w:rsidRPr="00705467" w14:paraId="266B660C" w14:textId="77777777" w:rsidTr="00D77F03">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FBCFCA1" w14:textId="77777777" w:rsidR="00705467" w:rsidRPr="00705467" w:rsidRDefault="00705467" w:rsidP="00705467">
            <w:pPr>
              <w:widowControl w:val="0"/>
              <w:spacing w:after="0" w:line="240" w:lineRule="auto"/>
              <w:jc w:val="center"/>
              <w:rPr>
                <w:rFonts w:ascii="Times New Roman" w:eastAsia="Calibri" w:hAnsi="Times New Roman"/>
                <w:color w:val="000000"/>
                <w:sz w:val="24"/>
                <w:szCs w:val="24"/>
                <w:lang w:eastAsia="en-US"/>
              </w:rPr>
            </w:pPr>
            <w:r w:rsidRPr="00705467">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70348DD1" w14:textId="77777777" w:rsidR="00705467" w:rsidRPr="00705467" w:rsidRDefault="00705467" w:rsidP="00705467">
            <w:pPr>
              <w:keepLines/>
              <w:widowControl w:val="0"/>
              <w:spacing w:after="0" w:line="240" w:lineRule="auto"/>
              <w:rPr>
                <w:rFonts w:ascii="Times New Roman" w:eastAsia="Calibri" w:hAnsi="Times New Roman"/>
                <w:color w:val="000000"/>
                <w:sz w:val="24"/>
                <w:szCs w:val="24"/>
                <w:lang w:eastAsia="en-US"/>
              </w:rPr>
            </w:pPr>
            <w:r w:rsidRPr="00705467">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289" w:type="dxa"/>
            <w:tcBorders>
              <w:top w:val="single" w:sz="4" w:space="0" w:color="auto"/>
              <w:left w:val="single" w:sz="4" w:space="0" w:color="auto"/>
              <w:bottom w:val="single" w:sz="4" w:space="0" w:color="auto"/>
              <w:right w:val="single" w:sz="4" w:space="0" w:color="000000"/>
            </w:tcBorders>
            <w:shd w:val="clear" w:color="auto" w:fill="auto"/>
          </w:tcPr>
          <w:p w14:paraId="2B318942"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705467" w:rsidRPr="00705467" w14:paraId="29193023" w14:textId="77777777" w:rsidTr="00D77F03">
        <w:trPr>
          <w:trHeight w:val="612"/>
        </w:trPr>
        <w:tc>
          <w:tcPr>
            <w:tcW w:w="567" w:type="dxa"/>
            <w:tcBorders>
              <w:top w:val="single" w:sz="4" w:space="0" w:color="000000"/>
              <w:left w:val="single" w:sz="4" w:space="0" w:color="000000"/>
              <w:right w:val="single" w:sz="4" w:space="0" w:color="000000"/>
            </w:tcBorders>
            <w:shd w:val="clear" w:color="auto" w:fill="auto"/>
          </w:tcPr>
          <w:p w14:paraId="01368F43" w14:textId="77777777" w:rsidR="00705467" w:rsidRPr="00705467" w:rsidRDefault="00705467" w:rsidP="00705467">
            <w:pPr>
              <w:widowControl w:val="0"/>
              <w:spacing w:after="0" w:line="240" w:lineRule="auto"/>
              <w:jc w:val="center"/>
              <w:rPr>
                <w:rFonts w:ascii="Times New Roman" w:eastAsia="Calibri" w:hAnsi="Times New Roman"/>
                <w:sz w:val="24"/>
                <w:szCs w:val="24"/>
                <w:lang w:eastAsia="en-US"/>
              </w:rPr>
            </w:pPr>
            <w:r w:rsidRPr="00705467">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522B9F5" w14:textId="77777777" w:rsidR="00705467" w:rsidRPr="00705467" w:rsidRDefault="00705467" w:rsidP="00705467">
            <w:pPr>
              <w:widowControl w:val="0"/>
              <w:spacing w:after="0" w:line="240" w:lineRule="auto"/>
              <w:rPr>
                <w:rFonts w:ascii="Times New Roman" w:eastAsia="Calibri" w:hAnsi="Times New Roman"/>
                <w:sz w:val="24"/>
                <w:szCs w:val="24"/>
                <w:lang w:eastAsia="en-US"/>
              </w:rPr>
            </w:pPr>
            <w:r w:rsidRPr="00705467">
              <w:rPr>
                <w:rFonts w:ascii="Times New Roman" w:eastAsia="Calibri" w:hAnsi="Times New Roman"/>
                <w:sz w:val="24"/>
                <w:szCs w:val="24"/>
                <w:lang w:eastAsia="en-US"/>
              </w:rPr>
              <w:t>Загальне керування якістю (наприклад, ISO 9001).</w:t>
            </w:r>
          </w:p>
        </w:tc>
        <w:tc>
          <w:tcPr>
            <w:tcW w:w="3289" w:type="dxa"/>
            <w:tcBorders>
              <w:top w:val="single" w:sz="4" w:space="0" w:color="000000"/>
              <w:left w:val="single" w:sz="4" w:space="0" w:color="000000"/>
              <w:right w:val="single" w:sz="4" w:space="0" w:color="000000"/>
            </w:tcBorders>
          </w:tcPr>
          <w:p w14:paraId="4044C3D2"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Копія сертифікату на відповідність стандарту ISO 9001</w:t>
            </w:r>
          </w:p>
        </w:tc>
      </w:tr>
      <w:tr w:rsidR="00705467" w:rsidRPr="00705467" w14:paraId="476FFABE" w14:textId="77777777" w:rsidTr="00D77F03">
        <w:trPr>
          <w:trHeight w:val="848"/>
        </w:trPr>
        <w:tc>
          <w:tcPr>
            <w:tcW w:w="567" w:type="dxa"/>
            <w:tcBorders>
              <w:top w:val="single" w:sz="4" w:space="0" w:color="000000"/>
              <w:left w:val="single" w:sz="4" w:space="0" w:color="000000"/>
              <w:right w:val="single" w:sz="4" w:space="0" w:color="000000"/>
            </w:tcBorders>
            <w:shd w:val="clear" w:color="auto" w:fill="auto"/>
          </w:tcPr>
          <w:p w14:paraId="46586C9B" w14:textId="77777777" w:rsidR="00705467" w:rsidRPr="00705467" w:rsidRDefault="00705467" w:rsidP="00705467">
            <w:pPr>
              <w:widowControl w:val="0"/>
              <w:spacing w:after="0" w:line="240" w:lineRule="auto"/>
              <w:jc w:val="center"/>
              <w:rPr>
                <w:rFonts w:ascii="Times New Roman" w:eastAsia="Calibri" w:hAnsi="Times New Roman"/>
                <w:sz w:val="24"/>
                <w:szCs w:val="24"/>
                <w:lang w:eastAsia="en-US"/>
              </w:rPr>
            </w:pPr>
            <w:r w:rsidRPr="00705467">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94B517F" w14:textId="77777777" w:rsidR="00705467" w:rsidRPr="00705467" w:rsidRDefault="00705467" w:rsidP="00705467">
            <w:pPr>
              <w:keepLines/>
              <w:widowControl w:val="0"/>
              <w:spacing w:after="0" w:line="240" w:lineRule="auto"/>
              <w:rPr>
                <w:rFonts w:ascii="Times New Roman" w:eastAsia="Calibri" w:hAnsi="Times New Roman"/>
                <w:color w:val="000000"/>
                <w:sz w:val="24"/>
                <w:szCs w:val="24"/>
                <w:lang w:eastAsia="en-US"/>
              </w:rPr>
            </w:pPr>
            <w:r w:rsidRPr="00705467">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289" w:type="dxa"/>
            <w:tcBorders>
              <w:top w:val="single" w:sz="4" w:space="0" w:color="000000"/>
              <w:left w:val="single" w:sz="4" w:space="0" w:color="000000"/>
              <w:right w:val="single" w:sz="4" w:space="0" w:color="000000"/>
            </w:tcBorders>
          </w:tcPr>
          <w:p w14:paraId="69825125"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705467" w:rsidRPr="00705467" w14:paraId="0AF3A324" w14:textId="77777777" w:rsidTr="00D77F03">
        <w:trPr>
          <w:trHeight w:val="281"/>
        </w:trPr>
        <w:tc>
          <w:tcPr>
            <w:tcW w:w="567" w:type="dxa"/>
            <w:tcBorders>
              <w:top w:val="single" w:sz="4" w:space="0" w:color="000000"/>
              <w:left w:val="single" w:sz="4" w:space="0" w:color="000000"/>
              <w:right w:val="single" w:sz="4" w:space="0" w:color="000000"/>
            </w:tcBorders>
            <w:shd w:val="clear" w:color="auto" w:fill="auto"/>
          </w:tcPr>
          <w:p w14:paraId="2DF31FFE"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631F2C5D" w14:textId="77777777" w:rsidR="00705467" w:rsidRPr="00705467" w:rsidRDefault="00705467" w:rsidP="00705467">
            <w:pPr>
              <w:keepLines/>
              <w:widowControl w:val="0"/>
              <w:spacing w:after="0" w:line="240" w:lineRule="auto"/>
              <w:jc w:val="both"/>
              <w:rPr>
                <w:rFonts w:ascii="Times New Roman" w:eastAsia="Calibri" w:hAnsi="Times New Roman"/>
                <w:sz w:val="24"/>
                <w:szCs w:val="24"/>
                <w:lang w:eastAsia="en-US"/>
              </w:rPr>
            </w:pPr>
            <w:r w:rsidRPr="00705467">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3DF5C480"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p>
        </w:tc>
        <w:tc>
          <w:tcPr>
            <w:tcW w:w="3289" w:type="dxa"/>
            <w:tcBorders>
              <w:top w:val="single" w:sz="4" w:space="0" w:color="000000"/>
              <w:left w:val="single" w:sz="4" w:space="0" w:color="000000"/>
              <w:right w:val="single" w:sz="4" w:space="0" w:color="000000"/>
            </w:tcBorders>
          </w:tcPr>
          <w:p w14:paraId="18803EBD" w14:textId="178A8690"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затвердженого Постановою КМУ від 02.10.2013 р. № 753 «Про затвердження Технічного регламенту щодо медичних виробів», або повідомлення МОЗ про введення в обіг та експлуатацію окремих медичних виробів, стосовно яких не виконані умови </w:t>
            </w:r>
            <w:r w:rsidRPr="00705467">
              <w:rPr>
                <w:rFonts w:ascii="Times New Roman" w:eastAsia="Calibri" w:hAnsi="Times New Roman"/>
                <w:iCs/>
                <w:sz w:val="24"/>
                <w:szCs w:val="24"/>
                <w:lang w:eastAsia="en-US"/>
              </w:rPr>
              <w:lastRenderedPageBreak/>
              <w:t>технічних регламентів, але використання яких необхідне в інтересах охорони здоров’я.</w:t>
            </w:r>
          </w:p>
        </w:tc>
      </w:tr>
      <w:tr w:rsidR="00705467" w:rsidRPr="00705467" w14:paraId="5F4E128D" w14:textId="77777777" w:rsidTr="00D77F03">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C664AF"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lastRenderedPageBreak/>
              <w:t>3.</w:t>
            </w:r>
            <w:r w:rsidRPr="00705467">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91167CA"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289" w:type="dxa"/>
            <w:tcBorders>
              <w:top w:val="single" w:sz="4" w:space="0" w:color="000000"/>
              <w:left w:val="single" w:sz="4" w:space="0" w:color="000000"/>
              <w:bottom w:val="single" w:sz="4" w:space="0" w:color="000000"/>
              <w:right w:val="single" w:sz="4" w:space="0" w:color="000000"/>
            </w:tcBorders>
          </w:tcPr>
          <w:p w14:paraId="6BC77E88"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705467" w:rsidRPr="00705467" w14:paraId="029EA2DB" w14:textId="77777777" w:rsidTr="00D77F03">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2AA1D5"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B8F56D2"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289" w:type="dxa"/>
            <w:tcBorders>
              <w:top w:val="single" w:sz="4" w:space="0" w:color="000000"/>
              <w:left w:val="single" w:sz="4" w:space="0" w:color="000000"/>
              <w:bottom w:val="single" w:sz="4" w:space="0" w:color="000000"/>
              <w:right w:val="single" w:sz="4" w:space="0" w:color="000000"/>
            </w:tcBorders>
          </w:tcPr>
          <w:p w14:paraId="7502AC73"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Надати лист із зазначенням переліку сервісних центрів.</w:t>
            </w:r>
          </w:p>
        </w:tc>
      </w:tr>
      <w:tr w:rsidR="00705467" w:rsidRPr="00705467" w14:paraId="5E600A0F" w14:textId="77777777" w:rsidTr="00D77F03">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DA4E67"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3FE8AA7"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289" w:type="dxa"/>
            <w:tcBorders>
              <w:top w:val="single" w:sz="4" w:space="0" w:color="000000"/>
              <w:left w:val="single" w:sz="4" w:space="0" w:color="000000"/>
              <w:bottom w:val="single" w:sz="4" w:space="0" w:color="000000"/>
              <w:right w:val="single" w:sz="4" w:space="0" w:color="000000"/>
            </w:tcBorders>
          </w:tcPr>
          <w:p w14:paraId="171A1338"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705467" w:rsidRPr="00705467" w14:paraId="21B8077F" w14:textId="77777777" w:rsidTr="00D77F03">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6EBC90"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444B55C"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місяців (двадцять чотири) з дати введення в експлуатацію.</w:t>
            </w:r>
          </w:p>
        </w:tc>
        <w:tc>
          <w:tcPr>
            <w:tcW w:w="3289" w:type="dxa"/>
            <w:tcBorders>
              <w:top w:val="single" w:sz="4" w:space="0" w:color="000000"/>
              <w:left w:val="single" w:sz="4" w:space="0" w:color="000000"/>
              <w:bottom w:val="single" w:sz="4" w:space="0" w:color="000000"/>
              <w:right w:val="single" w:sz="4" w:space="0" w:color="000000"/>
            </w:tcBorders>
          </w:tcPr>
          <w:p w14:paraId="7AEE441D"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2C044976" w14:textId="77777777" w:rsidR="00705467" w:rsidRPr="00705467" w:rsidRDefault="00705467" w:rsidP="00705467">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3B8301CB" w14:textId="77777777" w:rsidR="00705467" w:rsidRPr="00705467" w:rsidRDefault="00705467" w:rsidP="00705467">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705467">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2BE89EFD" w14:textId="77777777" w:rsidR="00705467" w:rsidRPr="00705467" w:rsidRDefault="00705467" w:rsidP="00705467">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705467">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16282C60" w14:textId="7777777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705467">
        <w:rPr>
          <w:rFonts w:ascii="Times New Roman" w:eastAsia="Calibri" w:hAnsi="Times New Roman"/>
          <w:color w:val="000000"/>
          <w:sz w:val="24"/>
          <w:szCs w:val="24"/>
          <w:lang w:eastAsia="en-US"/>
        </w:rPr>
        <w:t xml:space="preserve">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w:t>
      </w:r>
      <w:r w:rsidRPr="00705467">
        <w:rPr>
          <w:rFonts w:ascii="Times New Roman" w:eastAsia="Calibri" w:hAnsi="Times New Roman"/>
          <w:color w:val="000000"/>
          <w:sz w:val="24"/>
          <w:szCs w:val="24"/>
          <w:lang w:eastAsia="en-US"/>
        </w:rPr>
        <w:lastRenderedPageBreak/>
        <w:t>виробника, де вказується дата виготовлення та інші документи, передбачені чинним законодавством України.</w:t>
      </w: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72A016FD" w14:textId="77777777" w:rsidR="00705467" w:rsidRPr="00360FF0" w:rsidRDefault="00705467" w:rsidP="00D77F03">
            <w:pPr>
              <w:suppressAutoHyphens/>
              <w:spacing w:after="0" w:line="240" w:lineRule="auto"/>
              <w:ind w:firstLine="426"/>
              <w:jc w:val="both"/>
              <w:rPr>
                <w:rFonts w:ascii="Times New Roman" w:hAnsi="Times New Roman"/>
                <w:sz w:val="24"/>
                <w:szCs w:val="24"/>
              </w:rPr>
            </w:pPr>
          </w:p>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36156B5"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9"/>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42D8C211"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7829B5">
        <w:rPr>
          <w:rFonts w:ascii="Times New Roman" w:eastAsia="Times New Roman" w:hAnsi="Times New Roman"/>
          <w:bCs/>
          <w:sz w:val="24"/>
          <w:szCs w:val="24"/>
          <w:lang w:val="uk-UA"/>
        </w:rPr>
        <w:t>63</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495CEB43"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167710" w:rsidRPr="00167710">
        <w:rPr>
          <w:rFonts w:ascii="Times New Roman" w:hAnsi="Times New Roman"/>
          <w:bCs/>
          <w:iCs/>
          <w:sz w:val="24"/>
          <w:szCs w:val="24"/>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167710">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0"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5FAAD4CA" w:rsidR="0005589E" w:rsidRPr="00360FF0" w:rsidRDefault="00705467"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705467">
              <w:rPr>
                <w:rFonts w:ascii="Times New Roman" w:hAnsi="Times New Roman"/>
                <w:bCs/>
                <w:color w:val="000000"/>
                <w:sz w:val="24"/>
                <w:szCs w:val="24"/>
                <w:lang w:val="uk-UA" w:eastAsia="ru-RU"/>
              </w:rPr>
              <w:t xml:space="preserve">Cистема для автоматизованої підготовки бібліотек для секвенування наступного покоління </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03540553" w:rsidR="0005589E" w:rsidRPr="00360FF0" w:rsidRDefault="00167710"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набір</w:t>
            </w:r>
          </w:p>
        </w:tc>
        <w:tc>
          <w:tcPr>
            <w:tcW w:w="1275" w:type="dxa"/>
            <w:vAlign w:val="center"/>
          </w:tcPr>
          <w:p w14:paraId="4757BA12" w14:textId="5A5C3724" w:rsidR="0005589E" w:rsidRPr="00360FF0"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0"/>
    <w:p w14:paraId="29F0858E" w14:textId="26A8567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lang w:eastAsia="ru-RU"/>
        </w:rPr>
        <w:t>акту введення в експлуатацію із підтвердженням проведення навчання медичного персоналу Замовника</w:t>
      </w:r>
      <w:r w:rsidR="00C934E3" w:rsidRPr="00B11E83">
        <w:rPr>
          <w:rFonts w:ascii="Times New Roman" w:hAnsi="Times New Roman"/>
          <w:sz w:val="24"/>
          <w:szCs w:val="24"/>
          <w:lang w:eastAsia="ru-RU"/>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lastRenderedPageBreak/>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14C1BA6F"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05232C87"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167710" w:rsidRPr="00167710">
        <w:rPr>
          <w:rFonts w:ascii="Times New Roman" w:hAnsi="Times New Roman"/>
          <w:bCs/>
          <w:iCs/>
          <w:sz w:val="24"/>
          <w:szCs w:val="24"/>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21948230"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829B5">
        <w:rPr>
          <w:rFonts w:ascii="Times New Roman" w:hAnsi="Times New Roman"/>
          <w:bCs/>
          <w:sz w:val="24"/>
          <w:szCs w:val="24"/>
        </w:rPr>
        <w:t>63</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236501EE"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167710" w:rsidRPr="00167710">
        <w:rPr>
          <w:rFonts w:ascii="Times New Roman" w:hAnsi="Times New Roman"/>
          <w:bCs/>
          <w:iCs/>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03B6B25B"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829B5">
        <w:rPr>
          <w:rFonts w:ascii="Times New Roman" w:hAnsi="Times New Roman"/>
          <w:bCs/>
          <w:sz w:val="24"/>
          <w:szCs w:val="24"/>
        </w:rPr>
        <w:t>63</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43569B4F"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7829B5">
        <w:rPr>
          <w:rFonts w:ascii="Times New Roman" w:hAnsi="Times New Roman"/>
          <w:bCs/>
          <w:sz w:val="24"/>
          <w:szCs w:val="24"/>
        </w:rPr>
        <w:t>63</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3B4E7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753C4237" w14:textId="2DEB5143" w:rsidR="003B4E72" w:rsidRPr="00360FF0" w:rsidRDefault="00167710" w:rsidP="003B4E72">
            <w:pPr>
              <w:tabs>
                <w:tab w:val="left" w:pos="993"/>
              </w:tabs>
              <w:suppressAutoHyphens/>
              <w:spacing w:after="0" w:line="240" w:lineRule="auto"/>
              <w:jc w:val="both"/>
              <w:rPr>
                <w:rFonts w:ascii="Times New Roman" w:hAnsi="Times New Roman"/>
                <w:bCs/>
                <w:sz w:val="24"/>
                <w:szCs w:val="24"/>
                <w:lang w:eastAsia="ar-SA"/>
              </w:rPr>
            </w:pPr>
            <w:r w:rsidRPr="00705467">
              <w:rPr>
                <w:rFonts w:ascii="Times New Roman" w:hAnsi="Times New Roman"/>
                <w:bCs/>
                <w:color w:val="000000"/>
                <w:sz w:val="24"/>
                <w:szCs w:val="24"/>
                <w:lang w:eastAsia="ru-RU"/>
              </w:rPr>
              <w:t>Cистема для автоматизованої підготовки бібліотек для секвенування наступного покоління</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7E125C8E" w:rsidR="003B4E72" w:rsidRPr="00360FF0" w:rsidRDefault="003B4E72" w:rsidP="003B4E72">
            <w:pPr>
              <w:tabs>
                <w:tab w:val="left" w:pos="993"/>
              </w:tabs>
              <w:suppressAutoHyphens/>
              <w:spacing w:after="0" w:line="240" w:lineRule="auto"/>
              <w:jc w:val="center"/>
              <w:rPr>
                <w:rFonts w:ascii="Times New Roman" w:hAnsi="Times New Roman"/>
                <w:sz w:val="24"/>
                <w:szCs w:val="24"/>
                <w:lang w:eastAsia="ar-SA"/>
              </w:rPr>
            </w:pPr>
            <w:r w:rsidRPr="00360FF0">
              <w:rPr>
                <w:rFonts w:ascii="Times New Roman" w:hAnsi="Times New Roman"/>
                <w:sz w:val="24"/>
                <w:szCs w:val="24"/>
                <w:lang w:eastAsia="ar-SA"/>
              </w:rPr>
              <w:t>1</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Pr="00360FF0"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512F" w14:textId="77777777" w:rsidR="00906C8C" w:rsidRDefault="00906C8C" w:rsidP="00295E76">
      <w:pPr>
        <w:spacing w:after="0" w:line="240" w:lineRule="auto"/>
      </w:pPr>
      <w:r>
        <w:separator/>
      </w:r>
    </w:p>
  </w:endnote>
  <w:endnote w:type="continuationSeparator" w:id="0">
    <w:p w14:paraId="2BC66DAF" w14:textId="77777777" w:rsidR="00906C8C" w:rsidRDefault="00906C8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CE7C9" w14:textId="77777777" w:rsidR="00906C8C" w:rsidRDefault="00906C8C" w:rsidP="00295E76">
      <w:pPr>
        <w:spacing w:after="0" w:line="240" w:lineRule="auto"/>
      </w:pPr>
      <w:r>
        <w:separator/>
      </w:r>
    </w:p>
  </w:footnote>
  <w:footnote w:type="continuationSeparator" w:id="0">
    <w:p w14:paraId="0F6010C7" w14:textId="77777777" w:rsidR="00906C8C" w:rsidRDefault="00906C8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5"/>
  </w:num>
  <w:num w:numId="7" w16cid:durableId="1061563204">
    <w:abstractNumId w:val="11"/>
  </w:num>
  <w:num w:numId="8" w16cid:durableId="480078590">
    <w:abstractNumId w:val="7"/>
  </w:num>
  <w:num w:numId="9" w16cid:durableId="1553537714">
    <w:abstractNumId w:val="6"/>
  </w:num>
  <w:num w:numId="10" w16cid:durableId="714040272">
    <w:abstractNumId w:val="10"/>
  </w:num>
  <w:num w:numId="11" w16cid:durableId="624165991">
    <w:abstractNumId w:val="1"/>
  </w:num>
  <w:num w:numId="12" w16cid:durableId="1639258928">
    <w:abstractNumId w:val="4"/>
  </w:num>
  <w:num w:numId="13" w16cid:durableId="1035420734">
    <w:abstractNumId w:val="14"/>
  </w:num>
  <w:num w:numId="14" w16cid:durableId="1122649341">
    <w:abstractNumId w:val="13"/>
  </w:num>
  <w:num w:numId="15" w16cid:durableId="21025324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35C2"/>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29B5"/>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C8C"/>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32701</Words>
  <Characters>18640</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8</cp:revision>
  <cp:lastPrinted>2020-12-22T13:36:00Z</cp:lastPrinted>
  <dcterms:created xsi:type="dcterms:W3CDTF">2023-07-12T13:30:00Z</dcterms:created>
  <dcterms:modified xsi:type="dcterms:W3CDTF">2023-07-20T14:58:00Z</dcterms:modified>
</cp:coreProperties>
</file>