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34D43FAA" w14:textId="77777777" w:rsidR="00C64996" w:rsidRPr="00360FF0" w:rsidRDefault="00C64996" w:rsidP="00330BF0">
      <w:pPr>
        <w:spacing w:after="0" w:line="240" w:lineRule="auto"/>
        <w:jc w:val="center"/>
        <w:rPr>
          <w:rFonts w:ascii="Times New Roman" w:hAnsi="Times New Roman"/>
          <w:b/>
          <w:sz w:val="24"/>
          <w:szCs w:val="24"/>
        </w:rPr>
      </w:pPr>
    </w:p>
    <w:p w14:paraId="3C6A9A46" w14:textId="77777777" w:rsidR="005E6F18" w:rsidRPr="00360FF0" w:rsidRDefault="005E6F18" w:rsidP="006D5ACB">
      <w:pPr>
        <w:spacing w:after="0" w:line="240" w:lineRule="auto"/>
        <w:ind w:left="5553"/>
        <w:rPr>
          <w:rFonts w:ascii="Times New Roman" w:hAnsi="Times New Roman"/>
          <w:iCs/>
          <w:sz w:val="24"/>
          <w:szCs w:val="24"/>
        </w:rPr>
      </w:pPr>
    </w:p>
    <w:p w14:paraId="77D15D10" w14:textId="508FEC5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35EC25CD" w14:textId="7777777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3F72EE08" w14:textId="155B2732" w:rsidR="006D5ACB" w:rsidRPr="00616490" w:rsidRDefault="006D5ACB" w:rsidP="006D5ACB">
      <w:pPr>
        <w:spacing w:after="0" w:line="240" w:lineRule="auto"/>
        <w:ind w:left="5553"/>
        <w:rPr>
          <w:rFonts w:ascii="Times New Roman" w:hAnsi="Times New Roman"/>
          <w:iCs/>
          <w:sz w:val="24"/>
          <w:szCs w:val="24"/>
          <w:lang w:val="en-US"/>
        </w:rPr>
      </w:pPr>
      <w:r w:rsidRPr="00360FF0">
        <w:rPr>
          <w:rFonts w:ascii="Times New Roman" w:hAnsi="Times New Roman"/>
          <w:iCs/>
          <w:sz w:val="24"/>
          <w:szCs w:val="24"/>
        </w:rPr>
        <w:t xml:space="preserve">від </w:t>
      </w:r>
      <w:r w:rsidRPr="00CC4BE1">
        <w:rPr>
          <w:rFonts w:ascii="Times New Roman" w:hAnsi="Times New Roman"/>
          <w:iCs/>
          <w:sz w:val="24"/>
          <w:szCs w:val="24"/>
        </w:rPr>
        <w:t>"</w:t>
      </w:r>
      <w:r w:rsidR="00CC4BE1" w:rsidRPr="00CC4BE1">
        <w:rPr>
          <w:rFonts w:ascii="Times New Roman" w:hAnsi="Times New Roman"/>
          <w:iCs/>
          <w:sz w:val="24"/>
          <w:szCs w:val="24"/>
          <w:lang w:val="ru-RU"/>
        </w:rPr>
        <w:t>21</w:t>
      </w:r>
      <w:r w:rsidRPr="00CC4BE1">
        <w:rPr>
          <w:rFonts w:ascii="Times New Roman" w:hAnsi="Times New Roman"/>
          <w:iCs/>
          <w:sz w:val="24"/>
          <w:szCs w:val="24"/>
        </w:rPr>
        <w:t>"</w:t>
      </w:r>
      <w:r w:rsidR="00916875" w:rsidRPr="00CC4BE1">
        <w:rPr>
          <w:rFonts w:ascii="Times New Roman" w:hAnsi="Times New Roman"/>
          <w:iCs/>
          <w:sz w:val="24"/>
          <w:szCs w:val="24"/>
        </w:rPr>
        <w:t xml:space="preserve"> </w:t>
      </w:r>
      <w:r w:rsidR="004708EC" w:rsidRPr="00CC4BE1">
        <w:rPr>
          <w:rFonts w:ascii="Times New Roman" w:hAnsi="Times New Roman"/>
          <w:iCs/>
          <w:sz w:val="24"/>
          <w:szCs w:val="24"/>
        </w:rPr>
        <w:t>липня</w:t>
      </w:r>
      <w:r w:rsidRPr="00CC4BE1">
        <w:rPr>
          <w:rFonts w:ascii="Times New Roman" w:hAnsi="Times New Roman"/>
          <w:iCs/>
          <w:sz w:val="24"/>
          <w:szCs w:val="24"/>
        </w:rPr>
        <w:t xml:space="preserve"> </w:t>
      </w:r>
      <w:r w:rsidR="00F85895" w:rsidRPr="00CC4BE1">
        <w:rPr>
          <w:rFonts w:ascii="Times New Roman" w:hAnsi="Times New Roman"/>
          <w:iCs/>
          <w:sz w:val="24"/>
          <w:szCs w:val="24"/>
        </w:rPr>
        <w:t>20</w:t>
      </w:r>
      <w:r w:rsidR="00916875" w:rsidRPr="00CC4BE1">
        <w:rPr>
          <w:rFonts w:ascii="Times New Roman" w:hAnsi="Times New Roman"/>
          <w:iCs/>
          <w:sz w:val="24"/>
          <w:szCs w:val="24"/>
        </w:rPr>
        <w:t>2</w:t>
      </w:r>
      <w:r w:rsidR="00025527" w:rsidRPr="00CC4BE1">
        <w:rPr>
          <w:rFonts w:ascii="Times New Roman" w:hAnsi="Times New Roman"/>
          <w:iCs/>
          <w:sz w:val="24"/>
          <w:szCs w:val="24"/>
        </w:rPr>
        <w:t>3</w:t>
      </w:r>
      <w:r w:rsidRPr="00CC4BE1">
        <w:rPr>
          <w:rFonts w:ascii="Times New Roman" w:hAnsi="Times New Roman"/>
          <w:iCs/>
          <w:sz w:val="24"/>
          <w:szCs w:val="24"/>
        </w:rPr>
        <w:t xml:space="preserve"> року № </w:t>
      </w:r>
      <w:r w:rsidR="00616490">
        <w:rPr>
          <w:rFonts w:ascii="Times New Roman" w:hAnsi="Times New Roman"/>
          <w:iCs/>
          <w:sz w:val="24"/>
          <w:szCs w:val="24"/>
          <w:lang w:val="en-US"/>
        </w:rPr>
        <w:t>64</w:t>
      </w:r>
    </w:p>
    <w:p w14:paraId="37228A77" w14:textId="1AC4E7A2" w:rsidR="006D5ACB" w:rsidRPr="00360FF0" w:rsidRDefault="00C1117D" w:rsidP="006D5ACB">
      <w:pPr>
        <w:spacing w:after="0" w:line="240" w:lineRule="auto"/>
        <w:ind w:left="5553"/>
        <w:rPr>
          <w:rFonts w:ascii="Times New Roman" w:hAnsi="Times New Roman"/>
          <w:color w:val="000000"/>
          <w:sz w:val="24"/>
          <w:szCs w:val="24"/>
        </w:rPr>
      </w:pPr>
      <w:r w:rsidRPr="00CC4BE1">
        <w:rPr>
          <w:rFonts w:ascii="Times New Roman" w:hAnsi="Times New Roman"/>
          <w:color w:val="000000"/>
          <w:sz w:val="24"/>
          <w:szCs w:val="24"/>
        </w:rPr>
        <w:t>Г</w:t>
      </w:r>
      <w:r w:rsidR="006D5ACB" w:rsidRPr="00CC4BE1">
        <w:rPr>
          <w:rFonts w:ascii="Times New Roman" w:hAnsi="Times New Roman"/>
          <w:color w:val="000000"/>
          <w:sz w:val="24"/>
          <w:szCs w:val="24"/>
        </w:rPr>
        <w:t>олов</w:t>
      </w:r>
      <w:r w:rsidR="00C731F2" w:rsidRPr="00CC4BE1">
        <w:rPr>
          <w:rFonts w:ascii="Times New Roman" w:hAnsi="Times New Roman"/>
          <w:color w:val="000000"/>
          <w:sz w:val="24"/>
          <w:szCs w:val="24"/>
        </w:rPr>
        <w:t>а</w:t>
      </w:r>
      <w:r w:rsidR="006D5ACB" w:rsidRPr="00CC4BE1">
        <w:rPr>
          <w:rFonts w:ascii="Times New Roman" w:hAnsi="Times New Roman"/>
          <w:color w:val="000000"/>
          <w:sz w:val="24"/>
          <w:szCs w:val="24"/>
        </w:rPr>
        <w:t xml:space="preserve"> тендерного комітету</w:t>
      </w:r>
    </w:p>
    <w:p w14:paraId="4326BDBD" w14:textId="77777777" w:rsidR="006D5ACB" w:rsidRPr="00360FF0" w:rsidRDefault="006D5ACB" w:rsidP="006D5ACB">
      <w:pPr>
        <w:spacing w:after="0" w:line="240" w:lineRule="auto"/>
        <w:ind w:left="5553"/>
        <w:rPr>
          <w:rFonts w:ascii="Times New Roman" w:hAnsi="Times New Roman"/>
          <w:iCs/>
          <w:sz w:val="24"/>
          <w:szCs w:val="24"/>
        </w:rPr>
      </w:pPr>
    </w:p>
    <w:p w14:paraId="4049D294" w14:textId="5DEFEBDD"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w:t>
      </w:r>
      <w:r w:rsidR="00C731F2" w:rsidRPr="00360FF0">
        <w:rPr>
          <w:rFonts w:ascii="Times New Roman" w:hAnsi="Times New Roman"/>
          <w:iCs/>
          <w:sz w:val="24"/>
          <w:szCs w:val="24"/>
        </w:rPr>
        <w:t>О.Ю. Вовченко</w:t>
      </w:r>
    </w:p>
    <w:p w14:paraId="1420BE59" w14:textId="77777777" w:rsidR="006D5ACB" w:rsidRPr="00360FF0" w:rsidRDefault="006D5ACB" w:rsidP="006D5ACB">
      <w:pPr>
        <w:spacing w:after="0" w:line="240" w:lineRule="auto"/>
        <w:jc w:val="right"/>
        <w:rPr>
          <w:rFonts w:ascii="Times New Roman" w:hAnsi="Times New Roman"/>
          <w:sz w:val="24"/>
          <w:szCs w:val="24"/>
        </w:rPr>
      </w:pP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1EA0720D" w14:textId="06EC27EF" w:rsidR="00E3530D" w:rsidRPr="00616490" w:rsidRDefault="00E3530D" w:rsidP="00E3530D">
      <w:pPr>
        <w:spacing w:after="0" w:line="240" w:lineRule="auto"/>
        <w:jc w:val="center"/>
        <w:rPr>
          <w:rFonts w:ascii="Times New Roman" w:hAnsi="Times New Roman"/>
          <w:b/>
          <w:sz w:val="24"/>
          <w:szCs w:val="24"/>
          <w:lang w:val="ru-RU"/>
        </w:rPr>
      </w:pPr>
      <w:r w:rsidRPr="00360FF0">
        <w:rPr>
          <w:rFonts w:ascii="Times New Roman" w:hAnsi="Times New Roman"/>
          <w:b/>
          <w:sz w:val="24"/>
          <w:szCs w:val="24"/>
        </w:rPr>
        <w:t>ОГОЛОШЕННЯ №</w:t>
      </w:r>
      <w:r w:rsidR="004708EC">
        <w:rPr>
          <w:rFonts w:ascii="Times New Roman" w:hAnsi="Times New Roman"/>
          <w:b/>
          <w:sz w:val="24"/>
          <w:szCs w:val="24"/>
        </w:rPr>
        <w:t xml:space="preserve"> </w:t>
      </w:r>
      <w:r w:rsidR="00616490" w:rsidRPr="00616490">
        <w:rPr>
          <w:rFonts w:ascii="Times New Roman" w:hAnsi="Times New Roman"/>
          <w:b/>
          <w:sz w:val="24"/>
          <w:szCs w:val="24"/>
          <w:lang w:val="ru-RU"/>
        </w:rPr>
        <w:t>64</w:t>
      </w:r>
    </w:p>
    <w:p w14:paraId="51FC981C" w14:textId="1258B67C" w:rsidR="00E3530D" w:rsidRPr="00360FF0" w:rsidRDefault="00025527"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про проведення запиту цінових пропозицій</w:t>
      </w:r>
    </w:p>
    <w:p w14:paraId="4A0AB629" w14:textId="77777777" w:rsidR="00025527" w:rsidRPr="00360FF0" w:rsidRDefault="00025527" w:rsidP="00E3530D">
      <w:pPr>
        <w:spacing w:after="0" w:line="240" w:lineRule="auto"/>
        <w:jc w:val="center"/>
        <w:rPr>
          <w:rFonts w:ascii="Times New Roman" w:hAnsi="Times New Roman"/>
          <w:b/>
          <w:sz w:val="24"/>
          <w:szCs w:val="24"/>
        </w:rPr>
      </w:pPr>
    </w:p>
    <w:p w14:paraId="0CFD9847" w14:textId="5330832C" w:rsidR="00B03AFD" w:rsidRPr="00360FF0" w:rsidRDefault="006D5ACB" w:rsidP="00376977">
      <w:pPr>
        <w:spacing w:after="0" w:line="240" w:lineRule="auto"/>
        <w:ind w:firstLine="709"/>
        <w:jc w:val="both"/>
        <w:rPr>
          <w:rFonts w:ascii="Times New Roman" w:hAnsi="Times New Roman"/>
          <w:sz w:val="24"/>
          <w:szCs w:val="24"/>
        </w:rPr>
      </w:pPr>
      <w:bookmarkStart w:id="0" w:name="_Hlk534896560"/>
      <w:r w:rsidRPr="00360FF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60FF0">
        <w:rPr>
          <w:rFonts w:ascii="Times New Roman" w:hAnsi="Times New Roman"/>
          <w:sz w:val="24"/>
          <w:szCs w:val="24"/>
        </w:rPr>
        <w:t xml:space="preserve">(далі – Замовник) оголошує </w:t>
      </w:r>
      <w:r w:rsidR="004710AB" w:rsidRPr="00360FF0">
        <w:rPr>
          <w:rFonts w:ascii="Times New Roman" w:hAnsi="Times New Roman"/>
          <w:sz w:val="24"/>
          <w:szCs w:val="24"/>
        </w:rPr>
        <w:t>закупівлю</w:t>
      </w:r>
      <w:r w:rsidRPr="00360FF0">
        <w:rPr>
          <w:rFonts w:ascii="Times New Roman" w:hAnsi="Times New Roman"/>
          <w:sz w:val="24"/>
          <w:szCs w:val="24"/>
        </w:rPr>
        <w:t xml:space="preserve"> за </w:t>
      </w:r>
      <w:r w:rsidRPr="00CC4BE1">
        <w:rPr>
          <w:rFonts w:ascii="Times New Roman" w:hAnsi="Times New Roman"/>
          <w:sz w:val="24"/>
          <w:szCs w:val="24"/>
        </w:rPr>
        <w:t xml:space="preserve">процедурою </w:t>
      </w:r>
      <w:r w:rsidR="00D13D23" w:rsidRPr="00CC4BE1">
        <w:rPr>
          <w:rFonts w:ascii="Times New Roman" w:hAnsi="Times New Roman"/>
          <w:sz w:val="24"/>
          <w:szCs w:val="24"/>
        </w:rPr>
        <w:t>«</w:t>
      </w:r>
      <w:r w:rsidR="00025527" w:rsidRPr="00CC4BE1">
        <w:rPr>
          <w:rFonts w:ascii="Times New Roman" w:hAnsi="Times New Roman"/>
          <w:sz w:val="24"/>
          <w:szCs w:val="24"/>
        </w:rPr>
        <w:t>Запит цінових пропозицій</w:t>
      </w:r>
      <w:r w:rsidR="00D13D23" w:rsidRPr="00CC4BE1">
        <w:rPr>
          <w:rFonts w:ascii="Times New Roman" w:hAnsi="Times New Roman"/>
          <w:sz w:val="24"/>
          <w:szCs w:val="24"/>
        </w:rPr>
        <w:t>»</w:t>
      </w:r>
      <w:r w:rsidR="00D13D23" w:rsidRPr="00360FF0">
        <w:rPr>
          <w:rFonts w:ascii="Times New Roman" w:hAnsi="Times New Roman"/>
          <w:sz w:val="24"/>
          <w:szCs w:val="24"/>
        </w:rPr>
        <w:t xml:space="preserve"> </w:t>
      </w:r>
      <w:r w:rsidR="004710AB" w:rsidRPr="00360FF0">
        <w:rPr>
          <w:rFonts w:ascii="Times New Roman" w:hAnsi="Times New Roman"/>
          <w:sz w:val="24"/>
          <w:szCs w:val="24"/>
        </w:rPr>
        <w:t xml:space="preserve">предмету закупівлі згідно коду </w:t>
      </w:r>
      <w:bookmarkStart w:id="1" w:name="_Hlk534728636"/>
      <w:bookmarkStart w:id="2" w:name="_Hlk532227308"/>
      <w:r w:rsidR="003244B9" w:rsidRPr="003244B9">
        <w:rPr>
          <w:rFonts w:ascii="Times New Roman" w:hAnsi="Times New Roman"/>
          <w:b/>
          <w:color w:val="000000"/>
          <w:sz w:val="24"/>
          <w:szCs w:val="24"/>
        </w:rPr>
        <w:t xml:space="preserve">ДК 021:2015:33690000-3 - Лікарські засоби різні (Реагенти для лабораторних досліджень сумісні </w:t>
      </w:r>
      <w:r w:rsidR="003244B9">
        <w:rPr>
          <w:rFonts w:ascii="Times New Roman" w:hAnsi="Times New Roman"/>
          <w:b/>
          <w:color w:val="000000"/>
          <w:sz w:val="24"/>
          <w:szCs w:val="24"/>
        </w:rPr>
        <w:t>з секвенатором</w:t>
      </w:r>
      <w:r w:rsidR="003244B9" w:rsidRPr="003244B9">
        <w:rPr>
          <w:rFonts w:ascii="Times New Roman" w:hAnsi="Times New Roman"/>
          <w:b/>
          <w:color w:val="000000"/>
          <w:sz w:val="24"/>
          <w:szCs w:val="24"/>
        </w:rPr>
        <w:t xml:space="preserve"> виробництва </w:t>
      </w:r>
      <w:r w:rsidR="009E77B3">
        <w:rPr>
          <w:rFonts w:ascii="Times New Roman" w:hAnsi="Times New Roman"/>
          <w:b/>
          <w:color w:val="000000"/>
          <w:sz w:val="24"/>
          <w:szCs w:val="24"/>
        </w:rPr>
        <w:t>Termo Fisher</w:t>
      </w:r>
      <w:r w:rsidR="003244B9">
        <w:rPr>
          <w:rFonts w:ascii="Times New Roman" w:hAnsi="Times New Roman"/>
          <w:b/>
          <w:color w:val="000000"/>
          <w:sz w:val="24"/>
          <w:szCs w:val="24"/>
        </w:rPr>
        <w:t>)</w:t>
      </w:r>
      <w:r w:rsidR="00A64F27" w:rsidRPr="00360FF0">
        <w:rPr>
          <w:rFonts w:ascii="Times New Roman" w:hAnsi="Times New Roman"/>
          <w:b/>
          <w:color w:val="000000"/>
          <w:sz w:val="24"/>
          <w:szCs w:val="24"/>
        </w:rPr>
        <w:t xml:space="preserve"> </w:t>
      </w:r>
      <w:r w:rsidR="00A64F27" w:rsidRPr="00360FF0">
        <w:rPr>
          <w:rFonts w:ascii="Times New Roman" w:hAnsi="Times New Roman"/>
          <w:sz w:val="24"/>
          <w:szCs w:val="24"/>
        </w:rPr>
        <w:t>(далі – Товар)</w:t>
      </w:r>
      <w:r w:rsidR="00B03AFD" w:rsidRPr="00360FF0">
        <w:rPr>
          <w:rFonts w:ascii="Times New Roman" w:hAnsi="Times New Roman"/>
          <w:b/>
          <w:bCs/>
          <w:sz w:val="24"/>
          <w:szCs w:val="24"/>
        </w:rPr>
        <w:t xml:space="preserve"> </w:t>
      </w:r>
      <w:bookmarkEnd w:id="1"/>
      <w:r w:rsidR="007D2C94" w:rsidRPr="00360FF0">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360FF0">
        <w:rPr>
          <w:rFonts w:ascii="Times New Roman" w:hAnsi="Times New Roman"/>
          <w:bCs/>
          <w:sz w:val="24"/>
          <w:szCs w:val="24"/>
          <w:lang w:eastAsia="ru-RU"/>
        </w:rPr>
        <w:t xml:space="preserve"> </w:t>
      </w:r>
      <w:bookmarkEnd w:id="2"/>
      <w:r w:rsidRPr="00360FF0">
        <w:rPr>
          <w:rFonts w:ascii="Times New Roman" w:hAnsi="Times New Roman"/>
          <w:bCs/>
          <w:sz w:val="24"/>
          <w:szCs w:val="24"/>
          <w:lang w:eastAsia="ru-RU"/>
        </w:rPr>
        <w:t xml:space="preserve">та запрошує Вас подати </w:t>
      </w:r>
      <w:r w:rsidR="005E6F18" w:rsidRPr="00360FF0">
        <w:rPr>
          <w:rFonts w:ascii="Times New Roman" w:hAnsi="Times New Roman"/>
          <w:bCs/>
          <w:sz w:val="24"/>
          <w:szCs w:val="24"/>
          <w:lang w:eastAsia="ru-RU"/>
        </w:rPr>
        <w:t>цінов</w:t>
      </w:r>
      <w:r w:rsidRPr="00360FF0">
        <w:rPr>
          <w:rFonts w:ascii="Times New Roman" w:hAnsi="Times New Roman"/>
          <w:bCs/>
          <w:sz w:val="24"/>
          <w:szCs w:val="24"/>
          <w:lang w:eastAsia="ru-RU"/>
        </w:rPr>
        <w:t>у пропозицію.</w:t>
      </w:r>
    </w:p>
    <w:p w14:paraId="64002108" w14:textId="15605805" w:rsidR="003244B9" w:rsidRPr="003244B9" w:rsidRDefault="00C64996" w:rsidP="0092408E">
      <w:pPr>
        <w:pStyle w:val="a3"/>
        <w:numPr>
          <w:ilvl w:val="0"/>
          <w:numId w:val="1"/>
        </w:numPr>
        <w:tabs>
          <w:tab w:val="left" w:pos="1134"/>
        </w:tabs>
        <w:ind w:left="0" w:firstLine="709"/>
        <w:jc w:val="both"/>
        <w:rPr>
          <w:rFonts w:ascii="Times New Roman" w:hAnsi="Times New Roman"/>
          <w:iCs/>
          <w:sz w:val="24"/>
          <w:szCs w:val="24"/>
          <w:lang w:val="uk-UA"/>
        </w:rPr>
      </w:pPr>
      <w:r w:rsidRPr="003244B9">
        <w:rPr>
          <w:rFonts w:ascii="Times New Roman" w:eastAsia="Times New Roman" w:hAnsi="Times New Roman"/>
          <w:b/>
          <w:iCs/>
          <w:sz w:val="24"/>
          <w:szCs w:val="24"/>
          <w:lang w:val="uk-UA"/>
        </w:rPr>
        <w:t>Назва предмету закупівлі</w:t>
      </w:r>
      <w:r w:rsidR="000237B4" w:rsidRPr="003244B9">
        <w:rPr>
          <w:rFonts w:ascii="Times New Roman" w:eastAsia="Times New Roman" w:hAnsi="Times New Roman"/>
          <w:bCs/>
          <w:iCs/>
          <w:sz w:val="24"/>
          <w:szCs w:val="24"/>
          <w:lang w:val="uk-UA"/>
        </w:rPr>
        <w:t xml:space="preserve">: </w:t>
      </w:r>
      <w:r w:rsidR="003244B9" w:rsidRPr="003244B9">
        <w:rPr>
          <w:rFonts w:ascii="Times New Roman" w:eastAsia="Times New Roman" w:hAnsi="Times New Roman"/>
          <w:bCs/>
          <w:iCs/>
          <w:sz w:val="24"/>
          <w:szCs w:val="24"/>
          <w:lang w:val="uk-UA"/>
        </w:rPr>
        <w:t xml:space="preserve">ДК 021:2015:33690000-3 - Лікарські засоби різні (Реагенти для лабораторних досліджень сумісні </w:t>
      </w:r>
      <w:r w:rsidR="003244B9">
        <w:rPr>
          <w:rFonts w:ascii="Times New Roman" w:eastAsia="Times New Roman" w:hAnsi="Times New Roman"/>
          <w:bCs/>
          <w:iCs/>
          <w:sz w:val="24"/>
          <w:szCs w:val="24"/>
          <w:lang w:val="uk-UA"/>
        </w:rPr>
        <w:t xml:space="preserve">з </w:t>
      </w:r>
      <w:r w:rsidR="003244B9" w:rsidRPr="003244B9">
        <w:rPr>
          <w:rFonts w:ascii="Times New Roman" w:eastAsia="Times New Roman" w:hAnsi="Times New Roman"/>
          <w:bCs/>
          <w:iCs/>
          <w:sz w:val="24"/>
          <w:szCs w:val="24"/>
          <w:lang w:val="uk-UA"/>
        </w:rPr>
        <w:t xml:space="preserve">секвенатором виробництва </w:t>
      </w:r>
      <w:r w:rsidR="009E77B3">
        <w:rPr>
          <w:rFonts w:ascii="Times New Roman" w:eastAsia="Times New Roman" w:hAnsi="Times New Roman"/>
          <w:bCs/>
          <w:iCs/>
          <w:sz w:val="24"/>
          <w:szCs w:val="24"/>
          <w:lang w:val="uk-UA"/>
        </w:rPr>
        <w:t>Termo Fisher</w:t>
      </w:r>
      <w:r w:rsidR="003244B9" w:rsidRPr="003244B9">
        <w:rPr>
          <w:rFonts w:ascii="Times New Roman" w:eastAsia="Times New Roman" w:hAnsi="Times New Roman"/>
          <w:bCs/>
          <w:iCs/>
          <w:sz w:val="24"/>
          <w:szCs w:val="24"/>
          <w:lang w:val="uk-UA"/>
        </w:rPr>
        <w:t>)</w:t>
      </w:r>
      <w:r w:rsidR="003244B9">
        <w:rPr>
          <w:rFonts w:ascii="Times New Roman" w:eastAsia="Times New Roman" w:hAnsi="Times New Roman"/>
          <w:bCs/>
          <w:iCs/>
          <w:sz w:val="24"/>
          <w:szCs w:val="24"/>
          <w:lang w:val="uk-UA"/>
        </w:rPr>
        <w:t>.</w:t>
      </w:r>
    </w:p>
    <w:p w14:paraId="42E62D8C" w14:textId="11AAE42C" w:rsidR="00C64996" w:rsidRPr="003244B9" w:rsidRDefault="00E3530D" w:rsidP="0092408E">
      <w:pPr>
        <w:pStyle w:val="a3"/>
        <w:numPr>
          <w:ilvl w:val="0"/>
          <w:numId w:val="1"/>
        </w:numPr>
        <w:tabs>
          <w:tab w:val="left" w:pos="1134"/>
        </w:tabs>
        <w:ind w:left="0" w:firstLine="709"/>
        <w:jc w:val="both"/>
        <w:rPr>
          <w:rFonts w:ascii="Times New Roman" w:hAnsi="Times New Roman"/>
          <w:iCs/>
          <w:sz w:val="24"/>
          <w:szCs w:val="24"/>
          <w:lang w:val="uk-UA"/>
        </w:rPr>
      </w:pPr>
      <w:r w:rsidRPr="003244B9">
        <w:rPr>
          <w:rFonts w:ascii="Times New Roman" w:hAnsi="Times New Roman"/>
          <w:b/>
          <w:sz w:val="24"/>
          <w:szCs w:val="24"/>
          <w:lang w:val="uk-UA" w:eastAsia="ru-RU"/>
        </w:rPr>
        <w:t xml:space="preserve">Характеристика предмету закупівлі, </w:t>
      </w:r>
      <w:r w:rsidRPr="003244B9">
        <w:rPr>
          <w:rFonts w:ascii="Times New Roman" w:hAnsi="Times New Roman"/>
          <w:b/>
          <w:sz w:val="24"/>
          <w:szCs w:val="24"/>
          <w:lang w:val="uk-UA"/>
        </w:rPr>
        <w:t xml:space="preserve">у тому числі необхідні </w:t>
      </w:r>
      <w:bookmarkStart w:id="3" w:name="_Hlk534733452"/>
      <w:r w:rsidRPr="003244B9">
        <w:rPr>
          <w:rFonts w:ascii="Times New Roman" w:hAnsi="Times New Roman"/>
          <w:b/>
          <w:sz w:val="24"/>
          <w:szCs w:val="24"/>
          <w:lang w:val="uk-UA"/>
        </w:rPr>
        <w:t>технічні, якісні, кількісні та інші параметри</w:t>
      </w:r>
      <w:bookmarkEnd w:id="3"/>
      <w:r w:rsidRPr="003244B9">
        <w:rPr>
          <w:rFonts w:ascii="Times New Roman" w:hAnsi="Times New Roman"/>
          <w:b/>
          <w:sz w:val="24"/>
          <w:szCs w:val="24"/>
          <w:lang w:val="uk-UA"/>
        </w:rPr>
        <w:t>:</w:t>
      </w:r>
      <w:r w:rsidRPr="003244B9">
        <w:rPr>
          <w:rFonts w:ascii="Times New Roman" w:hAnsi="Times New Roman"/>
          <w:sz w:val="24"/>
          <w:szCs w:val="24"/>
          <w:lang w:val="uk-UA"/>
        </w:rPr>
        <w:t xml:space="preserve"> визначені в Додатку 2</w:t>
      </w:r>
      <w:r w:rsidR="00CA0AF7" w:rsidRPr="003244B9">
        <w:rPr>
          <w:rFonts w:ascii="Times New Roman" w:hAnsi="Times New Roman"/>
          <w:sz w:val="24"/>
          <w:szCs w:val="24"/>
          <w:lang w:val="uk-UA"/>
        </w:rPr>
        <w:t xml:space="preserve"> «</w:t>
      </w:r>
      <w:r w:rsidR="00596C09" w:rsidRPr="003244B9">
        <w:rPr>
          <w:rFonts w:ascii="Times New Roman" w:hAnsi="Times New Roman"/>
          <w:color w:val="000000"/>
          <w:sz w:val="24"/>
          <w:szCs w:val="24"/>
          <w:lang w:val="uk-UA"/>
        </w:rPr>
        <w:t>Медико-технічні вимоги</w:t>
      </w:r>
      <w:r w:rsidR="00850707" w:rsidRPr="003244B9">
        <w:rPr>
          <w:rFonts w:ascii="Times New Roman" w:hAnsi="Times New Roman"/>
          <w:sz w:val="24"/>
          <w:szCs w:val="24"/>
          <w:lang w:val="uk-UA"/>
        </w:rPr>
        <w:t>»</w:t>
      </w:r>
      <w:r w:rsidR="00C64996" w:rsidRPr="003244B9">
        <w:rPr>
          <w:rFonts w:ascii="Times New Roman" w:hAnsi="Times New Roman"/>
          <w:sz w:val="24"/>
          <w:szCs w:val="24"/>
          <w:lang w:val="uk-UA"/>
        </w:rPr>
        <w:t>.</w:t>
      </w:r>
    </w:p>
    <w:p w14:paraId="7C97FA82" w14:textId="1F5173D9" w:rsidR="00C64996" w:rsidRPr="00360FF0"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360FF0">
        <w:rPr>
          <w:rFonts w:ascii="Times New Roman" w:eastAsia="Calibri" w:hAnsi="Times New Roman"/>
          <w:b/>
          <w:sz w:val="24"/>
          <w:szCs w:val="24"/>
        </w:rPr>
        <w:t>Кінцевий термін подання пропозицій:</w:t>
      </w:r>
      <w:r w:rsidR="00AB2E94" w:rsidRPr="00360FF0">
        <w:rPr>
          <w:rFonts w:ascii="Times New Roman" w:eastAsia="Calibri" w:hAnsi="Times New Roman"/>
          <w:b/>
          <w:sz w:val="24"/>
          <w:szCs w:val="24"/>
        </w:rPr>
        <w:t xml:space="preserve"> </w:t>
      </w:r>
      <w:r w:rsidR="003244B9">
        <w:rPr>
          <w:rFonts w:ascii="Times New Roman" w:eastAsia="Calibri" w:hAnsi="Times New Roman"/>
          <w:bCs/>
          <w:sz w:val="24"/>
          <w:szCs w:val="24"/>
          <w:lang w:eastAsia="ru-RU"/>
        </w:rPr>
        <w:t>7</w:t>
      </w:r>
      <w:r w:rsidRPr="00360FF0">
        <w:rPr>
          <w:rFonts w:ascii="Times New Roman" w:hAnsi="Times New Roman"/>
          <w:bCs/>
          <w:sz w:val="24"/>
          <w:szCs w:val="24"/>
          <w:lang w:eastAsia="ru-RU"/>
        </w:rPr>
        <w:t xml:space="preserve"> </w:t>
      </w:r>
      <w:r w:rsidR="003244B9">
        <w:rPr>
          <w:rFonts w:ascii="Times New Roman" w:hAnsi="Times New Roman"/>
          <w:bCs/>
          <w:sz w:val="24"/>
          <w:szCs w:val="24"/>
          <w:lang w:eastAsia="ru-RU"/>
        </w:rPr>
        <w:t>серпня</w:t>
      </w:r>
      <w:r w:rsidR="000777D5" w:rsidRPr="00360FF0">
        <w:rPr>
          <w:rFonts w:ascii="Times New Roman" w:hAnsi="Times New Roman"/>
          <w:bCs/>
          <w:sz w:val="24"/>
          <w:szCs w:val="24"/>
          <w:lang w:eastAsia="ru-RU"/>
        </w:rPr>
        <w:t xml:space="preserve"> 202</w:t>
      </w:r>
      <w:r w:rsidR="00025527" w:rsidRPr="00360FF0">
        <w:rPr>
          <w:rFonts w:ascii="Times New Roman" w:hAnsi="Times New Roman"/>
          <w:bCs/>
          <w:sz w:val="24"/>
          <w:szCs w:val="24"/>
          <w:lang w:eastAsia="ru-RU"/>
        </w:rPr>
        <w:t>3</w:t>
      </w:r>
      <w:r w:rsidRPr="00360FF0">
        <w:rPr>
          <w:rFonts w:ascii="Times New Roman" w:hAnsi="Times New Roman"/>
          <w:bCs/>
          <w:sz w:val="24"/>
          <w:szCs w:val="24"/>
          <w:lang w:eastAsia="ru-RU"/>
        </w:rPr>
        <w:t xml:space="preserve"> року до </w:t>
      </w:r>
      <w:r w:rsidR="00D8148F" w:rsidRPr="00360FF0">
        <w:rPr>
          <w:rFonts w:ascii="Times New Roman" w:eastAsia="Calibri" w:hAnsi="Times New Roman"/>
          <w:bCs/>
          <w:sz w:val="24"/>
          <w:szCs w:val="24"/>
          <w:lang w:eastAsia="ru-RU"/>
        </w:rPr>
        <w:t>13</w:t>
      </w:r>
      <w:r w:rsidR="00D8148F" w:rsidRPr="00360FF0">
        <w:rPr>
          <w:rFonts w:ascii="Times New Roman" w:hAnsi="Times New Roman"/>
          <w:bCs/>
          <w:sz w:val="24"/>
          <w:szCs w:val="24"/>
          <w:lang w:eastAsia="ru-RU"/>
        </w:rPr>
        <w:t>:</w:t>
      </w:r>
      <w:r w:rsidRPr="00360FF0">
        <w:rPr>
          <w:rFonts w:ascii="Times New Roman" w:hAnsi="Times New Roman"/>
          <w:bCs/>
          <w:sz w:val="24"/>
          <w:szCs w:val="24"/>
          <w:lang w:eastAsia="ru-RU"/>
        </w:rPr>
        <w:t>00</w:t>
      </w:r>
      <w:r w:rsidRPr="00360FF0">
        <w:rPr>
          <w:rFonts w:ascii="Times New Roman" w:hAnsi="Times New Roman"/>
          <w:sz w:val="24"/>
          <w:szCs w:val="24"/>
          <w:lang w:eastAsia="ru-RU"/>
        </w:rPr>
        <w:t xml:space="preserve"> (включно) за київським часом.</w:t>
      </w:r>
    </w:p>
    <w:p w14:paraId="11202DB0" w14:textId="77777777" w:rsidR="00E5123A" w:rsidRPr="00360FF0"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360FF0">
          <w:rPr>
            <w:rStyle w:val="a7"/>
            <w:rFonts w:ascii="Times New Roman" w:hAnsi="Times New Roman"/>
            <w:bCs/>
            <w:iCs/>
            <w:sz w:val="24"/>
            <w:szCs w:val="24"/>
            <w:lang w:val="uk-UA"/>
          </w:rPr>
          <w:t>https://phc.org.ua</w:t>
        </w:r>
      </w:hyperlink>
      <w:r w:rsidRPr="00360FF0">
        <w:rPr>
          <w:rFonts w:ascii="Times New Roman" w:hAnsi="Times New Roman"/>
          <w:bCs/>
          <w:iCs/>
          <w:sz w:val="24"/>
          <w:szCs w:val="24"/>
          <w:lang w:val="uk-UA"/>
        </w:rPr>
        <w:t xml:space="preserve"> в розділі «Закупівлі».</w:t>
      </w:r>
    </w:p>
    <w:p w14:paraId="2E0F2EE3" w14:textId="69EA22D5" w:rsidR="00025527" w:rsidRPr="00360FF0"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iCs/>
          <w:sz w:val="24"/>
          <w:szCs w:val="24"/>
          <w:lang w:val="uk-UA"/>
        </w:rPr>
        <w:t xml:space="preserve">Очікувана вартість закупівлі: </w:t>
      </w:r>
      <w:r w:rsidR="0021191A" w:rsidRPr="0021191A">
        <w:rPr>
          <w:rFonts w:ascii="Times New Roman" w:hAnsi="Times New Roman"/>
          <w:bCs/>
          <w:iCs/>
          <w:sz w:val="24"/>
          <w:szCs w:val="24"/>
          <w:lang w:val="uk-UA"/>
        </w:rPr>
        <w:t>30 904 855,2</w:t>
      </w:r>
      <w:r w:rsidR="0021191A">
        <w:rPr>
          <w:rFonts w:ascii="Times New Roman" w:hAnsi="Times New Roman"/>
          <w:bCs/>
          <w:iCs/>
          <w:sz w:val="24"/>
          <w:szCs w:val="24"/>
          <w:lang w:val="uk-UA"/>
        </w:rPr>
        <w:t xml:space="preserve">3 </w:t>
      </w:r>
      <w:r w:rsidRPr="00360FF0">
        <w:rPr>
          <w:rFonts w:ascii="Times New Roman" w:hAnsi="Times New Roman"/>
          <w:bCs/>
          <w:iCs/>
          <w:sz w:val="24"/>
          <w:szCs w:val="24"/>
          <w:lang w:val="uk-UA"/>
        </w:rPr>
        <w:t>грн.</w:t>
      </w:r>
    </w:p>
    <w:p w14:paraId="53D234FD" w14:textId="539763E2" w:rsidR="00FA6F00" w:rsidRPr="00360FF0"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Строк дії </w:t>
      </w:r>
      <w:r w:rsidR="0005589E" w:rsidRPr="00360FF0">
        <w:rPr>
          <w:rFonts w:ascii="Times New Roman" w:hAnsi="Times New Roman"/>
          <w:b/>
          <w:bCs/>
          <w:iCs/>
          <w:sz w:val="24"/>
          <w:szCs w:val="24"/>
          <w:lang w:val="uk-UA"/>
        </w:rPr>
        <w:t>цінової</w:t>
      </w:r>
      <w:r w:rsidRPr="00360FF0">
        <w:rPr>
          <w:rFonts w:ascii="Times New Roman" w:hAnsi="Times New Roman"/>
          <w:b/>
          <w:bCs/>
          <w:iCs/>
          <w:sz w:val="24"/>
          <w:szCs w:val="24"/>
          <w:lang w:val="uk-UA"/>
        </w:rPr>
        <w:t xml:space="preserve"> пропозиції: </w:t>
      </w:r>
      <w:r w:rsidR="0005589E" w:rsidRPr="00360FF0">
        <w:rPr>
          <w:rFonts w:ascii="Times New Roman" w:hAnsi="Times New Roman"/>
          <w:iCs/>
          <w:sz w:val="24"/>
          <w:szCs w:val="24"/>
          <w:lang w:val="uk-UA"/>
        </w:rPr>
        <w:t>цінова</w:t>
      </w:r>
      <w:r w:rsidRPr="00360FF0">
        <w:rPr>
          <w:rFonts w:ascii="Times New Roman" w:hAnsi="Times New Roman"/>
          <w:iCs/>
          <w:sz w:val="24"/>
          <w:szCs w:val="24"/>
          <w:lang w:val="uk-UA"/>
        </w:rPr>
        <w:t xml:space="preserve"> </w:t>
      </w:r>
      <w:r w:rsidRPr="00360FF0">
        <w:rPr>
          <w:rFonts w:ascii="Times New Roman" w:hAnsi="Times New Roman"/>
          <w:bCs/>
          <w:iCs/>
          <w:sz w:val="24"/>
          <w:szCs w:val="24"/>
          <w:lang w:val="uk-UA"/>
        </w:rPr>
        <w:t>пропозиція повинна бути дійсна протягом 90 (</w:t>
      </w:r>
      <w:r w:rsidR="00A64F27" w:rsidRPr="00360FF0">
        <w:rPr>
          <w:rFonts w:ascii="Times New Roman" w:hAnsi="Times New Roman"/>
          <w:bCs/>
          <w:iCs/>
          <w:sz w:val="24"/>
          <w:szCs w:val="24"/>
          <w:lang w:val="uk-UA"/>
        </w:rPr>
        <w:t>дев’яноста</w:t>
      </w:r>
      <w:r w:rsidRPr="00360FF0">
        <w:rPr>
          <w:rFonts w:ascii="Times New Roman" w:hAnsi="Times New Roman"/>
          <w:bCs/>
          <w:iCs/>
          <w:sz w:val="24"/>
          <w:szCs w:val="24"/>
          <w:lang w:val="uk-UA"/>
        </w:rPr>
        <w:t>) календарних днів.</w:t>
      </w:r>
    </w:p>
    <w:p w14:paraId="11037AFD" w14:textId="3BB95E70" w:rsidR="00CC4BE1" w:rsidRPr="00CC4BE1" w:rsidRDefault="00652193" w:rsidP="00CC4BE1">
      <w:pPr>
        <w:pStyle w:val="a3"/>
        <w:numPr>
          <w:ilvl w:val="0"/>
          <w:numId w:val="1"/>
        </w:numPr>
        <w:ind w:left="0" w:firstLine="709"/>
        <w:rPr>
          <w:rFonts w:ascii="Times New Roman" w:eastAsia="Tahoma" w:hAnsi="Times New Roman"/>
          <w:bCs/>
          <w:sz w:val="24"/>
          <w:szCs w:val="24"/>
          <w:lang w:val="uk-UA" w:eastAsia="ru-RU"/>
        </w:rPr>
      </w:pPr>
      <w:r w:rsidRPr="00CC4BE1">
        <w:rPr>
          <w:rFonts w:ascii="Times New Roman" w:eastAsia="Tahoma" w:hAnsi="Times New Roman"/>
          <w:b/>
          <w:sz w:val="24"/>
          <w:szCs w:val="24"/>
          <w:lang w:val="ru-RU" w:eastAsia="ru-RU"/>
        </w:rPr>
        <w:t xml:space="preserve">Строк </w:t>
      </w:r>
      <w:r w:rsidR="006863B2" w:rsidRPr="00CC4BE1">
        <w:rPr>
          <w:rFonts w:ascii="Times New Roman" w:eastAsia="Tahoma" w:hAnsi="Times New Roman"/>
          <w:b/>
          <w:sz w:val="24"/>
          <w:szCs w:val="24"/>
          <w:lang w:val="ru-RU" w:eastAsia="ru-RU"/>
        </w:rPr>
        <w:t>поста</w:t>
      </w:r>
      <w:r w:rsidRPr="00CC4BE1">
        <w:rPr>
          <w:rFonts w:ascii="Times New Roman" w:eastAsia="Tahoma" w:hAnsi="Times New Roman"/>
          <w:b/>
          <w:sz w:val="24"/>
          <w:szCs w:val="24"/>
          <w:lang w:val="ru-RU" w:eastAsia="ru-RU"/>
        </w:rPr>
        <w:t>вки</w:t>
      </w:r>
      <w:r w:rsidR="00E3530D" w:rsidRPr="00CC4BE1">
        <w:rPr>
          <w:rFonts w:ascii="Times New Roman" w:eastAsia="Tahoma" w:hAnsi="Times New Roman"/>
          <w:b/>
          <w:sz w:val="24"/>
          <w:szCs w:val="24"/>
          <w:lang w:val="ru-RU" w:eastAsia="ru-RU"/>
        </w:rPr>
        <w:t xml:space="preserve">: </w:t>
      </w:r>
      <w:r w:rsidR="00CC4BE1" w:rsidRPr="00CC4BE1">
        <w:rPr>
          <w:rFonts w:ascii="Times New Roman" w:eastAsia="Tahoma" w:hAnsi="Times New Roman"/>
          <w:bCs/>
          <w:sz w:val="24"/>
          <w:szCs w:val="24"/>
          <w:lang w:val="ru-RU" w:eastAsia="ru-RU"/>
        </w:rPr>
        <w:t xml:space="preserve">відповідно до </w:t>
      </w:r>
      <w:r w:rsidR="00CC4BE1" w:rsidRPr="00CC4BE1">
        <w:rPr>
          <w:rFonts w:ascii="Times New Roman" w:eastAsia="Tahoma" w:hAnsi="Times New Roman"/>
          <w:bCs/>
          <w:sz w:val="24"/>
          <w:szCs w:val="24"/>
          <w:lang w:val="uk-UA" w:eastAsia="ru-RU"/>
        </w:rPr>
        <w:t>Додатк</w:t>
      </w:r>
      <w:r w:rsidR="00CC4BE1">
        <w:rPr>
          <w:rFonts w:ascii="Times New Roman" w:eastAsia="Tahoma" w:hAnsi="Times New Roman"/>
          <w:bCs/>
          <w:sz w:val="24"/>
          <w:szCs w:val="24"/>
          <w:lang w:val="uk-UA" w:eastAsia="ru-RU"/>
        </w:rPr>
        <w:t>у</w:t>
      </w:r>
      <w:r w:rsidR="00CC4BE1" w:rsidRPr="00CC4BE1">
        <w:rPr>
          <w:rFonts w:ascii="Times New Roman" w:eastAsia="Tahoma" w:hAnsi="Times New Roman"/>
          <w:bCs/>
          <w:sz w:val="24"/>
          <w:szCs w:val="24"/>
          <w:lang w:val="uk-UA" w:eastAsia="ru-RU"/>
        </w:rPr>
        <w:t xml:space="preserve"> 2 «Медико-технічні вимоги»</w:t>
      </w:r>
      <w:r w:rsidR="00CC4BE1">
        <w:rPr>
          <w:rFonts w:ascii="Times New Roman" w:eastAsia="Tahoma" w:hAnsi="Times New Roman"/>
          <w:bCs/>
          <w:sz w:val="24"/>
          <w:szCs w:val="24"/>
          <w:lang w:val="uk-UA" w:eastAsia="ru-RU"/>
        </w:rPr>
        <w:t>.</w:t>
      </w:r>
    </w:p>
    <w:p w14:paraId="41D532F5" w14:textId="4D91EF9C" w:rsidR="00E3530D" w:rsidRPr="00360FF0" w:rsidRDefault="00B66BBA" w:rsidP="00CC4BE1">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Tahoma" w:hAnsi="Times New Roman"/>
          <w:sz w:val="24"/>
          <w:szCs w:val="24"/>
          <w:lang w:val="uk-UA" w:eastAsia="ru-RU"/>
        </w:rPr>
        <w:t>.</w:t>
      </w:r>
    </w:p>
    <w:p w14:paraId="6BC640F2" w14:textId="51310709" w:rsidR="00E37C5B" w:rsidRPr="00360FF0" w:rsidRDefault="00D4542F" w:rsidP="00505529">
      <w:pPr>
        <w:pStyle w:val="a3"/>
        <w:numPr>
          <w:ilvl w:val="0"/>
          <w:numId w:val="1"/>
        </w:numPr>
        <w:ind w:left="0" w:firstLine="709"/>
        <w:rPr>
          <w:rFonts w:ascii="Times New Roman" w:hAnsi="Times New Roman"/>
          <w:sz w:val="24"/>
          <w:szCs w:val="24"/>
          <w:lang w:val="uk-UA" w:eastAsia="ar-SA"/>
        </w:rPr>
      </w:pPr>
      <w:r w:rsidRPr="00C934E3">
        <w:rPr>
          <w:rFonts w:ascii="Times New Roman" w:eastAsia="Times New Roman" w:hAnsi="Times New Roman"/>
          <w:b/>
          <w:iCs/>
          <w:sz w:val="24"/>
          <w:szCs w:val="24"/>
          <w:lang w:val="uk-UA"/>
        </w:rPr>
        <w:t>Місце поставки Товару:</w:t>
      </w:r>
      <w:r w:rsidR="00505529" w:rsidRPr="00360FF0">
        <w:rPr>
          <w:rFonts w:ascii="Times New Roman" w:hAnsi="Times New Roman"/>
          <w:sz w:val="24"/>
          <w:szCs w:val="24"/>
          <w:lang w:val="uk-UA" w:eastAsia="ar-SA"/>
        </w:rPr>
        <w:t xml:space="preserve"> 04071,</w:t>
      </w:r>
      <w:r w:rsidRPr="00360FF0">
        <w:rPr>
          <w:rFonts w:ascii="Times New Roman" w:eastAsia="Times New Roman" w:hAnsi="Times New Roman"/>
          <w:b/>
          <w:iCs/>
          <w:sz w:val="24"/>
          <w:szCs w:val="24"/>
          <w:lang w:val="uk-UA"/>
        </w:rPr>
        <w:t xml:space="preserve"> </w:t>
      </w:r>
      <w:r w:rsidR="000237B4" w:rsidRPr="00360FF0">
        <w:rPr>
          <w:rFonts w:ascii="Times New Roman" w:hAnsi="Times New Roman"/>
          <w:sz w:val="24"/>
          <w:szCs w:val="24"/>
          <w:lang w:val="uk-UA" w:eastAsia="ar-SA"/>
        </w:rPr>
        <w:t>м. Київ, вул. Ярославська, 41</w:t>
      </w:r>
      <w:r w:rsidR="00505529" w:rsidRPr="00360FF0">
        <w:rPr>
          <w:rFonts w:ascii="Times New Roman" w:hAnsi="Times New Roman"/>
          <w:sz w:val="24"/>
          <w:szCs w:val="24"/>
          <w:lang w:val="uk-UA" w:eastAsia="ar-SA"/>
        </w:rPr>
        <w:t>.</w:t>
      </w:r>
    </w:p>
    <w:p w14:paraId="09E50287" w14:textId="77777777" w:rsidR="00E37C5B" w:rsidRPr="00360FF0"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Arial" w:hAnsi="Times New Roman"/>
          <w:b/>
          <w:bCs/>
          <w:sz w:val="24"/>
          <w:szCs w:val="24"/>
          <w:lang w:val="uk-UA"/>
        </w:rPr>
        <w:t>Умови поставки:</w:t>
      </w:r>
    </w:p>
    <w:p w14:paraId="2C1A6E51" w14:textId="77777777"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Поставка Товару може здійснюватися Постачальником партіями</w:t>
      </w:r>
      <w:r w:rsidR="00495109" w:rsidRPr="00360FF0">
        <w:rPr>
          <w:rFonts w:ascii="Times New Roman" w:hAnsi="Times New Roman"/>
          <w:sz w:val="24"/>
          <w:szCs w:val="24"/>
          <w:lang w:eastAsia="ru-RU"/>
        </w:rPr>
        <w:t xml:space="preserve"> або частково.</w:t>
      </w:r>
    </w:p>
    <w:p w14:paraId="5EA6A9C3" w14:textId="2AE4B7AE" w:rsidR="00066BC5" w:rsidRPr="00360FF0" w:rsidRDefault="00495109" w:rsidP="00505529">
      <w:pPr>
        <w:tabs>
          <w:tab w:val="left" w:pos="0"/>
        </w:tabs>
        <w:spacing w:after="0" w:line="240" w:lineRule="auto"/>
        <w:ind w:firstLine="709"/>
        <w:jc w:val="both"/>
        <w:rPr>
          <w:rFonts w:ascii="Times New Roman" w:hAnsi="Times New Roman"/>
          <w:sz w:val="24"/>
          <w:szCs w:val="24"/>
        </w:rPr>
      </w:pPr>
      <w:r w:rsidRPr="00C934E3">
        <w:rPr>
          <w:rFonts w:ascii="Times New Roman" w:hAnsi="Times New Roman"/>
          <w:sz w:val="24"/>
          <w:szCs w:val="24"/>
          <w:lang w:eastAsia="ar-SA"/>
        </w:rPr>
        <w:t>Місце поставки Товару</w:t>
      </w:r>
      <w:r w:rsidRPr="00360FF0">
        <w:rPr>
          <w:rFonts w:ascii="Times New Roman" w:hAnsi="Times New Roman"/>
          <w:sz w:val="24"/>
          <w:szCs w:val="24"/>
          <w:lang w:eastAsia="ar-SA"/>
        </w:rPr>
        <w:t>:</w:t>
      </w:r>
      <w:r w:rsidRPr="00360FF0">
        <w:rPr>
          <w:rFonts w:ascii="Times New Roman" w:hAnsi="Times New Roman"/>
          <w:sz w:val="24"/>
          <w:szCs w:val="24"/>
        </w:rPr>
        <w:t xml:space="preserve"> </w:t>
      </w:r>
      <w:r w:rsidR="00505529" w:rsidRPr="00360FF0">
        <w:rPr>
          <w:rFonts w:ascii="Times New Roman" w:hAnsi="Times New Roman"/>
          <w:sz w:val="24"/>
          <w:szCs w:val="24"/>
          <w:lang w:eastAsia="ar-SA"/>
        </w:rPr>
        <w:t>04071, м. Київ, вул. Ярославська, 41.</w:t>
      </w:r>
    </w:p>
    <w:p w14:paraId="3ACB8398" w14:textId="6DE55DAA" w:rsidR="00066BC5"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lastRenderedPageBreak/>
        <w:t>Постачальник зобов’язаний власними силами та за власний рахунок здійснити поставку</w:t>
      </w:r>
      <w:r w:rsidR="0021191A">
        <w:rPr>
          <w:rFonts w:ascii="Times New Roman" w:hAnsi="Times New Roman"/>
          <w:sz w:val="24"/>
          <w:szCs w:val="24"/>
        </w:rPr>
        <w:t xml:space="preserve"> та </w:t>
      </w:r>
      <w:r w:rsidRPr="00360FF0">
        <w:rPr>
          <w:rFonts w:ascii="Times New Roman" w:hAnsi="Times New Roman"/>
          <w:sz w:val="24"/>
          <w:szCs w:val="24"/>
        </w:rPr>
        <w:t>розвантаження</w:t>
      </w:r>
      <w:r w:rsidR="0021191A">
        <w:rPr>
          <w:rFonts w:ascii="Times New Roman" w:hAnsi="Times New Roman"/>
          <w:sz w:val="24"/>
          <w:szCs w:val="24"/>
        </w:rPr>
        <w:t xml:space="preserve"> Товару.</w:t>
      </w:r>
    </w:p>
    <w:p w14:paraId="521708A6"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1055BC3"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видатков</w:t>
      </w:r>
      <w:r w:rsidR="00C934E3">
        <w:rPr>
          <w:rFonts w:ascii="Times New Roman" w:hAnsi="Times New Roman"/>
          <w:sz w:val="24"/>
          <w:szCs w:val="24"/>
        </w:rPr>
        <w:t>у</w:t>
      </w:r>
      <w:r w:rsidRPr="00360FF0">
        <w:rPr>
          <w:rFonts w:ascii="Times New Roman" w:hAnsi="Times New Roman"/>
          <w:sz w:val="24"/>
          <w:szCs w:val="24"/>
        </w:rPr>
        <w:t xml:space="preserve"> накладн</w:t>
      </w:r>
      <w:r w:rsidR="00C934E3">
        <w:rPr>
          <w:rFonts w:ascii="Times New Roman" w:hAnsi="Times New Roman"/>
          <w:sz w:val="24"/>
          <w:szCs w:val="24"/>
        </w:rPr>
        <w:t>у</w:t>
      </w:r>
      <w:r w:rsidRPr="00360FF0">
        <w:rPr>
          <w:rFonts w:ascii="Times New Roman" w:hAnsi="Times New Roman"/>
          <w:sz w:val="24"/>
          <w:szCs w:val="24"/>
        </w:rPr>
        <w:t>;</w:t>
      </w:r>
    </w:p>
    <w:p w14:paraId="00589729" w14:textId="77777777" w:rsidR="0021191A"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 </w:t>
      </w:r>
      <w:r w:rsidR="0021191A" w:rsidRPr="0021191A">
        <w:rPr>
          <w:rFonts w:ascii="Times New Roman" w:hAnsi="Times New Roman"/>
          <w:sz w:val="24"/>
          <w:szCs w:val="24"/>
        </w:rPr>
        <w:t>копії сертифікатів якості на Товар.</w:t>
      </w:r>
    </w:p>
    <w:p w14:paraId="0F5E5266" w14:textId="660C48FA"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інформацію про Товар;</w:t>
      </w:r>
    </w:p>
    <w:p w14:paraId="308BDB83" w14:textId="2CA06CBA"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 інструкцію </w:t>
      </w:r>
      <w:r w:rsidR="00505529" w:rsidRPr="00360FF0">
        <w:rPr>
          <w:rFonts w:ascii="Times New Roman" w:hAnsi="Times New Roman"/>
          <w:sz w:val="24"/>
          <w:szCs w:val="24"/>
        </w:rPr>
        <w:t xml:space="preserve">з експлуатації </w:t>
      </w:r>
      <w:r w:rsidRPr="00360FF0">
        <w:rPr>
          <w:rFonts w:ascii="Times New Roman" w:hAnsi="Times New Roman"/>
          <w:sz w:val="24"/>
          <w:szCs w:val="24"/>
        </w:rPr>
        <w:t>українськ</w:t>
      </w:r>
      <w:r w:rsidR="00505529" w:rsidRPr="00360FF0">
        <w:rPr>
          <w:rFonts w:ascii="Times New Roman" w:hAnsi="Times New Roman"/>
          <w:sz w:val="24"/>
          <w:szCs w:val="24"/>
        </w:rPr>
        <w:t>ою</w:t>
      </w:r>
      <w:r w:rsidRPr="00360FF0">
        <w:rPr>
          <w:rFonts w:ascii="Times New Roman" w:hAnsi="Times New Roman"/>
          <w:sz w:val="24"/>
          <w:szCs w:val="24"/>
        </w:rPr>
        <w:t xml:space="preserve"> мов</w:t>
      </w:r>
      <w:r w:rsidR="00505529" w:rsidRPr="00360FF0">
        <w:rPr>
          <w:rFonts w:ascii="Times New Roman" w:hAnsi="Times New Roman"/>
          <w:sz w:val="24"/>
          <w:szCs w:val="24"/>
        </w:rPr>
        <w:t>ою на</w:t>
      </w:r>
      <w:r w:rsidRPr="00360FF0">
        <w:rPr>
          <w:rFonts w:ascii="Times New Roman" w:hAnsi="Times New Roman"/>
          <w:sz w:val="24"/>
          <w:szCs w:val="24"/>
        </w:rPr>
        <w:t xml:space="preserve"> кожн</w:t>
      </w:r>
      <w:r w:rsidR="00505529" w:rsidRPr="00360FF0">
        <w:rPr>
          <w:rFonts w:ascii="Times New Roman" w:hAnsi="Times New Roman"/>
          <w:sz w:val="24"/>
          <w:szCs w:val="24"/>
        </w:rPr>
        <w:t>у</w:t>
      </w:r>
      <w:r w:rsidRPr="00360FF0">
        <w:rPr>
          <w:rFonts w:ascii="Times New Roman" w:hAnsi="Times New Roman"/>
          <w:sz w:val="24"/>
          <w:szCs w:val="24"/>
        </w:rPr>
        <w:t xml:space="preserve"> одиниц</w:t>
      </w:r>
      <w:r w:rsidR="00505529" w:rsidRPr="00360FF0">
        <w:rPr>
          <w:rFonts w:ascii="Times New Roman" w:hAnsi="Times New Roman"/>
          <w:sz w:val="24"/>
          <w:szCs w:val="24"/>
        </w:rPr>
        <w:t xml:space="preserve">ю </w:t>
      </w:r>
      <w:r w:rsidRPr="00360FF0">
        <w:rPr>
          <w:rFonts w:ascii="Times New Roman" w:hAnsi="Times New Roman"/>
          <w:sz w:val="24"/>
          <w:szCs w:val="24"/>
        </w:rPr>
        <w:t>Товару</w:t>
      </w:r>
      <w:r w:rsidR="003B77C3">
        <w:rPr>
          <w:rFonts w:ascii="Times New Roman" w:hAnsi="Times New Roman"/>
          <w:sz w:val="24"/>
          <w:szCs w:val="24"/>
        </w:rPr>
        <w:t xml:space="preserve"> </w:t>
      </w:r>
    </w:p>
    <w:p w14:paraId="0070FCDF" w14:textId="2177D771" w:rsidR="00B1706A" w:rsidRPr="00360FF0" w:rsidRDefault="00B1706A" w:rsidP="0021191A">
      <w:pPr>
        <w:tabs>
          <w:tab w:val="left" w:pos="1134"/>
        </w:tabs>
        <w:spacing w:after="0" w:line="240" w:lineRule="auto"/>
        <w:jc w:val="both"/>
        <w:rPr>
          <w:rFonts w:ascii="Times New Roman" w:hAnsi="Times New Roman"/>
          <w:sz w:val="24"/>
          <w:szCs w:val="24"/>
        </w:rPr>
      </w:pPr>
      <w:r w:rsidRPr="00360FF0">
        <w:rPr>
          <w:rFonts w:ascii="Times New Roman" w:hAnsi="Times New Roman"/>
          <w:sz w:val="24"/>
          <w:szCs w:val="24"/>
        </w:rPr>
        <w:t>та інші документи, необхідні відповідно до чинного законодавства України</w:t>
      </w:r>
      <w:r w:rsidR="00505529" w:rsidRPr="00360FF0">
        <w:rPr>
          <w:rFonts w:ascii="Times New Roman" w:hAnsi="Times New Roman"/>
          <w:sz w:val="24"/>
          <w:szCs w:val="24"/>
        </w:rPr>
        <w:t>.</w:t>
      </w:r>
    </w:p>
    <w:p w14:paraId="0CD0D434" w14:textId="5C566E7C" w:rsidR="00C145BD" w:rsidRPr="00360FF0"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rPr>
        <w:t>Транспортні витрати, вантажно-розвантажувальні роботи</w:t>
      </w:r>
      <w:r w:rsidRPr="00360FF0">
        <w:rPr>
          <w:rFonts w:ascii="Times New Roman" w:hAnsi="Times New Roman"/>
          <w:snapToGrid w:val="0"/>
          <w:sz w:val="24"/>
          <w:szCs w:val="24"/>
        </w:rPr>
        <w:t>,</w:t>
      </w:r>
      <w:r w:rsidRPr="00360FF0">
        <w:rPr>
          <w:rFonts w:ascii="Times New Roman" w:hAnsi="Times New Roman"/>
          <w:color w:val="000000"/>
          <w:sz w:val="24"/>
          <w:szCs w:val="24"/>
        </w:rPr>
        <w:t xml:space="preserve"> </w:t>
      </w:r>
      <w:r w:rsidR="00A64F27" w:rsidRPr="00360FF0">
        <w:rPr>
          <w:rFonts w:ascii="Times New Roman" w:hAnsi="Times New Roman"/>
          <w:color w:val="000000"/>
          <w:sz w:val="24"/>
          <w:szCs w:val="24"/>
        </w:rPr>
        <w:t xml:space="preserve">доставка </w:t>
      </w:r>
      <w:r w:rsidRPr="00360FF0">
        <w:rPr>
          <w:rFonts w:ascii="Times New Roman" w:hAnsi="Times New Roman"/>
          <w:color w:val="000000"/>
          <w:sz w:val="24"/>
          <w:szCs w:val="24"/>
        </w:rPr>
        <w:t>Товару</w:t>
      </w:r>
      <w:r w:rsidRPr="00360FF0">
        <w:rPr>
          <w:rFonts w:ascii="Times New Roman" w:hAnsi="Times New Roman"/>
          <w:sz w:val="24"/>
          <w:szCs w:val="24"/>
        </w:rPr>
        <w:t>, здійснюються за рахунок Постачальника.</w:t>
      </w:r>
    </w:p>
    <w:p w14:paraId="5C4D6333" w14:textId="005C25E7" w:rsidR="00486136" w:rsidRPr="00360FF0" w:rsidRDefault="00025527" w:rsidP="00C934E3">
      <w:pPr>
        <w:pStyle w:val="a3"/>
        <w:numPr>
          <w:ilvl w:val="0"/>
          <w:numId w:val="1"/>
        </w:numPr>
        <w:ind w:left="0" w:firstLine="709"/>
        <w:jc w:val="both"/>
        <w:rPr>
          <w:rFonts w:ascii="Times New Roman" w:hAnsi="Times New Roman"/>
          <w:sz w:val="24"/>
          <w:szCs w:val="24"/>
          <w:lang w:val="uk-UA"/>
        </w:rPr>
      </w:pPr>
      <w:r w:rsidRPr="00360FF0">
        <w:rPr>
          <w:rFonts w:ascii="Times New Roman" w:hAnsi="Times New Roman"/>
          <w:b/>
          <w:sz w:val="24"/>
          <w:szCs w:val="24"/>
          <w:lang w:val="uk-UA"/>
        </w:rPr>
        <w:t xml:space="preserve">Контактні дані для подачі цінової пропозиції: </w:t>
      </w:r>
      <w:r w:rsidRPr="00360FF0">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360FF0">
        <w:rPr>
          <w:rFonts w:ascii="Times New Roman" w:hAnsi="Times New Roman"/>
          <w:sz w:val="24"/>
          <w:szCs w:val="24"/>
          <w:lang w:val="uk-UA"/>
        </w:rPr>
        <w:t xml:space="preserve"> </w:t>
      </w:r>
      <w:r w:rsidRPr="00360FF0">
        <w:rPr>
          <w:rFonts w:ascii="Times New Roman" w:hAnsi="Times New Roman"/>
          <w:sz w:val="24"/>
          <w:szCs w:val="24"/>
          <w:lang w:val="uk-UA"/>
        </w:rPr>
        <w:t xml:space="preserve">ін., на електрону адресу: </w:t>
      </w:r>
      <w:hyperlink r:id="rId10" w:history="1">
        <w:r w:rsidR="00003430" w:rsidRPr="00360FF0">
          <w:rPr>
            <w:rStyle w:val="a7"/>
            <w:rFonts w:ascii="Times New Roman" w:hAnsi="Times New Roman"/>
            <w:sz w:val="24"/>
            <w:szCs w:val="24"/>
            <w:lang w:val="uk-UA"/>
          </w:rPr>
          <w:t>a.buhai@phc.org.ua</w:t>
        </w:r>
        <w:r w:rsidR="007A0B40" w:rsidRPr="00360FF0">
          <w:rPr>
            <w:rStyle w:val="a7"/>
            <w:rFonts w:ascii="Times New Roman" w:hAnsi="Times New Roman"/>
            <w:sz w:val="24"/>
            <w:szCs w:val="24"/>
            <w:lang w:val="uk-UA"/>
          </w:rPr>
          <w:t> </w:t>
        </w:r>
      </w:hyperlink>
      <w:r w:rsidRPr="00360FF0">
        <w:rPr>
          <w:rFonts w:ascii="Times New Roman" w:hAnsi="Times New Roman"/>
          <w:sz w:val="24"/>
          <w:szCs w:val="24"/>
          <w:lang w:val="uk-UA"/>
        </w:rPr>
        <w:t>з зазначенням у темі листа: «</w:t>
      </w:r>
      <w:bookmarkStart w:id="4" w:name="_Hlk133418616"/>
      <w:r w:rsidR="00066BC5" w:rsidRPr="00360FF0">
        <w:rPr>
          <w:rFonts w:ascii="Times New Roman" w:hAnsi="Times New Roman"/>
          <w:sz w:val="24"/>
          <w:szCs w:val="24"/>
          <w:lang w:val="uk-UA"/>
        </w:rPr>
        <w:t xml:space="preserve">Цінова пропозиція </w:t>
      </w:r>
      <w:r w:rsidR="001E32A7" w:rsidRPr="00360FF0">
        <w:rPr>
          <w:rFonts w:ascii="Times New Roman" w:hAnsi="Times New Roman"/>
          <w:sz w:val="24"/>
          <w:szCs w:val="24"/>
          <w:lang w:val="uk-UA"/>
        </w:rPr>
        <w:t>на закупівлю</w:t>
      </w:r>
      <w:bookmarkEnd w:id="4"/>
      <w:r w:rsidR="00554033" w:rsidRPr="00360FF0">
        <w:rPr>
          <w:rFonts w:ascii="Times New Roman" w:hAnsi="Times New Roman"/>
          <w:sz w:val="24"/>
          <w:szCs w:val="24"/>
          <w:lang w:val="uk-UA"/>
        </w:rPr>
        <w:t xml:space="preserve"> </w:t>
      </w:r>
      <w:r w:rsidR="003244B9">
        <w:rPr>
          <w:rFonts w:ascii="Times New Roman" w:hAnsi="Times New Roman"/>
          <w:sz w:val="24"/>
          <w:szCs w:val="24"/>
          <w:lang w:val="uk-UA"/>
        </w:rPr>
        <w:t xml:space="preserve">за </w:t>
      </w:r>
      <w:r w:rsidR="003244B9" w:rsidRPr="003244B9">
        <w:rPr>
          <w:rFonts w:ascii="Times New Roman" w:hAnsi="Times New Roman"/>
          <w:sz w:val="24"/>
          <w:szCs w:val="24"/>
          <w:lang w:val="uk-UA"/>
        </w:rPr>
        <w:t>ДК 021:2015:33690000-3 - Лікарські засоби різні (Реагенти для лабораторних досліджень сумісні</w:t>
      </w:r>
      <w:r w:rsidR="003244B9">
        <w:rPr>
          <w:rFonts w:ascii="Times New Roman" w:hAnsi="Times New Roman"/>
          <w:sz w:val="24"/>
          <w:szCs w:val="24"/>
          <w:lang w:val="uk-UA"/>
        </w:rPr>
        <w:t xml:space="preserve"> з</w:t>
      </w:r>
      <w:r w:rsidR="003244B9" w:rsidRPr="003244B9">
        <w:rPr>
          <w:rFonts w:ascii="Times New Roman" w:hAnsi="Times New Roman"/>
          <w:sz w:val="24"/>
          <w:szCs w:val="24"/>
          <w:lang w:val="uk-UA"/>
        </w:rPr>
        <w:t xml:space="preserve"> секвенатором виробництва </w:t>
      </w:r>
      <w:r w:rsidR="009E77B3">
        <w:rPr>
          <w:rFonts w:ascii="Times New Roman" w:hAnsi="Times New Roman"/>
          <w:sz w:val="24"/>
          <w:szCs w:val="24"/>
          <w:lang w:val="uk-UA"/>
        </w:rPr>
        <w:t>Termo Fisher</w:t>
      </w:r>
      <w:r w:rsidR="003244B9" w:rsidRPr="003244B9">
        <w:rPr>
          <w:rFonts w:ascii="Times New Roman" w:hAnsi="Times New Roman"/>
          <w:sz w:val="24"/>
          <w:szCs w:val="24"/>
          <w:lang w:val="uk-UA"/>
        </w:rPr>
        <w:t>)</w:t>
      </w:r>
      <w:r w:rsidR="003244B9">
        <w:rPr>
          <w:rFonts w:ascii="Times New Roman" w:hAnsi="Times New Roman"/>
          <w:sz w:val="24"/>
          <w:szCs w:val="24"/>
          <w:lang w:val="uk-UA"/>
        </w:rPr>
        <w:t xml:space="preserve"> </w:t>
      </w:r>
      <w:r w:rsidRPr="00360FF0">
        <w:rPr>
          <w:rFonts w:ascii="Times New Roman" w:hAnsi="Times New Roman"/>
          <w:sz w:val="24"/>
          <w:szCs w:val="24"/>
          <w:lang w:val="uk-UA"/>
        </w:rPr>
        <w:t>до уваги</w:t>
      </w:r>
      <w:r w:rsidR="00003430" w:rsidRPr="00360FF0">
        <w:rPr>
          <w:rFonts w:ascii="Times New Roman" w:hAnsi="Times New Roman"/>
          <w:sz w:val="24"/>
          <w:szCs w:val="24"/>
          <w:lang w:val="uk-UA"/>
        </w:rPr>
        <w:t xml:space="preserve"> головного фахівця з закупівель та постачань</w:t>
      </w:r>
      <w:r w:rsidRPr="00360FF0">
        <w:rPr>
          <w:rFonts w:ascii="Times New Roman" w:hAnsi="Times New Roman"/>
          <w:sz w:val="24"/>
          <w:szCs w:val="24"/>
          <w:lang w:val="uk-UA"/>
        </w:rPr>
        <w:t xml:space="preserve"> відділу закупівель та постачань </w:t>
      </w:r>
      <w:r w:rsidR="00003430" w:rsidRPr="00360FF0">
        <w:rPr>
          <w:rFonts w:ascii="Times New Roman" w:hAnsi="Times New Roman"/>
          <w:sz w:val="24"/>
          <w:szCs w:val="24"/>
          <w:lang w:val="uk-UA"/>
        </w:rPr>
        <w:t>Бугай Анни Валеріївни</w:t>
      </w:r>
      <w:r w:rsidR="00E809A2" w:rsidRPr="00360FF0">
        <w:rPr>
          <w:rFonts w:ascii="Times New Roman" w:hAnsi="Times New Roman"/>
          <w:sz w:val="24"/>
          <w:szCs w:val="24"/>
          <w:lang w:val="uk-UA"/>
        </w:rPr>
        <w:t>».</w:t>
      </w:r>
    </w:p>
    <w:p w14:paraId="295D5254" w14:textId="77777777" w:rsidR="001E32A7" w:rsidRPr="00360FF0"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Організаційні вимоги:</w:t>
      </w:r>
    </w:p>
    <w:p w14:paraId="452BE3CA" w14:textId="77777777" w:rsidR="00003430"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виключно без ПДВ.</w:t>
      </w:r>
    </w:p>
    <w:p w14:paraId="33BA1C06" w14:textId="4EBE950B"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Відповідність кваліфікаційним критеріям, визначеним в Додат</w:t>
      </w:r>
      <w:r w:rsidR="00003430" w:rsidRPr="00360FF0">
        <w:rPr>
          <w:rFonts w:ascii="Times New Roman" w:hAnsi="Times New Roman"/>
          <w:sz w:val="24"/>
          <w:szCs w:val="24"/>
        </w:rPr>
        <w:t>ку</w:t>
      </w:r>
      <w:r w:rsidRPr="00360FF0">
        <w:rPr>
          <w:rFonts w:ascii="Times New Roman" w:hAnsi="Times New Roman"/>
          <w:sz w:val="24"/>
          <w:szCs w:val="24"/>
        </w:rPr>
        <w:t xml:space="preserve"> 1 «</w:t>
      </w:r>
      <w:r w:rsidRPr="00360FF0">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sz w:val="24"/>
          <w:szCs w:val="24"/>
        </w:rPr>
        <w:t>.</w:t>
      </w:r>
    </w:p>
    <w:p w14:paraId="1B92E18A" w14:textId="4B226A11"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 xml:space="preserve">Відповідність </w:t>
      </w:r>
      <w:r w:rsidRPr="00360FF0">
        <w:rPr>
          <w:rFonts w:ascii="Times New Roman" w:hAnsi="Times New Roman"/>
          <w:sz w:val="24"/>
          <w:szCs w:val="24"/>
          <w:lang w:eastAsia="ru-RU"/>
        </w:rPr>
        <w:t>запропонованого Товару технічним вимогам Замовника, визначеним в Додатку</w:t>
      </w:r>
      <w:r w:rsidR="00003430" w:rsidRPr="00360FF0">
        <w:rPr>
          <w:rFonts w:ascii="Times New Roman" w:hAnsi="Times New Roman"/>
          <w:sz w:val="24"/>
          <w:szCs w:val="24"/>
          <w:lang w:eastAsia="ru-RU"/>
        </w:rPr>
        <w:t xml:space="preserve"> </w:t>
      </w:r>
      <w:r w:rsidRPr="00360FF0">
        <w:rPr>
          <w:rFonts w:ascii="Times New Roman" w:hAnsi="Times New Roman"/>
          <w:sz w:val="24"/>
          <w:szCs w:val="24"/>
          <w:lang w:eastAsia="ru-RU"/>
        </w:rPr>
        <w:t xml:space="preserve">2 </w:t>
      </w:r>
      <w:r w:rsidRPr="00360FF0">
        <w:rPr>
          <w:rFonts w:ascii="Times New Roman" w:hAnsi="Times New Roman"/>
          <w:sz w:val="24"/>
          <w:szCs w:val="24"/>
        </w:rPr>
        <w:t>«</w:t>
      </w:r>
      <w:r w:rsidRPr="00360FF0">
        <w:rPr>
          <w:rFonts w:ascii="Times New Roman" w:hAnsi="Times New Roman"/>
          <w:color w:val="000000"/>
          <w:sz w:val="24"/>
          <w:szCs w:val="24"/>
        </w:rPr>
        <w:t>Медико-технічні вимоги</w:t>
      </w:r>
      <w:r w:rsidRPr="00360FF0">
        <w:rPr>
          <w:rFonts w:ascii="Times New Roman" w:hAnsi="Times New Roman"/>
          <w:sz w:val="24"/>
          <w:szCs w:val="24"/>
        </w:rPr>
        <w:t>».</w:t>
      </w:r>
    </w:p>
    <w:p w14:paraId="191946D2" w14:textId="77777777" w:rsidR="0021191A" w:rsidRDefault="001E32A7"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360FF0">
        <w:rPr>
          <w:rFonts w:ascii="Times New Roman" w:hAnsi="Times New Roman"/>
          <w:sz w:val="24"/>
          <w:szCs w:val="24"/>
        </w:rPr>
        <w:t xml:space="preserve"> у розмірі 100% вартості Товару протягом 10 (десяти) робочих днів з дати </w:t>
      </w:r>
      <w:bookmarkStart w:id="5" w:name="_Hlk135310350"/>
      <w:r w:rsidR="0021191A" w:rsidRPr="0021191A">
        <w:rPr>
          <w:rFonts w:ascii="Times New Roman" w:hAnsi="Times New Roman"/>
          <w:sz w:val="24"/>
          <w:szCs w:val="24"/>
        </w:rPr>
        <w:t xml:space="preserve">постачання Товару та підписання уповноваженими представниками Сторін видаткової накладної. </w:t>
      </w:r>
    </w:p>
    <w:p w14:paraId="36FACCDB" w14:textId="54C4B324" w:rsidR="001607B8" w:rsidRPr="00360FF0" w:rsidRDefault="001607B8"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5"/>
      <w:r w:rsidRPr="00360FF0">
        <w:rPr>
          <w:rFonts w:ascii="Times New Roman" w:hAnsi="Times New Roman"/>
          <w:sz w:val="24"/>
          <w:szCs w:val="24"/>
        </w:rPr>
        <w:t>.</w:t>
      </w:r>
    </w:p>
    <w:p w14:paraId="69D4387D" w14:textId="6C9E4F83" w:rsidR="00CB53CC" w:rsidRPr="00360FF0"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 xml:space="preserve">Критерії оцінки </w:t>
      </w:r>
      <w:r w:rsidR="001E32A7" w:rsidRPr="00360FF0">
        <w:rPr>
          <w:rFonts w:ascii="Times New Roman" w:eastAsia="Arial" w:hAnsi="Times New Roman"/>
          <w:b/>
          <w:sz w:val="24"/>
          <w:szCs w:val="24"/>
          <w:lang w:val="uk-UA"/>
        </w:rPr>
        <w:t>цінових</w:t>
      </w:r>
      <w:r w:rsidRPr="00360FF0">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360FF0"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360FF0">
        <w:rPr>
          <w:rFonts w:ascii="Times New Roman" w:eastAsia="Arial" w:hAnsi="Times New Roman"/>
          <w:sz w:val="24"/>
          <w:szCs w:val="24"/>
          <w:lang w:val="uk-UA"/>
        </w:rPr>
        <w:t>Ціновий критерій</w:t>
      </w:r>
      <w:r w:rsidR="00E3530D" w:rsidRPr="00360FF0">
        <w:rPr>
          <w:rFonts w:ascii="Times New Roman" w:eastAsia="Arial" w:hAnsi="Times New Roman"/>
          <w:sz w:val="24"/>
          <w:szCs w:val="24"/>
          <w:lang w:val="uk-UA"/>
        </w:rPr>
        <w:t>.</w:t>
      </w:r>
    </w:p>
    <w:p w14:paraId="72DAE671" w14:textId="05ECB659" w:rsidR="00C64996" w:rsidRPr="00360FF0"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360FF0">
        <w:rPr>
          <w:rFonts w:ascii="Times New Roman" w:eastAsia="Tahoma" w:hAnsi="Times New Roman"/>
          <w:b/>
          <w:sz w:val="24"/>
          <w:szCs w:val="24"/>
          <w:lang w:val="uk-UA" w:eastAsia="ru-RU"/>
        </w:rPr>
        <w:t>Цінов</w:t>
      </w:r>
      <w:r w:rsidR="00C64996" w:rsidRPr="00360FF0">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360FF0">
        <w:rPr>
          <w:rFonts w:ascii="Times New Roman" w:hAnsi="Times New Roman"/>
          <w:sz w:val="24"/>
          <w:szCs w:val="24"/>
          <w:lang w:val="uk-UA"/>
        </w:rPr>
        <w:t>«Медико-технічні вимоги»;</w:t>
      </w:r>
    </w:p>
    <w:p w14:paraId="2E984AB6" w14:textId="08785AA6"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2 </w:t>
      </w:r>
      <w:r w:rsidRPr="00360FF0">
        <w:rPr>
          <w:rFonts w:ascii="Times New Roman" w:hAnsi="Times New Roman"/>
          <w:sz w:val="24"/>
          <w:szCs w:val="24"/>
          <w:lang w:val="uk-UA"/>
        </w:rPr>
        <w:t>« Медико-технічні вимоги »;</w:t>
      </w:r>
    </w:p>
    <w:p w14:paraId="3EDFB4C5" w14:textId="3448C7AC"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заповнений та підписаний Додаток 4</w:t>
      </w:r>
      <w:r w:rsidR="00E809A2"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360FF0">
        <w:rPr>
          <w:rFonts w:ascii="Times New Roman" w:hAnsi="Times New Roman"/>
          <w:sz w:val="24"/>
          <w:szCs w:val="24"/>
          <w:lang w:val="uk-UA"/>
        </w:rPr>
        <w:t xml:space="preserve">іншу інформацію і документами, </w:t>
      </w:r>
      <w:r w:rsidRPr="00360FF0">
        <w:rPr>
          <w:rFonts w:ascii="Times New Roman" w:hAnsi="Times New Roman"/>
          <w:sz w:val="24"/>
          <w:szCs w:val="24"/>
          <w:lang w:val="uk-UA" w:eastAsia="ru-RU"/>
        </w:rPr>
        <w:t>які учасник вважає за необхідне подати.</w:t>
      </w:r>
    </w:p>
    <w:p w14:paraId="178F08C1" w14:textId="2342CD96" w:rsidR="0011478C" w:rsidRPr="00360FF0" w:rsidRDefault="00C64996" w:rsidP="00C934E3">
      <w:pPr>
        <w:pStyle w:val="a3"/>
        <w:numPr>
          <w:ilvl w:val="0"/>
          <w:numId w:val="1"/>
        </w:numPr>
        <w:ind w:left="0" w:firstLine="709"/>
        <w:jc w:val="both"/>
        <w:rPr>
          <w:rStyle w:val="a7"/>
          <w:rFonts w:ascii="Times New Roman" w:hAnsi="Times New Roman"/>
          <w:color w:val="auto"/>
          <w:sz w:val="24"/>
          <w:szCs w:val="24"/>
          <w:u w:val="none"/>
          <w:lang w:val="uk-UA" w:eastAsia="ru-RU"/>
        </w:rPr>
      </w:pPr>
      <w:r w:rsidRPr="00360FF0">
        <w:rPr>
          <w:rFonts w:ascii="Times New Roman" w:hAnsi="Times New Roman"/>
          <w:b/>
          <w:sz w:val="24"/>
          <w:szCs w:val="24"/>
          <w:lang w:val="uk-UA" w:eastAsia="ru-RU"/>
        </w:rPr>
        <w:t xml:space="preserve"> </w:t>
      </w:r>
      <w:r w:rsidR="003B52DF" w:rsidRPr="00360FF0">
        <w:rPr>
          <w:rFonts w:ascii="Times New Roman" w:eastAsia="Times New Roman" w:hAnsi="Times New Roman"/>
          <w:b/>
          <w:sz w:val="24"/>
          <w:szCs w:val="24"/>
          <w:lang w:val="uk-UA" w:eastAsia="ru-RU"/>
        </w:rPr>
        <w:t>Посадові особи Замовника, уповноважені здійснювати</w:t>
      </w:r>
      <w:r w:rsidR="002220FE" w:rsidRPr="00360FF0">
        <w:rPr>
          <w:rFonts w:ascii="Times New Roman" w:eastAsia="Times New Roman" w:hAnsi="Times New Roman"/>
          <w:b/>
          <w:sz w:val="24"/>
          <w:szCs w:val="24"/>
          <w:lang w:val="uk-UA" w:eastAsia="ru-RU"/>
        </w:rPr>
        <w:t xml:space="preserve"> зв'язок з учасниками закупівлі: </w:t>
      </w:r>
      <w:r w:rsidR="002220FE" w:rsidRPr="00360FF0">
        <w:rPr>
          <w:rFonts w:ascii="Times New Roman" w:eastAsia="Times New Roman" w:hAnsi="Times New Roman"/>
          <w:sz w:val="24"/>
          <w:szCs w:val="24"/>
          <w:lang w:val="uk-UA" w:eastAsia="ru-RU"/>
        </w:rPr>
        <w:t>д</w:t>
      </w:r>
      <w:r w:rsidR="003B52DF" w:rsidRPr="00360FF0">
        <w:rPr>
          <w:rFonts w:ascii="Times New Roman" w:hAnsi="Times New Roman"/>
          <w:sz w:val="24"/>
          <w:szCs w:val="24"/>
          <w:lang w:val="uk-UA" w:eastAsia="ru-RU"/>
        </w:rPr>
        <w:t xml:space="preserve">одаткову інформацію можна отримати </w:t>
      </w:r>
      <w:r w:rsidR="003B52DF" w:rsidRPr="00360FF0">
        <w:rPr>
          <w:rFonts w:ascii="Times New Roman" w:hAnsi="Times New Roman"/>
          <w:sz w:val="24"/>
          <w:szCs w:val="24"/>
          <w:lang w:val="uk-UA"/>
        </w:rPr>
        <w:t xml:space="preserve">у </w:t>
      </w:r>
      <w:r w:rsidR="00003430" w:rsidRPr="00360FF0">
        <w:rPr>
          <w:rFonts w:ascii="Times New Roman" w:hAnsi="Times New Roman"/>
          <w:sz w:val="24"/>
          <w:szCs w:val="24"/>
          <w:lang w:val="uk-UA" w:eastAsia="ru-RU"/>
        </w:rPr>
        <w:t xml:space="preserve">головного фахівця з </w:t>
      </w:r>
      <w:r w:rsidR="00003430" w:rsidRPr="00360FF0">
        <w:rPr>
          <w:rFonts w:ascii="Times New Roman" w:hAnsi="Times New Roman"/>
          <w:sz w:val="24"/>
          <w:szCs w:val="24"/>
          <w:lang w:val="uk-UA" w:eastAsia="ru-RU"/>
        </w:rPr>
        <w:lastRenderedPageBreak/>
        <w:t xml:space="preserve">закупівель та постачань відділу закупівель та постачань Бугай Анни Валеріївни, </w:t>
      </w:r>
      <w:r w:rsidR="001310DB" w:rsidRPr="00360FF0">
        <w:rPr>
          <w:rFonts w:ascii="Times New Roman" w:hAnsi="Times New Roman"/>
          <w:sz w:val="24"/>
          <w:szCs w:val="24"/>
          <w:lang w:val="uk-UA" w:eastAsia="ru-RU"/>
        </w:rPr>
        <w:br/>
      </w:r>
      <w:r w:rsidR="00003430" w:rsidRPr="00360FF0">
        <w:rPr>
          <w:rFonts w:ascii="Times New Roman" w:hAnsi="Times New Roman"/>
          <w:sz w:val="24"/>
          <w:szCs w:val="24"/>
          <w:lang w:val="uk-UA" w:eastAsia="ru-RU"/>
        </w:rPr>
        <w:t>тел.: (099) 272 01 89</w:t>
      </w:r>
      <w:r w:rsidR="003B52DF" w:rsidRPr="00360FF0">
        <w:rPr>
          <w:rFonts w:ascii="Times New Roman" w:hAnsi="Times New Roman"/>
          <w:sz w:val="24"/>
          <w:szCs w:val="24"/>
          <w:lang w:val="uk-UA" w:eastAsia="ru-RU"/>
        </w:rPr>
        <w:t xml:space="preserve">, е-mail: </w:t>
      </w:r>
      <w:bookmarkStart w:id="6" w:name="_Hlk139897785"/>
      <w:r w:rsidR="00003430" w:rsidRPr="00360FF0">
        <w:rPr>
          <w:rFonts w:ascii="Times New Roman" w:hAnsi="Times New Roman"/>
          <w:sz w:val="24"/>
          <w:szCs w:val="24"/>
          <w:lang w:val="uk-UA"/>
        </w:rPr>
        <w:fldChar w:fldCharType="begin"/>
      </w:r>
      <w:r w:rsidR="00003430" w:rsidRPr="00360FF0">
        <w:rPr>
          <w:rFonts w:ascii="Times New Roman" w:hAnsi="Times New Roman"/>
          <w:sz w:val="24"/>
          <w:szCs w:val="24"/>
          <w:lang w:val="uk-UA"/>
        </w:rPr>
        <w:instrText>HYPERLINK "C:\\Users\\PHC02\\AppData\\Local\\Microsoft\\Windows\\INetCache\\Content.Outlook\\81O4D35P\\a.buhai@phc.org.ua "</w:instrText>
      </w:r>
      <w:r w:rsidR="00003430" w:rsidRPr="00360FF0">
        <w:rPr>
          <w:rFonts w:ascii="Times New Roman" w:hAnsi="Times New Roman"/>
          <w:sz w:val="24"/>
          <w:szCs w:val="24"/>
          <w:lang w:val="uk-UA"/>
        </w:rPr>
      </w:r>
      <w:r w:rsidR="00003430" w:rsidRPr="00360FF0">
        <w:rPr>
          <w:rFonts w:ascii="Times New Roman" w:hAnsi="Times New Roman"/>
          <w:sz w:val="24"/>
          <w:szCs w:val="24"/>
          <w:lang w:val="uk-UA"/>
        </w:rPr>
        <w:fldChar w:fldCharType="separate"/>
      </w:r>
      <w:r w:rsidR="00003430" w:rsidRPr="00360FF0">
        <w:rPr>
          <w:rStyle w:val="a7"/>
          <w:rFonts w:ascii="Times New Roman" w:hAnsi="Times New Roman"/>
          <w:sz w:val="24"/>
          <w:szCs w:val="24"/>
          <w:lang w:val="uk-UA"/>
        </w:rPr>
        <w:t>a.buhai@phc.org.ua </w:t>
      </w:r>
      <w:r w:rsidR="00003430" w:rsidRPr="00360FF0">
        <w:rPr>
          <w:rFonts w:ascii="Times New Roman" w:hAnsi="Times New Roman"/>
          <w:sz w:val="24"/>
          <w:szCs w:val="24"/>
          <w:lang w:val="uk-UA"/>
        </w:rPr>
        <w:fldChar w:fldCharType="end"/>
      </w:r>
      <w:r w:rsidR="00E809A2" w:rsidRPr="00360FF0">
        <w:rPr>
          <w:rFonts w:ascii="Times New Roman" w:hAnsi="Times New Roman"/>
          <w:sz w:val="24"/>
          <w:szCs w:val="24"/>
          <w:lang w:val="uk-UA"/>
        </w:rPr>
        <w:t>.</w:t>
      </w:r>
      <w:bookmarkEnd w:id="6"/>
    </w:p>
    <w:p w14:paraId="0A71ED20" w14:textId="654F820B" w:rsidR="00586ADC" w:rsidRPr="00360FF0"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360FF0">
        <w:rPr>
          <w:rFonts w:ascii="Times New Roman" w:hAnsi="Times New Roman"/>
          <w:b/>
          <w:sz w:val="24"/>
          <w:szCs w:val="24"/>
          <w:lang w:val="uk-UA" w:eastAsia="ru-RU"/>
        </w:rPr>
        <w:t xml:space="preserve">Додатками до </w:t>
      </w:r>
      <w:r w:rsidR="0011478C" w:rsidRPr="00360FF0">
        <w:rPr>
          <w:rFonts w:ascii="Times New Roman" w:hAnsi="Times New Roman"/>
          <w:b/>
          <w:sz w:val="24"/>
          <w:szCs w:val="24"/>
          <w:lang w:val="uk-UA" w:eastAsia="ru-RU"/>
        </w:rPr>
        <w:t xml:space="preserve">цього </w:t>
      </w:r>
      <w:r w:rsidRPr="00360FF0">
        <w:rPr>
          <w:rFonts w:ascii="Times New Roman" w:hAnsi="Times New Roman"/>
          <w:b/>
          <w:sz w:val="24"/>
          <w:szCs w:val="24"/>
          <w:lang w:val="uk-UA" w:eastAsia="ru-RU"/>
        </w:rPr>
        <w:t xml:space="preserve">оголошення є: </w:t>
      </w:r>
    </w:p>
    <w:p w14:paraId="7DAA72F3" w14:textId="2EE2FE46" w:rsidR="003E4459"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w:t>
      </w:r>
      <w:r w:rsidR="00267D29"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 xml:space="preserve">1 </w:t>
      </w:r>
      <w:r w:rsidRPr="00360FF0">
        <w:rPr>
          <w:rFonts w:ascii="Times New Roman" w:hAnsi="Times New Roman"/>
          <w:sz w:val="24"/>
          <w:szCs w:val="24"/>
          <w:lang w:val="uk-UA"/>
        </w:rPr>
        <w:t>«</w:t>
      </w:r>
      <w:r w:rsidRPr="00360FF0">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color w:val="000000"/>
          <w:sz w:val="24"/>
          <w:szCs w:val="24"/>
          <w:lang w:val="uk-UA"/>
        </w:rPr>
        <w:t>»;</w:t>
      </w:r>
    </w:p>
    <w:p w14:paraId="110166B0" w14:textId="5541849E" w:rsidR="00586ADC"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2</w:t>
      </w:r>
      <w:r w:rsidRPr="00360FF0">
        <w:rPr>
          <w:rFonts w:ascii="Times New Roman" w:hAnsi="Times New Roman"/>
          <w:b/>
          <w:sz w:val="24"/>
          <w:szCs w:val="24"/>
          <w:lang w:val="uk-UA"/>
        </w:rPr>
        <w:t xml:space="preserve"> </w:t>
      </w:r>
      <w:r w:rsidRPr="00360FF0">
        <w:rPr>
          <w:rFonts w:ascii="Times New Roman" w:hAnsi="Times New Roman"/>
          <w:sz w:val="24"/>
          <w:szCs w:val="24"/>
          <w:lang w:val="uk-UA"/>
        </w:rPr>
        <w:t>«</w:t>
      </w:r>
      <w:r w:rsidR="00C2390D" w:rsidRPr="00360FF0">
        <w:rPr>
          <w:rFonts w:ascii="Times New Roman" w:hAnsi="Times New Roman"/>
          <w:color w:val="000000"/>
          <w:sz w:val="24"/>
          <w:szCs w:val="24"/>
          <w:lang w:val="uk-UA"/>
        </w:rPr>
        <w:t>Медико-технічні вимоги</w:t>
      </w:r>
      <w:r w:rsidR="003E4459" w:rsidRPr="00360FF0">
        <w:rPr>
          <w:rFonts w:ascii="Times New Roman" w:hAnsi="Times New Roman"/>
          <w:sz w:val="24"/>
          <w:szCs w:val="24"/>
          <w:lang w:val="uk-UA"/>
        </w:rPr>
        <w:t>»</w:t>
      </w:r>
      <w:r w:rsidRPr="00360FF0">
        <w:rPr>
          <w:rFonts w:ascii="Times New Roman" w:hAnsi="Times New Roman"/>
          <w:bCs/>
          <w:sz w:val="24"/>
          <w:szCs w:val="24"/>
          <w:lang w:val="uk-UA"/>
        </w:rPr>
        <w:t>;</w:t>
      </w:r>
    </w:p>
    <w:p w14:paraId="3B395BB7" w14:textId="5F97AEA1"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3 «Форма цінової пропозиції»;</w:t>
      </w:r>
    </w:p>
    <w:p w14:paraId="618111D9" w14:textId="621F233C" w:rsidR="00267D29" w:rsidRPr="00360FF0"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32652EDB" w14:textId="4B7105EB" w:rsidR="003E4459" w:rsidRDefault="00267D29" w:rsidP="0021191A">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5 «Кодекс поведінки постачальників»;</w:t>
      </w:r>
    </w:p>
    <w:p w14:paraId="07C0C94C" w14:textId="77777777" w:rsidR="0021191A" w:rsidRPr="0021191A" w:rsidRDefault="0021191A" w:rsidP="00CC4BE1">
      <w:pPr>
        <w:pStyle w:val="a3"/>
        <w:tabs>
          <w:tab w:val="left" w:pos="1134"/>
          <w:tab w:val="left" w:pos="1276"/>
        </w:tabs>
        <w:ind w:left="709"/>
        <w:jc w:val="both"/>
        <w:rPr>
          <w:rFonts w:ascii="Times New Roman" w:hAnsi="Times New Roman"/>
          <w:sz w:val="24"/>
          <w:szCs w:val="24"/>
          <w:lang w:val="uk-UA" w:eastAsia="ru-RU"/>
        </w:rPr>
      </w:pPr>
    </w:p>
    <w:p w14:paraId="23456416" w14:textId="77777777" w:rsidR="00512CCF" w:rsidRPr="00360FF0" w:rsidRDefault="00512CCF" w:rsidP="00376977">
      <w:pPr>
        <w:tabs>
          <w:tab w:val="left" w:pos="1134"/>
        </w:tabs>
        <w:spacing w:after="0" w:line="240" w:lineRule="auto"/>
        <w:jc w:val="center"/>
        <w:rPr>
          <w:rFonts w:ascii="Times New Roman" w:eastAsia="Calibri" w:hAnsi="Times New Roman"/>
          <w:bCs/>
          <w:iCs/>
          <w:sz w:val="24"/>
          <w:szCs w:val="24"/>
        </w:rPr>
      </w:pPr>
      <w:r w:rsidRPr="00360FF0">
        <w:rPr>
          <w:rFonts w:ascii="Times New Roman" w:hAnsi="Times New Roman"/>
          <w:b/>
          <w:bCs/>
          <w:caps/>
          <w:sz w:val="24"/>
          <w:szCs w:val="24"/>
        </w:rPr>
        <w:t>Правила оформлення ЦІНОВОЇ ПРОПОЗИЦІЇ:</w:t>
      </w:r>
    </w:p>
    <w:p w14:paraId="381D62E7"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5168BFE9" w:rsidR="00BC7B4D" w:rsidRPr="00360FF0"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Скановані д</w:t>
      </w:r>
      <w:r w:rsidRPr="00360FF0">
        <w:rPr>
          <w:rFonts w:ascii="Times New Roman" w:hAnsi="Times New Roman"/>
          <w:sz w:val="24"/>
          <w:szCs w:val="24"/>
          <w:lang w:val="uk-UA" w:eastAsia="ru-RU"/>
        </w:rPr>
        <w:t>окументи у повному обсязі, згідно п. 1</w:t>
      </w:r>
      <w:r w:rsidR="00D4542F" w:rsidRPr="00360FF0">
        <w:rPr>
          <w:rFonts w:ascii="Times New Roman" w:hAnsi="Times New Roman"/>
          <w:sz w:val="24"/>
          <w:szCs w:val="24"/>
          <w:lang w:val="uk-UA" w:eastAsia="ru-RU"/>
        </w:rPr>
        <w:t>3</w:t>
      </w:r>
      <w:r w:rsidRPr="00360FF0">
        <w:rPr>
          <w:rFonts w:ascii="Times New Roman" w:hAnsi="Times New Roman"/>
          <w:sz w:val="24"/>
          <w:szCs w:val="24"/>
          <w:lang w:val="uk-UA" w:eastAsia="ru-RU"/>
        </w:rPr>
        <w:t xml:space="preserve"> </w:t>
      </w:r>
      <w:r w:rsidR="00CC4BE1">
        <w:rPr>
          <w:rFonts w:ascii="Times New Roman" w:hAnsi="Times New Roman"/>
          <w:sz w:val="24"/>
          <w:szCs w:val="24"/>
          <w:lang w:val="uk-UA" w:eastAsia="ru-RU"/>
        </w:rPr>
        <w:t xml:space="preserve">Оголошення </w:t>
      </w:r>
      <w:r w:rsidRPr="00360FF0">
        <w:rPr>
          <w:rFonts w:ascii="Times New Roman" w:hAnsi="Times New Roman"/>
          <w:sz w:val="24"/>
          <w:szCs w:val="24"/>
          <w:lang w:val="uk-UA" w:eastAsia="ru-RU"/>
        </w:rPr>
        <w:t xml:space="preserve">повинні бути надіслані учасником на електрону адресу: </w:t>
      </w:r>
      <w:hyperlink r:id="rId11" w:history="1">
        <w:r w:rsidR="00E809A2" w:rsidRPr="00360FF0">
          <w:rPr>
            <w:rStyle w:val="a7"/>
            <w:rFonts w:ascii="Times New Roman" w:hAnsi="Times New Roman"/>
            <w:sz w:val="24"/>
            <w:szCs w:val="24"/>
            <w:lang w:val="uk-UA"/>
          </w:rPr>
          <w:t>a.buhai@phc.org.ua </w:t>
        </w:r>
      </w:hyperlink>
      <w:r w:rsidRPr="00360FF0">
        <w:rPr>
          <w:rFonts w:ascii="Times New Roman" w:hAnsi="Times New Roman"/>
          <w:sz w:val="24"/>
          <w:szCs w:val="24"/>
          <w:lang w:val="uk-UA" w:eastAsia="ru-RU"/>
        </w:rPr>
        <w:t xml:space="preserve"> з зазначенням у темі листа</w:t>
      </w:r>
      <w:r w:rsidR="00EF14FC" w:rsidRPr="00360FF0">
        <w:rPr>
          <w:rFonts w:ascii="Times New Roman" w:hAnsi="Times New Roman"/>
          <w:sz w:val="24"/>
          <w:szCs w:val="24"/>
          <w:lang w:val="uk-UA"/>
        </w:rPr>
        <w:t xml:space="preserve">: </w:t>
      </w:r>
      <w:r w:rsidR="00EF14FC" w:rsidRPr="00360FF0">
        <w:rPr>
          <w:rFonts w:ascii="Times New Roman" w:hAnsi="Times New Roman"/>
          <w:bCs/>
          <w:sz w:val="24"/>
          <w:szCs w:val="24"/>
          <w:lang w:val="uk-UA"/>
        </w:rPr>
        <w:t>«Цінова пропозиція на закупівлю</w:t>
      </w:r>
      <w:r w:rsidR="00EF14FC" w:rsidRPr="00360FF0">
        <w:rPr>
          <w:rFonts w:ascii="Times New Roman" w:hAnsi="Times New Roman"/>
          <w:sz w:val="24"/>
          <w:szCs w:val="24"/>
          <w:lang w:val="uk-UA"/>
        </w:rPr>
        <w:t xml:space="preserve"> </w:t>
      </w:r>
      <w:bookmarkStart w:id="7" w:name="_Hlk139902639"/>
      <w:r w:rsidR="003244B9">
        <w:rPr>
          <w:rFonts w:ascii="Times New Roman" w:hAnsi="Times New Roman"/>
          <w:sz w:val="24"/>
          <w:szCs w:val="24"/>
          <w:lang w:val="uk-UA"/>
        </w:rPr>
        <w:t xml:space="preserve">за </w:t>
      </w:r>
      <w:bookmarkEnd w:id="7"/>
      <w:r w:rsidR="003244B9" w:rsidRPr="003244B9">
        <w:rPr>
          <w:rFonts w:ascii="Times New Roman" w:eastAsia="Times New Roman" w:hAnsi="Times New Roman"/>
          <w:iCs/>
          <w:sz w:val="24"/>
          <w:szCs w:val="24"/>
          <w:lang w:val="uk-UA"/>
        </w:rPr>
        <w:t xml:space="preserve">ДК 021:2015:33690000-3 - Лікарські засоби різні (Реагенти для лабораторних досліджень сумісні </w:t>
      </w:r>
      <w:r w:rsidR="003244B9">
        <w:rPr>
          <w:rFonts w:ascii="Times New Roman" w:eastAsia="Times New Roman" w:hAnsi="Times New Roman"/>
          <w:iCs/>
          <w:sz w:val="24"/>
          <w:szCs w:val="24"/>
          <w:lang w:val="uk-UA"/>
        </w:rPr>
        <w:t xml:space="preserve">з </w:t>
      </w:r>
      <w:r w:rsidR="003244B9" w:rsidRPr="003244B9">
        <w:rPr>
          <w:rFonts w:ascii="Times New Roman" w:eastAsia="Times New Roman" w:hAnsi="Times New Roman"/>
          <w:iCs/>
          <w:sz w:val="24"/>
          <w:szCs w:val="24"/>
          <w:lang w:val="uk-UA"/>
        </w:rPr>
        <w:t>секвенатором виробництва Termo</w:t>
      </w:r>
      <w:r w:rsidR="00CC4BE1">
        <w:rPr>
          <w:rFonts w:ascii="Times New Roman" w:eastAsia="Times New Roman" w:hAnsi="Times New Roman"/>
          <w:iCs/>
          <w:sz w:val="24"/>
          <w:szCs w:val="24"/>
          <w:lang w:val="uk-UA"/>
        </w:rPr>
        <w:t xml:space="preserve"> </w:t>
      </w:r>
      <w:r w:rsidR="003244B9" w:rsidRPr="003244B9">
        <w:rPr>
          <w:rFonts w:ascii="Times New Roman" w:eastAsia="Times New Roman" w:hAnsi="Times New Roman"/>
          <w:iCs/>
          <w:sz w:val="24"/>
          <w:szCs w:val="24"/>
          <w:lang w:val="uk-UA"/>
        </w:rPr>
        <w:t>Fisher)</w:t>
      </w:r>
      <w:r w:rsidR="00E809A2" w:rsidRPr="00360FF0">
        <w:rPr>
          <w:lang w:val="uk-UA"/>
        </w:rPr>
        <w:t xml:space="preserve"> </w:t>
      </w:r>
      <w:r w:rsidR="00E809A2" w:rsidRPr="00360FF0">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360FF0" w:rsidRDefault="00512CCF" w:rsidP="00BC7B4D">
      <w:pPr>
        <w:widowControl w:val="0"/>
        <w:tabs>
          <w:tab w:val="left" w:pos="993"/>
          <w:tab w:val="left" w:pos="1134"/>
        </w:tabs>
        <w:spacing w:after="0"/>
        <w:jc w:val="both"/>
        <w:rPr>
          <w:rFonts w:ascii="Times New Roman" w:hAnsi="Times New Roman"/>
          <w:sz w:val="24"/>
          <w:szCs w:val="24"/>
        </w:rPr>
      </w:pPr>
      <w:r w:rsidRPr="00360FF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360FF0"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349A9FC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 xml:space="preserve">Ціни в пропозиції мають бути вказані у гривнях, </w:t>
      </w:r>
      <w:r w:rsidRPr="00360FF0">
        <w:rPr>
          <w:rFonts w:ascii="Times New Roman" w:hAnsi="Times New Roman"/>
          <w:sz w:val="24"/>
          <w:szCs w:val="24"/>
          <w:lang w:val="uk-UA"/>
        </w:rPr>
        <w:t xml:space="preserve">без податку на додану вартість, оскільки </w:t>
      </w:r>
      <w:r w:rsidR="00390B37">
        <w:rPr>
          <w:rFonts w:ascii="Times New Roman" w:hAnsi="Times New Roman"/>
          <w:sz w:val="24"/>
          <w:szCs w:val="24"/>
          <w:lang w:val="uk-UA"/>
        </w:rPr>
        <w:t>операції з оплати</w:t>
      </w:r>
      <w:r w:rsidR="00390B37" w:rsidRPr="00360FF0">
        <w:rPr>
          <w:rFonts w:ascii="Times New Roman" w:hAnsi="Times New Roman"/>
          <w:sz w:val="24"/>
          <w:szCs w:val="24"/>
          <w:lang w:val="uk-UA"/>
        </w:rPr>
        <w:t xml:space="preserve"> </w:t>
      </w:r>
      <w:r w:rsidR="00AB2E94" w:rsidRPr="00360FF0">
        <w:rPr>
          <w:rFonts w:ascii="Times New Roman" w:hAnsi="Times New Roman"/>
          <w:sz w:val="24"/>
          <w:szCs w:val="24"/>
          <w:lang w:val="uk-UA"/>
        </w:rPr>
        <w:t>Т</w:t>
      </w:r>
      <w:r w:rsidRPr="00360FF0">
        <w:rPr>
          <w:rFonts w:ascii="Times New Roman" w:hAnsi="Times New Roman"/>
          <w:sz w:val="24"/>
          <w:szCs w:val="24"/>
          <w:lang w:val="uk-UA"/>
        </w:rPr>
        <w:t xml:space="preserve">овару </w:t>
      </w:r>
      <w:r w:rsidR="00390B37" w:rsidRPr="00360FF0">
        <w:rPr>
          <w:rFonts w:ascii="Times New Roman" w:hAnsi="Times New Roman"/>
          <w:sz w:val="24"/>
          <w:szCs w:val="24"/>
          <w:lang w:val="uk-UA"/>
        </w:rPr>
        <w:t>звільня</w:t>
      </w:r>
      <w:r w:rsidR="00390B37">
        <w:rPr>
          <w:rFonts w:ascii="Times New Roman" w:hAnsi="Times New Roman"/>
          <w:sz w:val="24"/>
          <w:szCs w:val="24"/>
          <w:lang w:val="uk-UA"/>
        </w:rPr>
        <w:t>ю</w:t>
      </w:r>
      <w:r w:rsidR="00390B37" w:rsidRPr="00360FF0">
        <w:rPr>
          <w:rFonts w:ascii="Times New Roman" w:hAnsi="Times New Roman"/>
          <w:sz w:val="24"/>
          <w:szCs w:val="24"/>
          <w:lang w:val="uk-UA"/>
        </w:rPr>
        <w:t xml:space="preserve">ться </w:t>
      </w:r>
      <w:r w:rsidRPr="00360FF0">
        <w:rPr>
          <w:rFonts w:ascii="Times New Roman" w:hAnsi="Times New Roman"/>
          <w:sz w:val="24"/>
          <w:szCs w:val="24"/>
          <w:lang w:val="uk-UA"/>
        </w:rPr>
        <w:t>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390B37">
        <w:rPr>
          <w:rFonts w:ascii="Times New Roman" w:hAnsi="Times New Roman"/>
          <w:sz w:val="24"/>
          <w:szCs w:val="24"/>
          <w:lang w:val="uk-UA"/>
        </w:rPr>
        <w:t>.</w:t>
      </w:r>
    </w:p>
    <w:p w14:paraId="028F2EBB" w14:textId="67E6173C"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360FF0">
        <w:rPr>
          <w:rFonts w:ascii="Times New Roman" w:hAnsi="Times New Roman"/>
          <w:sz w:val="24"/>
          <w:szCs w:val="24"/>
          <w:lang w:val="uk-UA" w:eastAsia="ru-RU"/>
        </w:rPr>
        <w:t>дповідають умовам цього Оголошення.</w:t>
      </w:r>
    </w:p>
    <w:p w14:paraId="4A007E2C" w14:textId="56819D2D"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360FF0">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60FF0">
        <w:rPr>
          <w:rFonts w:ascii="Times New Roman" w:hAnsi="Times New Roman"/>
          <w:sz w:val="24"/>
          <w:szCs w:val="24"/>
          <w:lang w:val="uk-UA"/>
        </w:rPr>
        <w:t xml:space="preserve"> з текстом якого можна ознайомитись за посиланням</w:t>
      </w:r>
      <w:r w:rsidRPr="00360FF0">
        <w:rPr>
          <w:rFonts w:ascii="Times New Roman" w:hAnsi="Times New Roman"/>
          <w:color w:val="000000"/>
          <w:sz w:val="24"/>
          <w:szCs w:val="24"/>
          <w:lang w:val="uk-UA" w:eastAsia="ru-RU"/>
        </w:rPr>
        <w:t xml:space="preserve"> </w:t>
      </w:r>
      <w:r w:rsidRPr="00360FF0">
        <w:rPr>
          <w:rFonts w:ascii="Times New Roman" w:hAnsi="Times New Roman"/>
          <w:sz w:val="24"/>
          <w:szCs w:val="24"/>
          <w:lang w:val="uk-UA"/>
        </w:rPr>
        <w:t xml:space="preserve">в  Додатку </w:t>
      </w:r>
      <w:r w:rsidR="002B0868" w:rsidRPr="00360FF0">
        <w:rPr>
          <w:rFonts w:ascii="Times New Roman" w:hAnsi="Times New Roman"/>
          <w:sz w:val="24"/>
          <w:szCs w:val="24"/>
          <w:lang w:val="uk-UA"/>
        </w:rPr>
        <w:t>5</w:t>
      </w:r>
      <w:r w:rsidRPr="00360FF0">
        <w:rPr>
          <w:rFonts w:ascii="Times New Roman" w:hAnsi="Times New Roman"/>
          <w:b/>
          <w:sz w:val="24"/>
          <w:szCs w:val="24"/>
          <w:lang w:val="uk-UA"/>
        </w:rPr>
        <w:t>.</w:t>
      </w:r>
    </w:p>
    <w:p w14:paraId="0FF52758"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має право </w:t>
      </w:r>
      <w:r w:rsidR="00892699" w:rsidRPr="00360FF0">
        <w:rPr>
          <w:rFonts w:ascii="Times New Roman" w:hAnsi="Times New Roman"/>
          <w:sz w:val="24"/>
          <w:szCs w:val="24"/>
          <w:lang w:val="uk-UA"/>
        </w:rPr>
        <w:t>відмінити закупівлю</w:t>
      </w:r>
      <w:r w:rsidRPr="00360FF0">
        <w:rPr>
          <w:rFonts w:ascii="Times New Roman" w:hAnsi="Times New Roman"/>
          <w:sz w:val="24"/>
          <w:szCs w:val="24"/>
          <w:lang w:val="uk-UA"/>
        </w:rPr>
        <w:t>.</w:t>
      </w:r>
    </w:p>
    <w:p w14:paraId="6BF0A0E4"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w:t>
      </w:r>
      <w:r w:rsidRPr="00360FF0">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360FF0" w:rsidRDefault="00512CCF" w:rsidP="00376977">
      <w:pPr>
        <w:pStyle w:val="a3"/>
        <w:tabs>
          <w:tab w:val="left" w:pos="993"/>
        </w:tabs>
        <w:ind w:left="0" w:firstLine="709"/>
        <w:jc w:val="both"/>
        <w:rPr>
          <w:rFonts w:ascii="Times New Roman" w:hAnsi="Times New Roman"/>
          <w:b/>
          <w:bCs/>
          <w:sz w:val="24"/>
          <w:szCs w:val="24"/>
          <w:lang w:val="uk-UA"/>
        </w:rPr>
      </w:pPr>
      <w:r w:rsidRPr="00360FF0">
        <w:rPr>
          <w:rFonts w:ascii="Times New Roman" w:hAnsi="Times New Roman"/>
          <w:b/>
          <w:bCs/>
          <w:sz w:val="24"/>
          <w:szCs w:val="24"/>
          <w:lang w:val="uk-UA"/>
        </w:rPr>
        <w:t xml:space="preserve">Зверніть, будь ласка, увагу на наступне: </w:t>
      </w:r>
    </w:p>
    <w:p w14:paraId="17D3700B" w14:textId="26B7C41D" w:rsidR="00512CCF" w:rsidRPr="00360FF0"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w:t>
      </w:r>
      <w:r w:rsidRPr="00360FF0">
        <w:rPr>
          <w:rFonts w:ascii="Times New Roman" w:hAnsi="Times New Roman"/>
          <w:sz w:val="24"/>
          <w:szCs w:val="24"/>
          <w:lang w:val="uk-UA"/>
        </w:rPr>
        <w:lastRenderedPageBreak/>
        <w:t>додаткову ціну/вартість.</w:t>
      </w:r>
    </w:p>
    <w:p w14:paraId="65C2815D"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360FF0" w:rsidRDefault="00D4542F" w:rsidP="00E809A2">
      <w:pPr>
        <w:pStyle w:val="a3"/>
        <w:tabs>
          <w:tab w:val="left" w:pos="993"/>
        </w:tabs>
        <w:ind w:left="0" w:firstLine="709"/>
        <w:jc w:val="both"/>
        <w:rPr>
          <w:rFonts w:ascii="Times New Roman" w:hAnsi="Times New Roman"/>
          <w:b/>
          <w:sz w:val="24"/>
          <w:szCs w:val="24"/>
          <w:lang w:val="uk-UA"/>
        </w:rPr>
      </w:pPr>
      <w:r w:rsidRPr="00360FF0">
        <w:rPr>
          <w:rFonts w:ascii="Times New Roman" w:hAnsi="Times New Roman"/>
          <w:b/>
          <w:sz w:val="24"/>
          <w:szCs w:val="24"/>
          <w:lang w:val="uk-UA"/>
        </w:rPr>
        <w:t>Дякуємо за співпрацю!</w:t>
      </w:r>
    </w:p>
    <w:p w14:paraId="15A72687" w14:textId="77777777" w:rsidR="00E809A2" w:rsidRPr="00360FF0" w:rsidRDefault="00E809A2" w:rsidP="00E809A2">
      <w:pPr>
        <w:pStyle w:val="a3"/>
        <w:tabs>
          <w:tab w:val="left" w:pos="993"/>
        </w:tabs>
        <w:ind w:left="0" w:firstLine="709"/>
        <w:jc w:val="both"/>
        <w:rPr>
          <w:rFonts w:ascii="Times New Roman" w:hAnsi="Times New Roman"/>
          <w:sz w:val="24"/>
          <w:szCs w:val="24"/>
          <w:lang w:val="uk-UA"/>
        </w:rPr>
        <w:sectPr w:rsidR="00E809A2" w:rsidRPr="00360FF0" w:rsidSect="005E6F18">
          <w:footerReference w:type="default" r:id="rId12"/>
          <w:pgSz w:w="11906" w:h="16838"/>
          <w:pgMar w:top="850" w:right="850" w:bottom="1135" w:left="1417" w:header="708" w:footer="708" w:gutter="0"/>
          <w:cols w:space="708"/>
          <w:docGrid w:linePitch="360"/>
        </w:sectPr>
      </w:pPr>
    </w:p>
    <w:p w14:paraId="2EACAE58" w14:textId="1A658F9D" w:rsidR="00F75972" w:rsidRPr="00360FF0" w:rsidRDefault="00362071"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C5885" w:rsidRPr="00360FF0">
        <w:rPr>
          <w:rFonts w:ascii="Times New Roman" w:hAnsi="Times New Roman"/>
          <w:bCs/>
          <w:sz w:val="24"/>
          <w:szCs w:val="24"/>
        </w:rPr>
        <w:t>1</w:t>
      </w:r>
    </w:p>
    <w:p w14:paraId="24391E8D" w14:textId="5C1E5289" w:rsidR="0038200E" w:rsidRPr="00616490" w:rsidRDefault="0038200E" w:rsidP="0038200E">
      <w:pPr>
        <w:spacing w:after="0" w:line="240" w:lineRule="auto"/>
        <w:ind w:firstLine="5103"/>
        <w:rPr>
          <w:rFonts w:ascii="Times New Roman" w:hAnsi="Times New Roman"/>
          <w:bCs/>
          <w:sz w:val="24"/>
          <w:szCs w:val="24"/>
          <w:lang w:val="en-US"/>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616490">
        <w:rPr>
          <w:rFonts w:ascii="Times New Roman" w:hAnsi="Times New Roman"/>
          <w:bCs/>
          <w:sz w:val="24"/>
          <w:szCs w:val="24"/>
          <w:lang w:val="en-US"/>
        </w:rPr>
        <w:t>64</w:t>
      </w:r>
    </w:p>
    <w:p w14:paraId="66F5ABF1" w14:textId="3E55D047"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p w14:paraId="4ECAAA4C" w14:textId="77777777" w:rsidR="000661B5" w:rsidRPr="00360FF0"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360FF0"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360FF0">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360FF0"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360FF0" w14:paraId="395D8FD9" w14:textId="77777777" w:rsidTr="008818A7">
        <w:tc>
          <w:tcPr>
            <w:tcW w:w="534" w:type="dxa"/>
            <w:shd w:val="clear" w:color="auto" w:fill="D9D9D9" w:themeFill="background1" w:themeFillShade="D9"/>
          </w:tcPr>
          <w:p w14:paraId="2BBB4EF7"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w:t>
            </w:r>
          </w:p>
          <w:p w14:paraId="4BD128A1"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Документи, що підтверджують відповідність</w:t>
            </w:r>
          </w:p>
        </w:tc>
      </w:tr>
      <w:tr w:rsidR="001E51D8" w:rsidRPr="00360FF0" w14:paraId="56E654E9" w14:textId="77777777" w:rsidTr="008818A7">
        <w:trPr>
          <w:trHeight w:val="2967"/>
        </w:trPr>
        <w:tc>
          <w:tcPr>
            <w:tcW w:w="534" w:type="dxa"/>
          </w:tcPr>
          <w:p w14:paraId="55645305" w14:textId="77777777" w:rsidR="001E51D8" w:rsidRPr="00360FF0"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1.</w:t>
            </w:r>
          </w:p>
        </w:tc>
        <w:tc>
          <w:tcPr>
            <w:tcW w:w="2438" w:type="dxa"/>
          </w:tcPr>
          <w:p w14:paraId="04D1C2D5" w14:textId="28D4FEB7" w:rsidR="001E51D8" w:rsidRPr="00360FF0"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360FF0"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360FF0"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360FF0">
              <w:rPr>
                <w:rFonts w:ascii="Times New Roman" w:hAnsi="Times New Roman"/>
                <w:color w:val="000000"/>
                <w:sz w:val="24"/>
                <w:szCs w:val="24"/>
              </w:rPr>
              <w:t>Форма 1</w:t>
            </w:r>
          </w:p>
          <w:p w14:paraId="488AD05E"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Довідка</w:t>
            </w:r>
          </w:p>
          <w:p w14:paraId="1068908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360FF0"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360FF0" w:rsidRDefault="008818A7" w:rsidP="008818A7">
            <w:pPr>
              <w:spacing w:after="0" w:line="240" w:lineRule="auto"/>
              <w:jc w:val="both"/>
              <w:rPr>
                <w:rFonts w:ascii="Times New Roman" w:eastAsia="Calibri" w:hAnsi="Times New Roman"/>
                <w:sz w:val="20"/>
                <w:szCs w:val="20"/>
                <w:lang w:eastAsia="en-US"/>
              </w:rPr>
            </w:pPr>
            <w:r w:rsidRPr="00360FF0">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360FF0"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360FF0" w14:paraId="2AC2691D" w14:textId="77777777" w:rsidTr="0081598B">
              <w:tc>
                <w:tcPr>
                  <w:tcW w:w="323" w:type="dxa"/>
                  <w:shd w:val="clear" w:color="auto" w:fill="auto"/>
                  <w:vAlign w:val="center"/>
                </w:tcPr>
                <w:p w14:paraId="001D83E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w:t>
                  </w:r>
                </w:p>
              </w:tc>
              <w:tc>
                <w:tcPr>
                  <w:tcW w:w="1280" w:type="dxa"/>
                  <w:vAlign w:val="center"/>
                </w:tcPr>
                <w:p w14:paraId="0758E08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Документ(и), що підтверджують виконання договору</w:t>
                  </w:r>
                </w:p>
              </w:tc>
            </w:tr>
            <w:tr w:rsidR="008818A7" w:rsidRPr="00360FF0" w14:paraId="48DE8B62" w14:textId="77777777" w:rsidTr="0081598B">
              <w:tc>
                <w:tcPr>
                  <w:tcW w:w="323" w:type="dxa"/>
                  <w:shd w:val="clear" w:color="auto" w:fill="auto"/>
                </w:tcPr>
                <w:p w14:paraId="7F47483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7E1749DC" w14:textId="77777777" w:rsidTr="0081598B">
              <w:tc>
                <w:tcPr>
                  <w:tcW w:w="323" w:type="dxa"/>
                  <w:shd w:val="clear" w:color="auto" w:fill="auto"/>
                </w:tcPr>
                <w:p w14:paraId="1C96174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13532273" w14:textId="77777777" w:rsidTr="0081598B">
              <w:trPr>
                <w:trHeight w:val="53"/>
              </w:trPr>
              <w:tc>
                <w:tcPr>
                  <w:tcW w:w="323" w:type="dxa"/>
                  <w:shd w:val="clear" w:color="auto" w:fill="auto"/>
                </w:tcPr>
                <w:p w14:paraId="5E797C8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360FF0"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5EC3769F" w14:textId="2C584B32" w:rsidR="003244B9"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003244B9">
              <w:rPr>
                <w:rFonts w:ascii="Times New Roman" w:hAnsi="Times New Roman"/>
                <w:color w:val="000000"/>
                <w:sz w:val="24"/>
                <w:szCs w:val="24"/>
              </w:rPr>
              <w:t>р</w:t>
            </w:r>
            <w:r w:rsidR="003244B9" w:rsidRPr="003244B9">
              <w:rPr>
                <w:rFonts w:ascii="Times New Roman" w:hAnsi="Times New Roman"/>
                <w:b/>
                <w:bCs/>
                <w:color w:val="000000"/>
                <w:sz w:val="24"/>
                <w:szCs w:val="24"/>
              </w:rPr>
              <w:t xml:space="preserve">еагенти для лабораторних досліджень сумісні </w:t>
            </w:r>
            <w:r w:rsidR="003244B9">
              <w:rPr>
                <w:rFonts w:ascii="Times New Roman" w:hAnsi="Times New Roman"/>
                <w:b/>
                <w:bCs/>
                <w:color w:val="000000"/>
                <w:sz w:val="24"/>
                <w:szCs w:val="24"/>
              </w:rPr>
              <w:t xml:space="preserve">з </w:t>
            </w:r>
            <w:r w:rsidR="003244B9" w:rsidRPr="003244B9">
              <w:rPr>
                <w:rFonts w:ascii="Times New Roman" w:hAnsi="Times New Roman"/>
                <w:b/>
                <w:bCs/>
                <w:color w:val="000000"/>
                <w:sz w:val="24"/>
                <w:szCs w:val="24"/>
              </w:rPr>
              <w:t xml:space="preserve">секвенатором виробництва </w:t>
            </w:r>
            <w:r w:rsidR="009E77B3">
              <w:rPr>
                <w:rFonts w:ascii="Times New Roman" w:hAnsi="Times New Roman"/>
                <w:b/>
                <w:bCs/>
                <w:color w:val="000000"/>
                <w:sz w:val="24"/>
                <w:szCs w:val="24"/>
              </w:rPr>
              <w:t>Termo Fisher</w:t>
            </w:r>
          </w:p>
          <w:p w14:paraId="10FC8E7F" w14:textId="1AAFA116" w:rsidR="0038200E" w:rsidRPr="00360FF0"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b/>
                <w:bCs/>
                <w:color w:val="000000"/>
                <w:sz w:val="24"/>
                <w:szCs w:val="24"/>
              </w:rPr>
              <w:t xml:space="preserve">або інші предмети закупівлі, які подібні за метою використання і призначенням та відповідають </w:t>
            </w:r>
            <w:r w:rsidR="0038200E" w:rsidRPr="00360FF0">
              <w:rPr>
                <w:rFonts w:ascii="Times New Roman" w:hAnsi="Times New Roman"/>
                <w:b/>
                <w:bCs/>
                <w:color w:val="000000"/>
                <w:sz w:val="24"/>
                <w:szCs w:val="24"/>
              </w:rPr>
              <w:br/>
            </w:r>
            <w:r w:rsidR="003244B9" w:rsidRPr="003244B9">
              <w:rPr>
                <w:rFonts w:ascii="Times New Roman" w:hAnsi="Times New Roman"/>
                <w:b/>
                <w:bCs/>
                <w:color w:val="000000"/>
                <w:sz w:val="24"/>
                <w:szCs w:val="24"/>
              </w:rPr>
              <w:t>ДК 021:2015:33690000-3 - Лікарські засоби різні</w:t>
            </w:r>
            <w:r w:rsidR="003244B9">
              <w:rPr>
                <w:rFonts w:ascii="Times New Roman" w:hAnsi="Times New Roman"/>
                <w:b/>
                <w:bCs/>
                <w:color w:val="000000"/>
                <w:sz w:val="24"/>
                <w:szCs w:val="24"/>
              </w:rPr>
              <w:t>.</w:t>
            </w:r>
          </w:p>
          <w:p w14:paraId="214EB6D3" w14:textId="19F2C1AB" w:rsidR="008818A7" w:rsidRPr="00360FF0" w:rsidRDefault="008818A7" w:rsidP="0021191A">
            <w:pPr>
              <w:spacing w:after="0"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360FF0" w:rsidRDefault="008818A7" w:rsidP="0021191A">
            <w:pPr>
              <w:pStyle w:val="a3"/>
              <w:pBdr>
                <w:top w:val="nil"/>
                <w:left w:val="nil"/>
                <w:bottom w:val="nil"/>
                <w:right w:val="nil"/>
                <w:between w:val="nil"/>
              </w:pBdr>
              <w:tabs>
                <w:tab w:val="left" w:pos="317"/>
              </w:tabs>
              <w:ind w:left="33"/>
              <w:rPr>
                <w:rFonts w:ascii="Times New Roman" w:hAnsi="Times New Roman"/>
                <w:sz w:val="24"/>
                <w:szCs w:val="24"/>
                <w:lang w:val="uk-UA"/>
              </w:rPr>
            </w:pPr>
            <w:r w:rsidRPr="00360FF0">
              <w:rPr>
                <w:rFonts w:ascii="Times New Roman" w:eastAsia="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360FF0" w14:paraId="185FAF8C" w14:textId="77777777" w:rsidTr="008818A7">
        <w:trPr>
          <w:trHeight w:val="560"/>
        </w:trPr>
        <w:tc>
          <w:tcPr>
            <w:tcW w:w="534" w:type="dxa"/>
          </w:tcPr>
          <w:p w14:paraId="4C1C2E8A" w14:textId="77777777" w:rsidR="00892699" w:rsidRPr="00360FF0" w:rsidRDefault="00892699" w:rsidP="008331EF">
            <w:pPr>
              <w:pBdr>
                <w:top w:val="nil"/>
                <w:left w:val="nil"/>
                <w:bottom w:val="nil"/>
                <w:right w:val="nil"/>
                <w:between w:val="nil"/>
              </w:pBdr>
              <w:spacing w:after="0" w:line="240" w:lineRule="auto"/>
              <w:rPr>
                <w:rFonts w:ascii="Times New Roman" w:hAnsi="Times New Roman"/>
                <w:b/>
                <w:sz w:val="24"/>
                <w:szCs w:val="24"/>
              </w:rPr>
            </w:pPr>
            <w:r w:rsidRPr="00360FF0">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360FF0"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 xml:space="preserve">Наявність документів про відповідність </w:t>
            </w:r>
            <w:r w:rsidR="00F4052B" w:rsidRPr="00360FF0">
              <w:rPr>
                <w:rFonts w:ascii="Times New Roman" w:hAnsi="Times New Roman"/>
                <w:b/>
                <w:color w:val="000000"/>
                <w:sz w:val="24"/>
                <w:szCs w:val="24"/>
              </w:rPr>
              <w:t>Т</w:t>
            </w:r>
            <w:r w:rsidRPr="00360FF0">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360FF0" w:rsidRDefault="00892699" w:rsidP="008331EF">
            <w:pPr>
              <w:spacing w:after="0" w:line="240" w:lineRule="auto"/>
              <w:rPr>
                <w:rFonts w:ascii="Times New Roman" w:hAnsi="Times New Roman"/>
                <w:color w:val="000000"/>
                <w:sz w:val="24"/>
                <w:szCs w:val="24"/>
              </w:rPr>
            </w:pPr>
            <w:r w:rsidRPr="00360FF0">
              <w:rPr>
                <w:rFonts w:ascii="Times New Roman" w:hAnsi="Times New Roman"/>
                <w:color w:val="000000"/>
                <w:sz w:val="24"/>
                <w:szCs w:val="24"/>
              </w:rPr>
              <w:t>Копії сертифікатів та інших документів, що передбачені</w:t>
            </w:r>
            <w:r w:rsidR="00F4052B" w:rsidRPr="00360FF0">
              <w:rPr>
                <w:rFonts w:ascii="Times New Roman" w:hAnsi="Times New Roman"/>
                <w:color w:val="000000"/>
                <w:sz w:val="24"/>
                <w:szCs w:val="24"/>
              </w:rPr>
              <w:t xml:space="preserve"> в </w:t>
            </w:r>
            <w:r w:rsidRPr="00360FF0">
              <w:rPr>
                <w:rFonts w:ascii="Times New Roman" w:hAnsi="Times New Roman"/>
                <w:color w:val="000000"/>
                <w:sz w:val="24"/>
                <w:szCs w:val="24"/>
              </w:rPr>
              <w:t xml:space="preserve">Додатку 2 </w:t>
            </w:r>
            <w:r w:rsidRPr="00360FF0">
              <w:rPr>
                <w:rFonts w:ascii="Times New Roman" w:eastAsia="Times" w:hAnsi="Times New Roman"/>
                <w:sz w:val="24"/>
                <w:szCs w:val="24"/>
              </w:rPr>
              <w:t>«Медико-технічні вимоги».</w:t>
            </w:r>
          </w:p>
        </w:tc>
      </w:tr>
    </w:tbl>
    <w:p w14:paraId="3071A0A3" w14:textId="122C51B4" w:rsidR="001E51D8" w:rsidRPr="00360FF0"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360FF0"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360FF0">
        <w:rPr>
          <w:rFonts w:ascii="Times New Roman" w:hAnsi="Times New Roman"/>
          <w:sz w:val="24"/>
          <w:szCs w:val="24"/>
        </w:rPr>
        <w:t>*Невідповідність зазначеним вимогам призводить до автоматичної дискваліфікації</w:t>
      </w:r>
      <w:r w:rsidR="001E51D8" w:rsidRPr="00360FF0">
        <w:rPr>
          <w:rFonts w:ascii="Times New Roman" w:hAnsi="Times New Roman"/>
          <w:sz w:val="24"/>
          <w:szCs w:val="24"/>
        </w:rPr>
        <w:t xml:space="preserve"> та </w:t>
      </w:r>
      <w:r w:rsidR="00B047C0" w:rsidRPr="00360FF0">
        <w:rPr>
          <w:rFonts w:ascii="Times New Roman" w:hAnsi="Times New Roman"/>
          <w:sz w:val="24"/>
          <w:szCs w:val="24"/>
        </w:rPr>
        <w:t>відхил</w:t>
      </w:r>
      <w:r w:rsidR="001E51D8" w:rsidRPr="00360FF0">
        <w:rPr>
          <w:rFonts w:ascii="Times New Roman" w:hAnsi="Times New Roman"/>
          <w:sz w:val="24"/>
          <w:szCs w:val="24"/>
        </w:rPr>
        <w:t>ення учасника</w:t>
      </w:r>
      <w:r w:rsidR="00B047C0" w:rsidRPr="00360FF0">
        <w:rPr>
          <w:rFonts w:ascii="Times New Roman" w:hAnsi="Times New Roman"/>
          <w:sz w:val="24"/>
          <w:szCs w:val="24"/>
        </w:rPr>
        <w:t>.</w:t>
      </w:r>
    </w:p>
    <w:p w14:paraId="011EF77F" w14:textId="77777777" w:rsidR="0038200E" w:rsidRPr="00360FF0" w:rsidRDefault="0038200E" w:rsidP="008C5885">
      <w:pPr>
        <w:tabs>
          <w:tab w:val="left" w:pos="180"/>
          <w:tab w:val="left" w:pos="567"/>
          <w:tab w:val="left" w:pos="993"/>
        </w:tabs>
        <w:ind w:right="-284"/>
        <w:jc w:val="right"/>
        <w:rPr>
          <w:rFonts w:ascii="Times New Roman" w:hAnsi="Times New Roman"/>
          <w:sz w:val="24"/>
          <w:szCs w:val="24"/>
        </w:rPr>
        <w:sectPr w:rsidR="0038200E" w:rsidRPr="00360FF0" w:rsidSect="005E6F18">
          <w:pgSz w:w="11906" w:h="16838"/>
          <w:pgMar w:top="850" w:right="850" w:bottom="1135" w:left="1417" w:header="708" w:footer="708" w:gutter="0"/>
          <w:cols w:space="708"/>
          <w:docGrid w:linePitch="360"/>
        </w:sectPr>
      </w:pPr>
    </w:p>
    <w:p w14:paraId="659B2D99" w14:textId="44C9A98C" w:rsidR="0038200E" w:rsidRPr="00360FF0" w:rsidRDefault="0038200E" w:rsidP="00496841">
      <w:pPr>
        <w:spacing w:after="0" w:line="240" w:lineRule="auto"/>
        <w:ind w:firstLine="10348"/>
        <w:rPr>
          <w:rFonts w:ascii="Times New Roman" w:hAnsi="Times New Roman"/>
          <w:bCs/>
          <w:sz w:val="24"/>
          <w:szCs w:val="24"/>
        </w:rPr>
      </w:pPr>
      <w:bookmarkStart w:id="8" w:name="_Hlk139902352"/>
      <w:bookmarkStart w:id="9" w:name="_Hlk88138937"/>
      <w:r w:rsidRPr="00360FF0">
        <w:rPr>
          <w:rFonts w:ascii="Times New Roman" w:hAnsi="Times New Roman"/>
          <w:bCs/>
          <w:sz w:val="24"/>
          <w:szCs w:val="24"/>
        </w:rPr>
        <w:lastRenderedPageBreak/>
        <w:t>Додаток 2</w:t>
      </w:r>
    </w:p>
    <w:p w14:paraId="0D31381A" w14:textId="504D6278" w:rsidR="0038200E" w:rsidRPr="00616490" w:rsidRDefault="0038200E" w:rsidP="00496841">
      <w:pPr>
        <w:spacing w:after="0" w:line="240" w:lineRule="auto"/>
        <w:ind w:firstLine="10348"/>
        <w:rPr>
          <w:rFonts w:ascii="Times New Roman" w:hAnsi="Times New Roman"/>
          <w:bCs/>
          <w:sz w:val="24"/>
          <w:szCs w:val="24"/>
          <w:lang w:val="en-US"/>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616490">
        <w:rPr>
          <w:rFonts w:ascii="Times New Roman" w:hAnsi="Times New Roman"/>
          <w:bCs/>
          <w:sz w:val="24"/>
          <w:szCs w:val="24"/>
          <w:lang w:val="en-US"/>
        </w:rPr>
        <w:t>64</w:t>
      </w:r>
    </w:p>
    <w:p w14:paraId="3441F80A" w14:textId="77777777" w:rsidR="0038200E" w:rsidRPr="00360FF0" w:rsidRDefault="0038200E" w:rsidP="00496841">
      <w:pPr>
        <w:spacing w:after="0" w:line="240" w:lineRule="auto"/>
        <w:ind w:firstLine="10348"/>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bookmarkEnd w:id="8"/>
    <w:p w14:paraId="04BCF356" w14:textId="77777777" w:rsidR="00F20BB7" w:rsidRPr="00360FF0" w:rsidRDefault="00F20BB7" w:rsidP="00512CCF">
      <w:pPr>
        <w:autoSpaceDE w:val="0"/>
        <w:autoSpaceDN w:val="0"/>
        <w:adjustRightInd w:val="0"/>
        <w:spacing w:after="0" w:line="240" w:lineRule="auto"/>
        <w:ind w:firstLine="709"/>
        <w:jc w:val="center"/>
        <w:rPr>
          <w:rFonts w:ascii="Times New Roman" w:hAnsi="Times New Roman"/>
          <w:b/>
          <w:color w:val="000000"/>
          <w:sz w:val="24"/>
          <w:szCs w:val="24"/>
        </w:rPr>
      </w:pPr>
    </w:p>
    <w:p w14:paraId="573B11D2" w14:textId="34F70D10" w:rsidR="00512CCF" w:rsidRPr="00360FF0" w:rsidRDefault="00512CCF" w:rsidP="00512CCF">
      <w:pPr>
        <w:autoSpaceDE w:val="0"/>
        <w:autoSpaceDN w:val="0"/>
        <w:adjustRightInd w:val="0"/>
        <w:spacing w:after="0" w:line="240" w:lineRule="auto"/>
        <w:ind w:firstLine="709"/>
        <w:jc w:val="center"/>
        <w:rPr>
          <w:rFonts w:ascii="Times New Roman" w:hAnsi="Times New Roman"/>
          <w:b/>
          <w:color w:val="000000"/>
          <w:sz w:val="24"/>
          <w:szCs w:val="24"/>
        </w:rPr>
      </w:pPr>
      <w:r w:rsidRPr="00360FF0">
        <w:rPr>
          <w:rFonts w:ascii="Times New Roman" w:hAnsi="Times New Roman"/>
          <w:b/>
          <w:color w:val="000000"/>
          <w:sz w:val="24"/>
          <w:szCs w:val="24"/>
        </w:rPr>
        <w:t>МЕДИКО-ТЕХНІЧНІ ВИМОГИ</w:t>
      </w:r>
    </w:p>
    <w:p w14:paraId="10277876" w14:textId="77777777" w:rsidR="00512CCF" w:rsidRPr="00360FF0" w:rsidRDefault="00512CCF" w:rsidP="00512CCF">
      <w:pPr>
        <w:spacing w:after="0" w:line="240" w:lineRule="auto"/>
        <w:jc w:val="center"/>
        <w:rPr>
          <w:rFonts w:ascii="Times New Roman" w:eastAsia="Calibri" w:hAnsi="Times New Roman"/>
          <w:b/>
          <w:bCs/>
          <w:color w:val="000000"/>
          <w:sz w:val="24"/>
          <w:szCs w:val="24"/>
          <w:lang w:eastAsia="ru-RU"/>
        </w:rPr>
      </w:pPr>
      <w:r w:rsidRPr="00360FF0">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9"/>
    </w:p>
    <w:p w14:paraId="047576D1" w14:textId="77777777" w:rsidR="00234327" w:rsidRPr="00360FF0" w:rsidRDefault="00234327" w:rsidP="00234327">
      <w:pPr>
        <w:widowControl w:val="0"/>
        <w:suppressAutoHyphens/>
        <w:autoSpaceDE w:val="0"/>
        <w:spacing w:after="0" w:line="264" w:lineRule="auto"/>
        <w:jc w:val="center"/>
        <w:rPr>
          <w:rFonts w:ascii="Times New Roman" w:hAnsi="Times New Roman"/>
          <w:b/>
          <w:u w:val="single"/>
          <w:lang w:eastAsia="ar-SA"/>
        </w:rPr>
      </w:pPr>
      <w:r w:rsidRPr="00360FF0">
        <w:rPr>
          <w:rFonts w:ascii="Times New Roman" w:hAnsi="Times New Roman"/>
          <w:b/>
          <w:u w:val="single"/>
          <w:lang w:eastAsia="ar-SA"/>
        </w:rPr>
        <w:t>ЗАГАЛЬНІ ВИМОГИ:</w:t>
      </w:r>
    </w:p>
    <w:p w14:paraId="7A666909" w14:textId="77777777" w:rsidR="003244B9" w:rsidRDefault="003244B9" w:rsidP="0038200E">
      <w:pPr>
        <w:spacing w:after="0" w:line="240" w:lineRule="auto"/>
        <w:jc w:val="center"/>
        <w:rPr>
          <w:rFonts w:ascii="Times New Roman" w:hAnsi="Times New Roman"/>
          <w:b/>
          <w:bCs/>
          <w:iCs/>
          <w:sz w:val="24"/>
          <w:szCs w:val="24"/>
        </w:rPr>
      </w:pPr>
      <w:r w:rsidRPr="003244B9">
        <w:rPr>
          <w:rFonts w:ascii="Times New Roman" w:hAnsi="Times New Roman"/>
          <w:b/>
          <w:bCs/>
          <w:iCs/>
          <w:sz w:val="24"/>
          <w:szCs w:val="24"/>
        </w:rPr>
        <w:t>ДК 021:2015:33690000-3 - Лікарські засоби різні</w:t>
      </w:r>
    </w:p>
    <w:p w14:paraId="459462E2" w14:textId="67AF4706" w:rsidR="0038200E" w:rsidRDefault="003244B9" w:rsidP="0038200E">
      <w:pPr>
        <w:spacing w:after="0" w:line="240" w:lineRule="auto"/>
        <w:jc w:val="center"/>
        <w:rPr>
          <w:rFonts w:ascii="Times New Roman" w:hAnsi="Times New Roman"/>
          <w:b/>
          <w:bCs/>
          <w:iCs/>
          <w:sz w:val="24"/>
          <w:szCs w:val="24"/>
        </w:rPr>
      </w:pPr>
      <w:r w:rsidRPr="003244B9">
        <w:rPr>
          <w:rFonts w:ascii="Times New Roman" w:hAnsi="Times New Roman"/>
          <w:b/>
          <w:bCs/>
          <w:iCs/>
          <w:sz w:val="24"/>
          <w:szCs w:val="24"/>
        </w:rPr>
        <w:t xml:space="preserve">(Реагенти для лабораторних досліджень сумісні з секвенатором виробництва </w:t>
      </w:r>
      <w:r w:rsidR="009E77B3">
        <w:rPr>
          <w:rFonts w:ascii="Times New Roman" w:hAnsi="Times New Roman"/>
          <w:b/>
          <w:bCs/>
          <w:iCs/>
          <w:sz w:val="24"/>
          <w:szCs w:val="24"/>
        </w:rPr>
        <w:t>Termo Fisher</w:t>
      </w:r>
      <w:r w:rsidRPr="003244B9">
        <w:rPr>
          <w:rFonts w:ascii="Times New Roman" w:hAnsi="Times New Roman"/>
          <w:b/>
          <w:bCs/>
          <w:iCs/>
          <w:sz w:val="24"/>
          <w:szCs w:val="24"/>
        </w:rPr>
        <w:t>)</w:t>
      </w: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051"/>
        <w:gridCol w:w="2641"/>
        <w:gridCol w:w="3017"/>
        <w:gridCol w:w="1519"/>
        <w:gridCol w:w="1352"/>
        <w:gridCol w:w="1559"/>
      </w:tblGrid>
      <w:tr w:rsidR="00D9579B" w:rsidRPr="00496841" w14:paraId="1FBA53D6" w14:textId="77777777" w:rsidTr="00D9579B">
        <w:trPr>
          <w:trHeight w:val="630"/>
          <w:tblHeader/>
        </w:trPr>
        <w:tc>
          <w:tcPr>
            <w:tcW w:w="704" w:type="dxa"/>
            <w:shd w:val="clear" w:color="000000" w:fill="auto"/>
          </w:tcPr>
          <w:p w14:paraId="5D8F6D1D" w14:textId="31380C19" w:rsidR="00D9579B" w:rsidRDefault="00D9579B" w:rsidP="00D339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з/п</w:t>
            </w:r>
          </w:p>
        </w:tc>
        <w:tc>
          <w:tcPr>
            <w:tcW w:w="4051" w:type="dxa"/>
            <w:shd w:val="clear" w:color="000000" w:fill="auto"/>
            <w:vAlign w:val="center"/>
          </w:tcPr>
          <w:p w14:paraId="63088C50" w14:textId="33072307" w:rsidR="00D9579B" w:rsidRPr="00496841" w:rsidRDefault="00D9579B"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Назва предмет</w:t>
            </w:r>
            <w:r w:rsidR="00D339A9">
              <w:rPr>
                <w:rFonts w:ascii="Times New Roman" w:hAnsi="Times New Roman"/>
                <w:b/>
                <w:bCs/>
                <w:color w:val="000000"/>
                <w:sz w:val="24"/>
                <w:szCs w:val="24"/>
              </w:rPr>
              <w:t>а</w:t>
            </w:r>
            <w:r>
              <w:rPr>
                <w:rFonts w:ascii="Times New Roman" w:hAnsi="Times New Roman"/>
                <w:b/>
                <w:bCs/>
                <w:color w:val="000000"/>
                <w:sz w:val="24"/>
                <w:szCs w:val="24"/>
              </w:rPr>
              <w:t xml:space="preserve"> закупівлі</w:t>
            </w:r>
          </w:p>
        </w:tc>
        <w:tc>
          <w:tcPr>
            <w:tcW w:w="2641" w:type="dxa"/>
            <w:shd w:val="clear" w:color="000000" w:fill="auto"/>
            <w:vAlign w:val="center"/>
          </w:tcPr>
          <w:p w14:paraId="1D490414" w14:textId="13F843F2" w:rsidR="00D9579B" w:rsidRPr="00496841" w:rsidRDefault="00D9579B"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Опис</w:t>
            </w:r>
          </w:p>
        </w:tc>
        <w:tc>
          <w:tcPr>
            <w:tcW w:w="3017" w:type="dxa"/>
            <w:shd w:val="clear" w:color="000000" w:fill="auto"/>
            <w:vAlign w:val="center"/>
            <w:hideMark/>
          </w:tcPr>
          <w:p w14:paraId="59FBCDCD" w14:textId="04445D67" w:rsidR="00D9579B" w:rsidRPr="00496841" w:rsidRDefault="00D9579B"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Опис</w:t>
            </w:r>
          </w:p>
        </w:tc>
        <w:tc>
          <w:tcPr>
            <w:tcW w:w="1519" w:type="dxa"/>
            <w:shd w:val="clear" w:color="000000" w:fill="auto"/>
            <w:vAlign w:val="center"/>
            <w:hideMark/>
          </w:tcPr>
          <w:p w14:paraId="2C130B2A" w14:textId="7BFE1F59" w:rsidR="00D9579B" w:rsidRPr="00496841" w:rsidRDefault="00D9579B"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Одиниця виміру</w:t>
            </w:r>
          </w:p>
        </w:tc>
        <w:tc>
          <w:tcPr>
            <w:tcW w:w="1352" w:type="dxa"/>
            <w:shd w:val="clear" w:color="000000" w:fill="auto"/>
            <w:vAlign w:val="center"/>
            <w:hideMark/>
          </w:tcPr>
          <w:p w14:paraId="433D426C" w14:textId="77777777" w:rsidR="00CC4BE1" w:rsidRDefault="00D9579B" w:rsidP="00496841">
            <w:pPr>
              <w:spacing w:after="0" w:line="240" w:lineRule="auto"/>
              <w:jc w:val="center"/>
              <w:rPr>
                <w:rFonts w:ascii="Times New Roman" w:hAnsi="Times New Roman"/>
                <w:b/>
                <w:bCs/>
                <w:color w:val="000000"/>
                <w:sz w:val="24"/>
                <w:szCs w:val="24"/>
              </w:rPr>
            </w:pPr>
            <w:r w:rsidRPr="00496841">
              <w:rPr>
                <w:rFonts w:ascii="Times New Roman" w:hAnsi="Times New Roman"/>
                <w:b/>
                <w:bCs/>
                <w:color w:val="000000"/>
                <w:sz w:val="24"/>
                <w:szCs w:val="24"/>
              </w:rPr>
              <w:t xml:space="preserve">Зразків на </w:t>
            </w:r>
          </w:p>
          <w:p w14:paraId="71A00DFE" w14:textId="69DF96EB" w:rsidR="00D9579B" w:rsidRPr="00496841" w:rsidRDefault="00CC4BE1"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одиницю виміру</w:t>
            </w:r>
          </w:p>
        </w:tc>
        <w:tc>
          <w:tcPr>
            <w:tcW w:w="1559" w:type="dxa"/>
            <w:shd w:val="clear" w:color="000000" w:fill="auto"/>
            <w:vAlign w:val="center"/>
            <w:hideMark/>
          </w:tcPr>
          <w:p w14:paraId="2445AAE8" w14:textId="351FDCD8" w:rsidR="00D9579B" w:rsidRPr="00496841" w:rsidRDefault="00D9579B"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Кількість</w:t>
            </w:r>
          </w:p>
        </w:tc>
      </w:tr>
      <w:tr w:rsidR="00D9579B" w:rsidRPr="00496841" w14:paraId="7DEF81F0" w14:textId="77777777" w:rsidTr="00D9579B">
        <w:trPr>
          <w:trHeight w:val="945"/>
        </w:trPr>
        <w:tc>
          <w:tcPr>
            <w:tcW w:w="704" w:type="dxa"/>
            <w:shd w:val="clear" w:color="000000" w:fill="auto"/>
          </w:tcPr>
          <w:p w14:paraId="29E1B34A" w14:textId="4E34EA5B" w:rsidR="00D9579B" w:rsidRPr="00496841" w:rsidRDefault="00D9579B" w:rsidP="00D339A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w:t>
            </w:r>
          </w:p>
        </w:tc>
        <w:tc>
          <w:tcPr>
            <w:tcW w:w="4051" w:type="dxa"/>
            <w:shd w:val="clear" w:color="000000" w:fill="auto"/>
          </w:tcPr>
          <w:p w14:paraId="5C219CB4" w14:textId="6259CB86" w:rsidR="00D9579B"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 xml:space="preserve">Ion AmpliSeq™ SARS-CoV-2 Insight Research Assay – GS Manual (A51305) </w:t>
            </w:r>
          </w:p>
          <w:p w14:paraId="4A2EEC25" w14:textId="703C80AF" w:rsidR="00D9579B" w:rsidRPr="00496841" w:rsidRDefault="00D9579B" w:rsidP="00496841">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Including Ion AmpliSeq™ Library Kit Plus (96 reactions)</w:t>
            </w:r>
          </w:p>
        </w:tc>
        <w:tc>
          <w:tcPr>
            <w:tcW w:w="2641" w:type="dxa"/>
            <w:shd w:val="clear" w:color="000000" w:fill="auto"/>
          </w:tcPr>
          <w:p w14:paraId="25F8BF8D" w14:textId="4C825C65"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Panel for whole-genome sequencing of SARS-CoV-2 , for manual library preparation</w:t>
            </w:r>
          </w:p>
        </w:tc>
        <w:tc>
          <w:tcPr>
            <w:tcW w:w="3017" w:type="dxa"/>
            <w:shd w:val="clear" w:color="000000" w:fill="auto"/>
          </w:tcPr>
          <w:p w14:paraId="05261226" w14:textId="1A633F8E" w:rsidR="00D9579B" w:rsidRPr="00496841" w:rsidRDefault="00D9579B" w:rsidP="00496841">
            <w:pPr>
              <w:spacing w:after="0" w:line="240" w:lineRule="auto"/>
              <w:rPr>
                <w:rFonts w:ascii="Times New Roman" w:hAnsi="Times New Roman"/>
                <w:color w:val="000000"/>
                <w:sz w:val="24"/>
                <w:szCs w:val="24"/>
              </w:rPr>
            </w:pPr>
            <w:r w:rsidRPr="006A56A6">
              <w:rPr>
                <w:rFonts w:ascii="Times New Roman" w:hAnsi="Times New Roman"/>
                <w:color w:val="000000"/>
                <w:sz w:val="24"/>
                <w:szCs w:val="24"/>
              </w:rPr>
              <w:t>Панель для секвенування повного геному SARS-CoV-2, для ручної підготовки бібліотеки.</w:t>
            </w:r>
          </w:p>
        </w:tc>
        <w:tc>
          <w:tcPr>
            <w:tcW w:w="1519" w:type="dxa"/>
            <w:shd w:val="clear" w:color="000000" w:fill="FFFFFF"/>
          </w:tcPr>
          <w:p w14:paraId="2092F2F4" w14:textId="7C8A7159" w:rsidR="00D9579B" w:rsidRPr="00496841" w:rsidRDefault="00D9579B" w:rsidP="00496841">
            <w:pPr>
              <w:spacing w:after="0" w:line="240" w:lineRule="auto"/>
              <w:jc w:val="center"/>
              <w:rPr>
                <w:rFonts w:ascii="Times New Roman" w:hAnsi="Times New Roman"/>
                <w:color w:val="000000"/>
                <w:sz w:val="24"/>
                <w:szCs w:val="24"/>
              </w:rPr>
            </w:pPr>
            <w:r>
              <w:rPr>
                <w:rFonts w:ascii="Times New Roman" w:eastAsia="Calibri" w:hAnsi="Times New Roman"/>
                <w:color w:val="000000"/>
                <w:sz w:val="24"/>
                <w:szCs w:val="24"/>
              </w:rPr>
              <w:t>набір</w:t>
            </w:r>
          </w:p>
        </w:tc>
        <w:tc>
          <w:tcPr>
            <w:tcW w:w="1352" w:type="dxa"/>
            <w:shd w:val="clear" w:color="000000" w:fill="FFFFFF"/>
          </w:tcPr>
          <w:p w14:paraId="407F487E"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96</w:t>
            </w:r>
          </w:p>
        </w:tc>
        <w:tc>
          <w:tcPr>
            <w:tcW w:w="1559" w:type="dxa"/>
            <w:shd w:val="clear" w:color="auto" w:fill="auto"/>
            <w:noWrap/>
          </w:tcPr>
          <w:p w14:paraId="6E0CD90C"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11</w:t>
            </w:r>
          </w:p>
        </w:tc>
      </w:tr>
      <w:tr w:rsidR="00D9579B" w:rsidRPr="00496841" w14:paraId="46212867" w14:textId="77777777" w:rsidTr="00D9579B">
        <w:trPr>
          <w:trHeight w:val="630"/>
        </w:trPr>
        <w:tc>
          <w:tcPr>
            <w:tcW w:w="704" w:type="dxa"/>
            <w:shd w:val="clear" w:color="000000" w:fill="auto"/>
          </w:tcPr>
          <w:p w14:paraId="0F89D4E2" w14:textId="5F0F85A4" w:rsidR="00D9579B" w:rsidRPr="00496841" w:rsidRDefault="00D9579B" w:rsidP="00D339A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w:t>
            </w:r>
          </w:p>
        </w:tc>
        <w:tc>
          <w:tcPr>
            <w:tcW w:w="4051" w:type="dxa"/>
            <w:shd w:val="clear" w:color="000000" w:fill="auto"/>
          </w:tcPr>
          <w:p w14:paraId="6858D9A2" w14:textId="52A7EF08" w:rsidR="00D9579B" w:rsidRPr="00496841" w:rsidRDefault="00D9579B" w:rsidP="00496841">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Ion AmpliSeq™ SARS-CoV-2 Insight Research Assay - GS Chef-Ready (A51306)</w:t>
            </w:r>
          </w:p>
        </w:tc>
        <w:tc>
          <w:tcPr>
            <w:tcW w:w="2641" w:type="dxa"/>
            <w:shd w:val="clear" w:color="000000" w:fill="auto"/>
          </w:tcPr>
          <w:p w14:paraId="7625D290" w14:textId="401F6A8E"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Panel for whole-genome sequencing of SARS-CoV-2 , for automated Ion Chef library preparation</w:t>
            </w:r>
          </w:p>
        </w:tc>
        <w:tc>
          <w:tcPr>
            <w:tcW w:w="3017" w:type="dxa"/>
            <w:shd w:val="clear" w:color="000000" w:fill="auto"/>
          </w:tcPr>
          <w:p w14:paraId="33A20906" w14:textId="609FD177" w:rsidR="00D9579B" w:rsidRPr="00496841" w:rsidRDefault="00D9579B" w:rsidP="00496841">
            <w:pPr>
              <w:spacing w:after="0" w:line="240" w:lineRule="auto"/>
              <w:rPr>
                <w:rFonts w:ascii="Times New Roman" w:hAnsi="Times New Roman"/>
                <w:color w:val="000000"/>
                <w:sz w:val="24"/>
                <w:szCs w:val="24"/>
              </w:rPr>
            </w:pPr>
            <w:r w:rsidRPr="006A56A6">
              <w:rPr>
                <w:rFonts w:ascii="Times New Roman" w:hAnsi="Times New Roman"/>
                <w:color w:val="000000"/>
                <w:sz w:val="24"/>
                <w:szCs w:val="24"/>
              </w:rPr>
              <w:t>Панель для секвенування повного геному SARS-CoV-2, призначена для автоматизованої підготовки бібліотеки на системі Ion Chef.</w:t>
            </w:r>
          </w:p>
        </w:tc>
        <w:tc>
          <w:tcPr>
            <w:tcW w:w="1519" w:type="dxa"/>
            <w:shd w:val="clear" w:color="000000" w:fill="FFFFFF"/>
          </w:tcPr>
          <w:p w14:paraId="6A40F79B" w14:textId="5FB07368" w:rsidR="00D9579B" w:rsidRPr="00496841" w:rsidRDefault="00D9579B" w:rsidP="00496841">
            <w:pPr>
              <w:spacing w:after="0" w:line="240" w:lineRule="auto"/>
              <w:jc w:val="center"/>
              <w:rPr>
                <w:rFonts w:ascii="Times New Roman" w:hAnsi="Times New Roman"/>
                <w:color w:val="000000"/>
                <w:sz w:val="24"/>
                <w:szCs w:val="24"/>
              </w:rPr>
            </w:pPr>
            <w:r>
              <w:rPr>
                <w:rFonts w:ascii="Times New Roman" w:eastAsia="Calibri" w:hAnsi="Times New Roman"/>
                <w:color w:val="000000"/>
                <w:sz w:val="24"/>
                <w:szCs w:val="24"/>
              </w:rPr>
              <w:t>набір</w:t>
            </w:r>
          </w:p>
        </w:tc>
        <w:tc>
          <w:tcPr>
            <w:tcW w:w="1352" w:type="dxa"/>
            <w:shd w:val="clear" w:color="000000" w:fill="FFFFFF"/>
          </w:tcPr>
          <w:p w14:paraId="5967D9A3"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32</w:t>
            </w:r>
          </w:p>
        </w:tc>
        <w:tc>
          <w:tcPr>
            <w:tcW w:w="1559" w:type="dxa"/>
            <w:shd w:val="clear" w:color="auto" w:fill="auto"/>
            <w:noWrap/>
          </w:tcPr>
          <w:p w14:paraId="00152460"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80</w:t>
            </w:r>
          </w:p>
        </w:tc>
      </w:tr>
      <w:tr w:rsidR="00D9579B" w:rsidRPr="00496841" w14:paraId="05B2D255" w14:textId="77777777" w:rsidTr="00D9579B">
        <w:trPr>
          <w:trHeight w:val="630"/>
        </w:trPr>
        <w:tc>
          <w:tcPr>
            <w:tcW w:w="704" w:type="dxa"/>
            <w:shd w:val="clear" w:color="000000" w:fill="auto"/>
          </w:tcPr>
          <w:p w14:paraId="07E442B2" w14:textId="7186C396" w:rsidR="00D9579B" w:rsidRPr="00496841" w:rsidRDefault="00D9579B" w:rsidP="00D339A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3</w:t>
            </w:r>
          </w:p>
        </w:tc>
        <w:tc>
          <w:tcPr>
            <w:tcW w:w="4051" w:type="dxa"/>
            <w:shd w:val="clear" w:color="000000" w:fill="auto"/>
          </w:tcPr>
          <w:p w14:paraId="0117D3BC" w14:textId="35B8A6D0" w:rsidR="00D9579B" w:rsidRPr="00496841" w:rsidRDefault="00D9579B" w:rsidP="00496841">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NGS Reverse Transcription Kit (A45003)</w:t>
            </w:r>
          </w:p>
        </w:tc>
        <w:tc>
          <w:tcPr>
            <w:tcW w:w="2641" w:type="dxa"/>
            <w:shd w:val="clear" w:color="000000" w:fill="auto"/>
          </w:tcPr>
          <w:p w14:paraId="73818102" w14:textId="10479797"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Reagent kit designed to perform a reverse transcription reaction,  compatible with next-generation sequencing.</w:t>
            </w:r>
          </w:p>
        </w:tc>
        <w:tc>
          <w:tcPr>
            <w:tcW w:w="3017" w:type="dxa"/>
            <w:shd w:val="clear" w:color="000000" w:fill="auto"/>
          </w:tcPr>
          <w:p w14:paraId="0A228C05" w14:textId="09E23BDE" w:rsidR="00D9579B" w:rsidRPr="00496841" w:rsidRDefault="00D9579B" w:rsidP="00496841">
            <w:pPr>
              <w:spacing w:after="0" w:line="240" w:lineRule="auto"/>
              <w:rPr>
                <w:rFonts w:ascii="Times New Roman" w:hAnsi="Times New Roman"/>
                <w:color w:val="000000"/>
                <w:sz w:val="24"/>
                <w:szCs w:val="24"/>
              </w:rPr>
            </w:pPr>
            <w:r w:rsidRPr="006A56A6">
              <w:rPr>
                <w:rFonts w:ascii="Times New Roman" w:hAnsi="Times New Roman"/>
                <w:color w:val="000000"/>
                <w:sz w:val="24"/>
                <w:szCs w:val="24"/>
              </w:rPr>
              <w:t>Набір реагентів, розроблений для проведення реакції зворотного транскрибування, сумісний з секвенуванням нового покоління.</w:t>
            </w:r>
          </w:p>
        </w:tc>
        <w:tc>
          <w:tcPr>
            <w:tcW w:w="1519" w:type="dxa"/>
            <w:shd w:val="clear" w:color="000000" w:fill="FFFFFF"/>
          </w:tcPr>
          <w:p w14:paraId="6A62628C" w14:textId="603365A1" w:rsidR="00D9579B" w:rsidRPr="00496841" w:rsidRDefault="00D9579B" w:rsidP="00496841">
            <w:pPr>
              <w:spacing w:after="0" w:line="240" w:lineRule="auto"/>
              <w:jc w:val="center"/>
              <w:rPr>
                <w:rFonts w:ascii="Times New Roman" w:hAnsi="Times New Roman"/>
                <w:color w:val="000000"/>
                <w:sz w:val="24"/>
                <w:szCs w:val="24"/>
              </w:rPr>
            </w:pPr>
            <w:r>
              <w:rPr>
                <w:rFonts w:ascii="Times New Roman" w:eastAsia="Calibri" w:hAnsi="Times New Roman"/>
                <w:color w:val="000000"/>
                <w:sz w:val="24"/>
                <w:szCs w:val="24"/>
              </w:rPr>
              <w:t>набір</w:t>
            </w:r>
          </w:p>
        </w:tc>
        <w:tc>
          <w:tcPr>
            <w:tcW w:w="1352" w:type="dxa"/>
            <w:shd w:val="clear" w:color="000000" w:fill="FFFFFF"/>
          </w:tcPr>
          <w:p w14:paraId="5B6B8C2E"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32</w:t>
            </w:r>
          </w:p>
        </w:tc>
        <w:tc>
          <w:tcPr>
            <w:tcW w:w="1559" w:type="dxa"/>
            <w:shd w:val="clear" w:color="auto" w:fill="auto"/>
            <w:noWrap/>
          </w:tcPr>
          <w:p w14:paraId="47EDB7D9"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160</w:t>
            </w:r>
          </w:p>
        </w:tc>
      </w:tr>
      <w:tr w:rsidR="00D9579B" w:rsidRPr="00496841" w14:paraId="13907AE9" w14:textId="77777777" w:rsidTr="00D9579B">
        <w:trPr>
          <w:trHeight w:val="1545"/>
        </w:trPr>
        <w:tc>
          <w:tcPr>
            <w:tcW w:w="704" w:type="dxa"/>
            <w:shd w:val="clear" w:color="000000" w:fill="auto"/>
          </w:tcPr>
          <w:p w14:paraId="472FD620" w14:textId="5A0A379E" w:rsidR="00D9579B" w:rsidRPr="00496841" w:rsidRDefault="00D9579B" w:rsidP="00D339A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lastRenderedPageBreak/>
              <w:t>4</w:t>
            </w:r>
          </w:p>
        </w:tc>
        <w:tc>
          <w:tcPr>
            <w:tcW w:w="4051" w:type="dxa"/>
            <w:shd w:val="clear" w:color="000000" w:fill="auto"/>
          </w:tcPr>
          <w:p w14:paraId="383BB9D5" w14:textId="5ADF64EE" w:rsidR="00D9579B" w:rsidRPr="00496841" w:rsidRDefault="00D9579B" w:rsidP="00496841">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MagMAX™ Viral/Pathogen II Nucleic Acid Isolation Kit (A48383)</w:t>
            </w:r>
          </w:p>
        </w:tc>
        <w:tc>
          <w:tcPr>
            <w:tcW w:w="2641" w:type="dxa"/>
            <w:shd w:val="clear" w:color="000000" w:fill="auto"/>
          </w:tcPr>
          <w:p w14:paraId="73FC03FF" w14:textId="258F32B4"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Kit for RNA and DNA isolation from virus and gram-negative bacteria in samples such as blood, swabs, urine, and viral transport media (VTM). The kit utilizes MagMAX magnetic-bead technology, ensuring reproducible recovery of high-quality nucleic acid compatible with a broad range of applications, including real-time PCR, digital PCR, and next-generation sequencing.</w:t>
            </w:r>
          </w:p>
        </w:tc>
        <w:tc>
          <w:tcPr>
            <w:tcW w:w="3017" w:type="dxa"/>
            <w:shd w:val="clear" w:color="000000" w:fill="auto"/>
          </w:tcPr>
          <w:p w14:paraId="6654E7A2" w14:textId="315CFE8E" w:rsidR="00D9579B" w:rsidRPr="00496841" w:rsidRDefault="00D9579B" w:rsidP="00496841">
            <w:pPr>
              <w:spacing w:after="0" w:line="240" w:lineRule="auto"/>
              <w:rPr>
                <w:rFonts w:ascii="Times New Roman" w:hAnsi="Times New Roman"/>
                <w:color w:val="000000"/>
                <w:sz w:val="24"/>
                <w:szCs w:val="24"/>
              </w:rPr>
            </w:pPr>
            <w:r w:rsidRPr="00D9579B">
              <w:rPr>
                <w:rFonts w:ascii="Times New Roman" w:hAnsi="Times New Roman"/>
                <w:color w:val="000000"/>
                <w:sz w:val="24"/>
                <w:szCs w:val="24"/>
              </w:rPr>
              <w:t>Набір для ізоляції РНК та ДНК від вірусів та грам-негативних бактерій у зразках, таких як кров, зіскоби, сеча та транспортні середовища для вірусів (VTM). Набір використовує технологію магнітних намагнічувальних кульок MagMAX, що гарантує відтворюване відновлення високоякісних нуклеїнових кислот, сумісних з широким спектром додаткових застосувань, включаючи реальний час PCR, цифровий PCR та секвенування нового покоління.</w:t>
            </w:r>
          </w:p>
        </w:tc>
        <w:tc>
          <w:tcPr>
            <w:tcW w:w="1519" w:type="dxa"/>
            <w:shd w:val="clear" w:color="000000" w:fill="FFFFFF"/>
          </w:tcPr>
          <w:p w14:paraId="62472816" w14:textId="4E3E3142" w:rsidR="00D9579B" w:rsidRPr="00496841" w:rsidRDefault="00D9579B" w:rsidP="00496841">
            <w:pPr>
              <w:spacing w:after="0" w:line="240" w:lineRule="auto"/>
              <w:jc w:val="center"/>
              <w:rPr>
                <w:rFonts w:ascii="Times New Roman" w:hAnsi="Times New Roman"/>
                <w:color w:val="000000"/>
                <w:sz w:val="24"/>
                <w:szCs w:val="24"/>
              </w:rPr>
            </w:pPr>
            <w:r>
              <w:rPr>
                <w:rFonts w:ascii="Times New Roman" w:eastAsia="Calibri" w:hAnsi="Times New Roman"/>
                <w:color w:val="000000"/>
                <w:sz w:val="24"/>
                <w:szCs w:val="24"/>
              </w:rPr>
              <w:t>набір</w:t>
            </w:r>
          </w:p>
        </w:tc>
        <w:tc>
          <w:tcPr>
            <w:tcW w:w="1352" w:type="dxa"/>
            <w:shd w:val="clear" w:color="000000" w:fill="FFFFFF"/>
          </w:tcPr>
          <w:p w14:paraId="5ED9C5F5"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2000</w:t>
            </w:r>
          </w:p>
        </w:tc>
        <w:tc>
          <w:tcPr>
            <w:tcW w:w="1559" w:type="dxa"/>
            <w:shd w:val="clear" w:color="auto" w:fill="auto"/>
            <w:noWrap/>
          </w:tcPr>
          <w:p w14:paraId="638C2C68"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2</w:t>
            </w:r>
          </w:p>
        </w:tc>
      </w:tr>
      <w:tr w:rsidR="00D9579B" w:rsidRPr="00496841" w14:paraId="1E82DA49" w14:textId="77777777" w:rsidTr="00D9579B">
        <w:trPr>
          <w:trHeight w:val="630"/>
        </w:trPr>
        <w:tc>
          <w:tcPr>
            <w:tcW w:w="704" w:type="dxa"/>
            <w:shd w:val="clear" w:color="000000" w:fill="auto"/>
          </w:tcPr>
          <w:p w14:paraId="718F3B80" w14:textId="5504986A" w:rsidR="00D9579B" w:rsidRPr="00496841" w:rsidRDefault="00D9579B" w:rsidP="00D339A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5</w:t>
            </w:r>
          </w:p>
        </w:tc>
        <w:tc>
          <w:tcPr>
            <w:tcW w:w="4051" w:type="dxa"/>
            <w:shd w:val="clear" w:color="000000" w:fill="auto"/>
          </w:tcPr>
          <w:p w14:paraId="28C7EA0E" w14:textId="11367766" w:rsidR="00D9579B" w:rsidRPr="00496841" w:rsidRDefault="00D9579B" w:rsidP="00496841">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IonCode™ Barcode Adapters 1-96 Kit, 960 reactions (A29747)</w:t>
            </w:r>
          </w:p>
        </w:tc>
        <w:tc>
          <w:tcPr>
            <w:tcW w:w="2641" w:type="dxa"/>
            <w:shd w:val="clear" w:color="000000" w:fill="auto"/>
          </w:tcPr>
          <w:p w14:paraId="709F3CEB" w14:textId="0198FBBC"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Enables multiplexing of 96 fragment library samples on a single sequencing chip with the use of robust molecular barcodes</w:t>
            </w:r>
          </w:p>
        </w:tc>
        <w:tc>
          <w:tcPr>
            <w:tcW w:w="3017" w:type="dxa"/>
            <w:shd w:val="clear" w:color="000000" w:fill="auto"/>
          </w:tcPr>
          <w:p w14:paraId="186AD169" w14:textId="56CEB6C5" w:rsidR="00D9579B" w:rsidRPr="00496841" w:rsidRDefault="00D9579B" w:rsidP="00496841">
            <w:pPr>
              <w:spacing w:after="0" w:line="240" w:lineRule="auto"/>
              <w:rPr>
                <w:rFonts w:ascii="Times New Roman" w:hAnsi="Times New Roman"/>
                <w:color w:val="000000"/>
                <w:sz w:val="24"/>
                <w:szCs w:val="24"/>
              </w:rPr>
            </w:pPr>
            <w:r w:rsidRPr="00D9579B">
              <w:rPr>
                <w:rFonts w:ascii="Times New Roman" w:hAnsi="Times New Roman"/>
                <w:color w:val="000000"/>
                <w:sz w:val="24"/>
                <w:szCs w:val="24"/>
              </w:rPr>
              <w:t>Дозволяє мультиплексне використання 96 зразків бібліотек фрагментів на одному чіпі для секвенування за допомогою надійних молекулярних штрих-кодів.</w:t>
            </w:r>
          </w:p>
        </w:tc>
        <w:tc>
          <w:tcPr>
            <w:tcW w:w="1519" w:type="dxa"/>
            <w:shd w:val="clear" w:color="000000" w:fill="FFFFFF"/>
          </w:tcPr>
          <w:p w14:paraId="54F07712" w14:textId="3B9AD8CC" w:rsidR="00D9579B" w:rsidRPr="00496841" w:rsidRDefault="00D9579B" w:rsidP="00496841">
            <w:pPr>
              <w:spacing w:after="0" w:line="240" w:lineRule="auto"/>
              <w:jc w:val="center"/>
              <w:rPr>
                <w:rFonts w:ascii="Times New Roman" w:hAnsi="Times New Roman"/>
                <w:color w:val="000000"/>
                <w:sz w:val="24"/>
                <w:szCs w:val="24"/>
              </w:rPr>
            </w:pPr>
            <w:r>
              <w:rPr>
                <w:rFonts w:ascii="Times New Roman" w:eastAsia="Calibri" w:hAnsi="Times New Roman"/>
                <w:color w:val="000000"/>
                <w:sz w:val="24"/>
                <w:szCs w:val="24"/>
              </w:rPr>
              <w:t>набір</w:t>
            </w:r>
          </w:p>
        </w:tc>
        <w:tc>
          <w:tcPr>
            <w:tcW w:w="1352" w:type="dxa"/>
            <w:shd w:val="clear" w:color="000000" w:fill="FFFFFF"/>
          </w:tcPr>
          <w:p w14:paraId="2814C3C9"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960</w:t>
            </w:r>
          </w:p>
        </w:tc>
        <w:tc>
          <w:tcPr>
            <w:tcW w:w="1559" w:type="dxa"/>
            <w:shd w:val="clear" w:color="auto" w:fill="auto"/>
            <w:noWrap/>
          </w:tcPr>
          <w:p w14:paraId="3FA7AC1E"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3</w:t>
            </w:r>
          </w:p>
        </w:tc>
      </w:tr>
      <w:tr w:rsidR="00D9579B" w:rsidRPr="00496841" w14:paraId="29A3EA22" w14:textId="77777777" w:rsidTr="00D9579B">
        <w:trPr>
          <w:trHeight w:val="630"/>
        </w:trPr>
        <w:tc>
          <w:tcPr>
            <w:tcW w:w="704" w:type="dxa"/>
            <w:shd w:val="clear" w:color="000000" w:fill="auto"/>
          </w:tcPr>
          <w:p w14:paraId="26527AF0" w14:textId="2C58098E" w:rsidR="00D9579B" w:rsidRPr="00496841" w:rsidRDefault="00D9579B" w:rsidP="00D339A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6</w:t>
            </w:r>
          </w:p>
        </w:tc>
        <w:tc>
          <w:tcPr>
            <w:tcW w:w="4051" w:type="dxa"/>
            <w:shd w:val="clear" w:color="000000" w:fill="auto"/>
          </w:tcPr>
          <w:p w14:paraId="1CFCDEC4" w14:textId="1EEA873A" w:rsidR="00D9579B" w:rsidRPr="00496841" w:rsidRDefault="00D9579B" w:rsidP="00496841">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Magnetic beads NucleoMag NGS Clean-up &amp; Size Select (744970.50)</w:t>
            </w:r>
          </w:p>
        </w:tc>
        <w:tc>
          <w:tcPr>
            <w:tcW w:w="2641" w:type="dxa"/>
            <w:shd w:val="clear" w:color="000000" w:fill="auto"/>
          </w:tcPr>
          <w:p w14:paraId="63CF93F9" w14:textId="64FE14B1"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 xml:space="preserve">Magnetic particles used for purification and </w:t>
            </w:r>
            <w:r w:rsidRPr="00496841">
              <w:rPr>
                <w:rFonts w:ascii="Times New Roman" w:eastAsia="Calibri" w:hAnsi="Times New Roman"/>
                <w:color w:val="000000"/>
                <w:sz w:val="24"/>
                <w:szCs w:val="24"/>
              </w:rPr>
              <w:lastRenderedPageBreak/>
              <w:t>sizing of DNA fragments in the preparation of NGS libraries</w:t>
            </w:r>
          </w:p>
        </w:tc>
        <w:tc>
          <w:tcPr>
            <w:tcW w:w="3017" w:type="dxa"/>
            <w:shd w:val="clear" w:color="000000" w:fill="auto"/>
          </w:tcPr>
          <w:p w14:paraId="2BFABA2E" w14:textId="61073E08" w:rsidR="00D9579B" w:rsidRPr="00496841" w:rsidRDefault="00D9579B" w:rsidP="00496841">
            <w:pPr>
              <w:spacing w:after="0" w:line="240" w:lineRule="auto"/>
              <w:rPr>
                <w:rFonts w:ascii="Times New Roman" w:hAnsi="Times New Roman"/>
                <w:color w:val="000000"/>
                <w:sz w:val="24"/>
                <w:szCs w:val="24"/>
              </w:rPr>
            </w:pPr>
            <w:r w:rsidRPr="00D9579B">
              <w:rPr>
                <w:rFonts w:ascii="Times New Roman" w:hAnsi="Times New Roman"/>
                <w:color w:val="000000"/>
                <w:sz w:val="24"/>
                <w:szCs w:val="24"/>
              </w:rPr>
              <w:lastRenderedPageBreak/>
              <w:t xml:space="preserve">Магнітні частинки, які використовуються для </w:t>
            </w:r>
            <w:r w:rsidRPr="00D9579B">
              <w:rPr>
                <w:rFonts w:ascii="Times New Roman" w:hAnsi="Times New Roman"/>
                <w:color w:val="000000"/>
                <w:sz w:val="24"/>
                <w:szCs w:val="24"/>
              </w:rPr>
              <w:lastRenderedPageBreak/>
              <w:t>очищення та розміркованості фрагментів ДНК у підготовці бібліотек для NGS (наступного покоління секвенування).</w:t>
            </w:r>
          </w:p>
        </w:tc>
        <w:tc>
          <w:tcPr>
            <w:tcW w:w="1519" w:type="dxa"/>
            <w:shd w:val="clear" w:color="000000" w:fill="FFFFFF"/>
          </w:tcPr>
          <w:p w14:paraId="4CC53A4C" w14:textId="2E2D3DC2" w:rsidR="00D9579B" w:rsidRPr="00496841" w:rsidRDefault="00D9579B" w:rsidP="00496841">
            <w:pPr>
              <w:spacing w:after="0" w:line="240" w:lineRule="auto"/>
              <w:jc w:val="center"/>
              <w:rPr>
                <w:rFonts w:ascii="Times New Roman" w:hAnsi="Times New Roman"/>
                <w:color w:val="000000"/>
                <w:sz w:val="24"/>
                <w:szCs w:val="24"/>
              </w:rPr>
            </w:pPr>
            <w:r>
              <w:rPr>
                <w:rFonts w:ascii="Times New Roman" w:eastAsia="Calibri" w:hAnsi="Times New Roman"/>
                <w:color w:val="000000"/>
                <w:sz w:val="24"/>
                <w:szCs w:val="24"/>
              </w:rPr>
              <w:lastRenderedPageBreak/>
              <w:t>набір</w:t>
            </w:r>
          </w:p>
        </w:tc>
        <w:tc>
          <w:tcPr>
            <w:tcW w:w="1352" w:type="dxa"/>
            <w:shd w:val="clear" w:color="000000" w:fill="FFFFFF"/>
          </w:tcPr>
          <w:p w14:paraId="455A494E"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300</w:t>
            </w:r>
          </w:p>
        </w:tc>
        <w:tc>
          <w:tcPr>
            <w:tcW w:w="1559" w:type="dxa"/>
            <w:shd w:val="clear" w:color="auto" w:fill="auto"/>
            <w:noWrap/>
          </w:tcPr>
          <w:p w14:paraId="33BB0B0E"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5</w:t>
            </w:r>
          </w:p>
        </w:tc>
      </w:tr>
      <w:tr w:rsidR="00D9579B" w:rsidRPr="00496841" w14:paraId="7D192853" w14:textId="77777777" w:rsidTr="00D9579B">
        <w:trPr>
          <w:trHeight w:val="315"/>
        </w:trPr>
        <w:tc>
          <w:tcPr>
            <w:tcW w:w="704" w:type="dxa"/>
            <w:shd w:val="clear" w:color="000000" w:fill="auto"/>
          </w:tcPr>
          <w:p w14:paraId="382B5D2D" w14:textId="48734768" w:rsidR="00D9579B" w:rsidRPr="00496841" w:rsidRDefault="00D9579B" w:rsidP="00D339A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7</w:t>
            </w:r>
          </w:p>
        </w:tc>
        <w:tc>
          <w:tcPr>
            <w:tcW w:w="4051" w:type="dxa"/>
            <w:shd w:val="clear" w:color="000000" w:fill="auto"/>
          </w:tcPr>
          <w:p w14:paraId="1059F039" w14:textId="45430BE0" w:rsidR="00D9579B" w:rsidRPr="00496841" w:rsidRDefault="00D9579B" w:rsidP="00496841">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Ethanol, Absolute, Molecular Biology Grade, 500ml</w:t>
            </w:r>
          </w:p>
        </w:tc>
        <w:tc>
          <w:tcPr>
            <w:tcW w:w="2641" w:type="dxa"/>
            <w:shd w:val="clear" w:color="000000" w:fill="auto"/>
          </w:tcPr>
          <w:p w14:paraId="3BBDE35F" w14:textId="026CA964"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Clean-up reagent for library preparation</w:t>
            </w:r>
          </w:p>
        </w:tc>
        <w:tc>
          <w:tcPr>
            <w:tcW w:w="3017" w:type="dxa"/>
            <w:shd w:val="clear" w:color="000000" w:fill="auto"/>
          </w:tcPr>
          <w:p w14:paraId="65617453" w14:textId="1E8DF95F" w:rsidR="00D9579B" w:rsidRPr="00496841" w:rsidRDefault="00D9579B" w:rsidP="00496841">
            <w:pPr>
              <w:spacing w:after="0" w:line="240" w:lineRule="auto"/>
              <w:rPr>
                <w:rFonts w:ascii="Times New Roman" w:hAnsi="Times New Roman"/>
                <w:color w:val="000000"/>
                <w:sz w:val="24"/>
                <w:szCs w:val="24"/>
              </w:rPr>
            </w:pPr>
            <w:r w:rsidRPr="00D9579B">
              <w:rPr>
                <w:rFonts w:ascii="Times New Roman" w:hAnsi="Times New Roman"/>
                <w:color w:val="000000"/>
                <w:sz w:val="24"/>
                <w:szCs w:val="24"/>
              </w:rPr>
              <w:t>Засіб для очищення при підготовці бібліотеки.</w:t>
            </w:r>
          </w:p>
        </w:tc>
        <w:tc>
          <w:tcPr>
            <w:tcW w:w="1519" w:type="dxa"/>
            <w:shd w:val="clear" w:color="auto" w:fill="auto"/>
          </w:tcPr>
          <w:p w14:paraId="66B88824" w14:textId="620953AB" w:rsidR="00D9579B" w:rsidRPr="00496841" w:rsidRDefault="00D9579B" w:rsidP="00496841">
            <w:pPr>
              <w:spacing w:after="0" w:line="240" w:lineRule="auto"/>
              <w:jc w:val="center"/>
              <w:rPr>
                <w:rFonts w:ascii="Times New Roman" w:hAnsi="Times New Roman"/>
                <w:color w:val="000000"/>
                <w:sz w:val="24"/>
                <w:szCs w:val="24"/>
              </w:rPr>
            </w:pPr>
            <w:r>
              <w:rPr>
                <w:rFonts w:ascii="Times New Roman" w:eastAsia="Calibri" w:hAnsi="Times New Roman"/>
                <w:color w:val="000000"/>
                <w:sz w:val="24"/>
                <w:szCs w:val="24"/>
              </w:rPr>
              <w:t>упаковка</w:t>
            </w:r>
          </w:p>
        </w:tc>
        <w:tc>
          <w:tcPr>
            <w:tcW w:w="1352" w:type="dxa"/>
            <w:shd w:val="clear" w:color="000000" w:fill="FFFFFF"/>
          </w:tcPr>
          <w:p w14:paraId="504BADCF"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1000</w:t>
            </w:r>
          </w:p>
        </w:tc>
        <w:tc>
          <w:tcPr>
            <w:tcW w:w="1559" w:type="dxa"/>
            <w:shd w:val="clear" w:color="auto" w:fill="auto"/>
            <w:noWrap/>
          </w:tcPr>
          <w:p w14:paraId="0257CB26"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2</w:t>
            </w:r>
          </w:p>
        </w:tc>
      </w:tr>
      <w:tr w:rsidR="00D9579B" w:rsidRPr="00496841" w14:paraId="7A0DB944" w14:textId="77777777" w:rsidTr="00D9579B">
        <w:trPr>
          <w:trHeight w:val="630"/>
        </w:trPr>
        <w:tc>
          <w:tcPr>
            <w:tcW w:w="704" w:type="dxa"/>
            <w:shd w:val="clear" w:color="000000" w:fill="auto"/>
          </w:tcPr>
          <w:p w14:paraId="5B829415" w14:textId="09872AD0" w:rsidR="00D9579B" w:rsidRPr="00496841" w:rsidRDefault="00D9579B" w:rsidP="00D339A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8</w:t>
            </w:r>
          </w:p>
        </w:tc>
        <w:tc>
          <w:tcPr>
            <w:tcW w:w="4051" w:type="dxa"/>
            <w:shd w:val="clear" w:color="000000" w:fill="auto"/>
          </w:tcPr>
          <w:p w14:paraId="492CE8D9" w14:textId="72A26827" w:rsidR="00D9579B" w:rsidRPr="00496841" w:rsidRDefault="00D9579B" w:rsidP="00496841">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 xml:space="preserve">Ion 540™ Kit-Chef </w:t>
            </w:r>
          </w:p>
        </w:tc>
        <w:tc>
          <w:tcPr>
            <w:tcW w:w="2641" w:type="dxa"/>
            <w:shd w:val="clear" w:color="000000" w:fill="auto"/>
          </w:tcPr>
          <w:p w14:paraId="70B2528B" w14:textId="1DAB0D2A"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For automated template preparation and sequencing using the Ion Chef System, for use with 540 chips</w:t>
            </w:r>
          </w:p>
        </w:tc>
        <w:tc>
          <w:tcPr>
            <w:tcW w:w="3017" w:type="dxa"/>
            <w:shd w:val="clear" w:color="000000" w:fill="auto"/>
          </w:tcPr>
          <w:p w14:paraId="5AED9E94" w14:textId="11BC4F7A" w:rsidR="00D9579B" w:rsidRPr="00496841" w:rsidRDefault="00D9579B" w:rsidP="00D9579B">
            <w:pPr>
              <w:spacing w:after="0" w:line="240" w:lineRule="auto"/>
              <w:rPr>
                <w:rFonts w:ascii="Times New Roman" w:hAnsi="Times New Roman"/>
                <w:color w:val="000000"/>
                <w:sz w:val="24"/>
                <w:szCs w:val="24"/>
              </w:rPr>
            </w:pPr>
            <w:r w:rsidRPr="00D9579B">
              <w:rPr>
                <w:rFonts w:ascii="Times New Roman" w:hAnsi="Times New Roman"/>
                <w:color w:val="000000"/>
                <w:sz w:val="24"/>
                <w:szCs w:val="24"/>
              </w:rPr>
              <w:t>Для автоматизованої підготовки шаблонів та секвенування з використанням системи Ion Chef, для використання з 540 чіпами.</w:t>
            </w:r>
          </w:p>
        </w:tc>
        <w:tc>
          <w:tcPr>
            <w:tcW w:w="1519" w:type="dxa"/>
            <w:shd w:val="clear" w:color="000000" w:fill="FFFFFF"/>
          </w:tcPr>
          <w:p w14:paraId="68E9741F" w14:textId="5A4BD43B" w:rsidR="00D9579B" w:rsidRPr="00496841" w:rsidRDefault="00D9579B" w:rsidP="00496841">
            <w:pPr>
              <w:spacing w:after="0" w:line="240" w:lineRule="auto"/>
              <w:jc w:val="center"/>
              <w:rPr>
                <w:rFonts w:ascii="Times New Roman" w:hAnsi="Times New Roman"/>
                <w:color w:val="000000"/>
                <w:sz w:val="24"/>
                <w:szCs w:val="24"/>
              </w:rPr>
            </w:pPr>
            <w:r>
              <w:rPr>
                <w:rFonts w:ascii="Times New Roman" w:eastAsia="Calibri" w:hAnsi="Times New Roman"/>
                <w:color w:val="000000"/>
                <w:sz w:val="24"/>
                <w:szCs w:val="24"/>
              </w:rPr>
              <w:t>набір</w:t>
            </w:r>
          </w:p>
        </w:tc>
        <w:tc>
          <w:tcPr>
            <w:tcW w:w="1352" w:type="dxa"/>
            <w:shd w:val="clear" w:color="000000" w:fill="FFFFFF"/>
          </w:tcPr>
          <w:p w14:paraId="5F18B9BA"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576</w:t>
            </w:r>
          </w:p>
        </w:tc>
        <w:tc>
          <w:tcPr>
            <w:tcW w:w="1559" w:type="dxa"/>
            <w:shd w:val="clear" w:color="auto" w:fill="auto"/>
            <w:noWrap/>
          </w:tcPr>
          <w:p w14:paraId="529A070F"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4</w:t>
            </w:r>
          </w:p>
        </w:tc>
      </w:tr>
      <w:tr w:rsidR="00D9579B" w:rsidRPr="00496841" w14:paraId="2E565DBD" w14:textId="77777777" w:rsidTr="00D9579B">
        <w:trPr>
          <w:trHeight w:val="315"/>
        </w:trPr>
        <w:tc>
          <w:tcPr>
            <w:tcW w:w="704" w:type="dxa"/>
            <w:shd w:val="clear" w:color="000000" w:fill="auto"/>
          </w:tcPr>
          <w:p w14:paraId="7C92A443" w14:textId="218232B9" w:rsidR="00D9579B" w:rsidRPr="00496841" w:rsidRDefault="00D9579B" w:rsidP="00D339A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9</w:t>
            </w:r>
          </w:p>
        </w:tc>
        <w:tc>
          <w:tcPr>
            <w:tcW w:w="4051" w:type="dxa"/>
            <w:shd w:val="clear" w:color="000000" w:fill="auto"/>
          </w:tcPr>
          <w:p w14:paraId="7B895857" w14:textId="3B77C378" w:rsidR="00D9579B" w:rsidRPr="00496841" w:rsidRDefault="00D9579B" w:rsidP="00496841">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Ion 540™ Chip Kit, 8 chips (A37866)</w:t>
            </w:r>
          </w:p>
        </w:tc>
        <w:tc>
          <w:tcPr>
            <w:tcW w:w="2641" w:type="dxa"/>
            <w:shd w:val="clear" w:color="000000" w:fill="auto"/>
          </w:tcPr>
          <w:p w14:paraId="4AB59EF3" w14:textId="4624C1B4"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540 Chip Kit for sequencing</w:t>
            </w:r>
          </w:p>
        </w:tc>
        <w:tc>
          <w:tcPr>
            <w:tcW w:w="3017" w:type="dxa"/>
            <w:shd w:val="clear" w:color="000000" w:fill="auto"/>
          </w:tcPr>
          <w:p w14:paraId="5F0EFE82" w14:textId="0041B1DF" w:rsidR="00D9579B" w:rsidRPr="00496841" w:rsidRDefault="00D9579B" w:rsidP="00496841">
            <w:pPr>
              <w:spacing w:after="0" w:line="240" w:lineRule="auto"/>
              <w:rPr>
                <w:rFonts w:ascii="Times New Roman" w:hAnsi="Times New Roman"/>
                <w:color w:val="000000"/>
                <w:sz w:val="24"/>
                <w:szCs w:val="24"/>
              </w:rPr>
            </w:pPr>
            <w:r w:rsidRPr="00D9579B">
              <w:rPr>
                <w:rFonts w:ascii="Times New Roman" w:hAnsi="Times New Roman"/>
                <w:color w:val="000000"/>
                <w:sz w:val="24"/>
                <w:szCs w:val="24"/>
              </w:rPr>
              <w:t>Набір чіпів 540 для секвенування.</w:t>
            </w:r>
          </w:p>
        </w:tc>
        <w:tc>
          <w:tcPr>
            <w:tcW w:w="1519" w:type="dxa"/>
            <w:shd w:val="clear" w:color="000000" w:fill="FFFFFF"/>
          </w:tcPr>
          <w:p w14:paraId="5D46B9A3" w14:textId="77CBE2C0" w:rsidR="00D9579B" w:rsidRPr="00496841" w:rsidRDefault="00D9579B" w:rsidP="00496841">
            <w:pPr>
              <w:spacing w:after="0" w:line="240" w:lineRule="auto"/>
              <w:jc w:val="center"/>
              <w:rPr>
                <w:rFonts w:ascii="Times New Roman" w:hAnsi="Times New Roman"/>
                <w:color w:val="000000"/>
                <w:sz w:val="24"/>
                <w:szCs w:val="24"/>
              </w:rPr>
            </w:pPr>
            <w:r>
              <w:rPr>
                <w:rFonts w:ascii="Times New Roman" w:eastAsia="Calibri" w:hAnsi="Times New Roman"/>
                <w:color w:val="000000"/>
                <w:sz w:val="24"/>
                <w:szCs w:val="24"/>
              </w:rPr>
              <w:t>набір</w:t>
            </w:r>
          </w:p>
        </w:tc>
        <w:tc>
          <w:tcPr>
            <w:tcW w:w="1352" w:type="dxa"/>
            <w:shd w:val="clear" w:color="000000" w:fill="FFFFFF"/>
          </w:tcPr>
          <w:p w14:paraId="7D4C7814"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576</w:t>
            </w:r>
          </w:p>
        </w:tc>
        <w:tc>
          <w:tcPr>
            <w:tcW w:w="1559" w:type="dxa"/>
            <w:shd w:val="clear" w:color="auto" w:fill="auto"/>
            <w:noWrap/>
          </w:tcPr>
          <w:p w14:paraId="79A79D9C"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4</w:t>
            </w:r>
          </w:p>
        </w:tc>
      </w:tr>
      <w:tr w:rsidR="00D9579B" w:rsidRPr="00496841" w14:paraId="4EEE0901" w14:textId="77777777" w:rsidTr="00D9579B">
        <w:trPr>
          <w:trHeight w:val="630"/>
        </w:trPr>
        <w:tc>
          <w:tcPr>
            <w:tcW w:w="704" w:type="dxa"/>
            <w:shd w:val="clear" w:color="000000" w:fill="auto"/>
          </w:tcPr>
          <w:p w14:paraId="4C21CD05" w14:textId="38C47DEC" w:rsidR="00D9579B" w:rsidRPr="00496841" w:rsidRDefault="00D9579B" w:rsidP="00D339A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10</w:t>
            </w:r>
          </w:p>
        </w:tc>
        <w:tc>
          <w:tcPr>
            <w:tcW w:w="4051" w:type="dxa"/>
            <w:shd w:val="clear" w:color="000000" w:fill="auto"/>
          </w:tcPr>
          <w:p w14:paraId="4256DD13" w14:textId="20B49E18" w:rsidR="00D9579B" w:rsidRPr="00496841" w:rsidRDefault="00D9579B" w:rsidP="00496841">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Ion 510™ &amp; Ion 520™ &amp; Ion 530™ Kit-Chef (A34019)</w:t>
            </w:r>
          </w:p>
        </w:tc>
        <w:tc>
          <w:tcPr>
            <w:tcW w:w="2641" w:type="dxa"/>
            <w:shd w:val="clear" w:color="000000" w:fill="auto"/>
          </w:tcPr>
          <w:p w14:paraId="6BE3B75A" w14:textId="0B27DEC6"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For automated template preparation and sequencing using the Ion Chef System, for use with 510, 520 and 530 chips</w:t>
            </w:r>
          </w:p>
        </w:tc>
        <w:tc>
          <w:tcPr>
            <w:tcW w:w="3017" w:type="dxa"/>
            <w:shd w:val="clear" w:color="000000" w:fill="auto"/>
          </w:tcPr>
          <w:p w14:paraId="196BEB56" w14:textId="45061A07" w:rsidR="00D9579B" w:rsidRPr="00496841" w:rsidRDefault="00D9579B" w:rsidP="00496841">
            <w:pPr>
              <w:spacing w:after="0" w:line="240" w:lineRule="auto"/>
              <w:rPr>
                <w:rFonts w:ascii="Times New Roman" w:hAnsi="Times New Roman"/>
                <w:color w:val="000000"/>
                <w:sz w:val="24"/>
                <w:szCs w:val="24"/>
              </w:rPr>
            </w:pPr>
            <w:r w:rsidRPr="00D9579B">
              <w:rPr>
                <w:rFonts w:ascii="Times New Roman" w:hAnsi="Times New Roman"/>
                <w:color w:val="000000"/>
                <w:sz w:val="24"/>
                <w:szCs w:val="24"/>
              </w:rPr>
              <w:t>Для автоматизованої підготовки шаблонів та секвенування з використанням системи Ion Chef, для використання з чіпами 510, 520 та 530.</w:t>
            </w:r>
          </w:p>
        </w:tc>
        <w:tc>
          <w:tcPr>
            <w:tcW w:w="1519" w:type="dxa"/>
            <w:shd w:val="clear" w:color="000000" w:fill="FFFFFF"/>
          </w:tcPr>
          <w:p w14:paraId="5C2FF604" w14:textId="5E4B53AB" w:rsidR="00D9579B" w:rsidRPr="00496841" w:rsidRDefault="00D9579B" w:rsidP="00496841">
            <w:pPr>
              <w:spacing w:after="0" w:line="240" w:lineRule="auto"/>
              <w:jc w:val="center"/>
              <w:rPr>
                <w:rFonts w:ascii="Times New Roman" w:hAnsi="Times New Roman"/>
                <w:color w:val="000000"/>
                <w:sz w:val="24"/>
                <w:szCs w:val="24"/>
              </w:rPr>
            </w:pPr>
            <w:r>
              <w:rPr>
                <w:rFonts w:ascii="Times New Roman" w:eastAsia="Calibri" w:hAnsi="Times New Roman"/>
                <w:color w:val="000000"/>
                <w:sz w:val="24"/>
                <w:szCs w:val="24"/>
              </w:rPr>
              <w:t>набір</w:t>
            </w:r>
          </w:p>
        </w:tc>
        <w:tc>
          <w:tcPr>
            <w:tcW w:w="1352" w:type="dxa"/>
            <w:shd w:val="clear" w:color="000000" w:fill="FFFFFF"/>
          </w:tcPr>
          <w:p w14:paraId="36FDE500"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128</w:t>
            </w:r>
          </w:p>
        </w:tc>
        <w:tc>
          <w:tcPr>
            <w:tcW w:w="1559" w:type="dxa"/>
            <w:shd w:val="clear" w:color="auto" w:fill="auto"/>
            <w:noWrap/>
          </w:tcPr>
          <w:p w14:paraId="4546F9E8" w14:textId="77777777" w:rsidR="00D9579B" w:rsidRPr="00496841" w:rsidRDefault="00D9579B" w:rsidP="00496841">
            <w:pPr>
              <w:spacing w:after="0" w:line="240" w:lineRule="auto"/>
              <w:jc w:val="center"/>
              <w:rPr>
                <w:rFonts w:ascii="Times New Roman" w:hAnsi="Times New Roman"/>
                <w:color w:val="000000"/>
                <w:sz w:val="24"/>
                <w:szCs w:val="24"/>
              </w:rPr>
            </w:pPr>
            <w:r w:rsidRPr="00496841">
              <w:rPr>
                <w:rFonts w:ascii="Times New Roman" w:eastAsia="Calibri" w:hAnsi="Times New Roman"/>
                <w:color w:val="000000"/>
                <w:sz w:val="24"/>
                <w:szCs w:val="24"/>
              </w:rPr>
              <w:t>2</w:t>
            </w:r>
          </w:p>
        </w:tc>
      </w:tr>
      <w:tr w:rsidR="00D9579B" w:rsidRPr="00496841" w14:paraId="0BC5C16D" w14:textId="77777777" w:rsidTr="00D9579B">
        <w:trPr>
          <w:trHeight w:val="630"/>
        </w:trPr>
        <w:tc>
          <w:tcPr>
            <w:tcW w:w="704" w:type="dxa"/>
            <w:shd w:val="clear" w:color="000000" w:fill="auto"/>
          </w:tcPr>
          <w:p w14:paraId="209E74FE" w14:textId="0962D8F3" w:rsidR="00D9579B" w:rsidRPr="00496841" w:rsidRDefault="00D9579B" w:rsidP="00D339A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11</w:t>
            </w:r>
          </w:p>
        </w:tc>
        <w:tc>
          <w:tcPr>
            <w:tcW w:w="4051" w:type="dxa"/>
            <w:shd w:val="clear" w:color="000000" w:fill="auto"/>
          </w:tcPr>
          <w:p w14:paraId="1CDC4F65" w14:textId="47C30B89"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Ion 530™ Chip Kit, 8 chips (A27764)</w:t>
            </w:r>
          </w:p>
        </w:tc>
        <w:tc>
          <w:tcPr>
            <w:tcW w:w="2641" w:type="dxa"/>
            <w:shd w:val="clear" w:color="000000" w:fill="auto"/>
          </w:tcPr>
          <w:p w14:paraId="3EE566AF" w14:textId="139A173E"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530 Chip Kit for sequencing</w:t>
            </w:r>
          </w:p>
        </w:tc>
        <w:tc>
          <w:tcPr>
            <w:tcW w:w="3017" w:type="dxa"/>
            <w:shd w:val="clear" w:color="000000" w:fill="auto"/>
          </w:tcPr>
          <w:p w14:paraId="4ADE9BF9" w14:textId="0FB2C62B" w:rsidR="00D9579B" w:rsidRPr="00496841" w:rsidRDefault="00D9579B" w:rsidP="00496841">
            <w:pPr>
              <w:spacing w:after="0" w:line="240" w:lineRule="auto"/>
              <w:rPr>
                <w:rFonts w:ascii="Times New Roman" w:eastAsia="Calibri" w:hAnsi="Times New Roman"/>
                <w:color w:val="000000"/>
                <w:sz w:val="24"/>
                <w:szCs w:val="24"/>
              </w:rPr>
            </w:pPr>
            <w:r w:rsidRPr="00D9579B">
              <w:rPr>
                <w:rFonts w:ascii="Times New Roman" w:eastAsia="Calibri" w:hAnsi="Times New Roman"/>
                <w:color w:val="000000"/>
                <w:sz w:val="24"/>
                <w:szCs w:val="24"/>
              </w:rPr>
              <w:t>Набір чіпів 530 для секвенування.</w:t>
            </w:r>
          </w:p>
        </w:tc>
        <w:tc>
          <w:tcPr>
            <w:tcW w:w="1519" w:type="dxa"/>
            <w:shd w:val="clear" w:color="000000" w:fill="FFFFFF"/>
          </w:tcPr>
          <w:p w14:paraId="591287D5" w14:textId="400B74DC" w:rsidR="00D9579B" w:rsidRPr="00496841" w:rsidRDefault="00D9579B" w:rsidP="00496841">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набір</w:t>
            </w:r>
          </w:p>
        </w:tc>
        <w:tc>
          <w:tcPr>
            <w:tcW w:w="1352" w:type="dxa"/>
            <w:shd w:val="clear" w:color="000000" w:fill="FFFFFF"/>
          </w:tcPr>
          <w:p w14:paraId="36F1D131" w14:textId="77777777" w:rsidR="00D9579B" w:rsidRPr="00496841" w:rsidRDefault="00D9579B" w:rsidP="00496841">
            <w:pPr>
              <w:spacing w:after="0" w:line="240" w:lineRule="auto"/>
              <w:jc w:val="center"/>
              <w:rPr>
                <w:rFonts w:ascii="Times New Roman" w:eastAsia="Calibri" w:hAnsi="Times New Roman"/>
                <w:color w:val="000000"/>
                <w:sz w:val="24"/>
                <w:szCs w:val="24"/>
              </w:rPr>
            </w:pPr>
            <w:r w:rsidRPr="00496841">
              <w:rPr>
                <w:rFonts w:ascii="Times New Roman" w:eastAsia="Calibri" w:hAnsi="Times New Roman"/>
                <w:color w:val="000000"/>
                <w:sz w:val="24"/>
                <w:szCs w:val="24"/>
              </w:rPr>
              <w:t>128</w:t>
            </w:r>
          </w:p>
        </w:tc>
        <w:tc>
          <w:tcPr>
            <w:tcW w:w="1559" w:type="dxa"/>
            <w:shd w:val="clear" w:color="auto" w:fill="auto"/>
            <w:noWrap/>
          </w:tcPr>
          <w:p w14:paraId="75F32455" w14:textId="77777777" w:rsidR="00D9579B" w:rsidRPr="00496841" w:rsidRDefault="00D9579B" w:rsidP="00496841">
            <w:pPr>
              <w:spacing w:after="0" w:line="240" w:lineRule="auto"/>
              <w:jc w:val="center"/>
              <w:rPr>
                <w:rFonts w:ascii="Times New Roman" w:eastAsia="Calibri" w:hAnsi="Times New Roman"/>
                <w:color w:val="000000"/>
                <w:sz w:val="24"/>
                <w:szCs w:val="24"/>
              </w:rPr>
            </w:pPr>
            <w:r w:rsidRPr="00496841">
              <w:rPr>
                <w:rFonts w:ascii="Times New Roman" w:eastAsia="Calibri" w:hAnsi="Times New Roman"/>
                <w:color w:val="000000"/>
                <w:sz w:val="24"/>
                <w:szCs w:val="24"/>
              </w:rPr>
              <w:t>2</w:t>
            </w:r>
          </w:p>
        </w:tc>
      </w:tr>
      <w:tr w:rsidR="00D9579B" w:rsidRPr="00496841" w14:paraId="6B1092B7" w14:textId="77777777" w:rsidTr="00D9579B">
        <w:trPr>
          <w:trHeight w:val="630"/>
        </w:trPr>
        <w:tc>
          <w:tcPr>
            <w:tcW w:w="704" w:type="dxa"/>
            <w:shd w:val="clear" w:color="000000" w:fill="auto"/>
          </w:tcPr>
          <w:p w14:paraId="2AB6159F" w14:textId="45B386AD" w:rsidR="00D9579B" w:rsidRPr="00496841" w:rsidRDefault="00D9579B" w:rsidP="00D339A9">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12</w:t>
            </w:r>
          </w:p>
        </w:tc>
        <w:tc>
          <w:tcPr>
            <w:tcW w:w="4051" w:type="dxa"/>
            <w:shd w:val="clear" w:color="000000" w:fill="auto"/>
          </w:tcPr>
          <w:p w14:paraId="3C9A1F7B" w14:textId="79FAEF2A"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Qubit™ IX dsDNA Assay Kits, high sensitivity (HS) (Q33231)</w:t>
            </w:r>
          </w:p>
        </w:tc>
        <w:tc>
          <w:tcPr>
            <w:tcW w:w="2641" w:type="dxa"/>
            <w:shd w:val="clear" w:color="000000" w:fill="auto"/>
          </w:tcPr>
          <w:p w14:paraId="1DB6CF3E" w14:textId="197A59AD" w:rsidR="00D9579B" w:rsidRPr="00496841" w:rsidRDefault="00D9579B" w:rsidP="00496841">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Reagent kit for measuring DNA concentration for NGS analysis</w:t>
            </w:r>
          </w:p>
        </w:tc>
        <w:tc>
          <w:tcPr>
            <w:tcW w:w="3017" w:type="dxa"/>
            <w:shd w:val="clear" w:color="000000" w:fill="auto"/>
          </w:tcPr>
          <w:p w14:paraId="7FB683F4" w14:textId="060B1093" w:rsidR="00D9579B" w:rsidRPr="00496841" w:rsidRDefault="00D9579B" w:rsidP="00496841">
            <w:pPr>
              <w:spacing w:after="0" w:line="240" w:lineRule="auto"/>
              <w:rPr>
                <w:rFonts w:ascii="Times New Roman" w:eastAsia="Calibri" w:hAnsi="Times New Roman"/>
                <w:color w:val="000000"/>
                <w:sz w:val="24"/>
                <w:szCs w:val="24"/>
              </w:rPr>
            </w:pPr>
            <w:r w:rsidRPr="00D9579B">
              <w:rPr>
                <w:rFonts w:ascii="Times New Roman" w:eastAsia="Calibri" w:hAnsi="Times New Roman"/>
                <w:color w:val="000000"/>
                <w:sz w:val="24"/>
                <w:szCs w:val="24"/>
              </w:rPr>
              <w:t>Набір реагентів для вимірювання концентрації ДНК для аналізу методом NGS (секвенування наступного покоління).</w:t>
            </w:r>
          </w:p>
        </w:tc>
        <w:tc>
          <w:tcPr>
            <w:tcW w:w="1519" w:type="dxa"/>
            <w:shd w:val="clear" w:color="000000" w:fill="FFFFFF"/>
          </w:tcPr>
          <w:p w14:paraId="17F1126B" w14:textId="10717749" w:rsidR="00D9579B" w:rsidRPr="00496841" w:rsidRDefault="00D9579B" w:rsidP="00496841">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набір</w:t>
            </w:r>
          </w:p>
        </w:tc>
        <w:tc>
          <w:tcPr>
            <w:tcW w:w="1352" w:type="dxa"/>
            <w:shd w:val="clear" w:color="000000" w:fill="FFFFFF"/>
          </w:tcPr>
          <w:p w14:paraId="165C4035" w14:textId="77777777" w:rsidR="00D9579B" w:rsidRPr="00496841" w:rsidRDefault="00D9579B" w:rsidP="00496841">
            <w:pPr>
              <w:spacing w:after="0" w:line="240" w:lineRule="auto"/>
              <w:jc w:val="center"/>
              <w:rPr>
                <w:rFonts w:ascii="Times New Roman" w:eastAsia="Calibri" w:hAnsi="Times New Roman"/>
                <w:color w:val="000000"/>
                <w:sz w:val="24"/>
                <w:szCs w:val="24"/>
              </w:rPr>
            </w:pPr>
            <w:r w:rsidRPr="00496841">
              <w:rPr>
                <w:rFonts w:ascii="Times New Roman" w:eastAsia="Calibri" w:hAnsi="Times New Roman"/>
                <w:color w:val="000000"/>
                <w:sz w:val="24"/>
                <w:szCs w:val="24"/>
              </w:rPr>
              <w:t>500</w:t>
            </w:r>
          </w:p>
        </w:tc>
        <w:tc>
          <w:tcPr>
            <w:tcW w:w="1559" w:type="dxa"/>
            <w:shd w:val="clear" w:color="auto" w:fill="auto"/>
            <w:noWrap/>
          </w:tcPr>
          <w:p w14:paraId="6C17E09B" w14:textId="77777777" w:rsidR="00D9579B" w:rsidRPr="00496841" w:rsidRDefault="00D9579B" w:rsidP="00496841">
            <w:pPr>
              <w:spacing w:after="0" w:line="240" w:lineRule="auto"/>
              <w:jc w:val="center"/>
              <w:rPr>
                <w:rFonts w:ascii="Times New Roman" w:eastAsia="Calibri" w:hAnsi="Times New Roman"/>
                <w:color w:val="000000"/>
                <w:sz w:val="24"/>
                <w:szCs w:val="24"/>
              </w:rPr>
            </w:pPr>
            <w:r w:rsidRPr="00496841">
              <w:rPr>
                <w:rFonts w:ascii="Times New Roman" w:eastAsia="Calibri" w:hAnsi="Times New Roman"/>
                <w:color w:val="000000"/>
                <w:sz w:val="24"/>
                <w:szCs w:val="24"/>
              </w:rPr>
              <w:t>9</w:t>
            </w:r>
          </w:p>
        </w:tc>
      </w:tr>
    </w:tbl>
    <w:p w14:paraId="3E9C8F75" w14:textId="77777777" w:rsidR="0021191A" w:rsidRPr="00496841" w:rsidRDefault="0021191A" w:rsidP="0038200E">
      <w:pPr>
        <w:spacing w:after="0" w:line="240" w:lineRule="auto"/>
        <w:jc w:val="center"/>
        <w:rPr>
          <w:rFonts w:ascii="Times New Roman" w:hAnsi="Times New Roman"/>
          <w:b/>
          <w:bCs/>
          <w:iCs/>
          <w:sz w:val="24"/>
          <w:szCs w:val="24"/>
          <w:lang w:val="en-US"/>
        </w:rPr>
      </w:pPr>
    </w:p>
    <w:p w14:paraId="3CBB1407" w14:textId="4F7D7A5A" w:rsidR="0034656E" w:rsidRPr="0034656E" w:rsidRDefault="0034656E" w:rsidP="0034656E">
      <w:pPr>
        <w:keepNext/>
        <w:spacing w:before="100" w:beforeAutospacing="1" w:after="100" w:afterAutospacing="1" w:line="240" w:lineRule="auto"/>
        <w:jc w:val="center"/>
        <w:rPr>
          <w:rFonts w:ascii="Times New Roman" w:hAnsi="Times New Roman"/>
          <w:b/>
          <w:bCs/>
          <w:color w:val="000000"/>
          <w:sz w:val="27"/>
          <w:szCs w:val="27"/>
          <w:lang w:val="ru-RU"/>
        </w:rPr>
      </w:pPr>
      <w:r>
        <w:rPr>
          <w:rFonts w:ascii="Times New Roman" w:hAnsi="Times New Roman"/>
          <w:b/>
          <w:bCs/>
          <w:color w:val="000000"/>
          <w:sz w:val="27"/>
          <w:szCs w:val="27"/>
          <w:lang w:val="ru-RU"/>
        </w:rPr>
        <w:lastRenderedPageBreak/>
        <w:t>Строк</w:t>
      </w:r>
      <w:r w:rsidRPr="0034656E">
        <w:rPr>
          <w:rFonts w:ascii="Times New Roman" w:hAnsi="Times New Roman"/>
          <w:b/>
          <w:bCs/>
          <w:color w:val="000000"/>
          <w:sz w:val="27"/>
          <w:szCs w:val="27"/>
          <w:lang w:val="ru-RU"/>
        </w:rPr>
        <w:t xml:space="preserve"> поставки</w:t>
      </w:r>
      <w:r>
        <w:rPr>
          <w:rFonts w:ascii="Times New Roman" w:hAnsi="Times New Roman"/>
          <w:b/>
          <w:bCs/>
          <w:color w:val="000000"/>
          <w:sz w:val="27"/>
          <w:szCs w:val="27"/>
          <w:lang w:val="ru-RU"/>
        </w:rPr>
        <w:t xml:space="preserve"> Товару </w:t>
      </w:r>
    </w:p>
    <w:tbl>
      <w:tblPr>
        <w:tblW w:w="14879" w:type="dxa"/>
        <w:tblLook w:val="04A0" w:firstRow="1" w:lastRow="0" w:firstColumn="1" w:lastColumn="0" w:noHBand="0" w:noVBand="1"/>
      </w:tblPr>
      <w:tblGrid>
        <w:gridCol w:w="8075"/>
        <w:gridCol w:w="1843"/>
        <w:gridCol w:w="2410"/>
        <w:gridCol w:w="2551"/>
      </w:tblGrid>
      <w:tr w:rsidR="0034656E" w:rsidRPr="0034656E" w14:paraId="2B215B58" w14:textId="77777777" w:rsidTr="0034656E">
        <w:trPr>
          <w:trHeight w:val="630"/>
          <w:tblHeader/>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6FFC2C2D" w14:textId="7F1FBDAD" w:rsidR="0034656E" w:rsidRPr="0034656E" w:rsidRDefault="0034656E" w:rsidP="0034656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Назва предмета закупівлі </w:t>
            </w:r>
          </w:p>
        </w:tc>
        <w:tc>
          <w:tcPr>
            <w:tcW w:w="1843" w:type="dxa"/>
            <w:tcBorders>
              <w:top w:val="single" w:sz="4" w:space="0" w:color="auto"/>
              <w:left w:val="nil"/>
              <w:bottom w:val="single" w:sz="4" w:space="0" w:color="auto"/>
              <w:right w:val="single" w:sz="4" w:space="0" w:color="auto"/>
            </w:tcBorders>
            <w:shd w:val="clear" w:color="000000" w:fill="auto"/>
            <w:vAlign w:val="center"/>
            <w:hideMark/>
          </w:tcPr>
          <w:p w14:paraId="3837C02C" w14:textId="2276311C" w:rsidR="0034656E" w:rsidRPr="0034656E" w:rsidRDefault="0034656E" w:rsidP="0034656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Кількість</w:t>
            </w:r>
          </w:p>
        </w:tc>
        <w:tc>
          <w:tcPr>
            <w:tcW w:w="2410" w:type="dxa"/>
            <w:tcBorders>
              <w:top w:val="single" w:sz="4" w:space="0" w:color="auto"/>
              <w:left w:val="nil"/>
              <w:bottom w:val="single" w:sz="4" w:space="0" w:color="auto"/>
              <w:right w:val="single" w:sz="4" w:space="0" w:color="auto"/>
            </w:tcBorders>
            <w:shd w:val="clear" w:color="000000" w:fill="auto"/>
            <w:vAlign w:val="center"/>
          </w:tcPr>
          <w:p w14:paraId="4DD41B58" w14:textId="77777777" w:rsidR="0034656E" w:rsidRPr="0034656E" w:rsidRDefault="0034656E" w:rsidP="0034656E">
            <w:pPr>
              <w:spacing w:after="0" w:line="240" w:lineRule="auto"/>
              <w:jc w:val="center"/>
              <w:rPr>
                <w:rFonts w:ascii="Times New Roman" w:hAnsi="Times New Roman"/>
                <w:b/>
                <w:bCs/>
                <w:color w:val="000000"/>
                <w:sz w:val="24"/>
                <w:szCs w:val="24"/>
              </w:rPr>
            </w:pPr>
            <w:r w:rsidRPr="0034656E">
              <w:rPr>
                <w:rFonts w:ascii="Times New Roman" w:hAnsi="Times New Roman"/>
                <w:b/>
                <w:bCs/>
                <w:color w:val="000000"/>
                <w:sz w:val="24"/>
                <w:szCs w:val="24"/>
              </w:rPr>
              <w:t>Вересень 2023</w:t>
            </w:r>
          </w:p>
        </w:tc>
        <w:tc>
          <w:tcPr>
            <w:tcW w:w="2551" w:type="dxa"/>
            <w:tcBorders>
              <w:top w:val="single" w:sz="4" w:space="0" w:color="auto"/>
              <w:left w:val="nil"/>
              <w:bottom w:val="single" w:sz="4" w:space="0" w:color="auto"/>
              <w:right w:val="single" w:sz="4" w:space="0" w:color="auto"/>
            </w:tcBorders>
            <w:shd w:val="clear" w:color="000000" w:fill="auto"/>
            <w:vAlign w:val="center"/>
          </w:tcPr>
          <w:p w14:paraId="5D29E41F" w14:textId="3B72AFBF" w:rsidR="0034656E" w:rsidRPr="0034656E" w:rsidRDefault="00CC4BE1" w:rsidP="0034656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До 22 г</w:t>
            </w:r>
            <w:r w:rsidR="0034656E" w:rsidRPr="0034656E">
              <w:rPr>
                <w:rFonts w:ascii="Times New Roman" w:hAnsi="Times New Roman"/>
                <w:b/>
                <w:bCs/>
                <w:color w:val="000000"/>
                <w:sz w:val="24"/>
                <w:szCs w:val="24"/>
              </w:rPr>
              <w:t>руден</w:t>
            </w:r>
            <w:r>
              <w:rPr>
                <w:rFonts w:ascii="Times New Roman" w:hAnsi="Times New Roman"/>
                <w:b/>
                <w:bCs/>
                <w:color w:val="000000"/>
                <w:sz w:val="24"/>
                <w:szCs w:val="24"/>
              </w:rPr>
              <w:t>я</w:t>
            </w:r>
            <w:r w:rsidR="0034656E" w:rsidRPr="0034656E">
              <w:rPr>
                <w:rFonts w:ascii="Times New Roman" w:hAnsi="Times New Roman"/>
                <w:b/>
                <w:bCs/>
                <w:color w:val="000000"/>
                <w:sz w:val="24"/>
                <w:szCs w:val="24"/>
              </w:rPr>
              <w:t xml:space="preserve"> 2023</w:t>
            </w:r>
          </w:p>
        </w:tc>
      </w:tr>
      <w:tr w:rsidR="0034656E" w:rsidRPr="0034656E" w14:paraId="75D9BBC8" w14:textId="77777777" w:rsidTr="0034656E">
        <w:trPr>
          <w:trHeight w:val="577"/>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tcPr>
          <w:p w14:paraId="219C2362" w14:textId="77777777" w:rsidR="0034656E" w:rsidRDefault="0034656E" w:rsidP="0034656E">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 xml:space="preserve">Ion AmpliSeq™ SARS-CoV-2 Insight Research Assay – GS Manual (A51305) </w:t>
            </w:r>
          </w:p>
          <w:p w14:paraId="39BA0FE4" w14:textId="7E0625C3" w:rsidR="0034656E" w:rsidRPr="0034656E" w:rsidRDefault="0034656E" w:rsidP="0034656E">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Including Ion AmpliSeq™ Library Kit Plus (96 reactions)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07E43"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eastAsia="Calibri" w:hAnsi="Times New Roman"/>
                <w:color w:val="000000"/>
                <w:sz w:val="24"/>
                <w:szCs w:val="24"/>
              </w:rPr>
              <w:t>11</w:t>
            </w:r>
          </w:p>
        </w:tc>
        <w:tc>
          <w:tcPr>
            <w:tcW w:w="2410" w:type="dxa"/>
            <w:tcBorders>
              <w:top w:val="single" w:sz="4" w:space="0" w:color="auto"/>
              <w:left w:val="nil"/>
              <w:bottom w:val="single" w:sz="4" w:space="0" w:color="auto"/>
              <w:right w:val="single" w:sz="4" w:space="0" w:color="auto"/>
            </w:tcBorders>
            <w:vAlign w:val="center"/>
          </w:tcPr>
          <w:p w14:paraId="57F8A169"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3</w:t>
            </w:r>
          </w:p>
        </w:tc>
        <w:tc>
          <w:tcPr>
            <w:tcW w:w="2551" w:type="dxa"/>
            <w:tcBorders>
              <w:top w:val="single" w:sz="4" w:space="0" w:color="auto"/>
              <w:left w:val="nil"/>
              <w:bottom w:val="single" w:sz="4" w:space="0" w:color="auto"/>
              <w:right w:val="single" w:sz="4" w:space="0" w:color="auto"/>
            </w:tcBorders>
            <w:vAlign w:val="center"/>
          </w:tcPr>
          <w:p w14:paraId="78552783"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8</w:t>
            </w:r>
          </w:p>
        </w:tc>
      </w:tr>
      <w:tr w:rsidR="0034656E" w:rsidRPr="0034656E" w14:paraId="77FC9D60" w14:textId="77777777" w:rsidTr="0034656E">
        <w:trPr>
          <w:trHeight w:val="630"/>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tcPr>
          <w:p w14:paraId="3D05D6C7" w14:textId="55B451AB" w:rsidR="0034656E" w:rsidRPr="0034656E" w:rsidRDefault="0034656E" w:rsidP="0034656E">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Ion AmpliSeq™ SARS-CoV-2 Insight Research Assay - GS Chef-Ready (A51306)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D5228"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eastAsia="Calibri" w:hAnsi="Times New Roman"/>
                <w:color w:val="000000"/>
                <w:sz w:val="24"/>
                <w:szCs w:val="24"/>
              </w:rPr>
              <w:t>80</w:t>
            </w:r>
          </w:p>
        </w:tc>
        <w:tc>
          <w:tcPr>
            <w:tcW w:w="2410" w:type="dxa"/>
            <w:tcBorders>
              <w:top w:val="single" w:sz="4" w:space="0" w:color="auto"/>
              <w:left w:val="nil"/>
              <w:bottom w:val="single" w:sz="4" w:space="0" w:color="auto"/>
              <w:right w:val="single" w:sz="4" w:space="0" w:color="auto"/>
            </w:tcBorders>
            <w:vAlign w:val="center"/>
          </w:tcPr>
          <w:p w14:paraId="2E159569"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20</w:t>
            </w:r>
          </w:p>
        </w:tc>
        <w:tc>
          <w:tcPr>
            <w:tcW w:w="2551" w:type="dxa"/>
            <w:tcBorders>
              <w:top w:val="single" w:sz="4" w:space="0" w:color="auto"/>
              <w:left w:val="nil"/>
              <w:bottom w:val="single" w:sz="4" w:space="0" w:color="auto"/>
              <w:right w:val="single" w:sz="4" w:space="0" w:color="auto"/>
            </w:tcBorders>
            <w:vAlign w:val="center"/>
          </w:tcPr>
          <w:p w14:paraId="0D119E8F"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60</w:t>
            </w:r>
          </w:p>
        </w:tc>
      </w:tr>
      <w:tr w:rsidR="0034656E" w:rsidRPr="0034656E" w14:paraId="7F0644C7" w14:textId="77777777" w:rsidTr="0034656E">
        <w:trPr>
          <w:trHeight w:val="506"/>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tcPr>
          <w:p w14:paraId="312E6C61" w14:textId="0ADDB660" w:rsidR="0034656E" w:rsidRPr="0034656E" w:rsidRDefault="0034656E" w:rsidP="0034656E">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NGS Reverse Transcription Kit (A45003)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08C7E"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eastAsia="Calibri" w:hAnsi="Times New Roman"/>
                <w:color w:val="000000"/>
                <w:sz w:val="24"/>
                <w:szCs w:val="24"/>
              </w:rPr>
              <w:t>160</w:t>
            </w:r>
          </w:p>
        </w:tc>
        <w:tc>
          <w:tcPr>
            <w:tcW w:w="2410" w:type="dxa"/>
            <w:tcBorders>
              <w:top w:val="single" w:sz="4" w:space="0" w:color="auto"/>
              <w:left w:val="nil"/>
              <w:bottom w:val="single" w:sz="4" w:space="0" w:color="auto"/>
              <w:right w:val="single" w:sz="4" w:space="0" w:color="auto"/>
            </w:tcBorders>
            <w:vAlign w:val="center"/>
          </w:tcPr>
          <w:p w14:paraId="791AB402"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40</w:t>
            </w:r>
          </w:p>
        </w:tc>
        <w:tc>
          <w:tcPr>
            <w:tcW w:w="2551" w:type="dxa"/>
            <w:tcBorders>
              <w:top w:val="single" w:sz="4" w:space="0" w:color="auto"/>
              <w:left w:val="nil"/>
              <w:bottom w:val="single" w:sz="4" w:space="0" w:color="auto"/>
              <w:right w:val="single" w:sz="4" w:space="0" w:color="auto"/>
            </w:tcBorders>
            <w:vAlign w:val="center"/>
          </w:tcPr>
          <w:p w14:paraId="1078A2B2"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120</w:t>
            </w:r>
          </w:p>
        </w:tc>
      </w:tr>
      <w:tr w:rsidR="0034656E" w:rsidRPr="0034656E" w14:paraId="5A03550C" w14:textId="77777777" w:rsidTr="0034656E">
        <w:trPr>
          <w:trHeight w:val="556"/>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tcPr>
          <w:p w14:paraId="2E897663" w14:textId="79E6B206" w:rsidR="0034656E" w:rsidRPr="0034656E" w:rsidRDefault="0034656E" w:rsidP="0034656E">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MagMAX™ Viral/Pathogen II Nucleic Acid Isolation Kit (A48383)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F839D"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eastAsia="Calibri" w:hAnsi="Times New Roman"/>
                <w:color w:val="000000"/>
                <w:sz w:val="24"/>
                <w:szCs w:val="24"/>
              </w:rPr>
              <w:t>2</w:t>
            </w:r>
          </w:p>
        </w:tc>
        <w:tc>
          <w:tcPr>
            <w:tcW w:w="2410" w:type="dxa"/>
            <w:tcBorders>
              <w:top w:val="single" w:sz="4" w:space="0" w:color="auto"/>
              <w:left w:val="nil"/>
              <w:bottom w:val="single" w:sz="4" w:space="0" w:color="auto"/>
              <w:right w:val="single" w:sz="4" w:space="0" w:color="auto"/>
            </w:tcBorders>
            <w:vAlign w:val="center"/>
          </w:tcPr>
          <w:p w14:paraId="1EB8FB19"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1</w:t>
            </w:r>
          </w:p>
        </w:tc>
        <w:tc>
          <w:tcPr>
            <w:tcW w:w="2551" w:type="dxa"/>
            <w:tcBorders>
              <w:top w:val="single" w:sz="4" w:space="0" w:color="auto"/>
              <w:left w:val="nil"/>
              <w:bottom w:val="single" w:sz="4" w:space="0" w:color="auto"/>
              <w:right w:val="single" w:sz="4" w:space="0" w:color="auto"/>
            </w:tcBorders>
            <w:vAlign w:val="center"/>
          </w:tcPr>
          <w:p w14:paraId="3985B87D"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1</w:t>
            </w:r>
          </w:p>
        </w:tc>
      </w:tr>
      <w:tr w:rsidR="0034656E" w:rsidRPr="0034656E" w14:paraId="5F3CAE79" w14:textId="77777777" w:rsidTr="0034656E">
        <w:trPr>
          <w:trHeight w:val="550"/>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tcPr>
          <w:p w14:paraId="4CE28BB2" w14:textId="52486ED5" w:rsidR="0034656E" w:rsidRPr="0034656E" w:rsidRDefault="0034656E" w:rsidP="0034656E">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IonCode™ Barcode Adapters 1-96 Kit, 960 reactions (A29747)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5F971"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eastAsia="Calibri" w:hAnsi="Times New Roman"/>
                <w:color w:val="000000"/>
                <w:sz w:val="24"/>
                <w:szCs w:val="24"/>
              </w:rPr>
              <w:t>3</w:t>
            </w:r>
          </w:p>
        </w:tc>
        <w:tc>
          <w:tcPr>
            <w:tcW w:w="2410" w:type="dxa"/>
            <w:tcBorders>
              <w:top w:val="single" w:sz="4" w:space="0" w:color="auto"/>
              <w:left w:val="nil"/>
              <w:bottom w:val="single" w:sz="4" w:space="0" w:color="auto"/>
              <w:right w:val="single" w:sz="4" w:space="0" w:color="auto"/>
            </w:tcBorders>
            <w:vAlign w:val="center"/>
          </w:tcPr>
          <w:p w14:paraId="280F2C5C"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1</w:t>
            </w:r>
          </w:p>
        </w:tc>
        <w:tc>
          <w:tcPr>
            <w:tcW w:w="2551" w:type="dxa"/>
            <w:tcBorders>
              <w:top w:val="single" w:sz="4" w:space="0" w:color="auto"/>
              <w:left w:val="nil"/>
              <w:bottom w:val="single" w:sz="4" w:space="0" w:color="auto"/>
              <w:right w:val="single" w:sz="4" w:space="0" w:color="auto"/>
            </w:tcBorders>
            <w:vAlign w:val="center"/>
          </w:tcPr>
          <w:p w14:paraId="692583C3"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2</w:t>
            </w:r>
          </w:p>
        </w:tc>
      </w:tr>
      <w:tr w:rsidR="0034656E" w:rsidRPr="0034656E" w14:paraId="30F58D2E" w14:textId="77777777" w:rsidTr="0034656E">
        <w:trPr>
          <w:trHeight w:val="416"/>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tcPr>
          <w:p w14:paraId="35FE419B" w14:textId="4979992D" w:rsidR="0034656E" w:rsidRPr="0034656E" w:rsidRDefault="0034656E" w:rsidP="0034656E">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Magnetic beads NucleoMag NGS Clean-up &amp; Size Select (744970.50)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7B57E"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eastAsia="Calibri" w:hAnsi="Times New Roman"/>
                <w:color w:val="000000"/>
                <w:sz w:val="24"/>
                <w:szCs w:val="24"/>
              </w:rPr>
              <w:t>5</w:t>
            </w:r>
          </w:p>
        </w:tc>
        <w:tc>
          <w:tcPr>
            <w:tcW w:w="2410" w:type="dxa"/>
            <w:tcBorders>
              <w:top w:val="single" w:sz="4" w:space="0" w:color="auto"/>
              <w:left w:val="nil"/>
              <w:bottom w:val="single" w:sz="4" w:space="0" w:color="auto"/>
              <w:right w:val="single" w:sz="4" w:space="0" w:color="auto"/>
            </w:tcBorders>
            <w:vAlign w:val="center"/>
          </w:tcPr>
          <w:p w14:paraId="6C6A88F9"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2</w:t>
            </w:r>
          </w:p>
        </w:tc>
        <w:tc>
          <w:tcPr>
            <w:tcW w:w="2551" w:type="dxa"/>
            <w:tcBorders>
              <w:top w:val="single" w:sz="4" w:space="0" w:color="auto"/>
              <w:left w:val="nil"/>
              <w:bottom w:val="single" w:sz="4" w:space="0" w:color="auto"/>
              <w:right w:val="single" w:sz="4" w:space="0" w:color="auto"/>
            </w:tcBorders>
            <w:vAlign w:val="center"/>
          </w:tcPr>
          <w:p w14:paraId="4E15AF5E"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3</w:t>
            </w:r>
          </w:p>
        </w:tc>
      </w:tr>
      <w:tr w:rsidR="0034656E" w:rsidRPr="0034656E" w14:paraId="38219081" w14:textId="77777777" w:rsidTr="0034656E">
        <w:trPr>
          <w:trHeight w:val="315"/>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tcPr>
          <w:p w14:paraId="5735E3FE" w14:textId="74BAD86E" w:rsidR="0034656E" w:rsidRPr="0034656E" w:rsidRDefault="0034656E" w:rsidP="0034656E">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Ethanol, Absolute, Molecular Biology Grade, 500ml</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86FA6"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eastAsia="Calibri" w:hAnsi="Times New Roman"/>
                <w:color w:val="000000"/>
                <w:sz w:val="24"/>
                <w:szCs w:val="24"/>
              </w:rPr>
              <w:t>2</w:t>
            </w:r>
          </w:p>
        </w:tc>
        <w:tc>
          <w:tcPr>
            <w:tcW w:w="2410" w:type="dxa"/>
            <w:tcBorders>
              <w:top w:val="single" w:sz="4" w:space="0" w:color="auto"/>
              <w:left w:val="nil"/>
              <w:bottom w:val="single" w:sz="4" w:space="0" w:color="auto"/>
              <w:right w:val="single" w:sz="4" w:space="0" w:color="auto"/>
            </w:tcBorders>
            <w:vAlign w:val="center"/>
          </w:tcPr>
          <w:p w14:paraId="2C600E1F"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1</w:t>
            </w:r>
          </w:p>
        </w:tc>
        <w:tc>
          <w:tcPr>
            <w:tcW w:w="2551" w:type="dxa"/>
            <w:tcBorders>
              <w:top w:val="single" w:sz="4" w:space="0" w:color="auto"/>
              <w:left w:val="nil"/>
              <w:bottom w:val="single" w:sz="4" w:space="0" w:color="auto"/>
              <w:right w:val="single" w:sz="4" w:space="0" w:color="auto"/>
            </w:tcBorders>
            <w:vAlign w:val="center"/>
          </w:tcPr>
          <w:p w14:paraId="7C0A746E"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1</w:t>
            </w:r>
          </w:p>
        </w:tc>
      </w:tr>
      <w:tr w:rsidR="0034656E" w:rsidRPr="0034656E" w14:paraId="5AF9F6F6" w14:textId="77777777" w:rsidTr="0034656E">
        <w:trPr>
          <w:trHeight w:val="630"/>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tcPr>
          <w:p w14:paraId="7AB1781B" w14:textId="12910149" w:rsidR="0034656E" w:rsidRPr="0034656E" w:rsidRDefault="0034656E" w:rsidP="0034656E">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 xml:space="preserve">Ion 540™ Kit-Chef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99C72"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eastAsia="Calibri" w:hAnsi="Times New Roman"/>
                <w:color w:val="000000"/>
                <w:sz w:val="24"/>
                <w:szCs w:val="24"/>
              </w:rPr>
              <w:t>4</w:t>
            </w:r>
          </w:p>
        </w:tc>
        <w:tc>
          <w:tcPr>
            <w:tcW w:w="2410" w:type="dxa"/>
            <w:tcBorders>
              <w:top w:val="single" w:sz="4" w:space="0" w:color="auto"/>
              <w:left w:val="nil"/>
              <w:bottom w:val="single" w:sz="4" w:space="0" w:color="auto"/>
              <w:right w:val="single" w:sz="4" w:space="0" w:color="auto"/>
            </w:tcBorders>
            <w:vAlign w:val="center"/>
          </w:tcPr>
          <w:p w14:paraId="59D385F9"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1</w:t>
            </w:r>
          </w:p>
        </w:tc>
        <w:tc>
          <w:tcPr>
            <w:tcW w:w="2551" w:type="dxa"/>
            <w:tcBorders>
              <w:top w:val="single" w:sz="4" w:space="0" w:color="auto"/>
              <w:left w:val="nil"/>
              <w:bottom w:val="single" w:sz="4" w:space="0" w:color="auto"/>
              <w:right w:val="single" w:sz="4" w:space="0" w:color="auto"/>
            </w:tcBorders>
            <w:vAlign w:val="center"/>
          </w:tcPr>
          <w:p w14:paraId="22C78304"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3</w:t>
            </w:r>
          </w:p>
        </w:tc>
      </w:tr>
      <w:tr w:rsidR="0034656E" w:rsidRPr="0034656E" w14:paraId="49512294" w14:textId="77777777" w:rsidTr="0034656E">
        <w:trPr>
          <w:trHeight w:val="315"/>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tcPr>
          <w:p w14:paraId="42841249" w14:textId="5624A1B6" w:rsidR="0034656E" w:rsidRPr="0034656E" w:rsidRDefault="0034656E" w:rsidP="0034656E">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Ion 540™ Chip Kit, 8 chips (A37866)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E48F8"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eastAsia="Calibri" w:hAnsi="Times New Roman"/>
                <w:color w:val="000000"/>
                <w:sz w:val="24"/>
                <w:szCs w:val="24"/>
              </w:rPr>
              <w:t>4</w:t>
            </w:r>
          </w:p>
        </w:tc>
        <w:tc>
          <w:tcPr>
            <w:tcW w:w="2410" w:type="dxa"/>
            <w:tcBorders>
              <w:top w:val="single" w:sz="4" w:space="0" w:color="auto"/>
              <w:left w:val="nil"/>
              <w:bottom w:val="single" w:sz="4" w:space="0" w:color="auto"/>
              <w:right w:val="single" w:sz="4" w:space="0" w:color="auto"/>
            </w:tcBorders>
            <w:vAlign w:val="center"/>
          </w:tcPr>
          <w:p w14:paraId="220232C1"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1</w:t>
            </w:r>
          </w:p>
        </w:tc>
        <w:tc>
          <w:tcPr>
            <w:tcW w:w="2551" w:type="dxa"/>
            <w:tcBorders>
              <w:top w:val="single" w:sz="4" w:space="0" w:color="auto"/>
              <w:left w:val="nil"/>
              <w:bottom w:val="single" w:sz="4" w:space="0" w:color="auto"/>
              <w:right w:val="single" w:sz="4" w:space="0" w:color="auto"/>
            </w:tcBorders>
            <w:vAlign w:val="center"/>
          </w:tcPr>
          <w:p w14:paraId="4961D5BA"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3</w:t>
            </w:r>
          </w:p>
        </w:tc>
      </w:tr>
      <w:tr w:rsidR="0034656E" w:rsidRPr="0034656E" w14:paraId="3CC1E0E3" w14:textId="77777777" w:rsidTr="0034656E">
        <w:trPr>
          <w:trHeight w:val="554"/>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tcPr>
          <w:p w14:paraId="48A851B8" w14:textId="3CEC72EC" w:rsidR="0034656E" w:rsidRPr="0034656E" w:rsidRDefault="0034656E" w:rsidP="0034656E">
            <w:pPr>
              <w:spacing w:after="0" w:line="240" w:lineRule="auto"/>
              <w:rPr>
                <w:rFonts w:ascii="Times New Roman" w:hAnsi="Times New Roman"/>
                <w:color w:val="000000"/>
                <w:sz w:val="24"/>
                <w:szCs w:val="24"/>
              </w:rPr>
            </w:pPr>
            <w:r w:rsidRPr="00496841">
              <w:rPr>
                <w:rFonts w:ascii="Times New Roman" w:eastAsia="Calibri" w:hAnsi="Times New Roman"/>
                <w:color w:val="000000"/>
                <w:sz w:val="24"/>
                <w:szCs w:val="24"/>
              </w:rPr>
              <w:t>Ion 510™ &amp; Ion 520™ &amp; Ion 530™ Kit-Chef (A34019)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3E465"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eastAsia="Calibri" w:hAnsi="Times New Roman"/>
                <w:color w:val="000000"/>
                <w:sz w:val="24"/>
                <w:szCs w:val="24"/>
              </w:rPr>
              <w:t>2</w:t>
            </w:r>
          </w:p>
        </w:tc>
        <w:tc>
          <w:tcPr>
            <w:tcW w:w="2410" w:type="dxa"/>
            <w:tcBorders>
              <w:top w:val="single" w:sz="4" w:space="0" w:color="auto"/>
              <w:left w:val="nil"/>
              <w:bottom w:val="single" w:sz="4" w:space="0" w:color="auto"/>
              <w:right w:val="single" w:sz="4" w:space="0" w:color="auto"/>
            </w:tcBorders>
            <w:vAlign w:val="center"/>
          </w:tcPr>
          <w:p w14:paraId="396DEDC1"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1</w:t>
            </w:r>
          </w:p>
        </w:tc>
        <w:tc>
          <w:tcPr>
            <w:tcW w:w="2551" w:type="dxa"/>
            <w:tcBorders>
              <w:top w:val="single" w:sz="4" w:space="0" w:color="auto"/>
              <w:left w:val="nil"/>
              <w:bottom w:val="single" w:sz="4" w:space="0" w:color="auto"/>
              <w:right w:val="single" w:sz="4" w:space="0" w:color="auto"/>
            </w:tcBorders>
            <w:vAlign w:val="center"/>
          </w:tcPr>
          <w:p w14:paraId="4946D0B7"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1</w:t>
            </w:r>
          </w:p>
        </w:tc>
      </w:tr>
      <w:tr w:rsidR="0034656E" w:rsidRPr="0034656E" w14:paraId="30CF4482" w14:textId="77777777" w:rsidTr="0034656E">
        <w:trPr>
          <w:trHeight w:val="340"/>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tcPr>
          <w:p w14:paraId="74DD2739" w14:textId="1758794F" w:rsidR="0034656E" w:rsidRPr="0034656E" w:rsidRDefault="0034656E" w:rsidP="0034656E">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Ion 530™ Chip Kit, 8 chips (A27764)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6AFD7" w14:textId="77777777" w:rsidR="0034656E" w:rsidRPr="0034656E" w:rsidRDefault="0034656E" w:rsidP="0034656E">
            <w:pPr>
              <w:spacing w:after="0" w:line="240" w:lineRule="auto"/>
              <w:jc w:val="center"/>
              <w:rPr>
                <w:rFonts w:ascii="Times New Roman" w:eastAsia="Calibri" w:hAnsi="Times New Roman"/>
                <w:color w:val="000000"/>
                <w:sz w:val="24"/>
                <w:szCs w:val="24"/>
              </w:rPr>
            </w:pPr>
            <w:r w:rsidRPr="0034656E">
              <w:rPr>
                <w:rFonts w:ascii="Times New Roman" w:eastAsia="Calibri" w:hAnsi="Times New Roman"/>
                <w:color w:val="000000"/>
                <w:sz w:val="24"/>
                <w:szCs w:val="24"/>
              </w:rPr>
              <w:t>2</w:t>
            </w:r>
          </w:p>
        </w:tc>
        <w:tc>
          <w:tcPr>
            <w:tcW w:w="2410" w:type="dxa"/>
            <w:tcBorders>
              <w:top w:val="single" w:sz="4" w:space="0" w:color="auto"/>
              <w:left w:val="nil"/>
              <w:bottom w:val="single" w:sz="4" w:space="0" w:color="auto"/>
              <w:right w:val="single" w:sz="4" w:space="0" w:color="auto"/>
            </w:tcBorders>
            <w:vAlign w:val="center"/>
          </w:tcPr>
          <w:p w14:paraId="4404A7F1"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1</w:t>
            </w:r>
          </w:p>
        </w:tc>
        <w:tc>
          <w:tcPr>
            <w:tcW w:w="2551" w:type="dxa"/>
            <w:tcBorders>
              <w:top w:val="single" w:sz="4" w:space="0" w:color="auto"/>
              <w:left w:val="nil"/>
              <w:bottom w:val="single" w:sz="4" w:space="0" w:color="auto"/>
              <w:right w:val="single" w:sz="4" w:space="0" w:color="auto"/>
            </w:tcBorders>
            <w:vAlign w:val="center"/>
          </w:tcPr>
          <w:p w14:paraId="01ABA46B"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1</w:t>
            </w:r>
          </w:p>
        </w:tc>
      </w:tr>
      <w:tr w:rsidR="0034656E" w:rsidRPr="0034656E" w14:paraId="472F966E" w14:textId="77777777" w:rsidTr="0034656E">
        <w:trPr>
          <w:trHeight w:val="630"/>
        </w:trPr>
        <w:tc>
          <w:tcPr>
            <w:tcW w:w="8075" w:type="dxa"/>
            <w:tcBorders>
              <w:top w:val="single" w:sz="4" w:space="0" w:color="auto"/>
              <w:left w:val="single" w:sz="4" w:space="0" w:color="auto"/>
              <w:bottom w:val="single" w:sz="4" w:space="0" w:color="auto"/>
              <w:right w:val="single" w:sz="4" w:space="0" w:color="auto"/>
            </w:tcBorders>
            <w:shd w:val="clear" w:color="000000" w:fill="auto"/>
            <w:vAlign w:val="center"/>
          </w:tcPr>
          <w:p w14:paraId="1A840C71" w14:textId="08256668" w:rsidR="0034656E" w:rsidRPr="0034656E" w:rsidRDefault="0034656E" w:rsidP="0034656E">
            <w:pPr>
              <w:spacing w:after="0" w:line="240" w:lineRule="auto"/>
              <w:rPr>
                <w:rFonts w:ascii="Times New Roman" w:eastAsia="Calibri" w:hAnsi="Times New Roman"/>
                <w:color w:val="000000"/>
                <w:sz w:val="24"/>
                <w:szCs w:val="24"/>
              </w:rPr>
            </w:pPr>
            <w:r w:rsidRPr="00496841">
              <w:rPr>
                <w:rFonts w:ascii="Times New Roman" w:eastAsia="Calibri" w:hAnsi="Times New Roman"/>
                <w:color w:val="000000"/>
                <w:sz w:val="24"/>
                <w:szCs w:val="24"/>
              </w:rPr>
              <w:t>Qubit™ IX dsDNA Assay Kits, high sensitivity (HS) (Q33231)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E1408" w14:textId="77777777" w:rsidR="0034656E" w:rsidRPr="0034656E" w:rsidRDefault="0034656E" w:rsidP="0034656E">
            <w:pPr>
              <w:spacing w:after="0" w:line="240" w:lineRule="auto"/>
              <w:jc w:val="center"/>
              <w:rPr>
                <w:rFonts w:ascii="Times New Roman" w:eastAsia="Calibri" w:hAnsi="Times New Roman"/>
                <w:color w:val="000000"/>
                <w:sz w:val="24"/>
                <w:szCs w:val="24"/>
              </w:rPr>
            </w:pPr>
            <w:r w:rsidRPr="0034656E">
              <w:rPr>
                <w:rFonts w:ascii="Times New Roman" w:eastAsia="Calibri" w:hAnsi="Times New Roman"/>
                <w:color w:val="000000"/>
                <w:sz w:val="24"/>
                <w:szCs w:val="24"/>
              </w:rPr>
              <w:t>9</w:t>
            </w:r>
          </w:p>
        </w:tc>
        <w:tc>
          <w:tcPr>
            <w:tcW w:w="2410" w:type="dxa"/>
            <w:tcBorders>
              <w:top w:val="single" w:sz="4" w:space="0" w:color="auto"/>
              <w:left w:val="nil"/>
              <w:bottom w:val="single" w:sz="4" w:space="0" w:color="auto"/>
              <w:right w:val="single" w:sz="4" w:space="0" w:color="auto"/>
            </w:tcBorders>
            <w:vAlign w:val="center"/>
          </w:tcPr>
          <w:p w14:paraId="20B34D9A"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3</w:t>
            </w:r>
          </w:p>
        </w:tc>
        <w:tc>
          <w:tcPr>
            <w:tcW w:w="2551" w:type="dxa"/>
            <w:tcBorders>
              <w:top w:val="single" w:sz="4" w:space="0" w:color="auto"/>
              <w:left w:val="nil"/>
              <w:bottom w:val="single" w:sz="4" w:space="0" w:color="auto"/>
              <w:right w:val="single" w:sz="4" w:space="0" w:color="auto"/>
            </w:tcBorders>
            <w:vAlign w:val="center"/>
          </w:tcPr>
          <w:p w14:paraId="19B4C67E" w14:textId="77777777" w:rsidR="0034656E" w:rsidRPr="0034656E" w:rsidRDefault="0034656E" w:rsidP="0034656E">
            <w:pPr>
              <w:spacing w:after="0" w:line="240" w:lineRule="auto"/>
              <w:jc w:val="center"/>
              <w:rPr>
                <w:rFonts w:ascii="Times New Roman" w:hAnsi="Times New Roman"/>
                <w:color w:val="000000"/>
                <w:sz w:val="24"/>
                <w:szCs w:val="24"/>
              </w:rPr>
            </w:pPr>
            <w:r w:rsidRPr="0034656E">
              <w:rPr>
                <w:rFonts w:ascii="Times New Roman" w:hAnsi="Times New Roman"/>
                <w:color w:val="000000"/>
                <w:sz w:val="24"/>
                <w:szCs w:val="24"/>
              </w:rPr>
              <w:t>6</w:t>
            </w:r>
          </w:p>
        </w:tc>
      </w:tr>
    </w:tbl>
    <w:p w14:paraId="19C47479" w14:textId="77777777" w:rsidR="0021191A" w:rsidRPr="0021191A" w:rsidRDefault="0021191A" w:rsidP="0021191A">
      <w:pPr>
        <w:numPr>
          <w:ilvl w:val="0"/>
          <w:numId w:val="15"/>
        </w:numPr>
        <w:spacing w:after="0" w:line="256" w:lineRule="auto"/>
        <w:ind w:left="-567" w:firstLine="567"/>
        <w:contextualSpacing/>
        <w:jc w:val="both"/>
        <w:rPr>
          <w:rFonts w:ascii="Times New Roman" w:hAnsi="Times New Roman"/>
          <w:bCs/>
          <w:iCs/>
          <w:color w:val="000000"/>
          <w:spacing w:val="-6"/>
          <w:sz w:val="24"/>
          <w:szCs w:val="24"/>
          <w:lang w:eastAsia="ru-RU"/>
        </w:rPr>
      </w:pPr>
      <w:r w:rsidRPr="0021191A">
        <w:rPr>
          <w:rFonts w:ascii="Times New Roman" w:eastAsia="Calibri" w:hAnsi="Times New Roman"/>
          <w:bCs/>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Замовником в частині складу, якості дослідження та його ефективності.</w:t>
      </w:r>
    </w:p>
    <w:p w14:paraId="20B50679" w14:textId="77777777" w:rsidR="0021191A" w:rsidRPr="0021191A" w:rsidRDefault="0021191A" w:rsidP="0021191A">
      <w:pPr>
        <w:widowControl w:val="0"/>
        <w:numPr>
          <w:ilvl w:val="0"/>
          <w:numId w:val="15"/>
        </w:numPr>
        <w:autoSpaceDE w:val="0"/>
        <w:autoSpaceDN w:val="0"/>
        <w:adjustRightInd w:val="0"/>
        <w:spacing w:after="0" w:line="240" w:lineRule="auto"/>
        <w:ind w:left="-709" w:firstLine="709"/>
        <w:jc w:val="both"/>
        <w:rPr>
          <w:rFonts w:ascii="Times New Roman" w:hAnsi="Times New Roman"/>
          <w:bCs/>
          <w:iCs/>
          <w:color w:val="000000"/>
          <w:sz w:val="24"/>
          <w:szCs w:val="24"/>
          <w:lang w:eastAsia="ru-RU"/>
        </w:rPr>
      </w:pPr>
      <w:r w:rsidRPr="0021191A">
        <w:rPr>
          <w:rFonts w:ascii="Times New Roman" w:hAnsi="Times New Roman"/>
          <w:color w:val="000000"/>
          <w:sz w:val="24"/>
          <w:szCs w:val="24"/>
          <w:lang w:val="ru-RU" w:eastAsia="ru-RU"/>
        </w:rPr>
        <w:t>Учасник має право подати еквівалент товару запропонованого Замовником у медико-технічних вимогах</w:t>
      </w:r>
      <w:r w:rsidRPr="0021191A">
        <w:rPr>
          <w:rFonts w:ascii="Times New Roman" w:hAnsi="Times New Roman"/>
          <w:color w:val="000000"/>
          <w:sz w:val="24"/>
          <w:szCs w:val="24"/>
          <w:lang w:eastAsia="ru-RU"/>
        </w:rPr>
        <w:t>.</w:t>
      </w:r>
      <w:r w:rsidRPr="0021191A">
        <w:rPr>
          <w:rFonts w:ascii="Times New Roman" w:hAnsi="Times New Roman"/>
          <w:color w:val="000000"/>
          <w:sz w:val="24"/>
          <w:szCs w:val="24"/>
          <w:lang w:val="ru-RU" w:eastAsia="ru-RU"/>
        </w:rPr>
        <w:t xml:space="preserve"> </w:t>
      </w:r>
      <w:r w:rsidRPr="0021191A">
        <w:rPr>
          <w:rFonts w:ascii="Times New Roman" w:eastAsia="Calibri" w:hAnsi="Times New Roman"/>
          <w:bCs/>
          <w:iCs/>
          <w:color w:val="000000"/>
          <w:sz w:val="24"/>
          <w:szCs w:val="24"/>
        </w:rPr>
        <w:t xml:space="preserve">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товару, зазначеному у цій документації, зокрема гарантійний лист виробника. </w:t>
      </w:r>
      <w:r w:rsidRPr="0021191A">
        <w:rPr>
          <w:rFonts w:ascii="Times New Roman" w:hAnsi="Times New Roman"/>
          <w:bCs/>
          <w:iCs/>
          <w:color w:val="000000"/>
          <w:sz w:val="24"/>
          <w:szCs w:val="24"/>
          <w:lang w:eastAsia="ru-RU"/>
        </w:rPr>
        <w:t>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5BC6127E" w14:textId="77777777" w:rsidR="0021191A" w:rsidRPr="0021191A" w:rsidRDefault="0021191A" w:rsidP="0021191A">
      <w:pPr>
        <w:widowControl w:val="0"/>
        <w:autoSpaceDE w:val="0"/>
        <w:autoSpaceDN w:val="0"/>
        <w:adjustRightInd w:val="0"/>
        <w:spacing w:after="0" w:line="240" w:lineRule="auto"/>
        <w:jc w:val="both"/>
        <w:rPr>
          <w:rFonts w:ascii="Times New Roman" w:hAnsi="Times New Roman"/>
          <w:color w:val="000000"/>
          <w:sz w:val="24"/>
          <w:szCs w:val="24"/>
          <w:lang w:eastAsia="ru-RU"/>
        </w:rPr>
      </w:pPr>
    </w:p>
    <w:tbl>
      <w:tblPr>
        <w:tblW w:w="155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1709"/>
        <w:gridCol w:w="2553"/>
        <w:gridCol w:w="993"/>
        <w:gridCol w:w="992"/>
        <w:gridCol w:w="1701"/>
        <w:gridCol w:w="2410"/>
        <w:gridCol w:w="1134"/>
        <w:gridCol w:w="1275"/>
        <w:gridCol w:w="2366"/>
      </w:tblGrid>
      <w:tr w:rsidR="0021191A" w:rsidRPr="0021191A" w14:paraId="2ABCC5A3" w14:textId="77777777" w:rsidTr="00496841">
        <w:trPr>
          <w:trHeight w:val="418"/>
        </w:trPr>
        <w:tc>
          <w:tcPr>
            <w:tcW w:w="416" w:type="dxa"/>
            <w:vMerge w:val="restart"/>
            <w:tcBorders>
              <w:top w:val="single" w:sz="4" w:space="0" w:color="auto"/>
              <w:left w:val="single" w:sz="4" w:space="0" w:color="auto"/>
              <w:bottom w:val="single" w:sz="4" w:space="0" w:color="auto"/>
              <w:right w:val="single" w:sz="4" w:space="0" w:color="auto"/>
            </w:tcBorders>
            <w:hideMark/>
          </w:tcPr>
          <w:p w14:paraId="58C05100"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w:t>
            </w:r>
          </w:p>
          <w:p w14:paraId="64F0560C"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з/п</w:t>
            </w:r>
          </w:p>
        </w:tc>
        <w:tc>
          <w:tcPr>
            <w:tcW w:w="6247" w:type="dxa"/>
            <w:gridSpan w:val="4"/>
            <w:tcBorders>
              <w:top w:val="single" w:sz="4" w:space="0" w:color="auto"/>
              <w:left w:val="single" w:sz="4" w:space="0" w:color="auto"/>
              <w:bottom w:val="single" w:sz="4" w:space="0" w:color="auto"/>
              <w:right w:val="single" w:sz="4" w:space="0" w:color="auto"/>
            </w:tcBorders>
            <w:hideMark/>
          </w:tcPr>
          <w:p w14:paraId="7321FD85"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Предмет закупівлі відповідно</w:t>
            </w:r>
          </w:p>
          <w:p w14:paraId="7A07DE7C"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тендерної документації</w:t>
            </w:r>
          </w:p>
        </w:tc>
        <w:tc>
          <w:tcPr>
            <w:tcW w:w="6520" w:type="dxa"/>
            <w:gridSpan w:val="4"/>
            <w:tcBorders>
              <w:top w:val="single" w:sz="4" w:space="0" w:color="auto"/>
              <w:left w:val="single" w:sz="4" w:space="0" w:color="auto"/>
              <w:bottom w:val="single" w:sz="4" w:space="0" w:color="auto"/>
              <w:right w:val="single" w:sz="4" w:space="0" w:color="auto"/>
            </w:tcBorders>
            <w:hideMark/>
          </w:tcPr>
          <w:p w14:paraId="1AEF2EF7"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Предмет закупівлі відповідно</w:t>
            </w:r>
          </w:p>
          <w:p w14:paraId="64E96D34"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тендерної пропозиції</w:t>
            </w:r>
          </w:p>
        </w:tc>
        <w:tc>
          <w:tcPr>
            <w:tcW w:w="2364" w:type="dxa"/>
            <w:tcBorders>
              <w:top w:val="single" w:sz="4" w:space="0" w:color="auto"/>
              <w:left w:val="single" w:sz="4" w:space="0" w:color="auto"/>
              <w:bottom w:val="single" w:sz="4" w:space="0" w:color="auto"/>
              <w:right w:val="single" w:sz="4" w:space="0" w:color="auto"/>
            </w:tcBorders>
            <w:hideMark/>
          </w:tcPr>
          <w:p w14:paraId="6A0F5BEC" w14:textId="77777777" w:rsidR="0021191A" w:rsidRPr="0021191A" w:rsidRDefault="0021191A" w:rsidP="0021191A">
            <w:pPr>
              <w:spacing w:after="0" w:line="240" w:lineRule="auto"/>
              <w:ind w:left="-248" w:right="-245"/>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Відпо-</w:t>
            </w:r>
          </w:p>
          <w:p w14:paraId="6A466C7C" w14:textId="77777777" w:rsidR="0021191A" w:rsidRPr="0021191A" w:rsidRDefault="0021191A" w:rsidP="0021191A">
            <w:pPr>
              <w:spacing w:after="0" w:line="240" w:lineRule="auto"/>
              <w:ind w:left="-248" w:right="-245"/>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відність</w:t>
            </w:r>
          </w:p>
        </w:tc>
      </w:tr>
      <w:tr w:rsidR="00496841" w:rsidRPr="0021191A" w14:paraId="36582A1B" w14:textId="77777777" w:rsidTr="00496841">
        <w:trPr>
          <w:trHeight w:val="613"/>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26F6C9F8" w14:textId="77777777" w:rsidR="0021191A" w:rsidRPr="0021191A" w:rsidRDefault="0021191A" w:rsidP="0021191A">
            <w:pPr>
              <w:spacing w:after="0" w:line="256" w:lineRule="auto"/>
              <w:rPr>
                <w:rFonts w:ascii="Times New Roman" w:eastAsia="Calibri" w:hAnsi="Times New Roman"/>
                <w:color w:val="000000"/>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64AEFB12"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Найменування товару</w:t>
            </w:r>
          </w:p>
        </w:tc>
        <w:tc>
          <w:tcPr>
            <w:tcW w:w="2553" w:type="dxa"/>
            <w:tcBorders>
              <w:top w:val="single" w:sz="4" w:space="0" w:color="auto"/>
              <w:left w:val="single" w:sz="4" w:space="0" w:color="auto"/>
              <w:bottom w:val="single" w:sz="4" w:space="0" w:color="auto"/>
              <w:right w:val="single" w:sz="4" w:space="0" w:color="auto"/>
            </w:tcBorders>
            <w:hideMark/>
          </w:tcPr>
          <w:p w14:paraId="27E2C26C"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Технічні характеристики товару</w:t>
            </w:r>
          </w:p>
        </w:tc>
        <w:tc>
          <w:tcPr>
            <w:tcW w:w="993" w:type="dxa"/>
            <w:tcBorders>
              <w:top w:val="single" w:sz="4" w:space="0" w:color="auto"/>
              <w:left w:val="single" w:sz="4" w:space="0" w:color="auto"/>
              <w:bottom w:val="single" w:sz="4" w:space="0" w:color="auto"/>
              <w:right w:val="single" w:sz="4" w:space="0" w:color="auto"/>
            </w:tcBorders>
            <w:hideMark/>
          </w:tcPr>
          <w:p w14:paraId="41497DC1"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Од.</w:t>
            </w:r>
          </w:p>
          <w:p w14:paraId="3B6A2AC2"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виміру</w:t>
            </w:r>
          </w:p>
        </w:tc>
        <w:tc>
          <w:tcPr>
            <w:tcW w:w="992" w:type="dxa"/>
            <w:tcBorders>
              <w:top w:val="single" w:sz="4" w:space="0" w:color="auto"/>
              <w:left w:val="single" w:sz="4" w:space="0" w:color="auto"/>
              <w:bottom w:val="single" w:sz="4" w:space="0" w:color="auto"/>
              <w:right w:val="single" w:sz="4" w:space="0" w:color="auto"/>
            </w:tcBorders>
            <w:hideMark/>
          </w:tcPr>
          <w:p w14:paraId="72F71F8D"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sz w:val="20"/>
                <w:szCs w:val="20"/>
              </w:rPr>
              <w:t>Кількість</w:t>
            </w:r>
          </w:p>
        </w:tc>
        <w:tc>
          <w:tcPr>
            <w:tcW w:w="1701" w:type="dxa"/>
            <w:tcBorders>
              <w:top w:val="single" w:sz="4" w:space="0" w:color="auto"/>
              <w:left w:val="single" w:sz="4" w:space="0" w:color="auto"/>
              <w:bottom w:val="single" w:sz="4" w:space="0" w:color="auto"/>
              <w:right w:val="single" w:sz="4" w:space="0" w:color="auto"/>
            </w:tcBorders>
            <w:hideMark/>
          </w:tcPr>
          <w:p w14:paraId="0D826494"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lang w:val="ru-RU"/>
              </w:rPr>
            </w:pPr>
            <w:r w:rsidRPr="0021191A">
              <w:rPr>
                <w:rFonts w:ascii="Times New Roman" w:eastAsia="Calibri" w:hAnsi="Times New Roman"/>
                <w:color w:val="000000"/>
                <w:sz w:val="20"/>
                <w:szCs w:val="20"/>
              </w:rPr>
              <w:t>Найменування товару</w:t>
            </w:r>
          </w:p>
        </w:tc>
        <w:tc>
          <w:tcPr>
            <w:tcW w:w="2410" w:type="dxa"/>
            <w:tcBorders>
              <w:top w:val="single" w:sz="4" w:space="0" w:color="auto"/>
              <w:left w:val="single" w:sz="4" w:space="0" w:color="auto"/>
              <w:bottom w:val="single" w:sz="4" w:space="0" w:color="auto"/>
              <w:right w:val="single" w:sz="4" w:space="0" w:color="auto"/>
            </w:tcBorders>
            <w:hideMark/>
          </w:tcPr>
          <w:p w14:paraId="5E593B16"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Технічні характеристики товару</w:t>
            </w:r>
          </w:p>
        </w:tc>
        <w:tc>
          <w:tcPr>
            <w:tcW w:w="1134" w:type="dxa"/>
            <w:tcBorders>
              <w:top w:val="single" w:sz="4" w:space="0" w:color="auto"/>
              <w:left w:val="single" w:sz="4" w:space="0" w:color="auto"/>
              <w:bottom w:val="single" w:sz="4" w:space="0" w:color="auto"/>
              <w:right w:val="single" w:sz="4" w:space="0" w:color="auto"/>
            </w:tcBorders>
            <w:hideMark/>
          </w:tcPr>
          <w:p w14:paraId="203C931C"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Од.</w:t>
            </w:r>
          </w:p>
          <w:p w14:paraId="4EE46406"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виміру</w:t>
            </w:r>
          </w:p>
        </w:tc>
        <w:tc>
          <w:tcPr>
            <w:tcW w:w="1275" w:type="dxa"/>
            <w:tcBorders>
              <w:top w:val="single" w:sz="4" w:space="0" w:color="auto"/>
              <w:left w:val="single" w:sz="4" w:space="0" w:color="auto"/>
              <w:bottom w:val="single" w:sz="4" w:space="0" w:color="auto"/>
              <w:right w:val="single" w:sz="4" w:space="0" w:color="auto"/>
            </w:tcBorders>
            <w:hideMark/>
          </w:tcPr>
          <w:p w14:paraId="2ADE25A1"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sz w:val="20"/>
                <w:szCs w:val="20"/>
              </w:rPr>
              <w:t>Кількість</w:t>
            </w:r>
          </w:p>
        </w:tc>
        <w:tc>
          <w:tcPr>
            <w:tcW w:w="2366" w:type="dxa"/>
            <w:tcBorders>
              <w:top w:val="single" w:sz="4" w:space="0" w:color="auto"/>
              <w:left w:val="single" w:sz="4" w:space="0" w:color="auto"/>
              <w:bottom w:val="single" w:sz="4" w:space="0" w:color="auto"/>
              <w:right w:val="single" w:sz="4" w:space="0" w:color="auto"/>
            </w:tcBorders>
            <w:vAlign w:val="center"/>
            <w:hideMark/>
          </w:tcPr>
          <w:p w14:paraId="27565719" w14:textId="77777777" w:rsidR="0021191A" w:rsidRPr="0021191A" w:rsidRDefault="0021191A" w:rsidP="0021191A">
            <w:pPr>
              <w:spacing w:after="0" w:line="256" w:lineRule="auto"/>
              <w:rPr>
                <w:rFonts w:ascii="Times New Roman" w:eastAsia="Calibri" w:hAnsi="Times New Roman"/>
                <w:color w:val="000000"/>
                <w:sz w:val="20"/>
                <w:szCs w:val="20"/>
              </w:rPr>
            </w:pPr>
          </w:p>
        </w:tc>
      </w:tr>
      <w:tr w:rsidR="00496841" w:rsidRPr="0021191A" w14:paraId="33B1B68B" w14:textId="77777777" w:rsidTr="00496841">
        <w:trPr>
          <w:trHeight w:val="196"/>
        </w:trPr>
        <w:tc>
          <w:tcPr>
            <w:tcW w:w="416" w:type="dxa"/>
            <w:tcBorders>
              <w:top w:val="single" w:sz="4" w:space="0" w:color="auto"/>
              <w:left w:val="single" w:sz="4" w:space="0" w:color="auto"/>
              <w:bottom w:val="single" w:sz="4" w:space="0" w:color="auto"/>
              <w:right w:val="single" w:sz="4" w:space="0" w:color="auto"/>
            </w:tcBorders>
            <w:hideMark/>
          </w:tcPr>
          <w:p w14:paraId="6F542758"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1</w:t>
            </w:r>
          </w:p>
        </w:tc>
        <w:tc>
          <w:tcPr>
            <w:tcW w:w="1709" w:type="dxa"/>
            <w:tcBorders>
              <w:top w:val="single" w:sz="4" w:space="0" w:color="auto"/>
              <w:left w:val="single" w:sz="4" w:space="0" w:color="auto"/>
              <w:bottom w:val="single" w:sz="4" w:space="0" w:color="auto"/>
              <w:right w:val="single" w:sz="4" w:space="0" w:color="auto"/>
            </w:tcBorders>
          </w:tcPr>
          <w:p w14:paraId="0A765D7F" w14:textId="77777777" w:rsidR="0021191A" w:rsidRPr="0021191A" w:rsidRDefault="0021191A" w:rsidP="0021191A">
            <w:pPr>
              <w:spacing w:after="0" w:line="240" w:lineRule="auto"/>
              <w:ind w:right="-108"/>
              <w:textAlignment w:val="baseline"/>
              <w:rPr>
                <w:rFonts w:ascii="Times New Roman" w:eastAsia="Calibri" w:hAnsi="Times New Roman"/>
                <w:color w:val="000000"/>
                <w:sz w:val="20"/>
                <w:szCs w:val="20"/>
              </w:rPr>
            </w:pPr>
          </w:p>
        </w:tc>
        <w:tc>
          <w:tcPr>
            <w:tcW w:w="2553" w:type="dxa"/>
            <w:tcBorders>
              <w:top w:val="single" w:sz="4" w:space="0" w:color="auto"/>
              <w:left w:val="single" w:sz="4" w:space="0" w:color="auto"/>
              <w:bottom w:val="single" w:sz="4" w:space="0" w:color="auto"/>
              <w:right w:val="single" w:sz="4" w:space="0" w:color="auto"/>
            </w:tcBorders>
          </w:tcPr>
          <w:p w14:paraId="79ED94CB"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14:paraId="2A7230C6"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79C5EDAC"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93BE635"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9FB4982"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83FDA4A"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4A62F75"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p>
        </w:tc>
        <w:tc>
          <w:tcPr>
            <w:tcW w:w="2366" w:type="dxa"/>
            <w:tcBorders>
              <w:top w:val="single" w:sz="4" w:space="0" w:color="auto"/>
              <w:left w:val="single" w:sz="4" w:space="0" w:color="auto"/>
              <w:bottom w:val="single" w:sz="4" w:space="0" w:color="auto"/>
              <w:right w:val="single" w:sz="4" w:space="0" w:color="auto"/>
            </w:tcBorders>
          </w:tcPr>
          <w:p w14:paraId="06778EE6"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p>
        </w:tc>
      </w:tr>
    </w:tbl>
    <w:p w14:paraId="065E1B77" w14:textId="77777777" w:rsidR="0021191A" w:rsidRPr="0021191A" w:rsidRDefault="0021191A" w:rsidP="0021191A">
      <w:pPr>
        <w:numPr>
          <w:ilvl w:val="0"/>
          <w:numId w:val="15"/>
        </w:numPr>
        <w:spacing w:after="0" w:line="240" w:lineRule="auto"/>
        <w:ind w:left="-426" w:firstLine="567"/>
        <w:contextualSpacing/>
        <w:jc w:val="both"/>
        <w:rPr>
          <w:rFonts w:ascii="Times New Roman" w:hAnsi="Times New Roman"/>
          <w:color w:val="000000"/>
          <w:sz w:val="24"/>
          <w:szCs w:val="24"/>
          <w:lang w:eastAsia="ru-RU"/>
        </w:rPr>
      </w:pPr>
      <w:r w:rsidRPr="0021191A">
        <w:rPr>
          <w:rFonts w:ascii="Times New Roman" w:hAnsi="Times New Roman"/>
          <w:color w:val="000000"/>
          <w:sz w:val="24"/>
          <w:szCs w:val="24"/>
          <w:lang w:eastAsia="ru-RU"/>
        </w:rPr>
        <w:t>Для підтвердження відповідності запропонованого товару медико-технічним вимогам Учасник повинен надати копії інструкції з використання, засвідчені печаткою виробника або його офіційного представництва, дилера, дистриб’ютора уповноваженого на це виробником в Україні. Копією інструкцій українською мовою. У разі наявності затвердженої інструкції мовою оригіналу, має бути забезпечений переклад інструкції українською мовою.</w:t>
      </w:r>
    </w:p>
    <w:p w14:paraId="6350645E" w14:textId="39CCFBAB" w:rsidR="0021191A" w:rsidRPr="0021191A" w:rsidRDefault="0021191A" w:rsidP="0021191A">
      <w:pPr>
        <w:numPr>
          <w:ilvl w:val="0"/>
          <w:numId w:val="15"/>
        </w:numPr>
        <w:spacing w:after="160" w:line="256" w:lineRule="auto"/>
        <w:ind w:left="-426" w:firstLine="567"/>
        <w:contextualSpacing/>
        <w:jc w:val="both"/>
        <w:rPr>
          <w:rFonts w:ascii="Times New Roman" w:hAnsi="Times New Roman"/>
          <w:color w:val="000000"/>
          <w:spacing w:val="-4"/>
          <w:sz w:val="24"/>
          <w:szCs w:val="24"/>
          <w:lang w:eastAsia="ru-RU"/>
        </w:rPr>
      </w:pPr>
      <w:bookmarkStart w:id="10" w:name="_Hlk129357600"/>
      <w:r w:rsidRPr="0021191A">
        <w:rPr>
          <w:rFonts w:ascii="Times New Roman" w:hAnsi="Times New Roman"/>
          <w:color w:val="000000"/>
          <w:spacing w:val="-4"/>
          <w:sz w:val="24"/>
          <w:szCs w:val="24"/>
          <w:lang w:eastAsia="ru-RU"/>
        </w:rPr>
        <w:t>Запропоновані учасником товари повинні бути зареєстровані в Україні та/або дозволені для введення в обіг та/або експлуатацію (застосування) відповідно до чинного законодавства України. Для підтвердження Учасник, у складі пропозиції, надає завірену копію документа(ів), що підтверджують проведення оцінки відповідності запропонованого товару вимогам технічного регламенту, затвердженого Постановою КМУ від 02.10.2013 р. № 754 «Про затвердження Технічного регламенту щодо медичних виробів для діагностики in vitro» (декларації відповідності та, в разі необхідності, сертифікатів та/або свідоцтв тощо) на товар, що закуповується; або копією відповідного  повідомлення Міністерства охорони здоров’я про введення в обіг та/або експлуатацію окремих медичних виробів, стосовно яких не виконані вимоги технічних регламентів, але використання яких необхідне в інтересах охорони здоров’я на надану партію товару. Якщо на товар не розповсюджуються вимоги технічного регламенту, необхідно надати лист-підтвердження</w:t>
      </w:r>
      <w:r w:rsidR="00D9579B">
        <w:rPr>
          <w:rFonts w:ascii="Times New Roman" w:hAnsi="Times New Roman"/>
          <w:color w:val="000000"/>
          <w:spacing w:val="-4"/>
          <w:sz w:val="24"/>
          <w:szCs w:val="24"/>
          <w:lang w:eastAsia="ru-RU"/>
        </w:rPr>
        <w:t xml:space="preserve"> від учасника</w:t>
      </w:r>
      <w:r w:rsidRPr="0021191A">
        <w:rPr>
          <w:rFonts w:ascii="Times New Roman" w:hAnsi="Times New Roman"/>
          <w:color w:val="000000"/>
          <w:spacing w:val="-4"/>
          <w:sz w:val="24"/>
          <w:szCs w:val="24"/>
          <w:lang w:eastAsia="ru-RU"/>
        </w:rPr>
        <w:t>.</w:t>
      </w:r>
    </w:p>
    <w:bookmarkEnd w:id="10"/>
    <w:p w14:paraId="6630F282" w14:textId="77777777" w:rsidR="0021191A" w:rsidRPr="0021191A" w:rsidRDefault="0021191A" w:rsidP="0021191A">
      <w:pPr>
        <w:numPr>
          <w:ilvl w:val="0"/>
          <w:numId w:val="15"/>
        </w:numPr>
        <w:shd w:val="clear" w:color="auto" w:fill="FFFFFF"/>
        <w:spacing w:after="0" w:line="240" w:lineRule="auto"/>
        <w:ind w:left="-426" w:firstLine="567"/>
        <w:contextualSpacing/>
        <w:jc w:val="both"/>
        <w:rPr>
          <w:rFonts w:ascii="Times New Roman" w:hAnsi="Times New Roman"/>
          <w:color w:val="000000"/>
          <w:sz w:val="24"/>
          <w:szCs w:val="24"/>
          <w:lang w:val="ru-RU" w:eastAsia="ru-RU"/>
        </w:rPr>
      </w:pPr>
      <w:r w:rsidRPr="0021191A">
        <w:rPr>
          <w:rFonts w:ascii="Times New Roman" w:hAnsi="Times New Roman"/>
          <w:color w:val="000000"/>
          <w:sz w:val="24"/>
          <w:szCs w:val="24"/>
          <w:lang w:val="ru-RU" w:eastAsia="ru-RU"/>
        </w:rPr>
        <w:t>Тара та упаковка товару повинна відповідати вимогам</w:t>
      </w:r>
      <w:r w:rsidRPr="0021191A">
        <w:rPr>
          <w:rFonts w:ascii="Times New Roman" w:hAnsi="Times New Roman"/>
          <w:color w:val="000000"/>
          <w:sz w:val="24"/>
          <w:szCs w:val="24"/>
          <w:lang w:eastAsia="ru-RU"/>
        </w:rPr>
        <w:t xml:space="preserve">, </w:t>
      </w:r>
      <w:r w:rsidRPr="0021191A">
        <w:rPr>
          <w:rFonts w:ascii="Times New Roman" w:hAnsi="Times New Roman"/>
          <w:color w:val="000000"/>
          <w:sz w:val="24"/>
          <w:szCs w:val="24"/>
          <w:lang w:val="ru-RU" w:eastAsia="ru-RU"/>
        </w:rPr>
        <w:t xml:space="preserve">встановленним до даного виду товару і захищати його від пошкоджень або псування під час перевезення (доставки). Первинна упаковка </w:t>
      </w:r>
      <w:r w:rsidRPr="0021191A">
        <w:rPr>
          <w:rFonts w:ascii="Times New Roman" w:hAnsi="Times New Roman"/>
          <w:color w:val="000000"/>
          <w:sz w:val="24"/>
          <w:szCs w:val="24"/>
          <w:lang w:eastAsia="ru-RU"/>
        </w:rPr>
        <w:t>реагентів</w:t>
      </w:r>
      <w:r w:rsidRPr="0021191A">
        <w:rPr>
          <w:rFonts w:ascii="Times New Roman" w:hAnsi="Times New Roman"/>
          <w:color w:val="000000"/>
          <w:sz w:val="24"/>
          <w:szCs w:val="24"/>
          <w:lang w:val="ru-RU" w:eastAsia="ru-RU"/>
        </w:rPr>
        <w:t xml:space="preserve"> має зберігати якість, безпечність та стабільність медичних виробів, які вона вміщує. Вся упаковка має бути належним чином запечатана та захищена від псування</w:t>
      </w:r>
      <w:r w:rsidRPr="0021191A">
        <w:rPr>
          <w:rFonts w:ascii="Times New Roman" w:hAnsi="Times New Roman"/>
          <w:color w:val="000000"/>
          <w:sz w:val="24"/>
          <w:szCs w:val="24"/>
          <w:lang w:eastAsia="ru-RU"/>
        </w:rPr>
        <w:t>.</w:t>
      </w:r>
    </w:p>
    <w:p w14:paraId="7ED44C66" w14:textId="3C0077C6" w:rsidR="0021191A" w:rsidRPr="0021191A" w:rsidRDefault="0021191A" w:rsidP="0021191A">
      <w:pPr>
        <w:numPr>
          <w:ilvl w:val="0"/>
          <w:numId w:val="15"/>
        </w:numPr>
        <w:shd w:val="clear" w:color="auto" w:fill="FFFFFF"/>
        <w:spacing w:after="0" w:line="240" w:lineRule="auto"/>
        <w:ind w:left="-426" w:firstLine="567"/>
        <w:contextualSpacing/>
        <w:jc w:val="both"/>
        <w:rPr>
          <w:rFonts w:ascii="Times New Roman" w:hAnsi="Times New Roman"/>
          <w:color w:val="000000"/>
          <w:sz w:val="24"/>
          <w:szCs w:val="24"/>
          <w:lang w:val="ru-RU" w:eastAsia="ru-RU"/>
        </w:rPr>
      </w:pPr>
      <w:r w:rsidRPr="0021191A">
        <w:rPr>
          <w:rFonts w:ascii="Times New Roman" w:hAnsi="Times New Roman"/>
          <w:color w:val="000000"/>
          <w:sz w:val="24"/>
          <w:szCs w:val="24"/>
          <w:lang w:val="ru-RU" w:eastAsia="ru-RU"/>
        </w:rPr>
        <w:t xml:space="preserve">Зберігання та постачання </w:t>
      </w:r>
      <w:r w:rsidR="003F58B8">
        <w:rPr>
          <w:rFonts w:ascii="Times New Roman" w:hAnsi="Times New Roman"/>
          <w:color w:val="000000"/>
          <w:sz w:val="24"/>
          <w:szCs w:val="24"/>
          <w:lang w:val="ru-RU" w:eastAsia="ru-RU"/>
        </w:rPr>
        <w:t>товару</w:t>
      </w:r>
      <w:r w:rsidR="003F58B8" w:rsidRPr="0021191A">
        <w:rPr>
          <w:rFonts w:ascii="Times New Roman" w:hAnsi="Times New Roman"/>
          <w:color w:val="000000"/>
          <w:sz w:val="24"/>
          <w:szCs w:val="24"/>
          <w:lang w:val="ru-RU" w:eastAsia="ru-RU"/>
        </w:rPr>
        <w:t xml:space="preserve"> </w:t>
      </w:r>
      <w:r w:rsidRPr="0021191A">
        <w:rPr>
          <w:rFonts w:ascii="Times New Roman" w:hAnsi="Times New Roman"/>
          <w:color w:val="000000"/>
          <w:sz w:val="24"/>
          <w:szCs w:val="24"/>
          <w:lang w:val="ru-RU" w:eastAsia="ru-RU"/>
        </w:rPr>
        <w:t xml:space="preserve">повинно здійснюватися відповідно до вимог інструкції з використання з дотриманням «холодового ланцюга». </w:t>
      </w:r>
    </w:p>
    <w:p w14:paraId="3183E9D4" w14:textId="77777777" w:rsidR="0021191A" w:rsidRPr="0021191A" w:rsidRDefault="0021191A" w:rsidP="0021191A">
      <w:pPr>
        <w:numPr>
          <w:ilvl w:val="0"/>
          <w:numId w:val="15"/>
        </w:numPr>
        <w:tabs>
          <w:tab w:val="left" w:pos="709"/>
        </w:tabs>
        <w:suppressAutoHyphens/>
        <w:spacing w:after="0" w:line="240" w:lineRule="auto"/>
        <w:ind w:left="-426" w:firstLine="567"/>
        <w:jc w:val="both"/>
        <w:rPr>
          <w:rFonts w:ascii="Times New Roman" w:eastAsia="Calibri" w:hAnsi="Times New Roman"/>
          <w:color w:val="000000"/>
          <w:sz w:val="24"/>
          <w:szCs w:val="24"/>
        </w:rPr>
      </w:pPr>
      <w:r w:rsidRPr="0021191A">
        <w:rPr>
          <w:rFonts w:ascii="Times New Roman" w:eastAsia="Calibri" w:hAnsi="Times New Roman"/>
          <w:color w:val="000000"/>
          <w:sz w:val="24"/>
          <w:szCs w:val="24"/>
        </w:rPr>
        <w:t>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2CAE3EC3" w14:textId="77777777" w:rsidR="0021191A" w:rsidRPr="0021191A" w:rsidRDefault="0021191A" w:rsidP="0021191A">
      <w:pPr>
        <w:numPr>
          <w:ilvl w:val="0"/>
          <w:numId w:val="15"/>
        </w:numPr>
        <w:tabs>
          <w:tab w:val="left" w:pos="142"/>
        </w:tabs>
        <w:spacing w:after="0" w:line="240" w:lineRule="auto"/>
        <w:ind w:left="-426" w:firstLine="567"/>
        <w:contextualSpacing/>
        <w:jc w:val="both"/>
        <w:rPr>
          <w:rFonts w:ascii="Times New Roman" w:eastAsia="Calibri" w:hAnsi="Times New Roman"/>
          <w:bCs/>
          <w:color w:val="000000"/>
          <w:sz w:val="24"/>
          <w:szCs w:val="24"/>
          <w:shd w:val="clear" w:color="auto" w:fill="FFFFFF"/>
        </w:rPr>
      </w:pPr>
      <w:r w:rsidRPr="0021191A">
        <w:rPr>
          <w:rFonts w:ascii="Times New Roman" w:eastAsia="Calibri" w:hAnsi="Times New Roman"/>
          <w:bCs/>
          <w:color w:val="000000"/>
          <w:sz w:val="24"/>
          <w:szCs w:val="24"/>
          <w:shd w:val="clear" w:color="auto" w:fill="FFFFFF"/>
        </w:rPr>
        <w:t>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6CA51595" w14:textId="77777777" w:rsidR="00234327" w:rsidRPr="00360FF0" w:rsidRDefault="00234327" w:rsidP="00234327">
      <w:pPr>
        <w:tabs>
          <w:tab w:val="left" w:pos="993"/>
          <w:tab w:val="left" w:pos="1134"/>
        </w:tabs>
        <w:ind w:right="-284" w:firstLine="567"/>
        <w:jc w:val="both"/>
        <w:rPr>
          <w:rFonts w:ascii="Times New Roman" w:hAnsi="Times New Roman"/>
          <w:sz w:val="24"/>
          <w:szCs w:val="24"/>
        </w:rPr>
      </w:pPr>
      <w:r w:rsidRPr="00360FF0">
        <w:rPr>
          <w:rFonts w:ascii="Times New Roman" w:hAnsi="Times New Roman"/>
          <w:b/>
          <w:sz w:val="24"/>
          <w:szCs w:val="24"/>
          <w:u w:val="single"/>
        </w:rPr>
        <w:t>Примітка:</w:t>
      </w:r>
      <w:r w:rsidRPr="00360F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360FF0">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234327" w:rsidRPr="00360FF0" w14:paraId="068CDFE9" w14:textId="77777777" w:rsidTr="00BC7B4D">
        <w:tc>
          <w:tcPr>
            <w:tcW w:w="4859" w:type="dxa"/>
          </w:tcPr>
          <w:p w14:paraId="44E2C414" w14:textId="4552C6BC" w:rsidR="00ED7332" w:rsidRPr="00360FF0" w:rsidRDefault="00ED7332" w:rsidP="00BA1087">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w:t>
            </w:r>
            <w:r w:rsidR="00BA1087" w:rsidRPr="00360FF0">
              <w:rPr>
                <w:rFonts w:ascii="Times New Roman" w:hAnsi="Times New Roman"/>
                <w:sz w:val="24"/>
                <w:szCs w:val="24"/>
              </w:rPr>
              <w:t>23</w:t>
            </w:r>
          </w:p>
          <w:p w14:paraId="0ED60C02" w14:textId="77777777" w:rsidR="00234327" w:rsidRPr="00360FF0"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4497626C" w14:textId="77777777" w:rsidR="00234327" w:rsidRPr="00360FF0"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056146A6" w14:textId="77777777" w:rsidR="00ED7332" w:rsidRPr="00360FF0"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F5EAAA0" w14:textId="1AD4B5B2" w:rsidR="00234327" w:rsidRPr="00360FF0"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F5E7682" w14:textId="77777777" w:rsidR="00ED7332" w:rsidRPr="00360FF0"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DB51253" w14:textId="1A4F95A6" w:rsidR="00234327" w:rsidRPr="00360FF0"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w:t>
            </w:r>
            <w:r w:rsidR="00BC7B4D" w:rsidRPr="00360FF0">
              <w:rPr>
                <w:rFonts w:ascii="Times New Roman" w:hAnsi="Times New Roman"/>
                <w:color w:val="000000"/>
                <w:sz w:val="24"/>
                <w:szCs w:val="24"/>
              </w:rPr>
              <w:t xml:space="preserve"> </w:t>
            </w:r>
            <w:r w:rsidRPr="00360FF0">
              <w:rPr>
                <w:rFonts w:ascii="Times New Roman" w:hAnsi="Times New Roman"/>
                <w:color w:val="000000"/>
                <w:sz w:val="24"/>
                <w:szCs w:val="24"/>
              </w:rPr>
              <w:t>ініціали</w:t>
            </w:r>
          </w:p>
        </w:tc>
      </w:tr>
    </w:tbl>
    <w:p w14:paraId="168C0652" w14:textId="77777777" w:rsidR="003B4E72" w:rsidRPr="00360FF0" w:rsidRDefault="003B4E72" w:rsidP="00896BA8">
      <w:pPr>
        <w:spacing w:after="0" w:line="240" w:lineRule="auto"/>
        <w:rPr>
          <w:rFonts w:ascii="Times New Roman" w:hAnsi="Times New Roman"/>
          <w:b/>
          <w:bCs/>
          <w:sz w:val="24"/>
          <w:szCs w:val="24"/>
        </w:rPr>
        <w:sectPr w:rsidR="003B4E72" w:rsidRPr="00360FF0" w:rsidSect="00496841">
          <w:pgSz w:w="16838" w:h="11906" w:orient="landscape"/>
          <w:pgMar w:top="993" w:right="850" w:bottom="850" w:left="1135" w:header="708" w:footer="708" w:gutter="0"/>
          <w:cols w:space="708"/>
          <w:docGrid w:linePitch="360"/>
        </w:sectPr>
      </w:pPr>
    </w:p>
    <w:p w14:paraId="06B4E2A8" w14:textId="40C2B4FF"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lastRenderedPageBreak/>
        <w:t xml:space="preserve">Додаток </w:t>
      </w:r>
      <w:r w:rsidR="00350782" w:rsidRPr="00360FF0">
        <w:rPr>
          <w:rFonts w:ascii="Times New Roman" w:eastAsia="Times New Roman" w:hAnsi="Times New Roman"/>
          <w:bCs/>
          <w:sz w:val="24"/>
          <w:szCs w:val="24"/>
          <w:lang w:val="uk-UA"/>
        </w:rPr>
        <w:t>3</w:t>
      </w:r>
    </w:p>
    <w:p w14:paraId="6467F350" w14:textId="58B0FCF7" w:rsidR="00BC7B4D" w:rsidRPr="00616490" w:rsidRDefault="00BC7B4D" w:rsidP="00BC7B4D">
      <w:pPr>
        <w:pStyle w:val="a3"/>
        <w:tabs>
          <w:tab w:val="left" w:pos="180"/>
          <w:tab w:val="left" w:pos="993"/>
        </w:tabs>
        <w:ind w:left="0" w:firstLine="5529"/>
        <w:rPr>
          <w:rFonts w:ascii="Times New Roman" w:eastAsia="Times New Roman" w:hAnsi="Times New Roman"/>
          <w:bCs/>
          <w:sz w:val="24"/>
          <w:szCs w:val="24"/>
        </w:rPr>
      </w:pPr>
      <w:r w:rsidRPr="00360FF0">
        <w:rPr>
          <w:rFonts w:ascii="Times New Roman" w:eastAsia="Times New Roman" w:hAnsi="Times New Roman"/>
          <w:bCs/>
          <w:sz w:val="24"/>
          <w:szCs w:val="24"/>
          <w:lang w:val="uk-UA"/>
        </w:rPr>
        <w:t>до ОГОЛОШЕННЯ №</w:t>
      </w:r>
      <w:r w:rsidR="004708EC">
        <w:rPr>
          <w:rFonts w:ascii="Times New Roman" w:eastAsia="Times New Roman" w:hAnsi="Times New Roman"/>
          <w:bCs/>
          <w:sz w:val="24"/>
          <w:szCs w:val="24"/>
          <w:lang w:val="uk-UA"/>
        </w:rPr>
        <w:t xml:space="preserve"> </w:t>
      </w:r>
      <w:r w:rsidR="00616490">
        <w:rPr>
          <w:rFonts w:ascii="Times New Roman" w:eastAsia="Times New Roman" w:hAnsi="Times New Roman"/>
          <w:bCs/>
          <w:sz w:val="24"/>
          <w:szCs w:val="24"/>
        </w:rPr>
        <w:t>64</w:t>
      </w:r>
    </w:p>
    <w:p w14:paraId="439E7E33" w14:textId="02EE2B51" w:rsidR="005461D7" w:rsidRPr="00360FF0" w:rsidRDefault="00BC7B4D" w:rsidP="00BC7B4D">
      <w:pPr>
        <w:pStyle w:val="a3"/>
        <w:tabs>
          <w:tab w:val="left" w:pos="180"/>
          <w:tab w:val="left" w:pos="993"/>
        </w:tabs>
        <w:ind w:left="0" w:firstLine="5529"/>
        <w:rPr>
          <w:rFonts w:ascii="Times New Roman" w:hAnsi="Times New Roman"/>
          <w:sz w:val="24"/>
          <w:szCs w:val="24"/>
          <w:lang w:val="uk-UA"/>
        </w:rPr>
      </w:pPr>
      <w:r w:rsidRPr="00360FF0">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360FF0"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360FF0" w:rsidRDefault="008C5885" w:rsidP="008C5885">
      <w:pPr>
        <w:pStyle w:val="a3"/>
        <w:tabs>
          <w:tab w:val="left" w:pos="180"/>
          <w:tab w:val="left" w:pos="993"/>
        </w:tabs>
        <w:ind w:left="0"/>
        <w:jc w:val="center"/>
        <w:rPr>
          <w:rFonts w:ascii="Times New Roman" w:hAnsi="Times New Roman"/>
          <w:b/>
          <w:sz w:val="24"/>
          <w:szCs w:val="24"/>
          <w:lang w:val="uk-UA"/>
        </w:rPr>
      </w:pPr>
      <w:r w:rsidRPr="00360FF0">
        <w:rPr>
          <w:rFonts w:ascii="Times New Roman" w:hAnsi="Times New Roman"/>
          <w:b/>
          <w:sz w:val="24"/>
          <w:szCs w:val="24"/>
          <w:lang w:val="uk-UA"/>
        </w:rPr>
        <w:t>ФОРМА ЦІНОВОЇ ПРОПОЗИЦІЇ</w:t>
      </w:r>
    </w:p>
    <w:p w14:paraId="38C64A36" w14:textId="77777777" w:rsidR="008C5885" w:rsidRPr="00360FF0" w:rsidRDefault="008C5885" w:rsidP="008C5885">
      <w:pPr>
        <w:spacing w:after="0" w:line="240" w:lineRule="auto"/>
        <w:jc w:val="center"/>
        <w:rPr>
          <w:rFonts w:ascii="Times New Roman" w:hAnsi="Times New Roman"/>
          <w:b/>
          <w:sz w:val="24"/>
          <w:szCs w:val="24"/>
        </w:rPr>
      </w:pPr>
    </w:p>
    <w:p w14:paraId="26E8338A" w14:textId="4393051C" w:rsidR="00B82DED" w:rsidRPr="00360FF0"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60FF0">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bookmarkStart w:id="11" w:name="_Hlk139903314"/>
      <w:r w:rsidR="003244B9" w:rsidRPr="003244B9">
        <w:rPr>
          <w:rFonts w:ascii="Times New Roman" w:hAnsi="Times New Roman"/>
          <w:bCs/>
          <w:iCs/>
          <w:sz w:val="24"/>
          <w:szCs w:val="24"/>
        </w:rPr>
        <w:t xml:space="preserve">ДК 021:2015:33690000-3 - Лікарські засоби різні (Реагенти для лабораторних досліджень сумісні з секвенатором виробництва </w:t>
      </w:r>
      <w:r w:rsidR="009E77B3">
        <w:rPr>
          <w:rFonts w:ascii="Times New Roman" w:hAnsi="Times New Roman"/>
          <w:bCs/>
          <w:iCs/>
          <w:sz w:val="24"/>
          <w:szCs w:val="24"/>
        </w:rPr>
        <w:t>Termo Fisher</w:t>
      </w:r>
      <w:r w:rsidR="003244B9" w:rsidRPr="003244B9">
        <w:rPr>
          <w:rFonts w:ascii="Times New Roman" w:hAnsi="Times New Roman"/>
          <w:bCs/>
          <w:iCs/>
          <w:sz w:val="24"/>
          <w:szCs w:val="24"/>
        </w:rPr>
        <w:t>)</w:t>
      </w:r>
      <w:r w:rsidRPr="00360FF0">
        <w:rPr>
          <w:rFonts w:ascii="Times New Roman" w:hAnsi="Times New Roman"/>
          <w:sz w:val="24"/>
          <w:szCs w:val="24"/>
        </w:rPr>
        <w:t xml:space="preserve"> </w:t>
      </w:r>
      <w:bookmarkEnd w:id="11"/>
      <w:r w:rsidRPr="00360FF0">
        <w:rPr>
          <w:rFonts w:ascii="Times New Roman" w:hAnsi="Times New Roman"/>
          <w:sz w:val="24"/>
          <w:szCs w:val="24"/>
        </w:rPr>
        <w:t>у наступному обсязі:</w:t>
      </w:r>
    </w:p>
    <w:p w14:paraId="58E85761" w14:textId="77777777" w:rsidR="0005589E" w:rsidRPr="00360FF0"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207" w:type="dxa"/>
        <w:tblInd w:w="-152" w:type="dxa"/>
        <w:tblLook w:val="04A0" w:firstRow="1" w:lastRow="0" w:firstColumn="1" w:lastColumn="0" w:noHBand="0" w:noVBand="1"/>
      </w:tblPr>
      <w:tblGrid>
        <w:gridCol w:w="459"/>
        <w:gridCol w:w="2137"/>
        <w:gridCol w:w="55"/>
        <w:gridCol w:w="1303"/>
        <w:gridCol w:w="1575"/>
        <w:gridCol w:w="1701"/>
        <w:gridCol w:w="1276"/>
        <w:gridCol w:w="1701"/>
      </w:tblGrid>
      <w:tr w:rsidR="0034656E" w:rsidRPr="00360FF0" w14:paraId="59758D0B" w14:textId="77777777" w:rsidTr="0034656E">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34656E" w:rsidRPr="00360FF0" w:rsidRDefault="0034656E" w:rsidP="0005270F">
            <w:pPr>
              <w:tabs>
                <w:tab w:val="left" w:pos="1134"/>
              </w:tabs>
              <w:spacing w:after="0" w:line="240" w:lineRule="auto"/>
              <w:ind w:right="-91"/>
              <w:jc w:val="center"/>
              <w:rPr>
                <w:rFonts w:ascii="Times New Roman" w:eastAsia="Garamond" w:hAnsi="Times New Roman"/>
                <w:b/>
                <w:iCs/>
                <w:sz w:val="24"/>
                <w:szCs w:val="24"/>
                <w:lang w:val="uk-UA" w:eastAsia="en-US"/>
              </w:rPr>
            </w:pPr>
            <w:bookmarkStart w:id="12" w:name="_Hlk95831052"/>
            <w:r w:rsidRPr="00360FF0">
              <w:rPr>
                <w:rFonts w:ascii="Times New Roman" w:hAnsi="Times New Roman"/>
                <w:b/>
                <w:iCs/>
                <w:color w:val="000000"/>
                <w:sz w:val="24"/>
                <w:szCs w:val="24"/>
                <w:lang w:val="uk-UA" w:eastAsia="ru-RU"/>
              </w:rPr>
              <w:t>№</w:t>
            </w:r>
          </w:p>
        </w:tc>
        <w:tc>
          <w:tcPr>
            <w:tcW w:w="2192" w:type="dxa"/>
            <w:gridSpan w:val="2"/>
            <w:tcBorders>
              <w:top w:val="single" w:sz="8" w:space="0" w:color="auto"/>
              <w:left w:val="nil"/>
              <w:bottom w:val="single" w:sz="4" w:space="0" w:color="auto"/>
              <w:right w:val="single" w:sz="4" w:space="0" w:color="auto"/>
            </w:tcBorders>
            <w:shd w:val="clear" w:color="auto" w:fill="auto"/>
            <w:vAlign w:val="center"/>
          </w:tcPr>
          <w:p w14:paraId="01B04ED3" w14:textId="70F1F99A" w:rsidR="0034656E" w:rsidRPr="00360FF0" w:rsidRDefault="0034656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 xml:space="preserve">Назва </w:t>
            </w:r>
            <w:r>
              <w:rPr>
                <w:rFonts w:ascii="Times New Roman" w:hAnsi="Times New Roman"/>
                <w:b/>
                <w:bCs/>
                <w:iCs/>
                <w:color w:val="000000"/>
                <w:sz w:val="24"/>
                <w:szCs w:val="24"/>
                <w:lang w:val="uk-UA" w:eastAsia="ru-RU"/>
              </w:rPr>
              <w:t>Товару</w:t>
            </w:r>
          </w:p>
        </w:tc>
        <w:tc>
          <w:tcPr>
            <w:tcW w:w="1303" w:type="dxa"/>
            <w:tcBorders>
              <w:top w:val="single" w:sz="4" w:space="0" w:color="auto"/>
              <w:left w:val="single" w:sz="4" w:space="0" w:color="auto"/>
              <w:bottom w:val="single" w:sz="4" w:space="0" w:color="auto"/>
              <w:right w:val="single" w:sz="4" w:space="0" w:color="auto"/>
            </w:tcBorders>
            <w:vAlign w:val="center"/>
          </w:tcPr>
          <w:p w14:paraId="3B470397" w14:textId="77777777" w:rsidR="0034656E" w:rsidRPr="00360FF0" w:rsidRDefault="0034656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Виробник</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34656E" w:rsidRPr="00360FF0" w:rsidRDefault="0034656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Одиниця виміру</w:t>
            </w:r>
          </w:p>
        </w:tc>
        <w:tc>
          <w:tcPr>
            <w:tcW w:w="1701" w:type="dxa"/>
            <w:tcBorders>
              <w:top w:val="single" w:sz="8" w:space="0" w:color="auto"/>
              <w:left w:val="nil"/>
              <w:bottom w:val="single" w:sz="4" w:space="0" w:color="auto"/>
              <w:right w:val="single" w:sz="4" w:space="0" w:color="auto"/>
            </w:tcBorders>
            <w:shd w:val="clear" w:color="auto" w:fill="auto"/>
            <w:vAlign w:val="center"/>
          </w:tcPr>
          <w:p w14:paraId="6D05CF07" w14:textId="77777777" w:rsidR="0034656E" w:rsidRPr="00360FF0" w:rsidRDefault="0034656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Кількість одиниць до закупівлі</w:t>
            </w:r>
          </w:p>
        </w:tc>
        <w:tc>
          <w:tcPr>
            <w:tcW w:w="1276" w:type="dxa"/>
            <w:tcBorders>
              <w:top w:val="single" w:sz="8" w:space="0" w:color="auto"/>
              <w:left w:val="nil"/>
              <w:bottom w:val="single" w:sz="4" w:space="0" w:color="auto"/>
              <w:right w:val="single" w:sz="4" w:space="0" w:color="auto"/>
            </w:tcBorders>
            <w:vAlign w:val="center"/>
          </w:tcPr>
          <w:p w14:paraId="12E431D0" w14:textId="77777777" w:rsidR="0034656E" w:rsidRPr="00360FF0" w:rsidRDefault="0034656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Ціна за одиницю (без ПДВ), грн</w:t>
            </w:r>
          </w:p>
        </w:tc>
        <w:tc>
          <w:tcPr>
            <w:tcW w:w="1701" w:type="dxa"/>
            <w:tcBorders>
              <w:top w:val="single" w:sz="8" w:space="0" w:color="auto"/>
              <w:left w:val="nil"/>
              <w:bottom w:val="single" w:sz="4" w:space="0" w:color="auto"/>
              <w:right w:val="single" w:sz="4" w:space="0" w:color="auto"/>
            </w:tcBorders>
            <w:vAlign w:val="center"/>
          </w:tcPr>
          <w:p w14:paraId="5757AC30" w14:textId="5CCE3547" w:rsidR="0034656E" w:rsidRPr="00360FF0" w:rsidRDefault="0034656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Вартість товару (без ПДВ), грн.</w:t>
            </w:r>
          </w:p>
        </w:tc>
      </w:tr>
      <w:tr w:rsidR="0034656E" w:rsidRPr="00360FF0" w14:paraId="023D0AF4" w14:textId="77777777" w:rsidTr="0034656E">
        <w:trPr>
          <w:trHeight w:val="1266"/>
        </w:trPr>
        <w:tc>
          <w:tcPr>
            <w:tcW w:w="459" w:type="dxa"/>
            <w:tcBorders>
              <w:top w:val="single" w:sz="4" w:space="0" w:color="auto"/>
              <w:left w:val="single" w:sz="4" w:space="0" w:color="auto"/>
              <w:right w:val="single" w:sz="4" w:space="0" w:color="auto"/>
            </w:tcBorders>
            <w:vAlign w:val="center"/>
          </w:tcPr>
          <w:p w14:paraId="0DB0D683"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1</w:t>
            </w:r>
          </w:p>
        </w:tc>
        <w:tc>
          <w:tcPr>
            <w:tcW w:w="2192" w:type="dxa"/>
            <w:gridSpan w:val="2"/>
            <w:shd w:val="clear" w:color="000000" w:fill="auto"/>
          </w:tcPr>
          <w:p w14:paraId="033C2E92" w14:textId="77777777" w:rsidR="0034656E" w:rsidRPr="0034656E" w:rsidRDefault="0034656E" w:rsidP="0034656E">
            <w:pPr>
              <w:spacing w:after="0" w:line="240" w:lineRule="auto"/>
              <w:rPr>
                <w:rFonts w:ascii="Times New Roman" w:eastAsia="Calibri" w:hAnsi="Times New Roman"/>
                <w:color w:val="000000"/>
                <w:sz w:val="24"/>
                <w:szCs w:val="24"/>
                <w:lang w:val="en-US"/>
              </w:rPr>
            </w:pPr>
            <w:r w:rsidRPr="00496841">
              <w:rPr>
                <w:rFonts w:ascii="Times New Roman" w:eastAsia="Calibri" w:hAnsi="Times New Roman"/>
                <w:color w:val="000000"/>
                <w:sz w:val="24"/>
                <w:szCs w:val="24"/>
                <w:lang w:val="en-US"/>
              </w:rPr>
              <w:t xml:space="preserve">Ion AmpliSeq™ SARS-CoV-2 Insight Research Assay – GS Manual (A51305) </w:t>
            </w:r>
          </w:p>
          <w:p w14:paraId="54220833" w14:textId="36D3505C" w:rsidR="0034656E" w:rsidRPr="00360FF0" w:rsidRDefault="0034656E" w:rsidP="0034656E">
            <w:pPr>
              <w:tabs>
                <w:tab w:val="left" w:pos="1834"/>
                <w:tab w:val="left" w:pos="1976"/>
              </w:tabs>
              <w:spacing w:after="0" w:line="240" w:lineRule="auto"/>
              <w:ind w:right="-91"/>
              <w:rPr>
                <w:rFonts w:ascii="Times New Roman" w:hAnsi="Times New Roman"/>
                <w:bCs/>
                <w:color w:val="000000"/>
                <w:sz w:val="24"/>
                <w:szCs w:val="24"/>
                <w:lang w:val="uk-UA" w:eastAsia="ru-RU"/>
              </w:rPr>
            </w:pPr>
            <w:r w:rsidRPr="00496841">
              <w:rPr>
                <w:rFonts w:ascii="Times New Roman" w:eastAsia="Calibri" w:hAnsi="Times New Roman"/>
                <w:color w:val="000000"/>
                <w:sz w:val="24"/>
                <w:szCs w:val="24"/>
                <w:lang w:val="en-US"/>
              </w:rPr>
              <w:t>Including Ion AmpliSeq™ Library Kit Plus (96 reactions)</w:t>
            </w:r>
          </w:p>
        </w:tc>
        <w:tc>
          <w:tcPr>
            <w:tcW w:w="1303" w:type="dxa"/>
            <w:shd w:val="clear" w:color="auto" w:fill="FFFF00"/>
            <w:vAlign w:val="center"/>
          </w:tcPr>
          <w:p w14:paraId="25761814" w14:textId="77777777" w:rsidR="0034656E" w:rsidRPr="00360FF0" w:rsidRDefault="0034656E" w:rsidP="0034656E">
            <w:pPr>
              <w:tabs>
                <w:tab w:val="left" w:pos="1134"/>
              </w:tabs>
              <w:spacing w:after="0" w:line="240" w:lineRule="auto"/>
              <w:ind w:right="-91"/>
              <w:jc w:val="center"/>
              <w:rPr>
                <w:rFonts w:ascii="Times New Roman" w:eastAsia="Garamond" w:hAnsi="Times New Roman"/>
                <w:b/>
                <w:sz w:val="24"/>
                <w:szCs w:val="24"/>
                <w:lang w:val="uk-UA" w:eastAsia="en-US"/>
              </w:rPr>
            </w:pPr>
          </w:p>
        </w:tc>
        <w:tc>
          <w:tcPr>
            <w:tcW w:w="1575" w:type="dxa"/>
            <w:shd w:val="clear" w:color="000000" w:fill="FFFFFF"/>
            <w:vAlign w:val="center"/>
          </w:tcPr>
          <w:p w14:paraId="3E867588" w14:textId="7B2D729B"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Calibri" w:hAnsi="Times New Roman"/>
                <w:color w:val="000000"/>
                <w:sz w:val="24"/>
                <w:szCs w:val="24"/>
              </w:rPr>
              <w:t>набір</w:t>
            </w:r>
          </w:p>
        </w:tc>
        <w:tc>
          <w:tcPr>
            <w:tcW w:w="1701" w:type="dxa"/>
            <w:shd w:val="clear" w:color="auto" w:fill="auto"/>
            <w:vAlign w:val="center"/>
          </w:tcPr>
          <w:p w14:paraId="4757BA12" w14:textId="4F56612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sidRPr="00496841">
              <w:rPr>
                <w:rFonts w:ascii="Times New Roman" w:eastAsia="Calibri" w:hAnsi="Times New Roman"/>
                <w:color w:val="000000"/>
                <w:sz w:val="24"/>
                <w:szCs w:val="24"/>
              </w:rPr>
              <w:t>11</w:t>
            </w:r>
          </w:p>
        </w:tc>
        <w:tc>
          <w:tcPr>
            <w:tcW w:w="1276" w:type="dxa"/>
            <w:shd w:val="clear" w:color="auto" w:fill="FFFF00"/>
            <w:vAlign w:val="center"/>
          </w:tcPr>
          <w:p w14:paraId="0B8A3250" w14:textId="77777777" w:rsidR="0034656E" w:rsidRPr="00360FF0" w:rsidRDefault="0034656E" w:rsidP="0034656E">
            <w:pPr>
              <w:tabs>
                <w:tab w:val="left" w:pos="1134"/>
              </w:tabs>
              <w:spacing w:after="0" w:line="240" w:lineRule="auto"/>
              <w:ind w:right="-91"/>
              <w:jc w:val="center"/>
              <w:rPr>
                <w:rFonts w:ascii="Times New Roman" w:eastAsia="Garamond" w:hAnsi="Times New Roman"/>
                <w:b/>
                <w:sz w:val="24"/>
                <w:szCs w:val="24"/>
                <w:lang w:val="uk-UA" w:eastAsia="en-US"/>
              </w:rPr>
            </w:pPr>
          </w:p>
        </w:tc>
        <w:tc>
          <w:tcPr>
            <w:tcW w:w="1701" w:type="dxa"/>
            <w:shd w:val="clear" w:color="auto" w:fill="FFFF00"/>
            <w:vAlign w:val="center"/>
          </w:tcPr>
          <w:p w14:paraId="4FB8DE82" w14:textId="77777777" w:rsidR="0034656E" w:rsidRPr="00360FF0" w:rsidRDefault="0034656E" w:rsidP="0034656E">
            <w:pPr>
              <w:tabs>
                <w:tab w:val="left" w:pos="1134"/>
              </w:tabs>
              <w:spacing w:after="0" w:line="240" w:lineRule="auto"/>
              <w:ind w:right="-91"/>
              <w:jc w:val="center"/>
              <w:rPr>
                <w:rFonts w:ascii="Times New Roman" w:eastAsia="Garamond" w:hAnsi="Times New Roman"/>
                <w:b/>
                <w:sz w:val="24"/>
                <w:szCs w:val="24"/>
                <w:lang w:val="uk-UA" w:eastAsia="en-US"/>
              </w:rPr>
            </w:pPr>
          </w:p>
        </w:tc>
      </w:tr>
      <w:tr w:rsidR="0034656E" w:rsidRPr="00360FF0" w14:paraId="0DC740DC" w14:textId="77777777" w:rsidTr="0034656E">
        <w:trPr>
          <w:trHeight w:val="1117"/>
        </w:trPr>
        <w:tc>
          <w:tcPr>
            <w:tcW w:w="459" w:type="dxa"/>
            <w:tcBorders>
              <w:top w:val="single" w:sz="4" w:space="0" w:color="auto"/>
              <w:left w:val="single" w:sz="4" w:space="0" w:color="auto"/>
              <w:right w:val="single" w:sz="4" w:space="0" w:color="auto"/>
            </w:tcBorders>
            <w:vAlign w:val="center"/>
          </w:tcPr>
          <w:p w14:paraId="02C6388D" w14:textId="02A6EB79"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2</w:t>
            </w:r>
          </w:p>
        </w:tc>
        <w:tc>
          <w:tcPr>
            <w:tcW w:w="2192" w:type="dxa"/>
            <w:gridSpan w:val="2"/>
            <w:shd w:val="clear" w:color="000000" w:fill="auto"/>
          </w:tcPr>
          <w:p w14:paraId="09742A28" w14:textId="63BEB18A" w:rsidR="0034656E" w:rsidRPr="00360FF0" w:rsidRDefault="0034656E" w:rsidP="0034656E">
            <w:pPr>
              <w:tabs>
                <w:tab w:val="left" w:pos="1834"/>
                <w:tab w:val="left" w:pos="1976"/>
              </w:tabs>
              <w:spacing w:after="0" w:line="240" w:lineRule="auto"/>
              <w:ind w:right="-91"/>
              <w:rPr>
                <w:rFonts w:ascii="Times New Roman" w:hAnsi="Times New Roman"/>
                <w:bCs/>
                <w:iCs/>
                <w:sz w:val="24"/>
                <w:szCs w:val="24"/>
                <w:lang w:val="uk-UA"/>
              </w:rPr>
            </w:pPr>
            <w:r w:rsidRPr="00496841">
              <w:rPr>
                <w:rFonts w:ascii="Times New Roman" w:eastAsia="Calibri" w:hAnsi="Times New Roman"/>
                <w:color w:val="000000"/>
                <w:sz w:val="24"/>
                <w:szCs w:val="24"/>
                <w:lang w:val="en-US"/>
              </w:rPr>
              <w:t>Ion AmpliSeq™ SARS-CoV-2 Insight Research Assay - GS Chef-Ready (A51306)</w:t>
            </w:r>
          </w:p>
        </w:tc>
        <w:tc>
          <w:tcPr>
            <w:tcW w:w="1303" w:type="dxa"/>
            <w:shd w:val="clear" w:color="auto" w:fill="FFFF00"/>
            <w:vAlign w:val="center"/>
          </w:tcPr>
          <w:p w14:paraId="3A3ED321"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p>
        </w:tc>
        <w:tc>
          <w:tcPr>
            <w:tcW w:w="1575" w:type="dxa"/>
            <w:shd w:val="clear" w:color="000000" w:fill="FFFFFF"/>
            <w:vAlign w:val="center"/>
          </w:tcPr>
          <w:p w14:paraId="1736687D" w14:textId="19929155"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Calibri" w:hAnsi="Times New Roman"/>
                <w:color w:val="000000"/>
                <w:sz w:val="24"/>
                <w:szCs w:val="24"/>
              </w:rPr>
              <w:t>набір</w:t>
            </w:r>
          </w:p>
        </w:tc>
        <w:tc>
          <w:tcPr>
            <w:tcW w:w="1701" w:type="dxa"/>
            <w:shd w:val="clear" w:color="auto" w:fill="auto"/>
            <w:vAlign w:val="center"/>
          </w:tcPr>
          <w:p w14:paraId="1D535289" w14:textId="24D5C6DE"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sidRPr="00496841">
              <w:rPr>
                <w:rFonts w:ascii="Times New Roman" w:eastAsia="Calibri" w:hAnsi="Times New Roman"/>
                <w:color w:val="000000"/>
                <w:sz w:val="24"/>
                <w:szCs w:val="24"/>
              </w:rPr>
              <w:t>80</w:t>
            </w:r>
          </w:p>
        </w:tc>
        <w:tc>
          <w:tcPr>
            <w:tcW w:w="1276" w:type="dxa"/>
            <w:shd w:val="clear" w:color="auto" w:fill="FFFF00"/>
            <w:vAlign w:val="center"/>
          </w:tcPr>
          <w:p w14:paraId="2092246B"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p>
        </w:tc>
        <w:tc>
          <w:tcPr>
            <w:tcW w:w="1701" w:type="dxa"/>
            <w:shd w:val="clear" w:color="auto" w:fill="FFFF00"/>
            <w:vAlign w:val="center"/>
          </w:tcPr>
          <w:p w14:paraId="218BDDC3"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p>
        </w:tc>
      </w:tr>
      <w:tr w:rsidR="0034656E" w:rsidRPr="00360FF0" w14:paraId="473629FB" w14:textId="77777777" w:rsidTr="0034656E">
        <w:trPr>
          <w:trHeight w:val="868"/>
        </w:trPr>
        <w:tc>
          <w:tcPr>
            <w:tcW w:w="459" w:type="dxa"/>
            <w:tcBorders>
              <w:top w:val="single" w:sz="4" w:space="0" w:color="auto"/>
              <w:left w:val="single" w:sz="4" w:space="0" w:color="auto"/>
              <w:right w:val="single" w:sz="4" w:space="0" w:color="auto"/>
            </w:tcBorders>
            <w:vAlign w:val="center"/>
          </w:tcPr>
          <w:p w14:paraId="4446CDEC" w14:textId="58A42BD1"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3</w:t>
            </w:r>
          </w:p>
        </w:tc>
        <w:tc>
          <w:tcPr>
            <w:tcW w:w="2192" w:type="dxa"/>
            <w:gridSpan w:val="2"/>
            <w:shd w:val="clear" w:color="000000" w:fill="auto"/>
          </w:tcPr>
          <w:p w14:paraId="6B56C1E1" w14:textId="25ADDCFE" w:rsidR="0034656E" w:rsidRPr="00360FF0" w:rsidRDefault="0034656E" w:rsidP="0034656E">
            <w:pPr>
              <w:tabs>
                <w:tab w:val="left" w:pos="1834"/>
                <w:tab w:val="left" w:pos="1976"/>
              </w:tabs>
              <w:spacing w:after="0" w:line="240" w:lineRule="auto"/>
              <w:ind w:right="-91"/>
              <w:rPr>
                <w:rFonts w:ascii="Times New Roman" w:hAnsi="Times New Roman"/>
                <w:bCs/>
                <w:iCs/>
                <w:sz w:val="24"/>
                <w:szCs w:val="24"/>
                <w:lang w:val="uk-UA"/>
              </w:rPr>
            </w:pPr>
            <w:r w:rsidRPr="00496841">
              <w:rPr>
                <w:rFonts w:ascii="Times New Roman" w:eastAsia="Calibri" w:hAnsi="Times New Roman"/>
                <w:color w:val="000000"/>
                <w:sz w:val="24"/>
                <w:szCs w:val="24"/>
                <w:lang w:val="en-US"/>
              </w:rPr>
              <w:t>NGS Reverse Transcription Kit (A45003)</w:t>
            </w:r>
          </w:p>
        </w:tc>
        <w:tc>
          <w:tcPr>
            <w:tcW w:w="1303" w:type="dxa"/>
            <w:shd w:val="clear" w:color="auto" w:fill="FFFF00"/>
            <w:vAlign w:val="center"/>
          </w:tcPr>
          <w:p w14:paraId="3B78441C"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p>
        </w:tc>
        <w:tc>
          <w:tcPr>
            <w:tcW w:w="1575" w:type="dxa"/>
            <w:shd w:val="clear" w:color="000000" w:fill="FFFFFF"/>
            <w:vAlign w:val="center"/>
          </w:tcPr>
          <w:p w14:paraId="0FD9C542" w14:textId="26DE2872"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Calibri" w:hAnsi="Times New Roman"/>
                <w:color w:val="000000"/>
                <w:sz w:val="24"/>
                <w:szCs w:val="24"/>
              </w:rPr>
              <w:t>набір</w:t>
            </w:r>
          </w:p>
        </w:tc>
        <w:tc>
          <w:tcPr>
            <w:tcW w:w="1701" w:type="dxa"/>
            <w:shd w:val="clear" w:color="auto" w:fill="auto"/>
            <w:vAlign w:val="center"/>
          </w:tcPr>
          <w:p w14:paraId="30713BB6" w14:textId="4B5274FB"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sidRPr="00496841">
              <w:rPr>
                <w:rFonts w:ascii="Times New Roman" w:eastAsia="Calibri" w:hAnsi="Times New Roman"/>
                <w:color w:val="000000"/>
                <w:sz w:val="24"/>
                <w:szCs w:val="24"/>
              </w:rPr>
              <w:t>160</w:t>
            </w:r>
          </w:p>
        </w:tc>
        <w:tc>
          <w:tcPr>
            <w:tcW w:w="1276" w:type="dxa"/>
            <w:shd w:val="clear" w:color="auto" w:fill="FFFF00"/>
            <w:vAlign w:val="center"/>
          </w:tcPr>
          <w:p w14:paraId="030C7A94"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p>
        </w:tc>
        <w:tc>
          <w:tcPr>
            <w:tcW w:w="1701" w:type="dxa"/>
            <w:shd w:val="clear" w:color="auto" w:fill="FFFF00"/>
            <w:vAlign w:val="center"/>
          </w:tcPr>
          <w:p w14:paraId="10C741DB"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p>
        </w:tc>
      </w:tr>
      <w:tr w:rsidR="0034656E" w:rsidRPr="00360FF0" w14:paraId="1D1AF94F" w14:textId="77777777" w:rsidTr="0034656E">
        <w:trPr>
          <w:trHeight w:val="1523"/>
        </w:trPr>
        <w:tc>
          <w:tcPr>
            <w:tcW w:w="459" w:type="dxa"/>
            <w:tcBorders>
              <w:top w:val="single" w:sz="4" w:space="0" w:color="auto"/>
              <w:left w:val="single" w:sz="4" w:space="0" w:color="auto"/>
              <w:right w:val="single" w:sz="4" w:space="0" w:color="auto"/>
            </w:tcBorders>
            <w:vAlign w:val="center"/>
          </w:tcPr>
          <w:p w14:paraId="721E49CB" w14:textId="2D31C6DF"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4</w:t>
            </w:r>
          </w:p>
        </w:tc>
        <w:tc>
          <w:tcPr>
            <w:tcW w:w="2192" w:type="dxa"/>
            <w:gridSpan w:val="2"/>
            <w:shd w:val="clear" w:color="000000" w:fill="auto"/>
          </w:tcPr>
          <w:p w14:paraId="0F01E1E4" w14:textId="1A03B84B" w:rsidR="0034656E" w:rsidRPr="00360FF0" w:rsidRDefault="0034656E" w:rsidP="0034656E">
            <w:pPr>
              <w:tabs>
                <w:tab w:val="left" w:pos="1834"/>
                <w:tab w:val="left" w:pos="1976"/>
              </w:tabs>
              <w:spacing w:after="0" w:line="240" w:lineRule="auto"/>
              <w:ind w:right="-91"/>
              <w:rPr>
                <w:rFonts w:ascii="Times New Roman" w:hAnsi="Times New Roman"/>
                <w:bCs/>
                <w:iCs/>
                <w:sz w:val="24"/>
                <w:szCs w:val="24"/>
                <w:lang w:val="uk-UA"/>
              </w:rPr>
            </w:pPr>
            <w:r w:rsidRPr="00496841">
              <w:rPr>
                <w:rFonts w:ascii="Times New Roman" w:eastAsia="Calibri" w:hAnsi="Times New Roman"/>
                <w:color w:val="000000"/>
                <w:sz w:val="24"/>
                <w:szCs w:val="24"/>
                <w:lang w:val="en-US"/>
              </w:rPr>
              <w:t>MagMAX™ Viral/Pathogen II Nucleic Acid Isolation Kit (A48383)</w:t>
            </w:r>
          </w:p>
        </w:tc>
        <w:tc>
          <w:tcPr>
            <w:tcW w:w="1303" w:type="dxa"/>
            <w:shd w:val="clear" w:color="auto" w:fill="FFFF00"/>
            <w:vAlign w:val="center"/>
          </w:tcPr>
          <w:p w14:paraId="7C47BE62"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p>
        </w:tc>
        <w:tc>
          <w:tcPr>
            <w:tcW w:w="1575" w:type="dxa"/>
            <w:shd w:val="clear" w:color="auto" w:fill="auto"/>
            <w:vAlign w:val="center"/>
          </w:tcPr>
          <w:p w14:paraId="675FA35F" w14:textId="33C26A9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Calibri" w:hAnsi="Times New Roman"/>
                <w:color w:val="000000"/>
                <w:sz w:val="24"/>
                <w:szCs w:val="24"/>
              </w:rPr>
              <w:t>упаковка</w:t>
            </w:r>
          </w:p>
        </w:tc>
        <w:tc>
          <w:tcPr>
            <w:tcW w:w="1701" w:type="dxa"/>
            <w:shd w:val="clear" w:color="auto" w:fill="auto"/>
            <w:vAlign w:val="center"/>
          </w:tcPr>
          <w:p w14:paraId="5B0B5165" w14:textId="08B04F64"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sidRPr="00496841">
              <w:rPr>
                <w:rFonts w:ascii="Times New Roman" w:eastAsia="Calibri" w:hAnsi="Times New Roman"/>
                <w:color w:val="000000"/>
                <w:sz w:val="24"/>
                <w:szCs w:val="24"/>
              </w:rPr>
              <w:t>2</w:t>
            </w:r>
          </w:p>
        </w:tc>
        <w:tc>
          <w:tcPr>
            <w:tcW w:w="1276" w:type="dxa"/>
            <w:shd w:val="clear" w:color="auto" w:fill="FFFF00"/>
            <w:vAlign w:val="center"/>
          </w:tcPr>
          <w:p w14:paraId="5C3E8062"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p>
        </w:tc>
        <w:tc>
          <w:tcPr>
            <w:tcW w:w="1701" w:type="dxa"/>
            <w:shd w:val="clear" w:color="auto" w:fill="FFFF00"/>
            <w:vAlign w:val="center"/>
          </w:tcPr>
          <w:p w14:paraId="64D010A2"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p>
        </w:tc>
      </w:tr>
      <w:tr w:rsidR="0034656E" w:rsidRPr="00360FF0" w14:paraId="6C9A474F" w14:textId="77777777" w:rsidTr="0034656E">
        <w:trPr>
          <w:trHeight w:val="1523"/>
        </w:trPr>
        <w:tc>
          <w:tcPr>
            <w:tcW w:w="459" w:type="dxa"/>
            <w:tcBorders>
              <w:top w:val="single" w:sz="4" w:space="0" w:color="auto"/>
              <w:left w:val="single" w:sz="4" w:space="0" w:color="auto"/>
              <w:right w:val="single" w:sz="4" w:space="0" w:color="auto"/>
            </w:tcBorders>
            <w:vAlign w:val="center"/>
          </w:tcPr>
          <w:p w14:paraId="4B8BAF97" w14:textId="69A7309A"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5</w:t>
            </w:r>
          </w:p>
        </w:tc>
        <w:tc>
          <w:tcPr>
            <w:tcW w:w="2192" w:type="dxa"/>
            <w:gridSpan w:val="2"/>
            <w:shd w:val="clear" w:color="000000" w:fill="auto"/>
          </w:tcPr>
          <w:p w14:paraId="48DC059A" w14:textId="1BC1DBAE" w:rsidR="0034656E" w:rsidRPr="00360FF0" w:rsidRDefault="0034656E" w:rsidP="0034656E">
            <w:pPr>
              <w:tabs>
                <w:tab w:val="left" w:pos="1834"/>
                <w:tab w:val="left" w:pos="1976"/>
              </w:tabs>
              <w:spacing w:after="0" w:line="240" w:lineRule="auto"/>
              <w:ind w:right="-91"/>
              <w:rPr>
                <w:rFonts w:ascii="Times New Roman" w:hAnsi="Times New Roman"/>
                <w:bCs/>
                <w:iCs/>
                <w:sz w:val="24"/>
                <w:szCs w:val="24"/>
                <w:lang w:val="uk-UA"/>
              </w:rPr>
            </w:pPr>
            <w:r w:rsidRPr="00496841">
              <w:rPr>
                <w:rFonts w:ascii="Times New Roman" w:eastAsia="Calibri" w:hAnsi="Times New Roman"/>
                <w:color w:val="000000"/>
                <w:sz w:val="24"/>
                <w:szCs w:val="24"/>
                <w:lang w:val="en-US"/>
              </w:rPr>
              <w:t>IonCode™ Barcode Adapters 1-96 Kit, 960 reactions (A29747)</w:t>
            </w:r>
          </w:p>
        </w:tc>
        <w:tc>
          <w:tcPr>
            <w:tcW w:w="1303" w:type="dxa"/>
            <w:shd w:val="clear" w:color="auto" w:fill="FFFF00"/>
            <w:vAlign w:val="center"/>
          </w:tcPr>
          <w:p w14:paraId="2CD10B71"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p>
        </w:tc>
        <w:tc>
          <w:tcPr>
            <w:tcW w:w="1575" w:type="dxa"/>
            <w:shd w:val="clear" w:color="000000" w:fill="FFFFFF"/>
            <w:vAlign w:val="center"/>
          </w:tcPr>
          <w:p w14:paraId="6AB0BA2D" w14:textId="44800024"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Calibri" w:hAnsi="Times New Roman"/>
                <w:color w:val="000000"/>
                <w:sz w:val="24"/>
                <w:szCs w:val="24"/>
              </w:rPr>
              <w:t>набір</w:t>
            </w:r>
          </w:p>
        </w:tc>
        <w:tc>
          <w:tcPr>
            <w:tcW w:w="1701" w:type="dxa"/>
            <w:shd w:val="clear" w:color="auto" w:fill="auto"/>
            <w:vAlign w:val="center"/>
          </w:tcPr>
          <w:p w14:paraId="18E33F2B" w14:textId="7E684555"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r w:rsidRPr="00496841">
              <w:rPr>
                <w:rFonts w:ascii="Times New Roman" w:eastAsia="Calibri" w:hAnsi="Times New Roman"/>
                <w:color w:val="000000"/>
                <w:sz w:val="24"/>
                <w:szCs w:val="24"/>
              </w:rPr>
              <w:t>3</w:t>
            </w:r>
          </w:p>
        </w:tc>
        <w:tc>
          <w:tcPr>
            <w:tcW w:w="1276" w:type="dxa"/>
            <w:shd w:val="clear" w:color="auto" w:fill="FFFF00"/>
            <w:vAlign w:val="center"/>
          </w:tcPr>
          <w:p w14:paraId="60FB20E5"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p>
        </w:tc>
        <w:tc>
          <w:tcPr>
            <w:tcW w:w="1701" w:type="dxa"/>
            <w:shd w:val="clear" w:color="auto" w:fill="FFFF00"/>
            <w:vAlign w:val="center"/>
          </w:tcPr>
          <w:p w14:paraId="1D29EDF3"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val="uk-UA" w:eastAsia="en-US"/>
              </w:rPr>
            </w:pPr>
          </w:p>
        </w:tc>
      </w:tr>
      <w:tr w:rsidR="0034656E" w:rsidRPr="00360FF0" w14:paraId="60697CA6" w14:textId="77777777" w:rsidTr="0034656E">
        <w:trPr>
          <w:trHeight w:val="1523"/>
        </w:trPr>
        <w:tc>
          <w:tcPr>
            <w:tcW w:w="459" w:type="dxa"/>
            <w:tcBorders>
              <w:top w:val="single" w:sz="4" w:space="0" w:color="auto"/>
              <w:left w:val="single" w:sz="4" w:space="0" w:color="auto"/>
              <w:right w:val="single" w:sz="4" w:space="0" w:color="auto"/>
            </w:tcBorders>
            <w:vAlign w:val="center"/>
          </w:tcPr>
          <w:p w14:paraId="5B394EFF" w14:textId="49DFD714"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6</w:t>
            </w:r>
          </w:p>
        </w:tc>
        <w:tc>
          <w:tcPr>
            <w:tcW w:w="2192" w:type="dxa"/>
            <w:gridSpan w:val="2"/>
            <w:shd w:val="clear" w:color="000000" w:fill="auto"/>
          </w:tcPr>
          <w:p w14:paraId="409876CF" w14:textId="77157228" w:rsidR="0034656E" w:rsidRPr="0034656E" w:rsidRDefault="0034656E" w:rsidP="0034656E">
            <w:pPr>
              <w:tabs>
                <w:tab w:val="left" w:pos="1834"/>
                <w:tab w:val="left" w:pos="1976"/>
              </w:tabs>
              <w:spacing w:after="0" w:line="240" w:lineRule="auto"/>
              <w:ind w:right="-91"/>
              <w:rPr>
                <w:rFonts w:ascii="Times New Roman" w:hAnsi="Times New Roman"/>
                <w:bCs/>
                <w:iCs/>
                <w:sz w:val="24"/>
                <w:szCs w:val="24"/>
                <w:lang w:val="en-US"/>
              </w:rPr>
            </w:pPr>
            <w:r w:rsidRPr="00496841">
              <w:rPr>
                <w:rFonts w:ascii="Times New Roman" w:eastAsia="Calibri" w:hAnsi="Times New Roman"/>
                <w:color w:val="000000"/>
                <w:sz w:val="24"/>
                <w:szCs w:val="24"/>
                <w:lang w:val="en-US"/>
              </w:rPr>
              <w:t>Magnetic beads NucleoMag NGS Clean-up &amp; Size Select (744970.50)</w:t>
            </w:r>
          </w:p>
        </w:tc>
        <w:tc>
          <w:tcPr>
            <w:tcW w:w="1303" w:type="dxa"/>
            <w:shd w:val="clear" w:color="auto" w:fill="FFFF00"/>
            <w:vAlign w:val="center"/>
          </w:tcPr>
          <w:p w14:paraId="502140D4"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26C0D830" w14:textId="7D924462"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eastAsia="Calibri" w:hAnsi="Times New Roman"/>
                <w:color w:val="000000"/>
                <w:sz w:val="24"/>
                <w:szCs w:val="24"/>
              </w:rPr>
              <w:t>набір</w:t>
            </w:r>
          </w:p>
        </w:tc>
        <w:tc>
          <w:tcPr>
            <w:tcW w:w="1701" w:type="dxa"/>
            <w:shd w:val="clear" w:color="auto" w:fill="auto"/>
            <w:vAlign w:val="center"/>
          </w:tcPr>
          <w:p w14:paraId="4F3274BD" w14:textId="0138C266"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r w:rsidRPr="00496841">
              <w:rPr>
                <w:rFonts w:ascii="Times New Roman" w:eastAsia="Calibri" w:hAnsi="Times New Roman"/>
                <w:color w:val="000000"/>
                <w:sz w:val="24"/>
                <w:szCs w:val="24"/>
              </w:rPr>
              <w:t>5</w:t>
            </w:r>
          </w:p>
        </w:tc>
        <w:tc>
          <w:tcPr>
            <w:tcW w:w="1276" w:type="dxa"/>
            <w:shd w:val="clear" w:color="auto" w:fill="FFFF00"/>
            <w:vAlign w:val="center"/>
          </w:tcPr>
          <w:p w14:paraId="5DB5658D"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1" w:type="dxa"/>
            <w:shd w:val="clear" w:color="auto" w:fill="FFFF00"/>
            <w:vAlign w:val="center"/>
          </w:tcPr>
          <w:p w14:paraId="1305CBD6"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r>
      <w:tr w:rsidR="0034656E" w:rsidRPr="00360FF0" w14:paraId="16CFD78C" w14:textId="77777777" w:rsidTr="0034656E">
        <w:trPr>
          <w:trHeight w:val="1523"/>
        </w:trPr>
        <w:tc>
          <w:tcPr>
            <w:tcW w:w="459" w:type="dxa"/>
            <w:tcBorders>
              <w:top w:val="single" w:sz="4" w:space="0" w:color="auto"/>
              <w:left w:val="single" w:sz="4" w:space="0" w:color="auto"/>
              <w:right w:val="single" w:sz="4" w:space="0" w:color="auto"/>
            </w:tcBorders>
            <w:vAlign w:val="center"/>
          </w:tcPr>
          <w:p w14:paraId="25CA9E63" w14:textId="2B4AEDE3"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lastRenderedPageBreak/>
              <w:t>7</w:t>
            </w:r>
          </w:p>
        </w:tc>
        <w:tc>
          <w:tcPr>
            <w:tcW w:w="2192" w:type="dxa"/>
            <w:gridSpan w:val="2"/>
            <w:shd w:val="clear" w:color="000000" w:fill="auto"/>
          </w:tcPr>
          <w:p w14:paraId="692B0E89" w14:textId="0CC96178" w:rsidR="0034656E" w:rsidRPr="0034656E" w:rsidRDefault="0034656E" w:rsidP="0034656E">
            <w:pPr>
              <w:tabs>
                <w:tab w:val="left" w:pos="1834"/>
                <w:tab w:val="left" w:pos="1976"/>
              </w:tabs>
              <w:spacing w:after="0" w:line="240" w:lineRule="auto"/>
              <w:ind w:right="-91"/>
              <w:rPr>
                <w:rFonts w:ascii="Times New Roman" w:hAnsi="Times New Roman"/>
                <w:bCs/>
                <w:iCs/>
                <w:sz w:val="24"/>
                <w:szCs w:val="24"/>
                <w:lang w:val="en-US"/>
              </w:rPr>
            </w:pPr>
            <w:r w:rsidRPr="00496841">
              <w:rPr>
                <w:rFonts w:ascii="Times New Roman" w:eastAsia="Calibri" w:hAnsi="Times New Roman"/>
                <w:color w:val="000000"/>
                <w:sz w:val="24"/>
                <w:szCs w:val="24"/>
                <w:lang w:val="en-US"/>
              </w:rPr>
              <w:t>Ethanol, Absolute, Molecular Biology Grade, 500ml</w:t>
            </w:r>
          </w:p>
        </w:tc>
        <w:tc>
          <w:tcPr>
            <w:tcW w:w="1303" w:type="dxa"/>
            <w:shd w:val="clear" w:color="auto" w:fill="FFFF00"/>
            <w:vAlign w:val="center"/>
          </w:tcPr>
          <w:p w14:paraId="39C5A239"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6DED34F4" w14:textId="6F566599"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eastAsia="Calibri" w:hAnsi="Times New Roman"/>
                <w:color w:val="000000"/>
                <w:sz w:val="24"/>
                <w:szCs w:val="24"/>
              </w:rPr>
              <w:t>набір</w:t>
            </w:r>
          </w:p>
        </w:tc>
        <w:tc>
          <w:tcPr>
            <w:tcW w:w="1701" w:type="dxa"/>
            <w:shd w:val="clear" w:color="auto" w:fill="auto"/>
            <w:vAlign w:val="center"/>
          </w:tcPr>
          <w:p w14:paraId="40156316" w14:textId="7986618C"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r w:rsidRPr="00496841">
              <w:rPr>
                <w:rFonts w:ascii="Times New Roman" w:eastAsia="Calibri" w:hAnsi="Times New Roman"/>
                <w:color w:val="000000"/>
                <w:sz w:val="24"/>
                <w:szCs w:val="24"/>
              </w:rPr>
              <w:t>2</w:t>
            </w:r>
          </w:p>
        </w:tc>
        <w:tc>
          <w:tcPr>
            <w:tcW w:w="1276" w:type="dxa"/>
            <w:shd w:val="clear" w:color="auto" w:fill="FFFF00"/>
            <w:vAlign w:val="center"/>
          </w:tcPr>
          <w:p w14:paraId="0F8712F2"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1" w:type="dxa"/>
            <w:shd w:val="clear" w:color="auto" w:fill="FFFF00"/>
            <w:vAlign w:val="center"/>
          </w:tcPr>
          <w:p w14:paraId="4BEE7A1F"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r>
      <w:tr w:rsidR="0034656E" w:rsidRPr="00360FF0" w14:paraId="1ED946F2" w14:textId="77777777" w:rsidTr="0034656E">
        <w:trPr>
          <w:trHeight w:val="1523"/>
        </w:trPr>
        <w:tc>
          <w:tcPr>
            <w:tcW w:w="459" w:type="dxa"/>
            <w:tcBorders>
              <w:top w:val="single" w:sz="4" w:space="0" w:color="auto"/>
              <w:left w:val="single" w:sz="4" w:space="0" w:color="auto"/>
              <w:right w:val="single" w:sz="4" w:space="0" w:color="auto"/>
            </w:tcBorders>
            <w:vAlign w:val="center"/>
          </w:tcPr>
          <w:p w14:paraId="30359EC6" w14:textId="7494EC36"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8</w:t>
            </w:r>
          </w:p>
        </w:tc>
        <w:tc>
          <w:tcPr>
            <w:tcW w:w="2192" w:type="dxa"/>
            <w:gridSpan w:val="2"/>
            <w:shd w:val="clear" w:color="000000" w:fill="auto"/>
          </w:tcPr>
          <w:p w14:paraId="1418CF26" w14:textId="24ACF2AA" w:rsidR="0034656E" w:rsidRPr="00360FF0" w:rsidRDefault="0034656E" w:rsidP="0034656E">
            <w:pPr>
              <w:tabs>
                <w:tab w:val="left" w:pos="1834"/>
                <w:tab w:val="left" w:pos="1976"/>
              </w:tabs>
              <w:spacing w:after="0" w:line="240" w:lineRule="auto"/>
              <w:ind w:right="-91"/>
              <w:rPr>
                <w:rFonts w:ascii="Times New Roman" w:hAnsi="Times New Roman"/>
                <w:bCs/>
                <w:iCs/>
                <w:sz w:val="24"/>
                <w:szCs w:val="24"/>
              </w:rPr>
            </w:pPr>
            <w:r w:rsidRPr="00496841">
              <w:rPr>
                <w:rFonts w:ascii="Times New Roman" w:eastAsia="Calibri" w:hAnsi="Times New Roman"/>
                <w:color w:val="000000"/>
                <w:sz w:val="24"/>
                <w:szCs w:val="24"/>
              </w:rPr>
              <w:t xml:space="preserve">Ion 540™ Kit-Chef </w:t>
            </w:r>
          </w:p>
        </w:tc>
        <w:tc>
          <w:tcPr>
            <w:tcW w:w="1303" w:type="dxa"/>
            <w:shd w:val="clear" w:color="auto" w:fill="FFFF00"/>
            <w:vAlign w:val="center"/>
          </w:tcPr>
          <w:p w14:paraId="375F1951"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eastAsia="en-US"/>
              </w:rPr>
            </w:pPr>
          </w:p>
        </w:tc>
        <w:tc>
          <w:tcPr>
            <w:tcW w:w="1575" w:type="dxa"/>
            <w:shd w:val="clear" w:color="000000" w:fill="FFFFFF"/>
            <w:vAlign w:val="center"/>
          </w:tcPr>
          <w:p w14:paraId="565B10FD" w14:textId="6084A47A"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Calibri" w:hAnsi="Times New Roman"/>
                <w:color w:val="000000"/>
                <w:sz w:val="24"/>
                <w:szCs w:val="24"/>
              </w:rPr>
              <w:t>набір</w:t>
            </w:r>
          </w:p>
        </w:tc>
        <w:tc>
          <w:tcPr>
            <w:tcW w:w="1701" w:type="dxa"/>
            <w:shd w:val="clear" w:color="auto" w:fill="auto"/>
            <w:vAlign w:val="center"/>
          </w:tcPr>
          <w:p w14:paraId="7EA7AE92" w14:textId="3359354B"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eastAsia="en-US"/>
              </w:rPr>
            </w:pPr>
            <w:r w:rsidRPr="00496841">
              <w:rPr>
                <w:rFonts w:ascii="Times New Roman" w:eastAsia="Calibri" w:hAnsi="Times New Roman"/>
                <w:color w:val="000000"/>
                <w:sz w:val="24"/>
                <w:szCs w:val="24"/>
              </w:rPr>
              <w:t>4</w:t>
            </w:r>
          </w:p>
        </w:tc>
        <w:tc>
          <w:tcPr>
            <w:tcW w:w="1276" w:type="dxa"/>
            <w:shd w:val="clear" w:color="auto" w:fill="FFFF00"/>
            <w:vAlign w:val="center"/>
          </w:tcPr>
          <w:p w14:paraId="01E11021"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eastAsia="en-US"/>
              </w:rPr>
            </w:pPr>
          </w:p>
        </w:tc>
        <w:tc>
          <w:tcPr>
            <w:tcW w:w="1701" w:type="dxa"/>
            <w:shd w:val="clear" w:color="auto" w:fill="FFFF00"/>
            <w:vAlign w:val="center"/>
          </w:tcPr>
          <w:p w14:paraId="3234637B" w14:textId="7777777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eastAsia="en-US"/>
              </w:rPr>
            </w:pPr>
          </w:p>
        </w:tc>
      </w:tr>
      <w:tr w:rsidR="0034656E" w:rsidRPr="00360FF0" w14:paraId="53152CE9" w14:textId="77777777" w:rsidTr="0034656E">
        <w:trPr>
          <w:trHeight w:val="1523"/>
        </w:trPr>
        <w:tc>
          <w:tcPr>
            <w:tcW w:w="459" w:type="dxa"/>
            <w:tcBorders>
              <w:top w:val="single" w:sz="4" w:space="0" w:color="auto"/>
              <w:left w:val="single" w:sz="4" w:space="0" w:color="auto"/>
              <w:right w:val="single" w:sz="4" w:space="0" w:color="auto"/>
            </w:tcBorders>
            <w:vAlign w:val="center"/>
          </w:tcPr>
          <w:p w14:paraId="03487059" w14:textId="1036D027"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9</w:t>
            </w:r>
          </w:p>
        </w:tc>
        <w:tc>
          <w:tcPr>
            <w:tcW w:w="2192" w:type="dxa"/>
            <w:gridSpan w:val="2"/>
            <w:shd w:val="clear" w:color="000000" w:fill="auto"/>
          </w:tcPr>
          <w:p w14:paraId="0D0AA787" w14:textId="19E634D5" w:rsidR="0034656E" w:rsidRPr="0034656E" w:rsidRDefault="0034656E" w:rsidP="0034656E">
            <w:pPr>
              <w:tabs>
                <w:tab w:val="left" w:pos="1834"/>
                <w:tab w:val="left" w:pos="1976"/>
              </w:tabs>
              <w:spacing w:after="0" w:line="240" w:lineRule="auto"/>
              <w:ind w:right="-91"/>
              <w:rPr>
                <w:rFonts w:ascii="Times New Roman" w:hAnsi="Times New Roman"/>
                <w:bCs/>
                <w:iCs/>
                <w:sz w:val="24"/>
                <w:szCs w:val="24"/>
                <w:lang w:val="en-US"/>
              </w:rPr>
            </w:pPr>
            <w:r w:rsidRPr="00496841">
              <w:rPr>
                <w:rFonts w:ascii="Times New Roman" w:eastAsia="Calibri" w:hAnsi="Times New Roman"/>
                <w:color w:val="000000"/>
                <w:sz w:val="24"/>
                <w:szCs w:val="24"/>
                <w:lang w:val="en-US"/>
              </w:rPr>
              <w:t>Ion 540™ Chip Kit, 8 chips (A37866)</w:t>
            </w:r>
          </w:p>
        </w:tc>
        <w:tc>
          <w:tcPr>
            <w:tcW w:w="1303" w:type="dxa"/>
            <w:shd w:val="clear" w:color="auto" w:fill="FFFF00"/>
            <w:vAlign w:val="center"/>
          </w:tcPr>
          <w:p w14:paraId="0FC26D14"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30DF3F9B" w14:textId="5BA6CCF0"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eastAsia="Calibri" w:hAnsi="Times New Roman"/>
                <w:color w:val="000000"/>
                <w:sz w:val="24"/>
                <w:szCs w:val="24"/>
              </w:rPr>
              <w:t>набір</w:t>
            </w:r>
          </w:p>
        </w:tc>
        <w:tc>
          <w:tcPr>
            <w:tcW w:w="1701" w:type="dxa"/>
            <w:shd w:val="clear" w:color="auto" w:fill="auto"/>
            <w:vAlign w:val="center"/>
          </w:tcPr>
          <w:p w14:paraId="7F97DEA4" w14:textId="005E3FD0"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r w:rsidRPr="00496841">
              <w:rPr>
                <w:rFonts w:ascii="Times New Roman" w:eastAsia="Calibri" w:hAnsi="Times New Roman"/>
                <w:color w:val="000000"/>
                <w:sz w:val="24"/>
                <w:szCs w:val="24"/>
              </w:rPr>
              <w:t>4</w:t>
            </w:r>
          </w:p>
        </w:tc>
        <w:tc>
          <w:tcPr>
            <w:tcW w:w="1276" w:type="dxa"/>
            <w:shd w:val="clear" w:color="auto" w:fill="FFFF00"/>
            <w:vAlign w:val="center"/>
          </w:tcPr>
          <w:p w14:paraId="004548C5"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1" w:type="dxa"/>
            <w:shd w:val="clear" w:color="auto" w:fill="FFFF00"/>
            <w:vAlign w:val="center"/>
          </w:tcPr>
          <w:p w14:paraId="7D056589"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r>
      <w:tr w:rsidR="0034656E" w:rsidRPr="00360FF0" w14:paraId="29CC79D5" w14:textId="77777777" w:rsidTr="0034656E">
        <w:trPr>
          <w:trHeight w:val="1523"/>
        </w:trPr>
        <w:tc>
          <w:tcPr>
            <w:tcW w:w="459" w:type="dxa"/>
            <w:tcBorders>
              <w:top w:val="single" w:sz="4" w:space="0" w:color="auto"/>
              <w:left w:val="single" w:sz="4" w:space="0" w:color="auto"/>
              <w:right w:val="single" w:sz="4" w:space="0" w:color="auto"/>
            </w:tcBorders>
            <w:vAlign w:val="center"/>
          </w:tcPr>
          <w:p w14:paraId="6AB24023" w14:textId="137C61DC"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10</w:t>
            </w:r>
          </w:p>
        </w:tc>
        <w:tc>
          <w:tcPr>
            <w:tcW w:w="2192" w:type="dxa"/>
            <w:gridSpan w:val="2"/>
            <w:shd w:val="clear" w:color="000000" w:fill="auto"/>
          </w:tcPr>
          <w:p w14:paraId="53536E35" w14:textId="2F859763" w:rsidR="0034656E" w:rsidRPr="0034656E" w:rsidRDefault="0034656E" w:rsidP="0034656E">
            <w:pPr>
              <w:tabs>
                <w:tab w:val="left" w:pos="1834"/>
                <w:tab w:val="left" w:pos="1976"/>
              </w:tabs>
              <w:spacing w:after="0" w:line="240" w:lineRule="auto"/>
              <w:ind w:right="-91"/>
              <w:rPr>
                <w:rFonts w:ascii="Times New Roman" w:hAnsi="Times New Roman"/>
                <w:bCs/>
                <w:iCs/>
                <w:sz w:val="24"/>
                <w:szCs w:val="24"/>
                <w:lang w:val="en-US"/>
              </w:rPr>
            </w:pPr>
            <w:r w:rsidRPr="00496841">
              <w:rPr>
                <w:rFonts w:ascii="Times New Roman" w:eastAsia="Calibri" w:hAnsi="Times New Roman"/>
                <w:color w:val="000000"/>
                <w:sz w:val="24"/>
                <w:szCs w:val="24"/>
                <w:lang w:val="en-US"/>
              </w:rPr>
              <w:t>Ion 510™ &amp; Ion 520™ &amp; Ion 530™ Kit-Chef (A34019)</w:t>
            </w:r>
          </w:p>
        </w:tc>
        <w:tc>
          <w:tcPr>
            <w:tcW w:w="1303" w:type="dxa"/>
            <w:shd w:val="clear" w:color="auto" w:fill="FFFF00"/>
            <w:vAlign w:val="center"/>
          </w:tcPr>
          <w:p w14:paraId="201574C5"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722D70F8" w14:textId="2910ED41"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eastAsia="Calibri" w:hAnsi="Times New Roman"/>
                <w:color w:val="000000"/>
                <w:sz w:val="24"/>
                <w:szCs w:val="24"/>
              </w:rPr>
              <w:t>набір</w:t>
            </w:r>
          </w:p>
        </w:tc>
        <w:tc>
          <w:tcPr>
            <w:tcW w:w="1701" w:type="dxa"/>
            <w:shd w:val="clear" w:color="auto" w:fill="auto"/>
            <w:vAlign w:val="center"/>
          </w:tcPr>
          <w:p w14:paraId="5453DE44" w14:textId="3AC2BF91"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r w:rsidRPr="00496841">
              <w:rPr>
                <w:rFonts w:ascii="Times New Roman" w:eastAsia="Calibri" w:hAnsi="Times New Roman"/>
                <w:color w:val="000000"/>
                <w:sz w:val="24"/>
                <w:szCs w:val="24"/>
              </w:rPr>
              <w:t>2</w:t>
            </w:r>
          </w:p>
        </w:tc>
        <w:tc>
          <w:tcPr>
            <w:tcW w:w="1276" w:type="dxa"/>
            <w:shd w:val="clear" w:color="auto" w:fill="FFFF00"/>
            <w:vAlign w:val="center"/>
          </w:tcPr>
          <w:p w14:paraId="3082C06E"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1" w:type="dxa"/>
            <w:shd w:val="clear" w:color="auto" w:fill="FFFF00"/>
            <w:vAlign w:val="center"/>
          </w:tcPr>
          <w:p w14:paraId="231CFAC1"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r>
      <w:tr w:rsidR="0034656E" w:rsidRPr="00360FF0" w14:paraId="0B3E2556" w14:textId="77777777" w:rsidTr="0034656E">
        <w:trPr>
          <w:trHeight w:val="1523"/>
        </w:trPr>
        <w:tc>
          <w:tcPr>
            <w:tcW w:w="459" w:type="dxa"/>
            <w:tcBorders>
              <w:top w:val="single" w:sz="4" w:space="0" w:color="auto"/>
              <w:left w:val="single" w:sz="4" w:space="0" w:color="auto"/>
              <w:right w:val="single" w:sz="4" w:space="0" w:color="auto"/>
            </w:tcBorders>
            <w:vAlign w:val="center"/>
          </w:tcPr>
          <w:p w14:paraId="48E80AD3" w14:textId="41602278"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11</w:t>
            </w:r>
          </w:p>
        </w:tc>
        <w:tc>
          <w:tcPr>
            <w:tcW w:w="2192" w:type="dxa"/>
            <w:gridSpan w:val="2"/>
            <w:shd w:val="clear" w:color="000000" w:fill="auto"/>
          </w:tcPr>
          <w:p w14:paraId="08F42463" w14:textId="330D79CC" w:rsidR="0034656E" w:rsidRPr="0034656E" w:rsidRDefault="0034656E" w:rsidP="0034656E">
            <w:pPr>
              <w:tabs>
                <w:tab w:val="left" w:pos="1834"/>
                <w:tab w:val="left" w:pos="1976"/>
              </w:tabs>
              <w:spacing w:after="0" w:line="240" w:lineRule="auto"/>
              <w:ind w:right="-91"/>
              <w:rPr>
                <w:rFonts w:ascii="Times New Roman" w:hAnsi="Times New Roman"/>
                <w:bCs/>
                <w:iCs/>
                <w:sz w:val="24"/>
                <w:szCs w:val="24"/>
                <w:lang w:val="en-US"/>
              </w:rPr>
            </w:pPr>
            <w:r w:rsidRPr="00496841">
              <w:rPr>
                <w:rFonts w:ascii="Times New Roman" w:eastAsia="Calibri" w:hAnsi="Times New Roman"/>
                <w:color w:val="000000"/>
                <w:sz w:val="24"/>
                <w:szCs w:val="24"/>
                <w:lang w:val="en-US"/>
              </w:rPr>
              <w:t>Ion 530™ Chip Kit, 8 chips (A27764)</w:t>
            </w:r>
          </w:p>
        </w:tc>
        <w:tc>
          <w:tcPr>
            <w:tcW w:w="1303" w:type="dxa"/>
            <w:shd w:val="clear" w:color="auto" w:fill="FFFF00"/>
            <w:vAlign w:val="center"/>
          </w:tcPr>
          <w:p w14:paraId="2B5CF95F"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28D78AD4" w14:textId="096A96D5"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eastAsia="Calibri" w:hAnsi="Times New Roman"/>
                <w:color w:val="000000"/>
                <w:sz w:val="24"/>
                <w:szCs w:val="24"/>
              </w:rPr>
              <w:t>набір</w:t>
            </w:r>
          </w:p>
        </w:tc>
        <w:tc>
          <w:tcPr>
            <w:tcW w:w="1701" w:type="dxa"/>
            <w:shd w:val="clear" w:color="auto" w:fill="auto"/>
            <w:vAlign w:val="center"/>
          </w:tcPr>
          <w:p w14:paraId="6FF5AE45" w14:textId="5C3BEF93"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r w:rsidRPr="00496841">
              <w:rPr>
                <w:rFonts w:ascii="Times New Roman" w:eastAsia="Calibri" w:hAnsi="Times New Roman"/>
                <w:color w:val="000000"/>
                <w:sz w:val="24"/>
                <w:szCs w:val="24"/>
              </w:rPr>
              <w:t>2</w:t>
            </w:r>
          </w:p>
        </w:tc>
        <w:tc>
          <w:tcPr>
            <w:tcW w:w="1276" w:type="dxa"/>
            <w:shd w:val="clear" w:color="auto" w:fill="FFFF00"/>
            <w:vAlign w:val="center"/>
          </w:tcPr>
          <w:p w14:paraId="3F2B834E"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1" w:type="dxa"/>
            <w:shd w:val="clear" w:color="auto" w:fill="FFFF00"/>
            <w:vAlign w:val="center"/>
          </w:tcPr>
          <w:p w14:paraId="03591318"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r>
      <w:tr w:rsidR="0034656E" w:rsidRPr="00360FF0" w14:paraId="6F94B273" w14:textId="77777777" w:rsidTr="0034656E">
        <w:trPr>
          <w:trHeight w:val="1523"/>
        </w:trPr>
        <w:tc>
          <w:tcPr>
            <w:tcW w:w="459" w:type="dxa"/>
            <w:tcBorders>
              <w:top w:val="single" w:sz="4" w:space="0" w:color="auto"/>
              <w:left w:val="single" w:sz="4" w:space="0" w:color="auto"/>
              <w:right w:val="single" w:sz="4" w:space="0" w:color="auto"/>
            </w:tcBorders>
            <w:vAlign w:val="center"/>
          </w:tcPr>
          <w:p w14:paraId="22E3E68B" w14:textId="33361600" w:rsidR="0034656E" w:rsidRPr="00360FF0" w:rsidRDefault="0034656E" w:rsidP="0034656E">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12</w:t>
            </w:r>
          </w:p>
        </w:tc>
        <w:tc>
          <w:tcPr>
            <w:tcW w:w="2192" w:type="dxa"/>
            <w:gridSpan w:val="2"/>
            <w:shd w:val="clear" w:color="000000" w:fill="auto"/>
          </w:tcPr>
          <w:p w14:paraId="1C1025EF" w14:textId="27064FDE" w:rsidR="0034656E" w:rsidRPr="0034656E" w:rsidRDefault="0034656E" w:rsidP="0034656E">
            <w:pPr>
              <w:tabs>
                <w:tab w:val="left" w:pos="1834"/>
                <w:tab w:val="left" w:pos="1976"/>
              </w:tabs>
              <w:spacing w:after="0" w:line="240" w:lineRule="auto"/>
              <w:ind w:right="-91"/>
              <w:rPr>
                <w:rFonts w:ascii="Times New Roman" w:hAnsi="Times New Roman"/>
                <w:bCs/>
                <w:iCs/>
                <w:sz w:val="24"/>
                <w:szCs w:val="24"/>
                <w:lang w:val="en-US"/>
              </w:rPr>
            </w:pPr>
            <w:r w:rsidRPr="00496841">
              <w:rPr>
                <w:rFonts w:ascii="Times New Roman" w:eastAsia="Calibri" w:hAnsi="Times New Roman"/>
                <w:color w:val="000000"/>
                <w:sz w:val="24"/>
                <w:szCs w:val="24"/>
                <w:lang w:val="en-US"/>
              </w:rPr>
              <w:t>Qubit™ IX dsDNA Assay Kits, high sensitivity (HS) (Q33231)</w:t>
            </w:r>
          </w:p>
        </w:tc>
        <w:tc>
          <w:tcPr>
            <w:tcW w:w="1303" w:type="dxa"/>
            <w:shd w:val="clear" w:color="auto" w:fill="FFFF00"/>
            <w:vAlign w:val="center"/>
          </w:tcPr>
          <w:p w14:paraId="410BBD17"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7A61ECA6" w14:textId="5929100A"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eastAsia="Calibri" w:hAnsi="Times New Roman"/>
                <w:color w:val="000000"/>
                <w:sz w:val="24"/>
                <w:szCs w:val="24"/>
              </w:rPr>
              <w:t>набір</w:t>
            </w:r>
          </w:p>
        </w:tc>
        <w:tc>
          <w:tcPr>
            <w:tcW w:w="1701" w:type="dxa"/>
            <w:shd w:val="clear" w:color="auto" w:fill="auto"/>
            <w:vAlign w:val="center"/>
          </w:tcPr>
          <w:p w14:paraId="19C09F95" w14:textId="0262B0B9"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r w:rsidRPr="00496841">
              <w:rPr>
                <w:rFonts w:ascii="Times New Roman" w:eastAsia="Calibri" w:hAnsi="Times New Roman"/>
                <w:color w:val="000000"/>
                <w:sz w:val="24"/>
                <w:szCs w:val="24"/>
              </w:rPr>
              <w:t>9</w:t>
            </w:r>
          </w:p>
        </w:tc>
        <w:tc>
          <w:tcPr>
            <w:tcW w:w="1276" w:type="dxa"/>
            <w:shd w:val="clear" w:color="auto" w:fill="FFFF00"/>
            <w:vAlign w:val="center"/>
          </w:tcPr>
          <w:p w14:paraId="0DB6D399"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1" w:type="dxa"/>
            <w:shd w:val="clear" w:color="auto" w:fill="FFFF00"/>
            <w:vAlign w:val="center"/>
          </w:tcPr>
          <w:p w14:paraId="39E05E76" w14:textId="77777777" w:rsidR="0034656E" w:rsidRPr="0034656E" w:rsidRDefault="0034656E" w:rsidP="0034656E">
            <w:pPr>
              <w:tabs>
                <w:tab w:val="left" w:pos="1134"/>
              </w:tabs>
              <w:spacing w:after="0" w:line="240" w:lineRule="auto"/>
              <w:ind w:right="-91"/>
              <w:jc w:val="center"/>
              <w:rPr>
                <w:rFonts w:ascii="Times New Roman" w:eastAsia="Garamond" w:hAnsi="Times New Roman"/>
                <w:bCs/>
                <w:sz w:val="24"/>
                <w:szCs w:val="24"/>
                <w:lang w:val="en-US" w:eastAsia="en-US"/>
              </w:rPr>
            </w:pPr>
          </w:p>
        </w:tc>
      </w:tr>
      <w:tr w:rsidR="0034656E" w:rsidRPr="00360FF0" w14:paraId="7BB8ECEB" w14:textId="77777777" w:rsidTr="0034656E">
        <w:trPr>
          <w:gridAfter w:val="6"/>
          <w:wAfter w:w="7611" w:type="dxa"/>
          <w:trHeight w:val="58"/>
        </w:trPr>
        <w:tc>
          <w:tcPr>
            <w:tcW w:w="2596" w:type="dxa"/>
            <w:gridSpan w:val="2"/>
            <w:shd w:val="clear" w:color="auto" w:fill="FFFF00"/>
          </w:tcPr>
          <w:p w14:paraId="160FEB0C" w14:textId="77777777" w:rsidR="0034656E" w:rsidRPr="00360FF0" w:rsidRDefault="0034656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bl>
    <w:bookmarkEnd w:id="12"/>
    <w:p w14:paraId="0B405475" w14:textId="65F61E22" w:rsidR="001C4024" w:rsidRPr="00360FF0" w:rsidRDefault="00B82DED" w:rsidP="001C4024">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b/>
          <w:iCs/>
          <w:sz w:val="24"/>
          <w:szCs w:val="24"/>
        </w:rPr>
        <w:t>У</w:t>
      </w:r>
      <w:r w:rsidR="000C68C8" w:rsidRPr="00360FF0">
        <w:rPr>
          <w:rFonts w:ascii="Times New Roman" w:hAnsi="Times New Roman"/>
          <w:b/>
          <w:iCs/>
          <w:sz w:val="24"/>
          <w:szCs w:val="24"/>
        </w:rPr>
        <w:t>м</w:t>
      </w:r>
      <w:r w:rsidRPr="00360FF0">
        <w:rPr>
          <w:rFonts w:ascii="Times New Roman" w:hAnsi="Times New Roman"/>
          <w:b/>
          <w:iCs/>
          <w:sz w:val="24"/>
          <w:szCs w:val="24"/>
        </w:rPr>
        <w:t>ови оплати</w:t>
      </w:r>
      <w:r w:rsidR="002E1BF0" w:rsidRPr="00360FF0">
        <w:rPr>
          <w:rFonts w:ascii="Times New Roman" w:hAnsi="Times New Roman"/>
          <w:b/>
          <w:iCs/>
          <w:sz w:val="24"/>
          <w:szCs w:val="24"/>
        </w:rPr>
        <w:t>:</w:t>
      </w:r>
      <w:r w:rsidR="002E1BF0" w:rsidRPr="00360FF0">
        <w:rPr>
          <w:rFonts w:ascii="Times New Roman" w:hAnsi="Times New Roman"/>
          <w:sz w:val="24"/>
          <w:szCs w:val="24"/>
        </w:rPr>
        <w:t xml:space="preserve"> </w:t>
      </w:r>
      <w:r w:rsidR="001C4024" w:rsidRPr="00360FF0">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w:t>
      </w:r>
      <w:r w:rsidR="0021191A" w:rsidRPr="0021191A">
        <w:rPr>
          <w:rFonts w:ascii="Times New Roman" w:hAnsi="Times New Roman"/>
          <w:sz w:val="24"/>
          <w:szCs w:val="24"/>
        </w:rPr>
        <w:t xml:space="preserve">постачання Товару та підписання уповноваженими представниками Сторін видаткової накладної. </w:t>
      </w:r>
      <w:r w:rsidR="001C4024"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15F9A477" w14:textId="77777777" w:rsidR="00A00630" w:rsidRPr="00360FF0" w:rsidRDefault="002E1BF0" w:rsidP="002E1BF0">
      <w:pPr>
        <w:tabs>
          <w:tab w:val="left" w:pos="993"/>
        </w:tabs>
        <w:spacing w:after="0" w:line="240" w:lineRule="auto"/>
        <w:ind w:firstLine="709"/>
        <w:jc w:val="both"/>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r w:rsidRPr="00360FF0">
        <w:rPr>
          <w:rFonts w:ascii="Times New Roman" w:hAnsi="Times New Roman"/>
          <w:sz w:val="24"/>
          <w:szCs w:val="24"/>
        </w:rPr>
        <w:t>.</w:t>
      </w:r>
    </w:p>
    <w:tbl>
      <w:tblPr>
        <w:tblStyle w:val="ab"/>
        <w:tblW w:w="10065" w:type="dxa"/>
        <w:tblInd w:w="-147" w:type="dxa"/>
        <w:tblLook w:val="04A0" w:firstRow="1" w:lastRow="0" w:firstColumn="1" w:lastColumn="0" w:noHBand="0" w:noVBand="1"/>
      </w:tblPr>
      <w:tblGrid>
        <w:gridCol w:w="709"/>
        <w:gridCol w:w="4678"/>
        <w:gridCol w:w="4678"/>
      </w:tblGrid>
      <w:tr w:rsidR="008C5885" w:rsidRPr="00360FF0" w14:paraId="59909656" w14:textId="77777777" w:rsidTr="003B4E72">
        <w:tc>
          <w:tcPr>
            <w:tcW w:w="709" w:type="dxa"/>
            <w:shd w:val="clear" w:color="auto" w:fill="FFFFFF" w:themeFill="background1"/>
            <w:vAlign w:val="center"/>
          </w:tcPr>
          <w:p w14:paraId="57A642CA" w14:textId="77777777" w:rsidR="003B4E72" w:rsidRPr="00360FF0"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lang w:val="uk-UA"/>
              </w:rPr>
              <w:lastRenderedPageBreak/>
              <w:t>№</w:t>
            </w:r>
            <w:r w:rsidR="003B4E72" w:rsidRPr="00360FF0">
              <w:rPr>
                <w:rFonts w:ascii="Times New Roman" w:hAnsi="Times New Roman"/>
                <w:sz w:val="24"/>
                <w:szCs w:val="24"/>
                <w:lang w:val="uk-UA"/>
              </w:rPr>
              <w:t xml:space="preserve"> </w:t>
            </w:r>
          </w:p>
          <w:p w14:paraId="50E8F6F3" w14:textId="669E0803" w:rsidR="008C5885" w:rsidRPr="00360FF0"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360FF0"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60FF0">
              <w:rPr>
                <w:rFonts w:ascii="Times New Roman" w:hAnsi="Times New Roman"/>
                <w:sz w:val="24"/>
                <w:szCs w:val="24"/>
                <w:lang w:val="uk-UA"/>
              </w:rPr>
              <w:t>Відомості про учасника*</w:t>
            </w:r>
          </w:p>
        </w:tc>
      </w:tr>
      <w:tr w:rsidR="008C5885" w:rsidRPr="00360FF0" w14:paraId="62A84A4A" w14:textId="77777777" w:rsidTr="00376977">
        <w:tc>
          <w:tcPr>
            <w:tcW w:w="709" w:type="dxa"/>
          </w:tcPr>
          <w:p w14:paraId="1AE4586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w:t>
            </w:r>
          </w:p>
        </w:tc>
        <w:tc>
          <w:tcPr>
            <w:tcW w:w="4678" w:type="dxa"/>
          </w:tcPr>
          <w:p w14:paraId="451F53BC"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09587E03" w14:textId="77777777" w:rsidTr="00376977">
        <w:tc>
          <w:tcPr>
            <w:tcW w:w="709" w:type="dxa"/>
          </w:tcPr>
          <w:p w14:paraId="6D36EF1E"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2</w:t>
            </w:r>
          </w:p>
        </w:tc>
        <w:tc>
          <w:tcPr>
            <w:tcW w:w="4678" w:type="dxa"/>
          </w:tcPr>
          <w:p w14:paraId="6F8043D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2732A9B7" w14:textId="77777777" w:rsidTr="00376977">
        <w:tc>
          <w:tcPr>
            <w:tcW w:w="709" w:type="dxa"/>
          </w:tcPr>
          <w:p w14:paraId="22E6E95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3</w:t>
            </w:r>
          </w:p>
        </w:tc>
        <w:tc>
          <w:tcPr>
            <w:tcW w:w="4678" w:type="dxa"/>
          </w:tcPr>
          <w:p w14:paraId="0F92ADE9"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FC0489B" w14:textId="77777777" w:rsidTr="00376977">
        <w:tc>
          <w:tcPr>
            <w:tcW w:w="709" w:type="dxa"/>
          </w:tcPr>
          <w:p w14:paraId="5DA59B3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4</w:t>
            </w:r>
          </w:p>
        </w:tc>
        <w:tc>
          <w:tcPr>
            <w:tcW w:w="4678" w:type="dxa"/>
          </w:tcPr>
          <w:p w14:paraId="35403644"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C879EDE" w14:textId="77777777" w:rsidTr="00376977">
        <w:tc>
          <w:tcPr>
            <w:tcW w:w="709" w:type="dxa"/>
          </w:tcPr>
          <w:p w14:paraId="6EAE4A62"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5</w:t>
            </w:r>
          </w:p>
        </w:tc>
        <w:tc>
          <w:tcPr>
            <w:tcW w:w="4678" w:type="dxa"/>
          </w:tcPr>
          <w:p w14:paraId="2F6876E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7FB397CD" w14:textId="77777777" w:rsidTr="00376977">
        <w:tc>
          <w:tcPr>
            <w:tcW w:w="709" w:type="dxa"/>
          </w:tcPr>
          <w:p w14:paraId="29E68BD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6</w:t>
            </w:r>
          </w:p>
        </w:tc>
        <w:tc>
          <w:tcPr>
            <w:tcW w:w="4678" w:type="dxa"/>
          </w:tcPr>
          <w:p w14:paraId="0C8F347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8E34B85" w14:textId="77777777" w:rsidTr="00376977">
        <w:tc>
          <w:tcPr>
            <w:tcW w:w="709" w:type="dxa"/>
          </w:tcPr>
          <w:p w14:paraId="27D3863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7</w:t>
            </w:r>
          </w:p>
        </w:tc>
        <w:tc>
          <w:tcPr>
            <w:tcW w:w="4678" w:type="dxa"/>
          </w:tcPr>
          <w:p w14:paraId="78CFBCD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5AE8655" w14:textId="77777777" w:rsidTr="00376977">
        <w:tc>
          <w:tcPr>
            <w:tcW w:w="709" w:type="dxa"/>
          </w:tcPr>
          <w:p w14:paraId="22D51B77"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8</w:t>
            </w:r>
          </w:p>
        </w:tc>
        <w:tc>
          <w:tcPr>
            <w:tcW w:w="4678" w:type="dxa"/>
          </w:tcPr>
          <w:p w14:paraId="648B5827"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43729D9" w14:textId="77777777" w:rsidTr="00376977">
        <w:tc>
          <w:tcPr>
            <w:tcW w:w="709" w:type="dxa"/>
          </w:tcPr>
          <w:p w14:paraId="03643B5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9</w:t>
            </w:r>
          </w:p>
        </w:tc>
        <w:tc>
          <w:tcPr>
            <w:tcW w:w="4678" w:type="dxa"/>
          </w:tcPr>
          <w:p w14:paraId="3745C8A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FB7291D" w14:textId="77777777" w:rsidTr="00376977">
        <w:tc>
          <w:tcPr>
            <w:tcW w:w="709" w:type="dxa"/>
          </w:tcPr>
          <w:p w14:paraId="334D47C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10</w:t>
            </w:r>
          </w:p>
        </w:tc>
        <w:tc>
          <w:tcPr>
            <w:tcW w:w="4678" w:type="dxa"/>
          </w:tcPr>
          <w:p w14:paraId="36C8080B" w14:textId="1703DB60"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60FF0">
              <w:rPr>
                <w:rFonts w:ascii="Times New Roman" w:hAnsi="Times New Roman"/>
                <w:color w:val="000000"/>
                <w:sz w:val="24"/>
                <w:szCs w:val="24"/>
                <w:lang w:val="uk-UA"/>
              </w:rPr>
              <w:t>поставляти</w:t>
            </w:r>
            <w:r w:rsidRPr="00360FF0">
              <w:rPr>
                <w:rFonts w:ascii="Times New Roman" w:hAnsi="Times New Roman"/>
                <w:color w:val="000000"/>
                <w:sz w:val="24"/>
                <w:szCs w:val="24"/>
                <w:lang w:val="uk-UA"/>
              </w:rPr>
              <w:t xml:space="preserve"> відповідн</w:t>
            </w:r>
            <w:r w:rsidR="00445426" w:rsidRPr="00360FF0">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989D528" w14:textId="77777777" w:rsidTr="00376977">
        <w:tc>
          <w:tcPr>
            <w:tcW w:w="709" w:type="dxa"/>
          </w:tcPr>
          <w:p w14:paraId="70B1076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11</w:t>
            </w:r>
          </w:p>
        </w:tc>
        <w:tc>
          <w:tcPr>
            <w:tcW w:w="4678" w:type="dxa"/>
          </w:tcPr>
          <w:p w14:paraId="52764B1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360FF0"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360FF0" w:rsidRDefault="008C5885" w:rsidP="008C5885">
      <w:pPr>
        <w:pBdr>
          <w:top w:val="nil"/>
          <w:left w:val="nil"/>
          <w:bottom w:val="nil"/>
          <w:right w:val="nil"/>
          <w:between w:val="nil"/>
        </w:pBdr>
        <w:ind w:right="-426"/>
        <w:rPr>
          <w:rFonts w:ascii="Times New Roman" w:hAnsi="Times New Roman"/>
          <w:sz w:val="24"/>
          <w:szCs w:val="24"/>
        </w:rPr>
      </w:pPr>
      <w:r w:rsidRPr="00360FF0">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360FF0"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360FF0" w:rsidRDefault="003B4E72"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 з/п</w:t>
            </w:r>
          </w:p>
        </w:tc>
        <w:tc>
          <w:tcPr>
            <w:tcW w:w="7513" w:type="dxa"/>
            <w:gridSpan w:val="3"/>
            <w:shd w:val="clear" w:color="auto" w:fill="FFFFFF" w:themeFill="background1"/>
            <w:vAlign w:val="center"/>
            <w:hideMark/>
          </w:tcPr>
          <w:p w14:paraId="556D20C9"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Відповідність вимогам / згода</w:t>
            </w:r>
            <w:r w:rsidRPr="00360FF0">
              <w:rPr>
                <w:rFonts w:ascii="Times New Roman" w:hAnsi="Times New Roman"/>
                <w:b/>
                <w:bCs/>
                <w:color w:val="000000"/>
                <w:sz w:val="24"/>
                <w:szCs w:val="24"/>
              </w:rPr>
              <w:br/>
              <w:t>(ТАК / НІ)</w:t>
            </w:r>
          </w:p>
        </w:tc>
      </w:tr>
      <w:tr w:rsidR="00A00630" w:rsidRPr="00360FF0" w14:paraId="00E89A4C" w14:textId="77777777" w:rsidTr="00C43BB3">
        <w:trPr>
          <w:trHeight w:val="510"/>
        </w:trPr>
        <w:tc>
          <w:tcPr>
            <w:tcW w:w="567" w:type="dxa"/>
            <w:shd w:val="clear" w:color="auto" w:fill="auto"/>
            <w:noWrap/>
            <w:hideMark/>
          </w:tcPr>
          <w:p w14:paraId="0D36D613" w14:textId="77777777" w:rsidR="00A00630" w:rsidRPr="00360FF0" w:rsidRDefault="00A00630" w:rsidP="00586ADC">
            <w:pPr>
              <w:spacing w:after="0" w:line="240" w:lineRule="auto"/>
              <w:jc w:val="center"/>
              <w:rPr>
                <w:rFonts w:ascii="Times New Roman" w:hAnsi="Times New Roman"/>
                <w:sz w:val="24"/>
                <w:szCs w:val="24"/>
              </w:rPr>
            </w:pPr>
            <w:r w:rsidRPr="00360FF0">
              <w:rPr>
                <w:rFonts w:ascii="Times New Roman" w:hAnsi="Times New Roman"/>
                <w:sz w:val="24"/>
                <w:szCs w:val="24"/>
              </w:rPr>
              <w:t>1</w:t>
            </w:r>
          </w:p>
        </w:tc>
        <w:tc>
          <w:tcPr>
            <w:tcW w:w="2410" w:type="dxa"/>
            <w:shd w:val="clear" w:color="auto" w:fill="auto"/>
            <w:hideMark/>
          </w:tcPr>
          <w:p w14:paraId="0BBF60C9" w14:textId="77777777" w:rsidR="00A00630" w:rsidRPr="00360FF0" w:rsidRDefault="00A00630" w:rsidP="00586ADC">
            <w:pPr>
              <w:spacing w:after="0" w:line="240" w:lineRule="auto"/>
              <w:rPr>
                <w:rFonts w:ascii="Times New Roman" w:hAnsi="Times New Roman"/>
                <w:sz w:val="24"/>
                <w:szCs w:val="24"/>
              </w:rPr>
            </w:pPr>
            <w:r w:rsidRPr="00360FF0">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початок:</w:t>
            </w:r>
          </w:p>
          <w:p w14:paraId="788C3D57" w14:textId="08AC43F4"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 xml:space="preserve">кінець: </w:t>
            </w:r>
          </w:p>
          <w:p w14:paraId="371A241F" w14:textId="4384D991"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31.12.2023</w:t>
            </w:r>
          </w:p>
        </w:tc>
      </w:tr>
      <w:tr w:rsidR="00DB2E4D" w:rsidRPr="00360FF0" w14:paraId="015A7026" w14:textId="77777777" w:rsidTr="001414D2">
        <w:trPr>
          <w:trHeight w:val="897"/>
        </w:trPr>
        <w:tc>
          <w:tcPr>
            <w:tcW w:w="567" w:type="dxa"/>
            <w:shd w:val="clear" w:color="auto" w:fill="auto"/>
            <w:noWrap/>
            <w:hideMark/>
          </w:tcPr>
          <w:p w14:paraId="767411B3"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2</w:t>
            </w:r>
          </w:p>
        </w:tc>
        <w:tc>
          <w:tcPr>
            <w:tcW w:w="2410" w:type="dxa"/>
            <w:shd w:val="clear" w:color="auto" w:fill="auto"/>
            <w:hideMark/>
          </w:tcPr>
          <w:p w14:paraId="5DD7F3C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Умови оплати:</w:t>
            </w:r>
          </w:p>
        </w:tc>
        <w:tc>
          <w:tcPr>
            <w:tcW w:w="5103" w:type="dxa"/>
            <w:gridSpan w:val="2"/>
            <w:shd w:val="clear" w:color="auto" w:fill="auto"/>
            <w:hideMark/>
          </w:tcPr>
          <w:p w14:paraId="72366930" w14:textId="3C33BAC0" w:rsidR="001C4024" w:rsidRPr="00360FF0" w:rsidRDefault="001C4024" w:rsidP="00F4052B">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w:t>
            </w:r>
            <w:r w:rsidR="0021191A" w:rsidRPr="0021191A">
              <w:rPr>
                <w:rFonts w:ascii="Times New Roman" w:hAnsi="Times New Roman"/>
                <w:sz w:val="24"/>
                <w:szCs w:val="24"/>
              </w:rPr>
              <w:t>постачання Товару та підписання уповноваженими представниками Сторін видаткової накладної.</w:t>
            </w:r>
          </w:p>
          <w:p w14:paraId="40B08A30" w14:textId="6719EB05" w:rsidR="00DB2E4D" w:rsidRPr="00360FF0" w:rsidRDefault="001C4024" w:rsidP="00A00630">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B2CA7C8" w14:textId="77777777" w:rsidTr="001414D2">
        <w:trPr>
          <w:trHeight w:val="255"/>
        </w:trPr>
        <w:tc>
          <w:tcPr>
            <w:tcW w:w="567" w:type="dxa"/>
            <w:shd w:val="clear" w:color="auto" w:fill="auto"/>
            <w:noWrap/>
            <w:hideMark/>
          </w:tcPr>
          <w:p w14:paraId="058D240C"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3</w:t>
            </w:r>
          </w:p>
        </w:tc>
        <w:tc>
          <w:tcPr>
            <w:tcW w:w="2410" w:type="dxa"/>
            <w:shd w:val="clear" w:color="auto" w:fill="auto"/>
            <w:hideMark/>
          </w:tcPr>
          <w:p w14:paraId="12AC835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Безготівковий розрахунок</w:t>
            </w:r>
            <w:r w:rsidR="00C80BEC" w:rsidRPr="00360FF0">
              <w:rPr>
                <w:rFonts w:ascii="Times New Roman" w:hAnsi="Times New Roman"/>
                <w:sz w:val="24"/>
                <w:szCs w:val="24"/>
              </w:rPr>
              <w:t>.</w:t>
            </w:r>
          </w:p>
        </w:tc>
        <w:tc>
          <w:tcPr>
            <w:tcW w:w="1701" w:type="dxa"/>
            <w:shd w:val="clear" w:color="000000" w:fill="FFFF00"/>
            <w:noWrap/>
            <w:hideMark/>
          </w:tcPr>
          <w:p w14:paraId="2059AC1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6274E02" w14:textId="77777777" w:rsidTr="001414D2">
        <w:trPr>
          <w:trHeight w:val="570"/>
        </w:trPr>
        <w:tc>
          <w:tcPr>
            <w:tcW w:w="567" w:type="dxa"/>
            <w:shd w:val="clear" w:color="auto" w:fill="auto"/>
            <w:noWrap/>
            <w:hideMark/>
          </w:tcPr>
          <w:p w14:paraId="6B2D75E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4</w:t>
            </w:r>
          </w:p>
        </w:tc>
        <w:tc>
          <w:tcPr>
            <w:tcW w:w="2410" w:type="dxa"/>
            <w:shd w:val="clear" w:color="auto" w:fill="auto"/>
            <w:hideMark/>
          </w:tcPr>
          <w:p w14:paraId="4A11EFDF"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360FF0" w:rsidRDefault="00221525" w:rsidP="00586ADC">
            <w:pPr>
              <w:spacing w:after="0" w:line="240" w:lineRule="auto"/>
              <w:rPr>
                <w:rFonts w:ascii="Times New Roman" w:hAnsi="Times New Roman"/>
                <w:sz w:val="24"/>
                <w:szCs w:val="24"/>
              </w:rPr>
            </w:pPr>
            <w:r w:rsidRPr="00360FF0">
              <w:rPr>
                <w:rFonts w:ascii="Times New Roman" w:hAnsi="Times New Roman"/>
                <w:sz w:val="24"/>
                <w:szCs w:val="24"/>
              </w:rPr>
              <w:t>НІ</w:t>
            </w:r>
          </w:p>
        </w:tc>
        <w:tc>
          <w:tcPr>
            <w:tcW w:w="1701" w:type="dxa"/>
            <w:shd w:val="clear" w:color="000000" w:fill="FFFF00"/>
            <w:noWrap/>
            <w:hideMark/>
          </w:tcPr>
          <w:p w14:paraId="0EB0227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642E4E6E" w14:textId="77777777" w:rsidTr="001414D2">
        <w:trPr>
          <w:trHeight w:val="405"/>
        </w:trPr>
        <w:tc>
          <w:tcPr>
            <w:tcW w:w="567" w:type="dxa"/>
            <w:shd w:val="clear" w:color="auto" w:fill="auto"/>
            <w:noWrap/>
            <w:hideMark/>
          </w:tcPr>
          <w:p w14:paraId="7CE8523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5</w:t>
            </w:r>
          </w:p>
        </w:tc>
        <w:tc>
          <w:tcPr>
            <w:tcW w:w="2410" w:type="dxa"/>
            <w:shd w:val="clear" w:color="auto" w:fill="auto"/>
            <w:hideMark/>
          </w:tcPr>
          <w:p w14:paraId="77A7816A"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1821CFD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3004A6DB" w14:textId="77777777" w:rsidTr="001414D2">
        <w:trPr>
          <w:trHeight w:val="420"/>
        </w:trPr>
        <w:tc>
          <w:tcPr>
            <w:tcW w:w="567" w:type="dxa"/>
            <w:shd w:val="clear" w:color="auto" w:fill="auto"/>
            <w:noWrap/>
            <w:hideMark/>
          </w:tcPr>
          <w:p w14:paraId="5F83B31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6</w:t>
            </w:r>
          </w:p>
        </w:tc>
        <w:tc>
          <w:tcPr>
            <w:tcW w:w="2410" w:type="dxa"/>
            <w:shd w:val="clear" w:color="auto" w:fill="auto"/>
            <w:hideMark/>
          </w:tcPr>
          <w:p w14:paraId="5A797C99" w14:textId="422E989C"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 xml:space="preserve">Умови </w:t>
            </w:r>
            <w:r w:rsidR="00445426" w:rsidRPr="00360FF0">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07D92247"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196EA55" w14:textId="77777777" w:rsidTr="001414D2">
        <w:trPr>
          <w:trHeight w:val="563"/>
        </w:trPr>
        <w:tc>
          <w:tcPr>
            <w:tcW w:w="567" w:type="dxa"/>
            <w:shd w:val="clear" w:color="auto" w:fill="auto"/>
            <w:noWrap/>
            <w:hideMark/>
          </w:tcPr>
          <w:p w14:paraId="3D81FEB5"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7</w:t>
            </w:r>
          </w:p>
        </w:tc>
        <w:tc>
          <w:tcPr>
            <w:tcW w:w="2410" w:type="dxa"/>
            <w:shd w:val="clear" w:color="auto" w:fill="auto"/>
            <w:hideMark/>
          </w:tcPr>
          <w:p w14:paraId="3F154A92"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w:t>
            </w:r>
            <w:r w:rsidRPr="00360FF0">
              <w:rPr>
                <w:rFonts w:ascii="Times New Roman" w:hAnsi="Times New Roman"/>
                <w:sz w:val="24"/>
                <w:szCs w:val="24"/>
              </w:rPr>
              <w:lastRenderedPageBreak/>
              <w:t>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lastRenderedPageBreak/>
              <w:t> </w:t>
            </w:r>
          </w:p>
        </w:tc>
      </w:tr>
      <w:tr w:rsidR="00DB2E4D" w:rsidRPr="00360FF0" w14:paraId="1789ADF1" w14:textId="77777777" w:rsidTr="001414D2">
        <w:trPr>
          <w:trHeight w:val="765"/>
        </w:trPr>
        <w:tc>
          <w:tcPr>
            <w:tcW w:w="567" w:type="dxa"/>
            <w:shd w:val="clear" w:color="auto" w:fill="auto"/>
            <w:noWrap/>
            <w:hideMark/>
          </w:tcPr>
          <w:p w14:paraId="35A87940"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8</w:t>
            </w:r>
          </w:p>
        </w:tc>
        <w:tc>
          <w:tcPr>
            <w:tcW w:w="2410" w:type="dxa"/>
            <w:shd w:val="clear" w:color="auto" w:fill="auto"/>
            <w:hideMark/>
          </w:tcPr>
          <w:p w14:paraId="1B4052D6" w14:textId="77777777" w:rsidR="00DB2E4D" w:rsidRPr="00360FF0" w:rsidRDefault="00DB2E4D" w:rsidP="00586ADC">
            <w:pPr>
              <w:spacing w:after="0" w:line="240" w:lineRule="auto"/>
              <w:rPr>
                <w:rFonts w:ascii="Times New Roman" w:hAnsi="Times New Roman"/>
                <w:b/>
                <w:bCs/>
                <w:sz w:val="24"/>
                <w:szCs w:val="24"/>
              </w:rPr>
            </w:pPr>
            <w:r w:rsidRPr="00360FF0">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Вартість товару, робіт або послуг не може бути змінена протягом строку дії договору</w:t>
            </w:r>
            <w:r w:rsidR="00C80BEC" w:rsidRPr="00360FF0">
              <w:rPr>
                <w:rFonts w:ascii="Times New Roman" w:hAnsi="Times New Roman"/>
                <w:sz w:val="24"/>
                <w:szCs w:val="24"/>
              </w:rPr>
              <w:t>.</w:t>
            </w:r>
          </w:p>
        </w:tc>
        <w:tc>
          <w:tcPr>
            <w:tcW w:w="1701" w:type="dxa"/>
            <w:shd w:val="clear" w:color="000000" w:fill="FFFF00"/>
            <w:noWrap/>
            <w:hideMark/>
          </w:tcPr>
          <w:p w14:paraId="303C6209"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bl>
    <w:p w14:paraId="20B16FC6" w14:textId="77777777" w:rsidR="00DB2E4D" w:rsidRPr="00360FF0"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360FF0" w:rsidRDefault="00DB2E4D" w:rsidP="00F4052B">
      <w:pPr>
        <w:spacing w:after="0" w:line="240" w:lineRule="auto"/>
        <w:ind w:right="-142" w:firstLine="709"/>
        <w:jc w:val="both"/>
        <w:rPr>
          <w:rFonts w:ascii="Times New Roman" w:hAnsi="Times New Roman"/>
          <w:color w:val="000000"/>
          <w:sz w:val="24"/>
          <w:szCs w:val="24"/>
        </w:rPr>
      </w:pPr>
      <w:r w:rsidRPr="00360FF0">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360FF0" w:rsidRDefault="00B94700" w:rsidP="00F4052B">
      <w:pPr>
        <w:spacing w:after="0" w:line="240" w:lineRule="auto"/>
        <w:ind w:right="-142" w:firstLine="709"/>
        <w:jc w:val="both"/>
        <w:rPr>
          <w:rFonts w:ascii="Times New Roman" w:hAnsi="Times New Roman"/>
          <w:sz w:val="24"/>
          <w:szCs w:val="24"/>
        </w:rPr>
      </w:pPr>
    </w:p>
    <w:p w14:paraId="301618DF" w14:textId="2233B97A" w:rsidR="00171E2B" w:rsidRPr="00360FF0" w:rsidRDefault="008C5885" w:rsidP="00F4052B">
      <w:pPr>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60FF0">
        <w:rPr>
          <w:rFonts w:ascii="Times New Roman" w:hAnsi="Times New Roman"/>
          <w:sz w:val="24"/>
          <w:szCs w:val="24"/>
        </w:rPr>
        <w:t>Державною установою</w:t>
      </w:r>
      <w:r w:rsidRPr="00360FF0">
        <w:rPr>
          <w:rFonts w:ascii="Times New Roman" w:hAnsi="Times New Roman"/>
          <w:sz w:val="24"/>
          <w:szCs w:val="24"/>
        </w:rPr>
        <w:t xml:space="preserve"> «Центр громадського здоров’я </w:t>
      </w:r>
      <w:r w:rsidR="00B047C0" w:rsidRPr="00360FF0">
        <w:rPr>
          <w:rFonts w:ascii="Times New Roman" w:hAnsi="Times New Roman"/>
          <w:sz w:val="24"/>
          <w:szCs w:val="24"/>
        </w:rPr>
        <w:t>Міністерства охорони здоров’я</w:t>
      </w:r>
      <w:r w:rsidRPr="00360FF0">
        <w:rPr>
          <w:rFonts w:ascii="Times New Roman" w:hAnsi="Times New Roman"/>
          <w:sz w:val="24"/>
          <w:szCs w:val="24"/>
        </w:rPr>
        <w:t xml:space="preserve"> України» протягом узгодженого терміну договір про закупівлю </w:t>
      </w:r>
      <w:r w:rsidR="00A00630" w:rsidRPr="00360FF0">
        <w:rPr>
          <w:rFonts w:ascii="Times New Roman" w:hAnsi="Times New Roman"/>
          <w:sz w:val="24"/>
          <w:szCs w:val="24"/>
        </w:rPr>
        <w:br/>
      </w:r>
      <w:r w:rsidR="0021191A" w:rsidRPr="0021191A">
        <w:rPr>
          <w:rFonts w:ascii="Times New Roman" w:hAnsi="Times New Roman"/>
          <w:bCs/>
          <w:iCs/>
          <w:sz w:val="24"/>
          <w:szCs w:val="24"/>
        </w:rPr>
        <w:t xml:space="preserve">ДК 021:2015:33690000-3 - Лікарські засоби різні (Реагенти для лабораторних досліджень сумісні з секвенатором виробництва </w:t>
      </w:r>
      <w:r w:rsidR="009E77B3">
        <w:rPr>
          <w:rFonts w:ascii="Times New Roman" w:hAnsi="Times New Roman"/>
          <w:bCs/>
          <w:iCs/>
          <w:sz w:val="24"/>
          <w:szCs w:val="24"/>
        </w:rPr>
        <w:t>Termo Fisher</w:t>
      </w:r>
      <w:r w:rsidR="0021191A" w:rsidRPr="0021191A">
        <w:rPr>
          <w:rFonts w:ascii="Times New Roman" w:hAnsi="Times New Roman"/>
          <w:bCs/>
          <w:iCs/>
          <w:sz w:val="24"/>
          <w:szCs w:val="24"/>
        </w:rPr>
        <w:t>)</w:t>
      </w:r>
      <w:r w:rsidR="0021191A">
        <w:rPr>
          <w:rFonts w:ascii="Times New Roman" w:hAnsi="Times New Roman"/>
          <w:bCs/>
          <w:iCs/>
          <w:sz w:val="24"/>
          <w:szCs w:val="24"/>
        </w:rPr>
        <w:t xml:space="preserve"> </w:t>
      </w:r>
      <w:r w:rsidRPr="00360FF0">
        <w:rPr>
          <w:rFonts w:ascii="Times New Roman" w:hAnsi="Times New Roman"/>
          <w:sz w:val="24"/>
          <w:szCs w:val="24"/>
        </w:rPr>
        <w:t>в рамках про</w:t>
      </w:r>
      <w:r w:rsidR="00512CCF" w:rsidRPr="00360FF0">
        <w:rPr>
          <w:rFonts w:ascii="Times New Roman" w:hAnsi="Times New Roman"/>
          <w:sz w:val="24"/>
          <w:szCs w:val="24"/>
        </w:rPr>
        <w:t>грами</w:t>
      </w:r>
      <w:r w:rsidRPr="00360FF0">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60FF0" w:rsidRDefault="00171E2B" w:rsidP="00F4052B">
      <w:pPr>
        <w:spacing w:after="0" w:line="240" w:lineRule="auto"/>
        <w:ind w:firstLine="709"/>
        <w:jc w:val="both"/>
        <w:rPr>
          <w:rFonts w:ascii="Times New Roman" w:hAnsi="Times New Roman"/>
          <w:sz w:val="24"/>
          <w:szCs w:val="24"/>
        </w:rPr>
      </w:pPr>
      <w:r w:rsidRPr="00360FF0">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60FF0" w:rsidRDefault="008C5885" w:rsidP="00F4052B">
      <w:pPr>
        <w:tabs>
          <w:tab w:val="right" w:pos="9356"/>
        </w:tabs>
        <w:suppressAutoHyphens/>
        <w:spacing w:after="0" w:line="240" w:lineRule="auto"/>
        <w:ind w:firstLine="709"/>
        <w:jc w:val="both"/>
        <w:rPr>
          <w:rFonts w:ascii="Times New Roman" w:hAnsi="Times New Roman"/>
          <w:sz w:val="24"/>
          <w:szCs w:val="24"/>
        </w:rPr>
      </w:pPr>
      <w:r w:rsidRPr="00360FF0">
        <w:rPr>
          <w:rFonts w:ascii="Times New Roman" w:hAnsi="Times New Roman"/>
          <w:bCs/>
          <w:iCs/>
          <w:sz w:val="24"/>
          <w:szCs w:val="24"/>
        </w:rPr>
        <w:t xml:space="preserve">Повідомляємо, що </w:t>
      </w:r>
      <w:r w:rsidRPr="00360FF0">
        <w:rPr>
          <w:rFonts w:ascii="Times New Roman" w:hAnsi="Times New Roman"/>
          <w:b/>
          <w:bCs/>
          <w:iCs/>
          <w:sz w:val="24"/>
          <w:szCs w:val="24"/>
        </w:rPr>
        <w:t>ми ознайомлені</w:t>
      </w:r>
      <w:r w:rsidRPr="00360FF0">
        <w:rPr>
          <w:rFonts w:ascii="Times New Roman" w:hAnsi="Times New Roman"/>
          <w:bCs/>
          <w:iCs/>
          <w:sz w:val="24"/>
          <w:szCs w:val="24"/>
        </w:rPr>
        <w:t xml:space="preserve"> з </w:t>
      </w:r>
      <w:r w:rsidRPr="00360FF0">
        <w:rPr>
          <w:rFonts w:ascii="Times New Roman" w:hAnsi="Times New Roman"/>
          <w:sz w:val="24"/>
          <w:szCs w:val="24"/>
        </w:rPr>
        <w:t xml:space="preserve">Постановою Кабінету Міністрів України </w:t>
      </w:r>
      <w:r w:rsidRPr="00360FF0">
        <w:rPr>
          <w:rFonts w:ascii="Times New Roman" w:eastAsia="Arial" w:hAnsi="Times New Roman"/>
          <w:sz w:val="24"/>
          <w:szCs w:val="24"/>
        </w:rPr>
        <w:t xml:space="preserve">від </w:t>
      </w:r>
      <w:r w:rsidR="00B94700" w:rsidRPr="00360FF0">
        <w:rPr>
          <w:rFonts w:ascii="Times New Roman" w:eastAsia="Arial" w:hAnsi="Times New Roman"/>
          <w:sz w:val="24"/>
          <w:szCs w:val="24"/>
        </w:rPr>
        <w:br/>
      </w:r>
      <w:r w:rsidRPr="00360FF0">
        <w:rPr>
          <w:rFonts w:ascii="Times New Roman" w:eastAsia="Arial" w:hAnsi="Times New Roman"/>
          <w:sz w:val="24"/>
          <w:szCs w:val="24"/>
        </w:rPr>
        <w:t xml:space="preserve">17 квітня 2013 р. № 284 </w:t>
      </w:r>
      <w:r w:rsidRPr="00360FF0">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60FF0">
        <w:rPr>
          <w:rFonts w:ascii="Times New Roman" w:hAnsi="Times New Roman"/>
          <w:b/>
          <w:sz w:val="24"/>
          <w:szCs w:val="24"/>
        </w:rPr>
        <w:t>зобов’язуємось дотримуватись їх умов.</w:t>
      </w:r>
    </w:p>
    <w:p w14:paraId="60409BDD" w14:textId="25059EDA"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590BA700" w14:textId="77777777" w:rsidTr="0081598B">
        <w:tc>
          <w:tcPr>
            <w:tcW w:w="4859" w:type="dxa"/>
          </w:tcPr>
          <w:p w14:paraId="5E6971C0"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EE4F098"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6BE78F61"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88A9D9A"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2F129A0C" w14:textId="77777777" w:rsidR="00A00630" w:rsidRPr="00360FF0" w:rsidRDefault="00A00630" w:rsidP="00C80BEC">
      <w:pPr>
        <w:suppressAutoHyphens/>
        <w:spacing w:after="0" w:line="240" w:lineRule="auto"/>
        <w:ind w:firstLine="426"/>
        <w:jc w:val="both"/>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7DAC8D23" w14:textId="2EB1A3BE" w:rsidR="00C80BEC" w:rsidRPr="00360FF0" w:rsidRDefault="001E4D5E" w:rsidP="00A00630">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94E7C" w:rsidRPr="00360FF0">
        <w:rPr>
          <w:rFonts w:ascii="Times New Roman" w:hAnsi="Times New Roman"/>
          <w:bCs/>
          <w:sz w:val="24"/>
          <w:szCs w:val="24"/>
        </w:rPr>
        <w:t>4</w:t>
      </w:r>
    </w:p>
    <w:p w14:paraId="1ED46937" w14:textId="2B8D5C3E" w:rsidR="00A00630" w:rsidRPr="00616490" w:rsidRDefault="00A00630" w:rsidP="00A00630">
      <w:pPr>
        <w:tabs>
          <w:tab w:val="left" w:pos="180"/>
          <w:tab w:val="left" w:pos="993"/>
        </w:tabs>
        <w:spacing w:after="0"/>
        <w:ind w:firstLine="5387"/>
        <w:rPr>
          <w:rFonts w:ascii="Times New Roman" w:hAnsi="Times New Roman"/>
          <w:bCs/>
          <w:sz w:val="24"/>
          <w:szCs w:val="24"/>
          <w:lang w:val="en-US"/>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616490">
        <w:rPr>
          <w:rFonts w:ascii="Times New Roman" w:hAnsi="Times New Roman"/>
          <w:bCs/>
          <w:sz w:val="24"/>
          <w:szCs w:val="24"/>
          <w:lang w:val="en-US"/>
        </w:rPr>
        <w:t>64</w:t>
      </w:r>
    </w:p>
    <w:p w14:paraId="55D52092" w14:textId="77777777" w:rsidR="00A00630" w:rsidRPr="00360FF0" w:rsidRDefault="00A00630" w:rsidP="00A00630">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839DCB2" w14:textId="77777777" w:rsidR="00A00630" w:rsidRPr="00360FF0" w:rsidRDefault="00A00630" w:rsidP="002E1BF0">
      <w:pPr>
        <w:spacing w:after="0" w:line="240" w:lineRule="auto"/>
        <w:ind w:left="4820"/>
        <w:jc w:val="center"/>
        <w:rPr>
          <w:rFonts w:ascii="Times New Roman" w:hAnsi="Times New Roman"/>
          <w:bCs/>
          <w:sz w:val="24"/>
          <w:szCs w:val="24"/>
        </w:rPr>
      </w:pPr>
    </w:p>
    <w:p w14:paraId="66DAE3AC" w14:textId="77777777" w:rsidR="00C80BEC" w:rsidRPr="00360FF0" w:rsidRDefault="00C80BEC" w:rsidP="00A00630">
      <w:pPr>
        <w:spacing w:after="0" w:line="240" w:lineRule="auto"/>
        <w:ind w:left="5387"/>
        <w:rPr>
          <w:rFonts w:ascii="Times New Roman" w:hAnsi="Times New Roman"/>
          <w:sz w:val="24"/>
          <w:szCs w:val="24"/>
        </w:rPr>
      </w:pPr>
      <w:r w:rsidRPr="00360FF0">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360FF0"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360FF0" w:rsidRDefault="00C80BEC" w:rsidP="00C80BEC">
      <w:pPr>
        <w:pStyle w:val="af5"/>
        <w:spacing w:before="0" w:beforeAutospacing="0" w:after="0" w:afterAutospacing="0"/>
        <w:jc w:val="center"/>
        <w:rPr>
          <w:rFonts w:ascii="Times New Roman" w:hAnsi="Times New Roman" w:cs="Times New Roman"/>
          <w:b/>
        </w:rPr>
      </w:pPr>
      <w:r w:rsidRPr="00360FF0">
        <w:rPr>
          <w:rFonts w:ascii="Times New Roman" w:hAnsi="Times New Roman" w:cs="Times New Roman"/>
          <w:b/>
          <w:color w:val="000000"/>
        </w:rPr>
        <w:t>ДЕКЛАРАЦІЯ КОНФЛІКТУ ІНТЕРЕСІВ</w:t>
      </w:r>
    </w:p>
    <w:p w14:paraId="00C47FB6" w14:textId="77777777" w:rsidR="00C80BEC" w:rsidRPr="00360FF0" w:rsidRDefault="00C80BEC" w:rsidP="00C80BEC">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Учасника тендерної процедури</w:t>
      </w:r>
    </w:p>
    <w:p w14:paraId="0D64152E" w14:textId="77777777" w:rsidR="00C80BEC" w:rsidRPr="00360FF0" w:rsidRDefault="00C80BEC" w:rsidP="00C80BEC">
      <w:pPr>
        <w:spacing w:after="0" w:line="240" w:lineRule="auto"/>
        <w:rPr>
          <w:rFonts w:ascii="Times New Roman" w:hAnsi="Times New Roman"/>
          <w:sz w:val="24"/>
          <w:szCs w:val="24"/>
        </w:rPr>
      </w:pPr>
    </w:p>
    <w:p w14:paraId="538D31B2" w14:textId="24AB3C90" w:rsidR="00C80BEC" w:rsidRPr="00360FF0" w:rsidRDefault="00C80BEC" w:rsidP="00BE2973">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Щодо тендерної процедури</w:t>
      </w:r>
      <w:r w:rsidRPr="00360FF0">
        <w:rPr>
          <w:rFonts w:ascii="Times New Roman" w:hAnsi="Times New Roman" w:cs="Times New Roman"/>
        </w:rPr>
        <w:t xml:space="preserve"> </w:t>
      </w:r>
      <w:r w:rsidR="00B047C0" w:rsidRPr="00360FF0">
        <w:rPr>
          <w:rFonts w:ascii="Times New Roman" w:hAnsi="Times New Roman" w:cs="Times New Roman"/>
          <w:color w:val="000000"/>
        </w:rPr>
        <w:t>«Запит цінових пропозицій»</w:t>
      </w:r>
      <w:r w:rsidRPr="00360FF0">
        <w:rPr>
          <w:rFonts w:ascii="Times New Roman" w:hAnsi="Times New Roman" w:cs="Times New Roman"/>
          <w:color w:val="000000"/>
        </w:rPr>
        <w:t xml:space="preserve"> на закупівлю </w:t>
      </w:r>
      <w:r w:rsidR="00A00630" w:rsidRPr="00360FF0">
        <w:rPr>
          <w:rFonts w:ascii="Times New Roman" w:hAnsi="Times New Roman" w:cs="Times New Roman"/>
          <w:color w:val="000000"/>
        </w:rPr>
        <w:t xml:space="preserve">за </w:t>
      </w:r>
      <w:r w:rsidR="00A00630" w:rsidRPr="00360FF0">
        <w:rPr>
          <w:rFonts w:ascii="Times New Roman" w:hAnsi="Times New Roman" w:cs="Times New Roman"/>
          <w:color w:val="000000"/>
        </w:rPr>
        <w:br/>
      </w:r>
      <w:r w:rsidR="0021191A" w:rsidRPr="0021191A">
        <w:rPr>
          <w:rFonts w:ascii="Times New Roman" w:hAnsi="Times New Roman"/>
          <w:bCs/>
          <w:iCs/>
        </w:rPr>
        <w:t xml:space="preserve">ДК 021:2015:33690000-3 - Лікарські засоби різні (Реагенти для лабораторних досліджень сумісні з секвенатором виробництва </w:t>
      </w:r>
      <w:r w:rsidR="009E77B3">
        <w:rPr>
          <w:rFonts w:ascii="Times New Roman" w:hAnsi="Times New Roman"/>
          <w:bCs/>
          <w:iCs/>
        </w:rPr>
        <w:t>Termo Fisher</w:t>
      </w:r>
      <w:r w:rsidR="0021191A" w:rsidRPr="0021191A">
        <w:rPr>
          <w:rFonts w:ascii="Times New Roman" w:hAnsi="Times New Roman"/>
          <w:bCs/>
          <w:iCs/>
        </w:rPr>
        <w:t>)</w:t>
      </w:r>
      <w:r w:rsidR="0021191A">
        <w:rPr>
          <w:rFonts w:ascii="Times New Roman" w:hAnsi="Times New Roman"/>
          <w:bCs/>
          <w:iCs/>
        </w:rPr>
        <w:t xml:space="preserve"> </w:t>
      </w:r>
      <w:r w:rsidRPr="00360FF0">
        <w:rPr>
          <w:rFonts w:ascii="Times New Roman" w:hAnsi="Times New Roman" w:cs="Times New Roman"/>
          <w:color w:val="000000"/>
        </w:rPr>
        <w:t>в рамках реалізації про</w:t>
      </w:r>
      <w:r w:rsidR="00512CCF" w:rsidRPr="00360FF0">
        <w:rPr>
          <w:rFonts w:ascii="Times New Roman" w:hAnsi="Times New Roman" w:cs="Times New Roman"/>
          <w:color w:val="000000"/>
        </w:rPr>
        <w:t>грами</w:t>
      </w:r>
      <w:r w:rsidRPr="00360FF0">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360FF0" w:rsidRDefault="00C80BEC" w:rsidP="00C80BEC">
      <w:pPr>
        <w:spacing w:after="0" w:line="240" w:lineRule="auto"/>
        <w:rPr>
          <w:rFonts w:ascii="Times New Roman" w:hAnsi="Times New Roman"/>
          <w:sz w:val="24"/>
          <w:szCs w:val="24"/>
        </w:rPr>
      </w:pPr>
    </w:p>
    <w:p w14:paraId="3BF6C29B" w14:textId="77777777" w:rsidR="00C80BEC" w:rsidRPr="00360FF0" w:rsidRDefault="00C80BEC" w:rsidP="00C80BEC">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360FF0" w:rsidRDefault="00C80BEC" w:rsidP="00C80BEC">
      <w:pPr>
        <w:spacing w:after="0" w:line="240" w:lineRule="auto"/>
        <w:rPr>
          <w:rFonts w:ascii="Times New Roman" w:hAnsi="Times New Roman"/>
          <w:sz w:val="24"/>
          <w:szCs w:val="24"/>
        </w:rPr>
      </w:pPr>
    </w:p>
    <w:p w14:paraId="52ED102A" w14:textId="77777777" w:rsidR="00C80BEC" w:rsidRPr="00360FF0"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360FF0">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360FF0"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360FF0"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Відповідь</w:t>
            </w:r>
          </w:p>
          <w:p w14:paraId="53DE4772"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Роз’яснення</w:t>
            </w:r>
          </w:p>
          <w:p w14:paraId="576632FC"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 xml:space="preserve"> якщо відповідь «Так»</w:t>
            </w:r>
          </w:p>
        </w:tc>
      </w:tr>
      <w:tr w:rsidR="00C80BEC" w:rsidRPr="00360FF0"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360FF0" w:rsidRDefault="00C80BEC" w:rsidP="00717950">
            <w:pPr>
              <w:rPr>
                <w:rFonts w:ascii="Times New Roman" w:hAnsi="Times New Roman"/>
                <w:sz w:val="24"/>
                <w:szCs w:val="24"/>
              </w:rPr>
            </w:pPr>
          </w:p>
        </w:tc>
      </w:tr>
      <w:tr w:rsidR="00C80BEC" w:rsidRPr="00360FF0"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360FF0" w:rsidRDefault="00C80BEC" w:rsidP="00717950">
            <w:pPr>
              <w:rPr>
                <w:rFonts w:ascii="Times New Roman" w:hAnsi="Times New Roman"/>
                <w:sz w:val="24"/>
                <w:szCs w:val="24"/>
              </w:rPr>
            </w:pPr>
          </w:p>
        </w:tc>
      </w:tr>
      <w:tr w:rsidR="00C80BEC" w:rsidRPr="00360FF0"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360FF0">
              <w:rPr>
                <w:rFonts w:ascii="Times New Roman" w:hAnsi="Times New Roman" w:cs="Times New Roman"/>
                <w:color w:val="000000"/>
              </w:rPr>
              <w:t>сприйнято</w:t>
            </w:r>
            <w:r w:rsidRPr="00360FF0">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360FF0" w:rsidRDefault="00C80BEC" w:rsidP="00717950">
            <w:pPr>
              <w:rPr>
                <w:rFonts w:ascii="Times New Roman" w:hAnsi="Times New Roman"/>
                <w:sz w:val="24"/>
                <w:szCs w:val="24"/>
              </w:rPr>
            </w:pPr>
          </w:p>
        </w:tc>
      </w:tr>
    </w:tbl>
    <w:p w14:paraId="07E32C33" w14:textId="77777777" w:rsidR="00C80BEC" w:rsidRPr="00360FF0" w:rsidRDefault="00C80BEC" w:rsidP="00C80BEC">
      <w:pPr>
        <w:rPr>
          <w:rFonts w:ascii="Times New Roman" w:hAnsi="Times New Roman"/>
          <w:sz w:val="24"/>
          <w:szCs w:val="24"/>
        </w:rPr>
      </w:pPr>
    </w:p>
    <w:p w14:paraId="31235308" w14:textId="77777777"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360FF0">
          <w:rPr>
            <w:rStyle w:val="a7"/>
            <w:rFonts w:ascii="Times New Roman" w:hAnsi="Times New Roman" w:cs="Times New Roman"/>
            <w:color w:val="000000"/>
          </w:rPr>
          <w:t>частині першій</w:t>
        </w:r>
      </w:hyperlink>
      <w:r w:rsidRPr="00360FF0">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w:t>
      </w:r>
      <w:r w:rsidRPr="00360FF0">
        <w:rPr>
          <w:rFonts w:ascii="Times New Roman" w:hAnsi="Times New Roman" w:cs="Times New Roman"/>
          <w:color w:val="000000"/>
          <w:shd w:val="clear" w:color="auto" w:fill="FFFFFF"/>
        </w:rPr>
        <w:lastRenderedPageBreak/>
        <w:t>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0EDC1F95" w14:textId="77777777" w:rsidTr="0081598B">
        <w:tc>
          <w:tcPr>
            <w:tcW w:w="4859" w:type="dxa"/>
          </w:tcPr>
          <w:p w14:paraId="4C7972D5"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51DA65B"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0530DE0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E4F4875"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1F76F986" w14:textId="77777777" w:rsidR="00A00630" w:rsidRPr="00360FF0" w:rsidRDefault="00A00630" w:rsidP="00C80BEC">
      <w:pPr>
        <w:rPr>
          <w:rFonts w:ascii="Times New Roman" w:hAnsi="Times New Roman"/>
          <w:sz w:val="24"/>
          <w:szCs w:val="24"/>
        </w:rPr>
      </w:pPr>
    </w:p>
    <w:p w14:paraId="27038105" w14:textId="77777777" w:rsidR="00A00630" w:rsidRPr="00360FF0" w:rsidRDefault="00A00630" w:rsidP="00C80BEC">
      <w:pPr>
        <w:rPr>
          <w:rFonts w:ascii="Times New Roman" w:hAnsi="Times New Roman"/>
          <w:sz w:val="24"/>
          <w:szCs w:val="24"/>
        </w:rPr>
      </w:pPr>
    </w:p>
    <w:p w14:paraId="6135D64F" w14:textId="77777777" w:rsidR="00A00630" w:rsidRPr="00360FF0" w:rsidRDefault="00A00630" w:rsidP="00C80BEC">
      <w:pPr>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33978394" w14:textId="2EC4B25B"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5</w:t>
      </w:r>
    </w:p>
    <w:p w14:paraId="569F8162" w14:textId="3E161A85" w:rsidR="003B4E72" w:rsidRPr="00616490" w:rsidRDefault="003B4E72" w:rsidP="003B4E72">
      <w:pPr>
        <w:tabs>
          <w:tab w:val="left" w:pos="180"/>
          <w:tab w:val="left" w:pos="993"/>
        </w:tabs>
        <w:spacing w:after="0"/>
        <w:ind w:firstLine="5387"/>
        <w:rPr>
          <w:rFonts w:ascii="Times New Roman" w:hAnsi="Times New Roman"/>
          <w:bCs/>
          <w:sz w:val="24"/>
          <w:szCs w:val="24"/>
          <w:lang w:val="en-US"/>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616490">
        <w:rPr>
          <w:rFonts w:ascii="Times New Roman" w:hAnsi="Times New Roman"/>
          <w:bCs/>
          <w:sz w:val="24"/>
          <w:szCs w:val="24"/>
          <w:lang w:val="en-US"/>
        </w:rPr>
        <w:t>64</w:t>
      </w:r>
    </w:p>
    <w:p w14:paraId="4033646B" w14:textId="6D20786B"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7CFDEABA" w14:textId="42B45C0A" w:rsidR="00A00630" w:rsidRPr="00360FF0" w:rsidRDefault="00A00630" w:rsidP="00A00630">
      <w:pPr>
        <w:tabs>
          <w:tab w:val="left" w:pos="6925"/>
        </w:tabs>
        <w:rPr>
          <w:rFonts w:ascii="Times New Roman" w:hAnsi="Times New Roman"/>
          <w:b/>
          <w:bCs/>
        </w:rPr>
      </w:pPr>
    </w:p>
    <w:p w14:paraId="1CCF7ECF" w14:textId="1C3BB4FD" w:rsidR="00295E76" w:rsidRPr="00360FF0" w:rsidRDefault="003B4E72" w:rsidP="00A00630">
      <w:pPr>
        <w:tabs>
          <w:tab w:val="left" w:pos="6925"/>
        </w:tabs>
        <w:rPr>
          <w:rFonts w:ascii="Times New Roman" w:hAnsi="Times New Roman"/>
        </w:rPr>
      </w:pPr>
      <w:r w:rsidRPr="00360FF0">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360FF0">
        <w:rPr>
          <w:rFonts w:ascii="Times New Roman" w:hAnsi="Times New Roman"/>
          <w:b/>
          <w:bCs/>
        </w:rPr>
        <w:t>The Global Fund</w:t>
      </w:r>
    </w:p>
    <w:p w14:paraId="5F4090BB" w14:textId="70E29F94" w:rsidR="00295E76" w:rsidRPr="00360FF0" w:rsidRDefault="00295E76" w:rsidP="00330BF0">
      <w:pPr>
        <w:pStyle w:val="Default"/>
        <w:rPr>
          <w:rFonts w:ascii="Times New Roman" w:hAnsi="Times New Roman" w:cs="Times New Roman"/>
          <w:lang w:val="uk-UA"/>
        </w:rPr>
      </w:pPr>
      <w:r w:rsidRPr="00360FF0">
        <w:rPr>
          <w:rFonts w:ascii="Times New Roman" w:hAnsi="Times New Roman" w:cs="Times New Roman"/>
          <w:lang w:val="uk-UA"/>
        </w:rPr>
        <w:t xml:space="preserve">To Fight </w:t>
      </w:r>
      <w:r w:rsidRPr="00360FF0">
        <w:rPr>
          <w:rFonts w:ascii="Times New Roman" w:hAnsi="Times New Roman" w:cs="Times New Roman"/>
          <w:b/>
          <w:bCs/>
          <w:lang w:val="uk-UA"/>
        </w:rPr>
        <w:t xml:space="preserve">AIDS, </w:t>
      </w:r>
      <w:r w:rsidRPr="00360FF0">
        <w:rPr>
          <w:rFonts w:ascii="Times New Roman" w:hAnsi="Times New Roman" w:cs="Times New Roman"/>
          <w:lang w:val="uk-UA"/>
        </w:rPr>
        <w:t xml:space="preserve">Tuberculosis and Malaria  </w:t>
      </w:r>
    </w:p>
    <w:p w14:paraId="4AFD455A" w14:textId="238AD5FF" w:rsidR="00295E76" w:rsidRPr="00360FF0" w:rsidRDefault="00295E76" w:rsidP="00330BF0">
      <w:pPr>
        <w:pStyle w:val="Default"/>
        <w:jc w:val="both"/>
        <w:rPr>
          <w:rFonts w:ascii="Times New Roman" w:hAnsi="Times New Roman" w:cs="Times New Roman"/>
          <w:lang w:val="uk-UA"/>
        </w:rPr>
      </w:pPr>
    </w:p>
    <w:p w14:paraId="4E4FCF11" w14:textId="77777777" w:rsidR="00CE6468" w:rsidRPr="00360FF0" w:rsidRDefault="00CE6468" w:rsidP="00104255">
      <w:pPr>
        <w:pStyle w:val="Default"/>
        <w:jc w:val="center"/>
        <w:rPr>
          <w:rFonts w:ascii="Times New Roman" w:hAnsi="Times New Roman" w:cs="Times New Roman"/>
          <w:b/>
          <w:lang w:val="uk-UA"/>
        </w:rPr>
      </w:pPr>
    </w:p>
    <w:p w14:paraId="1149773E" w14:textId="09B70BE4" w:rsidR="00104255" w:rsidRPr="00360FF0" w:rsidRDefault="00104255" w:rsidP="00104255">
      <w:pPr>
        <w:pStyle w:val="Default"/>
        <w:jc w:val="center"/>
        <w:rPr>
          <w:rFonts w:ascii="Times New Roman" w:hAnsi="Times New Roman" w:cs="Times New Roman"/>
          <w:b/>
          <w:lang w:val="uk-UA"/>
        </w:rPr>
      </w:pPr>
      <w:r w:rsidRPr="00360FF0">
        <w:rPr>
          <w:rFonts w:ascii="Times New Roman" w:hAnsi="Times New Roman" w:cs="Times New Roman"/>
          <w:b/>
          <w:lang w:val="uk-UA"/>
        </w:rPr>
        <w:t>КОДЕКС ПОВЕДІНКИ ПОСТАЧАЛЬНИКІВ*</w:t>
      </w:r>
    </w:p>
    <w:p w14:paraId="4A702E36" w14:textId="77777777" w:rsidR="00104255" w:rsidRPr="00360FF0" w:rsidRDefault="00104255" w:rsidP="00104255">
      <w:pPr>
        <w:pStyle w:val="Default"/>
        <w:jc w:val="both"/>
        <w:rPr>
          <w:rFonts w:ascii="Times New Roman" w:hAnsi="Times New Roman" w:cs="Times New Roman"/>
          <w:b/>
          <w:lang w:val="uk-UA"/>
        </w:rPr>
      </w:pPr>
    </w:p>
    <w:p w14:paraId="4CA9994B"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Вступ</w:t>
      </w:r>
    </w:p>
    <w:p w14:paraId="216ABD9F" w14:textId="77777777" w:rsidR="00104255" w:rsidRPr="00360FF0" w:rsidRDefault="00104255" w:rsidP="00104255">
      <w:pPr>
        <w:pStyle w:val="Default"/>
        <w:jc w:val="both"/>
        <w:rPr>
          <w:rFonts w:ascii="Times New Roman" w:hAnsi="Times New Roman" w:cs="Times New Roman"/>
          <w:lang w:val="uk-UA"/>
        </w:rPr>
      </w:pPr>
    </w:p>
    <w:p w14:paraId="16F93B6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360FF0" w:rsidRDefault="00104255" w:rsidP="00104255">
      <w:pPr>
        <w:pStyle w:val="Default"/>
        <w:jc w:val="both"/>
        <w:rPr>
          <w:rFonts w:ascii="Times New Roman" w:hAnsi="Times New Roman" w:cs="Times New Roman"/>
          <w:lang w:val="uk-UA"/>
        </w:rPr>
      </w:pPr>
    </w:p>
    <w:p w14:paraId="3597177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360FF0" w:rsidRDefault="00104255" w:rsidP="00104255">
      <w:pPr>
        <w:pStyle w:val="Default"/>
        <w:jc w:val="both"/>
        <w:rPr>
          <w:rFonts w:ascii="Times New Roman" w:hAnsi="Times New Roman" w:cs="Times New Roman"/>
          <w:lang w:val="uk-UA"/>
        </w:rPr>
      </w:pPr>
    </w:p>
    <w:p w14:paraId="5DF0553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360FF0" w:rsidRDefault="00104255" w:rsidP="00104255">
      <w:pPr>
        <w:pStyle w:val="Default"/>
        <w:jc w:val="both"/>
        <w:rPr>
          <w:rFonts w:ascii="Times New Roman" w:hAnsi="Times New Roman" w:cs="Times New Roman"/>
          <w:lang w:val="uk-UA"/>
        </w:rPr>
      </w:pPr>
    </w:p>
    <w:p w14:paraId="36B7D116"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360FF0" w:rsidRDefault="00104255" w:rsidP="00104255">
      <w:pPr>
        <w:pStyle w:val="Default"/>
        <w:jc w:val="both"/>
        <w:rPr>
          <w:rFonts w:ascii="Times New Roman" w:hAnsi="Times New Roman" w:cs="Times New Roman"/>
          <w:lang w:val="uk-UA"/>
        </w:rPr>
      </w:pPr>
    </w:p>
    <w:p w14:paraId="709E21BF"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Мандат цього Кодексу </w:t>
      </w:r>
    </w:p>
    <w:p w14:paraId="7D818CA0" w14:textId="77777777" w:rsidR="00104255" w:rsidRPr="00360FF0" w:rsidRDefault="00104255" w:rsidP="00104255">
      <w:pPr>
        <w:pStyle w:val="Default"/>
        <w:jc w:val="both"/>
        <w:rPr>
          <w:rFonts w:ascii="Times New Roman" w:hAnsi="Times New Roman" w:cs="Times New Roman"/>
          <w:lang w:val="uk-UA"/>
        </w:rPr>
      </w:pPr>
    </w:p>
    <w:p w14:paraId="6DFCDA3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5. Цей Кодексу </w:t>
      </w:r>
      <w:r w:rsidRPr="00360FF0">
        <w:rPr>
          <w:rFonts w:ascii="Times New Roman" w:hAnsi="Times New Roman" w:cs="Times New Roman"/>
          <w:b/>
          <w:lang w:val="uk-UA"/>
        </w:rPr>
        <w:t>вимагає від</w:t>
      </w:r>
      <w:r w:rsidRPr="00360FF0">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360FF0">
        <w:rPr>
          <w:rFonts w:ascii="Times New Roman" w:hAnsi="Times New Roman" w:cs="Times New Roman"/>
          <w:i/>
          <w:lang w:val="uk-UA"/>
        </w:rPr>
        <w:t>постачальники</w:t>
      </w:r>
      <w:r w:rsidRPr="00360FF0">
        <w:rPr>
          <w:rFonts w:ascii="Times New Roman" w:hAnsi="Times New Roman" w:cs="Times New Roman"/>
          <w:lang w:val="uk-UA"/>
        </w:rPr>
        <w:t xml:space="preserve">»), включаючи всіх </w:t>
      </w:r>
    </w:p>
    <w:p w14:paraId="184C9F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360FF0" w:rsidRDefault="00104255" w:rsidP="00104255">
      <w:pPr>
        <w:pStyle w:val="Default"/>
        <w:jc w:val="both"/>
        <w:rPr>
          <w:rFonts w:ascii="Times New Roman" w:hAnsi="Times New Roman" w:cs="Times New Roman"/>
          <w:i/>
          <w:lang w:val="uk-UA"/>
        </w:rPr>
      </w:pPr>
      <w:r w:rsidRPr="00360FF0">
        <w:rPr>
          <w:rFonts w:ascii="Times New Roman" w:hAnsi="Times New Roman" w:cs="Times New Roman"/>
          <w:lang w:val="uk-UA"/>
        </w:rPr>
        <w:t>та посередників постачальних організацій (кожен з яких є «</w:t>
      </w:r>
      <w:r w:rsidRPr="00360FF0">
        <w:rPr>
          <w:rFonts w:ascii="Times New Roman" w:hAnsi="Times New Roman" w:cs="Times New Roman"/>
          <w:i/>
          <w:lang w:val="uk-UA"/>
        </w:rPr>
        <w:t>представником постачальника</w:t>
      </w:r>
      <w:r w:rsidRPr="00360FF0">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360FF0" w:rsidRDefault="00104255" w:rsidP="00104255">
      <w:pPr>
        <w:pStyle w:val="Default"/>
        <w:jc w:val="both"/>
        <w:rPr>
          <w:rFonts w:ascii="Times New Roman" w:hAnsi="Times New Roman" w:cs="Times New Roman"/>
          <w:lang w:val="uk-UA"/>
        </w:rPr>
      </w:pPr>
    </w:p>
    <w:p w14:paraId="44B98E8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360FF0" w:rsidRDefault="00104255" w:rsidP="00104255">
      <w:pPr>
        <w:pStyle w:val="Default"/>
        <w:jc w:val="both"/>
        <w:rPr>
          <w:rFonts w:ascii="Times New Roman" w:hAnsi="Times New Roman" w:cs="Times New Roman"/>
          <w:b/>
          <w:lang w:val="uk-UA"/>
        </w:rPr>
      </w:pPr>
    </w:p>
    <w:p w14:paraId="13DB4DE5" w14:textId="77777777" w:rsidR="00CE6468" w:rsidRPr="00360FF0" w:rsidRDefault="00CE6468" w:rsidP="00104255">
      <w:pPr>
        <w:pStyle w:val="Default"/>
        <w:jc w:val="both"/>
        <w:rPr>
          <w:rFonts w:ascii="Times New Roman" w:hAnsi="Times New Roman" w:cs="Times New Roman"/>
          <w:b/>
          <w:lang w:val="uk-UA"/>
        </w:rPr>
      </w:pPr>
    </w:p>
    <w:p w14:paraId="708A58C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Чесність та прозорість діяльності </w:t>
      </w:r>
    </w:p>
    <w:p w14:paraId="067BD15D" w14:textId="77777777" w:rsidR="00104255" w:rsidRPr="00360FF0" w:rsidRDefault="00104255" w:rsidP="00104255">
      <w:pPr>
        <w:pStyle w:val="Default"/>
        <w:jc w:val="both"/>
        <w:rPr>
          <w:rFonts w:ascii="Times New Roman" w:hAnsi="Times New Roman" w:cs="Times New Roman"/>
          <w:lang w:val="uk-UA"/>
        </w:rPr>
      </w:pPr>
    </w:p>
    <w:p w14:paraId="571B89F7"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360FF0" w:rsidRDefault="00104255" w:rsidP="00104255">
      <w:pPr>
        <w:pStyle w:val="Default"/>
        <w:jc w:val="both"/>
        <w:rPr>
          <w:rFonts w:ascii="Times New Roman" w:hAnsi="Times New Roman" w:cs="Times New Roman"/>
          <w:lang w:val="uk-UA"/>
        </w:rPr>
      </w:pPr>
    </w:p>
    <w:p w14:paraId="55DC89A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360FF0" w:rsidRDefault="00104255" w:rsidP="00104255">
      <w:pPr>
        <w:pStyle w:val="Default"/>
        <w:jc w:val="both"/>
        <w:rPr>
          <w:rFonts w:ascii="Times New Roman" w:hAnsi="Times New Roman" w:cs="Times New Roman"/>
          <w:lang w:val="uk-UA"/>
        </w:rPr>
      </w:pPr>
    </w:p>
    <w:p w14:paraId="0ECDC2E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360FF0" w:rsidRDefault="00104255" w:rsidP="00104255">
      <w:pPr>
        <w:pStyle w:val="Default"/>
        <w:jc w:val="both"/>
        <w:rPr>
          <w:rFonts w:ascii="Times New Roman" w:hAnsi="Times New Roman" w:cs="Times New Roman"/>
          <w:lang w:val="uk-UA"/>
        </w:rPr>
      </w:pPr>
    </w:p>
    <w:p w14:paraId="3C12F25D"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«корупційна діяльність»</w:t>
      </w:r>
      <w:r w:rsidRPr="00360FF0">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360FF0" w:rsidRDefault="00104255" w:rsidP="00104255">
      <w:pPr>
        <w:pStyle w:val="Default"/>
        <w:jc w:val="both"/>
        <w:rPr>
          <w:rFonts w:ascii="Times New Roman" w:hAnsi="Times New Roman" w:cs="Times New Roman"/>
          <w:lang w:val="uk-UA"/>
        </w:rPr>
      </w:pPr>
    </w:p>
    <w:p w14:paraId="203D7575"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«шахрайська діяльність»</w:t>
      </w:r>
      <w:r w:rsidRPr="00360FF0">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360FF0" w:rsidRDefault="00104255" w:rsidP="00104255">
      <w:pPr>
        <w:pStyle w:val="Default"/>
        <w:jc w:val="both"/>
        <w:rPr>
          <w:rFonts w:ascii="Times New Roman" w:hAnsi="Times New Roman" w:cs="Times New Roman"/>
          <w:lang w:val="uk-UA"/>
        </w:rPr>
      </w:pPr>
    </w:p>
    <w:p w14:paraId="7109C762"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«насильницька діяльність»</w:t>
      </w:r>
      <w:r w:rsidRPr="00360FF0">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360FF0" w:rsidRDefault="00104255" w:rsidP="00104255">
      <w:pPr>
        <w:pStyle w:val="Default"/>
        <w:jc w:val="both"/>
        <w:rPr>
          <w:rFonts w:ascii="Times New Roman" w:hAnsi="Times New Roman" w:cs="Times New Roman"/>
          <w:lang w:val="uk-UA"/>
        </w:rPr>
      </w:pPr>
    </w:p>
    <w:p w14:paraId="7D65B546"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«змовницька діяльність»</w:t>
      </w:r>
      <w:r w:rsidRPr="00360FF0">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360FF0" w:rsidRDefault="00104255" w:rsidP="00104255">
      <w:pPr>
        <w:pStyle w:val="Default"/>
        <w:jc w:val="both"/>
        <w:rPr>
          <w:rFonts w:ascii="Times New Roman" w:hAnsi="Times New Roman" w:cs="Times New Roman"/>
          <w:lang w:val="uk-UA"/>
        </w:rPr>
      </w:pPr>
    </w:p>
    <w:p w14:paraId="0752AC2F"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"анти-конкурентна діяльність"</w:t>
      </w:r>
      <w:r w:rsidRPr="00360FF0">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360FF0" w:rsidRDefault="00104255" w:rsidP="00104255">
      <w:pPr>
        <w:pStyle w:val="Default"/>
        <w:jc w:val="both"/>
        <w:rPr>
          <w:rFonts w:ascii="Times New Roman" w:hAnsi="Times New Roman" w:cs="Times New Roman"/>
          <w:lang w:val="uk-UA"/>
        </w:rPr>
      </w:pPr>
    </w:p>
    <w:p w14:paraId="7C58A5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360FF0" w:rsidRDefault="00104255" w:rsidP="00104255">
      <w:pPr>
        <w:pStyle w:val="Default"/>
        <w:jc w:val="both"/>
        <w:rPr>
          <w:rFonts w:ascii="Times New Roman" w:hAnsi="Times New Roman" w:cs="Times New Roman"/>
          <w:lang w:val="uk-UA"/>
        </w:rPr>
      </w:pPr>
    </w:p>
    <w:p w14:paraId="21D9F75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360FF0">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360FF0" w:rsidRDefault="00104255" w:rsidP="00104255">
      <w:pPr>
        <w:pStyle w:val="Default"/>
        <w:jc w:val="both"/>
        <w:rPr>
          <w:rFonts w:ascii="Times New Roman" w:hAnsi="Times New Roman" w:cs="Times New Roman"/>
          <w:b/>
          <w:lang w:val="uk-UA"/>
        </w:rPr>
      </w:pPr>
    </w:p>
    <w:p w14:paraId="143F46E2" w14:textId="77777777" w:rsidR="00104255" w:rsidRPr="00360FF0" w:rsidRDefault="00104255" w:rsidP="00104255">
      <w:pPr>
        <w:pStyle w:val="Default"/>
        <w:jc w:val="both"/>
        <w:rPr>
          <w:rFonts w:ascii="Times New Roman" w:hAnsi="Times New Roman" w:cs="Times New Roman"/>
          <w:b/>
          <w:lang w:val="uk-UA"/>
        </w:rPr>
      </w:pPr>
    </w:p>
    <w:p w14:paraId="5A8EF92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Дотримання законодавства </w:t>
      </w:r>
    </w:p>
    <w:p w14:paraId="39F86D8F" w14:textId="77777777" w:rsidR="00104255" w:rsidRPr="00360FF0" w:rsidRDefault="00104255" w:rsidP="00104255">
      <w:pPr>
        <w:pStyle w:val="Default"/>
        <w:jc w:val="both"/>
        <w:rPr>
          <w:rFonts w:ascii="Times New Roman" w:hAnsi="Times New Roman" w:cs="Times New Roman"/>
          <w:lang w:val="uk-UA"/>
        </w:rPr>
      </w:pPr>
    </w:p>
    <w:p w14:paraId="0A8FE97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360FF0" w:rsidRDefault="00104255" w:rsidP="00104255">
      <w:pPr>
        <w:pStyle w:val="Default"/>
        <w:jc w:val="both"/>
        <w:rPr>
          <w:rFonts w:ascii="Times New Roman" w:hAnsi="Times New Roman" w:cs="Times New Roman"/>
          <w:lang w:val="uk-UA"/>
        </w:rPr>
      </w:pPr>
    </w:p>
    <w:p w14:paraId="7A5F28C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360FF0" w:rsidRDefault="00104255" w:rsidP="00104255">
      <w:pPr>
        <w:pStyle w:val="Default"/>
        <w:jc w:val="both"/>
        <w:rPr>
          <w:rFonts w:ascii="Times New Roman" w:hAnsi="Times New Roman" w:cs="Times New Roman"/>
          <w:lang w:val="uk-UA"/>
        </w:rPr>
      </w:pPr>
    </w:p>
    <w:p w14:paraId="125DB06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360FF0" w:rsidRDefault="00104255" w:rsidP="00104255">
      <w:pPr>
        <w:pStyle w:val="Default"/>
        <w:jc w:val="both"/>
        <w:rPr>
          <w:rFonts w:ascii="Times New Roman" w:hAnsi="Times New Roman" w:cs="Times New Roman"/>
          <w:lang w:val="uk-UA"/>
        </w:rPr>
      </w:pPr>
    </w:p>
    <w:p w14:paraId="20DD2DE4" w14:textId="77777777" w:rsidR="00104255" w:rsidRPr="00360FF0" w:rsidRDefault="00104255" w:rsidP="00104255">
      <w:pPr>
        <w:pStyle w:val="Default"/>
        <w:jc w:val="both"/>
        <w:rPr>
          <w:rFonts w:ascii="Times New Roman" w:hAnsi="Times New Roman" w:cs="Times New Roman"/>
          <w:lang w:val="uk-UA"/>
        </w:rPr>
      </w:pPr>
    </w:p>
    <w:p w14:paraId="60364F0E"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Доступ та співпраця </w:t>
      </w:r>
    </w:p>
    <w:p w14:paraId="1E83B404" w14:textId="77777777" w:rsidR="00104255" w:rsidRPr="00360FF0" w:rsidRDefault="00104255" w:rsidP="00104255">
      <w:pPr>
        <w:pStyle w:val="Default"/>
        <w:jc w:val="both"/>
        <w:rPr>
          <w:rFonts w:ascii="Times New Roman" w:hAnsi="Times New Roman" w:cs="Times New Roman"/>
          <w:lang w:val="uk-UA"/>
        </w:rPr>
      </w:pPr>
    </w:p>
    <w:p w14:paraId="3D9DAE7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360FF0" w:rsidRDefault="00104255" w:rsidP="00104255">
      <w:pPr>
        <w:pStyle w:val="Default"/>
        <w:jc w:val="both"/>
        <w:rPr>
          <w:rFonts w:ascii="Times New Roman" w:hAnsi="Times New Roman" w:cs="Times New Roman"/>
          <w:lang w:val="uk-UA"/>
        </w:rPr>
      </w:pPr>
    </w:p>
    <w:p w14:paraId="12C2875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360FF0" w:rsidRDefault="00104255" w:rsidP="00104255">
      <w:pPr>
        <w:pStyle w:val="Default"/>
        <w:jc w:val="both"/>
        <w:rPr>
          <w:rFonts w:ascii="Times New Roman" w:hAnsi="Times New Roman" w:cs="Times New Roman"/>
          <w:lang w:val="uk-UA"/>
        </w:rPr>
      </w:pPr>
    </w:p>
    <w:p w14:paraId="6A45BFD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360FF0" w:rsidRDefault="00104255" w:rsidP="00104255">
      <w:pPr>
        <w:pStyle w:val="Default"/>
        <w:jc w:val="both"/>
        <w:rPr>
          <w:rFonts w:ascii="Times New Roman" w:hAnsi="Times New Roman" w:cs="Times New Roman"/>
          <w:lang w:val="uk-UA"/>
        </w:rPr>
      </w:pPr>
    </w:p>
    <w:p w14:paraId="05F3EA6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360FF0" w:rsidRDefault="00104255" w:rsidP="00104255">
      <w:pPr>
        <w:pStyle w:val="Default"/>
        <w:jc w:val="both"/>
        <w:rPr>
          <w:rFonts w:ascii="Times New Roman" w:hAnsi="Times New Roman" w:cs="Times New Roman"/>
          <w:b/>
          <w:lang w:val="uk-UA"/>
        </w:rPr>
      </w:pPr>
    </w:p>
    <w:p w14:paraId="6C443AC6"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Публікації та реклама </w:t>
      </w:r>
    </w:p>
    <w:p w14:paraId="108FAD5A" w14:textId="77777777" w:rsidR="00104255" w:rsidRPr="00360FF0" w:rsidRDefault="00104255" w:rsidP="00104255">
      <w:pPr>
        <w:pStyle w:val="Default"/>
        <w:jc w:val="both"/>
        <w:rPr>
          <w:rFonts w:ascii="Times New Roman" w:hAnsi="Times New Roman" w:cs="Times New Roman"/>
          <w:lang w:val="uk-UA"/>
        </w:rPr>
      </w:pPr>
    </w:p>
    <w:p w14:paraId="72FA0D1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4F0CBEE2" w14:textId="77777777" w:rsidR="00104255" w:rsidRPr="00360FF0" w:rsidRDefault="00104255" w:rsidP="00104255">
      <w:pPr>
        <w:pStyle w:val="Default"/>
        <w:jc w:val="both"/>
        <w:rPr>
          <w:rFonts w:ascii="Times New Roman" w:hAnsi="Times New Roman" w:cs="Times New Roman"/>
          <w:lang w:val="uk-UA"/>
        </w:rPr>
      </w:pPr>
    </w:p>
    <w:p w14:paraId="3703D3D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360FF0" w:rsidRDefault="00104255" w:rsidP="00104255">
      <w:pPr>
        <w:pStyle w:val="Default"/>
        <w:jc w:val="both"/>
        <w:rPr>
          <w:rFonts w:ascii="Times New Roman" w:hAnsi="Times New Roman" w:cs="Times New Roman"/>
          <w:lang w:val="uk-UA"/>
        </w:rPr>
      </w:pPr>
    </w:p>
    <w:p w14:paraId="7F1F642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360FF0" w:rsidRDefault="00104255" w:rsidP="00104255">
      <w:pPr>
        <w:pStyle w:val="Default"/>
        <w:jc w:val="both"/>
        <w:rPr>
          <w:rFonts w:ascii="Times New Roman" w:hAnsi="Times New Roman" w:cs="Times New Roman"/>
          <w:lang w:val="uk-UA"/>
        </w:rPr>
      </w:pPr>
    </w:p>
    <w:p w14:paraId="69E3FF32"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360FF0" w:rsidRDefault="00104255" w:rsidP="00104255">
      <w:pPr>
        <w:pStyle w:val="Default"/>
        <w:jc w:val="both"/>
        <w:rPr>
          <w:rFonts w:ascii="Times New Roman" w:hAnsi="Times New Roman" w:cs="Times New Roman"/>
          <w:lang w:val="uk-UA"/>
        </w:rPr>
      </w:pPr>
    </w:p>
    <w:p w14:paraId="2283C89D"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360FF0">
          <w:rPr>
            <w:rStyle w:val="a7"/>
            <w:rFonts w:ascii="Times New Roman" w:hAnsi="Times New Roman" w:cs="Times New Roman"/>
            <w:lang w:val="uk-UA"/>
          </w:rPr>
          <w:t>https://www.theglobalfund.org/media/6016/core_ethicsandconflictofinterest_policy_en.pdf</w:t>
        </w:r>
      </w:hyperlink>
      <w:r w:rsidRPr="00360FF0">
        <w:rPr>
          <w:rFonts w:ascii="Times New Roman" w:hAnsi="Times New Roman" w:cs="Times New Roman"/>
          <w:lang w:val="uk-UA"/>
        </w:rPr>
        <w:t>)</w:t>
      </w:r>
    </w:p>
    <w:p w14:paraId="782A3D8A" w14:textId="77777777" w:rsidR="00104255" w:rsidRPr="00360FF0" w:rsidRDefault="00104255" w:rsidP="00104255">
      <w:pPr>
        <w:pStyle w:val="Default"/>
        <w:jc w:val="both"/>
        <w:rPr>
          <w:rFonts w:ascii="Times New Roman" w:hAnsi="Times New Roman" w:cs="Times New Roman"/>
          <w:lang w:val="uk-UA"/>
        </w:rPr>
      </w:pPr>
    </w:p>
    <w:p w14:paraId="0787BE6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360FF0">
          <w:rPr>
            <w:rStyle w:val="a7"/>
            <w:rFonts w:ascii="Times New Roman" w:hAnsi="Times New Roman" w:cs="Times New Roman"/>
            <w:lang w:val="uk-UA"/>
          </w:rPr>
          <w:t>https://www.ispeakoutnow.org/home-page/</w:t>
        </w:r>
      </w:hyperlink>
      <w:r w:rsidRPr="00360FF0">
        <w:rPr>
          <w:rFonts w:ascii="Times New Roman" w:hAnsi="Times New Roman" w:cs="Times New Roman"/>
          <w:lang w:val="uk-UA"/>
        </w:rPr>
        <w:t xml:space="preserve"> </w:t>
      </w:r>
    </w:p>
    <w:p w14:paraId="6F0F1F8C" w14:textId="5F47F799"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323A20B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360FF0" w:rsidRDefault="00104255" w:rsidP="00104255">
      <w:pPr>
        <w:pStyle w:val="Default"/>
        <w:jc w:val="both"/>
        <w:rPr>
          <w:rFonts w:ascii="Times New Roman" w:hAnsi="Times New Roman" w:cs="Times New Roman"/>
          <w:lang w:val="uk-UA"/>
        </w:rPr>
      </w:pPr>
    </w:p>
    <w:p w14:paraId="0781D22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60FF0">
        <w:rPr>
          <w:rFonts w:ascii="Times New Roman" w:hAnsi="Times New Roman" w:cs="Times New Roman"/>
          <w:color w:val="0000FF"/>
          <w:u w:val="single"/>
          <w:lang w:val="uk-UA"/>
        </w:rPr>
        <w:t>www.unglobalcompact.org</w:t>
      </w:r>
      <w:r w:rsidRPr="00360FF0">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360FF0" w:rsidRDefault="00104255" w:rsidP="00104255">
      <w:pPr>
        <w:pStyle w:val="Default"/>
        <w:jc w:val="both"/>
        <w:rPr>
          <w:rFonts w:ascii="Times New Roman" w:hAnsi="Times New Roman" w:cs="Times New Roman"/>
          <w:lang w:val="uk-UA"/>
        </w:rPr>
      </w:pPr>
    </w:p>
    <w:p w14:paraId="37E1B10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360FF0" w:rsidRDefault="00104255" w:rsidP="00104255">
      <w:pPr>
        <w:pStyle w:val="Default"/>
        <w:jc w:val="both"/>
        <w:rPr>
          <w:rFonts w:ascii="Times New Roman" w:hAnsi="Times New Roman" w:cs="Times New Roman"/>
          <w:lang w:val="uk-UA"/>
        </w:rPr>
      </w:pPr>
    </w:p>
    <w:p w14:paraId="3B78BE93"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зі скасування дитячої праці; </w:t>
      </w:r>
    </w:p>
    <w:p w14:paraId="1C669BE6"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360FF0" w:rsidRDefault="00104255" w:rsidP="00104255">
      <w:pPr>
        <w:pStyle w:val="Default"/>
        <w:jc w:val="both"/>
        <w:rPr>
          <w:rFonts w:ascii="Times New Roman" w:hAnsi="Times New Roman" w:cs="Times New Roman"/>
          <w:lang w:val="uk-UA"/>
        </w:rPr>
      </w:pPr>
    </w:p>
    <w:p w14:paraId="37254809" w14:textId="77777777" w:rsidR="00104255" w:rsidRPr="00360FF0" w:rsidRDefault="00104255" w:rsidP="00104255">
      <w:pPr>
        <w:pStyle w:val="Default"/>
        <w:jc w:val="both"/>
        <w:rPr>
          <w:rFonts w:ascii="Times New Roman" w:hAnsi="Times New Roman" w:cs="Times New Roman"/>
          <w:lang w:val="uk-UA"/>
        </w:rPr>
      </w:pPr>
    </w:p>
    <w:p w14:paraId="2C494199"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Захист дітей </w:t>
      </w:r>
    </w:p>
    <w:p w14:paraId="11664EEB" w14:textId="77777777" w:rsidR="00104255" w:rsidRPr="00360FF0" w:rsidRDefault="00104255" w:rsidP="00104255">
      <w:pPr>
        <w:pStyle w:val="Default"/>
        <w:jc w:val="both"/>
        <w:rPr>
          <w:rFonts w:ascii="Times New Roman" w:hAnsi="Times New Roman" w:cs="Times New Roman"/>
          <w:b/>
          <w:lang w:val="uk-UA"/>
        </w:rPr>
      </w:pPr>
    </w:p>
    <w:p w14:paraId="1CEE5A06"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360FF0" w:rsidRDefault="00104255" w:rsidP="00104255">
      <w:pPr>
        <w:pStyle w:val="Default"/>
        <w:jc w:val="both"/>
        <w:rPr>
          <w:rFonts w:ascii="Times New Roman" w:hAnsi="Times New Roman" w:cs="Times New Roman"/>
          <w:color w:val="auto"/>
          <w:lang w:val="uk-UA"/>
        </w:rPr>
      </w:pPr>
    </w:p>
    <w:p w14:paraId="4E17A784"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360FF0">
          <w:rPr>
            <w:rStyle w:val="a7"/>
            <w:rFonts w:ascii="Times New Roman" w:hAnsi="Times New Roman" w:cs="Times New Roman"/>
            <w:lang w:val="uk-UA"/>
          </w:rPr>
          <w:t>http://childrenandbusiness.org/</w:t>
        </w:r>
      </w:hyperlink>
      <w:r w:rsidRPr="00360FF0">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360FF0" w:rsidRDefault="00104255" w:rsidP="00104255">
      <w:pPr>
        <w:pStyle w:val="Default"/>
        <w:jc w:val="both"/>
        <w:rPr>
          <w:rFonts w:ascii="Times New Roman" w:hAnsi="Times New Roman" w:cs="Times New Roman"/>
          <w:color w:val="auto"/>
          <w:lang w:val="uk-UA"/>
        </w:rPr>
      </w:pPr>
    </w:p>
    <w:p w14:paraId="2DAC1AB6"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360FF0" w:rsidRDefault="00104255" w:rsidP="00104255">
      <w:pPr>
        <w:pStyle w:val="Default"/>
        <w:ind w:left="720"/>
        <w:jc w:val="both"/>
        <w:rPr>
          <w:rFonts w:ascii="Times New Roman" w:hAnsi="Times New Roman" w:cs="Times New Roman"/>
          <w:color w:val="auto"/>
          <w:lang w:val="uk-UA"/>
        </w:rPr>
      </w:pPr>
    </w:p>
    <w:p w14:paraId="3F0D318A"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360FF0" w:rsidRDefault="00104255" w:rsidP="00104255">
      <w:pPr>
        <w:pStyle w:val="a3"/>
        <w:rPr>
          <w:rFonts w:ascii="Times New Roman" w:hAnsi="Times New Roman"/>
          <w:sz w:val="24"/>
          <w:szCs w:val="24"/>
          <w:lang w:val="uk-UA"/>
        </w:rPr>
      </w:pPr>
    </w:p>
    <w:p w14:paraId="3B5D83E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360FF0" w:rsidRDefault="00104255" w:rsidP="00104255">
      <w:pPr>
        <w:pStyle w:val="a3"/>
        <w:rPr>
          <w:rFonts w:ascii="Times New Roman" w:hAnsi="Times New Roman"/>
          <w:sz w:val="24"/>
          <w:szCs w:val="24"/>
          <w:lang w:val="uk-UA"/>
        </w:rPr>
      </w:pPr>
    </w:p>
    <w:p w14:paraId="40365DD4"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360FF0" w:rsidRDefault="00104255" w:rsidP="00104255">
      <w:pPr>
        <w:pStyle w:val="a3"/>
        <w:rPr>
          <w:rFonts w:ascii="Times New Roman" w:hAnsi="Times New Roman"/>
          <w:sz w:val="24"/>
          <w:szCs w:val="24"/>
          <w:lang w:val="uk-UA"/>
        </w:rPr>
      </w:pPr>
    </w:p>
    <w:p w14:paraId="08B95F0C"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360FF0" w:rsidRDefault="00104255" w:rsidP="00104255">
      <w:pPr>
        <w:pStyle w:val="a3"/>
        <w:rPr>
          <w:rFonts w:ascii="Times New Roman" w:hAnsi="Times New Roman"/>
          <w:sz w:val="24"/>
          <w:szCs w:val="24"/>
          <w:lang w:val="uk-UA"/>
        </w:rPr>
      </w:pPr>
    </w:p>
    <w:p w14:paraId="2BB4AC05"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360FF0" w:rsidRDefault="00104255" w:rsidP="00104255">
      <w:pPr>
        <w:pStyle w:val="a3"/>
        <w:rPr>
          <w:rFonts w:ascii="Times New Roman" w:hAnsi="Times New Roman"/>
          <w:sz w:val="24"/>
          <w:szCs w:val="24"/>
          <w:lang w:val="uk-UA"/>
        </w:rPr>
      </w:pPr>
    </w:p>
    <w:p w14:paraId="7B560331"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360FF0" w:rsidRDefault="00104255" w:rsidP="00104255">
      <w:pPr>
        <w:pStyle w:val="a3"/>
        <w:rPr>
          <w:rFonts w:ascii="Times New Roman" w:hAnsi="Times New Roman"/>
          <w:sz w:val="24"/>
          <w:szCs w:val="24"/>
          <w:lang w:val="uk-UA"/>
        </w:rPr>
      </w:pPr>
    </w:p>
    <w:p w14:paraId="099C728F"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360FF0" w:rsidRDefault="00104255" w:rsidP="00104255">
      <w:pPr>
        <w:pStyle w:val="a3"/>
        <w:rPr>
          <w:rFonts w:ascii="Times New Roman" w:hAnsi="Times New Roman"/>
          <w:sz w:val="24"/>
          <w:szCs w:val="24"/>
          <w:lang w:val="uk-UA"/>
        </w:rPr>
      </w:pPr>
    </w:p>
    <w:p w14:paraId="242326D8"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360FF0" w:rsidRDefault="00104255" w:rsidP="00104255">
      <w:pPr>
        <w:pStyle w:val="a3"/>
        <w:rPr>
          <w:rFonts w:ascii="Times New Roman" w:hAnsi="Times New Roman"/>
          <w:sz w:val="24"/>
          <w:szCs w:val="24"/>
          <w:lang w:val="uk-UA"/>
        </w:rPr>
      </w:pPr>
    </w:p>
    <w:p w14:paraId="5CD33E0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360FF0" w:rsidRDefault="00104255" w:rsidP="00104255">
      <w:pPr>
        <w:pStyle w:val="Default"/>
        <w:jc w:val="both"/>
        <w:rPr>
          <w:rFonts w:ascii="Times New Roman" w:hAnsi="Times New Roman" w:cs="Times New Roman"/>
          <w:color w:val="auto"/>
          <w:lang w:val="uk-UA"/>
        </w:rPr>
      </w:pPr>
    </w:p>
    <w:p w14:paraId="7192770C"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360FF0">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360FF0" w:rsidRDefault="00104255" w:rsidP="00104255">
      <w:pPr>
        <w:pStyle w:val="Default"/>
        <w:jc w:val="both"/>
        <w:rPr>
          <w:rFonts w:ascii="Times New Roman" w:hAnsi="Times New Roman" w:cs="Times New Roman"/>
          <w:color w:val="auto"/>
          <w:lang w:val="uk-UA"/>
        </w:rPr>
      </w:pPr>
    </w:p>
    <w:p w14:paraId="384EB4F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360FF0" w:rsidRDefault="00104255" w:rsidP="00104255">
      <w:pPr>
        <w:pStyle w:val="Default"/>
        <w:jc w:val="both"/>
        <w:rPr>
          <w:rFonts w:ascii="Times New Roman" w:hAnsi="Times New Roman" w:cs="Times New Roman"/>
          <w:color w:val="auto"/>
          <w:lang w:val="uk-UA"/>
        </w:rPr>
      </w:pPr>
    </w:p>
    <w:p w14:paraId="59C0E538" w14:textId="77777777" w:rsidR="00104255" w:rsidRPr="00360FF0" w:rsidRDefault="00104255" w:rsidP="00104255">
      <w:pPr>
        <w:pStyle w:val="Default"/>
        <w:jc w:val="both"/>
        <w:rPr>
          <w:rFonts w:ascii="Times New Roman" w:hAnsi="Times New Roman" w:cs="Times New Roman"/>
          <w:color w:val="auto"/>
          <w:lang w:val="uk-UA"/>
        </w:rPr>
      </w:pPr>
    </w:p>
    <w:p w14:paraId="58267E64" w14:textId="77777777" w:rsidR="00104255" w:rsidRPr="00360FF0" w:rsidRDefault="00104255" w:rsidP="00736BD6">
      <w:pPr>
        <w:pStyle w:val="Default"/>
        <w:numPr>
          <w:ilvl w:val="0"/>
          <w:numId w:val="5"/>
        </w:numPr>
        <w:jc w:val="both"/>
        <w:rPr>
          <w:rFonts w:ascii="Times New Roman" w:hAnsi="Times New Roman" w:cs="Times New Roman"/>
          <w:b/>
          <w:color w:val="auto"/>
          <w:lang w:val="uk-UA"/>
        </w:rPr>
      </w:pPr>
      <w:r w:rsidRPr="00360FF0">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360FF0" w:rsidRDefault="00104255" w:rsidP="00104255">
      <w:pPr>
        <w:pStyle w:val="Default"/>
        <w:ind w:left="720"/>
        <w:jc w:val="both"/>
        <w:rPr>
          <w:rFonts w:ascii="Times New Roman" w:hAnsi="Times New Roman" w:cs="Times New Roman"/>
          <w:b/>
          <w:color w:val="auto"/>
          <w:lang w:val="uk-UA"/>
        </w:rPr>
      </w:pPr>
    </w:p>
    <w:p w14:paraId="3CFE8395"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360FF0" w:rsidRDefault="00104255" w:rsidP="00104255">
      <w:pPr>
        <w:pStyle w:val="Default"/>
        <w:jc w:val="both"/>
        <w:rPr>
          <w:rFonts w:ascii="Times New Roman" w:hAnsi="Times New Roman" w:cs="Times New Roman"/>
          <w:color w:val="auto"/>
          <w:lang w:val="uk-UA"/>
        </w:rPr>
      </w:pPr>
    </w:p>
    <w:p w14:paraId="355BC4FA"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сексуальна експлуатація</w:t>
      </w:r>
      <w:r w:rsidRPr="00360FF0">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360FF0" w:rsidRDefault="00104255" w:rsidP="00104255">
      <w:pPr>
        <w:pStyle w:val="Default"/>
        <w:ind w:left="720"/>
        <w:jc w:val="both"/>
        <w:rPr>
          <w:rFonts w:ascii="Times New Roman" w:hAnsi="Times New Roman" w:cs="Times New Roman"/>
          <w:color w:val="auto"/>
          <w:lang w:val="uk-UA"/>
        </w:rPr>
      </w:pPr>
    </w:p>
    <w:p w14:paraId="52C9733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сексуальне насильство</w:t>
      </w:r>
      <w:r w:rsidRPr="00360FF0">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360FF0" w:rsidRDefault="00104255" w:rsidP="00104255">
      <w:pPr>
        <w:pStyle w:val="a3"/>
        <w:rPr>
          <w:rFonts w:ascii="Times New Roman" w:hAnsi="Times New Roman"/>
          <w:sz w:val="24"/>
          <w:szCs w:val="24"/>
          <w:lang w:val="uk-UA"/>
        </w:rPr>
      </w:pPr>
    </w:p>
    <w:p w14:paraId="760791F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сексуальні домагання</w:t>
      </w:r>
      <w:r w:rsidRPr="00360FF0">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360FF0" w:rsidRDefault="00104255" w:rsidP="00104255">
      <w:pPr>
        <w:pStyle w:val="Default"/>
        <w:jc w:val="both"/>
        <w:rPr>
          <w:rFonts w:ascii="Times New Roman" w:hAnsi="Times New Roman" w:cs="Times New Roman"/>
          <w:color w:val="auto"/>
          <w:lang w:val="uk-UA"/>
        </w:rPr>
      </w:pPr>
    </w:p>
    <w:p w14:paraId="32901670"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 </w:t>
      </w:r>
    </w:p>
    <w:p w14:paraId="55732DB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360FF0" w:rsidRDefault="00104255" w:rsidP="00104255">
      <w:pPr>
        <w:pStyle w:val="Default"/>
        <w:jc w:val="both"/>
        <w:rPr>
          <w:rFonts w:ascii="Times New Roman" w:hAnsi="Times New Roman" w:cs="Times New Roman"/>
          <w:color w:val="auto"/>
          <w:lang w:val="uk-UA"/>
        </w:rPr>
      </w:pPr>
    </w:p>
    <w:p w14:paraId="383A2B41" w14:textId="1F226647" w:rsidR="001C4024" w:rsidRPr="00360FF0" w:rsidRDefault="00104255" w:rsidP="0034656E">
      <w:pPr>
        <w:pStyle w:val="Default"/>
        <w:jc w:val="both"/>
        <w:rPr>
          <w:rFonts w:ascii="Times New Roman" w:hAnsi="Times New Roman"/>
        </w:rPr>
      </w:pPr>
      <w:r w:rsidRPr="00360FF0">
        <w:rPr>
          <w:rFonts w:ascii="Times New Roman" w:hAnsi="Times New Roman" w:cs="Times New Roman"/>
          <w:color w:val="auto"/>
          <w:lang w:val="uk-UA"/>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sectPr w:rsidR="001C4024" w:rsidRPr="00360FF0"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D6BE" w14:textId="77777777" w:rsidR="00DF5A46" w:rsidRDefault="00DF5A46" w:rsidP="00295E76">
      <w:pPr>
        <w:spacing w:after="0" w:line="240" w:lineRule="auto"/>
      </w:pPr>
      <w:r>
        <w:separator/>
      </w:r>
    </w:p>
  </w:endnote>
  <w:endnote w:type="continuationSeparator" w:id="0">
    <w:p w14:paraId="41686D22" w14:textId="77777777" w:rsidR="00DF5A46" w:rsidRDefault="00DF5A46"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52D3" w14:textId="77777777" w:rsidR="00DF5A46" w:rsidRDefault="00DF5A46" w:rsidP="00295E76">
      <w:pPr>
        <w:spacing w:after="0" w:line="240" w:lineRule="auto"/>
      </w:pPr>
      <w:r>
        <w:separator/>
      </w:r>
    </w:p>
  </w:footnote>
  <w:footnote w:type="continuationSeparator" w:id="0">
    <w:p w14:paraId="4EEA6307" w14:textId="77777777" w:rsidR="00DF5A46" w:rsidRDefault="00DF5A46"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E7C39C8"/>
    <w:multiLevelType w:val="hybridMultilevel"/>
    <w:tmpl w:val="DF48918A"/>
    <w:lvl w:ilvl="0" w:tplc="EC449E90">
      <w:start w:val="1"/>
      <w:numFmt w:val="decimal"/>
      <w:lvlText w:val="%1."/>
      <w:lvlJc w:val="left"/>
      <w:pPr>
        <w:ind w:left="360" w:hanging="360"/>
      </w:pPr>
      <w:rPr>
        <w:rFonts w:eastAsia="Calibri"/>
        <w:b w:val="0"/>
        <w:bCs/>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8"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1974409508">
    <w:abstractNumId w:val="8"/>
  </w:num>
  <w:num w:numId="2" w16cid:durableId="878778626">
    <w:abstractNumId w:val="9"/>
  </w:num>
  <w:num w:numId="3" w16cid:durableId="677735630">
    <w:abstractNumId w:val="0"/>
  </w:num>
  <w:num w:numId="4" w16cid:durableId="174271623">
    <w:abstractNumId w:val="12"/>
  </w:num>
  <w:num w:numId="5" w16cid:durableId="1721589967">
    <w:abstractNumId w:val="2"/>
  </w:num>
  <w:num w:numId="6" w16cid:durableId="1238901751">
    <w:abstractNumId w:val="4"/>
  </w:num>
  <w:num w:numId="7" w16cid:durableId="1877311440">
    <w:abstractNumId w:val="11"/>
  </w:num>
  <w:num w:numId="8" w16cid:durableId="1726104644">
    <w:abstractNumId w:val="6"/>
  </w:num>
  <w:num w:numId="9" w16cid:durableId="2027321213">
    <w:abstractNumId w:val="5"/>
  </w:num>
  <w:num w:numId="10" w16cid:durableId="108817723">
    <w:abstractNumId w:val="10"/>
  </w:num>
  <w:num w:numId="11" w16cid:durableId="1551070600">
    <w:abstractNumId w:val="1"/>
  </w:num>
  <w:num w:numId="12" w16cid:durableId="1664704154">
    <w:abstractNumId w:val="3"/>
  </w:num>
  <w:num w:numId="13" w16cid:durableId="931620328">
    <w:abstractNumId w:val="14"/>
  </w:num>
  <w:num w:numId="14" w16cid:durableId="1154764281">
    <w:abstractNumId w:val="13"/>
  </w:num>
  <w:num w:numId="15" w16cid:durableId="18132080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240E"/>
    <w:rsid w:val="00023296"/>
    <w:rsid w:val="000237B4"/>
    <w:rsid w:val="00025527"/>
    <w:rsid w:val="00031FE1"/>
    <w:rsid w:val="0003308B"/>
    <w:rsid w:val="00033E0F"/>
    <w:rsid w:val="000409FF"/>
    <w:rsid w:val="000437AE"/>
    <w:rsid w:val="0004383A"/>
    <w:rsid w:val="00044720"/>
    <w:rsid w:val="00044ED1"/>
    <w:rsid w:val="000462C0"/>
    <w:rsid w:val="0005270F"/>
    <w:rsid w:val="0005589E"/>
    <w:rsid w:val="00057D6E"/>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191A"/>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4B9"/>
    <w:rsid w:val="00324CA0"/>
    <w:rsid w:val="00327D39"/>
    <w:rsid w:val="00330BF0"/>
    <w:rsid w:val="00331128"/>
    <w:rsid w:val="0033284D"/>
    <w:rsid w:val="003337A3"/>
    <w:rsid w:val="00335093"/>
    <w:rsid w:val="00336E85"/>
    <w:rsid w:val="0034656E"/>
    <w:rsid w:val="00346DEC"/>
    <w:rsid w:val="00350782"/>
    <w:rsid w:val="0035081D"/>
    <w:rsid w:val="00353CCC"/>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8B8"/>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7359"/>
    <w:rsid w:val="004620B9"/>
    <w:rsid w:val="004635EC"/>
    <w:rsid w:val="00464E8B"/>
    <w:rsid w:val="00464FC7"/>
    <w:rsid w:val="00466569"/>
    <w:rsid w:val="004708EC"/>
    <w:rsid w:val="004710AB"/>
    <w:rsid w:val="004743B9"/>
    <w:rsid w:val="00477748"/>
    <w:rsid w:val="004849BE"/>
    <w:rsid w:val="00486136"/>
    <w:rsid w:val="0048664A"/>
    <w:rsid w:val="004874CA"/>
    <w:rsid w:val="0049121B"/>
    <w:rsid w:val="00492793"/>
    <w:rsid w:val="00495109"/>
    <w:rsid w:val="00496841"/>
    <w:rsid w:val="00497E59"/>
    <w:rsid w:val="004A1599"/>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4D65"/>
    <w:rsid w:val="004C5FC1"/>
    <w:rsid w:val="004C702A"/>
    <w:rsid w:val="004C7889"/>
    <w:rsid w:val="004D3C0F"/>
    <w:rsid w:val="004D51EA"/>
    <w:rsid w:val="004E1C6B"/>
    <w:rsid w:val="004E7800"/>
    <w:rsid w:val="004F5C7E"/>
    <w:rsid w:val="004F6CC7"/>
    <w:rsid w:val="005028B6"/>
    <w:rsid w:val="00505529"/>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7F08"/>
    <w:rsid w:val="005C4F06"/>
    <w:rsid w:val="005C5EA1"/>
    <w:rsid w:val="005C6EDB"/>
    <w:rsid w:val="005D29D6"/>
    <w:rsid w:val="005D2F2A"/>
    <w:rsid w:val="005D7C37"/>
    <w:rsid w:val="005E6F18"/>
    <w:rsid w:val="005E732A"/>
    <w:rsid w:val="005F2BB6"/>
    <w:rsid w:val="00604064"/>
    <w:rsid w:val="00612759"/>
    <w:rsid w:val="00613EEB"/>
    <w:rsid w:val="00616490"/>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63B2"/>
    <w:rsid w:val="00691F4E"/>
    <w:rsid w:val="00692364"/>
    <w:rsid w:val="006A0194"/>
    <w:rsid w:val="006A04A5"/>
    <w:rsid w:val="006A1BC4"/>
    <w:rsid w:val="006A289E"/>
    <w:rsid w:val="006A2F99"/>
    <w:rsid w:val="006A56A6"/>
    <w:rsid w:val="006C035B"/>
    <w:rsid w:val="006C044A"/>
    <w:rsid w:val="006C109C"/>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6EAE"/>
    <w:rsid w:val="00707919"/>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40DF"/>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3227F"/>
    <w:rsid w:val="00934B16"/>
    <w:rsid w:val="00934CC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666B"/>
    <w:rsid w:val="009B6957"/>
    <w:rsid w:val="009C0456"/>
    <w:rsid w:val="009C130F"/>
    <w:rsid w:val="009C7369"/>
    <w:rsid w:val="009D12C5"/>
    <w:rsid w:val="009D3539"/>
    <w:rsid w:val="009D59C3"/>
    <w:rsid w:val="009E1BEC"/>
    <w:rsid w:val="009E77B3"/>
    <w:rsid w:val="009F06F7"/>
    <w:rsid w:val="009F11F5"/>
    <w:rsid w:val="009F5299"/>
    <w:rsid w:val="009F60A4"/>
    <w:rsid w:val="009F66B8"/>
    <w:rsid w:val="009F7F6C"/>
    <w:rsid w:val="00A00630"/>
    <w:rsid w:val="00A052C0"/>
    <w:rsid w:val="00A05883"/>
    <w:rsid w:val="00A06FA5"/>
    <w:rsid w:val="00A11A47"/>
    <w:rsid w:val="00A12217"/>
    <w:rsid w:val="00A1322B"/>
    <w:rsid w:val="00A142E3"/>
    <w:rsid w:val="00A168EF"/>
    <w:rsid w:val="00A2639D"/>
    <w:rsid w:val="00A2743A"/>
    <w:rsid w:val="00A27ABC"/>
    <w:rsid w:val="00A317E5"/>
    <w:rsid w:val="00A31C05"/>
    <w:rsid w:val="00A32936"/>
    <w:rsid w:val="00A332FA"/>
    <w:rsid w:val="00A33A53"/>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10BB"/>
    <w:rsid w:val="00B42828"/>
    <w:rsid w:val="00B47601"/>
    <w:rsid w:val="00B47BE3"/>
    <w:rsid w:val="00B5567B"/>
    <w:rsid w:val="00B5770D"/>
    <w:rsid w:val="00B65085"/>
    <w:rsid w:val="00B65459"/>
    <w:rsid w:val="00B658DB"/>
    <w:rsid w:val="00B66BBA"/>
    <w:rsid w:val="00B76D26"/>
    <w:rsid w:val="00B80663"/>
    <w:rsid w:val="00B809CC"/>
    <w:rsid w:val="00B82DED"/>
    <w:rsid w:val="00B940A0"/>
    <w:rsid w:val="00B94700"/>
    <w:rsid w:val="00B96CEF"/>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6B2D"/>
    <w:rsid w:val="00BE0E43"/>
    <w:rsid w:val="00BE1EFB"/>
    <w:rsid w:val="00BE2961"/>
    <w:rsid w:val="00BE2973"/>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701A8"/>
    <w:rsid w:val="00C731F2"/>
    <w:rsid w:val="00C7689D"/>
    <w:rsid w:val="00C7788D"/>
    <w:rsid w:val="00C80BEC"/>
    <w:rsid w:val="00C8788E"/>
    <w:rsid w:val="00C87DAE"/>
    <w:rsid w:val="00C9081A"/>
    <w:rsid w:val="00C91F35"/>
    <w:rsid w:val="00C934E3"/>
    <w:rsid w:val="00C94EDC"/>
    <w:rsid w:val="00CA0AF7"/>
    <w:rsid w:val="00CA1FF5"/>
    <w:rsid w:val="00CA4AF0"/>
    <w:rsid w:val="00CA4CDA"/>
    <w:rsid w:val="00CA79F0"/>
    <w:rsid w:val="00CB1129"/>
    <w:rsid w:val="00CB2995"/>
    <w:rsid w:val="00CB2CAF"/>
    <w:rsid w:val="00CB3069"/>
    <w:rsid w:val="00CB3F2D"/>
    <w:rsid w:val="00CB4E65"/>
    <w:rsid w:val="00CB53CC"/>
    <w:rsid w:val="00CB7FD6"/>
    <w:rsid w:val="00CC4BE1"/>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39A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79B"/>
    <w:rsid w:val="00D959D7"/>
    <w:rsid w:val="00D96EF5"/>
    <w:rsid w:val="00D977B0"/>
    <w:rsid w:val="00DA356B"/>
    <w:rsid w:val="00DA508C"/>
    <w:rsid w:val="00DA6CDC"/>
    <w:rsid w:val="00DA6F4F"/>
    <w:rsid w:val="00DA7423"/>
    <w:rsid w:val="00DB2E4D"/>
    <w:rsid w:val="00DB5AF2"/>
    <w:rsid w:val="00DD1743"/>
    <w:rsid w:val="00DD2659"/>
    <w:rsid w:val="00DD31AF"/>
    <w:rsid w:val="00DD328B"/>
    <w:rsid w:val="00DE2F78"/>
    <w:rsid w:val="00DE3809"/>
    <w:rsid w:val="00DE3FB6"/>
    <w:rsid w:val="00DE7099"/>
    <w:rsid w:val="00DF3248"/>
    <w:rsid w:val="00DF5A46"/>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7197"/>
    <w:rsid w:val="00E809A2"/>
    <w:rsid w:val="00E826A5"/>
    <w:rsid w:val="00E9225A"/>
    <w:rsid w:val="00E97371"/>
    <w:rsid w:val="00E974FF"/>
    <w:rsid w:val="00EA311A"/>
    <w:rsid w:val="00EA485A"/>
    <w:rsid w:val="00EA5B16"/>
    <w:rsid w:val="00EA7862"/>
    <w:rsid w:val="00EB123D"/>
    <w:rsid w:val="00EB35F7"/>
    <w:rsid w:val="00EB7C4A"/>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20BB7"/>
    <w:rsid w:val="00F25464"/>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31365</Words>
  <Characters>17879</Characters>
  <Application>Microsoft Office Word</Application>
  <DocSecurity>0</DocSecurity>
  <Lines>148</Lines>
  <Paragraphs>98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4</cp:revision>
  <cp:lastPrinted>2020-12-22T13:36:00Z</cp:lastPrinted>
  <dcterms:created xsi:type="dcterms:W3CDTF">2023-07-21T13:07:00Z</dcterms:created>
  <dcterms:modified xsi:type="dcterms:W3CDTF">2023-07-21T13:27:00Z</dcterms:modified>
</cp:coreProperties>
</file>