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3C6A9A46" w14:textId="77777777" w:rsidR="005E6F18" w:rsidRPr="00360FF0" w:rsidRDefault="005E6F18" w:rsidP="006D5ACB">
      <w:pPr>
        <w:spacing w:after="0" w:line="240" w:lineRule="auto"/>
        <w:ind w:left="5553"/>
        <w:rPr>
          <w:rFonts w:ascii="Times New Roman" w:hAnsi="Times New Roman"/>
          <w:iCs/>
          <w:sz w:val="24"/>
          <w:szCs w:val="24"/>
        </w:rPr>
      </w:pPr>
    </w:p>
    <w:p w14:paraId="77D15D10" w14:textId="508FEC57" w:rsidR="006D5ACB" w:rsidRPr="00360FF0" w:rsidRDefault="006D5ACB" w:rsidP="006D5ACB">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35EC25CD" w14:textId="77777777" w:rsidR="006D5ACB" w:rsidRPr="00360FF0" w:rsidRDefault="006D5ACB" w:rsidP="006D5ACB">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3F72EE08" w14:textId="6519114D" w:rsidR="006D5ACB" w:rsidRPr="00A27E4B" w:rsidRDefault="006D5ACB" w:rsidP="006D5ACB">
      <w:pPr>
        <w:spacing w:after="0" w:line="240" w:lineRule="auto"/>
        <w:ind w:left="5553"/>
        <w:rPr>
          <w:rFonts w:ascii="Times New Roman" w:hAnsi="Times New Roman"/>
          <w:iCs/>
          <w:sz w:val="24"/>
          <w:szCs w:val="24"/>
          <w:lang w:val="ru-RU"/>
        </w:rPr>
      </w:pPr>
      <w:r w:rsidRPr="00360FF0">
        <w:rPr>
          <w:rFonts w:ascii="Times New Roman" w:hAnsi="Times New Roman"/>
          <w:iCs/>
          <w:sz w:val="24"/>
          <w:szCs w:val="24"/>
        </w:rPr>
        <w:t>від "</w:t>
      </w:r>
      <w:r w:rsidR="00E45C92">
        <w:rPr>
          <w:rFonts w:ascii="Times New Roman" w:hAnsi="Times New Roman"/>
          <w:iCs/>
          <w:sz w:val="24"/>
          <w:szCs w:val="24"/>
        </w:rPr>
        <w:t>15</w:t>
      </w:r>
      <w:r w:rsidRPr="00360FF0">
        <w:rPr>
          <w:rFonts w:ascii="Times New Roman" w:hAnsi="Times New Roman"/>
          <w:iCs/>
          <w:sz w:val="24"/>
          <w:szCs w:val="24"/>
        </w:rPr>
        <w:t>"</w:t>
      </w:r>
      <w:r w:rsidR="00916875" w:rsidRPr="00360FF0">
        <w:rPr>
          <w:rFonts w:ascii="Times New Roman" w:hAnsi="Times New Roman"/>
          <w:iCs/>
          <w:sz w:val="24"/>
          <w:szCs w:val="24"/>
        </w:rPr>
        <w:t xml:space="preserve"> </w:t>
      </w:r>
      <w:r w:rsidR="008A247F">
        <w:rPr>
          <w:rFonts w:ascii="Times New Roman" w:hAnsi="Times New Roman"/>
          <w:iCs/>
          <w:sz w:val="24"/>
          <w:szCs w:val="24"/>
        </w:rPr>
        <w:t>серпня</w:t>
      </w:r>
      <w:r w:rsidR="00F85895" w:rsidRPr="00360FF0">
        <w:rPr>
          <w:rFonts w:ascii="Times New Roman" w:hAnsi="Times New Roman"/>
          <w:iCs/>
          <w:sz w:val="24"/>
          <w:szCs w:val="24"/>
        </w:rPr>
        <w:t>20</w:t>
      </w:r>
      <w:r w:rsidR="00916875" w:rsidRPr="00360FF0">
        <w:rPr>
          <w:rFonts w:ascii="Times New Roman" w:hAnsi="Times New Roman"/>
          <w:iCs/>
          <w:sz w:val="24"/>
          <w:szCs w:val="24"/>
        </w:rPr>
        <w:t>2</w:t>
      </w:r>
      <w:r w:rsidR="00025527" w:rsidRPr="00360FF0">
        <w:rPr>
          <w:rFonts w:ascii="Times New Roman" w:hAnsi="Times New Roman"/>
          <w:iCs/>
          <w:sz w:val="24"/>
          <w:szCs w:val="24"/>
        </w:rPr>
        <w:t>3</w:t>
      </w:r>
      <w:r w:rsidRPr="00360FF0">
        <w:rPr>
          <w:rFonts w:ascii="Times New Roman" w:hAnsi="Times New Roman"/>
          <w:iCs/>
          <w:sz w:val="24"/>
          <w:szCs w:val="24"/>
        </w:rPr>
        <w:t xml:space="preserve"> року № </w:t>
      </w:r>
      <w:r w:rsidR="00E45C92">
        <w:rPr>
          <w:rFonts w:ascii="Times New Roman" w:hAnsi="Times New Roman"/>
          <w:iCs/>
          <w:sz w:val="24"/>
          <w:szCs w:val="24"/>
        </w:rPr>
        <w:t>81</w:t>
      </w:r>
    </w:p>
    <w:p w14:paraId="37228A77" w14:textId="1AC4E7A2" w:rsidR="006D5ACB" w:rsidRPr="00360FF0" w:rsidRDefault="00C1117D" w:rsidP="006D5ACB">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w:t>
      </w:r>
      <w:r w:rsidR="006D5ACB" w:rsidRPr="00360FF0">
        <w:rPr>
          <w:rFonts w:ascii="Times New Roman" w:hAnsi="Times New Roman"/>
          <w:color w:val="000000"/>
          <w:sz w:val="24"/>
          <w:szCs w:val="24"/>
        </w:rPr>
        <w:t>олов</w:t>
      </w:r>
      <w:r w:rsidR="00C731F2" w:rsidRPr="00360FF0">
        <w:rPr>
          <w:rFonts w:ascii="Times New Roman" w:hAnsi="Times New Roman"/>
          <w:color w:val="000000"/>
          <w:sz w:val="24"/>
          <w:szCs w:val="24"/>
        </w:rPr>
        <w:t>а</w:t>
      </w:r>
      <w:r w:rsidR="006D5ACB" w:rsidRPr="00360FF0">
        <w:rPr>
          <w:rFonts w:ascii="Times New Roman" w:hAnsi="Times New Roman"/>
          <w:color w:val="000000"/>
          <w:sz w:val="24"/>
          <w:szCs w:val="24"/>
        </w:rPr>
        <w:t xml:space="preserve"> тендерного комітету</w:t>
      </w:r>
    </w:p>
    <w:p w14:paraId="4326BDBD" w14:textId="77777777" w:rsidR="006D5ACB" w:rsidRPr="00360FF0" w:rsidRDefault="006D5ACB" w:rsidP="006D5ACB">
      <w:pPr>
        <w:spacing w:after="0" w:line="240" w:lineRule="auto"/>
        <w:ind w:left="5553"/>
        <w:rPr>
          <w:rFonts w:ascii="Times New Roman" w:hAnsi="Times New Roman"/>
          <w:iCs/>
          <w:sz w:val="24"/>
          <w:szCs w:val="24"/>
        </w:rPr>
      </w:pPr>
    </w:p>
    <w:p w14:paraId="4049D294" w14:textId="5DEFEBDD" w:rsidR="006D5ACB" w:rsidRPr="00360FF0" w:rsidRDefault="006D5ACB" w:rsidP="006D5ACB">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C731F2" w:rsidRPr="00360FF0">
        <w:rPr>
          <w:rFonts w:ascii="Times New Roman" w:hAnsi="Times New Roman"/>
          <w:iCs/>
          <w:sz w:val="24"/>
          <w:szCs w:val="24"/>
        </w:rPr>
        <w:t>О.Ю. Вовченко</w:t>
      </w:r>
    </w:p>
    <w:p w14:paraId="1420BE59" w14:textId="77777777" w:rsidR="006D5ACB" w:rsidRPr="00360FF0" w:rsidRDefault="006D5ACB" w:rsidP="006D5ACB">
      <w:pPr>
        <w:spacing w:after="0" w:line="240" w:lineRule="auto"/>
        <w:jc w:val="right"/>
        <w:rPr>
          <w:rFonts w:ascii="Times New Roman" w:hAnsi="Times New Roman"/>
          <w:sz w:val="24"/>
          <w:szCs w:val="24"/>
        </w:rPr>
      </w:pP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1EA0720D" w14:textId="27D4E37F" w:rsidR="00E3530D" w:rsidRPr="00A27E4B" w:rsidRDefault="00E3530D" w:rsidP="00E3530D">
      <w:pPr>
        <w:spacing w:after="0" w:line="240" w:lineRule="auto"/>
        <w:jc w:val="center"/>
        <w:rPr>
          <w:rFonts w:ascii="Times New Roman" w:hAnsi="Times New Roman"/>
          <w:b/>
          <w:sz w:val="24"/>
          <w:szCs w:val="24"/>
          <w:lang w:val="ru-RU"/>
        </w:rPr>
      </w:pPr>
      <w:r w:rsidRPr="00360FF0">
        <w:rPr>
          <w:rFonts w:ascii="Times New Roman" w:hAnsi="Times New Roman"/>
          <w:b/>
          <w:sz w:val="24"/>
          <w:szCs w:val="24"/>
        </w:rPr>
        <w:t>ОГОЛОШЕННЯ №</w:t>
      </w:r>
      <w:r w:rsidR="004708EC">
        <w:rPr>
          <w:rFonts w:ascii="Times New Roman" w:hAnsi="Times New Roman"/>
          <w:b/>
          <w:sz w:val="24"/>
          <w:szCs w:val="24"/>
        </w:rPr>
        <w:t xml:space="preserve"> </w:t>
      </w:r>
      <w:r w:rsidR="00E45C92">
        <w:rPr>
          <w:rFonts w:ascii="Times New Roman" w:hAnsi="Times New Roman"/>
          <w:b/>
          <w:sz w:val="24"/>
          <w:szCs w:val="24"/>
        </w:rPr>
        <w:t>81</w:t>
      </w:r>
    </w:p>
    <w:p w14:paraId="51FC981C" w14:textId="1258B67C" w:rsidR="00E3530D" w:rsidRPr="00360FF0" w:rsidRDefault="00025527" w:rsidP="00E3530D">
      <w:pPr>
        <w:spacing w:after="0" w:line="240" w:lineRule="auto"/>
        <w:jc w:val="center"/>
        <w:rPr>
          <w:rFonts w:ascii="Times New Roman" w:hAnsi="Times New Roman"/>
          <w:b/>
          <w:sz w:val="24"/>
          <w:szCs w:val="24"/>
        </w:rPr>
      </w:pPr>
      <w:r w:rsidRPr="00360FF0">
        <w:rPr>
          <w:rFonts w:ascii="Times New Roman" w:hAnsi="Times New Roman"/>
          <w:b/>
          <w:sz w:val="24"/>
          <w:szCs w:val="24"/>
        </w:rPr>
        <w:t>про проведення запиту цінових пропозицій</w:t>
      </w:r>
    </w:p>
    <w:p w14:paraId="4A0AB629" w14:textId="77777777" w:rsidR="00025527" w:rsidRPr="00360FF0" w:rsidRDefault="00025527" w:rsidP="00E3530D">
      <w:pPr>
        <w:spacing w:after="0" w:line="240" w:lineRule="auto"/>
        <w:jc w:val="center"/>
        <w:rPr>
          <w:rFonts w:ascii="Times New Roman" w:hAnsi="Times New Roman"/>
          <w:b/>
          <w:sz w:val="24"/>
          <w:szCs w:val="24"/>
        </w:rPr>
      </w:pPr>
    </w:p>
    <w:p w14:paraId="0CFD9847" w14:textId="1A13C9D1" w:rsidR="00B03AFD" w:rsidRPr="00360FF0" w:rsidRDefault="006D5ACB" w:rsidP="00376977">
      <w:pPr>
        <w:spacing w:after="0" w:line="240" w:lineRule="auto"/>
        <w:ind w:firstLine="709"/>
        <w:jc w:val="both"/>
        <w:rPr>
          <w:rFonts w:ascii="Times New Roman" w:hAnsi="Times New Roman"/>
          <w:sz w:val="24"/>
          <w:szCs w:val="24"/>
        </w:rPr>
      </w:pPr>
      <w:bookmarkStart w:id="0" w:name="_Hlk534896560"/>
      <w:r w:rsidRPr="00360FF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360FF0">
        <w:rPr>
          <w:rFonts w:ascii="Times New Roman" w:hAnsi="Times New Roman"/>
          <w:sz w:val="24"/>
          <w:szCs w:val="24"/>
        </w:rPr>
        <w:t xml:space="preserve">(далі – Замовник) оголошує </w:t>
      </w:r>
      <w:r w:rsidR="004710AB" w:rsidRPr="00360FF0">
        <w:rPr>
          <w:rFonts w:ascii="Times New Roman" w:hAnsi="Times New Roman"/>
          <w:sz w:val="24"/>
          <w:szCs w:val="24"/>
        </w:rPr>
        <w:t>закупівлю</w:t>
      </w:r>
      <w:r w:rsidRPr="00360FF0">
        <w:rPr>
          <w:rFonts w:ascii="Times New Roman" w:hAnsi="Times New Roman"/>
          <w:sz w:val="24"/>
          <w:szCs w:val="24"/>
        </w:rPr>
        <w:t xml:space="preserve"> за процедурою </w:t>
      </w:r>
      <w:r w:rsidR="00D13D23" w:rsidRPr="00360FF0">
        <w:rPr>
          <w:rFonts w:ascii="Times New Roman" w:hAnsi="Times New Roman"/>
          <w:sz w:val="24"/>
          <w:szCs w:val="24"/>
        </w:rPr>
        <w:t>«</w:t>
      </w:r>
      <w:r w:rsidR="00025527" w:rsidRPr="00360FF0">
        <w:rPr>
          <w:rFonts w:ascii="Times New Roman" w:hAnsi="Times New Roman"/>
          <w:sz w:val="24"/>
          <w:szCs w:val="24"/>
        </w:rPr>
        <w:t>Запит цінових пропозицій</w:t>
      </w:r>
      <w:r w:rsidR="00D13D23" w:rsidRPr="00360FF0">
        <w:rPr>
          <w:rFonts w:ascii="Times New Roman" w:hAnsi="Times New Roman"/>
          <w:sz w:val="24"/>
          <w:szCs w:val="24"/>
        </w:rPr>
        <w:t xml:space="preserve">» </w:t>
      </w:r>
      <w:r w:rsidR="004710AB" w:rsidRPr="00360FF0">
        <w:rPr>
          <w:rFonts w:ascii="Times New Roman" w:hAnsi="Times New Roman"/>
          <w:sz w:val="24"/>
          <w:szCs w:val="24"/>
        </w:rPr>
        <w:t xml:space="preserve">предмету закупівлі згідно коду </w:t>
      </w:r>
      <w:bookmarkStart w:id="1" w:name="_Hlk534728636"/>
      <w:bookmarkStart w:id="2" w:name="_Hlk532227308"/>
      <w:r w:rsidR="003244B9" w:rsidRPr="003244B9">
        <w:rPr>
          <w:rFonts w:ascii="Times New Roman" w:hAnsi="Times New Roman"/>
          <w:b/>
          <w:color w:val="000000"/>
          <w:sz w:val="24"/>
          <w:szCs w:val="24"/>
        </w:rPr>
        <w:t xml:space="preserve">ДК 021:2015:33690000-3 - Лікарські засоби різні (Реагенти для лабораторних досліджень сумісні </w:t>
      </w:r>
      <w:r w:rsidR="003244B9">
        <w:rPr>
          <w:rFonts w:ascii="Times New Roman" w:hAnsi="Times New Roman"/>
          <w:b/>
          <w:color w:val="000000"/>
          <w:sz w:val="24"/>
          <w:szCs w:val="24"/>
        </w:rPr>
        <w:t>з секвенатором</w:t>
      </w:r>
      <w:r w:rsidR="003244B9" w:rsidRPr="003244B9">
        <w:rPr>
          <w:rFonts w:ascii="Times New Roman" w:hAnsi="Times New Roman"/>
          <w:b/>
          <w:color w:val="000000"/>
          <w:sz w:val="24"/>
          <w:szCs w:val="24"/>
        </w:rPr>
        <w:t xml:space="preserve"> виробництва </w:t>
      </w:r>
      <w:r w:rsidR="00941886" w:rsidRPr="00941886">
        <w:rPr>
          <w:rFonts w:ascii="Times New Roman" w:hAnsi="Times New Roman"/>
          <w:b/>
          <w:color w:val="000000"/>
          <w:sz w:val="24"/>
          <w:szCs w:val="24"/>
        </w:rPr>
        <w:t>Illumina</w:t>
      </w:r>
      <w:r w:rsidR="003244B9">
        <w:rPr>
          <w:rFonts w:ascii="Times New Roman" w:hAnsi="Times New Roman"/>
          <w:b/>
          <w:color w:val="000000"/>
          <w:sz w:val="24"/>
          <w:szCs w:val="24"/>
        </w:rPr>
        <w:t>)</w:t>
      </w:r>
      <w:r w:rsidR="00A64F27" w:rsidRPr="00360FF0">
        <w:rPr>
          <w:rFonts w:ascii="Times New Roman" w:hAnsi="Times New Roman"/>
          <w:b/>
          <w:color w:val="000000"/>
          <w:sz w:val="24"/>
          <w:szCs w:val="24"/>
        </w:rPr>
        <w:t xml:space="preserve"> </w:t>
      </w:r>
      <w:r w:rsidR="00A64F27" w:rsidRPr="00360FF0">
        <w:rPr>
          <w:rFonts w:ascii="Times New Roman" w:hAnsi="Times New Roman"/>
          <w:sz w:val="24"/>
          <w:szCs w:val="24"/>
        </w:rPr>
        <w:t>(далі – Товар)</w:t>
      </w:r>
      <w:r w:rsidR="00B03AFD" w:rsidRPr="00360FF0">
        <w:rPr>
          <w:rFonts w:ascii="Times New Roman" w:hAnsi="Times New Roman"/>
          <w:b/>
          <w:bCs/>
          <w:sz w:val="24"/>
          <w:szCs w:val="24"/>
        </w:rPr>
        <w:t xml:space="preserve"> </w:t>
      </w:r>
      <w:bookmarkEnd w:id="1"/>
      <w:r w:rsidR="007D2C94" w:rsidRPr="00360FF0">
        <w:rPr>
          <w:rFonts w:ascii="Times New Roman" w:hAnsi="Times New Roman"/>
          <w:color w:val="000000"/>
          <w:sz w:val="24"/>
          <w:szCs w:val="24"/>
        </w:rPr>
        <w:t>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(англійською мовою: «Grain momentum in reducing TB/HIV burden in Ukraine»), що реалізується за кошти гранту Глобального фонду для боротьби із СНІДом, туберкульозом та малярією, згідно з Угодою про надання гранту від 04 грудня 2020 року № 1936 (найменування гранту: UKR-C-PHC)</w:t>
      </w:r>
      <w:r w:rsidRPr="00360FF0">
        <w:rPr>
          <w:rFonts w:ascii="Times New Roman" w:hAnsi="Times New Roman"/>
          <w:bCs/>
          <w:sz w:val="24"/>
          <w:szCs w:val="24"/>
          <w:lang w:eastAsia="ru-RU"/>
        </w:rPr>
        <w:t xml:space="preserve"> </w:t>
      </w:r>
      <w:bookmarkEnd w:id="2"/>
      <w:r w:rsidRPr="00360FF0">
        <w:rPr>
          <w:rFonts w:ascii="Times New Roman" w:hAnsi="Times New Roman"/>
          <w:bCs/>
          <w:sz w:val="24"/>
          <w:szCs w:val="24"/>
          <w:lang w:eastAsia="ru-RU"/>
        </w:rPr>
        <w:t xml:space="preserve">та запрошує Вас подати </w:t>
      </w:r>
      <w:r w:rsidR="005E6F18" w:rsidRPr="00360FF0">
        <w:rPr>
          <w:rFonts w:ascii="Times New Roman" w:hAnsi="Times New Roman"/>
          <w:bCs/>
          <w:sz w:val="24"/>
          <w:szCs w:val="24"/>
          <w:lang w:eastAsia="ru-RU"/>
        </w:rPr>
        <w:t>цінов</w:t>
      </w:r>
      <w:r w:rsidRPr="00360FF0">
        <w:rPr>
          <w:rFonts w:ascii="Times New Roman" w:hAnsi="Times New Roman"/>
          <w:bCs/>
          <w:sz w:val="24"/>
          <w:szCs w:val="24"/>
          <w:lang w:eastAsia="ru-RU"/>
        </w:rPr>
        <w:t>у пропозицію.</w:t>
      </w:r>
    </w:p>
    <w:p w14:paraId="64002108" w14:textId="5C01C55A" w:rsidR="003244B9" w:rsidRPr="003244B9" w:rsidRDefault="00C64996" w:rsidP="0092408E">
      <w:pPr>
        <w:pStyle w:val="a3"/>
        <w:numPr>
          <w:ilvl w:val="0"/>
          <w:numId w:val="1"/>
        </w:numPr>
        <w:tabs>
          <w:tab w:val="left" w:pos="1134"/>
        </w:tabs>
        <w:ind w:left="0" w:firstLine="709"/>
        <w:jc w:val="both"/>
        <w:rPr>
          <w:rFonts w:ascii="Times New Roman" w:hAnsi="Times New Roman"/>
          <w:iCs/>
          <w:sz w:val="24"/>
          <w:szCs w:val="24"/>
          <w:lang w:val="uk-UA"/>
        </w:rPr>
      </w:pPr>
      <w:r w:rsidRPr="003244B9">
        <w:rPr>
          <w:rFonts w:ascii="Times New Roman" w:eastAsia="Times New Roman" w:hAnsi="Times New Roman"/>
          <w:b/>
          <w:iCs/>
          <w:sz w:val="24"/>
          <w:szCs w:val="24"/>
          <w:lang w:val="uk-UA"/>
        </w:rPr>
        <w:t>Назва предмету закупівлі</w:t>
      </w:r>
      <w:r w:rsidR="000237B4" w:rsidRPr="003244B9">
        <w:rPr>
          <w:rFonts w:ascii="Times New Roman" w:eastAsia="Times New Roman" w:hAnsi="Times New Roman"/>
          <w:bCs/>
          <w:iCs/>
          <w:sz w:val="24"/>
          <w:szCs w:val="24"/>
          <w:lang w:val="uk-UA"/>
        </w:rPr>
        <w:t xml:space="preserve">: </w:t>
      </w:r>
      <w:r w:rsidR="003244B9" w:rsidRPr="003244B9">
        <w:rPr>
          <w:rFonts w:ascii="Times New Roman" w:eastAsia="Times New Roman" w:hAnsi="Times New Roman"/>
          <w:bCs/>
          <w:iCs/>
          <w:sz w:val="24"/>
          <w:szCs w:val="24"/>
          <w:lang w:val="uk-UA"/>
        </w:rPr>
        <w:t xml:space="preserve">ДК 021:2015:33690000-3 - Лікарські засоби різні (Реагенти для лабораторних досліджень сумісні </w:t>
      </w:r>
      <w:r w:rsidR="003244B9">
        <w:rPr>
          <w:rFonts w:ascii="Times New Roman" w:eastAsia="Times New Roman" w:hAnsi="Times New Roman"/>
          <w:bCs/>
          <w:iCs/>
          <w:sz w:val="24"/>
          <w:szCs w:val="24"/>
          <w:lang w:val="uk-UA"/>
        </w:rPr>
        <w:t xml:space="preserve">з </w:t>
      </w:r>
      <w:r w:rsidR="003244B9" w:rsidRPr="003244B9">
        <w:rPr>
          <w:rFonts w:ascii="Times New Roman" w:eastAsia="Times New Roman" w:hAnsi="Times New Roman"/>
          <w:bCs/>
          <w:iCs/>
          <w:sz w:val="24"/>
          <w:szCs w:val="24"/>
          <w:lang w:val="uk-UA"/>
        </w:rPr>
        <w:t xml:space="preserve">секвенатором виробництва </w:t>
      </w:r>
      <w:r w:rsidR="00941886" w:rsidRPr="00941886">
        <w:rPr>
          <w:rFonts w:ascii="Times New Roman" w:eastAsia="Times New Roman" w:hAnsi="Times New Roman"/>
          <w:bCs/>
          <w:iCs/>
          <w:sz w:val="24"/>
          <w:szCs w:val="24"/>
          <w:lang w:val="uk-UA"/>
        </w:rPr>
        <w:t>Illumina</w:t>
      </w:r>
      <w:r w:rsidR="003244B9" w:rsidRPr="003244B9">
        <w:rPr>
          <w:rFonts w:ascii="Times New Roman" w:eastAsia="Times New Roman" w:hAnsi="Times New Roman"/>
          <w:bCs/>
          <w:iCs/>
          <w:sz w:val="24"/>
          <w:szCs w:val="24"/>
          <w:lang w:val="uk-UA"/>
        </w:rPr>
        <w:t>)</w:t>
      </w:r>
      <w:r w:rsidR="003244B9">
        <w:rPr>
          <w:rFonts w:ascii="Times New Roman" w:eastAsia="Times New Roman" w:hAnsi="Times New Roman"/>
          <w:bCs/>
          <w:iCs/>
          <w:sz w:val="24"/>
          <w:szCs w:val="24"/>
          <w:lang w:val="uk-UA"/>
        </w:rPr>
        <w:t>.</w:t>
      </w:r>
    </w:p>
    <w:p w14:paraId="42E62D8C" w14:textId="11AAE42C" w:rsidR="00C64996" w:rsidRPr="003244B9" w:rsidRDefault="00E3530D" w:rsidP="0092408E">
      <w:pPr>
        <w:pStyle w:val="a3"/>
        <w:numPr>
          <w:ilvl w:val="0"/>
          <w:numId w:val="1"/>
        </w:numPr>
        <w:tabs>
          <w:tab w:val="left" w:pos="1134"/>
        </w:tabs>
        <w:ind w:left="0" w:firstLine="709"/>
        <w:jc w:val="both"/>
        <w:rPr>
          <w:rFonts w:ascii="Times New Roman" w:hAnsi="Times New Roman"/>
          <w:iCs/>
          <w:sz w:val="24"/>
          <w:szCs w:val="24"/>
          <w:lang w:val="uk-UA"/>
        </w:rPr>
      </w:pPr>
      <w:r w:rsidRPr="003244B9">
        <w:rPr>
          <w:rFonts w:ascii="Times New Roman" w:hAnsi="Times New Roman"/>
          <w:b/>
          <w:sz w:val="24"/>
          <w:szCs w:val="24"/>
          <w:lang w:val="uk-UA" w:eastAsia="ru-RU"/>
        </w:rPr>
        <w:t xml:space="preserve">Характеристика предмету закупівлі, </w:t>
      </w:r>
      <w:r w:rsidRPr="003244B9">
        <w:rPr>
          <w:rFonts w:ascii="Times New Roman" w:hAnsi="Times New Roman"/>
          <w:b/>
          <w:sz w:val="24"/>
          <w:szCs w:val="24"/>
          <w:lang w:val="uk-UA"/>
        </w:rPr>
        <w:t xml:space="preserve">у тому числі необхідні </w:t>
      </w:r>
      <w:bookmarkStart w:id="3" w:name="_Hlk534733452"/>
      <w:r w:rsidRPr="003244B9">
        <w:rPr>
          <w:rFonts w:ascii="Times New Roman" w:hAnsi="Times New Roman"/>
          <w:b/>
          <w:sz w:val="24"/>
          <w:szCs w:val="24"/>
          <w:lang w:val="uk-UA"/>
        </w:rPr>
        <w:t>технічні, якісні, кількісні та інші параметри</w:t>
      </w:r>
      <w:bookmarkEnd w:id="3"/>
      <w:r w:rsidRPr="003244B9">
        <w:rPr>
          <w:rFonts w:ascii="Times New Roman" w:hAnsi="Times New Roman"/>
          <w:b/>
          <w:sz w:val="24"/>
          <w:szCs w:val="24"/>
          <w:lang w:val="uk-UA"/>
        </w:rPr>
        <w:t>:</w:t>
      </w:r>
      <w:r w:rsidRPr="003244B9">
        <w:rPr>
          <w:rFonts w:ascii="Times New Roman" w:hAnsi="Times New Roman"/>
          <w:sz w:val="24"/>
          <w:szCs w:val="24"/>
          <w:lang w:val="uk-UA"/>
        </w:rPr>
        <w:t xml:space="preserve"> визначені в Додатку 2</w:t>
      </w:r>
      <w:r w:rsidR="00CA0AF7" w:rsidRPr="003244B9">
        <w:rPr>
          <w:rFonts w:ascii="Times New Roman" w:hAnsi="Times New Roman"/>
          <w:sz w:val="24"/>
          <w:szCs w:val="24"/>
          <w:lang w:val="uk-UA"/>
        </w:rPr>
        <w:t xml:space="preserve"> «</w:t>
      </w:r>
      <w:r w:rsidR="00596C09" w:rsidRPr="003244B9">
        <w:rPr>
          <w:rFonts w:ascii="Times New Roman" w:hAnsi="Times New Roman"/>
          <w:color w:val="000000"/>
          <w:sz w:val="24"/>
          <w:szCs w:val="24"/>
          <w:lang w:val="uk-UA"/>
        </w:rPr>
        <w:t>Медико-технічні вимоги</w:t>
      </w:r>
      <w:r w:rsidR="00850707" w:rsidRPr="003244B9">
        <w:rPr>
          <w:rFonts w:ascii="Times New Roman" w:hAnsi="Times New Roman"/>
          <w:sz w:val="24"/>
          <w:szCs w:val="24"/>
          <w:lang w:val="uk-UA"/>
        </w:rPr>
        <w:t>»</w:t>
      </w:r>
      <w:r w:rsidR="00C64996" w:rsidRPr="003244B9">
        <w:rPr>
          <w:rFonts w:ascii="Times New Roman" w:hAnsi="Times New Roman"/>
          <w:sz w:val="24"/>
          <w:szCs w:val="24"/>
          <w:lang w:val="uk-UA"/>
        </w:rPr>
        <w:t>.</w:t>
      </w:r>
    </w:p>
    <w:p w14:paraId="7C97FA82" w14:textId="0E91194D" w:rsidR="00C64996" w:rsidRPr="00360FF0" w:rsidRDefault="00C64996" w:rsidP="00376977">
      <w:pPr>
        <w:numPr>
          <w:ilvl w:val="0"/>
          <w:numId w:val="1"/>
        </w:numPr>
        <w:tabs>
          <w:tab w:val="left" w:pos="1134"/>
        </w:tabs>
        <w:spacing w:after="0" w:line="240" w:lineRule="auto"/>
        <w:ind w:left="0" w:firstLine="709"/>
        <w:contextualSpacing/>
        <w:jc w:val="both"/>
        <w:rPr>
          <w:rFonts w:ascii="Times New Roman" w:eastAsia="Calibri" w:hAnsi="Times New Roman"/>
          <w:bCs/>
          <w:iCs/>
          <w:sz w:val="24"/>
          <w:szCs w:val="24"/>
        </w:rPr>
      </w:pPr>
      <w:r w:rsidRPr="00360FF0">
        <w:rPr>
          <w:rFonts w:ascii="Times New Roman" w:eastAsia="Calibri" w:hAnsi="Times New Roman"/>
          <w:b/>
          <w:sz w:val="24"/>
          <w:szCs w:val="24"/>
        </w:rPr>
        <w:t>Кінцевий термін подання пропозицій:</w:t>
      </w:r>
      <w:r w:rsidR="00AB2E94" w:rsidRPr="00360FF0">
        <w:rPr>
          <w:rFonts w:ascii="Times New Roman" w:eastAsia="Calibri" w:hAnsi="Times New Roman"/>
          <w:b/>
          <w:sz w:val="24"/>
          <w:szCs w:val="24"/>
        </w:rPr>
        <w:t xml:space="preserve"> </w:t>
      </w:r>
      <w:r w:rsidR="006453A8">
        <w:rPr>
          <w:rFonts w:ascii="Times New Roman" w:eastAsia="Calibri" w:hAnsi="Times New Roman"/>
          <w:bCs/>
          <w:sz w:val="24"/>
          <w:szCs w:val="24"/>
          <w:lang w:eastAsia="ru-RU"/>
        </w:rPr>
        <w:t>24</w:t>
      </w:r>
      <w:r w:rsidRPr="00360FF0">
        <w:rPr>
          <w:rFonts w:ascii="Times New Roman" w:hAnsi="Times New Roman"/>
          <w:bCs/>
          <w:sz w:val="24"/>
          <w:szCs w:val="24"/>
          <w:lang w:eastAsia="ru-RU"/>
        </w:rPr>
        <w:t xml:space="preserve"> </w:t>
      </w:r>
      <w:r w:rsidR="003244B9">
        <w:rPr>
          <w:rFonts w:ascii="Times New Roman" w:hAnsi="Times New Roman"/>
          <w:bCs/>
          <w:sz w:val="24"/>
          <w:szCs w:val="24"/>
          <w:lang w:eastAsia="ru-RU"/>
        </w:rPr>
        <w:t>серпня</w:t>
      </w:r>
      <w:r w:rsidR="000777D5" w:rsidRPr="00360FF0">
        <w:rPr>
          <w:rFonts w:ascii="Times New Roman" w:hAnsi="Times New Roman"/>
          <w:bCs/>
          <w:sz w:val="24"/>
          <w:szCs w:val="24"/>
          <w:lang w:eastAsia="ru-RU"/>
        </w:rPr>
        <w:t xml:space="preserve"> 202</w:t>
      </w:r>
      <w:r w:rsidR="00025527" w:rsidRPr="00360FF0">
        <w:rPr>
          <w:rFonts w:ascii="Times New Roman" w:hAnsi="Times New Roman"/>
          <w:bCs/>
          <w:sz w:val="24"/>
          <w:szCs w:val="24"/>
          <w:lang w:eastAsia="ru-RU"/>
        </w:rPr>
        <w:t>3</w:t>
      </w:r>
      <w:r w:rsidRPr="00360FF0">
        <w:rPr>
          <w:rFonts w:ascii="Times New Roman" w:hAnsi="Times New Roman"/>
          <w:bCs/>
          <w:sz w:val="24"/>
          <w:szCs w:val="24"/>
          <w:lang w:eastAsia="ru-RU"/>
        </w:rPr>
        <w:t xml:space="preserve"> року до </w:t>
      </w:r>
      <w:r w:rsidR="00D8148F" w:rsidRPr="00360FF0">
        <w:rPr>
          <w:rFonts w:ascii="Times New Roman" w:eastAsia="Calibri" w:hAnsi="Times New Roman"/>
          <w:bCs/>
          <w:sz w:val="24"/>
          <w:szCs w:val="24"/>
          <w:lang w:eastAsia="ru-RU"/>
        </w:rPr>
        <w:t>13</w:t>
      </w:r>
      <w:r w:rsidR="00D8148F" w:rsidRPr="00360FF0">
        <w:rPr>
          <w:rFonts w:ascii="Times New Roman" w:hAnsi="Times New Roman"/>
          <w:bCs/>
          <w:sz w:val="24"/>
          <w:szCs w:val="24"/>
          <w:lang w:eastAsia="ru-RU"/>
        </w:rPr>
        <w:t>:</w:t>
      </w:r>
      <w:r w:rsidRPr="00360FF0">
        <w:rPr>
          <w:rFonts w:ascii="Times New Roman" w:hAnsi="Times New Roman"/>
          <w:bCs/>
          <w:sz w:val="24"/>
          <w:szCs w:val="24"/>
          <w:lang w:eastAsia="ru-RU"/>
        </w:rPr>
        <w:t>00</w:t>
      </w:r>
      <w:r w:rsidRPr="00360FF0">
        <w:rPr>
          <w:rFonts w:ascii="Times New Roman" w:hAnsi="Times New Roman"/>
          <w:sz w:val="24"/>
          <w:szCs w:val="24"/>
          <w:lang w:eastAsia="ru-RU"/>
        </w:rPr>
        <w:t xml:space="preserve"> (включно) за київським часом.</w:t>
      </w:r>
    </w:p>
    <w:p w14:paraId="11202DB0" w14:textId="77777777" w:rsidR="00E5123A" w:rsidRPr="00360FF0" w:rsidRDefault="00E3530D" w:rsidP="00E5123A">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360FF0">
          <w:rPr>
            <w:rStyle w:val="a7"/>
            <w:rFonts w:ascii="Times New Roman" w:hAnsi="Times New Roman"/>
            <w:bCs/>
            <w:iCs/>
            <w:sz w:val="24"/>
            <w:szCs w:val="24"/>
            <w:lang w:val="uk-UA"/>
          </w:rPr>
          <w:t>https://phc.org.ua</w:t>
        </w:r>
      </w:hyperlink>
      <w:r w:rsidRPr="00360FF0">
        <w:rPr>
          <w:rFonts w:ascii="Times New Roman" w:hAnsi="Times New Roman"/>
          <w:bCs/>
          <w:iCs/>
          <w:sz w:val="24"/>
          <w:szCs w:val="24"/>
          <w:lang w:val="uk-UA"/>
        </w:rPr>
        <w:t xml:space="preserve"> в розділі «Закупівлі».</w:t>
      </w:r>
    </w:p>
    <w:p w14:paraId="2E0F2EE3" w14:textId="2E304EDC" w:rsidR="00025527" w:rsidRPr="00360FF0" w:rsidRDefault="00025527" w:rsidP="00E5123A">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hAnsi="Times New Roman"/>
          <w:b/>
          <w:iCs/>
          <w:sz w:val="24"/>
          <w:szCs w:val="24"/>
          <w:lang w:val="uk-UA"/>
        </w:rPr>
        <w:t xml:space="preserve">Очікувана вартість закупівлі: </w:t>
      </w:r>
      <w:r w:rsidR="00A437E8" w:rsidRPr="00A437E8">
        <w:rPr>
          <w:rFonts w:ascii="Times New Roman" w:hAnsi="Times New Roman"/>
          <w:bCs/>
          <w:iCs/>
          <w:sz w:val="24"/>
          <w:szCs w:val="24"/>
          <w:lang w:val="uk-UA"/>
        </w:rPr>
        <w:t>17 978</w:t>
      </w:r>
      <w:r w:rsidR="00A437E8">
        <w:rPr>
          <w:rFonts w:ascii="Times New Roman" w:hAnsi="Times New Roman"/>
          <w:bCs/>
          <w:iCs/>
          <w:sz w:val="24"/>
          <w:szCs w:val="24"/>
          <w:lang w:val="uk-UA"/>
        </w:rPr>
        <w:t> </w:t>
      </w:r>
      <w:r w:rsidR="00A437E8" w:rsidRPr="00A437E8">
        <w:rPr>
          <w:rFonts w:ascii="Times New Roman" w:hAnsi="Times New Roman"/>
          <w:bCs/>
          <w:iCs/>
          <w:sz w:val="24"/>
          <w:szCs w:val="24"/>
          <w:lang w:val="uk-UA"/>
        </w:rPr>
        <w:t>220</w:t>
      </w:r>
      <w:r w:rsidR="00A437E8">
        <w:rPr>
          <w:rFonts w:ascii="Times New Roman" w:hAnsi="Times New Roman"/>
          <w:bCs/>
          <w:iCs/>
          <w:sz w:val="24"/>
          <w:szCs w:val="24"/>
          <w:lang w:val="uk-UA"/>
        </w:rPr>
        <w:t>,</w:t>
      </w:r>
      <w:r w:rsidR="00A437E8" w:rsidRPr="00A437E8">
        <w:rPr>
          <w:rFonts w:ascii="Times New Roman" w:hAnsi="Times New Roman"/>
          <w:bCs/>
          <w:iCs/>
          <w:sz w:val="24"/>
          <w:szCs w:val="24"/>
          <w:lang w:val="uk-UA"/>
        </w:rPr>
        <w:t xml:space="preserve">82 </w:t>
      </w:r>
      <w:r w:rsidRPr="00360FF0">
        <w:rPr>
          <w:rFonts w:ascii="Times New Roman" w:hAnsi="Times New Roman"/>
          <w:bCs/>
          <w:iCs/>
          <w:sz w:val="24"/>
          <w:szCs w:val="24"/>
          <w:lang w:val="uk-UA"/>
        </w:rPr>
        <w:t>грн.</w:t>
      </w:r>
    </w:p>
    <w:p w14:paraId="53D234FD" w14:textId="539763E2" w:rsidR="00FA6F00" w:rsidRPr="00360FF0" w:rsidRDefault="00FA6F00" w:rsidP="00376977">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hAnsi="Times New Roman"/>
          <w:b/>
          <w:bCs/>
          <w:iCs/>
          <w:sz w:val="24"/>
          <w:szCs w:val="24"/>
          <w:lang w:val="uk-UA"/>
        </w:rPr>
        <w:t xml:space="preserve">Строк дії </w:t>
      </w:r>
      <w:r w:rsidR="0005589E" w:rsidRPr="00360FF0">
        <w:rPr>
          <w:rFonts w:ascii="Times New Roman" w:hAnsi="Times New Roman"/>
          <w:b/>
          <w:bCs/>
          <w:iCs/>
          <w:sz w:val="24"/>
          <w:szCs w:val="24"/>
          <w:lang w:val="uk-UA"/>
        </w:rPr>
        <w:t>цінової</w:t>
      </w:r>
      <w:r w:rsidRPr="00360FF0">
        <w:rPr>
          <w:rFonts w:ascii="Times New Roman" w:hAnsi="Times New Roman"/>
          <w:b/>
          <w:bCs/>
          <w:iCs/>
          <w:sz w:val="24"/>
          <w:szCs w:val="24"/>
          <w:lang w:val="uk-UA"/>
        </w:rPr>
        <w:t xml:space="preserve"> пропозиції: </w:t>
      </w:r>
      <w:r w:rsidR="0005589E" w:rsidRPr="00360FF0">
        <w:rPr>
          <w:rFonts w:ascii="Times New Roman" w:hAnsi="Times New Roman"/>
          <w:iCs/>
          <w:sz w:val="24"/>
          <w:szCs w:val="24"/>
          <w:lang w:val="uk-UA"/>
        </w:rPr>
        <w:t>цінова</w:t>
      </w:r>
      <w:r w:rsidRPr="00360FF0">
        <w:rPr>
          <w:rFonts w:ascii="Times New Roman" w:hAnsi="Times New Roman"/>
          <w:iCs/>
          <w:sz w:val="24"/>
          <w:szCs w:val="24"/>
          <w:lang w:val="uk-UA"/>
        </w:rPr>
        <w:t xml:space="preserve"> </w:t>
      </w:r>
      <w:r w:rsidRPr="00360FF0">
        <w:rPr>
          <w:rFonts w:ascii="Times New Roman" w:hAnsi="Times New Roman"/>
          <w:bCs/>
          <w:iCs/>
          <w:sz w:val="24"/>
          <w:szCs w:val="24"/>
          <w:lang w:val="uk-UA"/>
        </w:rPr>
        <w:t>пропозиція повинна бути дійсна протягом 90 (</w:t>
      </w:r>
      <w:r w:rsidR="00A64F27" w:rsidRPr="00360FF0">
        <w:rPr>
          <w:rFonts w:ascii="Times New Roman" w:hAnsi="Times New Roman"/>
          <w:bCs/>
          <w:iCs/>
          <w:sz w:val="24"/>
          <w:szCs w:val="24"/>
          <w:lang w:val="uk-UA"/>
        </w:rPr>
        <w:t>дев’яноста</w:t>
      </w:r>
      <w:r w:rsidRPr="00360FF0">
        <w:rPr>
          <w:rFonts w:ascii="Times New Roman" w:hAnsi="Times New Roman"/>
          <w:bCs/>
          <w:iCs/>
          <w:sz w:val="24"/>
          <w:szCs w:val="24"/>
          <w:lang w:val="uk-UA"/>
        </w:rPr>
        <w:t>) календарних днів.</w:t>
      </w:r>
    </w:p>
    <w:p w14:paraId="41D532F5" w14:textId="322844A6" w:rsidR="00E3530D" w:rsidRPr="00360FF0" w:rsidRDefault="00652193" w:rsidP="00376977">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eastAsia="Tahoma" w:hAnsi="Times New Roman"/>
          <w:b/>
          <w:sz w:val="24"/>
          <w:szCs w:val="24"/>
          <w:lang w:val="uk-UA" w:eastAsia="ru-RU"/>
        </w:rPr>
        <w:t xml:space="preserve">Строк </w:t>
      </w:r>
      <w:r w:rsidR="006863B2" w:rsidRPr="00360FF0">
        <w:rPr>
          <w:rFonts w:ascii="Times New Roman" w:eastAsia="Tahoma" w:hAnsi="Times New Roman"/>
          <w:b/>
          <w:sz w:val="24"/>
          <w:szCs w:val="24"/>
          <w:lang w:val="uk-UA" w:eastAsia="ru-RU"/>
        </w:rPr>
        <w:t>поста</w:t>
      </w:r>
      <w:r w:rsidRPr="00360FF0">
        <w:rPr>
          <w:rFonts w:ascii="Times New Roman" w:eastAsia="Tahoma" w:hAnsi="Times New Roman"/>
          <w:b/>
          <w:sz w:val="24"/>
          <w:szCs w:val="24"/>
          <w:lang w:val="uk-UA" w:eastAsia="ru-RU"/>
        </w:rPr>
        <w:t>вки</w:t>
      </w:r>
      <w:r w:rsidR="00E3530D" w:rsidRPr="00360FF0">
        <w:rPr>
          <w:rFonts w:ascii="Times New Roman" w:eastAsia="Tahoma" w:hAnsi="Times New Roman"/>
          <w:b/>
          <w:sz w:val="24"/>
          <w:szCs w:val="24"/>
          <w:lang w:val="uk-UA" w:eastAsia="ru-RU"/>
        </w:rPr>
        <w:t xml:space="preserve">: </w:t>
      </w:r>
      <w:r w:rsidR="0038192A">
        <w:rPr>
          <w:rFonts w:ascii="Times New Roman" w:eastAsia="Tahoma" w:hAnsi="Times New Roman"/>
          <w:bCs/>
          <w:sz w:val="24"/>
          <w:szCs w:val="24"/>
          <w:lang w:val="uk-UA" w:eastAsia="ru-RU"/>
        </w:rPr>
        <w:t xml:space="preserve">відповідно до </w:t>
      </w:r>
      <w:r w:rsidR="0038192A" w:rsidRPr="003244B9">
        <w:rPr>
          <w:rFonts w:ascii="Times New Roman" w:hAnsi="Times New Roman"/>
          <w:sz w:val="24"/>
          <w:szCs w:val="24"/>
          <w:lang w:val="uk-UA"/>
        </w:rPr>
        <w:t>Додатку 2 «</w:t>
      </w:r>
      <w:r w:rsidR="0038192A" w:rsidRPr="003244B9">
        <w:rPr>
          <w:rFonts w:ascii="Times New Roman" w:hAnsi="Times New Roman"/>
          <w:color w:val="000000"/>
          <w:sz w:val="24"/>
          <w:szCs w:val="24"/>
          <w:lang w:val="uk-UA"/>
        </w:rPr>
        <w:t>Медико-технічні вимоги</w:t>
      </w:r>
      <w:r w:rsidR="0038192A" w:rsidRPr="003244B9">
        <w:rPr>
          <w:rFonts w:ascii="Times New Roman" w:hAnsi="Times New Roman"/>
          <w:sz w:val="24"/>
          <w:szCs w:val="24"/>
          <w:lang w:val="uk-UA"/>
        </w:rPr>
        <w:t>»</w:t>
      </w:r>
      <w:r w:rsidR="00B66BBA" w:rsidRPr="00360FF0">
        <w:rPr>
          <w:rFonts w:ascii="Times New Roman" w:eastAsia="Tahoma" w:hAnsi="Times New Roman"/>
          <w:sz w:val="24"/>
          <w:szCs w:val="24"/>
          <w:lang w:val="uk-UA" w:eastAsia="ru-RU"/>
        </w:rPr>
        <w:t>.</w:t>
      </w:r>
    </w:p>
    <w:p w14:paraId="6BC640F2" w14:textId="51310709" w:rsidR="00E37C5B" w:rsidRPr="00360FF0" w:rsidRDefault="00D4542F" w:rsidP="00505529">
      <w:pPr>
        <w:pStyle w:val="a3"/>
        <w:numPr>
          <w:ilvl w:val="0"/>
          <w:numId w:val="1"/>
        </w:numPr>
        <w:ind w:left="0" w:firstLine="709"/>
        <w:rPr>
          <w:rFonts w:ascii="Times New Roman" w:hAnsi="Times New Roman"/>
          <w:sz w:val="24"/>
          <w:szCs w:val="24"/>
          <w:lang w:val="uk-UA" w:eastAsia="ar-SA"/>
        </w:rPr>
      </w:pPr>
      <w:r w:rsidRPr="00C934E3">
        <w:rPr>
          <w:rFonts w:ascii="Times New Roman" w:eastAsia="Times New Roman" w:hAnsi="Times New Roman"/>
          <w:b/>
          <w:iCs/>
          <w:sz w:val="24"/>
          <w:szCs w:val="24"/>
          <w:lang w:val="uk-UA"/>
        </w:rPr>
        <w:t>Місце поставки Товару:</w:t>
      </w:r>
      <w:r w:rsidR="00505529" w:rsidRPr="00360FF0">
        <w:rPr>
          <w:rFonts w:ascii="Times New Roman" w:hAnsi="Times New Roman"/>
          <w:sz w:val="24"/>
          <w:szCs w:val="24"/>
          <w:lang w:val="uk-UA" w:eastAsia="ar-SA"/>
        </w:rPr>
        <w:t xml:space="preserve"> 04071,</w:t>
      </w:r>
      <w:r w:rsidRPr="00360FF0">
        <w:rPr>
          <w:rFonts w:ascii="Times New Roman" w:eastAsia="Times New Roman" w:hAnsi="Times New Roman"/>
          <w:b/>
          <w:iCs/>
          <w:sz w:val="24"/>
          <w:szCs w:val="24"/>
          <w:lang w:val="uk-UA"/>
        </w:rPr>
        <w:t xml:space="preserve"> </w:t>
      </w:r>
      <w:r w:rsidR="000237B4" w:rsidRPr="00360FF0">
        <w:rPr>
          <w:rFonts w:ascii="Times New Roman" w:hAnsi="Times New Roman"/>
          <w:sz w:val="24"/>
          <w:szCs w:val="24"/>
          <w:lang w:val="uk-UA" w:eastAsia="ar-SA"/>
        </w:rPr>
        <w:t>м. Київ, вул. Ярославська, 41</w:t>
      </w:r>
      <w:r w:rsidR="00505529" w:rsidRPr="00360FF0">
        <w:rPr>
          <w:rFonts w:ascii="Times New Roman" w:hAnsi="Times New Roman"/>
          <w:sz w:val="24"/>
          <w:szCs w:val="24"/>
          <w:lang w:val="uk-UA" w:eastAsia="ar-SA"/>
        </w:rPr>
        <w:t>.</w:t>
      </w:r>
    </w:p>
    <w:p w14:paraId="09E50287" w14:textId="77777777" w:rsidR="00E37C5B" w:rsidRPr="00360FF0" w:rsidRDefault="00E37C5B" w:rsidP="00376977">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eastAsia="Arial" w:hAnsi="Times New Roman"/>
          <w:b/>
          <w:bCs/>
          <w:sz w:val="24"/>
          <w:szCs w:val="24"/>
          <w:lang w:val="uk-UA"/>
        </w:rPr>
        <w:t>Умови поставки:</w:t>
      </w:r>
    </w:p>
    <w:p w14:paraId="2C1A6E51" w14:textId="77777777" w:rsidR="00066BC5" w:rsidRPr="00360FF0" w:rsidRDefault="00066BC5"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Поставка Товару вiдбуватиметься з урахуванням норм чинного законодавства України, вимог та стандартiв на умовах DDP (за правилами Iнкотермс 2010).</w:t>
      </w:r>
    </w:p>
    <w:p w14:paraId="0D06F30B" w14:textId="5B92E121" w:rsidR="00066BC5" w:rsidRPr="00360FF0" w:rsidRDefault="00066BC5"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lang w:eastAsia="ru-RU"/>
        </w:rPr>
        <w:t>Поставка Товару може здійснюватися Постачальником партіями</w:t>
      </w:r>
      <w:r w:rsidR="00495109" w:rsidRPr="00360FF0">
        <w:rPr>
          <w:rFonts w:ascii="Times New Roman" w:hAnsi="Times New Roman"/>
          <w:sz w:val="24"/>
          <w:szCs w:val="24"/>
          <w:lang w:eastAsia="ru-RU"/>
        </w:rPr>
        <w:t xml:space="preserve"> або частково.</w:t>
      </w:r>
    </w:p>
    <w:p w14:paraId="5EA6A9C3" w14:textId="2AE4B7AE" w:rsidR="00066BC5" w:rsidRPr="00360FF0" w:rsidRDefault="00495109" w:rsidP="00505529">
      <w:pPr>
        <w:tabs>
          <w:tab w:val="left" w:pos="0"/>
        </w:tabs>
        <w:spacing w:after="0" w:line="240" w:lineRule="auto"/>
        <w:ind w:firstLine="709"/>
        <w:jc w:val="both"/>
        <w:rPr>
          <w:rFonts w:ascii="Times New Roman" w:hAnsi="Times New Roman"/>
          <w:sz w:val="24"/>
          <w:szCs w:val="24"/>
        </w:rPr>
      </w:pPr>
      <w:r w:rsidRPr="00C934E3">
        <w:rPr>
          <w:rFonts w:ascii="Times New Roman" w:hAnsi="Times New Roman"/>
          <w:sz w:val="24"/>
          <w:szCs w:val="24"/>
          <w:lang w:eastAsia="ar-SA"/>
        </w:rPr>
        <w:t>Місце поставки Товару</w:t>
      </w:r>
      <w:r w:rsidRPr="00360FF0">
        <w:rPr>
          <w:rFonts w:ascii="Times New Roman" w:hAnsi="Times New Roman"/>
          <w:sz w:val="24"/>
          <w:szCs w:val="24"/>
          <w:lang w:eastAsia="ar-SA"/>
        </w:rPr>
        <w:t>:</w:t>
      </w:r>
      <w:r w:rsidRPr="00360FF0">
        <w:rPr>
          <w:rFonts w:ascii="Times New Roman" w:hAnsi="Times New Roman"/>
          <w:sz w:val="24"/>
          <w:szCs w:val="24"/>
        </w:rPr>
        <w:t xml:space="preserve"> </w:t>
      </w:r>
      <w:r w:rsidR="00505529" w:rsidRPr="00360FF0">
        <w:rPr>
          <w:rFonts w:ascii="Times New Roman" w:hAnsi="Times New Roman"/>
          <w:sz w:val="24"/>
          <w:szCs w:val="24"/>
          <w:lang w:eastAsia="ar-SA"/>
        </w:rPr>
        <w:t>04071, м. Київ, вул. Ярославська, 41.</w:t>
      </w:r>
    </w:p>
    <w:p w14:paraId="3ACB8398" w14:textId="6DE55DAA" w:rsidR="00066BC5"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Постачальник зобов’язаний власними силами та за власний рахунок здійснити поставку</w:t>
      </w:r>
      <w:r w:rsidR="0021191A">
        <w:rPr>
          <w:rFonts w:ascii="Times New Roman" w:hAnsi="Times New Roman"/>
          <w:sz w:val="24"/>
          <w:szCs w:val="24"/>
        </w:rPr>
        <w:t xml:space="preserve"> та </w:t>
      </w:r>
      <w:r w:rsidRPr="00360FF0">
        <w:rPr>
          <w:rFonts w:ascii="Times New Roman" w:hAnsi="Times New Roman"/>
          <w:sz w:val="24"/>
          <w:szCs w:val="24"/>
        </w:rPr>
        <w:t>розвантаження</w:t>
      </w:r>
      <w:r w:rsidR="0021191A">
        <w:rPr>
          <w:rFonts w:ascii="Times New Roman" w:hAnsi="Times New Roman"/>
          <w:sz w:val="24"/>
          <w:szCs w:val="24"/>
        </w:rPr>
        <w:t xml:space="preserve"> Товару.</w:t>
      </w:r>
    </w:p>
    <w:p w14:paraId="521708A6" w14:textId="77777777" w:rsidR="00B1706A"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lastRenderedPageBreak/>
        <w:t>Постачальник не пізніше ніж за 5 (п’ять) робочих днів до дати поставки Товару повинен надати для попереднього ознайомлення Замовнику, наступні документи, підписані Постачальником та скріплені печаткою (в разі наявності):</w:t>
      </w:r>
    </w:p>
    <w:p w14:paraId="58B3A98F" w14:textId="41055BC3" w:rsidR="00B1706A"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видатков</w:t>
      </w:r>
      <w:r w:rsidR="00C934E3">
        <w:rPr>
          <w:rFonts w:ascii="Times New Roman" w:hAnsi="Times New Roman"/>
          <w:sz w:val="24"/>
          <w:szCs w:val="24"/>
        </w:rPr>
        <w:t>у</w:t>
      </w:r>
      <w:r w:rsidRPr="00360FF0">
        <w:rPr>
          <w:rFonts w:ascii="Times New Roman" w:hAnsi="Times New Roman"/>
          <w:sz w:val="24"/>
          <w:szCs w:val="24"/>
        </w:rPr>
        <w:t xml:space="preserve"> накладн</w:t>
      </w:r>
      <w:r w:rsidR="00C934E3">
        <w:rPr>
          <w:rFonts w:ascii="Times New Roman" w:hAnsi="Times New Roman"/>
          <w:sz w:val="24"/>
          <w:szCs w:val="24"/>
        </w:rPr>
        <w:t>у</w:t>
      </w:r>
      <w:r w:rsidRPr="00360FF0">
        <w:rPr>
          <w:rFonts w:ascii="Times New Roman" w:hAnsi="Times New Roman"/>
          <w:sz w:val="24"/>
          <w:szCs w:val="24"/>
        </w:rPr>
        <w:t>;</w:t>
      </w:r>
    </w:p>
    <w:p w14:paraId="00589729" w14:textId="77777777" w:rsidR="0021191A"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 </w:t>
      </w:r>
      <w:r w:rsidR="0021191A" w:rsidRPr="0021191A">
        <w:rPr>
          <w:rFonts w:ascii="Times New Roman" w:hAnsi="Times New Roman"/>
          <w:sz w:val="24"/>
          <w:szCs w:val="24"/>
        </w:rPr>
        <w:t>копії сертифікатів якості на Товар.</w:t>
      </w:r>
    </w:p>
    <w:p w14:paraId="0F5E5266" w14:textId="660C48FA" w:rsidR="00B1706A"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інформацію про Товар;</w:t>
      </w:r>
    </w:p>
    <w:p w14:paraId="308BDB83" w14:textId="2CA06CBA" w:rsidR="00B1706A"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 інструкцію </w:t>
      </w:r>
      <w:r w:rsidR="00505529" w:rsidRPr="00360FF0">
        <w:rPr>
          <w:rFonts w:ascii="Times New Roman" w:hAnsi="Times New Roman"/>
          <w:sz w:val="24"/>
          <w:szCs w:val="24"/>
        </w:rPr>
        <w:t xml:space="preserve">з експлуатації </w:t>
      </w:r>
      <w:r w:rsidRPr="00360FF0">
        <w:rPr>
          <w:rFonts w:ascii="Times New Roman" w:hAnsi="Times New Roman"/>
          <w:sz w:val="24"/>
          <w:szCs w:val="24"/>
        </w:rPr>
        <w:t>українськ</w:t>
      </w:r>
      <w:r w:rsidR="00505529" w:rsidRPr="00360FF0">
        <w:rPr>
          <w:rFonts w:ascii="Times New Roman" w:hAnsi="Times New Roman"/>
          <w:sz w:val="24"/>
          <w:szCs w:val="24"/>
        </w:rPr>
        <w:t>ою</w:t>
      </w:r>
      <w:r w:rsidRPr="00360FF0">
        <w:rPr>
          <w:rFonts w:ascii="Times New Roman" w:hAnsi="Times New Roman"/>
          <w:sz w:val="24"/>
          <w:szCs w:val="24"/>
        </w:rPr>
        <w:t xml:space="preserve"> мов</w:t>
      </w:r>
      <w:r w:rsidR="00505529" w:rsidRPr="00360FF0">
        <w:rPr>
          <w:rFonts w:ascii="Times New Roman" w:hAnsi="Times New Roman"/>
          <w:sz w:val="24"/>
          <w:szCs w:val="24"/>
        </w:rPr>
        <w:t>ою на</w:t>
      </w:r>
      <w:r w:rsidRPr="00360FF0">
        <w:rPr>
          <w:rFonts w:ascii="Times New Roman" w:hAnsi="Times New Roman"/>
          <w:sz w:val="24"/>
          <w:szCs w:val="24"/>
        </w:rPr>
        <w:t xml:space="preserve"> кожн</w:t>
      </w:r>
      <w:r w:rsidR="00505529" w:rsidRPr="00360FF0">
        <w:rPr>
          <w:rFonts w:ascii="Times New Roman" w:hAnsi="Times New Roman"/>
          <w:sz w:val="24"/>
          <w:szCs w:val="24"/>
        </w:rPr>
        <w:t>у</w:t>
      </w:r>
      <w:r w:rsidRPr="00360FF0">
        <w:rPr>
          <w:rFonts w:ascii="Times New Roman" w:hAnsi="Times New Roman"/>
          <w:sz w:val="24"/>
          <w:szCs w:val="24"/>
        </w:rPr>
        <w:t xml:space="preserve"> одиниц</w:t>
      </w:r>
      <w:r w:rsidR="00505529" w:rsidRPr="00360FF0">
        <w:rPr>
          <w:rFonts w:ascii="Times New Roman" w:hAnsi="Times New Roman"/>
          <w:sz w:val="24"/>
          <w:szCs w:val="24"/>
        </w:rPr>
        <w:t xml:space="preserve">ю </w:t>
      </w:r>
      <w:r w:rsidRPr="00360FF0">
        <w:rPr>
          <w:rFonts w:ascii="Times New Roman" w:hAnsi="Times New Roman"/>
          <w:sz w:val="24"/>
          <w:szCs w:val="24"/>
        </w:rPr>
        <w:t>Товару</w:t>
      </w:r>
      <w:r w:rsidR="003B77C3">
        <w:rPr>
          <w:rFonts w:ascii="Times New Roman" w:hAnsi="Times New Roman"/>
          <w:sz w:val="24"/>
          <w:szCs w:val="24"/>
        </w:rPr>
        <w:t xml:space="preserve"> </w:t>
      </w:r>
    </w:p>
    <w:p w14:paraId="0070FCDF" w14:textId="2177D771" w:rsidR="00B1706A" w:rsidRPr="00360FF0" w:rsidRDefault="00B1706A" w:rsidP="0021191A">
      <w:pPr>
        <w:tabs>
          <w:tab w:val="left" w:pos="1134"/>
        </w:tabs>
        <w:spacing w:after="0" w:line="240" w:lineRule="auto"/>
        <w:jc w:val="both"/>
        <w:rPr>
          <w:rFonts w:ascii="Times New Roman" w:hAnsi="Times New Roman"/>
          <w:sz w:val="24"/>
          <w:szCs w:val="24"/>
        </w:rPr>
      </w:pPr>
      <w:r w:rsidRPr="00360FF0">
        <w:rPr>
          <w:rFonts w:ascii="Times New Roman" w:hAnsi="Times New Roman"/>
          <w:sz w:val="24"/>
          <w:szCs w:val="24"/>
        </w:rPr>
        <w:t>та інші документи, необхідні відповідно до чинного законодавства України</w:t>
      </w:r>
      <w:r w:rsidR="00505529" w:rsidRPr="00360FF0">
        <w:rPr>
          <w:rFonts w:ascii="Times New Roman" w:hAnsi="Times New Roman"/>
          <w:sz w:val="24"/>
          <w:szCs w:val="24"/>
        </w:rPr>
        <w:t>.</w:t>
      </w:r>
    </w:p>
    <w:p w14:paraId="0CD0D434" w14:textId="5C566E7C" w:rsidR="00C145BD" w:rsidRPr="00360FF0" w:rsidRDefault="00066BC5" w:rsidP="00C145BD">
      <w:pPr>
        <w:tabs>
          <w:tab w:val="left" w:pos="709"/>
          <w:tab w:val="left" w:pos="851"/>
          <w:tab w:val="left" w:pos="993"/>
          <w:tab w:val="left" w:pos="1134"/>
          <w:tab w:val="left" w:pos="1560"/>
        </w:tabs>
        <w:spacing w:after="0" w:line="240" w:lineRule="auto"/>
        <w:ind w:firstLine="709"/>
        <w:jc w:val="both"/>
        <w:rPr>
          <w:rFonts w:ascii="Times New Roman" w:hAnsi="Times New Roman"/>
          <w:sz w:val="24"/>
          <w:szCs w:val="24"/>
        </w:rPr>
      </w:pPr>
      <w:r w:rsidRPr="00360FF0">
        <w:rPr>
          <w:rFonts w:ascii="Times New Roman" w:hAnsi="Times New Roman"/>
          <w:sz w:val="24"/>
          <w:szCs w:val="24"/>
        </w:rPr>
        <w:t>Транспортні витрати, вантажно-розвантажувальні роботи</w:t>
      </w:r>
      <w:r w:rsidRPr="00360FF0">
        <w:rPr>
          <w:rFonts w:ascii="Times New Roman" w:hAnsi="Times New Roman"/>
          <w:snapToGrid w:val="0"/>
          <w:sz w:val="24"/>
          <w:szCs w:val="24"/>
        </w:rPr>
        <w:t>,</w:t>
      </w:r>
      <w:r w:rsidRPr="00360FF0">
        <w:rPr>
          <w:rFonts w:ascii="Times New Roman" w:hAnsi="Times New Roman"/>
          <w:color w:val="000000"/>
          <w:sz w:val="24"/>
          <w:szCs w:val="24"/>
        </w:rPr>
        <w:t xml:space="preserve"> </w:t>
      </w:r>
      <w:r w:rsidR="00A64F27" w:rsidRPr="00360FF0">
        <w:rPr>
          <w:rFonts w:ascii="Times New Roman" w:hAnsi="Times New Roman"/>
          <w:color w:val="000000"/>
          <w:sz w:val="24"/>
          <w:szCs w:val="24"/>
        </w:rPr>
        <w:t xml:space="preserve">доставка </w:t>
      </w:r>
      <w:r w:rsidRPr="00360FF0">
        <w:rPr>
          <w:rFonts w:ascii="Times New Roman" w:hAnsi="Times New Roman"/>
          <w:color w:val="000000"/>
          <w:sz w:val="24"/>
          <w:szCs w:val="24"/>
        </w:rPr>
        <w:t>Товару</w:t>
      </w:r>
      <w:r w:rsidRPr="00360FF0">
        <w:rPr>
          <w:rFonts w:ascii="Times New Roman" w:hAnsi="Times New Roman"/>
          <w:sz w:val="24"/>
          <w:szCs w:val="24"/>
        </w:rPr>
        <w:t>, здійснюються за рахунок Постачальника.</w:t>
      </w:r>
    </w:p>
    <w:p w14:paraId="5C4D6333" w14:textId="5CCAEC2B" w:rsidR="00486136" w:rsidRPr="00360FF0" w:rsidRDefault="00025527" w:rsidP="00C934E3">
      <w:pPr>
        <w:pStyle w:val="a3"/>
        <w:numPr>
          <w:ilvl w:val="0"/>
          <w:numId w:val="1"/>
        </w:numPr>
        <w:ind w:left="0" w:firstLine="709"/>
        <w:jc w:val="both"/>
        <w:rPr>
          <w:rFonts w:ascii="Times New Roman" w:hAnsi="Times New Roman"/>
          <w:sz w:val="24"/>
          <w:szCs w:val="24"/>
          <w:lang w:val="uk-UA"/>
        </w:rPr>
      </w:pPr>
      <w:r w:rsidRPr="00360FF0">
        <w:rPr>
          <w:rFonts w:ascii="Times New Roman" w:hAnsi="Times New Roman"/>
          <w:b/>
          <w:sz w:val="24"/>
          <w:szCs w:val="24"/>
          <w:lang w:val="uk-UA"/>
        </w:rPr>
        <w:t xml:space="preserve">Контактні дані для подачі цінової пропозиції: </w:t>
      </w:r>
      <w:r w:rsidRPr="00360FF0">
        <w:rPr>
          <w:rFonts w:ascii="Times New Roman" w:hAnsi="Times New Roman"/>
          <w:sz w:val="24"/>
          <w:szCs w:val="24"/>
          <w:lang w:val="uk-UA"/>
        </w:rPr>
        <w:t>цінова пропозиція повинна надсилатись у вигляді сканованих копій та мати чіткий вигляд повного (завершеного) документу, печатки, підпису і т.</w:t>
      </w:r>
      <w:r w:rsidR="00505529" w:rsidRPr="00360FF0">
        <w:rPr>
          <w:rFonts w:ascii="Times New Roman" w:hAnsi="Times New Roman"/>
          <w:sz w:val="24"/>
          <w:szCs w:val="24"/>
          <w:lang w:val="uk-UA"/>
        </w:rPr>
        <w:t xml:space="preserve"> </w:t>
      </w:r>
      <w:r w:rsidRPr="00360FF0">
        <w:rPr>
          <w:rFonts w:ascii="Times New Roman" w:hAnsi="Times New Roman"/>
          <w:sz w:val="24"/>
          <w:szCs w:val="24"/>
          <w:lang w:val="uk-UA"/>
        </w:rPr>
        <w:t xml:space="preserve">ін., на електрону адресу: </w:t>
      </w:r>
      <w:hyperlink r:id="rId10" w:history="1">
        <w:r w:rsidR="00003430" w:rsidRPr="00360FF0">
          <w:rPr>
            <w:rStyle w:val="a7"/>
            <w:rFonts w:ascii="Times New Roman" w:hAnsi="Times New Roman"/>
            <w:sz w:val="24"/>
            <w:szCs w:val="24"/>
            <w:lang w:val="uk-UA"/>
          </w:rPr>
          <w:t>a.buhai@phc.org.ua</w:t>
        </w:r>
        <w:r w:rsidR="007A0B40" w:rsidRPr="00360FF0">
          <w:rPr>
            <w:rStyle w:val="a7"/>
            <w:rFonts w:ascii="Times New Roman" w:hAnsi="Times New Roman"/>
            <w:sz w:val="24"/>
            <w:szCs w:val="24"/>
            <w:lang w:val="uk-UA"/>
          </w:rPr>
          <w:t> </w:t>
        </w:r>
      </w:hyperlink>
      <w:r w:rsidRPr="00360FF0">
        <w:rPr>
          <w:rFonts w:ascii="Times New Roman" w:hAnsi="Times New Roman"/>
          <w:sz w:val="24"/>
          <w:szCs w:val="24"/>
          <w:lang w:val="uk-UA"/>
        </w:rPr>
        <w:t>з зазначенням у темі листа: «</w:t>
      </w:r>
      <w:bookmarkStart w:id="4" w:name="_Hlk133418616"/>
      <w:r w:rsidR="00066BC5" w:rsidRPr="00360FF0">
        <w:rPr>
          <w:rFonts w:ascii="Times New Roman" w:hAnsi="Times New Roman"/>
          <w:sz w:val="24"/>
          <w:szCs w:val="24"/>
          <w:lang w:val="uk-UA"/>
        </w:rPr>
        <w:t xml:space="preserve">Цінова пропозиція </w:t>
      </w:r>
      <w:r w:rsidR="001E32A7" w:rsidRPr="00360FF0">
        <w:rPr>
          <w:rFonts w:ascii="Times New Roman" w:hAnsi="Times New Roman"/>
          <w:sz w:val="24"/>
          <w:szCs w:val="24"/>
          <w:lang w:val="uk-UA"/>
        </w:rPr>
        <w:t>на закупівлю</w:t>
      </w:r>
      <w:bookmarkEnd w:id="4"/>
      <w:r w:rsidR="00554033" w:rsidRPr="00360FF0">
        <w:rPr>
          <w:rFonts w:ascii="Times New Roman" w:hAnsi="Times New Roman"/>
          <w:sz w:val="24"/>
          <w:szCs w:val="24"/>
          <w:lang w:val="uk-UA"/>
        </w:rPr>
        <w:t xml:space="preserve"> </w:t>
      </w:r>
      <w:r w:rsidR="003244B9">
        <w:rPr>
          <w:rFonts w:ascii="Times New Roman" w:hAnsi="Times New Roman"/>
          <w:sz w:val="24"/>
          <w:szCs w:val="24"/>
          <w:lang w:val="uk-UA"/>
        </w:rPr>
        <w:t xml:space="preserve">за </w:t>
      </w:r>
      <w:r w:rsidR="003244B9" w:rsidRPr="003244B9">
        <w:rPr>
          <w:rFonts w:ascii="Times New Roman" w:hAnsi="Times New Roman"/>
          <w:sz w:val="24"/>
          <w:szCs w:val="24"/>
          <w:lang w:val="uk-UA"/>
        </w:rPr>
        <w:t>ДК 021:2015:33690000-3 - Лікарські засоби різні (Реагенти для лабораторних досліджень сумісні</w:t>
      </w:r>
      <w:r w:rsidR="003244B9">
        <w:rPr>
          <w:rFonts w:ascii="Times New Roman" w:hAnsi="Times New Roman"/>
          <w:sz w:val="24"/>
          <w:szCs w:val="24"/>
          <w:lang w:val="uk-UA"/>
        </w:rPr>
        <w:t xml:space="preserve"> з</w:t>
      </w:r>
      <w:r w:rsidR="003244B9" w:rsidRPr="003244B9">
        <w:rPr>
          <w:rFonts w:ascii="Times New Roman" w:hAnsi="Times New Roman"/>
          <w:sz w:val="24"/>
          <w:szCs w:val="24"/>
          <w:lang w:val="uk-UA"/>
        </w:rPr>
        <w:t xml:space="preserve"> секвенатором виробництва </w:t>
      </w:r>
      <w:r w:rsidR="00A437E8">
        <w:rPr>
          <w:rFonts w:ascii="Times New Roman" w:hAnsi="Times New Roman"/>
          <w:sz w:val="24"/>
          <w:szCs w:val="24"/>
          <w:lang w:val="uk-UA"/>
        </w:rPr>
        <w:t>Illumina</w:t>
      </w:r>
      <w:r w:rsidR="003244B9" w:rsidRPr="003244B9">
        <w:rPr>
          <w:rFonts w:ascii="Times New Roman" w:hAnsi="Times New Roman"/>
          <w:sz w:val="24"/>
          <w:szCs w:val="24"/>
          <w:lang w:val="uk-UA"/>
        </w:rPr>
        <w:t>)</w:t>
      </w:r>
      <w:r w:rsidR="003244B9">
        <w:rPr>
          <w:rFonts w:ascii="Times New Roman" w:hAnsi="Times New Roman"/>
          <w:sz w:val="24"/>
          <w:szCs w:val="24"/>
          <w:lang w:val="uk-UA"/>
        </w:rPr>
        <w:t xml:space="preserve"> </w:t>
      </w:r>
      <w:r w:rsidRPr="00360FF0">
        <w:rPr>
          <w:rFonts w:ascii="Times New Roman" w:hAnsi="Times New Roman"/>
          <w:sz w:val="24"/>
          <w:szCs w:val="24"/>
          <w:lang w:val="uk-UA"/>
        </w:rPr>
        <w:t>до уваги</w:t>
      </w:r>
      <w:r w:rsidR="00003430" w:rsidRPr="00360FF0">
        <w:rPr>
          <w:rFonts w:ascii="Times New Roman" w:hAnsi="Times New Roman"/>
          <w:sz w:val="24"/>
          <w:szCs w:val="24"/>
          <w:lang w:val="uk-UA"/>
        </w:rPr>
        <w:t xml:space="preserve"> головного фахівця з закупівель та постачань</w:t>
      </w:r>
      <w:r w:rsidRPr="00360FF0">
        <w:rPr>
          <w:rFonts w:ascii="Times New Roman" w:hAnsi="Times New Roman"/>
          <w:sz w:val="24"/>
          <w:szCs w:val="24"/>
          <w:lang w:val="uk-UA"/>
        </w:rPr>
        <w:t xml:space="preserve"> відділу закупівель та постачань </w:t>
      </w:r>
      <w:r w:rsidR="00003430" w:rsidRPr="00360FF0">
        <w:rPr>
          <w:rFonts w:ascii="Times New Roman" w:hAnsi="Times New Roman"/>
          <w:sz w:val="24"/>
          <w:szCs w:val="24"/>
          <w:lang w:val="uk-UA"/>
        </w:rPr>
        <w:t>Бугай Анни Валеріївни</w:t>
      </w:r>
      <w:r w:rsidR="00E809A2" w:rsidRPr="00360FF0">
        <w:rPr>
          <w:rFonts w:ascii="Times New Roman" w:hAnsi="Times New Roman"/>
          <w:sz w:val="24"/>
          <w:szCs w:val="24"/>
          <w:lang w:val="uk-UA"/>
        </w:rPr>
        <w:t>».</w:t>
      </w:r>
    </w:p>
    <w:p w14:paraId="295D5254" w14:textId="77777777" w:rsidR="001E32A7" w:rsidRPr="00360FF0" w:rsidRDefault="00E3530D" w:rsidP="00376977">
      <w:pPr>
        <w:pStyle w:val="a3"/>
        <w:numPr>
          <w:ilvl w:val="0"/>
          <w:numId w:val="1"/>
        </w:numPr>
        <w:tabs>
          <w:tab w:val="left" w:pos="993"/>
        </w:tabs>
        <w:ind w:left="1069"/>
        <w:jc w:val="both"/>
        <w:rPr>
          <w:rFonts w:ascii="Times New Roman" w:eastAsia="Arial" w:hAnsi="Times New Roman"/>
          <w:b/>
          <w:sz w:val="24"/>
          <w:szCs w:val="24"/>
          <w:lang w:val="uk-UA"/>
        </w:rPr>
      </w:pPr>
      <w:r w:rsidRPr="00360FF0">
        <w:rPr>
          <w:rFonts w:ascii="Times New Roman" w:eastAsia="Arial" w:hAnsi="Times New Roman"/>
          <w:b/>
          <w:sz w:val="24"/>
          <w:szCs w:val="24"/>
          <w:lang w:val="uk-UA"/>
        </w:rPr>
        <w:t>Організаційні вимоги:</w:t>
      </w:r>
    </w:p>
    <w:p w14:paraId="452BE3CA" w14:textId="77777777" w:rsidR="00003430" w:rsidRPr="00360FF0" w:rsidRDefault="001E32A7" w:rsidP="00376977">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Юридична особа або Фізична особа-підприємець за законодавством України. </w:t>
      </w:r>
    </w:p>
    <w:p w14:paraId="55FB0F88" w14:textId="461F988B" w:rsidR="001E32A7" w:rsidRPr="00360FF0" w:rsidRDefault="001E32A7" w:rsidP="00376977">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sz w:val="24"/>
          <w:szCs w:val="24"/>
        </w:rPr>
        <w:t>Оплата за Товар відбуватиметься виключно без ПДВ.</w:t>
      </w:r>
    </w:p>
    <w:p w14:paraId="33BA1C06" w14:textId="4EBE950B" w:rsidR="001E32A7" w:rsidRPr="00360FF0" w:rsidRDefault="001E32A7" w:rsidP="00376977">
      <w:pPr>
        <w:tabs>
          <w:tab w:val="left" w:pos="993"/>
        </w:tabs>
        <w:spacing w:after="0" w:line="240" w:lineRule="auto"/>
        <w:ind w:firstLine="709"/>
        <w:jc w:val="both"/>
        <w:rPr>
          <w:rFonts w:ascii="Times New Roman" w:eastAsia="Arial" w:hAnsi="Times New Roman"/>
          <w:b/>
          <w:sz w:val="24"/>
          <w:szCs w:val="24"/>
        </w:rPr>
      </w:pPr>
      <w:r w:rsidRPr="00360FF0">
        <w:rPr>
          <w:rFonts w:ascii="Times New Roman" w:hAnsi="Times New Roman"/>
          <w:sz w:val="24"/>
          <w:szCs w:val="24"/>
        </w:rPr>
        <w:t>Відповідність кваліфікаційним критеріям, визначеним в Додат</w:t>
      </w:r>
      <w:r w:rsidR="00003430" w:rsidRPr="00360FF0">
        <w:rPr>
          <w:rFonts w:ascii="Times New Roman" w:hAnsi="Times New Roman"/>
          <w:sz w:val="24"/>
          <w:szCs w:val="24"/>
        </w:rPr>
        <w:t>ку</w:t>
      </w:r>
      <w:r w:rsidRPr="00360FF0">
        <w:rPr>
          <w:rFonts w:ascii="Times New Roman" w:hAnsi="Times New Roman"/>
          <w:sz w:val="24"/>
          <w:szCs w:val="24"/>
        </w:rPr>
        <w:t xml:space="preserve"> 1 «</w:t>
      </w:r>
      <w:r w:rsidRPr="00360FF0">
        <w:rPr>
          <w:rFonts w:ascii="Times New Roman" w:hAnsi="Times New Roman"/>
          <w:color w:val="000000"/>
          <w:sz w:val="24"/>
          <w:szCs w:val="24"/>
        </w:rPr>
        <w:t>Інформація про спосіб документального підтвердження відповідності Учасників встановленим кваліфікаційним критеріям»</w:t>
      </w:r>
      <w:r w:rsidRPr="00360FF0">
        <w:rPr>
          <w:rFonts w:ascii="Times New Roman" w:hAnsi="Times New Roman"/>
          <w:sz w:val="24"/>
          <w:szCs w:val="24"/>
        </w:rPr>
        <w:t>.</w:t>
      </w:r>
    </w:p>
    <w:p w14:paraId="1B92E18A" w14:textId="4B226A11" w:rsidR="001E32A7" w:rsidRPr="00360FF0" w:rsidRDefault="001E32A7" w:rsidP="00376977">
      <w:pPr>
        <w:tabs>
          <w:tab w:val="left" w:pos="993"/>
        </w:tabs>
        <w:spacing w:after="0" w:line="240" w:lineRule="auto"/>
        <w:ind w:firstLine="709"/>
        <w:jc w:val="both"/>
        <w:rPr>
          <w:rFonts w:ascii="Times New Roman" w:eastAsia="Arial" w:hAnsi="Times New Roman"/>
          <w:b/>
          <w:sz w:val="24"/>
          <w:szCs w:val="24"/>
        </w:rPr>
      </w:pPr>
      <w:r w:rsidRPr="00360FF0">
        <w:rPr>
          <w:rFonts w:ascii="Times New Roman" w:hAnsi="Times New Roman"/>
          <w:sz w:val="24"/>
          <w:szCs w:val="24"/>
        </w:rPr>
        <w:t xml:space="preserve">Відповідність </w:t>
      </w:r>
      <w:r w:rsidRPr="00360FF0">
        <w:rPr>
          <w:rFonts w:ascii="Times New Roman" w:hAnsi="Times New Roman"/>
          <w:sz w:val="24"/>
          <w:szCs w:val="24"/>
          <w:lang w:eastAsia="ru-RU"/>
        </w:rPr>
        <w:t>запропонованого Товару технічним вимогам Замовника, визначеним в Додатку</w:t>
      </w:r>
      <w:r w:rsidR="00003430" w:rsidRPr="00360FF0">
        <w:rPr>
          <w:rFonts w:ascii="Times New Roman" w:hAnsi="Times New Roman"/>
          <w:sz w:val="24"/>
          <w:szCs w:val="24"/>
          <w:lang w:eastAsia="ru-RU"/>
        </w:rPr>
        <w:t xml:space="preserve"> </w:t>
      </w:r>
      <w:r w:rsidRPr="00360FF0">
        <w:rPr>
          <w:rFonts w:ascii="Times New Roman" w:hAnsi="Times New Roman"/>
          <w:sz w:val="24"/>
          <w:szCs w:val="24"/>
          <w:lang w:eastAsia="ru-RU"/>
        </w:rPr>
        <w:t xml:space="preserve">2 </w:t>
      </w:r>
      <w:r w:rsidRPr="00360FF0">
        <w:rPr>
          <w:rFonts w:ascii="Times New Roman" w:hAnsi="Times New Roman"/>
          <w:sz w:val="24"/>
          <w:szCs w:val="24"/>
        </w:rPr>
        <w:t>«</w:t>
      </w:r>
      <w:r w:rsidRPr="00360FF0">
        <w:rPr>
          <w:rFonts w:ascii="Times New Roman" w:hAnsi="Times New Roman"/>
          <w:color w:val="000000"/>
          <w:sz w:val="24"/>
          <w:szCs w:val="24"/>
        </w:rPr>
        <w:t>Медико-технічні вимоги</w:t>
      </w:r>
      <w:r w:rsidRPr="00360FF0">
        <w:rPr>
          <w:rFonts w:ascii="Times New Roman" w:hAnsi="Times New Roman"/>
          <w:sz w:val="24"/>
          <w:szCs w:val="24"/>
        </w:rPr>
        <w:t>».</w:t>
      </w:r>
    </w:p>
    <w:p w14:paraId="191946D2" w14:textId="77777777" w:rsidR="0021191A" w:rsidRDefault="001E32A7" w:rsidP="00EF14FC">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sz w:val="24"/>
          <w:szCs w:val="24"/>
        </w:rPr>
        <w:t>Оплата за Товар відбуватиметься у гривні виключно без урахування податку на додану вартість (без ПДВ)</w:t>
      </w:r>
      <w:r w:rsidR="00EF14FC" w:rsidRPr="00360FF0">
        <w:rPr>
          <w:rFonts w:ascii="Times New Roman" w:hAnsi="Times New Roman"/>
          <w:sz w:val="24"/>
          <w:szCs w:val="24"/>
        </w:rPr>
        <w:t xml:space="preserve"> у розмірі 100% вартості Товару протягом 10 (десяти) робочих днів з дати </w:t>
      </w:r>
      <w:bookmarkStart w:id="5" w:name="_Hlk135310350"/>
      <w:r w:rsidR="0021191A" w:rsidRPr="0021191A">
        <w:rPr>
          <w:rFonts w:ascii="Times New Roman" w:hAnsi="Times New Roman"/>
          <w:sz w:val="24"/>
          <w:szCs w:val="24"/>
        </w:rPr>
        <w:t xml:space="preserve">постачання Товару та підписання уповноваженими представниками Сторін видаткової накладної. </w:t>
      </w:r>
    </w:p>
    <w:p w14:paraId="36FACCDB" w14:textId="54C4B324" w:rsidR="001607B8" w:rsidRPr="00360FF0" w:rsidRDefault="001607B8" w:rsidP="00EF14FC">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bookmarkEnd w:id="5"/>
      <w:r w:rsidRPr="00360FF0">
        <w:rPr>
          <w:rFonts w:ascii="Times New Roman" w:hAnsi="Times New Roman"/>
          <w:sz w:val="24"/>
          <w:szCs w:val="24"/>
        </w:rPr>
        <w:t>.</w:t>
      </w:r>
    </w:p>
    <w:p w14:paraId="69D4387D" w14:textId="6C9E4F83" w:rsidR="00CB53CC" w:rsidRPr="00360FF0" w:rsidRDefault="00E3530D" w:rsidP="00CB53CC">
      <w:pPr>
        <w:pStyle w:val="a3"/>
        <w:numPr>
          <w:ilvl w:val="0"/>
          <w:numId w:val="1"/>
        </w:numPr>
        <w:tabs>
          <w:tab w:val="left" w:pos="1134"/>
        </w:tabs>
        <w:ind w:left="0" w:firstLine="709"/>
        <w:jc w:val="both"/>
        <w:rPr>
          <w:rFonts w:ascii="Times New Roman" w:eastAsia="Arial" w:hAnsi="Times New Roman"/>
          <w:b/>
          <w:sz w:val="24"/>
          <w:szCs w:val="24"/>
          <w:lang w:val="uk-UA"/>
        </w:rPr>
      </w:pPr>
      <w:r w:rsidRPr="00360FF0">
        <w:rPr>
          <w:rFonts w:ascii="Times New Roman" w:eastAsia="Arial" w:hAnsi="Times New Roman"/>
          <w:b/>
          <w:sz w:val="24"/>
          <w:szCs w:val="24"/>
          <w:lang w:val="uk-UA"/>
        </w:rPr>
        <w:t xml:space="preserve">Критерії оцінки </w:t>
      </w:r>
      <w:r w:rsidR="001E32A7" w:rsidRPr="00360FF0">
        <w:rPr>
          <w:rFonts w:ascii="Times New Roman" w:eastAsia="Arial" w:hAnsi="Times New Roman"/>
          <w:b/>
          <w:sz w:val="24"/>
          <w:szCs w:val="24"/>
          <w:lang w:val="uk-UA"/>
        </w:rPr>
        <w:t>цінових</w:t>
      </w:r>
      <w:r w:rsidRPr="00360FF0">
        <w:rPr>
          <w:rFonts w:ascii="Times New Roman" w:eastAsia="Arial" w:hAnsi="Times New Roman"/>
          <w:b/>
          <w:sz w:val="24"/>
          <w:szCs w:val="24"/>
          <w:lang w:val="uk-UA"/>
        </w:rPr>
        <w:t xml:space="preserve"> пропозицій, які відповідатимуть обов’язковим технічним та кваліфікаційним вимогам:</w:t>
      </w:r>
    </w:p>
    <w:p w14:paraId="67A23225" w14:textId="2BEA5799" w:rsidR="00E3530D" w:rsidRPr="00360FF0" w:rsidRDefault="003B52DF" w:rsidP="00CB53CC">
      <w:pPr>
        <w:pStyle w:val="a3"/>
        <w:numPr>
          <w:ilvl w:val="0"/>
          <w:numId w:val="12"/>
        </w:numPr>
        <w:tabs>
          <w:tab w:val="left" w:pos="1134"/>
        </w:tabs>
        <w:ind w:hanging="218"/>
        <w:jc w:val="both"/>
        <w:rPr>
          <w:rFonts w:ascii="Times New Roman" w:eastAsia="Arial" w:hAnsi="Times New Roman"/>
          <w:b/>
          <w:sz w:val="24"/>
          <w:szCs w:val="24"/>
          <w:lang w:val="uk-UA"/>
        </w:rPr>
      </w:pPr>
      <w:r w:rsidRPr="00360FF0">
        <w:rPr>
          <w:rFonts w:ascii="Times New Roman" w:eastAsia="Arial" w:hAnsi="Times New Roman"/>
          <w:sz w:val="24"/>
          <w:szCs w:val="24"/>
          <w:lang w:val="uk-UA"/>
        </w:rPr>
        <w:t>Ціновий критерій</w:t>
      </w:r>
      <w:r w:rsidR="00E3530D" w:rsidRPr="00360FF0">
        <w:rPr>
          <w:rFonts w:ascii="Times New Roman" w:eastAsia="Arial" w:hAnsi="Times New Roman"/>
          <w:sz w:val="24"/>
          <w:szCs w:val="24"/>
          <w:lang w:val="uk-UA"/>
        </w:rPr>
        <w:t>.</w:t>
      </w:r>
    </w:p>
    <w:p w14:paraId="72DAE671" w14:textId="05ECB659" w:rsidR="00C64996" w:rsidRPr="00360FF0" w:rsidRDefault="00512CCF" w:rsidP="00CB53CC">
      <w:pPr>
        <w:pStyle w:val="a3"/>
        <w:numPr>
          <w:ilvl w:val="0"/>
          <w:numId w:val="1"/>
        </w:numPr>
        <w:tabs>
          <w:tab w:val="left" w:pos="993"/>
          <w:tab w:val="left" w:pos="1134"/>
        </w:tabs>
        <w:ind w:left="0" w:firstLine="709"/>
        <w:jc w:val="both"/>
        <w:rPr>
          <w:rFonts w:ascii="Times New Roman" w:eastAsia="Tahoma" w:hAnsi="Times New Roman"/>
          <w:b/>
          <w:sz w:val="24"/>
          <w:szCs w:val="24"/>
          <w:lang w:val="uk-UA" w:eastAsia="ru-RU"/>
        </w:rPr>
      </w:pPr>
      <w:r w:rsidRPr="00360FF0">
        <w:rPr>
          <w:rFonts w:ascii="Times New Roman" w:eastAsia="Tahoma" w:hAnsi="Times New Roman"/>
          <w:b/>
          <w:sz w:val="24"/>
          <w:szCs w:val="24"/>
          <w:lang w:val="uk-UA" w:eastAsia="ru-RU"/>
        </w:rPr>
        <w:t>Цінов</w:t>
      </w:r>
      <w:r w:rsidR="00C64996" w:rsidRPr="00360FF0">
        <w:rPr>
          <w:rFonts w:ascii="Times New Roman" w:eastAsia="Tahoma" w:hAnsi="Times New Roman"/>
          <w:b/>
          <w:sz w:val="24"/>
          <w:szCs w:val="24"/>
          <w:lang w:val="uk-UA" w:eastAsia="ru-RU"/>
        </w:rPr>
        <w:t>а пропозиція обов’язково має включати в себе:</w:t>
      </w:r>
    </w:p>
    <w:p w14:paraId="228D3512" w14:textId="398282E8"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документи, що підтверджують відповідність учасника кваліфікаційним критеріям та передбачені Додатком 1 «Інформація про спосіб документального підтвердження відповідності Учасників встановленим кваліфікаційним критеріям»;</w:t>
      </w:r>
    </w:p>
    <w:p w14:paraId="678742B1" w14:textId="5EE4BECB"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 xml:space="preserve">документи, що підтверджують відповідність запропонованого Товару медико-технічним вимогам Замовника та передбачені Додатком 2 </w:t>
      </w:r>
      <w:r w:rsidRPr="00360FF0">
        <w:rPr>
          <w:rFonts w:ascii="Times New Roman" w:hAnsi="Times New Roman"/>
          <w:sz w:val="24"/>
          <w:szCs w:val="24"/>
          <w:lang w:val="uk-UA"/>
        </w:rPr>
        <w:t>«Медико-технічні вимоги»;</w:t>
      </w:r>
    </w:p>
    <w:p w14:paraId="2E984AB6" w14:textId="08785AA6"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 xml:space="preserve">заповнений та підписаний Додаток 2 </w:t>
      </w:r>
      <w:r w:rsidRPr="00360FF0">
        <w:rPr>
          <w:rFonts w:ascii="Times New Roman" w:hAnsi="Times New Roman"/>
          <w:sz w:val="24"/>
          <w:szCs w:val="24"/>
          <w:lang w:val="uk-UA"/>
        </w:rPr>
        <w:t>« Медико-технічні вимоги »;</w:t>
      </w:r>
    </w:p>
    <w:p w14:paraId="3EDFB4C5" w14:textId="3448C7AC"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 xml:space="preserve">заповнений та підписаний Додаток 3 «Форма цінової пропозиції»; </w:t>
      </w:r>
    </w:p>
    <w:p w14:paraId="5FDD7F5A" w14:textId="77777777"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витяг з Єдиного державного реєстру юридичних осіб, фізичних осіб-підприємців та громадських формувань;</w:t>
      </w:r>
    </w:p>
    <w:p w14:paraId="401EA006" w14:textId="6720DE49"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p>
    <w:p w14:paraId="71EDEBB4" w14:textId="0CB3046B"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заповнений та підписаний Додаток 4</w:t>
      </w:r>
      <w:r w:rsidR="00E809A2" w:rsidRPr="00360FF0">
        <w:rPr>
          <w:rFonts w:ascii="Times New Roman" w:hAnsi="Times New Roman"/>
          <w:sz w:val="24"/>
          <w:szCs w:val="24"/>
          <w:lang w:val="uk-UA" w:eastAsia="ru-RU"/>
        </w:rPr>
        <w:t xml:space="preserve"> </w:t>
      </w:r>
      <w:r w:rsidRPr="00360FF0">
        <w:rPr>
          <w:rFonts w:ascii="Times New Roman" w:hAnsi="Times New Roman"/>
          <w:sz w:val="24"/>
          <w:szCs w:val="24"/>
          <w:lang w:val="uk-UA" w:eastAsia="ru-RU"/>
        </w:rPr>
        <w:t>«Декларація конфлікту інтересів учасника тендерної процедури»;</w:t>
      </w:r>
    </w:p>
    <w:p w14:paraId="4F785D50" w14:textId="77777777"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b/>
          <w:sz w:val="24"/>
          <w:szCs w:val="24"/>
          <w:lang w:val="uk-UA" w:eastAsia="ru-RU"/>
        </w:rPr>
      </w:pPr>
      <w:r w:rsidRPr="00360FF0">
        <w:rPr>
          <w:rFonts w:ascii="Times New Roman" w:hAnsi="Times New Roman"/>
          <w:sz w:val="24"/>
          <w:szCs w:val="24"/>
          <w:lang w:val="uk-UA"/>
        </w:rPr>
        <w:t xml:space="preserve">іншу інформацію і документами, </w:t>
      </w:r>
      <w:r w:rsidRPr="00360FF0">
        <w:rPr>
          <w:rFonts w:ascii="Times New Roman" w:hAnsi="Times New Roman"/>
          <w:sz w:val="24"/>
          <w:szCs w:val="24"/>
          <w:lang w:val="uk-UA" w:eastAsia="ru-RU"/>
        </w:rPr>
        <w:t>які учасник вважає за необхідне подати.</w:t>
      </w:r>
    </w:p>
    <w:p w14:paraId="178F08C1" w14:textId="2342CD96" w:rsidR="0011478C" w:rsidRPr="00360FF0" w:rsidRDefault="00C64996" w:rsidP="00C934E3">
      <w:pPr>
        <w:pStyle w:val="a3"/>
        <w:numPr>
          <w:ilvl w:val="0"/>
          <w:numId w:val="1"/>
        </w:numPr>
        <w:ind w:left="0" w:firstLine="709"/>
        <w:jc w:val="both"/>
        <w:rPr>
          <w:rStyle w:val="a7"/>
          <w:rFonts w:ascii="Times New Roman" w:hAnsi="Times New Roman"/>
          <w:color w:val="auto"/>
          <w:sz w:val="24"/>
          <w:szCs w:val="24"/>
          <w:u w:val="none"/>
          <w:lang w:val="uk-UA" w:eastAsia="ru-RU"/>
        </w:rPr>
      </w:pPr>
      <w:r w:rsidRPr="00360FF0">
        <w:rPr>
          <w:rFonts w:ascii="Times New Roman" w:hAnsi="Times New Roman"/>
          <w:b/>
          <w:sz w:val="24"/>
          <w:szCs w:val="24"/>
          <w:lang w:val="uk-UA" w:eastAsia="ru-RU"/>
        </w:rPr>
        <w:t xml:space="preserve"> </w:t>
      </w:r>
      <w:r w:rsidR="003B52DF" w:rsidRPr="00360FF0">
        <w:rPr>
          <w:rFonts w:ascii="Times New Roman" w:eastAsia="Times New Roman" w:hAnsi="Times New Roman"/>
          <w:b/>
          <w:sz w:val="24"/>
          <w:szCs w:val="24"/>
          <w:lang w:val="uk-UA" w:eastAsia="ru-RU"/>
        </w:rPr>
        <w:t>Посадові особи Замовника, уповноважені здійснювати</w:t>
      </w:r>
      <w:r w:rsidR="002220FE" w:rsidRPr="00360FF0">
        <w:rPr>
          <w:rFonts w:ascii="Times New Roman" w:eastAsia="Times New Roman" w:hAnsi="Times New Roman"/>
          <w:b/>
          <w:sz w:val="24"/>
          <w:szCs w:val="24"/>
          <w:lang w:val="uk-UA" w:eastAsia="ru-RU"/>
        </w:rPr>
        <w:t xml:space="preserve"> зв'язок з учасниками закупівлі: </w:t>
      </w:r>
      <w:r w:rsidR="002220FE" w:rsidRPr="00360FF0">
        <w:rPr>
          <w:rFonts w:ascii="Times New Roman" w:eastAsia="Times New Roman" w:hAnsi="Times New Roman"/>
          <w:sz w:val="24"/>
          <w:szCs w:val="24"/>
          <w:lang w:val="uk-UA" w:eastAsia="ru-RU"/>
        </w:rPr>
        <w:t>д</w:t>
      </w:r>
      <w:r w:rsidR="003B52DF" w:rsidRPr="00360FF0">
        <w:rPr>
          <w:rFonts w:ascii="Times New Roman" w:hAnsi="Times New Roman"/>
          <w:sz w:val="24"/>
          <w:szCs w:val="24"/>
          <w:lang w:val="uk-UA" w:eastAsia="ru-RU"/>
        </w:rPr>
        <w:t xml:space="preserve">одаткову інформацію можна отримати </w:t>
      </w:r>
      <w:r w:rsidR="003B52DF" w:rsidRPr="00360FF0">
        <w:rPr>
          <w:rFonts w:ascii="Times New Roman" w:hAnsi="Times New Roman"/>
          <w:sz w:val="24"/>
          <w:szCs w:val="24"/>
          <w:lang w:val="uk-UA"/>
        </w:rPr>
        <w:t xml:space="preserve">у </w:t>
      </w:r>
      <w:r w:rsidR="00003430" w:rsidRPr="00360FF0">
        <w:rPr>
          <w:rFonts w:ascii="Times New Roman" w:hAnsi="Times New Roman"/>
          <w:sz w:val="24"/>
          <w:szCs w:val="24"/>
          <w:lang w:val="uk-UA" w:eastAsia="ru-RU"/>
        </w:rPr>
        <w:t xml:space="preserve">головного фахівця з закупівель та постачань відділу закупівель та постачань Бугай Анни Валеріївни, </w:t>
      </w:r>
      <w:r w:rsidR="001310DB" w:rsidRPr="00360FF0">
        <w:rPr>
          <w:rFonts w:ascii="Times New Roman" w:hAnsi="Times New Roman"/>
          <w:sz w:val="24"/>
          <w:szCs w:val="24"/>
          <w:lang w:val="uk-UA" w:eastAsia="ru-RU"/>
        </w:rPr>
        <w:br/>
      </w:r>
      <w:r w:rsidR="00003430" w:rsidRPr="00360FF0">
        <w:rPr>
          <w:rFonts w:ascii="Times New Roman" w:hAnsi="Times New Roman"/>
          <w:sz w:val="24"/>
          <w:szCs w:val="24"/>
          <w:lang w:val="uk-UA" w:eastAsia="ru-RU"/>
        </w:rPr>
        <w:t>тел.: (099) 272 01 89</w:t>
      </w:r>
      <w:r w:rsidR="003B52DF" w:rsidRPr="00360FF0">
        <w:rPr>
          <w:rFonts w:ascii="Times New Roman" w:hAnsi="Times New Roman"/>
          <w:sz w:val="24"/>
          <w:szCs w:val="24"/>
          <w:lang w:val="uk-UA" w:eastAsia="ru-RU"/>
        </w:rPr>
        <w:t xml:space="preserve">, е-mail: </w:t>
      </w:r>
      <w:bookmarkStart w:id="6" w:name="_Hlk139897785"/>
      <w:r w:rsidR="00003430" w:rsidRPr="00360FF0">
        <w:rPr>
          <w:rFonts w:ascii="Times New Roman" w:hAnsi="Times New Roman"/>
          <w:sz w:val="24"/>
          <w:szCs w:val="24"/>
          <w:lang w:val="uk-UA"/>
        </w:rPr>
        <w:fldChar w:fldCharType="begin"/>
      </w:r>
      <w:r w:rsidR="00003430" w:rsidRPr="00360FF0">
        <w:rPr>
          <w:rFonts w:ascii="Times New Roman" w:hAnsi="Times New Roman"/>
          <w:sz w:val="24"/>
          <w:szCs w:val="24"/>
          <w:lang w:val="uk-UA"/>
        </w:rPr>
        <w:instrText>HYPERLINK "C:\\Users\\PHC02\\AppData\\Local\\Microsoft\\Windows\\INetCache\\Content.Outlook\\81O4D35P\\a.buhai@phc.org.ua "</w:instrText>
      </w:r>
      <w:r w:rsidR="00003430" w:rsidRPr="00360FF0">
        <w:rPr>
          <w:rFonts w:ascii="Times New Roman" w:hAnsi="Times New Roman"/>
          <w:sz w:val="24"/>
          <w:szCs w:val="24"/>
          <w:lang w:val="uk-UA"/>
        </w:rPr>
      </w:r>
      <w:r w:rsidR="00003430" w:rsidRPr="00360FF0">
        <w:rPr>
          <w:rFonts w:ascii="Times New Roman" w:hAnsi="Times New Roman"/>
          <w:sz w:val="24"/>
          <w:szCs w:val="24"/>
          <w:lang w:val="uk-UA"/>
        </w:rPr>
        <w:fldChar w:fldCharType="separate"/>
      </w:r>
      <w:r w:rsidR="00003430" w:rsidRPr="00360FF0">
        <w:rPr>
          <w:rStyle w:val="a7"/>
          <w:rFonts w:ascii="Times New Roman" w:hAnsi="Times New Roman"/>
          <w:sz w:val="24"/>
          <w:szCs w:val="24"/>
          <w:lang w:val="uk-UA"/>
        </w:rPr>
        <w:t>a.buhai@phc.org.ua </w:t>
      </w:r>
      <w:r w:rsidR="00003430" w:rsidRPr="00360FF0">
        <w:rPr>
          <w:rFonts w:ascii="Times New Roman" w:hAnsi="Times New Roman"/>
          <w:sz w:val="24"/>
          <w:szCs w:val="24"/>
          <w:lang w:val="uk-UA"/>
        </w:rPr>
        <w:fldChar w:fldCharType="end"/>
      </w:r>
      <w:r w:rsidR="00E809A2" w:rsidRPr="00360FF0">
        <w:rPr>
          <w:rFonts w:ascii="Times New Roman" w:hAnsi="Times New Roman"/>
          <w:sz w:val="24"/>
          <w:szCs w:val="24"/>
          <w:lang w:val="uk-UA"/>
        </w:rPr>
        <w:t>.</w:t>
      </w:r>
      <w:bookmarkEnd w:id="6"/>
    </w:p>
    <w:p w14:paraId="0A71ED20" w14:textId="654F820B" w:rsidR="00586ADC" w:rsidRPr="00360FF0" w:rsidRDefault="00586ADC" w:rsidP="00CB53CC">
      <w:pPr>
        <w:pStyle w:val="a3"/>
        <w:numPr>
          <w:ilvl w:val="0"/>
          <w:numId w:val="1"/>
        </w:numPr>
        <w:tabs>
          <w:tab w:val="left" w:pos="1134"/>
        </w:tabs>
        <w:ind w:left="0" w:firstLine="709"/>
        <w:jc w:val="both"/>
        <w:rPr>
          <w:rFonts w:ascii="Times New Roman" w:hAnsi="Times New Roman"/>
          <w:sz w:val="24"/>
          <w:szCs w:val="24"/>
          <w:lang w:val="uk-UA" w:eastAsia="ru-RU"/>
        </w:rPr>
      </w:pPr>
      <w:r w:rsidRPr="00360FF0">
        <w:rPr>
          <w:rFonts w:ascii="Times New Roman" w:hAnsi="Times New Roman"/>
          <w:b/>
          <w:sz w:val="24"/>
          <w:szCs w:val="24"/>
          <w:lang w:val="uk-UA" w:eastAsia="ru-RU"/>
        </w:rPr>
        <w:lastRenderedPageBreak/>
        <w:t xml:space="preserve">Додатками до </w:t>
      </w:r>
      <w:r w:rsidR="0011478C" w:rsidRPr="00360FF0">
        <w:rPr>
          <w:rFonts w:ascii="Times New Roman" w:hAnsi="Times New Roman"/>
          <w:b/>
          <w:sz w:val="24"/>
          <w:szCs w:val="24"/>
          <w:lang w:val="uk-UA" w:eastAsia="ru-RU"/>
        </w:rPr>
        <w:t xml:space="preserve">цього </w:t>
      </w:r>
      <w:r w:rsidRPr="00360FF0">
        <w:rPr>
          <w:rFonts w:ascii="Times New Roman" w:hAnsi="Times New Roman"/>
          <w:b/>
          <w:sz w:val="24"/>
          <w:szCs w:val="24"/>
          <w:lang w:val="uk-UA" w:eastAsia="ru-RU"/>
        </w:rPr>
        <w:t xml:space="preserve">оголошення є: </w:t>
      </w:r>
    </w:p>
    <w:p w14:paraId="7DAA72F3" w14:textId="2EE2FE46" w:rsidR="003E4459" w:rsidRPr="00360FF0" w:rsidRDefault="00586ADC"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Додаток</w:t>
      </w:r>
      <w:r w:rsidR="00267D29" w:rsidRPr="00360FF0">
        <w:rPr>
          <w:rFonts w:ascii="Times New Roman" w:hAnsi="Times New Roman"/>
          <w:sz w:val="24"/>
          <w:szCs w:val="24"/>
          <w:lang w:val="uk-UA" w:eastAsia="ru-RU"/>
        </w:rPr>
        <w:t xml:space="preserve"> </w:t>
      </w:r>
      <w:r w:rsidRPr="00360FF0">
        <w:rPr>
          <w:rFonts w:ascii="Times New Roman" w:hAnsi="Times New Roman"/>
          <w:sz w:val="24"/>
          <w:szCs w:val="24"/>
          <w:lang w:val="uk-UA" w:eastAsia="ru-RU"/>
        </w:rPr>
        <w:t xml:space="preserve">1 </w:t>
      </w:r>
      <w:r w:rsidRPr="00360FF0">
        <w:rPr>
          <w:rFonts w:ascii="Times New Roman" w:hAnsi="Times New Roman"/>
          <w:sz w:val="24"/>
          <w:szCs w:val="24"/>
          <w:lang w:val="uk-UA"/>
        </w:rPr>
        <w:t>«</w:t>
      </w:r>
      <w:r w:rsidRPr="00360FF0">
        <w:rPr>
          <w:rFonts w:ascii="Times New Roman" w:eastAsia="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Pr="00360FF0">
        <w:rPr>
          <w:rFonts w:ascii="Times New Roman" w:hAnsi="Times New Roman"/>
          <w:color w:val="000000"/>
          <w:sz w:val="24"/>
          <w:szCs w:val="24"/>
          <w:lang w:val="uk-UA"/>
        </w:rPr>
        <w:t>»;</w:t>
      </w:r>
    </w:p>
    <w:p w14:paraId="110166B0" w14:textId="5541849E" w:rsidR="00586ADC" w:rsidRPr="00360FF0" w:rsidRDefault="00586ADC"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Додаток 2</w:t>
      </w:r>
      <w:r w:rsidRPr="00360FF0">
        <w:rPr>
          <w:rFonts w:ascii="Times New Roman" w:hAnsi="Times New Roman"/>
          <w:b/>
          <w:sz w:val="24"/>
          <w:szCs w:val="24"/>
          <w:lang w:val="uk-UA"/>
        </w:rPr>
        <w:t xml:space="preserve"> </w:t>
      </w:r>
      <w:r w:rsidRPr="00360FF0">
        <w:rPr>
          <w:rFonts w:ascii="Times New Roman" w:hAnsi="Times New Roman"/>
          <w:sz w:val="24"/>
          <w:szCs w:val="24"/>
          <w:lang w:val="uk-UA"/>
        </w:rPr>
        <w:t>«</w:t>
      </w:r>
      <w:r w:rsidR="00C2390D" w:rsidRPr="00360FF0">
        <w:rPr>
          <w:rFonts w:ascii="Times New Roman" w:hAnsi="Times New Roman"/>
          <w:color w:val="000000"/>
          <w:sz w:val="24"/>
          <w:szCs w:val="24"/>
          <w:lang w:val="uk-UA"/>
        </w:rPr>
        <w:t>Медико-технічні вимоги</w:t>
      </w:r>
      <w:r w:rsidR="003E4459" w:rsidRPr="00360FF0">
        <w:rPr>
          <w:rFonts w:ascii="Times New Roman" w:hAnsi="Times New Roman"/>
          <w:sz w:val="24"/>
          <w:szCs w:val="24"/>
          <w:lang w:val="uk-UA"/>
        </w:rPr>
        <w:t>»</w:t>
      </w:r>
      <w:r w:rsidRPr="00360FF0">
        <w:rPr>
          <w:rFonts w:ascii="Times New Roman" w:hAnsi="Times New Roman"/>
          <w:bCs/>
          <w:sz w:val="24"/>
          <w:szCs w:val="24"/>
          <w:lang w:val="uk-UA"/>
        </w:rPr>
        <w:t>;</w:t>
      </w:r>
    </w:p>
    <w:p w14:paraId="3B395BB7" w14:textId="5F97AEA1" w:rsidR="00267D29" w:rsidRPr="00360FF0" w:rsidRDefault="00267D29"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Додаток 3 «Форма цінової пропозиції»;</w:t>
      </w:r>
    </w:p>
    <w:p w14:paraId="618111D9" w14:textId="621F233C" w:rsidR="00267D29" w:rsidRPr="00360FF0" w:rsidRDefault="00267D29" w:rsidP="00267D29">
      <w:pPr>
        <w:pStyle w:val="a3"/>
        <w:numPr>
          <w:ilvl w:val="0"/>
          <w:numId w:val="4"/>
        </w:numPr>
        <w:tabs>
          <w:tab w:val="left" w:pos="1134"/>
          <w:tab w:val="left" w:pos="1276"/>
        </w:tabs>
        <w:jc w:val="both"/>
        <w:rPr>
          <w:rFonts w:ascii="Times New Roman" w:hAnsi="Times New Roman"/>
          <w:sz w:val="24"/>
          <w:szCs w:val="24"/>
          <w:lang w:val="uk-UA" w:eastAsia="ru-RU"/>
        </w:rPr>
      </w:pPr>
      <w:r w:rsidRPr="00360FF0">
        <w:rPr>
          <w:rFonts w:ascii="Times New Roman" w:hAnsi="Times New Roman"/>
          <w:sz w:val="24"/>
          <w:szCs w:val="24"/>
          <w:lang w:val="uk-UA" w:eastAsia="ru-RU"/>
        </w:rPr>
        <w:t xml:space="preserve"> Додаток 4 «Декларація конфлікту інтересів учасника тендерної процедури»;</w:t>
      </w:r>
    </w:p>
    <w:p w14:paraId="32652EDB" w14:textId="4B7105EB" w:rsidR="003E4459" w:rsidRDefault="00267D29" w:rsidP="0021191A">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Додаток 5 «Кодекс поведінки постачальників»;</w:t>
      </w:r>
    </w:p>
    <w:p w14:paraId="07C0C94C" w14:textId="77777777" w:rsidR="0021191A" w:rsidRPr="0021191A" w:rsidRDefault="0021191A" w:rsidP="00056E80">
      <w:pPr>
        <w:pStyle w:val="a3"/>
        <w:tabs>
          <w:tab w:val="left" w:pos="1134"/>
          <w:tab w:val="left" w:pos="1276"/>
        </w:tabs>
        <w:ind w:left="709"/>
        <w:jc w:val="both"/>
        <w:rPr>
          <w:rFonts w:ascii="Times New Roman" w:hAnsi="Times New Roman"/>
          <w:sz w:val="24"/>
          <w:szCs w:val="24"/>
          <w:lang w:val="uk-UA" w:eastAsia="ru-RU"/>
        </w:rPr>
      </w:pPr>
    </w:p>
    <w:p w14:paraId="23456416" w14:textId="77777777" w:rsidR="00512CCF" w:rsidRPr="00360FF0" w:rsidRDefault="00512CCF" w:rsidP="00376977">
      <w:pPr>
        <w:tabs>
          <w:tab w:val="left" w:pos="1134"/>
        </w:tabs>
        <w:spacing w:after="0" w:line="240" w:lineRule="auto"/>
        <w:jc w:val="center"/>
        <w:rPr>
          <w:rFonts w:ascii="Times New Roman" w:eastAsia="Calibri" w:hAnsi="Times New Roman"/>
          <w:bCs/>
          <w:iCs/>
          <w:sz w:val="24"/>
          <w:szCs w:val="24"/>
        </w:rPr>
      </w:pPr>
      <w:r w:rsidRPr="00360FF0">
        <w:rPr>
          <w:rFonts w:ascii="Times New Roman" w:hAnsi="Times New Roman"/>
          <w:b/>
          <w:bCs/>
          <w:caps/>
          <w:sz w:val="24"/>
          <w:szCs w:val="24"/>
        </w:rPr>
        <w:t>Правила оформлення ЦІНОВОЇ ПРОПОЗИЦІЇ:</w:t>
      </w:r>
    </w:p>
    <w:p w14:paraId="381D62E7" w14:textId="77777777" w:rsidR="00512CCF" w:rsidRPr="00360FF0" w:rsidRDefault="00512CCF" w:rsidP="00376977">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Цінова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5A6819A0" w14:textId="77777777" w:rsidR="00512CCF" w:rsidRPr="00360FF0" w:rsidRDefault="00512CCF" w:rsidP="00376977">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eastAsia="Times New Roman" w:hAnsi="Times New Roman"/>
          <w:sz w:val="24"/>
          <w:szCs w:val="24"/>
          <w:lang w:val="uk-UA" w:eastAsia="ru-RU"/>
        </w:rPr>
        <w:t>Надані копії документів мають бути розбірливими та якісними.</w:t>
      </w:r>
    </w:p>
    <w:p w14:paraId="54754B43" w14:textId="0DA4017C" w:rsidR="00BC7B4D" w:rsidRPr="00360FF0" w:rsidRDefault="00512CCF" w:rsidP="000309F7">
      <w:pPr>
        <w:pStyle w:val="a3"/>
        <w:widowControl w:val="0"/>
        <w:numPr>
          <w:ilvl w:val="0"/>
          <w:numId w:val="2"/>
        </w:numPr>
        <w:tabs>
          <w:tab w:val="left" w:pos="993"/>
          <w:tab w:val="left" w:pos="1134"/>
        </w:tabs>
        <w:ind w:left="0" w:firstLine="709"/>
        <w:jc w:val="both"/>
        <w:rPr>
          <w:rFonts w:ascii="Times New Roman" w:hAnsi="Times New Roman"/>
          <w:sz w:val="24"/>
          <w:szCs w:val="24"/>
          <w:lang w:val="uk-UA"/>
        </w:rPr>
      </w:pPr>
      <w:r w:rsidRPr="00360FF0">
        <w:rPr>
          <w:rFonts w:ascii="Times New Roman" w:eastAsia="Times New Roman" w:hAnsi="Times New Roman"/>
          <w:sz w:val="24"/>
          <w:szCs w:val="24"/>
          <w:lang w:val="uk-UA" w:eastAsia="ru-RU"/>
        </w:rPr>
        <w:t>Скановані д</w:t>
      </w:r>
      <w:r w:rsidRPr="00360FF0">
        <w:rPr>
          <w:rFonts w:ascii="Times New Roman" w:hAnsi="Times New Roman"/>
          <w:sz w:val="24"/>
          <w:szCs w:val="24"/>
          <w:lang w:val="uk-UA" w:eastAsia="ru-RU"/>
        </w:rPr>
        <w:t>окументи у повному обсязі, згідно п. 1</w:t>
      </w:r>
      <w:r w:rsidR="00D4542F" w:rsidRPr="00360FF0">
        <w:rPr>
          <w:rFonts w:ascii="Times New Roman" w:hAnsi="Times New Roman"/>
          <w:sz w:val="24"/>
          <w:szCs w:val="24"/>
          <w:lang w:val="uk-UA" w:eastAsia="ru-RU"/>
        </w:rPr>
        <w:t>3</w:t>
      </w:r>
      <w:r w:rsidR="00056E80">
        <w:rPr>
          <w:rFonts w:ascii="Times New Roman" w:hAnsi="Times New Roman"/>
          <w:sz w:val="24"/>
          <w:szCs w:val="24"/>
          <w:lang w:val="uk-UA" w:eastAsia="ru-RU"/>
        </w:rPr>
        <w:t xml:space="preserve"> Оголошення</w:t>
      </w:r>
      <w:r w:rsidRPr="00360FF0">
        <w:rPr>
          <w:rFonts w:ascii="Times New Roman" w:hAnsi="Times New Roman"/>
          <w:sz w:val="24"/>
          <w:szCs w:val="24"/>
          <w:lang w:val="uk-UA" w:eastAsia="ru-RU"/>
        </w:rPr>
        <w:t xml:space="preserve"> повинні бути надіслані учасником на електрону адресу: </w:t>
      </w:r>
      <w:hyperlink r:id="rId11" w:history="1">
        <w:r w:rsidR="00E809A2" w:rsidRPr="00360FF0">
          <w:rPr>
            <w:rStyle w:val="a7"/>
            <w:rFonts w:ascii="Times New Roman" w:hAnsi="Times New Roman"/>
            <w:sz w:val="24"/>
            <w:szCs w:val="24"/>
            <w:lang w:val="uk-UA"/>
          </w:rPr>
          <w:t>a.buhai@phc.org.ua </w:t>
        </w:r>
      </w:hyperlink>
      <w:r w:rsidRPr="00360FF0">
        <w:rPr>
          <w:rFonts w:ascii="Times New Roman" w:hAnsi="Times New Roman"/>
          <w:sz w:val="24"/>
          <w:szCs w:val="24"/>
          <w:lang w:val="uk-UA" w:eastAsia="ru-RU"/>
        </w:rPr>
        <w:t xml:space="preserve"> з зазначенням у темі листа</w:t>
      </w:r>
      <w:r w:rsidR="00EF14FC" w:rsidRPr="00360FF0">
        <w:rPr>
          <w:rFonts w:ascii="Times New Roman" w:hAnsi="Times New Roman"/>
          <w:sz w:val="24"/>
          <w:szCs w:val="24"/>
          <w:lang w:val="uk-UA"/>
        </w:rPr>
        <w:t xml:space="preserve">: </w:t>
      </w:r>
      <w:r w:rsidR="00EF14FC" w:rsidRPr="00360FF0">
        <w:rPr>
          <w:rFonts w:ascii="Times New Roman" w:hAnsi="Times New Roman"/>
          <w:bCs/>
          <w:sz w:val="24"/>
          <w:szCs w:val="24"/>
          <w:lang w:val="uk-UA"/>
        </w:rPr>
        <w:t>«Цінова пропозиція на закупівлю</w:t>
      </w:r>
      <w:r w:rsidR="00EF14FC" w:rsidRPr="00360FF0">
        <w:rPr>
          <w:rFonts w:ascii="Times New Roman" w:hAnsi="Times New Roman"/>
          <w:sz w:val="24"/>
          <w:szCs w:val="24"/>
          <w:lang w:val="uk-UA"/>
        </w:rPr>
        <w:t xml:space="preserve"> </w:t>
      </w:r>
      <w:bookmarkStart w:id="7" w:name="_Hlk139902639"/>
      <w:r w:rsidR="003244B9">
        <w:rPr>
          <w:rFonts w:ascii="Times New Roman" w:hAnsi="Times New Roman"/>
          <w:sz w:val="24"/>
          <w:szCs w:val="24"/>
          <w:lang w:val="uk-UA"/>
        </w:rPr>
        <w:t xml:space="preserve">за </w:t>
      </w:r>
      <w:bookmarkEnd w:id="7"/>
      <w:r w:rsidR="003244B9" w:rsidRPr="003244B9">
        <w:rPr>
          <w:rFonts w:ascii="Times New Roman" w:eastAsia="Times New Roman" w:hAnsi="Times New Roman"/>
          <w:iCs/>
          <w:sz w:val="24"/>
          <w:szCs w:val="24"/>
          <w:lang w:val="uk-UA"/>
        </w:rPr>
        <w:t xml:space="preserve">ДК 021:2015:33690000-3 - Лікарські засоби різні (Реагенти для лабораторних досліджень сумісні </w:t>
      </w:r>
      <w:r w:rsidR="003244B9">
        <w:rPr>
          <w:rFonts w:ascii="Times New Roman" w:eastAsia="Times New Roman" w:hAnsi="Times New Roman"/>
          <w:iCs/>
          <w:sz w:val="24"/>
          <w:szCs w:val="24"/>
          <w:lang w:val="uk-UA"/>
        </w:rPr>
        <w:t xml:space="preserve">з </w:t>
      </w:r>
      <w:r w:rsidR="003244B9" w:rsidRPr="003244B9">
        <w:rPr>
          <w:rFonts w:ascii="Times New Roman" w:eastAsia="Times New Roman" w:hAnsi="Times New Roman"/>
          <w:iCs/>
          <w:sz w:val="24"/>
          <w:szCs w:val="24"/>
          <w:lang w:val="uk-UA"/>
        </w:rPr>
        <w:t xml:space="preserve">секвенатором виробництва </w:t>
      </w:r>
      <w:r w:rsidR="00A437E8">
        <w:rPr>
          <w:rFonts w:ascii="Times New Roman" w:eastAsia="Times New Roman" w:hAnsi="Times New Roman"/>
          <w:iCs/>
          <w:sz w:val="24"/>
          <w:szCs w:val="24"/>
          <w:lang w:val="uk-UA"/>
        </w:rPr>
        <w:t>Illumina</w:t>
      </w:r>
      <w:r w:rsidR="003244B9" w:rsidRPr="003244B9">
        <w:rPr>
          <w:rFonts w:ascii="Times New Roman" w:eastAsia="Times New Roman" w:hAnsi="Times New Roman"/>
          <w:iCs/>
          <w:sz w:val="24"/>
          <w:szCs w:val="24"/>
          <w:lang w:val="uk-UA"/>
        </w:rPr>
        <w:t>)</w:t>
      </w:r>
      <w:r w:rsidR="00E809A2" w:rsidRPr="00360FF0">
        <w:rPr>
          <w:lang w:val="uk-UA"/>
        </w:rPr>
        <w:t xml:space="preserve"> </w:t>
      </w:r>
      <w:r w:rsidR="00E809A2" w:rsidRPr="00360FF0">
        <w:rPr>
          <w:rFonts w:ascii="Times New Roman" w:eastAsia="Times New Roman" w:hAnsi="Times New Roman"/>
          <w:iCs/>
          <w:sz w:val="24"/>
          <w:szCs w:val="24"/>
          <w:lang w:val="uk-UA"/>
        </w:rPr>
        <w:t xml:space="preserve">до уваги головного фахівця з закупівель та постачань відділу закупівель та постачань Бугай Анни Валеріївни». </w:t>
      </w:r>
    </w:p>
    <w:p w14:paraId="6B4626B6" w14:textId="4BB75CF0" w:rsidR="00512CCF" w:rsidRPr="00360FF0" w:rsidRDefault="00512CCF" w:rsidP="00BC7B4D">
      <w:pPr>
        <w:widowControl w:val="0"/>
        <w:tabs>
          <w:tab w:val="left" w:pos="993"/>
          <w:tab w:val="left" w:pos="1134"/>
        </w:tabs>
        <w:spacing w:after="0"/>
        <w:jc w:val="both"/>
        <w:rPr>
          <w:rFonts w:ascii="Times New Roman" w:hAnsi="Times New Roman"/>
          <w:sz w:val="24"/>
          <w:szCs w:val="24"/>
        </w:rPr>
      </w:pPr>
      <w:r w:rsidRPr="00360FF0">
        <w:rPr>
          <w:rFonts w:ascii="Times New Roman" w:hAnsi="Times New Roman"/>
          <w:sz w:val="24"/>
          <w:szCs w:val="24"/>
          <w:lang w:eastAsia="ru-RU"/>
        </w:rPr>
        <w:t>Відповідальність за достовірність наданої інформації в своїй ціновій пропозиції несе учасник.</w:t>
      </w:r>
    </w:p>
    <w:p w14:paraId="7D4809AD" w14:textId="77777777" w:rsidR="00512CCF" w:rsidRPr="00360FF0" w:rsidRDefault="00512CCF" w:rsidP="00BC7B4D">
      <w:pPr>
        <w:pStyle w:val="a3"/>
        <w:numPr>
          <w:ilvl w:val="0"/>
          <w:numId w:val="2"/>
        </w:numPr>
        <w:tabs>
          <w:tab w:val="left" w:pos="993"/>
          <w:tab w:val="left" w:pos="1134"/>
        </w:tabs>
        <w:ind w:left="0" w:firstLine="709"/>
        <w:jc w:val="both"/>
        <w:rPr>
          <w:rFonts w:ascii="Times New Roman" w:hAnsi="Times New Roman"/>
          <w:sz w:val="24"/>
          <w:szCs w:val="24"/>
          <w:lang w:val="uk-UA"/>
        </w:rPr>
      </w:pPr>
      <w:r w:rsidRPr="00360FF0">
        <w:rPr>
          <w:rFonts w:ascii="Times New Roman" w:hAnsi="Times New Roman"/>
          <w:sz w:val="24"/>
          <w:szCs w:val="24"/>
          <w:lang w:val="uk-UA" w:eastAsia="ru-RU"/>
        </w:rPr>
        <w:t>Надані учасниками цінові пропозиції мають бути дійсними без змін впродовж не менш ніж 90 (дев’яносто) календарних днів з дня їх подання.</w:t>
      </w:r>
    </w:p>
    <w:p w14:paraId="4FA831E6" w14:textId="349A9FC7"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sz w:val="24"/>
          <w:szCs w:val="24"/>
          <w:lang w:val="uk-UA"/>
        </w:rPr>
      </w:pPr>
      <w:r w:rsidRPr="00360FF0">
        <w:rPr>
          <w:rFonts w:ascii="Times New Roman" w:hAnsi="Times New Roman"/>
          <w:sz w:val="24"/>
          <w:szCs w:val="24"/>
          <w:lang w:val="uk-UA" w:eastAsia="ru-RU"/>
        </w:rPr>
        <w:t xml:space="preserve">Ціни в пропозиції мають бути вказані у гривнях, </w:t>
      </w:r>
      <w:r w:rsidRPr="00360FF0">
        <w:rPr>
          <w:rFonts w:ascii="Times New Roman" w:hAnsi="Times New Roman"/>
          <w:sz w:val="24"/>
          <w:szCs w:val="24"/>
          <w:lang w:val="uk-UA"/>
        </w:rPr>
        <w:t xml:space="preserve">без податку на додану вартість, оскільки </w:t>
      </w:r>
      <w:r w:rsidR="00390B37">
        <w:rPr>
          <w:rFonts w:ascii="Times New Roman" w:hAnsi="Times New Roman"/>
          <w:sz w:val="24"/>
          <w:szCs w:val="24"/>
          <w:lang w:val="uk-UA"/>
        </w:rPr>
        <w:t>операції з оплати</w:t>
      </w:r>
      <w:r w:rsidR="00390B37" w:rsidRPr="00360FF0">
        <w:rPr>
          <w:rFonts w:ascii="Times New Roman" w:hAnsi="Times New Roman"/>
          <w:sz w:val="24"/>
          <w:szCs w:val="24"/>
          <w:lang w:val="uk-UA"/>
        </w:rPr>
        <w:t xml:space="preserve"> </w:t>
      </w:r>
      <w:r w:rsidR="00AB2E94" w:rsidRPr="00360FF0">
        <w:rPr>
          <w:rFonts w:ascii="Times New Roman" w:hAnsi="Times New Roman"/>
          <w:sz w:val="24"/>
          <w:szCs w:val="24"/>
          <w:lang w:val="uk-UA"/>
        </w:rPr>
        <w:t>Т</w:t>
      </w:r>
      <w:r w:rsidRPr="00360FF0">
        <w:rPr>
          <w:rFonts w:ascii="Times New Roman" w:hAnsi="Times New Roman"/>
          <w:sz w:val="24"/>
          <w:szCs w:val="24"/>
          <w:lang w:val="uk-UA"/>
        </w:rPr>
        <w:t xml:space="preserve">овару </w:t>
      </w:r>
      <w:r w:rsidR="00390B37" w:rsidRPr="00360FF0">
        <w:rPr>
          <w:rFonts w:ascii="Times New Roman" w:hAnsi="Times New Roman"/>
          <w:sz w:val="24"/>
          <w:szCs w:val="24"/>
          <w:lang w:val="uk-UA"/>
        </w:rPr>
        <w:t>звільня</w:t>
      </w:r>
      <w:r w:rsidR="00390B37">
        <w:rPr>
          <w:rFonts w:ascii="Times New Roman" w:hAnsi="Times New Roman"/>
          <w:sz w:val="24"/>
          <w:szCs w:val="24"/>
          <w:lang w:val="uk-UA"/>
        </w:rPr>
        <w:t>ю</w:t>
      </w:r>
      <w:r w:rsidR="00390B37" w:rsidRPr="00360FF0">
        <w:rPr>
          <w:rFonts w:ascii="Times New Roman" w:hAnsi="Times New Roman"/>
          <w:sz w:val="24"/>
          <w:szCs w:val="24"/>
          <w:lang w:val="uk-UA"/>
        </w:rPr>
        <w:t xml:space="preserve">ться </w:t>
      </w:r>
      <w:r w:rsidRPr="00360FF0">
        <w:rPr>
          <w:rFonts w:ascii="Times New Roman" w:hAnsi="Times New Roman"/>
          <w:sz w:val="24"/>
          <w:szCs w:val="24"/>
          <w:lang w:val="uk-UA"/>
        </w:rPr>
        <w:t>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00390B37">
        <w:rPr>
          <w:rFonts w:ascii="Times New Roman" w:hAnsi="Times New Roman"/>
          <w:sz w:val="24"/>
          <w:szCs w:val="24"/>
          <w:lang w:val="uk-UA"/>
        </w:rPr>
        <w:t>.</w:t>
      </w:r>
    </w:p>
    <w:p w14:paraId="028F2EBB" w14:textId="67E6173C"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sz w:val="24"/>
          <w:szCs w:val="24"/>
          <w:lang w:val="uk-UA"/>
        </w:rPr>
      </w:pPr>
      <w:r w:rsidRPr="00360FF0">
        <w:rPr>
          <w:rFonts w:ascii="Times New Roman" w:eastAsia="Times New Roman" w:hAnsi="Times New Roman"/>
          <w:sz w:val="24"/>
          <w:szCs w:val="24"/>
          <w:lang w:val="uk-UA" w:eastAsia="ru-RU"/>
        </w:rPr>
        <w:t>До участі у оцінці пропозицій допускаються цінові пропозиції, які повністю ві</w:t>
      </w:r>
      <w:r w:rsidRPr="00360FF0">
        <w:rPr>
          <w:rFonts w:ascii="Times New Roman" w:hAnsi="Times New Roman"/>
          <w:sz w:val="24"/>
          <w:szCs w:val="24"/>
          <w:lang w:val="uk-UA" w:eastAsia="ru-RU"/>
        </w:rPr>
        <w:t>дповідають умовам цього Оголошення.</w:t>
      </w:r>
    </w:p>
    <w:p w14:paraId="4A007E2C" w14:textId="56819D2D"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b/>
          <w:sz w:val="24"/>
          <w:szCs w:val="24"/>
          <w:lang w:val="uk-UA"/>
        </w:rPr>
      </w:pPr>
      <w:r w:rsidRPr="00360FF0">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360FF0">
        <w:rPr>
          <w:rFonts w:ascii="Times New Roman" w:hAnsi="Times New Roman"/>
          <w:sz w:val="24"/>
          <w:szCs w:val="24"/>
          <w:lang w:val="uk-UA"/>
        </w:rPr>
        <w:t xml:space="preserve"> з текстом якого можна ознайомитись за посиланням</w:t>
      </w:r>
      <w:r w:rsidRPr="00360FF0">
        <w:rPr>
          <w:rFonts w:ascii="Times New Roman" w:hAnsi="Times New Roman"/>
          <w:color w:val="000000"/>
          <w:sz w:val="24"/>
          <w:szCs w:val="24"/>
          <w:lang w:val="uk-UA" w:eastAsia="ru-RU"/>
        </w:rPr>
        <w:t xml:space="preserve"> </w:t>
      </w:r>
      <w:r w:rsidRPr="00360FF0">
        <w:rPr>
          <w:rFonts w:ascii="Times New Roman" w:hAnsi="Times New Roman"/>
          <w:sz w:val="24"/>
          <w:szCs w:val="24"/>
          <w:lang w:val="uk-UA"/>
        </w:rPr>
        <w:t xml:space="preserve">в  Додатку </w:t>
      </w:r>
      <w:r w:rsidR="002B0868" w:rsidRPr="00360FF0">
        <w:rPr>
          <w:rFonts w:ascii="Times New Roman" w:hAnsi="Times New Roman"/>
          <w:sz w:val="24"/>
          <w:szCs w:val="24"/>
          <w:lang w:val="uk-UA"/>
        </w:rPr>
        <w:t>5</w:t>
      </w:r>
      <w:r w:rsidRPr="00360FF0">
        <w:rPr>
          <w:rFonts w:ascii="Times New Roman" w:hAnsi="Times New Roman"/>
          <w:b/>
          <w:sz w:val="24"/>
          <w:szCs w:val="24"/>
          <w:lang w:val="uk-UA"/>
        </w:rPr>
        <w:t>.</w:t>
      </w:r>
    </w:p>
    <w:p w14:paraId="0FF52758" w14:textId="77777777"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360FF0">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AF31EC7" w14:textId="3769317E"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360FF0">
        <w:rPr>
          <w:rFonts w:ascii="Times New Roman" w:hAnsi="Times New Roman"/>
          <w:sz w:val="24"/>
          <w:szCs w:val="24"/>
          <w:lang w:val="uk-UA"/>
        </w:rPr>
        <w:t xml:space="preserve">Замовник має право </w:t>
      </w:r>
      <w:r w:rsidR="00892699" w:rsidRPr="00360FF0">
        <w:rPr>
          <w:rFonts w:ascii="Times New Roman" w:hAnsi="Times New Roman"/>
          <w:sz w:val="24"/>
          <w:szCs w:val="24"/>
          <w:lang w:val="uk-UA"/>
        </w:rPr>
        <w:t>відмінити закупівлю</w:t>
      </w:r>
      <w:r w:rsidRPr="00360FF0">
        <w:rPr>
          <w:rFonts w:ascii="Times New Roman" w:hAnsi="Times New Roman"/>
          <w:sz w:val="24"/>
          <w:szCs w:val="24"/>
          <w:lang w:val="uk-UA"/>
        </w:rPr>
        <w:t>.</w:t>
      </w:r>
    </w:p>
    <w:p w14:paraId="6BF0A0E4" w14:textId="77777777"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360FF0">
        <w:rPr>
          <w:rFonts w:ascii="Times New Roman" w:hAnsi="Times New Roman"/>
          <w:sz w:val="24"/>
          <w:szCs w:val="24"/>
          <w:lang w:val="uk-UA"/>
        </w:rPr>
        <w:t xml:space="preserve">Замовник </w:t>
      </w:r>
      <w:r w:rsidRPr="00360FF0">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09593A8D" w14:textId="77777777"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360FF0">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77CD3E14" w14:textId="77777777" w:rsidR="00512CCF" w:rsidRPr="00360FF0" w:rsidRDefault="00512CCF" w:rsidP="00376977">
      <w:pPr>
        <w:pStyle w:val="a3"/>
        <w:tabs>
          <w:tab w:val="left" w:pos="993"/>
        </w:tabs>
        <w:ind w:left="0" w:firstLine="709"/>
        <w:jc w:val="both"/>
        <w:rPr>
          <w:rFonts w:ascii="Times New Roman" w:hAnsi="Times New Roman"/>
          <w:b/>
          <w:bCs/>
          <w:sz w:val="24"/>
          <w:szCs w:val="24"/>
          <w:lang w:val="uk-UA"/>
        </w:rPr>
      </w:pPr>
      <w:r w:rsidRPr="00360FF0">
        <w:rPr>
          <w:rFonts w:ascii="Times New Roman" w:hAnsi="Times New Roman"/>
          <w:b/>
          <w:bCs/>
          <w:sz w:val="24"/>
          <w:szCs w:val="24"/>
          <w:lang w:val="uk-UA"/>
        </w:rPr>
        <w:t xml:space="preserve">Зверніть, будь ласка, увагу на наступне: </w:t>
      </w:r>
    </w:p>
    <w:p w14:paraId="17D3700B" w14:textId="26B7C41D" w:rsidR="00512CCF" w:rsidRPr="00360FF0" w:rsidRDefault="00512CCF" w:rsidP="00376977">
      <w:pPr>
        <w:pStyle w:val="a3"/>
        <w:widowControl w:val="0"/>
        <w:tabs>
          <w:tab w:val="num" w:pos="709"/>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Замовник залишає за собою право контрактувати учасника з вищою ціною, якщо буде прийняте рішення про те, що вища оцінка технічної пропозиції цього учасника виправдовує додаткову ціну/вартість.</w:t>
      </w:r>
    </w:p>
    <w:p w14:paraId="65C2815D"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lastRenderedPageBreak/>
        <w:t>Учасники погоджуються з тим, що Замовник не повертає матеріали, подані на будь-якій стадії проведення запиту цінових пропозицій.</w:t>
      </w:r>
    </w:p>
    <w:p w14:paraId="71E9B2E9"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Остаточне рішення щодо переможця запиту цінових пропозицій приймає Замовник. Замовник має право відмінити запит цінових пропозицій.</w:t>
      </w:r>
    </w:p>
    <w:p w14:paraId="2D818497"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запиті цінових пропозицій) учасників не надійшли, надійшли із запізненням, були загублені чи пошкоджені; за роботу операторів зв’язку; у випадку виникнення форс-мажорних обставин. </w:t>
      </w:r>
    </w:p>
    <w:p w14:paraId="5CC856B7"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Замовник не несе відповідальності за неможливість контакту з учасником, якщо будь-яка інформація про учасника повідомлена неправильно. Учасник несе особисту відповідальність за достовірність наданої ним інформації.</w:t>
      </w:r>
    </w:p>
    <w:p w14:paraId="0CB39DB9"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Подачею цінової пропозиції учасник безумовно погоджується з усіма умовами оголошення та бере на себе обов’язок їх належно виконувати.</w:t>
      </w:r>
    </w:p>
    <w:p w14:paraId="61B6839E"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 xml:space="preserve">У випадку виникнення ситуації, що припускає неоднозначне тлумачення умов оголошення та/або питань, не врегульованих умовами оголошення, остаточне рішення приймається Замовником. Рішення Замовника є остаточним та оскарженню не підлягає. </w:t>
      </w:r>
    </w:p>
    <w:p w14:paraId="09C73847" w14:textId="106D96C9" w:rsidR="00D4542F" w:rsidRPr="00360FF0" w:rsidRDefault="00D4542F" w:rsidP="00E809A2">
      <w:pPr>
        <w:pStyle w:val="a3"/>
        <w:tabs>
          <w:tab w:val="left" w:pos="993"/>
        </w:tabs>
        <w:ind w:left="0" w:firstLine="709"/>
        <w:jc w:val="both"/>
        <w:rPr>
          <w:rFonts w:ascii="Times New Roman" w:hAnsi="Times New Roman"/>
          <w:b/>
          <w:sz w:val="24"/>
          <w:szCs w:val="24"/>
          <w:lang w:val="uk-UA"/>
        </w:rPr>
      </w:pPr>
      <w:r w:rsidRPr="00360FF0">
        <w:rPr>
          <w:rFonts w:ascii="Times New Roman" w:hAnsi="Times New Roman"/>
          <w:b/>
          <w:sz w:val="24"/>
          <w:szCs w:val="24"/>
          <w:lang w:val="uk-UA"/>
        </w:rPr>
        <w:t>Дякуємо за співпрацю!</w:t>
      </w:r>
    </w:p>
    <w:p w14:paraId="15A72687" w14:textId="77777777" w:rsidR="00E809A2" w:rsidRPr="00360FF0" w:rsidRDefault="00E809A2" w:rsidP="00E809A2">
      <w:pPr>
        <w:pStyle w:val="a3"/>
        <w:tabs>
          <w:tab w:val="left" w:pos="993"/>
        </w:tabs>
        <w:ind w:left="0" w:firstLine="709"/>
        <w:jc w:val="both"/>
        <w:rPr>
          <w:rFonts w:ascii="Times New Roman" w:hAnsi="Times New Roman"/>
          <w:sz w:val="24"/>
          <w:szCs w:val="24"/>
          <w:lang w:val="uk-UA"/>
        </w:rPr>
        <w:sectPr w:rsidR="00E809A2" w:rsidRPr="00360FF0" w:rsidSect="005E6F18">
          <w:footerReference w:type="default" r:id="rId12"/>
          <w:pgSz w:w="11906" w:h="16838"/>
          <w:pgMar w:top="850" w:right="850" w:bottom="1135" w:left="1417" w:header="708" w:footer="708" w:gutter="0"/>
          <w:cols w:space="708"/>
          <w:docGrid w:linePitch="360"/>
        </w:sectPr>
      </w:pPr>
    </w:p>
    <w:p w14:paraId="2EACAE58" w14:textId="1A658F9D" w:rsidR="00F75972" w:rsidRPr="00360FF0" w:rsidRDefault="00362071" w:rsidP="0038200E">
      <w:pPr>
        <w:spacing w:after="0" w:line="240" w:lineRule="auto"/>
        <w:ind w:firstLine="5103"/>
        <w:rPr>
          <w:rFonts w:ascii="Times New Roman" w:hAnsi="Times New Roman"/>
          <w:bCs/>
          <w:sz w:val="24"/>
          <w:szCs w:val="24"/>
        </w:rPr>
      </w:pPr>
      <w:r w:rsidRPr="00360FF0">
        <w:rPr>
          <w:rFonts w:ascii="Times New Roman" w:hAnsi="Times New Roman"/>
          <w:bCs/>
          <w:sz w:val="24"/>
          <w:szCs w:val="24"/>
        </w:rPr>
        <w:lastRenderedPageBreak/>
        <w:t xml:space="preserve">Додаток </w:t>
      </w:r>
      <w:r w:rsidR="008C5885" w:rsidRPr="00360FF0">
        <w:rPr>
          <w:rFonts w:ascii="Times New Roman" w:hAnsi="Times New Roman"/>
          <w:bCs/>
          <w:sz w:val="24"/>
          <w:szCs w:val="24"/>
        </w:rPr>
        <w:t>1</w:t>
      </w:r>
    </w:p>
    <w:p w14:paraId="24391E8D" w14:textId="7B8EF2AB" w:rsidR="0038200E" w:rsidRPr="00360FF0" w:rsidRDefault="0038200E" w:rsidP="0038200E">
      <w:pPr>
        <w:spacing w:after="0" w:line="240" w:lineRule="auto"/>
        <w:ind w:firstLine="5103"/>
        <w:rPr>
          <w:rFonts w:ascii="Times New Roman" w:hAnsi="Times New Roman"/>
          <w:bCs/>
          <w:sz w:val="24"/>
          <w:szCs w:val="24"/>
        </w:rPr>
      </w:pPr>
      <w:r w:rsidRPr="00360FF0">
        <w:rPr>
          <w:rFonts w:ascii="Times New Roman" w:hAnsi="Times New Roman"/>
          <w:bCs/>
          <w:sz w:val="24"/>
          <w:szCs w:val="24"/>
        </w:rPr>
        <w:t>до ОГОЛОШЕННЯ №</w:t>
      </w:r>
      <w:r w:rsidR="004708EC">
        <w:rPr>
          <w:rFonts w:ascii="Times New Roman" w:hAnsi="Times New Roman"/>
          <w:bCs/>
          <w:sz w:val="24"/>
          <w:szCs w:val="24"/>
        </w:rPr>
        <w:t xml:space="preserve"> </w:t>
      </w:r>
      <w:r w:rsidR="00E45C92">
        <w:rPr>
          <w:rFonts w:ascii="Times New Roman" w:hAnsi="Times New Roman"/>
          <w:bCs/>
          <w:sz w:val="24"/>
          <w:szCs w:val="24"/>
        </w:rPr>
        <w:t>81</w:t>
      </w:r>
    </w:p>
    <w:p w14:paraId="66F5ABF1" w14:textId="3E55D047" w:rsidR="0038200E" w:rsidRPr="00360FF0" w:rsidRDefault="0038200E" w:rsidP="0038200E">
      <w:pPr>
        <w:spacing w:after="0" w:line="240" w:lineRule="auto"/>
        <w:ind w:firstLine="5103"/>
        <w:rPr>
          <w:rFonts w:ascii="Times New Roman" w:hAnsi="Times New Roman"/>
          <w:bCs/>
          <w:sz w:val="24"/>
          <w:szCs w:val="24"/>
        </w:rPr>
      </w:pPr>
      <w:r w:rsidRPr="00360FF0">
        <w:rPr>
          <w:rFonts w:ascii="Times New Roman" w:hAnsi="Times New Roman"/>
          <w:bCs/>
          <w:sz w:val="24"/>
          <w:szCs w:val="24"/>
        </w:rPr>
        <w:t>про проведення запиту цінових пропозицій</w:t>
      </w:r>
    </w:p>
    <w:p w14:paraId="4ECAAA4C" w14:textId="77777777" w:rsidR="000661B5" w:rsidRPr="00360FF0" w:rsidRDefault="000661B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64C3BB09" w14:textId="0332CC0C" w:rsidR="008C5885" w:rsidRPr="00360FF0"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360FF0">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56B64520" w14:textId="2986B8F0" w:rsidR="001E51D8" w:rsidRPr="00360FF0"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38"/>
        <w:gridCol w:w="6804"/>
      </w:tblGrid>
      <w:tr w:rsidR="001E51D8" w:rsidRPr="00360FF0" w14:paraId="395D8FD9" w14:textId="77777777" w:rsidTr="008818A7">
        <w:tc>
          <w:tcPr>
            <w:tcW w:w="534" w:type="dxa"/>
            <w:shd w:val="clear" w:color="auto" w:fill="D9D9D9" w:themeFill="background1" w:themeFillShade="D9"/>
          </w:tcPr>
          <w:p w14:paraId="2BBB4EF7" w14:textId="77777777" w:rsidR="001E51D8" w:rsidRPr="00360FF0"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360FF0">
              <w:rPr>
                <w:rFonts w:ascii="Times New Roman" w:hAnsi="Times New Roman"/>
                <w:b/>
                <w:color w:val="000000"/>
                <w:sz w:val="24"/>
                <w:szCs w:val="24"/>
              </w:rPr>
              <w:t>№</w:t>
            </w:r>
          </w:p>
          <w:p w14:paraId="4BD128A1" w14:textId="77777777" w:rsidR="001E51D8" w:rsidRPr="00360FF0"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360FF0">
              <w:rPr>
                <w:rFonts w:ascii="Times New Roman" w:hAnsi="Times New Roman"/>
                <w:b/>
                <w:color w:val="000000"/>
                <w:sz w:val="24"/>
                <w:szCs w:val="24"/>
              </w:rPr>
              <w:t>з/п</w:t>
            </w:r>
          </w:p>
        </w:tc>
        <w:tc>
          <w:tcPr>
            <w:tcW w:w="2438" w:type="dxa"/>
            <w:shd w:val="clear" w:color="auto" w:fill="D9D9D9" w:themeFill="background1" w:themeFillShade="D9"/>
          </w:tcPr>
          <w:p w14:paraId="32108C98" w14:textId="77777777" w:rsidR="001E51D8" w:rsidRPr="00360FF0"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360FF0">
              <w:rPr>
                <w:rFonts w:ascii="Times New Roman" w:hAnsi="Times New Roman"/>
                <w:b/>
                <w:color w:val="000000"/>
                <w:sz w:val="24"/>
                <w:szCs w:val="24"/>
              </w:rPr>
              <w:t>Кваліфікаційні критерії (вимоги) до учасників *</w:t>
            </w:r>
          </w:p>
        </w:tc>
        <w:tc>
          <w:tcPr>
            <w:tcW w:w="6804" w:type="dxa"/>
            <w:shd w:val="clear" w:color="auto" w:fill="D9D9D9" w:themeFill="background1" w:themeFillShade="D9"/>
          </w:tcPr>
          <w:p w14:paraId="3FEE7078" w14:textId="77777777" w:rsidR="001E51D8" w:rsidRPr="00360FF0"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360FF0">
              <w:rPr>
                <w:rFonts w:ascii="Times New Roman" w:hAnsi="Times New Roman"/>
                <w:b/>
                <w:color w:val="000000"/>
                <w:sz w:val="24"/>
                <w:szCs w:val="24"/>
              </w:rPr>
              <w:t>Документи, що підтверджують відповідність</w:t>
            </w:r>
          </w:p>
        </w:tc>
      </w:tr>
      <w:tr w:rsidR="001E51D8" w:rsidRPr="00360FF0" w14:paraId="56E654E9" w14:textId="77777777" w:rsidTr="008818A7">
        <w:trPr>
          <w:trHeight w:val="2967"/>
        </w:trPr>
        <w:tc>
          <w:tcPr>
            <w:tcW w:w="534" w:type="dxa"/>
          </w:tcPr>
          <w:p w14:paraId="55645305" w14:textId="77777777" w:rsidR="001E51D8" w:rsidRPr="00360FF0" w:rsidRDefault="001E51D8" w:rsidP="007E6643">
            <w:pPr>
              <w:pBdr>
                <w:top w:val="nil"/>
                <w:left w:val="nil"/>
                <w:bottom w:val="nil"/>
                <w:right w:val="nil"/>
                <w:between w:val="nil"/>
              </w:pBdr>
              <w:spacing w:after="0" w:line="240" w:lineRule="auto"/>
              <w:rPr>
                <w:rFonts w:ascii="Times New Roman" w:hAnsi="Times New Roman"/>
                <w:b/>
                <w:color w:val="000000"/>
                <w:sz w:val="24"/>
                <w:szCs w:val="24"/>
              </w:rPr>
            </w:pPr>
            <w:r w:rsidRPr="00360FF0">
              <w:rPr>
                <w:rFonts w:ascii="Times New Roman" w:hAnsi="Times New Roman"/>
                <w:b/>
                <w:color w:val="000000"/>
                <w:sz w:val="24"/>
                <w:szCs w:val="24"/>
              </w:rPr>
              <w:t>1.</w:t>
            </w:r>
          </w:p>
        </w:tc>
        <w:tc>
          <w:tcPr>
            <w:tcW w:w="2438" w:type="dxa"/>
          </w:tcPr>
          <w:p w14:paraId="04D1C2D5" w14:textId="28D4FEB7" w:rsidR="001E51D8" w:rsidRPr="00360FF0" w:rsidRDefault="0005589E" w:rsidP="007E6643">
            <w:pPr>
              <w:pBdr>
                <w:top w:val="nil"/>
                <w:left w:val="nil"/>
                <w:bottom w:val="nil"/>
                <w:right w:val="nil"/>
                <w:between w:val="nil"/>
              </w:pBdr>
              <w:spacing w:after="0" w:line="240" w:lineRule="auto"/>
              <w:rPr>
                <w:rFonts w:ascii="Times New Roman" w:hAnsi="Times New Roman"/>
                <w:b/>
                <w:color w:val="000000"/>
                <w:sz w:val="24"/>
                <w:szCs w:val="24"/>
              </w:rPr>
            </w:pPr>
            <w:r w:rsidRPr="00360FF0">
              <w:rPr>
                <w:rFonts w:ascii="Times New Roman" w:hAnsi="Times New Roman"/>
                <w:b/>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804" w:type="dxa"/>
          </w:tcPr>
          <w:p w14:paraId="6EF0AC3E" w14:textId="77777777" w:rsidR="008818A7" w:rsidRPr="00360FF0"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360FF0">
              <w:rPr>
                <w:rFonts w:ascii="Times New Roman" w:hAnsi="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220CBAAA" w14:textId="77777777" w:rsidR="008818A7" w:rsidRPr="00360FF0"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360FF0">
              <w:rPr>
                <w:rFonts w:ascii="Times New Roman" w:hAnsi="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5D61D436" w14:textId="77777777" w:rsidR="008818A7" w:rsidRPr="00360FF0" w:rsidRDefault="008818A7" w:rsidP="008818A7">
            <w:pPr>
              <w:spacing w:before="100" w:beforeAutospacing="1" w:after="100" w:afterAutospacing="1" w:line="240" w:lineRule="auto"/>
              <w:ind w:firstLine="471"/>
              <w:contextualSpacing/>
              <w:jc w:val="both"/>
              <w:rPr>
                <w:rFonts w:ascii="Times New Roman" w:hAnsi="Times New Roman"/>
                <w:color w:val="000000"/>
                <w:sz w:val="24"/>
                <w:szCs w:val="24"/>
              </w:rPr>
            </w:pPr>
          </w:p>
          <w:p w14:paraId="0D170E43" w14:textId="77777777" w:rsidR="008818A7" w:rsidRPr="00360FF0" w:rsidRDefault="008818A7" w:rsidP="008818A7">
            <w:pPr>
              <w:spacing w:before="100" w:beforeAutospacing="1" w:after="100" w:afterAutospacing="1" w:line="240" w:lineRule="auto"/>
              <w:ind w:firstLine="471"/>
              <w:contextualSpacing/>
              <w:jc w:val="right"/>
              <w:rPr>
                <w:rFonts w:ascii="Times New Roman" w:hAnsi="Times New Roman"/>
                <w:color w:val="000000"/>
                <w:sz w:val="24"/>
                <w:szCs w:val="24"/>
              </w:rPr>
            </w:pPr>
            <w:r w:rsidRPr="00360FF0">
              <w:rPr>
                <w:rFonts w:ascii="Times New Roman" w:hAnsi="Times New Roman"/>
                <w:color w:val="000000"/>
                <w:sz w:val="24"/>
                <w:szCs w:val="24"/>
              </w:rPr>
              <w:t>Форма 1</w:t>
            </w:r>
          </w:p>
          <w:p w14:paraId="488AD05E"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Довідка</w:t>
            </w:r>
          </w:p>
          <w:p w14:paraId="1068908D"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167E2201" w14:textId="77777777" w:rsidR="008818A7" w:rsidRPr="00360FF0" w:rsidRDefault="008818A7" w:rsidP="008818A7">
            <w:pPr>
              <w:spacing w:after="0" w:line="240" w:lineRule="auto"/>
              <w:jc w:val="center"/>
              <w:rPr>
                <w:rFonts w:ascii="Times New Roman" w:eastAsia="Calibri" w:hAnsi="Times New Roman"/>
                <w:sz w:val="20"/>
                <w:szCs w:val="20"/>
                <w:lang w:eastAsia="en-US"/>
              </w:rPr>
            </w:pPr>
          </w:p>
          <w:p w14:paraId="7FEB3D5A" w14:textId="77777777" w:rsidR="008818A7" w:rsidRPr="00360FF0" w:rsidRDefault="008818A7" w:rsidP="008818A7">
            <w:pPr>
              <w:spacing w:after="0" w:line="240" w:lineRule="auto"/>
              <w:jc w:val="both"/>
              <w:rPr>
                <w:rFonts w:ascii="Times New Roman" w:eastAsia="Calibri" w:hAnsi="Times New Roman"/>
                <w:sz w:val="20"/>
                <w:szCs w:val="20"/>
                <w:lang w:eastAsia="en-US"/>
              </w:rPr>
            </w:pPr>
            <w:r w:rsidRPr="00360FF0">
              <w:rPr>
                <w:rFonts w:ascii="Times New Roman" w:eastAsia="Calibri" w:hAnsi="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7E9DA059" w14:textId="77777777" w:rsidR="008818A7" w:rsidRPr="00360FF0" w:rsidRDefault="008818A7" w:rsidP="008818A7">
            <w:pPr>
              <w:spacing w:after="0" w:line="240" w:lineRule="auto"/>
              <w:jc w:val="both"/>
              <w:rPr>
                <w:rFonts w:ascii="Times New Roman" w:eastAsia="Calibri" w:hAnsi="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134"/>
            </w:tblGrid>
            <w:tr w:rsidR="008818A7" w:rsidRPr="00360FF0" w14:paraId="2AC2691D" w14:textId="77777777" w:rsidTr="0081598B">
              <w:tc>
                <w:tcPr>
                  <w:tcW w:w="323" w:type="dxa"/>
                  <w:shd w:val="clear" w:color="auto" w:fill="auto"/>
                  <w:vAlign w:val="center"/>
                </w:tcPr>
                <w:p w14:paraId="001D83E0"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w:t>
                  </w:r>
                </w:p>
              </w:tc>
              <w:tc>
                <w:tcPr>
                  <w:tcW w:w="1280" w:type="dxa"/>
                  <w:vAlign w:val="center"/>
                </w:tcPr>
                <w:p w14:paraId="0758E080"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Предмет закупівлі</w:t>
                  </w:r>
                </w:p>
              </w:tc>
              <w:tc>
                <w:tcPr>
                  <w:tcW w:w="1276" w:type="dxa"/>
                  <w:shd w:val="clear" w:color="auto" w:fill="auto"/>
                  <w:vAlign w:val="center"/>
                </w:tcPr>
                <w:p w14:paraId="77A943D9"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Найменування замовника за договором</w:t>
                  </w:r>
                </w:p>
              </w:tc>
              <w:tc>
                <w:tcPr>
                  <w:tcW w:w="1134" w:type="dxa"/>
                  <w:shd w:val="clear" w:color="auto" w:fill="auto"/>
                  <w:vAlign w:val="center"/>
                </w:tcPr>
                <w:p w14:paraId="339CD0A3"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 xml:space="preserve">Номер та дата договору </w:t>
                  </w:r>
                </w:p>
              </w:tc>
              <w:tc>
                <w:tcPr>
                  <w:tcW w:w="1276" w:type="dxa"/>
                  <w:vAlign w:val="center"/>
                </w:tcPr>
                <w:p w14:paraId="21FCCEAA"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Сума договору</w:t>
                  </w:r>
                </w:p>
              </w:tc>
              <w:tc>
                <w:tcPr>
                  <w:tcW w:w="1134" w:type="dxa"/>
                  <w:shd w:val="clear" w:color="auto" w:fill="auto"/>
                  <w:vAlign w:val="center"/>
                </w:tcPr>
                <w:p w14:paraId="7A91143D"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Документ(и), що підтверджують виконання договору</w:t>
                  </w:r>
                </w:p>
              </w:tc>
            </w:tr>
            <w:tr w:rsidR="008818A7" w:rsidRPr="00360FF0" w14:paraId="48DE8B62" w14:textId="77777777" w:rsidTr="0081598B">
              <w:tc>
                <w:tcPr>
                  <w:tcW w:w="323" w:type="dxa"/>
                  <w:shd w:val="clear" w:color="auto" w:fill="auto"/>
                </w:tcPr>
                <w:p w14:paraId="7F47483C"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6CAB29AB"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7D6A7955"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78BDA79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1ED3337C"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276AD79E"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r>
            <w:tr w:rsidR="008818A7" w:rsidRPr="00360FF0" w14:paraId="7E1749DC" w14:textId="77777777" w:rsidTr="0081598B">
              <w:tc>
                <w:tcPr>
                  <w:tcW w:w="323" w:type="dxa"/>
                  <w:shd w:val="clear" w:color="auto" w:fill="auto"/>
                </w:tcPr>
                <w:p w14:paraId="1C96174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4507CF1E"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57A180F2"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9DCB5F4"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533D3D03"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F5A811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r>
            <w:tr w:rsidR="008818A7" w:rsidRPr="00360FF0" w14:paraId="13532273" w14:textId="77777777" w:rsidTr="0081598B">
              <w:trPr>
                <w:trHeight w:val="53"/>
              </w:trPr>
              <w:tc>
                <w:tcPr>
                  <w:tcW w:w="323" w:type="dxa"/>
                  <w:shd w:val="clear" w:color="auto" w:fill="auto"/>
                </w:tcPr>
                <w:p w14:paraId="5E797C86"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75AB076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3D47FBBF"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0D9195A6"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2526AAD1"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5773DF8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r>
          </w:tbl>
          <w:p w14:paraId="775D5889" w14:textId="77777777" w:rsidR="008818A7" w:rsidRPr="00360FF0" w:rsidRDefault="008818A7" w:rsidP="008818A7">
            <w:pPr>
              <w:spacing w:before="100" w:beforeAutospacing="1" w:after="100" w:afterAutospacing="1" w:line="240" w:lineRule="auto"/>
              <w:ind w:right="320" w:firstLine="471"/>
              <w:contextualSpacing/>
              <w:jc w:val="right"/>
              <w:rPr>
                <w:rFonts w:ascii="Times New Roman" w:hAnsi="Times New Roman"/>
                <w:color w:val="000000"/>
                <w:sz w:val="24"/>
                <w:szCs w:val="24"/>
              </w:rPr>
            </w:pPr>
          </w:p>
          <w:p w14:paraId="5EC3769F" w14:textId="0F91D90C" w:rsidR="003244B9" w:rsidRDefault="008818A7" w:rsidP="008818A7">
            <w:pPr>
              <w:spacing w:before="100" w:beforeAutospacing="1" w:after="100" w:afterAutospacing="1" w:line="240" w:lineRule="auto"/>
              <w:ind w:firstLine="471"/>
              <w:contextualSpacing/>
              <w:jc w:val="both"/>
              <w:rPr>
                <w:rFonts w:ascii="Times New Roman" w:hAnsi="Times New Roman"/>
                <w:b/>
                <w:bCs/>
                <w:color w:val="000000"/>
                <w:sz w:val="24"/>
                <w:szCs w:val="24"/>
              </w:rPr>
            </w:pPr>
            <w:r w:rsidRPr="00360FF0">
              <w:rPr>
                <w:rFonts w:ascii="Times New Roman" w:hAnsi="Times New Roman"/>
                <w:color w:val="000000"/>
                <w:sz w:val="24"/>
                <w:szCs w:val="24"/>
              </w:rPr>
              <w:t xml:space="preserve">Під аналогічним за предметом закупівлі договором слід розуміти договір, який був укладений учасником та виконаний у повному обсязі, предметом якого були </w:t>
            </w:r>
            <w:r w:rsidR="003244B9">
              <w:rPr>
                <w:rFonts w:ascii="Times New Roman" w:hAnsi="Times New Roman"/>
                <w:color w:val="000000"/>
                <w:sz w:val="24"/>
                <w:szCs w:val="24"/>
              </w:rPr>
              <w:t>р</w:t>
            </w:r>
            <w:r w:rsidR="003244B9" w:rsidRPr="003244B9">
              <w:rPr>
                <w:rFonts w:ascii="Times New Roman" w:hAnsi="Times New Roman"/>
                <w:b/>
                <w:bCs/>
                <w:color w:val="000000"/>
                <w:sz w:val="24"/>
                <w:szCs w:val="24"/>
              </w:rPr>
              <w:t xml:space="preserve">еагенти для лабораторних досліджень сумісні </w:t>
            </w:r>
            <w:r w:rsidR="003244B9">
              <w:rPr>
                <w:rFonts w:ascii="Times New Roman" w:hAnsi="Times New Roman"/>
                <w:b/>
                <w:bCs/>
                <w:color w:val="000000"/>
                <w:sz w:val="24"/>
                <w:szCs w:val="24"/>
              </w:rPr>
              <w:t xml:space="preserve">з </w:t>
            </w:r>
            <w:r w:rsidR="003244B9" w:rsidRPr="003244B9">
              <w:rPr>
                <w:rFonts w:ascii="Times New Roman" w:hAnsi="Times New Roman"/>
                <w:b/>
                <w:bCs/>
                <w:color w:val="000000"/>
                <w:sz w:val="24"/>
                <w:szCs w:val="24"/>
              </w:rPr>
              <w:t xml:space="preserve">секвенатором виробництва </w:t>
            </w:r>
            <w:r w:rsidR="00A437E8">
              <w:rPr>
                <w:rFonts w:ascii="Times New Roman" w:hAnsi="Times New Roman"/>
                <w:b/>
                <w:bCs/>
                <w:color w:val="000000"/>
                <w:sz w:val="24"/>
                <w:szCs w:val="24"/>
              </w:rPr>
              <w:t>Illumina</w:t>
            </w:r>
          </w:p>
          <w:p w14:paraId="10FC8E7F" w14:textId="1AAFA116" w:rsidR="0038200E" w:rsidRPr="00360FF0" w:rsidRDefault="008818A7" w:rsidP="008818A7">
            <w:pPr>
              <w:spacing w:before="100" w:beforeAutospacing="1" w:after="100" w:afterAutospacing="1" w:line="240" w:lineRule="auto"/>
              <w:ind w:firstLine="471"/>
              <w:contextualSpacing/>
              <w:jc w:val="both"/>
              <w:rPr>
                <w:rFonts w:ascii="Times New Roman" w:hAnsi="Times New Roman"/>
                <w:b/>
                <w:bCs/>
                <w:color w:val="000000"/>
                <w:sz w:val="24"/>
                <w:szCs w:val="24"/>
              </w:rPr>
            </w:pPr>
            <w:r w:rsidRPr="00360FF0">
              <w:rPr>
                <w:rFonts w:ascii="Times New Roman" w:hAnsi="Times New Roman"/>
                <w:b/>
                <w:bCs/>
                <w:color w:val="000000"/>
                <w:sz w:val="24"/>
                <w:szCs w:val="24"/>
              </w:rPr>
              <w:t xml:space="preserve">або інші предмети закупівлі, які подібні за метою використання і призначенням та відповідають </w:t>
            </w:r>
            <w:r w:rsidR="0038200E" w:rsidRPr="00360FF0">
              <w:rPr>
                <w:rFonts w:ascii="Times New Roman" w:hAnsi="Times New Roman"/>
                <w:b/>
                <w:bCs/>
                <w:color w:val="000000"/>
                <w:sz w:val="24"/>
                <w:szCs w:val="24"/>
              </w:rPr>
              <w:br/>
            </w:r>
            <w:r w:rsidR="003244B9" w:rsidRPr="003244B9">
              <w:rPr>
                <w:rFonts w:ascii="Times New Roman" w:hAnsi="Times New Roman"/>
                <w:b/>
                <w:bCs/>
                <w:color w:val="000000"/>
                <w:sz w:val="24"/>
                <w:szCs w:val="24"/>
              </w:rPr>
              <w:t>ДК 021:2015:33690000-3 - Лікарські засоби різні</w:t>
            </w:r>
            <w:r w:rsidR="003244B9">
              <w:rPr>
                <w:rFonts w:ascii="Times New Roman" w:hAnsi="Times New Roman"/>
                <w:b/>
                <w:bCs/>
                <w:color w:val="000000"/>
                <w:sz w:val="24"/>
                <w:szCs w:val="24"/>
              </w:rPr>
              <w:t>.</w:t>
            </w:r>
          </w:p>
          <w:p w14:paraId="214EB6D3" w14:textId="19F2C1AB" w:rsidR="008818A7" w:rsidRPr="00360FF0" w:rsidRDefault="008818A7" w:rsidP="0021191A">
            <w:pPr>
              <w:spacing w:after="0" w:line="240" w:lineRule="auto"/>
              <w:contextualSpacing/>
              <w:jc w:val="both"/>
              <w:rPr>
                <w:rFonts w:ascii="Times New Roman" w:hAnsi="Times New Roman"/>
                <w:color w:val="000000"/>
                <w:sz w:val="24"/>
                <w:szCs w:val="24"/>
              </w:rPr>
            </w:pPr>
            <w:r w:rsidRPr="00360FF0">
              <w:rPr>
                <w:rFonts w:ascii="Times New Roman" w:hAnsi="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7D12D79B" w14:textId="63C8737F" w:rsidR="001E51D8" w:rsidRPr="00360FF0" w:rsidRDefault="008818A7" w:rsidP="0021191A">
            <w:pPr>
              <w:pStyle w:val="a3"/>
              <w:pBdr>
                <w:top w:val="nil"/>
                <w:left w:val="nil"/>
                <w:bottom w:val="nil"/>
                <w:right w:val="nil"/>
                <w:between w:val="nil"/>
              </w:pBdr>
              <w:tabs>
                <w:tab w:val="left" w:pos="317"/>
              </w:tabs>
              <w:ind w:left="33"/>
              <w:rPr>
                <w:rFonts w:ascii="Times New Roman" w:hAnsi="Times New Roman"/>
                <w:sz w:val="24"/>
                <w:szCs w:val="24"/>
                <w:lang w:val="uk-UA"/>
              </w:rPr>
            </w:pPr>
            <w:r w:rsidRPr="00360FF0">
              <w:rPr>
                <w:rFonts w:ascii="Times New Roman" w:eastAsia="Times New Roman" w:hAnsi="Times New Roman"/>
                <w:color w:val="000000"/>
                <w:sz w:val="24"/>
                <w:szCs w:val="24"/>
                <w:lang w:val="uk-UA"/>
              </w:rPr>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r w:rsidR="00892699" w:rsidRPr="00360FF0" w14:paraId="185FAF8C" w14:textId="77777777" w:rsidTr="008818A7">
        <w:trPr>
          <w:trHeight w:val="560"/>
        </w:trPr>
        <w:tc>
          <w:tcPr>
            <w:tcW w:w="534" w:type="dxa"/>
          </w:tcPr>
          <w:p w14:paraId="4C1C2E8A" w14:textId="77777777" w:rsidR="00892699" w:rsidRPr="00360FF0" w:rsidRDefault="00892699" w:rsidP="008331EF">
            <w:pPr>
              <w:pBdr>
                <w:top w:val="nil"/>
                <w:left w:val="nil"/>
                <w:bottom w:val="nil"/>
                <w:right w:val="nil"/>
                <w:between w:val="nil"/>
              </w:pBdr>
              <w:spacing w:after="0" w:line="240" w:lineRule="auto"/>
              <w:rPr>
                <w:rFonts w:ascii="Times New Roman" w:hAnsi="Times New Roman"/>
                <w:b/>
                <w:sz w:val="24"/>
                <w:szCs w:val="24"/>
              </w:rPr>
            </w:pPr>
            <w:r w:rsidRPr="00360FF0">
              <w:rPr>
                <w:rFonts w:ascii="Times New Roman" w:hAnsi="Times New Roman"/>
                <w:b/>
                <w:sz w:val="24"/>
                <w:szCs w:val="24"/>
              </w:rPr>
              <w:lastRenderedPageBreak/>
              <w:t>2.</w:t>
            </w:r>
          </w:p>
        </w:tc>
        <w:tc>
          <w:tcPr>
            <w:tcW w:w="2438" w:type="dxa"/>
            <w:tcBorders>
              <w:top w:val="single" w:sz="8" w:space="0" w:color="000000"/>
              <w:left w:val="single" w:sz="8" w:space="0" w:color="000000"/>
              <w:bottom w:val="single" w:sz="8" w:space="0" w:color="000000"/>
              <w:right w:val="single" w:sz="8" w:space="0" w:color="000000"/>
            </w:tcBorders>
          </w:tcPr>
          <w:p w14:paraId="70325319" w14:textId="53336D65" w:rsidR="00892699" w:rsidRPr="00360FF0" w:rsidRDefault="00892699" w:rsidP="008331EF">
            <w:pPr>
              <w:pBdr>
                <w:top w:val="nil"/>
                <w:left w:val="nil"/>
                <w:bottom w:val="nil"/>
                <w:right w:val="nil"/>
                <w:between w:val="nil"/>
              </w:pBdr>
              <w:spacing w:after="0" w:line="240" w:lineRule="auto"/>
              <w:rPr>
                <w:rFonts w:ascii="Times New Roman" w:hAnsi="Times New Roman"/>
                <w:b/>
                <w:color w:val="000000"/>
                <w:sz w:val="24"/>
                <w:szCs w:val="24"/>
              </w:rPr>
            </w:pPr>
            <w:r w:rsidRPr="00360FF0">
              <w:rPr>
                <w:rFonts w:ascii="Times New Roman" w:hAnsi="Times New Roman"/>
                <w:b/>
                <w:color w:val="000000"/>
                <w:sz w:val="24"/>
                <w:szCs w:val="24"/>
              </w:rPr>
              <w:t xml:space="preserve">Наявність документів про відповідність </w:t>
            </w:r>
            <w:r w:rsidR="00F4052B" w:rsidRPr="00360FF0">
              <w:rPr>
                <w:rFonts w:ascii="Times New Roman" w:hAnsi="Times New Roman"/>
                <w:b/>
                <w:color w:val="000000"/>
                <w:sz w:val="24"/>
                <w:szCs w:val="24"/>
              </w:rPr>
              <w:t>Т</w:t>
            </w:r>
            <w:r w:rsidRPr="00360FF0">
              <w:rPr>
                <w:rFonts w:ascii="Times New Roman" w:hAnsi="Times New Roman"/>
                <w:b/>
                <w:color w:val="000000"/>
                <w:sz w:val="24"/>
                <w:szCs w:val="24"/>
              </w:rPr>
              <w:t>овару встановленим вимогам.</w:t>
            </w:r>
          </w:p>
        </w:tc>
        <w:tc>
          <w:tcPr>
            <w:tcW w:w="6804" w:type="dxa"/>
            <w:tcBorders>
              <w:top w:val="single" w:sz="8" w:space="0" w:color="000000"/>
              <w:left w:val="single" w:sz="8" w:space="0" w:color="000000"/>
              <w:bottom w:val="single" w:sz="8" w:space="0" w:color="000000"/>
              <w:right w:val="single" w:sz="8" w:space="0" w:color="000000"/>
            </w:tcBorders>
          </w:tcPr>
          <w:p w14:paraId="55AAE6A8" w14:textId="6A0FF460" w:rsidR="00892699" w:rsidRPr="00360FF0" w:rsidRDefault="00892699" w:rsidP="008331EF">
            <w:pPr>
              <w:spacing w:after="0" w:line="240" w:lineRule="auto"/>
              <w:rPr>
                <w:rFonts w:ascii="Times New Roman" w:hAnsi="Times New Roman"/>
                <w:color w:val="000000"/>
                <w:sz w:val="24"/>
                <w:szCs w:val="24"/>
              </w:rPr>
            </w:pPr>
            <w:r w:rsidRPr="00360FF0">
              <w:rPr>
                <w:rFonts w:ascii="Times New Roman" w:hAnsi="Times New Roman"/>
                <w:color w:val="000000"/>
                <w:sz w:val="24"/>
                <w:szCs w:val="24"/>
              </w:rPr>
              <w:t>Копії сертифікатів та інших документів, що передбачені</w:t>
            </w:r>
            <w:r w:rsidR="00F4052B" w:rsidRPr="00360FF0">
              <w:rPr>
                <w:rFonts w:ascii="Times New Roman" w:hAnsi="Times New Roman"/>
                <w:color w:val="000000"/>
                <w:sz w:val="24"/>
                <w:szCs w:val="24"/>
              </w:rPr>
              <w:t xml:space="preserve"> в </w:t>
            </w:r>
            <w:r w:rsidRPr="00360FF0">
              <w:rPr>
                <w:rFonts w:ascii="Times New Roman" w:hAnsi="Times New Roman"/>
                <w:color w:val="000000"/>
                <w:sz w:val="24"/>
                <w:szCs w:val="24"/>
              </w:rPr>
              <w:t xml:space="preserve">Додатку 2 </w:t>
            </w:r>
            <w:r w:rsidRPr="00360FF0">
              <w:rPr>
                <w:rFonts w:ascii="Times New Roman" w:eastAsia="Times" w:hAnsi="Times New Roman"/>
                <w:sz w:val="24"/>
                <w:szCs w:val="24"/>
              </w:rPr>
              <w:t>«Медико-технічні вимоги».</w:t>
            </w:r>
          </w:p>
        </w:tc>
      </w:tr>
    </w:tbl>
    <w:p w14:paraId="3071A0A3" w14:textId="122C51B4" w:rsidR="001E51D8" w:rsidRPr="00360FF0" w:rsidRDefault="001E51D8" w:rsidP="00D5267A">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7D7FD1AF" w14:textId="6A6395E7" w:rsidR="008C5885" w:rsidRPr="00360FF0" w:rsidRDefault="008C5885" w:rsidP="008C5885">
      <w:pPr>
        <w:pBdr>
          <w:top w:val="nil"/>
          <w:left w:val="nil"/>
          <w:bottom w:val="nil"/>
          <w:right w:val="nil"/>
          <w:between w:val="nil"/>
        </w:pBdr>
        <w:spacing w:after="0" w:line="240" w:lineRule="auto"/>
        <w:ind w:right="-426"/>
        <w:rPr>
          <w:rFonts w:ascii="Times New Roman" w:hAnsi="Times New Roman"/>
          <w:sz w:val="24"/>
          <w:szCs w:val="24"/>
        </w:rPr>
      </w:pPr>
      <w:r w:rsidRPr="00360FF0">
        <w:rPr>
          <w:rFonts w:ascii="Times New Roman" w:hAnsi="Times New Roman"/>
          <w:sz w:val="24"/>
          <w:szCs w:val="24"/>
        </w:rPr>
        <w:t>*Невідповідність зазначеним вимогам призводить до автоматичної дискваліфікації</w:t>
      </w:r>
      <w:r w:rsidR="001E51D8" w:rsidRPr="00360FF0">
        <w:rPr>
          <w:rFonts w:ascii="Times New Roman" w:hAnsi="Times New Roman"/>
          <w:sz w:val="24"/>
          <w:szCs w:val="24"/>
        </w:rPr>
        <w:t xml:space="preserve"> та </w:t>
      </w:r>
      <w:r w:rsidR="00B047C0" w:rsidRPr="00360FF0">
        <w:rPr>
          <w:rFonts w:ascii="Times New Roman" w:hAnsi="Times New Roman"/>
          <w:sz w:val="24"/>
          <w:szCs w:val="24"/>
        </w:rPr>
        <w:t>відхил</w:t>
      </w:r>
      <w:r w:rsidR="001E51D8" w:rsidRPr="00360FF0">
        <w:rPr>
          <w:rFonts w:ascii="Times New Roman" w:hAnsi="Times New Roman"/>
          <w:sz w:val="24"/>
          <w:szCs w:val="24"/>
        </w:rPr>
        <w:t>ення учасника</w:t>
      </w:r>
      <w:r w:rsidR="00B047C0" w:rsidRPr="00360FF0">
        <w:rPr>
          <w:rFonts w:ascii="Times New Roman" w:hAnsi="Times New Roman"/>
          <w:sz w:val="24"/>
          <w:szCs w:val="24"/>
        </w:rPr>
        <w:t>.</w:t>
      </w:r>
    </w:p>
    <w:p w14:paraId="011EF77F" w14:textId="77777777" w:rsidR="0038200E" w:rsidRPr="00360FF0" w:rsidRDefault="0038200E" w:rsidP="008C5885">
      <w:pPr>
        <w:tabs>
          <w:tab w:val="left" w:pos="180"/>
          <w:tab w:val="left" w:pos="567"/>
          <w:tab w:val="left" w:pos="993"/>
        </w:tabs>
        <w:ind w:right="-284"/>
        <w:jc w:val="right"/>
        <w:rPr>
          <w:rFonts w:ascii="Times New Roman" w:hAnsi="Times New Roman"/>
          <w:sz w:val="24"/>
          <w:szCs w:val="24"/>
        </w:rPr>
        <w:sectPr w:rsidR="0038200E" w:rsidRPr="00360FF0" w:rsidSect="005E6F18">
          <w:pgSz w:w="11906" w:h="16838"/>
          <w:pgMar w:top="850" w:right="850" w:bottom="1135" w:left="1417" w:header="708" w:footer="708" w:gutter="0"/>
          <w:cols w:space="708"/>
          <w:docGrid w:linePitch="360"/>
        </w:sectPr>
      </w:pPr>
    </w:p>
    <w:p w14:paraId="659B2D99" w14:textId="44C9A98C" w:rsidR="0038200E" w:rsidRPr="00360FF0" w:rsidRDefault="0038200E" w:rsidP="00496841">
      <w:pPr>
        <w:spacing w:after="0" w:line="240" w:lineRule="auto"/>
        <w:ind w:firstLine="10348"/>
        <w:rPr>
          <w:rFonts w:ascii="Times New Roman" w:hAnsi="Times New Roman"/>
          <w:bCs/>
          <w:sz w:val="24"/>
          <w:szCs w:val="24"/>
        </w:rPr>
      </w:pPr>
      <w:bookmarkStart w:id="8" w:name="_Hlk139902352"/>
      <w:bookmarkStart w:id="9" w:name="_Hlk88138937"/>
      <w:r w:rsidRPr="00360FF0">
        <w:rPr>
          <w:rFonts w:ascii="Times New Roman" w:hAnsi="Times New Roman"/>
          <w:bCs/>
          <w:sz w:val="24"/>
          <w:szCs w:val="24"/>
        </w:rPr>
        <w:lastRenderedPageBreak/>
        <w:t>Додаток 2</w:t>
      </w:r>
    </w:p>
    <w:p w14:paraId="0D31381A" w14:textId="3A8DFD80" w:rsidR="0038200E" w:rsidRPr="00360FF0" w:rsidRDefault="0038200E" w:rsidP="00496841">
      <w:pPr>
        <w:spacing w:after="0" w:line="240" w:lineRule="auto"/>
        <w:ind w:firstLine="10348"/>
        <w:rPr>
          <w:rFonts w:ascii="Times New Roman" w:hAnsi="Times New Roman"/>
          <w:bCs/>
          <w:sz w:val="24"/>
          <w:szCs w:val="24"/>
        </w:rPr>
      </w:pPr>
      <w:r w:rsidRPr="00360FF0">
        <w:rPr>
          <w:rFonts w:ascii="Times New Roman" w:hAnsi="Times New Roman"/>
          <w:bCs/>
          <w:sz w:val="24"/>
          <w:szCs w:val="24"/>
        </w:rPr>
        <w:t>до ОГОЛОШЕННЯ №</w:t>
      </w:r>
      <w:r w:rsidR="00E45C92">
        <w:rPr>
          <w:rFonts w:ascii="Times New Roman" w:hAnsi="Times New Roman"/>
          <w:bCs/>
          <w:sz w:val="24"/>
          <w:szCs w:val="24"/>
        </w:rPr>
        <w:t xml:space="preserve"> 81</w:t>
      </w:r>
    </w:p>
    <w:p w14:paraId="3441F80A" w14:textId="77777777" w:rsidR="0038200E" w:rsidRPr="00360FF0" w:rsidRDefault="0038200E" w:rsidP="00496841">
      <w:pPr>
        <w:spacing w:after="0" w:line="240" w:lineRule="auto"/>
        <w:ind w:firstLine="10348"/>
        <w:rPr>
          <w:rFonts w:ascii="Times New Roman" w:hAnsi="Times New Roman"/>
          <w:bCs/>
          <w:sz w:val="24"/>
          <w:szCs w:val="24"/>
        </w:rPr>
      </w:pPr>
      <w:r w:rsidRPr="00360FF0">
        <w:rPr>
          <w:rFonts w:ascii="Times New Roman" w:hAnsi="Times New Roman"/>
          <w:bCs/>
          <w:sz w:val="24"/>
          <w:szCs w:val="24"/>
        </w:rPr>
        <w:t>про проведення запиту цінових пропозицій</w:t>
      </w:r>
    </w:p>
    <w:bookmarkEnd w:id="8"/>
    <w:p w14:paraId="04BCF356" w14:textId="77777777" w:rsidR="00F20BB7" w:rsidRPr="00360FF0" w:rsidRDefault="00F20BB7" w:rsidP="00512CCF">
      <w:pPr>
        <w:autoSpaceDE w:val="0"/>
        <w:autoSpaceDN w:val="0"/>
        <w:adjustRightInd w:val="0"/>
        <w:spacing w:after="0" w:line="240" w:lineRule="auto"/>
        <w:ind w:firstLine="709"/>
        <w:jc w:val="center"/>
        <w:rPr>
          <w:rFonts w:ascii="Times New Roman" w:hAnsi="Times New Roman"/>
          <w:b/>
          <w:color w:val="000000"/>
          <w:sz w:val="24"/>
          <w:szCs w:val="24"/>
        </w:rPr>
      </w:pPr>
    </w:p>
    <w:p w14:paraId="573B11D2" w14:textId="34F70D10" w:rsidR="00512CCF" w:rsidRPr="00360FF0" w:rsidRDefault="00512CCF" w:rsidP="00512CCF">
      <w:pPr>
        <w:autoSpaceDE w:val="0"/>
        <w:autoSpaceDN w:val="0"/>
        <w:adjustRightInd w:val="0"/>
        <w:spacing w:after="0" w:line="240" w:lineRule="auto"/>
        <w:ind w:firstLine="709"/>
        <w:jc w:val="center"/>
        <w:rPr>
          <w:rFonts w:ascii="Times New Roman" w:hAnsi="Times New Roman"/>
          <w:b/>
          <w:color w:val="000000"/>
          <w:sz w:val="24"/>
          <w:szCs w:val="24"/>
        </w:rPr>
      </w:pPr>
      <w:r w:rsidRPr="00360FF0">
        <w:rPr>
          <w:rFonts w:ascii="Times New Roman" w:hAnsi="Times New Roman"/>
          <w:b/>
          <w:color w:val="000000"/>
          <w:sz w:val="24"/>
          <w:szCs w:val="24"/>
        </w:rPr>
        <w:t>МЕДИКО-ТЕХНІЧНІ ВИМОГИ</w:t>
      </w:r>
    </w:p>
    <w:p w14:paraId="10277876" w14:textId="77777777" w:rsidR="00512CCF" w:rsidRPr="00360FF0" w:rsidRDefault="00512CCF" w:rsidP="00512CCF">
      <w:pPr>
        <w:spacing w:after="0" w:line="240" w:lineRule="auto"/>
        <w:jc w:val="center"/>
        <w:rPr>
          <w:rFonts w:ascii="Times New Roman" w:eastAsia="Calibri" w:hAnsi="Times New Roman"/>
          <w:b/>
          <w:bCs/>
          <w:color w:val="000000"/>
          <w:sz w:val="24"/>
          <w:szCs w:val="24"/>
          <w:lang w:eastAsia="ru-RU"/>
        </w:rPr>
      </w:pPr>
      <w:r w:rsidRPr="00360FF0">
        <w:rPr>
          <w:rFonts w:ascii="Times New Roman" w:eastAsia="Calibri"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9"/>
    </w:p>
    <w:p w14:paraId="047576D1" w14:textId="77777777" w:rsidR="00234327" w:rsidRPr="00360FF0" w:rsidRDefault="00234327" w:rsidP="00234327">
      <w:pPr>
        <w:widowControl w:val="0"/>
        <w:suppressAutoHyphens/>
        <w:autoSpaceDE w:val="0"/>
        <w:spacing w:after="0" w:line="264" w:lineRule="auto"/>
        <w:jc w:val="center"/>
        <w:rPr>
          <w:rFonts w:ascii="Times New Roman" w:hAnsi="Times New Roman"/>
          <w:b/>
          <w:u w:val="single"/>
          <w:lang w:eastAsia="ar-SA"/>
        </w:rPr>
      </w:pPr>
      <w:r w:rsidRPr="00360FF0">
        <w:rPr>
          <w:rFonts w:ascii="Times New Roman" w:hAnsi="Times New Roman"/>
          <w:b/>
          <w:u w:val="single"/>
          <w:lang w:eastAsia="ar-SA"/>
        </w:rPr>
        <w:t>ЗАГАЛЬНІ ВИМОГИ:</w:t>
      </w:r>
    </w:p>
    <w:p w14:paraId="7A666909" w14:textId="77777777" w:rsidR="003244B9" w:rsidRDefault="003244B9" w:rsidP="0038200E">
      <w:pPr>
        <w:spacing w:after="0" w:line="240" w:lineRule="auto"/>
        <w:jc w:val="center"/>
        <w:rPr>
          <w:rFonts w:ascii="Times New Roman" w:hAnsi="Times New Roman"/>
          <w:b/>
          <w:bCs/>
          <w:iCs/>
          <w:sz w:val="24"/>
          <w:szCs w:val="24"/>
        </w:rPr>
      </w:pPr>
      <w:r w:rsidRPr="003244B9">
        <w:rPr>
          <w:rFonts w:ascii="Times New Roman" w:hAnsi="Times New Roman"/>
          <w:b/>
          <w:bCs/>
          <w:iCs/>
          <w:sz w:val="24"/>
          <w:szCs w:val="24"/>
        </w:rPr>
        <w:t>ДК 021:2015:33690000-3 - Лікарські засоби різні</w:t>
      </w:r>
    </w:p>
    <w:p w14:paraId="459462E2" w14:textId="634E4F8F" w:rsidR="0038200E" w:rsidRDefault="003244B9" w:rsidP="0038200E">
      <w:pPr>
        <w:spacing w:after="0" w:line="240" w:lineRule="auto"/>
        <w:jc w:val="center"/>
        <w:rPr>
          <w:rFonts w:ascii="Times New Roman" w:hAnsi="Times New Roman"/>
          <w:b/>
          <w:bCs/>
          <w:iCs/>
          <w:sz w:val="24"/>
          <w:szCs w:val="24"/>
        </w:rPr>
      </w:pPr>
      <w:r w:rsidRPr="003244B9">
        <w:rPr>
          <w:rFonts w:ascii="Times New Roman" w:hAnsi="Times New Roman"/>
          <w:b/>
          <w:bCs/>
          <w:iCs/>
          <w:sz w:val="24"/>
          <w:szCs w:val="24"/>
        </w:rPr>
        <w:t xml:space="preserve">(Реагенти для лабораторних досліджень сумісні з секвенатором виробництва </w:t>
      </w:r>
      <w:r w:rsidR="00A437E8">
        <w:rPr>
          <w:rFonts w:ascii="Times New Roman" w:hAnsi="Times New Roman"/>
          <w:b/>
          <w:bCs/>
          <w:iCs/>
          <w:sz w:val="24"/>
          <w:szCs w:val="24"/>
        </w:rPr>
        <w:t>Illumina</w:t>
      </w:r>
      <w:r w:rsidRPr="003244B9">
        <w:rPr>
          <w:rFonts w:ascii="Times New Roman" w:hAnsi="Times New Roman"/>
          <w:b/>
          <w:bCs/>
          <w:iCs/>
          <w:sz w:val="24"/>
          <w:szCs w:val="24"/>
        </w:rPr>
        <w:t>)</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51"/>
        <w:gridCol w:w="2641"/>
        <w:gridCol w:w="3017"/>
        <w:gridCol w:w="1519"/>
        <w:gridCol w:w="1352"/>
        <w:gridCol w:w="1559"/>
      </w:tblGrid>
      <w:tr w:rsidR="00D9579B" w:rsidRPr="00496841" w14:paraId="1FBA53D6" w14:textId="77777777" w:rsidTr="00D9579B">
        <w:trPr>
          <w:trHeight w:val="630"/>
          <w:tblHeader/>
        </w:trPr>
        <w:tc>
          <w:tcPr>
            <w:tcW w:w="704" w:type="dxa"/>
            <w:shd w:val="clear" w:color="000000" w:fill="auto"/>
          </w:tcPr>
          <w:p w14:paraId="5D8F6D1D" w14:textId="31380C19" w:rsidR="00D9579B" w:rsidRDefault="00D9579B" w:rsidP="00D339A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з/п</w:t>
            </w:r>
          </w:p>
        </w:tc>
        <w:tc>
          <w:tcPr>
            <w:tcW w:w="4051" w:type="dxa"/>
            <w:shd w:val="clear" w:color="000000" w:fill="auto"/>
            <w:vAlign w:val="center"/>
          </w:tcPr>
          <w:p w14:paraId="63088C50" w14:textId="33072307"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Назва предмет</w:t>
            </w:r>
            <w:r w:rsidR="00D339A9">
              <w:rPr>
                <w:rFonts w:ascii="Times New Roman" w:hAnsi="Times New Roman"/>
                <w:b/>
                <w:bCs/>
                <w:color w:val="000000"/>
                <w:sz w:val="24"/>
                <w:szCs w:val="24"/>
              </w:rPr>
              <w:t>а</w:t>
            </w:r>
            <w:r>
              <w:rPr>
                <w:rFonts w:ascii="Times New Roman" w:hAnsi="Times New Roman"/>
                <w:b/>
                <w:bCs/>
                <w:color w:val="000000"/>
                <w:sz w:val="24"/>
                <w:szCs w:val="24"/>
              </w:rPr>
              <w:t xml:space="preserve"> закупівлі</w:t>
            </w:r>
          </w:p>
        </w:tc>
        <w:tc>
          <w:tcPr>
            <w:tcW w:w="2641" w:type="dxa"/>
            <w:shd w:val="clear" w:color="000000" w:fill="auto"/>
            <w:vAlign w:val="center"/>
          </w:tcPr>
          <w:p w14:paraId="1D490414" w14:textId="13F843F2"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Опис</w:t>
            </w:r>
          </w:p>
        </w:tc>
        <w:tc>
          <w:tcPr>
            <w:tcW w:w="3017" w:type="dxa"/>
            <w:shd w:val="clear" w:color="000000" w:fill="auto"/>
            <w:vAlign w:val="center"/>
            <w:hideMark/>
          </w:tcPr>
          <w:p w14:paraId="59FBCDCD" w14:textId="04445D67"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Опис</w:t>
            </w:r>
          </w:p>
        </w:tc>
        <w:tc>
          <w:tcPr>
            <w:tcW w:w="1519" w:type="dxa"/>
            <w:shd w:val="clear" w:color="000000" w:fill="auto"/>
            <w:vAlign w:val="center"/>
            <w:hideMark/>
          </w:tcPr>
          <w:p w14:paraId="2C130B2A" w14:textId="7BFE1F59"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Одиниця виміру</w:t>
            </w:r>
          </w:p>
        </w:tc>
        <w:tc>
          <w:tcPr>
            <w:tcW w:w="1352" w:type="dxa"/>
            <w:shd w:val="clear" w:color="000000" w:fill="auto"/>
            <w:vAlign w:val="center"/>
            <w:hideMark/>
          </w:tcPr>
          <w:p w14:paraId="71A00DFE" w14:textId="3E02ADD4" w:rsidR="00D9579B" w:rsidRPr="00496841" w:rsidRDefault="00D9579B" w:rsidP="00496841">
            <w:pPr>
              <w:spacing w:after="0" w:line="240" w:lineRule="auto"/>
              <w:jc w:val="center"/>
              <w:rPr>
                <w:rFonts w:ascii="Times New Roman" w:hAnsi="Times New Roman"/>
                <w:b/>
                <w:bCs/>
                <w:color w:val="000000"/>
                <w:sz w:val="24"/>
                <w:szCs w:val="24"/>
              </w:rPr>
            </w:pPr>
            <w:r w:rsidRPr="00496841">
              <w:rPr>
                <w:rFonts w:ascii="Times New Roman" w:hAnsi="Times New Roman"/>
                <w:b/>
                <w:bCs/>
                <w:color w:val="000000"/>
                <w:sz w:val="24"/>
                <w:szCs w:val="24"/>
              </w:rPr>
              <w:t xml:space="preserve">Зразків на </w:t>
            </w:r>
            <w:r w:rsidR="00056E80">
              <w:rPr>
                <w:rFonts w:ascii="Times New Roman" w:hAnsi="Times New Roman"/>
                <w:b/>
                <w:bCs/>
                <w:color w:val="000000"/>
                <w:sz w:val="24"/>
                <w:szCs w:val="24"/>
              </w:rPr>
              <w:t>одиницю виміру</w:t>
            </w:r>
          </w:p>
        </w:tc>
        <w:tc>
          <w:tcPr>
            <w:tcW w:w="1559" w:type="dxa"/>
            <w:shd w:val="clear" w:color="000000" w:fill="auto"/>
            <w:vAlign w:val="center"/>
            <w:hideMark/>
          </w:tcPr>
          <w:p w14:paraId="2445AAE8" w14:textId="351FDCD8"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Кількість</w:t>
            </w:r>
          </w:p>
        </w:tc>
      </w:tr>
      <w:tr w:rsidR="00011311" w:rsidRPr="00496841" w14:paraId="7DEF81F0" w14:textId="77777777" w:rsidTr="00C56B83">
        <w:trPr>
          <w:trHeight w:val="945"/>
        </w:trPr>
        <w:tc>
          <w:tcPr>
            <w:tcW w:w="704" w:type="dxa"/>
            <w:shd w:val="clear" w:color="000000" w:fill="auto"/>
          </w:tcPr>
          <w:p w14:paraId="29E1B34A" w14:textId="4E34EA5B"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w:t>
            </w:r>
          </w:p>
        </w:tc>
        <w:tc>
          <w:tcPr>
            <w:tcW w:w="4051" w:type="dxa"/>
            <w:tcBorders>
              <w:top w:val="single" w:sz="4" w:space="0" w:color="auto"/>
              <w:left w:val="nil"/>
              <w:bottom w:val="single" w:sz="4" w:space="0" w:color="auto"/>
              <w:right w:val="single" w:sz="4" w:space="0" w:color="auto"/>
            </w:tcBorders>
            <w:shd w:val="clear" w:color="000000" w:fill="auto"/>
          </w:tcPr>
          <w:p w14:paraId="4A2EEC25" w14:textId="6156D02A"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Respiratory Virus Oligos Panel V2</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25F8BF8D" w14:textId="1C8E5741" w:rsidR="00011311" w:rsidRPr="00496841" w:rsidRDefault="00011311" w:rsidP="00011311">
            <w:pPr>
              <w:spacing w:after="0" w:line="240" w:lineRule="auto"/>
              <w:rPr>
                <w:rFonts w:ascii="Times New Roman" w:eastAsia="Calibri" w:hAnsi="Times New Roman"/>
                <w:color w:val="000000"/>
                <w:sz w:val="24"/>
                <w:szCs w:val="24"/>
              </w:rPr>
            </w:pPr>
            <w:r w:rsidRPr="00A537F4">
              <w:rPr>
                <w:rFonts w:ascii="Times New Roman" w:hAnsi="Times New Roman"/>
                <w:color w:val="000000"/>
                <w:sz w:val="24"/>
                <w:szCs w:val="24"/>
              </w:rPr>
              <w:t>Primers for whole-genome sequencing of common respiratory viruses, including SARS-CoV-2. Includes human probes as a quality feature, human probes are included in every sample.</w:t>
            </w:r>
          </w:p>
        </w:tc>
        <w:tc>
          <w:tcPr>
            <w:tcW w:w="3017" w:type="dxa"/>
            <w:shd w:val="clear" w:color="000000" w:fill="auto"/>
          </w:tcPr>
          <w:p w14:paraId="05261226" w14:textId="1BDA1412"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Примери для секвенування всього геному (whole-genome sequencing) поширених респіраторних вірусів, включаючи SARS-CoV-2. Включають людські пробки (human probes) як показник якості, людські пробки включені в кожний зразок.</w:t>
            </w:r>
          </w:p>
        </w:tc>
        <w:tc>
          <w:tcPr>
            <w:tcW w:w="1519" w:type="dxa"/>
            <w:shd w:val="clear" w:color="000000" w:fill="FFFFFF"/>
          </w:tcPr>
          <w:p w14:paraId="2092F2F4" w14:textId="4044B66D"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407F487E" w14:textId="77777777" w:rsidR="00011311" w:rsidRPr="00496841" w:rsidRDefault="00011311" w:rsidP="00011311">
            <w:pPr>
              <w:spacing w:after="0" w:line="240" w:lineRule="auto"/>
              <w:jc w:val="center"/>
              <w:rPr>
                <w:rFonts w:ascii="Times New Roman" w:hAnsi="Times New Roman"/>
                <w:color w:val="000000"/>
                <w:sz w:val="24"/>
                <w:szCs w:val="24"/>
              </w:rPr>
            </w:pPr>
            <w:r w:rsidRPr="00496841">
              <w:rPr>
                <w:rFonts w:ascii="Times New Roman" w:eastAsia="Calibri" w:hAnsi="Times New Roman"/>
                <w:color w:val="000000"/>
                <w:sz w:val="24"/>
                <w:szCs w:val="24"/>
              </w:rPr>
              <w:t>96</w:t>
            </w:r>
          </w:p>
        </w:tc>
        <w:tc>
          <w:tcPr>
            <w:tcW w:w="1559" w:type="dxa"/>
            <w:shd w:val="clear" w:color="auto" w:fill="auto"/>
            <w:noWrap/>
          </w:tcPr>
          <w:p w14:paraId="6E0CD90C" w14:textId="47F19767" w:rsidR="00011311" w:rsidRPr="00496841" w:rsidRDefault="00011311" w:rsidP="0001131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r>
      <w:tr w:rsidR="00011311" w:rsidRPr="00496841" w14:paraId="46212867" w14:textId="77777777" w:rsidTr="00C56B83">
        <w:trPr>
          <w:trHeight w:val="630"/>
        </w:trPr>
        <w:tc>
          <w:tcPr>
            <w:tcW w:w="704" w:type="dxa"/>
            <w:shd w:val="clear" w:color="000000" w:fill="auto"/>
          </w:tcPr>
          <w:p w14:paraId="0F89D4E2" w14:textId="5F0F85A4"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4051" w:type="dxa"/>
            <w:tcBorders>
              <w:top w:val="single" w:sz="4" w:space="0" w:color="auto"/>
              <w:left w:val="nil"/>
              <w:bottom w:val="single" w:sz="4" w:space="0" w:color="auto"/>
              <w:right w:val="single" w:sz="4" w:space="0" w:color="auto"/>
            </w:tcBorders>
            <w:shd w:val="clear" w:color="000000" w:fill="auto"/>
          </w:tcPr>
          <w:p w14:paraId="6858D9A2" w14:textId="7F52F9B2"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Illumina® RNA Prep with Enrichment, (L) Tagmentation (96 Samples)</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625D290" w14:textId="32E9354B" w:rsidR="00011311" w:rsidRPr="00496841" w:rsidRDefault="00011311" w:rsidP="00011311">
            <w:pPr>
              <w:spacing w:after="0" w:line="240" w:lineRule="auto"/>
              <w:rPr>
                <w:rFonts w:ascii="Times New Roman" w:eastAsia="Calibri" w:hAnsi="Times New Roman"/>
                <w:color w:val="000000"/>
                <w:sz w:val="24"/>
                <w:szCs w:val="24"/>
              </w:rPr>
            </w:pPr>
            <w:r w:rsidRPr="00A537F4">
              <w:rPr>
                <w:rFonts w:ascii="Times New Roman" w:hAnsi="Times New Roman"/>
                <w:color w:val="000000"/>
                <w:sz w:val="24"/>
                <w:szCs w:val="24"/>
              </w:rPr>
              <w:t>Kit contains library prep reagents to prepare and enrich 96 samples, 3-plex.</w:t>
            </w:r>
          </w:p>
        </w:tc>
        <w:tc>
          <w:tcPr>
            <w:tcW w:w="3017" w:type="dxa"/>
            <w:shd w:val="clear" w:color="000000" w:fill="auto"/>
          </w:tcPr>
          <w:p w14:paraId="33A20906" w14:textId="2C69038F"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Набір містить реагенти для підготовки та збагачення бібліотеки для обробки 96 зразків, 3-кратний (3-plex).</w:t>
            </w:r>
          </w:p>
        </w:tc>
        <w:tc>
          <w:tcPr>
            <w:tcW w:w="1519" w:type="dxa"/>
            <w:shd w:val="clear" w:color="000000" w:fill="FFFFFF"/>
          </w:tcPr>
          <w:p w14:paraId="6A40F79B" w14:textId="5FB07368"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5967D9A3" w14:textId="45D9DB4E"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96</w:t>
            </w:r>
          </w:p>
        </w:tc>
        <w:tc>
          <w:tcPr>
            <w:tcW w:w="1559" w:type="dxa"/>
            <w:shd w:val="clear" w:color="auto" w:fill="auto"/>
            <w:noWrap/>
          </w:tcPr>
          <w:p w14:paraId="00152460" w14:textId="3214B198"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15</w:t>
            </w:r>
          </w:p>
        </w:tc>
      </w:tr>
      <w:tr w:rsidR="00011311" w:rsidRPr="00496841" w14:paraId="05B2D255" w14:textId="77777777" w:rsidTr="00011311">
        <w:trPr>
          <w:trHeight w:val="770"/>
        </w:trPr>
        <w:tc>
          <w:tcPr>
            <w:tcW w:w="704" w:type="dxa"/>
            <w:shd w:val="clear" w:color="000000" w:fill="auto"/>
          </w:tcPr>
          <w:p w14:paraId="07E442B2" w14:textId="7186C396"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3</w:t>
            </w:r>
          </w:p>
        </w:tc>
        <w:tc>
          <w:tcPr>
            <w:tcW w:w="4051" w:type="dxa"/>
            <w:tcBorders>
              <w:top w:val="single" w:sz="4" w:space="0" w:color="auto"/>
              <w:left w:val="nil"/>
              <w:bottom w:val="single" w:sz="4" w:space="0" w:color="auto"/>
              <w:right w:val="single" w:sz="4" w:space="0" w:color="auto"/>
            </w:tcBorders>
            <w:shd w:val="clear" w:color="000000" w:fill="auto"/>
          </w:tcPr>
          <w:p w14:paraId="0117D3BC" w14:textId="5D2592E0"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IDT® for Illumina® DNA/RNA UD Indexes Set A, Tagmentation</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3818102" w14:textId="2F438386" w:rsidR="00011311" w:rsidRPr="00496841" w:rsidRDefault="00011311" w:rsidP="00011311">
            <w:pPr>
              <w:spacing w:after="0" w:line="240" w:lineRule="auto"/>
              <w:rPr>
                <w:rFonts w:ascii="Times New Roman" w:eastAsia="Calibri" w:hAnsi="Times New Roman"/>
                <w:color w:val="000000"/>
                <w:sz w:val="24"/>
                <w:szCs w:val="24"/>
              </w:rPr>
            </w:pPr>
            <w:r>
              <w:rPr>
                <w:rFonts w:ascii="Times New Roman" w:hAnsi="Times New Roman"/>
                <w:color w:val="000000"/>
                <w:sz w:val="24"/>
                <w:szCs w:val="24"/>
                <w:lang w:val="en-US"/>
              </w:rPr>
              <w:t>U</w:t>
            </w:r>
            <w:r w:rsidRPr="00A537F4">
              <w:rPr>
                <w:rFonts w:ascii="Times New Roman" w:hAnsi="Times New Roman"/>
                <w:color w:val="000000"/>
                <w:sz w:val="24"/>
                <w:szCs w:val="24"/>
              </w:rPr>
              <w:t>nique indexes sufficient for 96 samples</w:t>
            </w:r>
          </w:p>
        </w:tc>
        <w:tc>
          <w:tcPr>
            <w:tcW w:w="3017" w:type="dxa"/>
            <w:shd w:val="clear" w:color="000000" w:fill="auto"/>
          </w:tcPr>
          <w:p w14:paraId="0A228C05" w14:textId="56D4C60A"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Унікальні індекси, достатні для 96 зразків.</w:t>
            </w:r>
          </w:p>
        </w:tc>
        <w:tc>
          <w:tcPr>
            <w:tcW w:w="1519" w:type="dxa"/>
            <w:shd w:val="clear" w:color="000000" w:fill="FFFFFF"/>
          </w:tcPr>
          <w:p w14:paraId="6A62628C" w14:textId="603365A1"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5B6B8C2E" w14:textId="7D0314A9"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96</w:t>
            </w:r>
          </w:p>
        </w:tc>
        <w:tc>
          <w:tcPr>
            <w:tcW w:w="1559" w:type="dxa"/>
            <w:shd w:val="clear" w:color="auto" w:fill="auto"/>
            <w:noWrap/>
          </w:tcPr>
          <w:p w14:paraId="47EDB7D9" w14:textId="0A701E7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15</w:t>
            </w:r>
          </w:p>
        </w:tc>
      </w:tr>
      <w:tr w:rsidR="00011311" w:rsidRPr="00496841" w14:paraId="13907AE9" w14:textId="77777777" w:rsidTr="00011311">
        <w:trPr>
          <w:trHeight w:val="623"/>
        </w:trPr>
        <w:tc>
          <w:tcPr>
            <w:tcW w:w="704" w:type="dxa"/>
            <w:shd w:val="clear" w:color="000000" w:fill="auto"/>
          </w:tcPr>
          <w:p w14:paraId="472FD620" w14:textId="5A0A379E"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4</w:t>
            </w:r>
          </w:p>
        </w:tc>
        <w:tc>
          <w:tcPr>
            <w:tcW w:w="4051" w:type="dxa"/>
            <w:tcBorders>
              <w:top w:val="single" w:sz="4" w:space="0" w:color="auto"/>
              <w:left w:val="nil"/>
              <w:bottom w:val="single" w:sz="4" w:space="0" w:color="auto"/>
              <w:right w:val="single" w:sz="4" w:space="0" w:color="auto"/>
            </w:tcBorders>
            <w:shd w:val="clear" w:color="000000" w:fill="auto"/>
          </w:tcPr>
          <w:p w14:paraId="383BB9D5" w14:textId="305EFFA4"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Viral Surveillance Panel (VSP) combo with RNA Enrichment Library Prep and Indexs Set A</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3FC03FF" w14:textId="3D8FBB88" w:rsidR="00011311" w:rsidRPr="00496841" w:rsidRDefault="00011311" w:rsidP="00011311">
            <w:pPr>
              <w:spacing w:after="0" w:line="240" w:lineRule="auto"/>
              <w:rPr>
                <w:rFonts w:ascii="Times New Roman" w:eastAsia="Calibri" w:hAnsi="Times New Roman"/>
                <w:color w:val="000000"/>
                <w:sz w:val="24"/>
                <w:szCs w:val="24"/>
              </w:rPr>
            </w:pPr>
            <w:r w:rsidRPr="00A537F4">
              <w:rPr>
                <w:rFonts w:ascii="Times New Roman" w:hAnsi="Times New Roman"/>
                <w:color w:val="000000"/>
                <w:sz w:val="24"/>
                <w:szCs w:val="24"/>
              </w:rPr>
              <w:t>Viral Surveillance Panel for whole-genome sequencing and characterization of 66 viruses including SARS-</w:t>
            </w:r>
            <w:r w:rsidRPr="00A537F4">
              <w:rPr>
                <w:rFonts w:ascii="Times New Roman" w:hAnsi="Times New Roman"/>
                <w:color w:val="000000"/>
                <w:sz w:val="24"/>
                <w:szCs w:val="24"/>
              </w:rPr>
              <w:lastRenderedPageBreak/>
              <w:t>CoV-2 with target enrichment. </w:t>
            </w:r>
          </w:p>
        </w:tc>
        <w:tc>
          <w:tcPr>
            <w:tcW w:w="3017" w:type="dxa"/>
            <w:shd w:val="clear" w:color="000000" w:fill="auto"/>
          </w:tcPr>
          <w:p w14:paraId="6654E7A2" w14:textId="339EDB36"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lastRenderedPageBreak/>
              <w:t xml:space="preserve">Панель вірусного нагляду для секвенування та характеризації всього геному 66 вірусів, включаючи SARS-CoV-2, з </w:t>
            </w:r>
            <w:r w:rsidRPr="00011311">
              <w:rPr>
                <w:rFonts w:ascii="Times New Roman" w:hAnsi="Times New Roman"/>
                <w:color w:val="000000"/>
                <w:sz w:val="24"/>
                <w:szCs w:val="24"/>
              </w:rPr>
              <w:lastRenderedPageBreak/>
              <w:t>збагаченням цільових областей.</w:t>
            </w:r>
          </w:p>
        </w:tc>
        <w:tc>
          <w:tcPr>
            <w:tcW w:w="1519" w:type="dxa"/>
            <w:shd w:val="clear" w:color="000000" w:fill="FFFFFF"/>
          </w:tcPr>
          <w:p w14:paraId="62472816" w14:textId="4E3E3142"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lastRenderedPageBreak/>
              <w:t>набір</w:t>
            </w:r>
          </w:p>
        </w:tc>
        <w:tc>
          <w:tcPr>
            <w:tcW w:w="1352" w:type="dxa"/>
            <w:shd w:val="clear" w:color="000000" w:fill="FFFFFF"/>
          </w:tcPr>
          <w:p w14:paraId="5ED9C5F5" w14:textId="7FB156D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96</w:t>
            </w:r>
          </w:p>
        </w:tc>
        <w:tc>
          <w:tcPr>
            <w:tcW w:w="1559" w:type="dxa"/>
            <w:shd w:val="clear" w:color="auto" w:fill="auto"/>
            <w:noWrap/>
          </w:tcPr>
          <w:p w14:paraId="638C2C68" w14:textId="7B10E597"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r>
      <w:tr w:rsidR="00011311" w:rsidRPr="00496841" w14:paraId="1E82DA49" w14:textId="77777777" w:rsidTr="00C56B83">
        <w:trPr>
          <w:trHeight w:val="630"/>
        </w:trPr>
        <w:tc>
          <w:tcPr>
            <w:tcW w:w="704" w:type="dxa"/>
            <w:shd w:val="clear" w:color="000000" w:fill="auto"/>
          </w:tcPr>
          <w:p w14:paraId="718F3B80" w14:textId="5504986A"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5</w:t>
            </w:r>
          </w:p>
        </w:tc>
        <w:tc>
          <w:tcPr>
            <w:tcW w:w="4051" w:type="dxa"/>
            <w:tcBorders>
              <w:top w:val="single" w:sz="4" w:space="0" w:color="auto"/>
              <w:left w:val="nil"/>
              <w:bottom w:val="single" w:sz="4" w:space="0" w:color="auto"/>
              <w:right w:val="single" w:sz="4" w:space="0" w:color="auto"/>
            </w:tcBorders>
            <w:shd w:val="clear" w:color="000000" w:fill="auto"/>
          </w:tcPr>
          <w:p w14:paraId="28C7EA0E" w14:textId="5F923A85"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MiSeq Reagent Kit v3 (150-cycle)</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09F3CEB" w14:textId="425EB4E0" w:rsidR="00011311" w:rsidRPr="00496841" w:rsidRDefault="00011311" w:rsidP="00011311">
            <w:pPr>
              <w:spacing w:after="0" w:line="240" w:lineRule="auto"/>
              <w:rPr>
                <w:rFonts w:ascii="Times New Roman" w:eastAsia="Calibri" w:hAnsi="Times New Roman"/>
                <w:color w:val="000000"/>
                <w:sz w:val="24"/>
                <w:szCs w:val="24"/>
              </w:rPr>
            </w:pPr>
            <w:r>
              <w:rPr>
                <w:rFonts w:ascii="Times New Roman" w:hAnsi="Times New Roman"/>
                <w:color w:val="000000"/>
                <w:sz w:val="24"/>
                <w:szCs w:val="24"/>
                <w:lang w:val="en-US"/>
              </w:rPr>
              <w:t>R</w:t>
            </w:r>
            <w:r w:rsidRPr="00A537F4">
              <w:rPr>
                <w:rFonts w:ascii="Times New Roman" w:hAnsi="Times New Roman"/>
                <w:color w:val="000000"/>
                <w:sz w:val="24"/>
                <w:szCs w:val="24"/>
              </w:rPr>
              <w:t>eagents and flow cell for sequencing on MiSeq (150-cycle)</w:t>
            </w:r>
          </w:p>
        </w:tc>
        <w:tc>
          <w:tcPr>
            <w:tcW w:w="3017" w:type="dxa"/>
            <w:shd w:val="clear" w:color="000000" w:fill="auto"/>
          </w:tcPr>
          <w:p w14:paraId="186AD169" w14:textId="192C53BA"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Реагенти для секвенування на MiSeq (150 циклів).</w:t>
            </w:r>
          </w:p>
        </w:tc>
        <w:tc>
          <w:tcPr>
            <w:tcW w:w="1519" w:type="dxa"/>
            <w:shd w:val="clear" w:color="000000" w:fill="FFFFFF"/>
          </w:tcPr>
          <w:p w14:paraId="54F07712" w14:textId="3B9AD8CC"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2814C3C9" w14:textId="332AC71D"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25</w:t>
            </w:r>
          </w:p>
        </w:tc>
        <w:tc>
          <w:tcPr>
            <w:tcW w:w="1559" w:type="dxa"/>
            <w:shd w:val="clear" w:color="auto" w:fill="auto"/>
            <w:noWrap/>
          </w:tcPr>
          <w:p w14:paraId="3FA7AC1E" w14:textId="519C3840"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54</w:t>
            </w:r>
          </w:p>
        </w:tc>
      </w:tr>
      <w:tr w:rsidR="00011311" w:rsidRPr="00496841" w14:paraId="29A3EA22" w14:textId="77777777" w:rsidTr="00C56B83">
        <w:trPr>
          <w:trHeight w:val="630"/>
        </w:trPr>
        <w:tc>
          <w:tcPr>
            <w:tcW w:w="704" w:type="dxa"/>
            <w:shd w:val="clear" w:color="000000" w:fill="auto"/>
          </w:tcPr>
          <w:p w14:paraId="26527AF0" w14:textId="2C58098E"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6</w:t>
            </w:r>
          </w:p>
        </w:tc>
        <w:tc>
          <w:tcPr>
            <w:tcW w:w="4051" w:type="dxa"/>
            <w:tcBorders>
              <w:top w:val="single" w:sz="4" w:space="0" w:color="auto"/>
              <w:left w:val="nil"/>
              <w:bottom w:val="single" w:sz="4" w:space="0" w:color="auto"/>
              <w:right w:val="single" w:sz="4" w:space="0" w:color="auto"/>
            </w:tcBorders>
            <w:shd w:val="clear" w:color="000000" w:fill="auto"/>
          </w:tcPr>
          <w:p w14:paraId="1CFCDEC4" w14:textId="1D23EA77"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MiSeq Reagent Kit v3 (600-cycles)</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63CF93F9" w14:textId="2FB1DE12" w:rsidR="00011311" w:rsidRPr="00496841" w:rsidRDefault="00011311" w:rsidP="00011311">
            <w:pPr>
              <w:spacing w:after="0" w:line="240" w:lineRule="auto"/>
              <w:rPr>
                <w:rFonts w:ascii="Times New Roman" w:eastAsia="Calibri" w:hAnsi="Times New Roman"/>
                <w:color w:val="000000"/>
                <w:sz w:val="24"/>
                <w:szCs w:val="24"/>
              </w:rPr>
            </w:pPr>
            <w:r>
              <w:rPr>
                <w:rFonts w:ascii="Times New Roman" w:hAnsi="Times New Roman"/>
                <w:color w:val="000000"/>
                <w:sz w:val="24"/>
                <w:szCs w:val="24"/>
                <w:lang w:val="en-US"/>
              </w:rPr>
              <w:t>R</w:t>
            </w:r>
            <w:r w:rsidRPr="00A537F4">
              <w:rPr>
                <w:rFonts w:ascii="Times New Roman" w:hAnsi="Times New Roman"/>
                <w:color w:val="000000"/>
                <w:sz w:val="24"/>
                <w:szCs w:val="24"/>
              </w:rPr>
              <w:t>eagents and flow cell for sequencing on MiSeq (600-cycles)</w:t>
            </w:r>
          </w:p>
        </w:tc>
        <w:tc>
          <w:tcPr>
            <w:tcW w:w="3017" w:type="dxa"/>
            <w:shd w:val="clear" w:color="000000" w:fill="auto"/>
          </w:tcPr>
          <w:p w14:paraId="2BFABA2E" w14:textId="27ADD041"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Реагенти для секвенування на MiSeq (600 циклів)</w:t>
            </w:r>
          </w:p>
        </w:tc>
        <w:tc>
          <w:tcPr>
            <w:tcW w:w="1519" w:type="dxa"/>
            <w:shd w:val="clear" w:color="000000" w:fill="FFFFFF"/>
          </w:tcPr>
          <w:p w14:paraId="4CC53A4C" w14:textId="2E2D3DC2"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455A494E" w14:textId="6809F93D" w:rsidR="00011311" w:rsidRPr="00496841" w:rsidRDefault="00011311" w:rsidP="0001131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1559" w:type="dxa"/>
            <w:shd w:val="clear" w:color="auto" w:fill="auto"/>
            <w:noWrap/>
          </w:tcPr>
          <w:p w14:paraId="33BB0B0E" w14:textId="6546A0A0"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18</w:t>
            </w:r>
          </w:p>
        </w:tc>
      </w:tr>
      <w:tr w:rsidR="00011311" w:rsidRPr="00496841" w14:paraId="7D192853" w14:textId="77777777" w:rsidTr="00C56B83">
        <w:trPr>
          <w:trHeight w:val="315"/>
        </w:trPr>
        <w:tc>
          <w:tcPr>
            <w:tcW w:w="704" w:type="dxa"/>
            <w:shd w:val="clear" w:color="000000" w:fill="auto"/>
          </w:tcPr>
          <w:p w14:paraId="382B5D2D" w14:textId="48734768"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7</w:t>
            </w:r>
          </w:p>
        </w:tc>
        <w:tc>
          <w:tcPr>
            <w:tcW w:w="4051" w:type="dxa"/>
            <w:tcBorders>
              <w:top w:val="single" w:sz="4" w:space="0" w:color="auto"/>
              <w:left w:val="nil"/>
              <w:bottom w:val="single" w:sz="4" w:space="0" w:color="auto"/>
              <w:right w:val="single" w:sz="4" w:space="0" w:color="auto"/>
            </w:tcBorders>
            <w:shd w:val="clear" w:color="000000" w:fill="auto"/>
          </w:tcPr>
          <w:p w14:paraId="1059F039" w14:textId="7C5AC5C5"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AMPure XP Reagent, 60 mL</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3BBDE35F" w14:textId="55A1293C" w:rsidR="00011311" w:rsidRPr="00496841" w:rsidRDefault="00011311" w:rsidP="00011311">
            <w:pPr>
              <w:spacing w:after="0" w:line="240" w:lineRule="auto"/>
              <w:rPr>
                <w:rFonts w:ascii="Times New Roman" w:eastAsia="Calibri" w:hAnsi="Times New Roman"/>
                <w:color w:val="000000"/>
                <w:sz w:val="24"/>
                <w:szCs w:val="24"/>
              </w:rPr>
            </w:pPr>
            <w:r w:rsidRPr="00A537F4">
              <w:rPr>
                <w:rFonts w:ascii="Times New Roman" w:hAnsi="Times New Roman"/>
                <w:color w:val="000000"/>
                <w:sz w:val="24"/>
                <w:szCs w:val="24"/>
              </w:rPr>
              <w:t>Magnetic particles used for purification and sizing of DNA fragments in the preparation of NGS libraries</w:t>
            </w:r>
          </w:p>
        </w:tc>
        <w:tc>
          <w:tcPr>
            <w:tcW w:w="3017" w:type="dxa"/>
            <w:shd w:val="clear" w:color="000000" w:fill="auto"/>
          </w:tcPr>
          <w:p w14:paraId="65617453" w14:textId="149606EB"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Магнітні частинки, які використовуються для очищення та розміркованості фрагментів ДНК під час підготовки бібліотек для NGS (наступного покоління секвенування).</w:t>
            </w:r>
          </w:p>
        </w:tc>
        <w:tc>
          <w:tcPr>
            <w:tcW w:w="1519" w:type="dxa"/>
            <w:shd w:val="clear" w:color="auto" w:fill="auto"/>
          </w:tcPr>
          <w:p w14:paraId="66B88824" w14:textId="40005AB8"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60 мл</w:t>
            </w:r>
          </w:p>
        </w:tc>
        <w:tc>
          <w:tcPr>
            <w:tcW w:w="1352" w:type="dxa"/>
            <w:shd w:val="clear" w:color="000000" w:fill="FFFFFF"/>
          </w:tcPr>
          <w:p w14:paraId="504BADCF" w14:textId="467A1F1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200</w:t>
            </w:r>
          </w:p>
        </w:tc>
        <w:tc>
          <w:tcPr>
            <w:tcW w:w="1559" w:type="dxa"/>
            <w:shd w:val="clear" w:color="auto" w:fill="auto"/>
            <w:noWrap/>
          </w:tcPr>
          <w:p w14:paraId="0257CB26" w14:textId="4CF4CA5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w:t>
            </w:r>
          </w:p>
        </w:tc>
      </w:tr>
      <w:tr w:rsidR="00011311" w:rsidRPr="00496841" w14:paraId="7A0DB944" w14:textId="77777777" w:rsidTr="00C56B83">
        <w:trPr>
          <w:trHeight w:val="630"/>
        </w:trPr>
        <w:tc>
          <w:tcPr>
            <w:tcW w:w="704" w:type="dxa"/>
            <w:shd w:val="clear" w:color="000000" w:fill="auto"/>
          </w:tcPr>
          <w:p w14:paraId="5B829415" w14:textId="09872AD0"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8</w:t>
            </w:r>
          </w:p>
        </w:tc>
        <w:tc>
          <w:tcPr>
            <w:tcW w:w="4051" w:type="dxa"/>
            <w:tcBorders>
              <w:top w:val="single" w:sz="4" w:space="0" w:color="auto"/>
              <w:left w:val="nil"/>
              <w:bottom w:val="single" w:sz="4" w:space="0" w:color="auto"/>
              <w:right w:val="single" w:sz="4" w:space="0" w:color="auto"/>
            </w:tcBorders>
            <w:shd w:val="clear" w:color="000000" w:fill="auto"/>
          </w:tcPr>
          <w:p w14:paraId="492CE8D9" w14:textId="6B74F0DC"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Qubit™ IX dsDNA Assay Kits, high sensitivity (HS) (Q33231)</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0B2528B" w14:textId="0607D146" w:rsidR="00011311" w:rsidRPr="00496841" w:rsidRDefault="00011311" w:rsidP="00011311">
            <w:pPr>
              <w:spacing w:after="0" w:line="240" w:lineRule="auto"/>
              <w:rPr>
                <w:rFonts w:ascii="Times New Roman" w:eastAsia="Calibri" w:hAnsi="Times New Roman"/>
                <w:color w:val="000000"/>
                <w:sz w:val="24"/>
                <w:szCs w:val="24"/>
              </w:rPr>
            </w:pPr>
            <w:r w:rsidRPr="00A537F4">
              <w:rPr>
                <w:rFonts w:ascii="Times New Roman" w:hAnsi="Times New Roman"/>
                <w:color w:val="000000"/>
                <w:sz w:val="24"/>
                <w:szCs w:val="24"/>
              </w:rPr>
              <w:t>Reagent kit for measuring DNA concentration for NGS analysis</w:t>
            </w:r>
          </w:p>
        </w:tc>
        <w:tc>
          <w:tcPr>
            <w:tcW w:w="3017" w:type="dxa"/>
            <w:shd w:val="clear" w:color="000000" w:fill="auto"/>
          </w:tcPr>
          <w:p w14:paraId="5AED9E94" w14:textId="69D2CB0D"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Набір реагентів для вимірювання концентрації ДНК для аналізу методом NGS (секвенування наступного покоління).</w:t>
            </w:r>
          </w:p>
        </w:tc>
        <w:tc>
          <w:tcPr>
            <w:tcW w:w="1519" w:type="dxa"/>
            <w:shd w:val="clear" w:color="000000" w:fill="FFFFFF"/>
          </w:tcPr>
          <w:p w14:paraId="68E9741F" w14:textId="5A4BD43B"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5F18B9BA" w14:textId="62ACD5CA"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500</w:t>
            </w:r>
          </w:p>
        </w:tc>
        <w:tc>
          <w:tcPr>
            <w:tcW w:w="1559" w:type="dxa"/>
            <w:shd w:val="clear" w:color="auto" w:fill="auto"/>
            <w:noWrap/>
          </w:tcPr>
          <w:p w14:paraId="529A070F" w14:textId="7F72206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r>
      <w:tr w:rsidR="00011311" w:rsidRPr="00496841" w14:paraId="2E565DBD" w14:textId="77777777" w:rsidTr="00C56B83">
        <w:trPr>
          <w:trHeight w:val="315"/>
        </w:trPr>
        <w:tc>
          <w:tcPr>
            <w:tcW w:w="704" w:type="dxa"/>
            <w:shd w:val="clear" w:color="000000" w:fill="auto"/>
          </w:tcPr>
          <w:p w14:paraId="7C92A443" w14:textId="218232B9"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9</w:t>
            </w:r>
          </w:p>
        </w:tc>
        <w:tc>
          <w:tcPr>
            <w:tcW w:w="4051" w:type="dxa"/>
            <w:tcBorders>
              <w:top w:val="single" w:sz="4" w:space="0" w:color="auto"/>
              <w:left w:val="nil"/>
              <w:bottom w:val="single" w:sz="4" w:space="0" w:color="auto"/>
              <w:right w:val="single" w:sz="4" w:space="0" w:color="auto"/>
            </w:tcBorders>
            <w:shd w:val="clear" w:color="000000" w:fill="auto"/>
          </w:tcPr>
          <w:p w14:paraId="7B895857" w14:textId="0F3C607B"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Qubit RNA Assay Kit, high sensitivity (HS) (Q32855)</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4AB59EF3" w14:textId="53D302F6" w:rsidR="00011311" w:rsidRPr="00496841" w:rsidRDefault="00011311" w:rsidP="00011311">
            <w:pPr>
              <w:spacing w:after="0" w:line="240" w:lineRule="auto"/>
              <w:rPr>
                <w:rFonts w:ascii="Times New Roman" w:eastAsia="Calibri" w:hAnsi="Times New Roman"/>
                <w:color w:val="000000"/>
                <w:sz w:val="24"/>
                <w:szCs w:val="24"/>
              </w:rPr>
            </w:pPr>
            <w:r w:rsidRPr="00A537F4">
              <w:rPr>
                <w:rFonts w:ascii="Times New Roman" w:hAnsi="Times New Roman"/>
                <w:color w:val="000000"/>
                <w:sz w:val="24"/>
                <w:szCs w:val="24"/>
              </w:rPr>
              <w:t>Reagent kit for measuring RNA concentration for NGS analysis</w:t>
            </w:r>
          </w:p>
        </w:tc>
        <w:tc>
          <w:tcPr>
            <w:tcW w:w="3017" w:type="dxa"/>
            <w:shd w:val="clear" w:color="000000" w:fill="auto"/>
          </w:tcPr>
          <w:p w14:paraId="5F0EFE82" w14:textId="0887CD7F"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Набір реагентів для вимірювання концентрації РНК для аналізу методом NGS (секвенування наступного покоління).</w:t>
            </w:r>
          </w:p>
        </w:tc>
        <w:tc>
          <w:tcPr>
            <w:tcW w:w="1519" w:type="dxa"/>
            <w:shd w:val="clear" w:color="000000" w:fill="FFFFFF"/>
          </w:tcPr>
          <w:p w14:paraId="5D46B9A3" w14:textId="77CBE2C0"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7D4C7814" w14:textId="46477622"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500</w:t>
            </w:r>
          </w:p>
        </w:tc>
        <w:tc>
          <w:tcPr>
            <w:tcW w:w="1559" w:type="dxa"/>
            <w:shd w:val="clear" w:color="auto" w:fill="auto"/>
            <w:noWrap/>
          </w:tcPr>
          <w:p w14:paraId="79A79D9C" w14:textId="486CE945"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r>
      <w:tr w:rsidR="00011311" w:rsidRPr="00496841" w14:paraId="4EEE0901" w14:textId="77777777" w:rsidTr="00C56B83">
        <w:trPr>
          <w:trHeight w:val="630"/>
        </w:trPr>
        <w:tc>
          <w:tcPr>
            <w:tcW w:w="704" w:type="dxa"/>
            <w:shd w:val="clear" w:color="000000" w:fill="auto"/>
          </w:tcPr>
          <w:p w14:paraId="4C21CD05" w14:textId="38C47DEC"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10</w:t>
            </w:r>
          </w:p>
        </w:tc>
        <w:tc>
          <w:tcPr>
            <w:tcW w:w="4051" w:type="dxa"/>
            <w:tcBorders>
              <w:top w:val="single" w:sz="4" w:space="0" w:color="auto"/>
              <w:left w:val="nil"/>
              <w:bottom w:val="single" w:sz="4" w:space="0" w:color="auto"/>
              <w:right w:val="single" w:sz="4" w:space="0" w:color="auto"/>
            </w:tcBorders>
            <w:shd w:val="clear" w:color="000000" w:fill="auto"/>
          </w:tcPr>
          <w:p w14:paraId="4256DD13" w14:textId="3C936BFF"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Реагент Tween® 20, Molecular Biology Grade</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6BE3B75A" w14:textId="764C3AB7" w:rsidR="00011311" w:rsidRPr="00496841" w:rsidRDefault="00011311" w:rsidP="00011311">
            <w:pPr>
              <w:spacing w:after="0" w:line="240" w:lineRule="auto"/>
              <w:rPr>
                <w:rFonts w:ascii="Times New Roman" w:eastAsia="Calibri" w:hAnsi="Times New Roman"/>
                <w:color w:val="000000"/>
                <w:sz w:val="24"/>
                <w:szCs w:val="24"/>
              </w:rPr>
            </w:pPr>
            <w:r w:rsidRPr="00A537F4">
              <w:rPr>
                <w:rFonts w:ascii="Times New Roman" w:hAnsi="Times New Roman"/>
                <w:color w:val="000000"/>
                <w:sz w:val="24"/>
                <w:szCs w:val="24"/>
              </w:rPr>
              <w:t xml:space="preserve">Reagent Tween® 20 </w:t>
            </w:r>
            <w:r>
              <w:rPr>
                <w:rFonts w:ascii="Times New Roman" w:hAnsi="Times New Roman"/>
                <w:color w:val="000000"/>
                <w:sz w:val="24"/>
                <w:szCs w:val="24"/>
              </w:rPr>
              <w:t xml:space="preserve"> </w:t>
            </w:r>
            <w:r w:rsidRPr="00A537F4">
              <w:rPr>
                <w:rFonts w:ascii="Times New Roman" w:hAnsi="Times New Roman"/>
                <w:color w:val="000000"/>
                <w:sz w:val="24"/>
                <w:szCs w:val="24"/>
              </w:rPr>
              <w:t>Appointment - For use in molecular biology</w:t>
            </w:r>
            <w:r w:rsidRPr="00A537F4">
              <w:rPr>
                <w:rFonts w:ascii="Times New Roman" w:hAnsi="Times New Roman"/>
                <w:color w:val="000000"/>
                <w:sz w:val="24"/>
                <w:szCs w:val="24"/>
              </w:rPr>
              <w:br/>
              <w:t>Packing - Not less than 500 ml</w:t>
            </w:r>
          </w:p>
        </w:tc>
        <w:tc>
          <w:tcPr>
            <w:tcW w:w="3017" w:type="dxa"/>
            <w:shd w:val="clear" w:color="000000" w:fill="auto"/>
          </w:tcPr>
          <w:p w14:paraId="573CCEEC" w14:textId="5115ED16" w:rsidR="00011311" w:rsidRPr="0001131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 xml:space="preserve">Реагент Tween® 20. Призначення - </w:t>
            </w:r>
            <w:r>
              <w:rPr>
                <w:rFonts w:ascii="Times New Roman" w:hAnsi="Times New Roman"/>
                <w:color w:val="000000"/>
                <w:sz w:val="24"/>
                <w:szCs w:val="24"/>
              </w:rPr>
              <w:t>д</w:t>
            </w:r>
            <w:r w:rsidRPr="00011311">
              <w:rPr>
                <w:rFonts w:ascii="Times New Roman" w:hAnsi="Times New Roman"/>
                <w:color w:val="000000"/>
                <w:sz w:val="24"/>
                <w:szCs w:val="24"/>
              </w:rPr>
              <w:t>ля використання в молекулярній біології.</w:t>
            </w:r>
          </w:p>
          <w:p w14:paraId="196BEB56" w14:textId="52DB25B3"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lastRenderedPageBreak/>
              <w:t>Упаковка - Не менше 500 мл.</w:t>
            </w:r>
          </w:p>
        </w:tc>
        <w:tc>
          <w:tcPr>
            <w:tcW w:w="1519" w:type="dxa"/>
            <w:shd w:val="clear" w:color="000000" w:fill="FFFFFF"/>
          </w:tcPr>
          <w:p w14:paraId="5C2FF604" w14:textId="62E0C9C7"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lastRenderedPageBreak/>
              <w:t>500 мл</w:t>
            </w:r>
          </w:p>
        </w:tc>
        <w:tc>
          <w:tcPr>
            <w:tcW w:w="1352" w:type="dxa"/>
            <w:shd w:val="clear" w:color="000000" w:fill="FFFFFF"/>
          </w:tcPr>
          <w:p w14:paraId="36FDE500" w14:textId="64A9C3A3" w:rsidR="00011311" w:rsidRPr="00496841" w:rsidRDefault="00011311" w:rsidP="00011311">
            <w:pPr>
              <w:spacing w:after="0" w:line="240" w:lineRule="auto"/>
              <w:jc w:val="center"/>
              <w:rPr>
                <w:rFonts w:ascii="Times New Roman" w:hAnsi="Times New Roman"/>
                <w:color w:val="000000"/>
                <w:sz w:val="24"/>
                <w:szCs w:val="24"/>
              </w:rPr>
            </w:pPr>
          </w:p>
        </w:tc>
        <w:tc>
          <w:tcPr>
            <w:tcW w:w="1559" w:type="dxa"/>
            <w:shd w:val="clear" w:color="auto" w:fill="auto"/>
            <w:noWrap/>
          </w:tcPr>
          <w:p w14:paraId="4546F9E8" w14:textId="5456179C"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r>
    </w:tbl>
    <w:p w14:paraId="3CBB1407" w14:textId="4F7D7A5A" w:rsidR="0034656E" w:rsidRPr="0034656E" w:rsidRDefault="0034656E" w:rsidP="0034656E">
      <w:pPr>
        <w:keepNext/>
        <w:spacing w:before="100" w:beforeAutospacing="1" w:after="100" w:afterAutospacing="1" w:line="240" w:lineRule="auto"/>
        <w:jc w:val="center"/>
        <w:rPr>
          <w:rFonts w:ascii="Times New Roman" w:hAnsi="Times New Roman"/>
          <w:b/>
          <w:bCs/>
          <w:color w:val="000000"/>
          <w:sz w:val="27"/>
          <w:szCs w:val="27"/>
          <w:lang w:val="ru-RU"/>
        </w:rPr>
      </w:pPr>
      <w:r>
        <w:rPr>
          <w:rFonts w:ascii="Times New Roman" w:hAnsi="Times New Roman"/>
          <w:b/>
          <w:bCs/>
          <w:color w:val="000000"/>
          <w:sz w:val="27"/>
          <w:szCs w:val="27"/>
          <w:lang w:val="ru-RU"/>
        </w:rPr>
        <w:t>Строк</w:t>
      </w:r>
      <w:r w:rsidRPr="0034656E">
        <w:rPr>
          <w:rFonts w:ascii="Times New Roman" w:hAnsi="Times New Roman"/>
          <w:b/>
          <w:bCs/>
          <w:color w:val="000000"/>
          <w:sz w:val="27"/>
          <w:szCs w:val="27"/>
          <w:lang w:val="ru-RU"/>
        </w:rPr>
        <w:t xml:space="preserve"> поставки</w:t>
      </w:r>
      <w:r>
        <w:rPr>
          <w:rFonts w:ascii="Times New Roman" w:hAnsi="Times New Roman"/>
          <w:b/>
          <w:bCs/>
          <w:color w:val="000000"/>
          <w:sz w:val="27"/>
          <w:szCs w:val="27"/>
          <w:lang w:val="ru-RU"/>
        </w:rPr>
        <w:t xml:space="preserve"> Товару </w:t>
      </w:r>
    </w:p>
    <w:tbl>
      <w:tblPr>
        <w:tblW w:w="14879" w:type="dxa"/>
        <w:tblLook w:val="04A0" w:firstRow="1" w:lastRow="0" w:firstColumn="1" w:lastColumn="0" w:noHBand="0" w:noVBand="1"/>
      </w:tblPr>
      <w:tblGrid>
        <w:gridCol w:w="8075"/>
        <w:gridCol w:w="1843"/>
        <w:gridCol w:w="2410"/>
        <w:gridCol w:w="2551"/>
      </w:tblGrid>
      <w:tr w:rsidR="0034656E" w:rsidRPr="0034656E" w14:paraId="2B215B58" w14:textId="77777777" w:rsidTr="00916FFB">
        <w:trPr>
          <w:trHeight w:val="630"/>
          <w:tblHeader/>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FFC2C2D" w14:textId="7F1FBDAD" w:rsidR="0034656E" w:rsidRPr="0034656E" w:rsidRDefault="0034656E" w:rsidP="0034656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Назва предмета закупівлі </w:t>
            </w:r>
          </w:p>
        </w:tc>
        <w:tc>
          <w:tcPr>
            <w:tcW w:w="1843" w:type="dxa"/>
            <w:tcBorders>
              <w:top w:val="single" w:sz="4" w:space="0" w:color="auto"/>
              <w:left w:val="nil"/>
              <w:bottom w:val="single" w:sz="4" w:space="0" w:color="auto"/>
              <w:right w:val="single" w:sz="4" w:space="0" w:color="auto"/>
            </w:tcBorders>
            <w:shd w:val="clear" w:color="000000" w:fill="auto"/>
            <w:vAlign w:val="center"/>
            <w:hideMark/>
          </w:tcPr>
          <w:p w14:paraId="3837C02C" w14:textId="2276311C" w:rsidR="0034656E" w:rsidRPr="0034656E" w:rsidRDefault="0034656E" w:rsidP="0034656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Кількість</w:t>
            </w:r>
          </w:p>
        </w:tc>
        <w:tc>
          <w:tcPr>
            <w:tcW w:w="2410" w:type="dxa"/>
            <w:tcBorders>
              <w:top w:val="single" w:sz="4" w:space="0" w:color="auto"/>
              <w:left w:val="nil"/>
              <w:bottom w:val="single" w:sz="4" w:space="0" w:color="auto"/>
              <w:right w:val="single" w:sz="4" w:space="0" w:color="auto"/>
            </w:tcBorders>
            <w:shd w:val="clear" w:color="000000" w:fill="auto"/>
            <w:vAlign w:val="center"/>
          </w:tcPr>
          <w:p w14:paraId="4DD41B58" w14:textId="77777777" w:rsidR="0034656E" w:rsidRPr="0034656E" w:rsidRDefault="0034656E" w:rsidP="0034656E">
            <w:pPr>
              <w:spacing w:after="0" w:line="240" w:lineRule="auto"/>
              <w:jc w:val="center"/>
              <w:rPr>
                <w:rFonts w:ascii="Times New Roman" w:hAnsi="Times New Roman"/>
                <w:b/>
                <w:bCs/>
                <w:color w:val="000000"/>
                <w:sz w:val="24"/>
                <w:szCs w:val="24"/>
              </w:rPr>
            </w:pPr>
            <w:r w:rsidRPr="0034656E">
              <w:rPr>
                <w:rFonts w:ascii="Times New Roman" w:hAnsi="Times New Roman"/>
                <w:b/>
                <w:bCs/>
                <w:color w:val="000000"/>
                <w:sz w:val="24"/>
                <w:szCs w:val="24"/>
              </w:rPr>
              <w:t>Вересень 2023</w:t>
            </w:r>
          </w:p>
        </w:tc>
        <w:tc>
          <w:tcPr>
            <w:tcW w:w="2551" w:type="dxa"/>
            <w:tcBorders>
              <w:top w:val="single" w:sz="4" w:space="0" w:color="auto"/>
              <w:left w:val="nil"/>
              <w:bottom w:val="single" w:sz="4" w:space="0" w:color="auto"/>
              <w:right w:val="single" w:sz="4" w:space="0" w:color="auto"/>
            </w:tcBorders>
            <w:shd w:val="clear" w:color="000000" w:fill="auto"/>
            <w:vAlign w:val="center"/>
          </w:tcPr>
          <w:p w14:paraId="5D29E41F" w14:textId="0A9BFBB1" w:rsidR="0034656E" w:rsidRPr="0034656E" w:rsidRDefault="00056E80" w:rsidP="0034656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До 22 г</w:t>
            </w:r>
            <w:r w:rsidR="0034656E" w:rsidRPr="0034656E">
              <w:rPr>
                <w:rFonts w:ascii="Times New Roman" w:hAnsi="Times New Roman"/>
                <w:b/>
                <w:bCs/>
                <w:color w:val="000000"/>
                <w:sz w:val="24"/>
                <w:szCs w:val="24"/>
              </w:rPr>
              <w:t>руд</w:t>
            </w:r>
            <w:r>
              <w:rPr>
                <w:rFonts w:ascii="Times New Roman" w:hAnsi="Times New Roman"/>
                <w:b/>
                <w:bCs/>
                <w:color w:val="000000"/>
                <w:sz w:val="24"/>
                <w:szCs w:val="24"/>
              </w:rPr>
              <w:t>ня</w:t>
            </w:r>
            <w:r w:rsidR="0034656E" w:rsidRPr="0034656E">
              <w:rPr>
                <w:rFonts w:ascii="Times New Roman" w:hAnsi="Times New Roman"/>
                <w:b/>
                <w:bCs/>
                <w:color w:val="000000"/>
                <w:sz w:val="24"/>
                <w:szCs w:val="24"/>
              </w:rPr>
              <w:t xml:space="preserve"> 2023</w:t>
            </w:r>
          </w:p>
        </w:tc>
      </w:tr>
      <w:tr w:rsidR="00916FFB" w:rsidRPr="0034656E" w14:paraId="75D9BBC8" w14:textId="77777777" w:rsidTr="00916FFB">
        <w:trPr>
          <w:trHeight w:val="577"/>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39BA0FE4" w14:textId="250C81E3"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Respiratory Virus Oligos Panel V2</w:t>
            </w:r>
          </w:p>
        </w:tc>
        <w:tc>
          <w:tcPr>
            <w:tcW w:w="1843" w:type="dxa"/>
            <w:tcBorders>
              <w:top w:val="single" w:sz="4" w:space="0" w:color="auto"/>
              <w:bottom w:val="single" w:sz="4" w:space="0" w:color="auto"/>
              <w:right w:val="single" w:sz="4" w:space="0" w:color="auto"/>
            </w:tcBorders>
            <w:shd w:val="clear" w:color="auto" w:fill="auto"/>
            <w:noWrap/>
            <w:vAlign w:val="center"/>
          </w:tcPr>
          <w:p w14:paraId="32007E43" w14:textId="31958AAF"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vAlign w:val="center"/>
          </w:tcPr>
          <w:p w14:paraId="57F8A169" w14:textId="209280AD"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51" w:type="dxa"/>
            <w:tcBorders>
              <w:top w:val="single" w:sz="4" w:space="0" w:color="auto"/>
              <w:left w:val="nil"/>
              <w:bottom w:val="single" w:sz="4" w:space="0" w:color="auto"/>
              <w:right w:val="single" w:sz="4" w:space="0" w:color="auto"/>
            </w:tcBorders>
            <w:vAlign w:val="center"/>
          </w:tcPr>
          <w:p w14:paraId="78552783" w14:textId="731F5704"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916FFB" w:rsidRPr="0034656E" w14:paraId="77FC9D60" w14:textId="77777777" w:rsidTr="00916FFB">
        <w:trPr>
          <w:trHeight w:val="630"/>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3D05D6C7" w14:textId="6BDF9563"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Illumina® RNA Prep with Enrichment, (L) Tagmentation (96 Samples)</w:t>
            </w:r>
          </w:p>
        </w:tc>
        <w:tc>
          <w:tcPr>
            <w:tcW w:w="1843" w:type="dxa"/>
            <w:tcBorders>
              <w:top w:val="single" w:sz="4" w:space="0" w:color="auto"/>
              <w:bottom w:val="single" w:sz="4" w:space="0" w:color="auto"/>
              <w:right w:val="single" w:sz="4" w:space="0" w:color="auto"/>
            </w:tcBorders>
            <w:shd w:val="clear" w:color="auto" w:fill="auto"/>
            <w:noWrap/>
            <w:vAlign w:val="center"/>
          </w:tcPr>
          <w:p w14:paraId="240D5228" w14:textId="10CAD0EA"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vAlign w:val="center"/>
          </w:tcPr>
          <w:p w14:paraId="2E159569" w14:textId="461C3FB4"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51" w:type="dxa"/>
            <w:tcBorders>
              <w:top w:val="single" w:sz="4" w:space="0" w:color="auto"/>
              <w:left w:val="nil"/>
              <w:bottom w:val="single" w:sz="4" w:space="0" w:color="auto"/>
              <w:right w:val="single" w:sz="4" w:space="0" w:color="auto"/>
            </w:tcBorders>
            <w:vAlign w:val="center"/>
          </w:tcPr>
          <w:p w14:paraId="0D119E8F" w14:textId="0F5A2595"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916FFB" w:rsidRPr="0034656E" w14:paraId="7F0644C7" w14:textId="77777777" w:rsidTr="00916FFB">
        <w:trPr>
          <w:trHeight w:val="506"/>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312E6C61" w14:textId="7B72F272"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IDT® for Illumina® DNA/RNA UD Indexes Set A, Tagmentation</w:t>
            </w:r>
          </w:p>
        </w:tc>
        <w:tc>
          <w:tcPr>
            <w:tcW w:w="1843" w:type="dxa"/>
            <w:tcBorders>
              <w:top w:val="single" w:sz="4" w:space="0" w:color="auto"/>
              <w:bottom w:val="single" w:sz="4" w:space="0" w:color="auto"/>
              <w:right w:val="single" w:sz="4" w:space="0" w:color="auto"/>
            </w:tcBorders>
            <w:shd w:val="clear" w:color="auto" w:fill="auto"/>
            <w:noWrap/>
            <w:vAlign w:val="center"/>
          </w:tcPr>
          <w:p w14:paraId="5D008C7E" w14:textId="2FEB6D5D"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vAlign w:val="center"/>
          </w:tcPr>
          <w:p w14:paraId="791AB402" w14:textId="44C4C690"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51" w:type="dxa"/>
            <w:tcBorders>
              <w:top w:val="single" w:sz="4" w:space="0" w:color="auto"/>
              <w:left w:val="nil"/>
              <w:bottom w:val="single" w:sz="4" w:space="0" w:color="auto"/>
              <w:right w:val="single" w:sz="4" w:space="0" w:color="auto"/>
            </w:tcBorders>
            <w:vAlign w:val="center"/>
          </w:tcPr>
          <w:p w14:paraId="1078A2B2" w14:textId="5EEBB065"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916FFB" w:rsidRPr="0034656E" w14:paraId="5A03550C" w14:textId="77777777" w:rsidTr="00916FFB">
        <w:trPr>
          <w:trHeight w:val="556"/>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2E897663" w14:textId="03CBE672"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Viral Surveillance Panel (VSP) combo with RNA Enrichment Library Prep and Indexs Set A</w:t>
            </w:r>
          </w:p>
        </w:tc>
        <w:tc>
          <w:tcPr>
            <w:tcW w:w="1843" w:type="dxa"/>
            <w:tcBorders>
              <w:top w:val="single" w:sz="4" w:space="0" w:color="auto"/>
              <w:bottom w:val="single" w:sz="4" w:space="0" w:color="auto"/>
              <w:right w:val="single" w:sz="4" w:space="0" w:color="auto"/>
            </w:tcBorders>
            <w:shd w:val="clear" w:color="auto" w:fill="auto"/>
            <w:noWrap/>
            <w:vAlign w:val="center"/>
          </w:tcPr>
          <w:p w14:paraId="6A8F839D" w14:textId="2DBFE00D"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1EB8FB19" w14:textId="4C026AE9"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51" w:type="dxa"/>
            <w:tcBorders>
              <w:top w:val="single" w:sz="4" w:space="0" w:color="auto"/>
              <w:left w:val="nil"/>
              <w:bottom w:val="single" w:sz="4" w:space="0" w:color="auto"/>
              <w:right w:val="single" w:sz="4" w:space="0" w:color="auto"/>
            </w:tcBorders>
            <w:vAlign w:val="center"/>
          </w:tcPr>
          <w:p w14:paraId="3985B87D" w14:textId="12DAF813"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916FFB" w:rsidRPr="0034656E" w14:paraId="5F3CAE79" w14:textId="77777777" w:rsidTr="00916FFB">
        <w:trPr>
          <w:trHeight w:val="550"/>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4CE28BB2" w14:textId="40544D99"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MiSeq Reagent Kit v3 (150-cycle)</w:t>
            </w:r>
          </w:p>
        </w:tc>
        <w:tc>
          <w:tcPr>
            <w:tcW w:w="1843" w:type="dxa"/>
            <w:tcBorders>
              <w:top w:val="single" w:sz="4" w:space="0" w:color="auto"/>
              <w:bottom w:val="single" w:sz="4" w:space="0" w:color="auto"/>
              <w:right w:val="single" w:sz="4" w:space="0" w:color="auto"/>
            </w:tcBorders>
            <w:shd w:val="clear" w:color="auto" w:fill="auto"/>
            <w:noWrap/>
            <w:vAlign w:val="center"/>
          </w:tcPr>
          <w:p w14:paraId="2A15F971" w14:textId="54A66F6F"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54</w:t>
            </w:r>
          </w:p>
        </w:tc>
        <w:tc>
          <w:tcPr>
            <w:tcW w:w="2410" w:type="dxa"/>
            <w:tcBorders>
              <w:top w:val="single" w:sz="4" w:space="0" w:color="auto"/>
              <w:left w:val="single" w:sz="4" w:space="0" w:color="auto"/>
              <w:bottom w:val="single" w:sz="4" w:space="0" w:color="auto"/>
              <w:right w:val="single" w:sz="4" w:space="0" w:color="auto"/>
            </w:tcBorders>
            <w:vAlign w:val="center"/>
          </w:tcPr>
          <w:p w14:paraId="280F2C5C" w14:textId="22002EF5"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2551" w:type="dxa"/>
            <w:tcBorders>
              <w:top w:val="single" w:sz="4" w:space="0" w:color="auto"/>
              <w:left w:val="nil"/>
              <w:bottom w:val="single" w:sz="4" w:space="0" w:color="auto"/>
              <w:right w:val="single" w:sz="4" w:space="0" w:color="auto"/>
            </w:tcBorders>
            <w:vAlign w:val="center"/>
          </w:tcPr>
          <w:p w14:paraId="692583C3" w14:textId="3C2C5ED1"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r>
      <w:tr w:rsidR="00916FFB" w:rsidRPr="0034656E" w14:paraId="30F58D2E" w14:textId="77777777" w:rsidTr="00916FFB">
        <w:trPr>
          <w:trHeight w:val="416"/>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35FE419B" w14:textId="7D31CA88"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MiSeq Reagent Kit v3 (600-cycles)</w:t>
            </w:r>
          </w:p>
        </w:tc>
        <w:tc>
          <w:tcPr>
            <w:tcW w:w="1843" w:type="dxa"/>
            <w:tcBorders>
              <w:top w:val="single" w:sz="4" w:space="0" w:color="auto"/>
              <w:bottom w:val="single" w:sz="4" w:space="0" w:color="auto"/>
              <w:right w:val="single" w:sz="4" w:space="0" w:color="auto"/>
            </w:tcBorders>
            <w:shd w:val="clear" w:color="auto" w:fill="auto"/>
            <w:noWrap/>
            <w:vAlign w:val="center"/>
          </w:tcPr>
          <w:p w14:paraId="7627B57E" w14:textId="7DBD0552"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18</w:t>
            </w:r>
          </w:p>
        </w:tc>
        <w:tc>
          <w:tcPr>
            <w:tcW w:w="2410" w:type="dxa"/>
            <w:tcBorders>
              <w:top w:val="single" w:sz="4" w:space="0" w:color="auto"/>
              <w:left w:val="single" w:sz="4" w:space="0" w:color="auto"/>
              <w:bottom w:val="single" w:sz="4" w:space="0" w:color="auto"/>
              <w:right w:val="single" w:sz="4" w:space="0" w:color="auto"/>
            </w:tcBorders>
            <w:vAlign w:val="center"/>
          </w:tcPr>
          <w:p w14:paraId="6C6A88F9" w14:textId="7C16384E"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551" w:type="dxa"/>
            <w:tcBorders>
              <w:top w:val="single" w:sz="4" w:space="0" w:color="auto"/>
              <w:left w:val="nil"/>
              <w:bottom w:val="single" w:sz="4" w:space="0" w:color="auto"/>
              <w:right w:val="single" w:sz="4" w:space="0" w:color="auto"/>
            </w:tcBorders>
            <w:vAlign w:val="center"/>
          </w:tcPr>
          <w:p w14:paraId="4E15AF5E" w14:textId="2BFE906D"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r>
      <w:tr w:rsidR="00916FFB" w:rsidRPr="0034656E" w14:paraId="38219081" w14:textId="77777777" w:rsidTr="00916FFB">
        <w:trPr>
          <w:trHeight w:val="315"/>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5735E3FE" w14:textId="7A33CF72"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AMPure XP Reagent, 60 mL</w:t>
            </w:r>
          </w:p>
        </w:tc>
        <w:tc>
          <w:tcPr>
            <w:tcW w:w="1843" w:type="dxa"/>
            <w:tcBorders>
              <w:top w:val="single" w:sz="4" w:space="0" w:color="auto"/>
              <w:bottom w:val="single" w:sz="4" w:space="0" w:color="auto"/>
              <w:right w:val="single" w:sz="4" w:space="0" w:color="auto"/>
            </w:tcBorders>
            <w:shd w:val="clear" w:color="auto" w:fill="auto"/>
            <w:noWrap/>
            <w:vAlign w:val="center"/>
          </w:tcPr>
          <w:p w14:paraId="49786FA6" w14:textId="365AC820"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w:t>
            </w:r>
          </w:p>
        </w:tc>
        <w:tc>
          <w:tcPr>
            <w:tcW w:w="2410" w:type="dxa"/>
            <w:tcBorders>
              <w:top w:val="single" w:sz="4" w:space="0" w:color="auto"/>
              <w:left w:val="single" w:sz="4" w:space="0" w:color="auto"/>
              <w:bottom w:val="single" w:sz="4" w:space="0" w:color="auto"/>
              <w:right w:val="single" w:sz="4" w:space="0" w:color="auto"/>
            </w:tcBorders>
            <w:vAlign w:val="center"/>
          </w:tcPr>
          <w:p w14:paraId="2C600E1F" w14:textId="7B7AF73A"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51" w:type="dxa"/>
            <w:tcBorders>
              <w:top w:val="single" w:sz="4" w:space="0" w:color="auto"/>
              <w:left w:val="nil"/>
              <w:bottom w:val="single" w:sz="4" w:space="0" w:color="auto"/>
              <w:right w:val="single" w:sz="4" w:space="0" w:color="auto"/>
            </w:tcBorders>
            <w:vAlign w:val="center"/>
          </w:tcPr>
          <w:p w14:paraId="7C0A746E" w14:textId="5FF77864"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916FFB" w:rsidRPr="0034656E" w14:paraId="5AF9F6F6" w14:textId="77777777" w:rsidTr="00916FFB">
        <w:trPr>
          <w:trHeight w:val="630"/>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7AB1781B" w14:textId="30AA34FD"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Qubit™ IX dsDNA Assay Kits, high sensitivity (HS) (Q33231)</w:t>
            </w:r>
          </w:p>
        </w:tc>
        <w:tc>
          <w:tcPr>
            <w:tcW w:w="1843" w:type="dxa"/>
            <w:tcBorders>
              <w:top w:val="single" w:sz="4" w:space="0" w:color="auto"/>
              <w:bottom w:val="single" w:sz="4" w:space="0" w:color="auto"/>
              <w:right w:val="single" w:sz="4" w:space="0" w:color="auto"/>
            </w:tcBorders>
            <w:shd w:val="clear" w:color="auto" w:fill="auto"/>
            <w:noWrap/>
            <w:vAlign w:val="center"/>
          </w:tcPr>
          <w:p w14:paraId="05599C72" w14:textId="75DB6F1A"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59D385F9" w14:textId="376B65AE"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51" w:type="dxa"/>
            <w:tcBorders>
              <w:top w:val="single" w:sz="4" w:space="0" w:color="auto"/>
              <w:left w:val="nil"/>
              <w:bottom w:val="single" w:sz="4" w:space="0" w:color="auto"/>
              <w:right w:val="single" w:sz="4" w:space="0" w:color="auto"/>
            </w:tcBorders>
            <w:vAlign w:val="center"/>
          </w:tcPr>
          <w:p w14:paraId="22C78304" w14:textId="33D28984"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916FFB" w:rsidRPr="0034656E" w14:paraId="49512294" w14:textId="77777777" w:rsidTr="00916FFB">
        <w:trPr>
          <w:trHeight w:val="315"/>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42841249" w14:textId="0CBF8908"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Qubit RNA Assay Kit, high sensitivity (HS) (Q32855)</w:t>
            </w:r>
          </w:p>
        </w:tc>
        <w:tc>
          <w:tcPr>
            <w:tcW w:w="1843" w:type="dxa"/>
            <w:tcBorders>
              <w:top w:val="single" w:sz="4" w:space="0" w:color="auto"/>
              <w:bottom w:val="single" w:sz="4" w:space="0" w:color="auto"/>
              <w:right w:val="single" w:sz="4" w:space="0" w:color="auto"/>
            </w:tcBorders>
            <w:shd w:val="clear" w:color="auto" w:fill="auto"/>
            <w:noWrap/>
            <w:vAlign w:val="center"/>
          </w:tcPr>
          <w:p w14:paraId="5FBE48F8" w14:textId="4EA65CEA"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220232C1" w14:textId="2E28968F"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51" w:type="dxa"/>
            <w:tcBorders>
              <w:top w:val="single" w:sz="4" w:space="0" w:color="auto"/>
              <w:left w:val="nil"/>
              <w:bottom w:val="single" w:sz="4" w:space="0" w:color="auto"/>
              <w:right w:val="single" w:sz="4" w:space="0" w:color="auto"/>
            </w:tcBorders>
            <w:vAlign w:val="center"/>
          </w:tcPr>
          <w:p w14:paraId="4961D5BA" w14:textId="2EF26A17"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916FFB" w:rsidRPr="0034656E" w14:paraId="3CC1E0E3" w14:textId="77777777" w:rsidTr="00916FFB">
        <w:trPr>
          <w:trHeight w:val="554"/>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48A851B8" w14:textId="2AF8B772"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Реагент Tween® 20, Molecular Biology Grade</w:t>
            </w:r>
          </w:p>
        </w:tc>
        <w:tc>
          <w:tcPr>
            <w:tcW w:w="1843" w:type="dxa"/>
            <w:tcBorders>
              <w:top w:val="single" w:sz="4" w:space="0" w:color="auto"/>
              <w:bottom w:val="single" w:sz="4" w:space="0" w:color="auto"/>
              <w:right w:val="single" w:sz="4" w:space="0" w:color="auto"/>
            </w:tcBorders>
            <w:shd w:val="clear" w:color="auto" w:fill="auto"/>
            <w:noWrap/>
            <w:vAlign w:val="center"/>
          </w:tcPr>
          <w:p w14:paraId="7C53E465" w14:textId="4FAA8B31"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396DEDC1" w14:textId="6624B753"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51" w:type="dxa"/>
            <w:tcBorders>
              <w:top w:val="single" w:sz="4" w:space="0" w:color="auto"/>
              <w:left w:val="nil"/>
              <w:bottom w:val="single" w:sz="4" w:space="0" w:color="auto"/>
              <w:right w:val="single" w:sz="4" w:space="0" w:color="auto"/>
            </w:tcBorders>
            <w:vAlign w:val="center"/>
          </w:tcPr>
          <w:p w14:paraId="4946D0B7" w14:textId="24DCC5BB"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bl>
    <w:p w14:paraId="19C47479" w14:textId="77777777" w:rsidR="0021191A" w:rsidRPr="0021191A" w:rsidRDefault="0021191A" w:rsidP="0021191A">
      <w:pPr>
        <w:numPr>
          <w:ilvl w:val="0"/>
          <w:numId w:val="15"/>
        </w:numPr>
        <w:spacing w:after="0" w:line="256" w:lineRule="auto"/>
        <w:ind w:left="-567" w:firstLine="567"/>
        <w:contextualSpacing/>
        <w:jc w:val="both"/>
        <w:rPr>
          <w:rFonts w:ascii="Times New Roman" w:hAnsi="Times New Roman"/>
          <w:bCs/>
          <w:iCs/>
          <w:color w:val="000000"/>
          <w:spacing w:val="-6"/>
          <w:sz w:val="24"/>
          <w:szCs w:val="24"/>
          <w:lang w:eastAsia="ru-RU"/>
        </w:rPr>
      </w:pPr>
      <w:r w:rsidRPr="0021191A">
        <w:rPr>
          <w:rFonts w:ascii="Times New Roman" w:eastAsia="Calibri" w:hAnsi="Times New Roman"/>
          <w:bCs/>
          <w:iCs/>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повинен повністю відповідати товару, запропонованому Замовником в частині складу, якості дослідження та його ефективності.</w:t>
      </w:r>
    </w:p>
    <w:p w14:paraId="20B50679" w14:textId="77777777" w:rsidR="0021191A" w:rsidRPr="0021191A" w:rsidRDefault="0021191A" w:rsidP="0021191A">
      <w:pPr>
        <w:widowControl w:val="0"/>
        <w:numPr>
          <w:ilvl w:val="0"/>
          <w:numId w:val="15"/>
        </w:numPr>
        <w:autoSpaceDE w:val="0"/>
        <w:autoSpaceDN w:val="0"/>
        <w:adjustRightInd w:val="0"/>
        <w:spacing w:after="0" w:line="240" w:lineRule="auto"/>
        <w:ind w:left="-709" w:firstLine="709"/>
        <w:jc w:val="both"/>
        <w:rPr>
          <w:rFonts w:ascii="Times New Roman" w:hAnsi="Times New Roman"/>
          <w:bCs/>
          <w:iCs/>
          <w:color w:val="000000"/>
          <w:sz w:val="24"/>
          <w:szCs w:val="24"/>
          <w:lang w:eastAsia="ru-RU"/>
        </w:rPr>
      </w:pPr>
      <w:r w:rsidRPr="0021191A">
        <w:rPr>
          <w:rFonts w:ascii="Times New Roman" w:hAnsi="Times New Roman"/>
          <w:color w:val="000000"/>
          <w:sz w:val="24"/>
          <w:szCs w:val="24"/>
          <w:lang w:val="ru-RU" w:eastAsia="ru-RU"/>
        </w:rPr>
        <w:t>Учасник має право подати еквівалент товару запропонованого Замовником у медико-технічних вимогах</w:t>
      </w:r>
      <w:r w:rsidRPr="0021191A">
        <w:rPr>
          <w:rFonts w:ascii="Times New Roman" w:hAnsi="Times New Roman"/>
          <w:color w:val="000000"/>
          <w:sz w:val="24"/>
          <w:szCs w:val="24"/>
          <w:lang w:eastAsia="ru-RU"/>
        </w:rPr>
        <w:t>.</w:t>
      </w:r>
      <w:r w:rsidRPr="0021191A">
        <w:rPr>
          <w:rFonts w:ascii="Times New Roman" w:hAnsi="Times New Roman"/>
          <w:color w:val="000000"/>
          <w:sz w:val="24"/>
          <w:szCs w:val="24"/>
          <w:lang w:val="ru-RU" w:eastAsia="ru-RU"/>
        </w:rPr>
        <w:t xml:space="preserve"> </w:t>
      </w:r>
      <w:r w:rsidRPr="0021191A">
        <w:rPr>
          <w:rFonts w:ascii="Times New Roman" w:eastAsia="Calibri" w:hAnsi="Times New Roman"/>
          <w:bCs/>
          <w:iCs/>
          <w:color w:val="000000"/>
          <w:sz w:val="24"/>
          <w:szCs w:val="24"/>
        </w:rPr>
        <w:t xml:space="preserve">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товару, </w:t>
      </w:r>
      <w:r w:rsidRPr="0021191A">
        <w:rPr>
          <w:rFonts w:ascii="Times New Roman" w:eastAsia="Calibri" w:hAnsi="Times New Roman"/>
          <w:bCs/>
          <w:iCs/>
          <w:color w:val="000000"/>
          <w:sz w:val="24"/>
          <w:szCs w:val="24"/>
        </w:rPr>
        <w:lastRenderedPageBreak/>
        <w:t xml:space="preserve">зазначеному у цій документації, зокрема гарантійний лист виробника. </w:t>
      </w:r>
      <w:r w:rsidRPr="0021191A">
        <w:rPr>
          <w:rFonts w:ascii="Times New Roman" w:hAnsi="Times New Roman"/>
          <w:bCs/>
          <w:iCs/>
          <w:color w:val="000000"/>
          <w:sz w:val="24"/>
          <w:szCs w:val="24"/>
          <w:lang w:eastAsia="ru-RU"/>
        </w:rPr>
        <w:t>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p w14:paraId="5BC6127E" w14:textId="77777777" w:rsidR="0021191A" w:rsidRPr="0021191A" w:rsidRDefault="0021191A" w:rsidP="0021191A">
      <w:pPr>
        <w:widowControl w:val="0"/>
        <w:autoSpaceDE w:val="0"/>
        <w:autoSpaceDN w:val="0"/>
        <w:adjustRightInd w:val="0"/>
        <w:spacing w:after="0" w:line="240" w:lineRule="auto"/>
        <w:jc w:val="both"/>
        <w:rPr>
          <w:rFonts w:ascii="Times New Roman" w:hAnsi="Times New Roman"/>
          <w:color w:val="000000"/>
          <w:sz w:val="24"/>
          <w:szCs w:val="24"/>
          <w:lang w:eastAsia="ru-RU"/>
        </w:rPr>
      </w:pPr>
    </w:p>
    <w:tbl>
      <w:tblPr>
        <w:tblW w:w="155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709"/>
        <w:gridCol w:w="2553"/>
        <w:gridCol w:w="993"/>
        <w:gridCol w:w="992"/>
        <w:gridCol w:w="1701"/>
        <w:gridCol w:w="2410"/>
        <w:gridCol w:w="1134"/>
        <w:gridCol w:w="1275"/>
        <w:gridCol w:w="2366"/>
      </w:tblGrid>
      <w:tr w:rsidR="0021191A" w:rsidRPr="0021191A" w14:paraId="2ABCC5A3" w14:textId="77777777" w:rsidTr="00496841">
        <w:trPr>
          <w:trHeight w:val="418"/>
        </w:trPr>
        <w:tc>
          <w:tcPr>
            <w:tcW w:w="416" w:type="dxa"/>
            <w:vMerge w:val="restart"/>
            <w:tcBorders>
              <w:top w:val="single" w:sz="4" w:space="0" w:color="auto"/>
              <w:left w:val="single" w:sz="4" w:space="0" w:color="auto"/>
              <w:bottom w:val="single" w:sz="4" w:space="0" w:color="auto"/>
              <w:right w:val="single" w:sz="4" w:space="0" w:color="auto"/>
            </w:tcBorders>
            <w:hideMark/>
          </w:tcPr>
          <w:p w14:paraId="58C05100"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w:t>
            </w:r>
          </w:p>
          <w:p w14:paraId="64F0560C"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з/п</w:t>
            </w:r>
          </w:p>
        </w:tc>
        <w:tc>
          <w:tcPr>
            <w:tcW w:w="6247" w:type="dxa"/>
            <w:gridSpan w:val="4"/>
            <w:tcBorders>
              <w:top w:val="single" w:sz="4" w:space="0" w:color="auto"/>
              <w:left w:val="single" w:sz="4" w:space="0" w:color="auto"/>
              <w:bottom w:val="single" w:sz="4" w:space="0" w:color="auto"/>
              <w:right w:val="single" w:sz="4" w:space="0" w:color="auto"/>
            </w:tcBorders>
            <w:hideMark/>
          </w:tcPr>
          <w:p w14:paraId="7321FD85"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Предмет закупівлі відповідно</w:t>
            </w:r>
          </w:p>
          <w:p w14:paraId="7A07DE7C"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тендерної документації</w:t>
            </w:r>
          </w:p>
        </w:tc>
        <w:tc>
          <w:tcPr>
            <w:tcW w:w="6520" w:type="dxa"/>
            <w:gridSpan w:val="4"/>
            <w:tcBorders>
              <w:top w:val="single" w:sz="4" w:space="0" w:color="auto"/>
              <w:left w:val="single" w:sz="4" w:space="0" w:color="auto"/>
              <w:bottom w:val="single" w:sz="4" w:space="0" w:color="auto"/>
              <w:right w:val="single" w:sz="4" w:space="0" w:color="auto"/>
            </w:tcBorders>
            <w:hideMark/>
          </w:tcPr>
          <w:p w14:paraId="1AEF2EF7"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Предмет закупівлі відповідно</w:t>
            </w:r>
          </w:p>
          <w:p w14:paraId="64E96D34"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тендерної пропозиції</w:t>
            </w:r>
          </w:p>
        </w:tc>
        <w:tc>
          <w:tcPr>
            <w:tcW w:w="2364" w:type="dxa"/>
            <w:tcBorders>
              <w:top w:val="single" w:sz="4" w:space="0" w:color="auto"/>
              <w:left w:val="single" w:sz="4" w:space="0" w:color="auto"/>
              <w:bottom w:val="single" w:sz="4" w:space="0" w:color="auto"/>
              <w:right w:val="single" w:sz="4" w:space="0" w:color="auto"/>
            </w:tcBorders>
            <w:hideMark/>
          </w:tcPr>
          <w:p w14:paraId="6A0F5BEC" w14:textId="77777777" w:rsidR="0021191A" w:rsidRPr="0021191A" w:rsidRDefault="0021191A" w:rsidP="0021191A">
            <w:pPr>
              <w:spacing w:after="0" w:line="240" w:lineRule="auto"/>
              <w:ind w:left="-248" w:right="-245"/>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Відпо-</w:t>
            </w:r>
          </w:p>
          <w:p w14:paraId="6A466C7C" w14:textId="77777777" w:rsidR="0021191A" w:rsidRPr="0021191A" w:rsidRDefault="0021191A" w:rsidP="0021191A">
            <w:pPr>
              <w:spacing w:after="0" w:line="240" w:lineRule="auto"/>
              <w:ind w:left="-248" w:right="-245"/>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відність</w:t>
            </w:r>
          </w:p>
        </w:tc>
      </w:tr>
      <w:tr w:rsidR="00496841" w:rsidRPr="0021191A" w14:paraId="36582A1B" w14:textId="77777777" w:rsidTr="00496841">
        <w:trPr>
          <w:trHeight w:val="613"/>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26F6C9F8" w14:textId="77777777" w:rsidR="0021191A" w:rsidRPr="0021191A" w:rsidRDefault="0021191A" w:rsidP="0021191A">
            <w:pPr>
              <w:spacing w:after="0" w:line="256" w:lineRule="auto"/>
              <w:rPr>
                <w:rFonts w:ascii="Times New Roman" w:eastAsia="Calibri" w:hAnsi="Times New Roman"/>
                <w:color w:val="000000"/>
                <w:sz w:val="20"/>
                <w:szCs w:val="20"/>
              </w:rPr>
            </w:pPr>
          </w:p>
        </w:tc>
        <w:tc>
          <w:tcPr>
            <w:tcW w:w="1709" w:type="dxa"/>
            <w:tcBorders>
              <w:top w:val="single" w:sz="4" w:space="0" w:color="auto"/>
              <w:left w:val="single" w:sz="4" w:space="0" w:color="auto"/>
              <w:bottom w:val="single" w:sz="4" w:space="0" w:color="auto"/>
              <w:right w:val="single" w:sz="4" w:space="0" w:color="auto"/>
            </w:tcBorders>
            <w:hideMark/>
          </w:tcPr>
          <w:p w14:paraId="64AEFB12"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Найменування товару</w:t>
            </w:r>
          </w:p>
        </w:tc>
        <w:tc>
          <w:tcPr>
            <w:tcW w:w="2553" w:type="dxa"/>
            <w:tcBorders>
              <w:top w:val="single" w:sz="4" w:space="0" w:color="auto"/>
              <w:left w:val="single" w:sz="4" w:space="0" w:color="auto"/>
              <w:bottom w:val="single" w:sz="4" w:space="0" w:color="auto"/>
              <w:right w:val="single" w:sz="4" w:space="0" w:color="auto"/>
            </w:tcBorders>
            <w:hideMark/>
          </w:tcPr>
          <w:p w14:paraId="27E2C26C"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Технічні характеристики товару</w:t>
            </w:r>
          </w:p>
        </w:tc>
        <w:tc>
          <w:tcPr>
            <w:tcW w:w="993" w:type="dxa"/>
            <w:tcBorders>
              <w:top w:val="single" w:sz="4" w:space="0" w:color="auto"/>
              <w:left w:val="single" w:sz="4" w:space="0" w:color="auto"/>
              <w:bottom w:val="single" w:sz="4" w:space="0" w:color="auto"/>
              <w:right w:val="single" w:sz="4" w:space="0" w:color="auto"/>
            </w:tcBorders>
            <w:hideMark/>
          </w:tcPr>
          <w:p w14:paraId="41497DC1"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Од.</w:t>
            </w:r>
          </w:p>
          <w:p w14:paraId="3B6A2AC2"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виміру</w:t>
            </w:r>
          </w:p>
        </w:tc>
        <w:tc>
          <w:tcPr>
            <w:tcW w:w="992" w:type="dxa"/>
            <w:tcBorders>
              <w:top w:val="single" w:sz="4" w:space="0" w:color="auto"/>
              <w:left w:val="single" w:sz="4" w:space="0" w:color="auto"/>
              <w:bottom w:val="single" w:sz="4" w:space="0" w:color="auto"/>
              <w:right w:val="single" w:sz="4" w:space="0" w:color="auto"/>
            </w:tcBorders>
            <w:hideMark/>
          </w:tcPr>
          <w:p w14:paraId="72F71F8D"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sz w:val="20"/>
                <w:szCs w:val="20"/>
              </w:rPr>
              <w:t>Кількість</w:t>
            </w:r>
          </w:p>
        </w:tc>
        <w:tc>
          <w:tcPr>
            <w:tcW w:w="1701" w:type="dxa"/>
            <w:tcBorders>
              <w:top w:val="single" w:sz="4" w:space="0" w:color="auto"/>
              <w:left w:val="single" w:sz="4" w:space="0" w:color="auto"/>
              <w:bottom w:val="single" w:sz="4" w:space="0" w:color="auto"/>
              <w:right w:val="single" w:sz="4" w:space="0" w:color="auto"/>
            </w:tcBorders>
            <w:hideMark/>
          </w:tcPr>
          <w:p w14:paraId="0D826494"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lang w:val="ru-RU"/>
              </w:rPr>
            </w:pPr>
            <w:r w:rsidRPr="0021191A">
              <w:rPr>
                <w:rFonts w:ascii="Times New Roman" w:eastAsia="Calibri" w:hAnsi="Times New Roman"/>
                <w:color w:val="000000"/>
                <w:sz w:val="20"/>
                <w:szCs w:val="20"/>
              </w:rPr>
              <w:t>Найменування товару</w:t>
            </w:r>
          </w:p>
        </w:tc>
        <w:tc>
          <w:tcPr>
            <w:tcW w:w="2410" w:type="dxa"/>
            <w:tcBorders>
              <w:top w:val="single" w:sz="4" w:space="0" w:color="auto"/>
              <w:left w:val="single" w:sz="4" w:space="0" w:color="auto"/>
              <w:bottom w:val="single" w:sz="4" w:space="0" w:color="auto"/>
              <w:right w:val="single" w:sz="4" w:space="0" w:color="auto"/>
            </w:tcBorders>
            <w:hideMark/>
          </w:tcPr>
          <w:p w14:paraId="5E593B16"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Технічні характеристики товару</w:t>
            </w:r>
          </w:p>
        </w:tc>
        <w:tc>
          <w:tcPr>
            <w:tcW w:w="1134" w:type="dxa"/>
            <w:tcBorders>
              <w:top w:val="single" w:sz="4" w:space="0" w:color="auto"/>
              <w:left w:val="single" w:sz="4" w:space="0" w:color="auto"/>
              <w:bottom w:val="single" w:sz="4" w:space="0" w:color="auto"/>
              <w:right w:val="single" w:sz="4" w:space="0" w:color="auto"/>
            </w:tcBorders>
            <w:hideMark/>
          </w:tcPr>
          <w:p w14:paraId="203C931C"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Од.</w:t>
            </w:r>
          </w:p>
          <w:p w14:paraId="4EE46406"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виміру</w:t>
            </w:r>
          </w:p>
        </w:tc>
        <w:tc>
          <w:tcPr>
            <w:tcW w:w="1275" w:type="dxa"/>
            <w:tcBorders>
              <w:top w:val="single" w:sz="4" w:space="0" w:color="auto"/>
              <w:left w:val="single" w:sz="4" w:space="0" w:color="auto"/>
              <w:bottom w:val="single" w:sz="4" w:space="0" w:color="auto"/>
              <w:right w:val="single" w:sz="4" w:space="0" w:color="auto"/>
            </w:tcBorders>
            <w:hideMark/>
          </w:tcPr>
          <w:p w14:paraId="2ADE25A1"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sz w:val="20"/>
                <w:szCs w:val="20"/>
              </w:rPr>
              <w:t>Кількість</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7565719" w14:textId="77777777" w:rsidR="0021191A" w:rsidRPr="0021191A" w:rsidRDefault="0021191A" w:rsidP="0021191A">
            <w:pPr>
              <w:spacing w:after="0" w:line="256" w:lineRule="auto"/>
              <w:rPr>
                <w:rFonts w:ascii="Times New Roman" w:eastAsia="Calibri" w:hAnsi="Times New Roman"/>
                <w:color w:val="000000"/>
                <w:sz w:val="20"/>
                <w:szCs w:val="20"/>
              </w:rPr>
            </w:pPr>
          </w:p>
        </w:tc>
      </w:tr>
      <w:tr w:rsidR="00496841" w:rsidRPr="0021191A" w14:paraId="33B1B68B" w14:textId="77777777" w:rsidTr="00496841">
        <w:trPr>
          <w:trHeight w:val="196"/>
        </w:trPr>
        <w:tc>
          <w:tcPr>
            <w:tcW w:w="416" w:type="dxa"/>
            <w:tcBorders>
              <w:top w:val="single" w:sz="4" w:space="0" w:color="auto"/>
              <w:left w:val="single" w:sz="4" w:space="0" w:color="auto"/>
              <w:bottom w:val="single" w:sz="4" w:space="0" w:color="auto"/>
              <w:right w:val="single" w:sz="4" w:space="0" w:color="auto"/>
            </w:tcBorders>
            <w:hideMark/>
          </w:tcPr>
          <w:p w14:paraId="6F542758"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1</w:t>
            </w:r>
          </w:p>
        </w:tc>
        <w:tc>
          <w:tcPr>
            <w:tcW w:w="1709" w:type="dxa"/>
            <w:tcBorders>
              <w:top w:val="single" w:sz="4" w:space="0" w:color="auto"/>
              <w:left w:val="single" w:sz="4" w:space="0" w:color="auto"/>
              <w:bottom w:val="single" w:sz="4" w:space="0" w:color="auto"/>
              <w:right w:val="single" w:sz="4" w:space="0" w:color="auto"/>
            </w:tcBorders>
          </w:tcPr>
          <w:p w14:paraId="0A765D7F" w14:textId="77777777" w:rsidR="0021191A" w:rsidRPr="0021191A" w:rsidRDefault="0021191A" w:rsidP="0021191A">
            <w:pPr>
              <w:spacing w:after="0" w:line="240" w:lineRule="auto"/>
              <w:ind w:right="-108"/>
              <w:textAlignment w:val="baseline"/>
              <w:rPr>
                <w:rFonts w:ascii="Times New Roman" w:eastAsia="Calibri" w:hAnsi="Times New Roman"/>
                <w:color w:val="000000"/>
                <w:sz w:val="20"/>
                <w:szCs w:val="20"/>
              </w:rPr>
            </w:pPr>
          </w:p>
        </w:tc>
        <w:tc>
          <w:tcPr>
            <w:tcW w:w="2553" w:type="dxa"/>
            <w:tcBorders>
              <w:top w:val="single" w:sz="4" w:space="0" w:color="auto"/>
              <w:left w:val="single" w:sz="4" w:space="0" w:color="auto"/>
              <w:bottom w:val="single" w:sz="4" w:space="0" w:color="auto"/>
              <w:right w:val="single" w:sz="4" w:space="0" w:color="auto"/>
            </w:tcBorders>
          </w:tcPr>
          <w:p w14:paraId="79ED94CB"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14:paraId="2A7230C6"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C5EDAC"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3BE635"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9FB4982"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3FDA4A"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4A62F75"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p>
        </w:tc>
        <w:tc>
          <w:tcPr>
            <w:tcW w:w="2366" w:type="dxa"/>
            <w:tcBorders>
              <w:top w:val="single" w:sz="4" w:space="0" w:color="auto"/>
              <w:left w:val="single" w:sz="4" w:space="0" w:color="auto"/>
              <w:bottom w:val="single" w:sz="4" w:space="0" w:color="auto"/>
              <w:right w:val="single" w:sz="4" w:space="0" w:color="auto"/>
            </w:tcBorders>
          </w:tcPr>
          <w:p w14:paraId="06778EE6"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p>
        </w:tc>
      </w:tr>
    </w:tbl>
    <w:p w14:paraId="065E1B77" w14:textId="77777777" w:rsidR="0021191A" w:rsidRPr="0021191A" w:rsidRDefault="0021191A" w:rsidP="0021191A">
      <w:pPr>
        <w:numPr>
          <w:ilvl w:val="0"/>
          <w:numId w:val="15"/>
        </w:numPr>
        <w:spacing w:after="0" w:line="240" w:lineRule="auto"/>
        <w:ind w:left="-426" w:firstLine="567"/>
        <w:contextualSpacing/>
        <w:jc w:val="both"/>
        <w:rPr>
          <w:rFonts w:ascii="Times New Roman" w:hAnsi="Times New Roman"/>
          <w:color w:val="000000"/>
          <w:sz w:val="24"/>
          <w:szCs w:val="24"/>
          <w:lang w:eastAsia="ru-RU"/>
        </w:rPr>
      </w:pPr>
      <w:r w:rsidRPr="0021191A">
        <w:rPr>
          <w:rFonts w:ascii="Times New Roman" w:hAnsi="Times New Roman"/>
          <w:color w:val="000000"/>
          <w:sz w:val="24"/>
          <w:szCs w:val="24"/>
          <w:lang w:eastAsia="ru-RU"/>
        </w:rPr>
        <w:t>Для підтвердження відповідності запропонованого товару медико-технічним вимогам Учасник повинен надати копії інструкції з використання, засвідчені печаткою виробника або його офіційного представництва, дилера, дистриб’ютора уповноваженого на це виробником в Україні. Копією інструкцій українською мовою. У разі наявності затвердженої інструкції мовою оригіналу, має бути забезпечений переклад інструкції українською мовою.</w:t>
      </w:r>
    </w:p>
    <w:p w14:paraId="6350645E" w14:textId="1D135ED0" w:rsidR="0021191A" w:rsidRPr="0021191A" w:rsidRDefault="0021191A" w:rsidP="0021191A">
      <w:pPr>
        <w:numPr>
          <w:ilvl w:val="0"/>
          <w:numId w:val="15"/>
        </w:numPr>
        <w:spacing w:after="160" w:line="256" w:lineRule="auto"/>
        <w:ind w:left="-426" w:firstLine="567"/>
        <w:contextualSpacing/>
        <w:jc w:val="both"/>
        <w:rPr>
          <w:rFonts w:ascii="Times New Roman" w:hAnsi="Times New Roman"/>
          <w:color w:val="000000"/>
          <w:spacing w:val="-4"/>
          <w:sz w:val="24"/>
          <w:szCs w:val="24"/>
          <w:lang w:eastAsia="ru-RU"/>
        </w:rPr>
      </w:pPr>
      <w:bookmarkStart w:id="10" w:name="_Hlk129357600"/>
      <w:r w:rsidRPr="0021191A">
        <w:rPr>
          <w:rFonts w:ascii="Times New Roman" w:hAnsi="Times New Roman"/>
          <w:color w:val="000000"/>
          <w:spacing w:val="-4"/>
          <w:sz w:val="24"/>
          <w:szCs w:val="24"/>
          <w:lang w:eastAsia="ru-RU"/>
        </w:rPr>
        <w:t>Запропоновані учасником товари повинні бути зареєстровані в Україні та/або дозволені для введення в обіг та/або експлуатацію (застосування) відповідно до чинного законодавства України. Для підтвердження Учасник, у складі пропозиції, надає завірену копію документа(ів), що підтверджують проведення оцінки відповідності запропонованого товару вимогам технічного регламенту, затвердженого Постановою КМУ від 02.10.2013 р. № 754 «Про затвердження Технічного регламенту щодо медичних виробів для діагностики in vitro» (декларації відповідності та, в разі необхідності, сертифікатів та/або свідоцтв тощо) на товар, що закуповується; або копією відповідного  повідомлення Міністерства охорони здоров’я про введення в обіг та/або експлуатацію окремих медичних виробів, стосовно яких не виконані вимоги технічних регламентів, але використання яких необхідне в інтересах охорони здоров’я на надану партію товару. Якщо на товар не розповсюджуються вимоги технічного регламенту, необхідно надати лист-підтвердження</w:t>
      </w:r>
      <w:r w:rsidR="00D9579B">
        <w:rPr>
          <w:rFonts w:ascii="Times New Roman" w:hAnsi="Times New Roman"/>
          <w:color w:val="000000"/>
          <w:spacing w:val="-4"/>
          <w:sz w:val="24"/>
          <w:szCs w:val="24"/>
          <w:lang w:eastAsia="ru-RU"/>
        </w:rPr>
        <w:t xml:space="preserve"> від учасника</w:t>
      </w:r>
      <w:r w:rsidRPr="0021191A">
        <w:rPr>
          <w:rFonts w:ascii="Times New Roman" w:hAnsi="Times New Roman"/>
          <w:color w:val="000000"/>
          <w:spacing w:val="-4"/>
          <w:sz w:val="24"/>
          <w:szCs w:val="24"/>
          <w:lang w:eastAsia="ru-RU"/>
        </w:rPr>
        <w:t>.</w:t>
      </w:r>
    </w:p>
    <w:bookmarkEnd w:id="10"/>
    <w:p w14:paraId="6630F282" w14:textId="77777777" w:rsidR="0021191A" w:rsidRPr="0021191A" w:rsidRDefault="0021191A" w:rsidP="0021191A">
      <w:pPr>
        <w:numPr>
          <w:ilvl w:val="0"/>
          <w:numId w:val="15"/>
        </w:numPr>
        <w:shd w:val="clear" w:color="auto" w:fill="FFFFFF"/>
        <w:spacing w:after="0" w:line="240" w:lineRule="auto"/>
        <w:ind w:left="-426" w:firstLine="567"/>
        <w:contextualSpacing/>
        <w:jc w:val="both"/>
        <w:rPr>
          <w:rFonts w:ascii="Times New Roman" w:hAnsi="Times New Roman"/>
          <w:color w:val="000000"/>
          <w:sz w:val="24"/>
          <w:szCs w:val="24"/>
          <w:lang w:val="ru-RU" w:eastAsia="ru-RU"/>
        </w:rPr>
      </w:pPr>
      <w:r w:rsidRPr="0021191A">
        <w:rPr>
          <w:rFonts w:ascii="Times New Roman" w:hAnsi="Times New Roman"/>
          <w:color w:val="000000"/>
          <w:sz w:val="24"/>
          <w:szCs w:val="24"/>
          <w:lang w:val="ru-RU" w:eastAsia="ru-RU"/>
        </w:rPr>
        <w:t>Тара та упаковка товару повинна відповідати вимогам</w:t>
      </w:r>
      <w:r w:rsidRPr="0021191A">
        <w:rPr>
          <w:rFonts w:ascii="Times New Roman" w:hAnsi="Times New Roman"/>
          <w:color w:val="000000"/>
          <w:sz w:val="24"/>
          <w:szCs w:val="24"/>
          <w:lang w:eastAsia="ru-RU"/>
        </w:rPr>
        <w:t xml:space="preserve">, </w:t>
      </w:r>
      <w:r w:rsidRPr="0021191A">
        <w:rPr>
          <w:rFonts w:ascii="Times New Roman" w:hAnsi="Times New Roman"/>
          <w:color w:val="000000"/>
          <w:sz w:val="24"/>
          <w:szCs w:val="24"/>
          <w:lang w:val="ru-RU" w:eastAsia="ru-RU"/>
        </w:rPr>
        <w:t xml:space="preserve">встановленним до даного виду товару і захищати його від пошкоджень або псування під час перевезення (доставки). Первинна упаковка </w:t>
      </w:r>
      <w:r w:rsidRPr="0021191A">
        <w:rPr>
          <w:rFonts w:ascii="Times New Roman" w:hAnsi="Times New Roman"/>
          <w:color w:val="000000"/>
          <w:sz w:val="24"/>
          <w:szCs w:val="24"/>
          <w:lang w:eastAsia="ru-RU"/>
        </w:rPr>
        <w:t>реагентів</w:t>
      </w:r>
      <w:r w:rsidRPr="0021191A">
        <w:rPr>
          <w:rFonts w:ascii="Times New Roman" w:hAnsi="Times New Roman"/>
          <w:color w:val="000000"/>
          <w:sz w:val="24"/>
          <w:szCs w:val="24"/>
          <w:lang w:val="ru-RU" w:eastAsia="ru-RU"/>
        </w:rPr>
        <w:t xml:space="preserve"> має зберігати якість, безпечність та стабільність медичних виробів, які вона вміщує. Вся упаковка має бути належним чином запечатана та захищена від псування</w:t>
      </w:r>
      <w:r w:rsidRPr="0021191A">
        <w:rPr>
          <w:rFonts w:ascii="Times New Roman" w:hAnsi="Times New Roman"/>
          <w:color w:val="000000"/>
          <w:sz w:val="24"/>
          <w:szCs w:val="24"/>
          <w:lang w:eastAsia="ru-RU"/>
        </w:rPr>
        <w:t>.</w:t>
      </w:r>
    </w:p>
    <w:p w14:paraId="7ED44C66" w14:textId="2A6A6AC4" w:rsidR="0021191A" w:rsidRPr="0021191A" w:rsidRDefault="0021191A" w:rsidP="0021191A">
      <w:pPr>
        <w:numPr>
          <w:ilvl w:val="0"/>
          <w:numId w:val="15"/>
        </w:numPr>
        <w:shd w:val="clear" w:color="auto" w:fill="FFFFFF"/>
        <w:spacing w:after="0" w:line="240" w:lineRule="auto"/>
        <w:ind w:left="-426" w:firstLine="567"/>
        <w:contextualSpacing/>
        <w:jc w:val="both"/>
        <w:rPr>
          <w:rFonts w:ascii="Times New Roman" w:hAnsi="Times New Roman"/>
          <w:color w:val="000000"/>
          <w:sz w:val="24"/>
          <w:szCs w:val="24"/>
          <w:lang w:val="ru-RU" w:eastAsia="ru-RU"/>
        </w:rPr>
      </w:pPr>
      <w:r w:rsidRPr="0021191A">
        <w:rPr>
          <w:rFonts w:ascii="Times New Roman" w:hAnsi="Times New Roman"/>
          <w:color w:val="000000"/>
          <w:sz w:val="24"/>
          <w:szCs w:val="24"/>
          <w:lang w:val="ru-RU" w:eastAsia="ru-RU"/>
        </w:rPr>
        <w:t xml:space="preserve">Зберігання та постачання </w:t>
      </w:r>
      <w:r w:rsidR="00056E80">
        <w:rPr>
          <w:rFonts w:ascii="Times New Roman" w:hAnsi="Times New Roman"/>
          <w:color w:val="000000"/>
          <w:sz w:val="24"/>
          <w:szCs w:val="24"/>
          <w:lang w:val="ru-RU" w:eastAsia="ru-RU"/>
        </w:rPr>
        <w:t>товару</w:t>
      </w:r>
      <w:r w:rsidRPr="0021191A">
        <w:rPr>
          <w:rFonts w:ascii="Times New Roman" w:hAnsi="Times New Roman"/>
          <w:color w:val="000000"/>
          <w:sz w:val="24"/>
          <w:szCs w:val="24"/>
          <w:lang w:val="ru-RU" w:eastAsia="ru-RU"/>
        </w:rPr>
        <w:t xml:space="preserve"> повинно здійснюватися відповідно до вимог інструкції з використання з дотриманням «холодового ланцюга». </w:t>
      </w:r>
    </w:p>
    <w:p w14:paraId="3183E9D4" w14:textId="77777777" w:rsidR="0021191A" w:rsidRPr="0021191A" w:rsidRDefault="0021191A" w:rsidP="0021191A">
      <w:pPr>
        <w:numPr>
          <w:ilvl w:val="0"/>
          <w:numId w:val="15"/>
        </w:numPr>
        <w:tabs>
          <w:tab w:val="left" w:pos="709"/>
        </w:tabs>
        <w:suppressAutoHyphens/>
        <w:spacing w:after="0" w:line="240" w:lineRule="auto"/>
        <w:ind w:left="-426" w:firstLine="567"/>
        <w:jc w:val="both"/>
        <w:rPr>
          <w:rFonts w:ascii="Times New Roman" w:eastAsia="Calibri" w:hAnsi="Times New Roman"/>
          <w:color w:val="000000"/>
          <w:sz w:val="24"/>
          <w:szCs w:val="24"/>
        </w:rPr>
      </w:pPr>
      <w:r w:rsidRPr="0021191A">
        <w:rPr>
          <w:rFonts w:ascii="Times New Roman" w:eastAsia="Calibri" w:hAnsi="Times New Roman"/>
          <w:color w:val="000000"/>
          <w:sz w:val="24"/>
          <w:szCs w:val="24"/>
        </w:rPr>
        <w:t>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2CAE3EC3" w14:textId="77777777" w:rsidR="0021191A" w:rsidRPr="0021191A" w:rsidRDefault="0021191A" w:rsidP="0021191A">
      <w:pPr>
        <w:numPr>
          <w:ilvl w:val="0"/>
          <w:numId w:val="15"/>
        </w:numPr>
        <w:tabs>
          <w:tab w:val="left" w:pos="142"/>
        </w:tabs>
        <w:spacing w:after="0" w:line="240" w:lineRule="auto"/>
        <w:ind w:left="-426" w:firstLine="567"/>
        <w:contextualSpacing/>
        <w:jc w:val="both"/>
        <w:rPr>
          <w:rFonts w:ascii="Times New Roman" w:eastAsia="Calibri" w:hAnsi="Times New Roman"/>
          <w:bCs/>
          <w:color w:val="000000"/>
          <w:sz w:val="24"/>
          <w:szCs w:val="24"/>
          <w:shd w:val="clear" w:color="auto" w:fill="FFFFFF"/>
        </w:rPr>
      </w:pPr>
      <w:r w:rsidRPr="0021191A">
        <w:rPr>
          <w:rFonts w:ascii="Times New Roman" w:eastAsia="Calibri" w:hAnsi="Times New Roman"/>
          <w:bCs/>
          <w:color w:val="000000"/>
          <w:sz w:val="24"/>
          <w:szCs w:val="24"/>
          <w:shd w:val="clear" w:color="auto" w:fill="FFFFFF"/>
        </w:rPr>
        <w:t>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p w14:paraId="6CA51595" w14:textId="77777777" w:rsidR="00234327" w:rsidRPr="00360FF0" w:rsidRDefault="00234327" w:rsidP="00234327">
      <w:pPr>
        <w:tabs>
          <w:tab w:val="left" w:pos="993"/>
          <w:tab w:val="left" w:pos="1134"/>
        </w:tabs>
        <w:ind w:right="-284" w:firstLine="567"/>
        <w:jc w:val="both"/>
        <w:rPr>
          <w:rFonts w:ascii="Times New Roman" w:hAnsi="Times New Roman"/>
          <w:sz w:val="24"/>
          <w:szCs w:val="24"/>
        </w:rPr>
      </w:pPr>
      <w:r w:rsidRPr="00360FF0">
        <w:rPr>
          <w:rFonts w:ascii="Times New Roman" w:hAnsi="Times New Roman"/>
          <w:b/>
          <w:sz w:val="24"/>
          <w:szCs w:val="24"/>
          <w:u w:val="single"/>
        </w:rPr>
        <w:t>Примітка:</w:t>
      </w:r>
      <w:r w:rsidRPr="00360FF0">
        <w:rPr>
          <w:rFonts w:ascii="Times New Roman" w:hAnsi="Times New Roman"/>
          <w:sz w:val="24"/>
          <w:szCs w:val="24"/>
        </w:rPr>
        <w:t xml:space="preserve"> Усюди в тексті, де містяться найменування торгових марок, фірм, патентів, конструкцій, типів, джерело походження чи виробника слід розуміти «або еквівалент».</w:t>
      </w:r>
      <w:r w:rsidRPr="00360FF0">
        <w:rPr>
          <w:color w:val="00000A"/>
          <w:sz w:val="24"/>
          <w:szCs w:val="24"/>
        </w:rPr>
        <w:tab/>
      </w:r>
    </w:p>
    <w:tbl>
      <w:tblPr>
        <w:tblW w:w="10495" w:type="dxa"/>
        <w:tblInd w:w="-147" w:type="dxa"/>
        <w:tblLayout w:type="fixed"/>
        <w:tblLook w:val="0000" w:firstRow="0" w:lastRow="0" w:firstColumn="0" w:lastColumn="0" w:noHBand="0" w:noVBand="0"/>
      </w:tblPr>
      <w:tblGrid>
        <w:gridCol w:w="4859"/>
        <w:gridCol w:w="2659"/>
        <w:gridCol w:w="2977"/>
      </w:tblGrid>
      <w:tr w:rsidR="00234327" w:rsidRPr="00360FF0" w14:paraId="068CDFE9" w14:textId="77777777" w:rsidTr="00BC7B4D">
        <w:tc>
          <w:tcPr>
            <w:tcW w:w="4859" w:type="dxa"/>
          </w:tcPr>
          <w:p w14:paraId="44E2C414" w14:textId="4552C6BC" w:rsidR="00ED7332" w:rsidRPr="00360FF0" w:rsidRDefault="00ED7332" w:rsidP="00BA1087">
            <w:pPr>
              <w:suppressAutoHyphens/>
              <w:spacing w:after="0" w:line="240" w:lineRule="auto"/>
              <w:jc w:val="both"/>
              <w:rPr>
                <w:rFonts w:ascii="Times New Roman" w:hAnsi="Times New Roman"/>
                <w:sz w:val="24"/>
                <w:szCs w:val="24"/>
              </w:rPr>
            </w:pPr>
            <w:r w:rsidRPr="00360FF0">
              <w:rPr>
                <w:rFonts w:ascii="Times New Roman" w:hAnsi="Times New Roman"/>
                <w:sz w:val="24"/>
                <w:szCs w:val="24"/>
              </w:rPr>
              <w:t>Дата:«____»_____________ 20</w:t>
            </w:r>
            <w:r w:rsidR="00BA1087" w:rsidRPr="00360FF0">
              <w:rPr>
                <w:rFonts w:ascii="Times New Roman" w:hAnsi="Times New Roman"/>
                <w:sz w:val="24"/>
                <w:szCs w:val="24"/>
              </w:rPr>
              <w:t>23</w:t>
            </w:r>
          </w:p>
          <w:p w14:paraId="0ED60C02" w14:textId="77777777" w:rsidR="00234327" w:rsidRPr="00360FF0"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lastRenderedPageBreak/>
              <w:t xml:space="preserve">Керівник Учасника процедури закупівлі </w:t>
            </w:r>
          </w:p>
          <w:p w14:paraId="4497626C" w14:textId="77777777" w:rsidR="00234327" w:rsidRPr="00360FF0"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(або уповноважена особа) </w:t>
            </w:r>
          </w:p>
        </w:tc>
        <w:tc>
          <w:tcPr>
            <w:tcW w:w="2659" w:type="dxa"/>
          </w:tcPr>
          <w:p w14:paraId="056146A6" w14:textId="77777777" w:rsidR="00ED7332" w:rsidRPr="00360FF0" w:rsidRDefault="00ED7332"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7F5EAAA0" w14:textId="1AD4B5B2" w:rsidR="00234327" w:rsidRPr="00360FF0" w:rsidRDefault="00234327"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60FF0">
              <w:rPr>
                <w:rFonts w:ascii="Times New Roman" w:hAnsi="Times New Roman"/>
                <w:color w:val="000000"/>
                <w:sz w:val="24"/>
                <w:szCs w:val="24"/>
              </w:rPr>
              <w:lastRenderedPageBreak/>
              <w:t>підпис</w:t>
            </w:r>
          </w:p>
        </w:tc>
        <w:tc>
          <w:tcPr>
            <w:tcW w:w="2977" w:type="dxa"/>
          </w:tcPr>
          <w:p w14:paraId="7F5E7682" w14:textId="77777777" w:rsidR="00ED7332" w:rsidRPr="00360FF0" w:rsidRDefault="00ED7332"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DB51253" w14:textId="1A4F95A6" w:rsidR="00234327" w:rsidRPr="00360FF0" w:rsidRDefault="00234327"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360FF0">
              <w:rPr>
                <w:rFonts w:ascii="Times New Roman" w:hAnsi="Times New Roman"/>
                <w:color w:val="000000"/>
                <w:sz w:val="24"/>
                <w:szCs w:val="24"/>
              </w:rPr>
              <w:lastRenderedPageBreak/>
              <w:t>Прізвище,</w:t>
            </w:r>
            <w:r w:rsidR="00BC7B4D" w:rsidRPr="00360FF0">
              <w:rPr>
                <w:rFonts w:ascii="Times New Roman" w:hAnsi="Times New Roman"/>
                <w:color w:val="000000"/>
                <w:sz w:val="24"/>
                <w:szCs w:val="24"/>
              </w:rPr>
              <w:t xml:space="preserve"> </w:t>
            </w:r>
            <w:r w:rsidRPr="00360FF0">
              <w:rPr>
                <w:rFonts w:ascii="Times New Roman" w:hAnsi="Times New Roman"/>
                <w:color w:val="000000"/>
                <w:sz w:val="24"/>
                <w:szCs w:val="24"/>
              </w:rPr>
              <w:t>ініціали</w:t>
            </w:r>
          </w:p>
        </w:tc>
      </w:tr>
    </w:tbl>
    <w:p w14:paraId="168C0652" w14:textId="77777777" w:rsidR="003B4E72" w:rsidRPr="00360FF0" w:rsidRDefault="003B4E72" w:rsidP="00896BA8">
      <w:pPr>
        <w:spacing w:after="0" w:line="240" w:lineRule="auto"/>
        <w:rPr>
          <w:rFonts w:ascii="Times New Roman" w:hAnsi="Times New Roman"/>
          <w:b/>
          <w:bCs/>
          <w:sz w:val="24"/>
          <w:szCs w:val="24"/>
        </w:rPr>
        <w:sectPr w:rsidR="003B4E72" w:rsidRPr="00360FF0" w:rsidSect="00496841">
          <w:pgSz w:w="16838" w:h="11906" w:orient="landscape"/>
          <w:pgMar w:top="993" w:right="850" w:bottom="850" w:left="1135" w:header="708" w:footer="708" w:gutter="0"/>
          <w:cols w:space="708"/>
          <w:docGrid w:linePitch="360"/>
        </w:sectPr>
      </w:pPr>
    </w:p>
    <w:p w14:paraId="06B4E2A8" w14:textId="40C2B4FF" w:rsidR="00BC7B4D" w:rsidRPr="00360FF0" w:rsidRDefault="00BC7B4D" w:rsidP="00BC7B4D">
      <w:pPr>
        <w:pStyle w:val="a3"/>
        <w:tabs>
          <w:tab w:val="left" w:pos="180"/>
          <w:tab w:val="left" w:pos="993"/>
        </w:tabs>
        <w:ind w:left="0" w:firstLine="5529"/>
        <w:rPr>
          <w:rFonts w:ascii="Times New Roman" w:eastAsia="Times New Roman" w:hAnsi="Times New Roman"/>
          <w:bCs/>
          <w:sz w:val="24"/>
          <w:szCs w:val="24"/>
          <w:lang w:val="uk-UA"/>
        </w:rPr>
      </w:pPr>
      <w:r w:rsidRPr="00360FF0">
        <w:rPr>
          <w:rFonts w:ascii="Times New Roman" w:eastAsia="Times New Roman" w:hAnsi="Times New Roman"/>
          <w:bCs/>
          <w:sz w:val="24"/>
          <w:szCs w:val="24"/>
          <w:lang w:val="uk-UA"/>
        </w:rPr>
        <w:lastRenderedPageBreak/>
        <w:t xml:space="preserve">Додаток </w:t>
      </w:r>
      <w:r w:rsidR="00350782" w:rsidRPr="00360FF0">
        <w:rPr>
          <w:rFonts w:ascii="Times New Roman" w:eastAsia="Times New Roman" w:hAnsi="Times New Roman"/>
          <w:bCs/>
          <w:sz w:val="24"/>
          <w:szCs w:val="24"/>
          <w:lang w:val="uk-UA"/>
        </w:rPr>
        <w:t>3</w:t>
      </w:r>
    </w:p>
    <w:p w14:paraId="6467F350" w14:textId="46C9ECEF" w:rsidR="00BC7B4D" w:rsidRPr="00360FF0" w:rsidRDefault="00BC7B4D" w:rsidP="00BC7B4D">
      <w:pPr>
        <w:pStyle w:val="a3"/>
        <w:tabs>
          <w:tab w:val="left" w:pos="180"/>
          <w:tab w:val="left" w:pos="993"/>
        </w:tabs>
        <w:ind w:left="0" w:firstLine="5529"/>
        <w:rPr>
          <w:rFonts w:ascii="Times New Roman" w:eastAsia="Times New Roman" w:hAnsi="Times New Roman"/>
          <w:bCs/>
          <w:sz w:val="24"/>
          <w:szCs w:val="24"/>
          <w:lang w:val="uk-UA"/>
        </w:rPr>
      </w:pPr>
      <w:r w:rsidRPr="00360FF0">
        <w:rPr>
          <w:rFonts w:ascii="Times New Roman" w:eastAsia="Times New Roman" w:hAnsi="Times New Roman"/>
          <w:bCs/>
          <w:sz w:val="24"/>
          <w:szCs w:val="24"/>
          <w:lang w:val="uk-UA"/>
        </w:rPr>
        <w:t>до ОГОЛОШЕННЯ №</w:t>
      </w:r>
      <w:r w:rsidR="004708EC">
        <w:rPr>
          <w:rFonts w:ascii="Times New Roman" w:eastAsia="Times New Roman" w:hAnsi="Times New Roman"/>
          <w:bCs/>
          <w:sz w:val="24"/>
          <w:szCs w:val="24"/>
          <w:lang w:val="uk-UA"/>
        </w:rPr>
        <w:t xml:space="preserve"> </w:t>
      </w:r>
      <w:r w:rsidR="00E45C92">
        <w:rPr>
          <w:rFonts w:ascii="Times New Roman" w:eastAsia="Times New Roman" w:hAnsi="Times New Roman"/>
          <w:bCs/>
          <w:sz w:val="24"/>
          <w:szCs w:val="24"/>
          <w:lang w:val="uk-UA"/>
        </w:rPr>
        <w:t>81</w:t>
      </w:r>
    </w:p>
    <w:p w14:paraId="439E7E33" w14:textId="02EE2B51" w:rsidR="005461D7" w:rsidRPr="00360FF0" w:rsidRDefault="00BC7B4D" w:rsidP="00BC7B4D">
      <w:pPr>
        <w:pStyle w:val="a3"/>
        <w:tabs>
          <w:tab w:val="left" w:pos="180"/>
          <w:tab w:val="left" w:pos="993"/>
        </w:tabs>
        <w:ind w:left="0" w:firstLine="5529"/>
        <w:rPr>
          <w:rFonts w:ascii="Times New Roman" w:hAnsi="Times New Roman"/>
          <w:sz w:val="24"/>
          <w:szCs w:val="24"/>
          <w:lang w:val="uk-UA"/>
        </w:rPr>
      </w:pPr>
      <w:r w:rsidRPr="00360FF0">
        <w:rPr>
          <w:rFonts w:ascii="Times New Roman" w:eastAsia="Times New Roman" w:hAnsi="Times New Roman"/>
          <w:bCs/>
          <w:sz w:val="24"/>
          <w:szCs w:val="24"/>
          <w:lang w:val="uk-UA"/>
        </w:rPr>
        <w:t>про проведення запиту цінових пропозицій</w:t>
      </w:r>
    </w:p>
    <w:p w14:paraId="1A4FC975" w14:textId="77777777" w:rsidR="005461D7" w:rsidRPr="00360FF0" w:rsidRDefault="005461D7" w:rsidP="008C5885">
      <w:pPr>
        <w:pStyle w:val="a3"/>
        <w:tabs>
          <w:tab w:val="left" w:pos="180"/>
          <w:tab w:val="left" w:pos="993"/>
        </w:tabs>
        <w:ind w:left="0"/>
        <w:jc w:val="center"/>
        <w:rPr>
          <w:rFonts w:ascii="Times New Roman" w:hAnsi="Times New Roman"/>
          <w:b/>
          <w:sz w:val="24"/>
          <w:szCs w:val="24"/>
          <w:lang w:val="uk-UA"/>
        </w:rPr>
      </w:pPr>
    </w:p>
    <w:p w14:paraId="2A19D8B4" w14:textId="325C4F02" w:rsidR="008C5885" w:rsidRPr="00360FF0" w:rsidRDefault="008C5885" w:rsidP="008C5885">
      <w:pPr>
        <w:pStyle w:val="a3"/>
        <w:tabs>
          <w:tab w:val="left" w:pos="180"/>
          <w:tab w:val="left" w:pos="993"/>
        </w:tabs>
        <w:ind w:left="0"/>
        <w:jc w:val="center"/>
        <w:rPr>
          <w:rFonts w:ascii="Times New Roman" w:hAnsi="Times New Roman"/>
          <w:b/>
          <w:sz w:val="24"/>
          <w:szCs w:val="24"/>
          <w:lang w:val="uk-UA"/>
        </w:rPr>
      </w:pPr>
      <w:r w:rsidRPr="00360FF0">
        <w:rPr>
          <w:rFonts w:ascii="Times New Roman" w:hAnsi="Times New Roman"/>
          <w:b/>
          <w:sz w:val="24"/>
          <w:szCs w:val="24"/>
          <w:lang w:val="uk-UA"/>
        </w:rPr>
        <w:t>ФОРМА ЦІНОВОЇ ПРОПОЗИЦІЇ</w:t>
      </w:r>
    </w:p>
    <w:p w14:paraId="38C64A36" w14:textId="77777777" w:rsidR="008C5885" w:rsidRPr="00360FF0" w:rsidRDefault="008C5885" w:rsidP="008C5885">
      <w:pPr>
        <w:spacing w:after="0" w:line="240" w:lineRule="auto"/>
        <w:jc w:val="center"/>
        <w:rPr>
          <w:rFonts w:ascii="Times New Roman" w:hAnsi="Times New Roman"/>
          <w:b/>
          <w:sz w:val="24"/>
          <w:szCs w:val="24"/>
        </w:rPr>
      </w:pPr>
    </w:p>
    <w:p w14:paraId="26E8338A" w14:textId="4B505701" w:rsidR="00B82DED" w:rsidRPr="00360FF0" w:rsidRDefault="00B82DED"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360FF0">
        <w:rPr>
          <w:rFonts w:ascii="Times New Roman" w:hAnsi="Times New Roman"/>
          <w:sz w:val="24"/>
          <w:szCs w:val="24"/>
        </w:rPr>
        <w:t xml:space="preserve">Ми, _____________________________________________________ (назва учасника), надаємо свою цінову пропозицію закупівлю згідно </w:t>
      </w:r>
      <w:bookmarkStart w:id="11" w:name="_Hlk139903314"/>
      <w:r w:rsidR="003244B9" w:rsidRPr="003244B9">
        <w:rPr>
          <w:rFonts w:ascii="Times New Roman" w:hAnsi="Times New Roman"/>
          <w:bCs/>
          <w:iCs/>
          <w:sz w:val="24"/>
          <w:szCs w:val="24"/>
        </w:rPr>
        <w:t xml:space="preserve">ДК 021:2015:33690000-3 - Лікарські засоби різні (Реагенти для лабораторних досліджень сумісні з секвенатором виробництва </w:t>
      </w:r>
      <w:r w:rsidR="00A437E8">
        <w:rPr>
          <w:rFonts w:ascii="Times New Roman" w:hAnsi="Times New Roman"/>
          <w:bCs/>
          <w:iCs/>
          <w:sz w:val="24"/>
          <w:szCs w:val="24"/>
        </w:rPr>
        <w:t>Illumina</w:t>
      </w:r>
      <w:r w:rsidR="003244B9" w:rsidRPr="003244B9">
        <w:rPr>
          <w:rFonts w:ascii="Times New Roman" w:hAnsi="Times New Roman"/>
          <w:bCs/>
          <w:iCs/>
          <w:sz w:val="24"/>
          <w:szCs w:val="24"/>
        </w:rPr>
        <w:t>)</w:t>
      </w:r>
      <w:r w:rsidRPr="00360FF0">
        <w:rPr>
          <w:rFonts w:ascii="Times New Roman" w:hAnsi="Times New Roman"/>
          <w:sz w:val="24"/>
          <w:szCs w:val="24"/>
        </w:rPr>
        <w:t xml:space="preserve"> </w:t>
      </w:r>
      <w:bookmarkEnd w:id="11"/>
      <w:r w:rsidRPr="00360FF0">
        <w:rPr>
          <w:rFonts w:ascii="Times New Roman" w:hAnsi="Times New Roman"/>
          <w:sz w:val="24"/>
          <w:szCs w:val="24"/>
        </w:rPr>
        <w:t>у наступному обсязі:</w:t>
      </w:r>
    </w:p>
    <w:p w14:paraId="58E85761" w14:textId="77777777" w:rsidR="0005589E" w:rsidRPr="00360FF0" w:rsidRDefault="0005589E"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tbl>
      <w:tblPr>
        <w:tblStyle w:val="ab"/>
        <w:tblW w:w="10207" w:type="dxa"/>
        <w:tblInd w:w="-152" w:type="dxa"/>
        <w:tblLook w:val="04A0" w:firstRow="1" w:lastRow="0" w:firstColumn="1" w:lastColumn="0" w:noHBand="0" w:noVBand="1"/>
      </w:tblPr>
      <w:tblGrid>
        <w:gridCol w:w="458"/>
        <w:gridCol w:w="2192"/>
        <w:gridCol w:w="1303"/>
        <w:gridCol w:w="1575"/>
        <w:gridCol w:w="1701"/>
        <w:gridCol w:w="1276"/>
        <w:gridCol w:w="1702"/>
      </w:tblGrid>
      <w:tr w:rsidR="0034656E" w:rsidRPr="00360FF0" w14:paraId="59758D0B" w14:textId="77777777" w:rsidTr="00916FFB">
        <w:trPr>
          <w:trHeight w:val="1206"/>
        </w:trPr>
        <w:tc>
          <w:tcPr>
            <w:tcW w:w="458" w:type="dxa"/>
            <w:tcBorders>
              <w:top w:val="single" w:sz="8" w:space="0" w:color="auto"/>
              <w:left w:val="single" w:sz="8" w:space="0" w:color="auto"/>
              <w:bottom w:val="single" w:sz="4" w:space="0" w:color="auto"/>
              <w:right w:val="single" w:sz="8" w:space="0" w:color="auto"/>
            </w:tcBorders>
            <w:shd w:val="clear" w:color="auto" w:fill="auto"/>
            <w:vAlign w:val="center"/>
          </w:tcPr>
          <w:p w14:paraId="17931C45" w14:textId="77777777" w:rsidR="0034656E" w:rsidRPr="00360FF0" w:rsidRDefault="0034656E" w:rsidP="0005270F">
            <w:pPr>
              <w:tabs>
                <w:tab w:val="left" w:pos="1134"/>
              </w:tabs>
              <w:spacing w:after="0" w:line="240" w:lineRule="auto"/>
              <w:ind w:right="-91"/>
              <w:jc w:val="center"/>
              <w:rPr>
                <w:rFonts w:ascii="Times New Roman" w:eastAsia="Garamond" w:hAnsi="Times New Roman"/>
                <w:b/>
                <w:iCs/>
                <w:sz w:val="24"/>
                <w:szCs w:val="24"/>
                <w:lang w:val="uk-UA" w:eastAsia="en-US"/>
              </w:rPr>
            </w:pPr>
            <w:bookmarkStart w:id="12" w:name="_Hlk95831052"/>
            <w:r w:rsidRPr="00360FF0">
              <w:rPr>
                <w:rFonts w:ascii="Times New Roman" w:hAnsi="Times New Roman"/>
                <w:b/>
                <w:iCs/>
                <w:color w:val="000000"/>
                <w:sz w:val="24"/>
                <w:szCs w:val="24"/>
                <w:lang w:val="uk-UA" w:eastAsia="ru-RU"/>
              </w:rPr>
              <w:t>№</w:t>
            </w:r>
          </w:p>
        </w:tc>
        <w:tc>
          <w:tcPr>
            <w:tcW w:w="2192" w:type="dxa"/>
            <w:tcBorders>
              <w:top w:val="single" w:sz="8" w:space="0" w:color="auto"/>
              <w:left w:val="nil"/>
              <w:bottom w:val="single" w:sz="4" w:space="0" w:color="auto"/>
              <w:right w:val="single" w:sz="4" w:space="0" w:color="auto"/>
            </w:tcBorders>
            <w:shd w:val="clear" w:color="auto" w:fill="auto"/>
            <w:vAlign w:val="center"/>
          </w:tcPr>
          <w:p w14:paraId="01B04ED3" w14:textId="70F1F99A" w:rsidR="0034656E" w:rsidRPr="00360FF0" w:rsidRDefault="0034656E" w:rsidP="0005270F">
            <w:pPr>
              <w:tabs>
                <w:tab w:val="left" w:pos="1134"/>
              </w:tabs>
              <w:spacing w:after="0" w:line="240" w:lineRule="auto"/>
              <w:ind w:right="-91"/>
              <w:jc w:val="center"/>
              <w:rPr>
                <w:rFonts w:ascii="Times New Roman" w:hAnsi="Times New Roman"/>
                <w:b/>
                <w:bCs/>
                <w:iCs/>
                <w:color w:val="000000"/>
                <w:sz w:val="24"/>
                <w:szCs w:val="24"/>
                <w:lang w:val="uk-UA" w:eastAsia="ru-RU"/>
              </w:rPr>
            </w:pPr>
            <w:r w:rsidRPr="00360FF0">
              <w:rPr>
                <w:rFonts w:ascii="Times New Roman" w:hAnsi="Times New Roman"/>
                <w:b/>
                <w:bCs/>
                <w:iCs/>
                <w:color w:val="000000"/>
                <w:sz w:val="24"/>
                <w:szCs w:val="24"/>
                <w:lang w:val="uk-UA" w:eastAsia="ru-RU"/>
              </w:rPr>
              <w:t xml:space="preserve">Назва </w:t>
            </w:r>
            <w:r>
              <w:rPr>
                <w:rFonts w:ascii="Times New Roman" w:hAnsi="Times New Roman"/>
                <w:b/>
                <w:bCs/>
                <w:iCs/>
                <w:color w:val="000000"/>
                <w:sz w:val="24"/>
                <w:szCs w:val="24"/>
                <w:lang w:val="uk-UA" w:eastAsia="ru-RU"/>
              </w:rPr>
              <w:t>Товару</w:t>
            </w:r>
          </w:p>
        </w:tc>
        <w:tc>
          <w:tcPr>
            <w:tcW w:w="1303" w:type="dxa"/>
            <w:tcBorders>
              <w:top w:val="single" w:sz="4" w:space="0" w:color="auto"/>
              <w:left w:val="single" w:sz="4" w:space="0" w:color="auto"/>
              <w:bottom w:val="single" w:sz="4" w:space="0" w:color="auto"/>
              <w:right w:val="single" w:sz="4" w:space="0" w:color="auto"/>
            </w:tcBorders>
            <w:vAlign w:val="center"/>
          </w:tcPr>
          <w:p w14:paraId="3B470397" w14:textId="77777777" w:rsidR="0034656E" w:rsidRPr="00360FF0" w:rsidRDefault="0034656E" w:rsidP="0005270F">
            <w:pPr>
              <w:tabs>
                <w:tab w:val="left" w:pos="1134"/>
              </w:tabs>
              <w:spacing w:after="0" w:line="240" w:lineRule="auto"/>
              <w:ind w:right="-91"/>
              <w:jc w:val="center"/>
              <w:rPr>
                <w:rFonts w:ascii="Times New Roman" w:hAnsi="Times New Roman"/>
                <w:b/>
                <w:bCs/>
                <w:iCs/>
                <w:color w:val="000000"/>
                <w:sz w:val="24"/>
                <w:szCs w:val="24"/>
                <w:lang w:val="uk-UA" w:eastAsia="ru-RU"/>
              </w:rPr>
            </w:pPr>
            <w:r w:rsidRPr="00360FF0">
              <w:rPr>
                <w:rFonts w:ascii="Times New Roman" w:hAnsi="Times New Roman"/>
                <w:b/>
                <w:bCs/>
                <w:iCs/>
                <w:color w:val="000000"/>
                <w:sz w:val="24"/>
                <w:szCs w:val="24"/>
                <w:lang w:val="uk-UA" w:eastAsia="ru-RU"/>
              </w:rPr>
              <w:t>Виробник</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E617D04" w14:textId="77777777" w:rsidR="0034656E" w:rsidRPr="00360FF0" w:rsidRDefault="0034656E" w:rsidP="0005270F">
            <w:pPr>
              <w:tabs>
                <w:tab w:val="left" w:pos="1134"/>
              </w:tabs>
              <w:spacing w:after="0" w:line="240" w:lineRule="auto"/>
              <w:ind w:right="-91"/>
              <w:jc w:val="center"/>
              <w:rPr>
                <w:rFonts w:ascii="Times New Roman" w:eastAsia="Garamond" w:hAnsi="Times New Roman"/>
                <w:b/>
                <w:bCs/>
                <w:iCs/>
                <w:sz w:val="24"/>
                <w:szCs w:val="24"/>
                <w:lang w:val="uk-UA" w:eastAsia="en-US"/>
              </w:rPr>
            </w:pPr>
            <w:r w:rsidRPr="00360FF0">
              <w:rPr>
                <w:rFonts w:ascii="Times New Roman" w:hAnsi="Times New Roman"/>
                <w:b/>
                <w:bCs/>
                <w:iCs/>
                <w:color w:val="000000"/>
                <w:sz w:val="24"/>
                <w:szCs w:val="24"/>
                <w:lang w:val="uk-UA" w:eastAsia="ru-RU"/>
              </w:rPr>
              <w:t>Одиниця виміру</w:t>
            </w:r>
          </w:p>
        </w:tc>
        <w:tc>
          <w:tcPr>
            <w:tcW w:w="1701" w:type="dxa"/>
            <w:tcBorders>
              <w:top w:val="single" w:sz="8" w:space="0" w:color="auto"/>
              <w:left w:val="nil"/>
              <w:bottom w:val="single" w:sz="4" w:space="0" w:color="auto"/>
              <w:right w:val="single" w:sz="4" w:space="0" w:color="auto"/>
            </w:tcBorders>
            <w:shd w:val="clear" w:color="auto" w:fill="auto"/>
            <w:vAlign w:val="center"/>
          </w:tcPr>
          <w:p w14:paraId="6D05CF07" w14:textId="77777777" w:rsidR="0034656E" w:rsidRPr="00360FF0" w:rsidRDefault="0034656E" w:rsidP="0005270F">
            <w:pPr>
              <w:tabs>
                <w:tab w:val="left" w:pos="1134"/>
              </w:tabs>
              <w:spacing w:after="0" w:line="240" w:lineRule="auto"/>
              <w:ind w:right="-91"/>
              <w:jc w:val="center"/>
              <w:rPr>
                <w:rFonts w:ascii="Times New Roman" w:eastAsia="Garamond" w:hAnsi="Times New Roman"/>
                <w:b/>
                <w:bCs/>
                <w:iCs/>
                <w:sz w:val="24"/>
                <w:szCs w:val="24"/>
                <w:lang w:val="uk-UA" w:eastAsia="en-US"/>
              </w:rPr>
            </w:pPr>
            <w:r w:rsidRPr="00360FF0">
              <w:rPr>
                <w:rFonts w:ascii="Times New Roman" w:hAnsi="Times New Roman"/>
                <w:b/>
                <w:bCs/>
                <w:iCs/>
                <w:color w:val="000000"/>
                <w:sz w:val="24"/>
                <w:szCs w:val="24"/>
                <w:lang w:val="uk-UA" w:eastAsia="ru-RU"/>
              </w:rPr>
              <w:t>Кількість одиниць до закупівлі</w:t>
            </w:r>
          </w:p>
        </w:tc>
        <w:tc>
          <w:tcPr>
            <w:tcW w:w="1276" w:type="dxa"/>
            <w:tcBorders>
              <w:top w:val="single" w:sz="8" w:space="0" w:color="auto"/>
              <w:left w:val="nil"/>
              <w:bottom w:val="single" w:sz="4" w:space="0" w:color="auto"/>
              <w:right w:val="single" w:sz="4" w:space="0" w:color="auto"/>
            </w:tcBorders>
            <w:vAlign w:val="center"/>
          </w:tcPr>
          <w:p w14:paraId="12E431D0" w14:textId="77777777" w:rsidR="0034656E" w:rsidRPr="00360FF0" w:rsidRDefault="0034656E" w:rsidP="0005270F">
            <w:pPr>
              <w:tabs>
                <w:tab w:val="left" w:pos="1134"/>
              </w:tabs>
              <w:spacing w:after="0" w:line="240" w:lineRule="auto"/>
              <w:ind w:right="-91"/>
              <w:jc w:val="center"/>
              <w:rPr>
                <w:rFonts w:ascii="Times New Roman" w:hAnsi="Times New Roman"/>
                <w:b/>
                <w:bCs/>
                <w:iCs/>
                <w:color w:val="000000"/>
                <w:sz w:val="24"/>
                <w:szCs w:val="24"/>
                <w:lang w:val="uk-UA" w:eastAsia="ru-RU"/>
              </w:rPr>
            </w:pPr>
            <w:r w:rsidRPr="00360FF0">
              <w:rPr>
                <w:rFonts w:ascii="Times New Roman" w:hAnsi="Times New Roman"/>
                <w:b/>
                <w:bCs/>
                <w:iCs/>
                <w:color w:val="000000"/>
                <w:sz w:val="24"/>
                <w:szCs w:val="24"/>
                <w:lang w:val="uk-UA" w:eastAsia="ru-RU"/>
              </w:rPr>
              <w:t>Ціна за одиницю (без ПДВ), грн</w:t>
            </w:r>
          </w:p>
        </w:tc>
        <w:tc>
          <w:tcPr>
            <w:tcW w:w="1702" w:type="dxa"/>
            <w:tcBorders>
              <w:top w:val="single" w:sz="8" w:space="0" w:color="auto"/>
              <w:left w:val="nil"/>
              <w:bottom w:val="single" w:sz="4" w:space="0" w:color="auto"/>
              <w:right w:val="single" w:sz="4" w:space="0" w:color="auto"/>
            </w:tcBorders>
            <w:vAlign w:val="center"/>
          </w:tcPr>
          <w:p w14:paraId="5757AC30" w14:textId="5CCE3547" w:rsidR="0034656E" w:rsidRPr="00360FF0" w:rsidRDefault="0034656E" w:rsidP="0005270F">
            <w:pPr>
              <w:tabs>
                <w:tab w:val="left" w:pos="1134"/>
              </w:tabs>
              <w:spacing w:after="0" w:line="240" w:lineRule="auto"/>
              <w:ind w:right="-91"/>
              <w:jc w:val="center"/>
              <w:rPr>
                <w:rFonts w:ascii="Times New Roman" w:hAnsi="Times New Roman"/>
                <w:b/>
                <w:bCs/>
                <w:iCs/>
                <w:color w:val="000000"/>
                <w:sz w:val="24"/>
                <w:szCs w:val="24"/>
                <w:lang w:val="uk-UA" w:eastAsia="ru-RU"/>
              </w:rPr>
            </w:pPr>
            <w:r w:rsidRPr="00360FF0">
              <w:rPr>
                <w:rFonts w:ascii="Times New Roman" w:hAnsi="Times New Roman"/>
                <w:b/>
                <w:bCs/>
                <w:iCs/>
                <w:color w:val="000000"/>
                <w:sz w:val="24"/>
                <w:szCs w:val="24"/>
                <w:lang w:val="uk-UA" w:eastAsia="ru-RU"/>
              </w:rPr>
              <w:t>Вартість товару (без ПДВ), грн.</w:t>
            </w:r>
          </w:p>
        </w:tc>
      </w:tr>
      <w:tr w:rsidR="00000F4D" w:rsidRPr="00360FF0" w14:paraId="023D0AF4" w14:textId="77777777" w:rsidTr="00BC5DFC">
        <w:trPr>
          <w:trHeight w:val="1266"/>
        </w:trPr>
        <w:tc>
          <w:tcPr>
            <w:tcW w:w="458" w:type="dxa"/>
            <w:tcBorders>
              <w:top w:val="single" w:sz="4" w:space="0" w:color="auto"/>
              <w:left w:val="single" w:sz="4" w:space="0" w:color="auto"/>
              <w:right w:val="single" w:sz="4" w:space="0" w:color="auto"/>
            </w:tcBorders>
            <w:vAlign w:val="center"/>
          </w:tcPr>
          <w:p w14:paraId="0DB0D683"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1</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54220833" w14:textId="510D1F15" w:rsidR="00000F4D" w:rsidRPr="00360FF0" w:rsidRDefault="00000F4D" w:rsidP="00000F4D">
            <w:pPr>
              <w:tabs>
                <w:tab w:val="left" w:pos="1834"/>
                <w:tab w:val="left" w:pos="1976"/>
              </w:tabs>
              <w:spacing w:after="0" w:line="240" w:lineRule="auto"/>
              <w:ind w:right="-91"/>
              <w:rPr>
                <w:rFonts w:ascii="Times New Roman" w:hAnsi="Times New Roman"/>
                <w:bCs/>
                <w:color w:val="000000"/>
                <w:sz w:val="24"/>
                <w:szCs w:val="24"/>
                <w:lang w:val="uk-UA" w:eastAsia="ru-RU"/>
              </w:rPr>
            </w:pPr>
            <w:r w:rsidRPr="00000F4D">
              <w:rPr>
                <w:rFonts w:ascii="Times New Roman" w:hAnsi="Times New Roman"/>
                <w:color w:val="000000"/>
                <w:sz w:val="24"/>
                <w:szCs w:val="24"/>
                <w:lang w:val="en-US"/>
              </w:rPr>
              <w:t>Respiratory Virus Oligos Panel V2</w:t>
            </w:r>
          </w:p>
        </w:tc>
        <w:tc>
          <w:tcPr>
            <w:tcW w:w="1303" w:type="dxa"/>
            <w:shd w:val="clear" w:color="auto" w:fill="FFFF00"/>
            <w:vAlign w:val="center"/>
          </w:tcPr>
          <w:p w14:paraId="25761814" w14:textId="77777777" w:rsidR="00000F4D" w:rsidRPr="00360FF0" w:rsidRDefault="00000F4D" w:rsidP="00000F4D">
            <w:pPr>
              <w:tabs>
                <w:tab w:val="left" w:pos="1134"/>
              </w:tabs>
              <w:spacing w:after="0" w:line="240" w:lineRule="auto"/>
              <w:ind w:right="-91"/>
              <w:jc w:val="center"/>
              <w:rPr>
                <w:rFonts w:ascii="Times New Roman" w:eastAsia="Garamond" w:hAnsi="Times New Roman"/>
                <w:b/>
                <w:sz w:val="24"/>
                <w:szCs w:val="24"/>
                <w:lang w:val="uk-UA" w:eastAsia="en-US"/>
              </w:rPr>
            </w:pPr>
          </w:p>
        </w:tc>
        <w:tc>
          <w:tcPr>
            <w:tcW w:w="1575" w:type="dxa"/>
            <w:shd w:val="clear" w:color="000000" w:fill="FFFFFF"/>
            <w:vAlign w:val="center"/>
          </w:tcPr>
          <w:p w14:paraId="3E867588" w14:textId="7111BD3E"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набір</w:t>
            </w:r>
          </w:p>
        </w:tc>
        <w:tc>
          <w:tcPr>
            <w:tcW w:w="1701" w:type="dxa"/>
            <w:tcBorders>
              <w:top w:val="single" w:sz="4" w:space="0" w:color="auto"/>
              <w:bottom w:val="single" w:sz="4" w:space="0" w:color="auto"/>
              <w:right w:val="single" w:sz="4" w:space="0" w:color="auto"/>
            </w:tcBorders>
            <w:shd w:val="clear" w:color="auto" w:fill="auto"/>
            <w:vAlign w:val="center"/>
          </w:tcPr>
          <w:p w14:paraId="4757BA12" w14:textId="0C62F7D5"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hAnsi="Times New Roman"/>
                <w:color w:val="000000"/>
                <w:sz w:val="24"/>
                <w:szCs w:val="24"/>
              </w:rPr>
              <w:t>15</w:t>
            </w:r>
          </w:p>
        </w:tc>
        <w:tc>
          <w:tcPr>
            <w:tcW w:w="1276" w:type="dxa"/>
            <w:shd w:val="clear" w:color="auto" w:fill="FFFF00"/>
            <w:vAlign w:val="center"/>
          </w:tcPr>
          <w:p w14:paraId="0B8A3250" w14:textId="77777777" w:rsidR="00000F4D" w:rsidRPr="00360FF0" w:rsidRDefault="00000F4D" w:rsidP="00000F4D">
            <w:pPr>
              <w:tabs>
                <w:tab w:val="left" w:pos="1134"/>
              </w:tabs>
              <w:spacing w:after="0" w:line="240" w:lineRule="auto"/>
              <w:ind w:right="-91"/>
              <w:jc w:val="center"/>
              <w:rPr>
                <w:rFonts w:ascii="Times New Roman" w:eastAsia="Garamond" w:hAnsi="Times New Roman"/>
                <w:b/>
                <w:sz w:val="24"/>
                <w:szCs w:val="24"/>
                <w:lang w:val="uk-UA" w:eastAsia="en-US"/>
              </w:rPr>
            </w:pPr>
          </w:p>
        </w:tc>
        <w:tc>
          <w:tcPr>
            <w:tcW w:w="1702" w:type="dxa"/>
            <w:shd w:val="clear" w:color="auto" w:fill="FFFF00"/>
            <w:vAlign w:val="center"/>
          </w:tcPr>
          <w:p w14:paraId="4FB8DE82" w14:textId="77777777" w:rsidR="00000F4D" w:rsidRPr="00360FF0" w:rsidRDefault="00000F4D" w:rsidP="00000F4D">
            <w:pPr>
              <w:tabs>
                <w:tab w:val="left" w:pos="1134"/>
              </w:tabs>
              <w:spacing w:after="0" w:line="240" w:lineRule="auto"/>
              <w:ind w:right="-91"/>
              <w:jc w:val="center"/>
              <w:rPr>
                <w:rFonts w:ascii="Times New Roman" w:eastAsia="Garamond" w:hAnsi="Times New Roman"/>
                <w:b/>
                <w:sz w:val="24"/>
                <w:szCs w:val="24"/>
                <w:lang w:val="uk-UA" w:eastAsia="en-US"/>
              </w:rPr>
            </w:pPr>
          </w:p>
        </w:tc>
      </w:tr>
      <w:tr w:rsidR="00000F4D" w:rsidRPr="00360FF0" w14:paraId="0DC740DC" w14:textId="77777777" w:rsidTr="00BC5DFC">
        <w:trPr>
          <w:trHeight w:val="1117"/>
        </w:trPr>
        <w:tc>
          <w:tcPr>
            <w:tcW w:w="458" w:type="dxa"/>
            <w:tcBorders>
              <w:top w:val="single" w:sz="4" w:space="0" w:color="auto"/>
              <w:left w:val="single" w:sz="4" w:space="0" w:color="auto"/>
              <w:right w:val="single" w:sz="4" w:space="0" w:color="auto"/>
            </w:tcBorders>
            <w:vAlign w:val="center"/>
          </w:tcPr>
          <w:p w14:paraId="02C6388D" w14:textId="02A6EB79"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2</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09742A28" w14:textId="7F6E441D" w:rsidR="00000F4D" w:rsidRPr="00360FF0" w:rsidRDefault="00000F4D" w:rsidP="00000F4D">
            <w:pPr>
              <w:tabs>
                <w:tab w:val="left" w:pos="1834"/>
                <w:tab w:val="left" w:pos="1976"/>
              </w:tabs>
              <w:spacing w:after="0" w:line="240" w:lineRule="auto"/>
              <w:ind w:right="-91"/>
              <w:rPr>
                <w:rFonts w:ascii="Times New Roman" w:hAnsi="Times New Roman"/>
                <w:bCs/>
                <w:iCs/>
                <w:sz w:val="24"/>
                <w:szCs w:val="24"/>
                <w:lang w:val="uk-UA"/>
              </w:rPr>
            </w:pPr>
            <w:r w:rsidRPr="00000F4D">
              <w:rPr>
                <w:rFonts w:ascii="Times New Roman" w:hAnsi="Times New Roman"/>
                <w:color w:val="000000"/>
                <w:sz w:val="24"/>
                <w:szCs w:val="24"/>
                <w:lang w:val="en-US"/>
              </w:rPr>
              <w:t>Illumina® RNA Prep with Enrichment, (L) Tagmentation (96 Samples)</w:t>
            </w:r>
          </w:p>
        </w:tc>
        <w:tc>
          <w:tcPr>
            <w:tcW w:w="1303" w:type="dxa"/>
            <w:shd w:val="clear" w:color="auto" w:fill="FFFF00"/>
            <w:vAlign w:val="center"/>
          </w:tcPr>
          <w:p w14:paraId="3A3ED321"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575" w:type="dxa"/>
            <w:shd w:val="clear" w:color="000000" w:fill="FFFFFF"/>
            <w:vAlign w:val="center"/>
          </w:tcPr>
          <w:p w14:paraId="1736687D" w14:textId="242FA9C3"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набір</w:t>
            </w:r>
          </w:p>
        </w:tc>
        <w:tc>
          <w:tcPr>
            <w:tcW w:w="1701" w:type="dxa"/>
            <w:tcBorders>
              <w:top w:val="single" w:sz="4" w:space="0" w:color="auto"/>
              <w:bottom w:val="single" w:sz="4" w:space="0" w:color="auto"/>
              <w:right w:val="single" w:sz="4" w:space="0" w:color="auto"/>
            </w:tcBorders>
            <w:shd w:val="clear" w:color="auto" w:fill="auto"/>
            <w:vAlign w:val="center"/>
          </w:tcPr>
          <w:p w14:paraId="1D535289" w14:textId="4BCA5A61"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15</w:t>
            </w:r>
          </w:p>
        </w:tc>
        <w:tc>
          <w:tcPr>
            <w:tcW w:w="1276" w:type="dxa"/>
            <w:shd w:val="clear" w:color="auto" w:fill="FFFF00"/>
            <w:vAlign w:val="center"/>
          </w:tcPr>
          <w:p w14:paraId="2092246B"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702" w:type="dxa"/>
            <w:shd w:val="clear" w:color="auto" w:fill="FFFF00"/>
            <w:vAlign w:val="center"/>
          </w:tcPr>
          <w:p w14:paraId="218BDDC3"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r>
      <w:tr w:rsidR="00000F4D" w:rsidRPr="00360FF0" w14:paraId="473629FB" w14:textId="77777777" w:rsidTr="00BC5DFC">
        <w:trPr>
          <w:trHeight w:val="868"/>
        </w:trPr>
        <w:tc>
          <w:tcPr>
            <w:tcW w:w="458" w:type="dxa"/>
            <w:tcBorders>
              <w:top w:val="single" w:sz="4" w:space="0" w:color="auto"/>
              <w:left w:val="single" w:sz="4" w:space="0" w:color="auto"/>
              <w:right w:val="single" w:sz="4" w:space="0" w:color="auto"/>
            </w:tcBorders>
            <w:vAlign w:val="center"/>
          </w:tcPr>
          <w:p w14:paraId="4446CDEC" w14:textId="58A42BD1"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3</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6B56C1E1" w14:textId="4438046C" w:rsidR="00000F4D" w:rsidRPr="00360FF0" w:rsidRDefault="00000F4D" w:rsidP="00000F4D">
            <w:pPr>
              <w:tabs>
                <w:tab w:val="left" w:pos="1834"/>
                <w:tab w:val="left" w:pos="1976"/>
              </w:tabs>
              <w:spacing w:after="0" w:line="240" w:lineRule="auto"/>
              <w:ind w:right="-91"/>
              <w:rPr>
                <w:rFonts w:ascii="Times New Roman" w:hAnsi="Times New Roman"/>
                <w:bCs/>
                <w:iCs/>
                <w:sz w:val="24"/>
                <w:szCs w:val="24"/>
                <w:lang w:val="uk-UA"/>
              </w:rPr>
            </w:pPr>
            <w:r w:rsidRPr="00000F4D">
              <w:rPr>
                <w:rFonts w:ascii="Times New Roman" w:hAnsi="Times New Roman"/>
                <w:color w:val="000000"/>
                <w:sz w:val="24"/>
                <w:szCs w:val="24"/>
                <w:lang w:val="en-US"/>
              </w:rPr>
              <w:t>IDT® for Illumina® DNA/RNA UD Indexes Set A, Tagmentation</w:t>
            </w:r>
          </w:p>
        </w:tc>
        <w:tc>
          <w:tcPr>
            <w:tcW w:w="1303" w:type="dxa"/>
            <w:shd w:val="clear" w:color="auto" w:fill="FFFF00"/>
            <w:vAlign w:val="center"/>
          </w:tcPr>
          <w:p w14:paraId="3B78441C"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575" w:type="dxa"/>
            <w:shd w:val="clear" w:color="000000" w:fill="FFFFFF"/>
            <w:vAlign w:val="center"/>
          </w:tcPr>
          <w:p w14:paraId="0FD9C542" w14:textId="645B2D46"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набір</w:t>
            </w:r>
          </w:p>
        </w:tc>
        <w:tc>
          <w:tcPr>
            <w:tcW w:w="1701" w:type="dxa"/>
            <w:tcBorders>
              <w:top w:val="single" w:sz="4" w:space="0" w:color="auto"/>
              <w:bottom w:val="single" w:sz="4" w:space="0" w:color="auto"/>
              <w:right w:val="single" w:sz="4" w:space="0" w:color="auto"/>
            </w:tcBorders>
            <w:shd w:val="clear" w:color="auto" w:fill="auto"/>
            <w:vAlign w:val="center"/>
          </w:tcPr>
          <w:p w14:paraId="30713BB6" w14:textId="2CFA1754"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15</w:t>
            </w:r>
          </w:p>
        </w:tc>
        <w:tc>
          <w:tcPr>
            <w:tcW w:w="1276" w:type="dxa"/>
            <w:shd w:val="clear" w:color="auto" w:fill="FFFF00"/>
            <w:vAlign w:val="center"/>
          </w:tcPr>
          <w:p w14:paraId="030C7A94"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702" w:type="dxa"/>
            <w:shd w:val="clear" w:color="auto" w:fill="FFFF00"/>
            <w:vAlign w:val="center"/>
          </w:tcPr>
          <w:p w14:paraId="10C741DB"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r>
      <w:tr w:rsidR="00000F4D" w:rsidRPr="00360FF0" w14:paraId="1D1AF94F" w14:textId="77777777" w:rsidTr="00BC5DFC">
        <w:trPr>
          <w:trHeight w:val="1523"/>
        </w:trPr>
        <w:tc>
          <w:tcPr>
            <w:tcW w:w="458" w:type="dxa"/>
            <w:tcBorders>
              <w:top w:val="single" w:sz="4" w:space="0" w:color="auto"/>
              <w:left w:val="single" w:sz="4" w:space="0" w:color="auto"/>
              <w:right w:val="single" w:sz="4" w:space="0" w:color="auto"/>
            </w:tcBorders>
            <w:vAlign w:val="center"/>
          </w:tcPr>
          <w:p w14:paraId="721E49CB" w14:textId="2D31C6DF"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4</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0F01E1E4" w14:textId="340E6EB0" w:rsidR="00000F4D" w:rsidRPr="00360FF0" w:rsidRDefault="00000F4D" w:rsidP="00000F4D">
            <w:pPr>
              <w:tabs>
                <w:tab w:val="left" w:pos="1834"/>
                <w:tab w:val="left" w:pos="1976"/>
              </w:tabs>
              <w:spacing w:after="0" w:line="240" w:lineRule="auto"/>
              <w:ind w:right="-91"/>
              <w:rPr>
                <w:rFonts w:ascii="Times New Roman" w:hAnsi="Times New Roman"/>
                <w:bCs/>
                <w:iCs/>
                <w:sz w:val="24"/>
                <w:szCs w:val="24"/>
                <w:lang w:val="uk-UA"/>
              </w:rPr>
            </w:pPr>
            <w:r w:rsidRPr="00000F4D">
              <w:rPr>
                <w:rFonts w:ascii="Times New Roman" w:hAnsi="Times New Roman"/>
                <w:color w:val="000000"/>
                <w:sz w:val="24"/>
                <w:szCs w:val="24"/>
                <w:lang w:val="en-US"/>
              </w:rPr>
              <w:t>Viral Surveillance Panel (VSP) combo with RNA Enrichment Library Prep and Indexs Set A</w:t>
            </w:r>
          </w:p>
        </w:tc>
        <w:tc>
          <w:tcPr>
            <w:tcW w:w="1303" w:type="dxa"/>
            <w:shd w:val="clear" w:color="auto" w:fill="FFFF00"/>
            <w:vAlign w:val="center"/>
          </w:tcPr>
          <w:p w14:paraId="7C47BE62"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575" w:type="dxa"/>
            <w:shd w:val="clear" w:color="000000" w:fill="FFFFFF"/>
            <w:vAlign w:val="center"/>
          </w:tcPr>
          <w:p w14:paraId="675FA35F" w14:textId="1C478AD4"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набір</w:t>
            </w:r>
          </w:p>
        </w:tc>
        <w:tc>
          <w:tcPr>
            <w:tcW w:w="1701" w:type="dxa"/>
            <w:tcBorders>
              <w:top w:val="single" w:sz="4" w:space="0" w:color="auto"/>
              <w:bottom w:val="single" w:sz="4" w:space="0" w:color="auto"/>
              <w:right w:val="single" w:sz="4" w:space="0" w:color="auto"/>
            </w:tcBorders>
            <w:shd w:val="clear" w:color="auto" w:fill="auto"/>
            <w:vAlign w:val="center"/>
          </w:tcPr>
          <w:p w14:paraId="5B0B5165" w14:textId="115DAE10"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5</w:t>
            </w:r>
          </w:p>
        </w:tc>
        <w:tc>
          <w:tcPr>
            <w:tcW w:w="1276" w:type="dxa"/>
            <w:shd w:val="clear" w:color="auto" w:fill="FFFF00"/>
            <w:vAlign w:val="center"/>
          </w:tcPr>
          <w:p w14:paraId="5C3E8062"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702" w:type="dxa"/>
            <w:shd w:val="clear" w:color="auto" w:fill="FFFF00"/>
            <w:vAlign w:val="center"/>
          </w:tcPr>
          <w:p w14:paraId="64D010A2"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r>
      <w:tr w:rsidR="00000F4D" w:rsidRPr="00360FF0" w14:paraId="6C9A474F" w14:textId="77777777" w:rsidTr="00BC5DFC">
        <w:trPr>
          <w:trHeight w:val="1523"/>
        </w:trPr>
        <w:tc>
          <w:tcPr>
            <w:tcW w:w="458" w:type="dxa"/>
            <w:tcBorders>
              <w:top w:val="single" w:sz="4" w:space="0" w:color="auto"/>
              <w:left w:val="single" w:sz="4" w:space="0" w:color="auto"/>
              <w:right w:val="single" w:sz="4" w:space="0" w:color="auto"/>
            </w:tcBorders>
            <w:vAlign w:val="center"/>
          </w:tcPr>
          <w:p w14:paraId="4B8BAF97" w14:textId="69A7309A"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5</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48DC059A" w14:textId="28B92C68" w:rsidR="00000F4D" w:rsidRPr="00360FF0" w:rsidRDefault="00000F4D" w:rsidP="00000F4D">
            <w:pPr>
              <w:tabs>
                <w:tab w:val="left" w:pos="1834"/>
                <w:tab w:val="left" w:pos="1976"/>
              </w:tabs>
              <w:spacing w:after="0" w:line="240" w:lineRule="auto"/>
              <w:ind w:right="-91"/>
              <w:rPr>
                <w:rFonts w:ascii="Times New Roman" w:hAnsi="Times New Roman"/>
                <w:bCs/>
                <w:iCs/>
                <w:sz w:val="24"/>
                <w:szCs w:val="24"/>
                <w:lang w:val="uk-UA"/>
              </w:rPr>
            </w:pPr>
            <w:r w:rsidRPr="00000F4D">
              <w:rPr>
                <w:rFonts w:ascii="Times New Roman" w:hAnsi="Times New Roman"/>
                <w:color w:val="000000"/>
                <w:sz w:val="24"/>
                <w:szCs w:val="24"/>
                <w:lang w:val="en-US"/>
              </w:rPr>
              <w:t>MiSeq Reagent Kit v3 (150-cycle)</w:t>
            </w:r>
          </w:p>
        </w:tc>
        <w:tc>
          <w:tcPr>
            <w:tcW w:w="1303" w:type="dxa"/>
            <w:shd w:val="clear" w:color="auto" w:fill="FFFF00"/>
            <w:vAlign w:val="center"/>
          </w:tcPr>
          <w:p w14:paraId="2CD10B71"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575" w:type="dxa"/>
            <w:shd w:val="clear" w:color="000000" w:fill="FFFFFF"/>
            <w:vAlign w:val="center"/>
          </w:tcPr>
          <w:p w14:paraId="6AB0BA2D" w14:textId="140CCCEF"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набір</w:t>
            </w:r>
          </w:p>
        </w:tc>
        <w:tc>
          <w:tcPr>
            <w:tcW w:w="1701" w:type="dxa"/>
            <w:tcBorders>
              <w:top w:val="single" w:sz="4" w:space="0" w:color="auto"/>
              <w:bottom w:val="single" w:sz="4" w:space="0" w:color="auto"/>
              <w:right w:val="single" w:sz="4" w:space="0" w:color="auto"/>
            </w:tcBorders>
            <w:shd w:val="clear" w:color="auto" w:fill="auto"/>
            <w:vAlign w:val="center"/>
          </w:tcPr>
          <w:p w14:paraId="18E33F2B" w14:textId="51EB464C"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54</w:t>
            </w:r>
          </w:p>
        </w:tc>
        <w:tc>
          <w:tcPr>
            <w:tcW w:w="1276" w:type="dxa"/>
            <w:shd w:val="clear" w:color="auto" w:fill="FFFF00"/>
            <w:vAlign w:val="center"/>
          </w:tcPr>
          <w:p w14:paraId="60FB20E5"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702" w:type="dxa"/>
            <w:shd w:val="clear" w:color="auto" w:fill="FFFF00"/>
            <w:vAlign w:val="center"/>
          </w:tcPr>
          <w:p w14:paraId="1D29EDF3"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r>
      <w:tr w:rsidR="00000F4D" w:rsidRPr="00360FF0" w14:paraId="60697CA6" w14:textId="77777777" w:rsidTr="00BC5DFC">
        <w:trPr>
          <w:trHeight w:val="1523"/>
        </w:trPr>
        <w:tc>
          <w:tcPr>
            <w:tcW w:w="458" w:type="dxa"/>
            <w:tcBorders>
              <w:top w:val="single" w:sz="4" w:space="0" w:color="auto"/>
              <w:left w:val="single" w:sz="4" w:space="0" w:color="auto"/>
              <w:right w:val="single" w:sz="4" w:space="0" w:color="auto"/>
            </w:tcBorders>
            <w:vAlign w:val="center"/>
          </w:tcPr>
          <w:p w14:paraId="5B394EFF" w14:textId="49DFD714"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6</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409876CF" w14:textId="62E95CC8" w:rsidR="00000F4D" w:rsidRPr="0034656E"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000F4D">
              <w:rPr>
                <w:rFonts w:ascii="Times New Roman" w:hAnsi="Times New Roman"/>
                <w:color w:val="000000"/>
                <w:sz w:val="24"/>
                <w:szCs w:val="24"/>
                <w:lang w:val="en-US"/>
              </w:rPr>
              <w:t>MiSeq Reagent Kit v3 (600-cycles)</w:t>
            </w:r>
          </w:p>
        </w:tc>
        <w:tc>
          <w:tcPr>
            <w:tcW w:w="1303" w:type="dxa"/>
            <w:shd w:val="clear" w:color="auto" w:fill="FFFF00"/>
            <w:vAlign w:val="center"/>
          </w:tcPr>
          <w:p w14:paraId="502140D4"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000000" w:fill="FFFFFF"/>
            <w:vAlign w:val="center"/>
          </w:tcPr>
          <w:p w14:paraId="26C0D830" w14:textId="143D788B"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набір</w:t>
            </w:r>
          </w:p>
        </w:tc>
        <w:tc>
          <w:tcPr>
            <w:tcW w:w="1701" w:type="dxa"/>
            <w:tcBorders>
              <w:top w:val="single" w:sz="4" w:space="0" w:color="auto"/>
              <w:bottom w:val="single" w:sz="4" w:space="0" w:color="auto"/>
              <w:right w:val="single" w:sz="4" w:space="0" w:color="auto"/>
            </w:tcBorders>
            <w:shd w:val="clear" w:color="auto" w:fill="auto"/>
            <w:vAlign w:val="center"/>
          </w:tcPr>
          <w:p w14:paraId="4F3274BD" w14:textId="49F4AB13"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18</w:t>
            </w:r>
          </w:p>
        </w:tc>
        <w:tc>
          <w:tcPr>
            <w:tcW w:w="1276" w:type="dxa"/>
            <w:shd w:val="clear" w:color="auto" w:fill="FFFF00"/>
            <w:vAlign w:val="center"/>
          </w:tcPr>
          <w:p w14:paraId="5DB5658D"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702" w:type="dxa"/>
            <w:shd w:val="clear" w:color="auto" w:fill="FFFF00"/>
            <w:vAlign w:val="center"/>
          </w:tcPr>
          <w:p w14:paraId="1305CBD6"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r>
      <w:tr w:rsidR="00000F4D" w:rsidRPr="00360FF0" w14:paraId="16CFD78C" w14:textId="77777777" w:rsidTr="00BC5DFC">
        <w:trPr>
          <w:trHeight w:val="1523"/>
        </w:trPr>
        <w:tc>
          <w:tcPr>
            <w:tcW w:w="458" w:type="dxa"/>
            <w:tcBorders>
              <w:top w:val="single" w:sz="4" w:space="0" w:color="auto"/>
              <w:left w:val="single" w:sz="4" w:space="0" w:color="auto"/>
              <w:right w:val="single" w:sz="4" w:space="0" w:color="auto"/>
            </w:tcBorders>
            <w:vAlign w:val="center"/>
          </w:tcPr>
          <w:p w14:paraId="25CA9E63" w14:textId="2B4AEDE3"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7</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692B0E89" w14:textId="2D995E0B" w:rsidR="00000F4D" w:rsidRPr="0034656E"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A537F4">
              <w:rPr>
                <w:rFonts w:ascii="Times New Roman" w:hAnsi="Times New Roman"/>
                <w:color w:val="000000"/>
                <w:sz w:val="24"/>
                <w:szCs w:val="24"/>
              </w:rPr>
              <w:t>AMPure XP Reagent, 60 mL</w:t>
            </w:r>
          </w:p>
        </w:tc>
        <w:tc>
          <w:tcPr>
            <w:tcW w:w="1303" w:type="dxa"/>
            <w:shd w:val="clear" w:color="auto" w:fill="FFFF00"/>
            <w:vAlign w:val="center"/>
          </w:tcPr>
          <w:p w14:paraId="39C5A239"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auto" w:fill="auto"/>
            <w:vAlign w:val="center"/>
          </w:tcPr>
          <w:p w14:paraId="6DED34F4" w14:textId="40A109F9"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60 мл</w:t>
            </w:r>
          </w:p>
        </w:tc>
        <w:tc>
          <w:tcPr>
            <w:tcW w:w="1701" w:type="dxa"/>
            <w:tcBorders>
              <w:top w:val="single" w:sz="4" w:space="0" w:color="auto"/>
              <w:bottom w:val="single" w:sz="4" w:space="0" w:color="auto"/>
              <w:right w:val="single" w:sz="4" w:space="0" w:color="auto"/>
            </w:tcBorders>
            <w:shd w:val="clear" w:color="auto" w:fill="auto"/>
            <w:vAlign w:val="center"/>
          </w:tcPr>
          <w:p w14:paraId="40156316" w14:textId="4A53CD18"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9</w:t>
            </w:r>
          </w:p>
        </w:tc>
        <w:tc>
          <w:tcPr>
            <w:tcW w:w="1276" w:type="dxa"/>
            <w:shd w:val="clear" w:color="auto" w:fill="FFFF00"/>
            <w:vAlign w:val="center"/>
          </w:tcPr>
          <w:p w14:paraId="0F8712F2"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702" w:type="dxa"/>
            <w:shd w:val="clear" w:color="auto" w:fill="FFFF00"/>
            <w:vAlign w:val="center"/>
          </w:tcPr>
          <w:p w14:paraId="4BEE7A1F"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r>
      <w:tr w:rsidR="00000F4D" w:rsidRPr="00360FF0" w14:paraId="1ED946F2" w14:textId="77777777" w:rsidTr="00BC5DFC">
        <w:trPr>
          <w:trHeight w:val="1523"/>
        </w:trPr>
        <w:tc>
          <w:tcPr>
            <w:tcW w:w="458" w:type="dxa"/>
            <w:tcBorders>
              <w:top w:val="single" w:sz="4" w:space="0" w:color="auto"/>
              <w:left w:val="single" w:sz="4" w:space="0" w:color="auto"/>
              <w:right w:val="single" w:sz="4" w:space="0" w:color="auto"/>
            </w:tcBorders>
            <w:vAlign w:val="center"/>
          </w:tcPr>
          <w:p w14:paraId="30359EC6" w14:textId="7494EC36"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lastRenderedPageBreak/>
              <w:t>8</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1418CF26" w14:textId="6FB9895C" w:rsidR="00000F4D" w:rsidRPr="00000F4D"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000F4D">
              <w:rPr>
                <w:rFonts w:ascii="Times New Roman" w:hAnsi="Times New Roman"/>
                <w:color w:val="000000"/>
                <w:sz w:val="24"/>
                <w:szCs w:val="24"/>
                <w:lang w:val="en-US"/>
              </w:rPr>
              <w:t>Qubit™ IX dsDNA Assay Kits, high sensitivity (HS) (Q33231)</w:t>
            </w:r>
          </w:p>
        </w:tc>
        <w:tc>
          <w:tcPr>
            <w:tcW w:w="1303" w:type="dxa"/>
            <w:shd w:val="clear" w:color="auto" w:fill="FFFF00"/>
            <w:vAlign w:val="center"/>
          </w:tcPr>
          <w:p w14:paraId="375F1951" w14:textId="77777777" w:rsidR="00000F4D" w:rsidRPr="00000F4D"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000000" w:fill="FFFFFF"/>
            <w:vAlign w:val="center"/>
          </w:tcPr>
          <w:p w14:paraId="565B10FD" w14:textId="445B2E0B"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Calibri" w:hAnsi="Times New Roman"/>
                <w:color w:val="000000"/>
                <w:sz w:val="24"/>
                <w:szCs w:val="24"/>
              </w:rPr>
              <w:t>набір</w:t>
            </w:r>
          </w:p>
        </w:tc>
        <w:tc>
          <w:tcPr>
            <w:tcW w:w="1701" w:type="dxa"/>
            <w:tcBorders>
              <w:top w:val="single" w:sz="4" w:space="0" w:color="auto"/>
              <w:bottom w:val="single" w:sz="4" w:space="0" w:color="auto"/>
              <w:right w:val="single" w:sz="4" w:space="0" w:color="auto"/>
            </w:tcBorders>
            <w:shd w:val="clear" w:color="auto" w:fill="auto"/>
            <w:vAlign w:val="center"/>
          </w:tcPr>
          <w:p w14:paraId="7EA7AE92" w14:textId="0BEFFFB8"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Calibri" w:hAnsi="Times New Roman"/>
                <w:color w:val="000000"/>
                <w:sz w:val="24"/>
                <w:szCs w:val="24"/>
              </w:rPr>
              <w:t>5</w:t>
            </w:r>
          </w:p>
        </w:tc>
        <w:tc>
          <w:tcPr>
            <w:tcW w:w="1276" w:type="dxa"/>
            <w:shd w:val="clear" w:color="auto" w:fill="FFFF00"/>
            <w:vAlign w:val="center"/>
          </w:tcPr>
          <w:p w14:paraId="01E11021"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p>
        </w:tc>
        <w:tc>
          <w:tcPr>
            <w:tcW w:w="1702" w:type="dxa"/>
            <w:shd w:val="clear" w:color="auto" w:fill="FFFF00"/>
            <w:vAlign w:val="center"/>
          </w:tcPr>
          <w:p w14:paraId="3234637B"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p>
        </w:tc>
      </w:tr>
      <w:tr w:rsidR="00000F4D" w:rsidRPr="00360FF0" w14:paraId="53152CE9" w14:textId="77777777" w:rsidTr="00BC5DFC">
        <w:trPr>
          <w:trHeight w:val="1523"/>
        </w:trPr>
        <w:tc>
          <w:tcPr>
            <w:tcW w:w="458" w:type="dxa"/>
            <w:tcBorders>
              <w:top w:val="single" w:sz="4" w:space="0" w:color="auto"/>
              <w:left w:val="single" w:sz="4" w:space="0" w:color="auto"/>
              <w:right w:val="single" w:sz="4" w:space="0" w:color="auto"/>
            </w:tcBorders>
            <w:vAlign w:val="center"/>
          </w:tcPr>
          <w:p w14:paraId="03487059" w14:textId="1036D02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9</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0D0AA787" w14:textId="3BD7858F" w:rsidR="00000F4D" w:rsidRPr="0034656E"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000F4D">
              <w:rPr>
                <w:rFonts w:ascii="Times New Roman" w:hAnsi="Times New Roman"/>
                <w:color w:val="000000"/>
                <w:sz w:val="24"/>
                <w:szCs w:val="24"/>
                <w:lang w:val="en-US"/>
              </w:rPr>
              <w:t>Qubit RNA Assay Kit, high sensitivity (HS) (Q32855)</w:t>
            </w:r>
          </w:p>
        </w:tc>
        <w:tc>
          <w:tcPr>
            <w:tcW w:w="1303" w:type="dxa"/>
            <w:shd w:val="clear" w:color="auto" w:fill="FFFF00"/>
            <w:vAlign w:val="center"/>
          </w:tcPr>
          <w:p w14:paraId="0FC26D14"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000000" w:fill="FFFFFF"/>
            <w:vAlign w:val="center"/>
          </w:tcPr>
          <w:p w14:paraId="30DF3F9B" w14:textId="66E90C9E"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набір</w:t>
            </w:r>
          </w:p>
        </w:tc>
        <w:tc>
          <w:tcPr>
            <w:tcW w:w="1701" w:type="dxa"/>
            <w:tcBorders>
              <w:top w:val="single" w:sz="4" w:space="0" w:color="auto"/>
              <w:bottom w:val="single" w:sz="4" w:space="0" w:color="auto"/>
              <w:right w:val="single" w:sz="4" w:space="0" w:color="auto"/>
            </w:tcBorders>
            <w:shd w:val="clear" w:color="auto" w:fill="auto"/>
            <w:vAlign w:val="center"/>
          </w:tcPr>
          <w:p w14:paraId="7F97DEA4" w14:textId="1131DBD6"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5</w:t>
            </w:r>
          </w:p>
        </w:tc>
        <w:tc>
          <w:tcPr>
            <w:tcW w:w="1276" w:type="dxa"/>
            <w:shd w:val="clear" w:color="auto" w:fill="FFFF00"/>
            <w:vAlign w:val="center"/>
          </w:tcPr>
          <w:p w14:paraId="004548C5"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702" w:type="dxa"/>
            <w:shd w:val="clear" w:color="auto" w:fill="FFFF00"/>
            <w:vAlign w:val="center"/>
          </w:tcPr>
          <w:p w14:paraId="7D056589"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r>
      <w:tr w:rsidR="00000F4D" w:rsidRPr="00360FF0" w14:paraId="29CC79D5" w14:textId="77777777" w:rsidTr="00BC5DFC">
        <w:trPr>
          <w:trHeight w:val="1523"/>
        </w:trPr>
        <w:tc>
          <w:tcPr>
            <w:tcW w:w="458" w:type="dxa"/>
            <w:tcBorders>
              <w:top w:val="single" w:sz="4" w:space="0" w:color="auto"/>
              <w:left w:val="single" w:sz="4" w:space="0" w:color="auto"/>
              <w:right w:val="single" w:sz="4" w:space="0" w:color="auto"/>
            </w:tcBorders>
            <w:vAlign w:val="center"/>
          </w:tcPr>
          <w:p w14:paraId="6AB24023" w14:textId="137C61DC"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10</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53536E35" w14:textId="562B9198" w:rsidR="00000F4D" w:rsidRPr="0034656E"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A537F4">
              <w:rPr>
                <w:rFonts w:ascii="Times New Roman" w:hAnsi="Times New Roman"/>
                <w:color w:val="000000"/>
                <w:sz w:val="24"/>
                <w:szCs w:val="24"/>
              </w:rPr>
              <w:t>Реагент</w:t>
            </w:r>
            <w:r w:rsidRPr="00000F4D">
              <w:rPr>
                <w:rFonts w:ascii="Times New Roman" w:hAnsi="Times New Roman"/>
                <w:color w:val="000000"/>
                <w:sz w:val="24"/>
                <w:szCs w:val="24"/>
                <w:lang w:val="en-US"/>
              </w:rPr>
              <w:t xml:space="preserve"> Tween® 20, Molecular Biology Grade</w:t>
            </w:r>
          </w:p>
        </w:tc>
        <w:tc>
          <w:tcPr>
            <w:tcW w:w="1303" w:type="dxa"/>
            <w:shd w:val="clear" w:color="auto" w:fill="FFFF00"/>
            <w:vAlign w:val="center"/>
          </w:tcPr>
          <w:p w14:paraId="201574C5"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000000" w:fill="FFFFFF"/>
            <w:vAlign w:val="center"/>
          </w:tcPr>
          <w:p w14:paraId="722D70F8" w14:textId="3388DDD5"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500 мл</w:t>
            </w:r>
          </w:p>
        </w:tc>
        <w:tc>
          <w:tcPr>
            <w:tcW w:w="1701" w:type="dxa"/>
            <w:tcBorders>
              <w:top w:val="single" w:sz="4" w:space="0" w:color="auto"/>
              <w:bottom w:val="single" w:sz="4" w:space="0" w:color="auto"/>
              <w:right w:val="single" w:sz="4" w:space="0" w:color="auto"/>
            </w:tcBorders>
            <w:shd w:val="clear" w:color="auto" w:fill="auto"/>
            <w:vAlign w:val="center"/>
          </w:tcPr>
          <w:p w14:paraId="5453DE44" w14:textId="40CB57BD"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5</w:t>
            </w:r>
          </w:p>
        </w:tc>
        <w:tc>
          <w:tcPr>
            <w:tcW w:w="1276" w:type="dxa"/>
            <w:shd w:val="clear" w:color="auto" w:fill="FFFF00"/>
            <w:vAlign w:val="center"/>
          </w:tcPr>
          <w:p w14:paraId="3082C06E"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702" w:type="dxa"/>
            <w:shd w:val="clear" w:color="auto" w:fill="FFFF00"/>
            <w:vAlign w:val="center"/>
          </w:tcPr>
          <w:p w14:paraId="231CFAC1"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r>
      <w:tr w:rsidR="00916FFB" w:rsidRPr="00360FF0" w14:paraId="7BB8ECEB" w14:textId="4D9F218E" w:rsidTr="00916FFB">
        <w:trPr>
          <w:trHeight w:val="58"/>
        </w:trPr>
        <w:tc>
          <w:tcPr>
            <w:tcW w:w="8505" w:type="dxa"/>
            <w:gridSpan w:val="6"/>
            <w:shd w:val="clear" w:color="auto" w:fill="FFFF00"/>
          </w:tcPr>
          <w:p w14:paraId="160FEB0C" w14:textId="5D727A3D" w:rsidR="00916FFB" w:rsidRPr="00360FF0" w:rsidRDefault="00916FFB" w:rsidP="00916FFB">
            <w:pPr>
              <w:tabs>
                <w:tab w:val="left" w:pos="1134"/>
              </w:tabs>
              <w:spacing w:after="0" w:line="240" w:lineRule="auto"/>
              <w:ind w:right="-91"/>
              <w:jc w:val="right"/>
              <w:rPr>
                <w:rFonts w:ascii="Times New Roman" w:eastAsia="Garamond" w:hAnsi="Times New Roman"/>
                <w:b/>
                <w:sz w:val="24"/>
                <w:szCs w:val="24"/>
                <w:lang w:val="uk-UA" w:eastAsia="en-US"/>
              </w:rPr>
            </w:pPr>
            <w:r>
              <w:rPr>
                <w:rFonts w:ascii="Times New Roman" w:eastAsia="Garamond" w:hAnsi="Times New Roman"/>
                <w:b/>
                <w:sz w:val="24"/>
                <w:szCs w:val="24"/>
                <w:lang w:val="uk-UA" w:eastAsia="en-US"/>
              </w:rPr>
              <w:t>Всього, грн</w:t>
            </w:r>
          </w:p>
        </w:tc>
        <w:tc>
          <w:tcPr>
            <w:tcW w:w="1702" w:type="dxa"/>
            <w:shd w:val="clear" w:color="auto" w:fill="FFFF00"/>
          </w:tcPr>
          <w:p w14:paraId="6CD72A43" w14:textId="77777777" w:rsidR="00916FFB" w:rsidRPr="00360FF0" w:rsidRDefault="00916FFB" w:rsidP="00916FFB">
            <w:pPr>
              <w:tabs>
                <w:tab w:val="left" w:pos="1134"/>
              </w:tabs>
              <w:spacing w:after="0" w:line="240" w:lineRule="auto"/>
              <w:ind w:right="-91"/>
              <w:jc w:val="center"/>
              <w:rPr>
                <w:rFonts w:ascii="Times New Roman" w:eastAsia="Garamond" w:hAnsi="Times New Roman"/>
                <w:b/>
                <w:sz w:val="24"/>
                <w:szCs w:val="24"/>
                <w:lang w:eastAsia="en-US"/>
              </w:rPr>
            </w:pPr>
          </w:p>
        </w:tc>
      </w:tr>
    </w:tbl>
    <w:bookmarkEnd w:id="12"/>
    <w:p w14:paraId="0B405475" w14:textId="65F61E22" w:rsidR="001C4024" w:rsidRPr="00360FF0" w:rsidRDefault="00B82DED" w:rsidP="001C4024">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b/>
          <w:iCs/>
          <w:sz w:val="24"/>
          <w:szCs w:val="24"/>
        </w:rPr>
        <w:t>У</w:t>
      </w:r>
      <w:r w:rsidR="000C68C8" w:rsidRPr="00360FF0">
        <w:rPr>
          <w:rFonts w:ascii="Times New Roman" w:hAnsi="Times New Roman"/>
          <w:b/>
          <w:iCs/>
          <w:sz w:val="24"/>
          <w:szCs w:val="24"/>
        </w:rPr>
        <w:t>м</w:t>
      </w:r>
      <w:r w:rsidRPr="00360FF0">
        <w:rPr>
          <w:rFonts w:ascii="Times New Roman" w:hAnsi="Times New Roman"/>
          <w:b/>
          <w:iCs/>
          <w:sz w:val="24"/>
          <w:szCs w:val="24"/>
        </w:rPr>
        <w:t>ови оплати</w:t>
      </w:r>
      <w:r w:rsidR="002E1BF0" w:rsidRPr="00360FF0">
        <w:rPr>
          <w:rFonts w:ascii="Times New Roman" w:hAnsi="Times New Roman"/>
          <w:b/>
          <w:iCs/>
          <w:sz w:val="24"/>
          <w:szCs w:val="24"/>
        </w:rPr>
        <w:t>:</w:t>
      </w:r>
      <w:r w:rsidR="002E1BF0" w:rsidRPr="00360FF0">
        <w:rPr>
          <w:rFonts w:ascii="Times New Roman" w:hAnsi="Times New Roman"/>
          <w:sz w:val="24"/>
          <w:szCs w:val="24"/>
        </w:rPr>
        <w:t xml:space="preserve"> </w:t>
      </w:r>
      <w:r w:rsidR="001C4024" w:rsidRPr="00360FF0">
        <w:rPr>
          <w:rFonts w:ascii="Times New Roman" w:hAnsi="Times New Roman"/>
          <w:sz w:val="24"/>
          <w:szCs w:val="24"/>
        </w:rPr>
        <w:t xml:space="preserve">Оплата за Товар відбуватиметься у гривні виключно без урахування податку на додану вартість (без ПДВ) у розмірі 100% вартості Товару протягом 10 (десяти) робочих днів з дати </w:t>
      </w:r>
      <w:r w:rsidR="0021191A" w:rsidRPr="0021191A">
        <w:rPr>
          <w:rFonts w:ascii="Times New Roman" w:hAnsi="Times New Roman"/>
          <w:sz w:val="24"/>
          <w:szCs w:val="24"/>
        </w:rPr>
        <w:t xml:space="preserve">постачання Товару та підписання уповноваженими представниками Сторін видаткової накладної. </w:t>
      </w:r>
      <w:r w:rsidR="001C4024" w:rsidRPr="00360FF0">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p>
    <w:p w14:paraId="15F9A477" w14:textId="77777777" w:rsidR="00A00630" w:rsidRPr="00360FF0" w:rsidRDefault="002E1BF0" w:rsidP="002E1BF0">
      <w:pPr>
        <w:tabs>
          <w:tab w:val="left" w:pos="993"/>
        </w:tabs>
        <w:spacing w:after="0" w:line="240" w:lineRule="auto"/>
        <w:ind w:firstLine="709"/>
        <w:jc w:val="both"/>
        <w:rPr>
          <w:rFonts w:ascii="Times New Roman" w:hAnsi="Times New Roman"/>
          <w:sz w:val="24"/>
          <w:szCs w:val="24"/>
        </w:rPr>
        <w:sectPr w:rsidR="00A00630" w:rsidRPr="00360FF0" w:rsidSect="0038200E">
          <w:pgSz w:w="11906" w:h="16838"/>
          <w:pgMar w:top="850" w:right="850" w:bottom="1135" w:left="993" w:header="708" w:footer="708" w:gutter="0"/>
          <w:cols w:space="708"/>
          <w:docGrid w:linePitch="360"/>
        </w:sectPr>
      </w:pPr>
      <w:r w:rsidRPr="00360FF0">
        <w:rPr>
          <w:rFonts w:ascii="Times New Roman" w:hAnsi="Times New Roman"/>
          <w:sz w:val="24"/>
          <w:szCs w:val="24"/>
        </w:rPr>
        <w:t>.</w:t>
      </w:r>
    </w:p>
    <w:tbl>
      <w:tblPr>
        <w:tblStyle w:val="ab"/>
        <w:tblW w:w="10065" w:type="dxa"/>
        <w:tblInd w:w="-147" w:type="dxa"/>
        <w:tblLook w:val="04A0" w:firstRow="1" w:lastRow="0" w:firstColumn="1" w:lastColumn="0" w:noHBand="0" w:noVBand="1"/>
      </w:tblPr>
      <w:tblGrid>
        <w:gridCol w:w="709"/>
        <w:gridCol w:w="4678"/>
        <w:gridCol w:w="4678"/>
      </w:tblGrid>
      <w:tr w:rsidR="008C5885" w:rsidRPr="00360FF0" w14:paraId="59909656" w14:textId="77777777" w:rsidTr="003B4E72">
        <w:tc>
          <w:tcPr>
            <w:tcW w:w="709" w:type="dxa"/>
            <w:shd w:val="clear" w:color="auto" w:fill="FFFFFF" w:themeFill="background1"/>
            <w:vAlign w:val="center"/>
          </w:tcPr>
          <w:p w14:paraId="57A642CA" w14:textId="77777777" w:rsidR="003B4E72" w:rsidRPr="00360FF0"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360FF0">
              <w:rPr>
                <w:rFonts w:ascii="Times New Roman" w:hAnsi="Times New Roman"/>
                <w:sz w:val="24"/>
                <w:szCs w:val="24"/>
                <w:lang w:val="uk-UA"/>
              </w:rPr>
              <w:lastRenderedPageBreak/>
              <w:t>№</w:t>
            </w:r>
            <w:r w:rsidR="003B4E72" w:rsidRPr="00360FF0">
              <w:rPr>
                <w:rFonts w:ascii="Times New Roman" w:hAnsi="Times New Roman"/>
                <w:sz w:val="24"/>
                <w:szCs w:val="24"/>
                <w:lang w:val="uk-UA"/>
              </w:rPr>
              <w:t xml:space="preserve"> </w:t>
            </w:r>
          </w:p>
          <w:p w14:paraId="50E8F6F3" w14:textId="669E0803" w:rsidR="008C5885" w:rsidRPr="00360FF0" w:rsidRDefault="003B4E72"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360FF0">
              <w:rPr>
                <w:rFonts w:ascii="Times New Roman" w:hAnsi="Times New Roman"/>
                <w:sz w:val="24"/>
                <w:szCs w:val="24"/>
                <w:lang w:val="uk-UA"/>
              </w:rPr>
              <w:t>з/п</w:t>
            </w:r>
          </w:p>
        </w:tc>
        <w:tc>
          <w:tcPr>
            <w:tcW w:w="9356" w:type="dxa"/>
            <w:gridSpan w:val="2"/>
            <w:shd w:val="clear" w:color="auto" w:fill="FFFFFF" w:themeFill="background1"/>
            <w:vAlign w:val="center"/>
          </w:tcPr>
          <w:p w14:paraId="14569B4D" w14:textId="77777777" w:rsidR="008C5885" w:rsidRPr="00360FF0" w:rsidRDefault="008C5885" w:rsidP="00C80BEC">
            <w:pPr>
              <w:widowControl w:val="0"/>
              <w:autoSpaceDE w:val="0"/>
              <w:autoSpaceDN w:val="0"/>
              <w:adjustRightInd w:val="0"/>
              <w:spacing w:after="0" w:line="240" w:lineRule="auto"/>
              <w:ind w:right="-284"/>
              <w:jc w:val="center"/>
              <w:rPr>
                <w:rFonts w:ascii="Times New Roman" w:hAnsi="Times New Roman"/>
                <w:sz w:val="24"/>
                <w:szCs w:val="24"/>
                <w:lang w:val="uk-UA"/>
              </w:rPr>
            </w:pPr>
            <w:r w:rsidRPr="00360FF0">
              <w:rPr>
                <w:rFonts w:ascii="Times New Roman" w:hAnsi="Times New Roman"/>
                <w:sz w:val="24"/>
                <w:szCs w:val="24"/>
                <w:lang w:val="uk-UA"/>
              </w:rPr>
              <w:t>Відомості про учасника*</w:t>
            </w:r>
          </w:p>
        </w:tc>
      </w:tr>
      <w:tr w:rsidR="008C5885" w:rsidRPr="00360FF0" w14:paraId="62A84A4A" w14:textId="77777777" w:rsidTr="00376977">
        <w:tc>
          <w:tcPr>
            <w:tcW w:w="709" w:type="dxa"/>
          </w:tcPr>
          <w:p w14:paraId="1AE45861"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1</w:t>
            </w:r>
          </w:p>
        </w:tc>
        <w:tc>
          <w:tcPr>
            <w:tcW w:w="4678" w:type="dxa"/>
          </w:tcPr>
          <w:p w14:paraId="451F53BC"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Найменування юридичної особи:</w:t>
            </w:r>
          </w:p>
        </w:tc>
        <w:tc>
          <w:tcPr>
            <w:tcW w:w="4678" w:type="dxa"/>
            <w:shd w:val="clear" w:color="auto" w:fill="FFFF00"/>
          </w:tcPr>
          <w:p w14:paraId="5DDC2C9C"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09587E03" w14:textId="77777777" w:rsidTr="00376977">
        <w:tc>
          <w:tcPr>
            <w:tcW w:w="709" w:type="dxa"/>
          </w:tcPr>
          <w:p w14:paraId="6D36EF1E"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2</w:t>
            </w:r>
          </w:p>
        </w:tc>
        <w:tc>
          <w:tcPr>
            <w:tcW w:w="4678" w:type="dxa"/>
          </w:tcPr>
          <w:p w14:paraId="6F8043DD"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Юридична адреса:</w:t>
            </w:r>
          </w:p>
        </w:tc>
        <w:tc>
          <w:tcPr>
            <w:tcW w:w="4678" w:type="dxa"/>
            <w:shd w:val="clear" w:color="auto" w:fill="FFFF00"/>
          </w:tcPr>
          <w:p w14:paraId="26B859C4"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2732A9B7" w14:textId="77777777" w:rsidTr="00376977">
        <w:tc>
          <w:tcPr>
            <w:tcW w:w="709" w:type="dxa"/>
          </w:tcPr>
          <w:p w14:paraId="22E6E959"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3</w:t>
            </w:r>
          </w:p>
        </w:tc>
        <w:tc>
          <w:tcPr>
            <w:tcW w:w="4678" w:type="dxa"/>
          </w:tcPr>
          <w:p w14:paraId="0F92ADE9"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ПІБ та посада керівника юридичної особи (для Юр. осіб):</w:t>
            </w:r>
          </w:p>
        </w:tc>
        <w:tc>
          <w:tcPr>
            <w:tcW w:w="4678" w:type="dxa"/>
            <w:shd w:val="clear" w:color="auto" w:fill="FFFF00"/>
          </w:tcPr>
          <w:p w14:paraId="09268E6D"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5FC0489B" w14:textId="77777777" w:rsidTr="00376977">
        <w:tc>
          <w:tcPr>
            <w:tcW w:w="709" w:type="dxa"/>
          </w:tcPr>
          <w:p w14:paraId="5DA59B35"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4</w:t>
            </w:r>
          </w:p>
        </w:tc>
        <w:tc>
          <w:tcPr>
            <w:tcW w:w="4678" w:type="dxa"/>
          </w:tcPr>
          <w:p w14:paraId="35403644"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Номер телефону керівника юридичної особи  (для Юр. осіб):</w:t>
            </w:r>
          </w:p>
        </w:tc>
        <w:tc>
          <w:tcPr>
            <w:tcW w:w="4678" w:type="dxa"/>
            <w:shd w:val="clear" w:color="auto" w:fill="FFFF00"/>
          </w:tcPr>
          <w:p w14:paraId="7B6EABC3"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6C879EDE" w14:textId="77777777" w:rsidTr="00376977">
        <w:tc>
          <w:tcPr>
            <w:tcW w:w="709" w:type="dxa"/>
          </w:tcPr>
          <w:p w14:paraId="6EAE4A62"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5</w:t>
            </w:r>
          </w:p>
        </w:tc>
        <w:tc>
          <w:tcPr>
            <w:tcW w:w="4678" w:type="dxa"/>
          </w:tcPr>
          <w:p w14:paraId="2F6876E8"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Контактна особа:</w:t>
            </w:r>
          </w:p>
        </w:tc>
        <w:tc>
          <w:tcPr>
            <w:tcW w:w="4678" w:type="dxa"/>
            <w:shd w:val="clear" w:color="auto" w:fill="FFFF00"/>
          </w:tcPr>
          <w:p w14:paraId="55A66BEF"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7FB397CD" w14:textId="77777777" w:rsidTr="00376977">
        <w:tc>
          <w:tcPr>
            <w:tcW w:w="709" w:type="dxa"/>
          </w:tcPr>
          <w:p w14:paraId="29E68BD5"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6</w:t>
            </w:r>
          </w:p>
        </w:tc>
        <w:tc>
          <w:tcPr>
            <w:tcW w:w="4678" w:type="dxa"/>
          </w:tcPr>
          <w:p w14:paraId="0C8F347D"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Номер моб. телефону контактної особи:</w:t>
            </w:r>
          </w:p>
        </w:tc>
        <w:tc>
          <w:tcPr>
            <w:tcW w:w="4678" w:type="dxa"/>
            <w:shd w:val="clear" w:color="auto" w:fill="FFFF00"/>
          </w:tcPr>
          <w:p w14:paraId="6CDD452C"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58E34B85" w14:textId="77777777" w:rsidTr="00376977">
        <w:tc>
          <w:tcPr>
            <w:tcW w:w="709" w:type="dxa"/>
          </w:tcPr>
          <w:p w14:paraId="27D38631"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7</w:t>
            </w:r>
          </w:p>
        </w:tc>
        <w:tc>
          <w:tcPr>
            <w:tcW w:w="4678" w:type="dxa"/>
          </w:tcPr>
          <w:p w14:paraId="78CFBCDF"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548DA442"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35AE8655" w14:textId="77777777" w:rsidTr="00376977">
        <w:tc>
          <w:tcPr>
            <w:tcW w:w="709" w:type="dxa"/>
          </w:tcPr>
          <w:p w14:paraId="22D51B77"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8</w:t>
            </w:r>
          </w:p>
        </w:tc>
        <w:tc>
          <w:tcPr>
            <w:tcW w:w="4678" w:type="dxa"/>
          </w:tcPr>
          <w:p w14:paraId="648B5827"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Адреса веб-сайту (за наявності):</w:t>
            </w:r>
          </w:p>
        </w:tc>
        <w:tc>
          <w:tcPr>
            <w:tcW w:w="4678" w:type="dxa"/>
            <w:shd w:val="clear" w:color="auto" w:fill="FFFF00"/>
          </w:tcPr>
          <w:p w14:paraId="50C1CBA6"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643729D9" w14:textId="77777777" w:rsidTr="00376977">
        <w:tc>
          <w:tcPr>
            <w:tcW w:w="709" w:type="dxa"/>
          </w:tcPr>
          <w:p w14:paraId="03643B5B"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9</w:t>
            </w:r>
          </w:p>
        </w:tc>
        <w:tc>
          <w:tcPr>
            <w:tcW w:w="4678" w:type="dxa"/>
          </w:tcPr>
          <w:p w14:paraId="3745C8AF"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Банківські реквізити:</w:t>
            </w:r>
          </w:p>
        </w:tc>
        <w:tc>
          <w:tcPr>
            <w:tcW w:w="4678" w:type="dxa"/>
            <w:shd w:val="clear" w:color="auto" w:fill="FFFF00"/>
          </w:tcPr>
          <w:p w14:paraId="0B30A503"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3FB7291D" w14:textId="77777777" w:rsidTr="00376977">
        <w:tc>
          <w:tcPr>
            <w:tcW w:w="709" w:type="dxa"/>
          </w:tcPr>
          <w:p w14:paraId="334D47CB"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10</w:t>
            </w:r>
          </w:p>
        </w:tc>
        <w:tc>
          <w:tcPr>
            <w:tcW w:w="4678" w:type="dxa"/>
          </w:tcPr>
          <w:p w14:paraId="36C8080B" w14:textId="1703DB60"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360FF0">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якого юридична особа або фізична особа має право </w:t>
            </w:r>
            <w:r w:rsidR="00445426" w:rsidRPr="00360FF0">
              <w:rPr>
                <w:rFonts w:ascii="Times New Roman" w:hAnsi="Times New Roman"/>
                <w:color w:val="000000"/>
                <w:sz w:val="24"/>
                <w:szCs w:val="24"/>
                <w:lang w:val="uk-UA"/>
              </w:rPr>
              <w:t>поставляти</w:t>
            </w:r>
            <w:r w:rsidRPr="00360FF0">
              <w:rPr>
                <w:rFonts w:ascii="Times New Roman" w:hAnsi="Times New Roman"/>
                <w:color w:val="000000"/>
                <w:sz w:val="24"/>
                <w:szCs w:val="24"/>
                <w:lang w:val="uk-UA"/>
              </w:rPr>
              <w:t xml:space="preserve"> відповідн</w:t>
            </w:r>
            <w:r w:rsidR="00445426" w:rsidRPr="00360FF0">
              <w:rPr>
                <w:rFonts w:ascii="Times New Roman" w:hAnsi="Times New Roman"/>
                <w:color w:val="000000"/>
                <w:sz w:val="24"/>
                <w:szCs w:val="24"/>
                <w:lang w:val="uk-UA"/>
              </w:rPr>
              <w:t>ий товар:</w:t>
            </w:r>
          </w:p>
        </w:tc>
        <w:tc>
          <w:tcPr>
            <w:tcW w:w="4678" w:type="dxa"/>
            <w:shd w:val="clear" w:color="auto" w:fill="FFFF00"/>
          </w:tcPr>
          <w:p w14:paraId="32E96AE9"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6989D528" w14:textId="77777777" w:rsidTr="00376977">
        <w:tc>
          <w:tcPr>
            <w:tcW w:w="709" w:type="dxa"/>
          </w:tcPr>
          <w:p w14:paraId="70B10769"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11</w:t>
            </w:r>
          </w:p>
        </w:tc>
        <w:tc>
          <w:tcPr>
            <w:tcW w:w="4678" w:type="dxa"/>
          </w:tcPr>
          <w:p w14:paraId="52764B18"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360FF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1F2BAC9D"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bl>
    <w:p w14:paraId="7D327E3A" w14:textId="77777777" w:rsidR="005461D7" w:rsidRPr="00360FF0" w:rsidRDefault="005461D7" w:rsidP="008C5885">
      <w:pPr>
        <w:pBdr>
          <w:top w:val="nil"/>
          <w:left w:val="nil"/>
          <w:bottom w:val="nil"/>
          <w:right w:val="nil"/>
          <w:between w:val="nil"/>
        </w:pBdr>
        <w:ind w:right="-426"/>
        <w:rPr>
          <w:rFonts w:ascii="Times New Roman" w:hAnsi="Times New Roman"/>
          <w:sz w:val="24"/>
          <w:szCs w:val="24"/>
        </w:rPr>
      </w:pPr>
    </w:p>
    <w:p w14:paraId="67C33C5E" w14:textId="01F05D28" w:rsidR="008C5885" w:rsidRPr="00360FF0" w:rsidRDefault="008C5885" w:rsidP="008C5885">
      <w:pPr>
        <w:pBdr>
          <w:top w:val="nil"/>
          <w:left w:val="nil"/>
          <w:bottom w:val="nil"/>
          <w:right w:val="nil"/>
          <w:between w:val="nil"/>
        </w:pBdr>
        <w:ind w:right="-426"/>
        <w:rPr>
          <w:rFonts w:ascii="Times New Roman" w:hAnsi="Times New Roman"/>
          <w:sz w:val="24"/>
          <w:szCs w:val="24"/>
        </w:rPr>
      </w:pPr>
      <w:r w:rsidRPr="00360FF0">
        <w:rPr>
          <w:rFonts w:ascii="Times New Roman" w:hAnsi="Times New Roman"/>
          <w:sz w:val="24"/>
          <w:szCs w:val="24"/>
        </w:rPr>
        <w:t>* Учаснику необхідно заповнити клітинки, що виділено жовтим кольором.</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DB2E4D" w:rsidRPr="00360FF0" w14:paraId="5CA05056" w14:textId="77777777" w:rsidTr="003B4E72">
        <w:trPr>
          <w:trHeight w:val="765"/>
        </w:trPr>
        <w:tc>
          <w:tcPr>
            <w:tcW w:w="567" w:type="dxa"/>
            <w:shd w:val="clear" w:color="auto" w:fill="FFFFFF" w:themeFill="background1"/>
            <w:noWrap/>
            <w:vAlign w:val="center"/>
            <w:hideMark/>
          </w:tcPr>
          <w:p w14:paraId="1C431AF0" w14:textId="3CC8C128" w:rsidR="00DB2E4D" w:rsidRPr="00360FF0" w:rsidRDefault="003B4E72" w:rsidP="00586ADC">
            <w:pPr>
              <w:spacing w:after="0" w:line="240" w:lineRule="auto"/>
              <w:jc w:val="center"/>
              <w:rPr>
                <w:rFonts w:ascii="Times New Roman" w:hAnsi="Times New Roman"/>
                <w:b/>
                <w:bCs/>
                <w:color w:val="000000"/>
                <w:sz w:val="24"/>
                <w:szCs w:val="24"/>
              </w:rPr>
            </w:pPr>
            <w:r w:rsidRPr="00360FF0">
              <w:rPr>
                <w:rFonts w:ascii="Times New Roman" w:hAnsi="Times New Roman"/>
                <w:b/>
                <w:bCs/>
                <w:color w:val="000000"/>
                <w:sz w:val="24"/>
                <w:szCs w:val="24"/>
              </w:rPr>
              <w:t>№ з/п</w:t>
            </w:r>
          </w:p>
        </w:tc>
        <w:tc>
          <w:tcPr>
            <w:tcW w:w="7513" w:type="dxa"/>
            <w:gridSpan w:val="3"/>
            <w:shd w:val="clear" w:color="auto" w:fill="FFFFFF" w:themeFill="background1"/>
            <w:vAlign w:val="center"/>
            <w:hideMark/>
          </w:tcPr>
          <w:p w14:paraId="556D20C9" w14:textId="77777777" w:rsidR="00DB2E4D" w:rsidRPr="00360FF0" w:rsidRDefault="00DB2E4D" w:rsidP="00586ADC">
            <w:pPr>
              <w:spacing w:after="0" w:line="240" w:lineRule="auto"/>
              <w:jc w:val="center"/>
              <w:rPr>
                <w:rFonts w:ascii="Times New Roman" w:hAnsi="Times New Roman"/>
                <w:b/>
                <w:bCs/>
                <w:color w:val="000000"/>
                <w:sz w:val="24"/>
                <w:szCs w:val="24"/>
              </w:rPr>
            </w:pPr>
            <w:r w:rsidRPr="00360FF0">
              <w:rPr>
                <w:rFonts w:ascii="Times New Roman" w:hAnsi="Times New Roman"/>
                <w:b/>
                <w:bCs/>
                <w:color w:val="000000"/>
                <w:sz w:val="24"/>
                <w:szCs w:val="24"/>
              </w:rPr>
              <w:t>Умови співпраці*</w:t>
            </w:r>
          </w:p>
        </w:tc>
        <w:tc>
          <w:tcPr>
            <w:tcW w:w="1701" w:type="dxa"/>
            <w:shd w:val="clear" w:color="auto" w:fill="FFFFFF" w:themeFill="background1"/>
            <w:vAlign w:val="center"/>
            <w:hideMark/>
          </w:tcPr>
          <w:p w14:paraId="568F9051" w14:textId="77777777" w:rsidR="00DB2E4D" w:rsidRPr="00360FF0" w:rsidRDefault="00DB2E4D" w:rsidP="00586ADC">
            <w:pPr>
              <w:spacing w:after="0" w:line="240" w:lineRule="auto"/>
              <w:jc w:val="center"/>
              <w:rPr>
                <w:rFonts w:ascii="Times New Roman" w:hAnsi="Times New Roman"/>
                <w:b/>
                <w:bCs/>
                <w:color w:val="000000"/>
                <w:sz w:val="24"/>
                <w:szCs w:val="24"/>
              </w:rPr>
            </w:pPr>
            <w:r w:rsidRPr="00360FF0">
              <w:rPr>
                <w:rFonts w:ascii="Times New Roman" w:hAnsi="Times New Roman"/>
                <w:b/>
                <w:bCs/>
                <w:color w:val="000000"/>
                <w:sz w:val="24"/>
                <w:szCs w:val="24"/>
              </w:rPr>
              <w:t>Відповідність вимогам / згода</w:t>
            </w:r>
            <w:r w:rsidRPr="00360FF0">
              <w:rPr>
                <w:rFonts w:ascii="Times New Roman" w:hAnsi="Times New Roman"/>
                <w:b/>
                <w:bCs/>
                <w:color w:val="000000"/>
                <w:sz w:val="24"/>
                <w:szCs w:val="24"/>
              </w:rPr>
              <w:br/>
              <w:t>(ТАК / НІ)</w:t>
            </w:r>
          </w:p>
        </w:tc>
      </w:tr>
      <w:tr w:rsidR="00A00630" w:rsidRPr="00360FF0" w14:paraId="00E89A4C" w14:textId="77777777" w:rsidTr="00C43BB3">
        <w:trPr>
          <w:trHeight w:val="510"/>
        </w:trPr>
        <w:tc>
          <w:tcPr>
            <w:tcW w:w="567" w:type="dxa"/>
            <w:shd w:val="clear" w:color="auto" w:fill="auto"/>
            <w:noWrap/>
            <w:hideMark/>
          </w:tcPr>
          <w:p w14:paraId="0D36D613" w14:textId="77777777" w:rsidR="00A00630" w:rsidRPr="00360FF0" w:rsidRDefault="00A00630" w:rsidP="00586ADC">
            <w:pPr>
              <w:spacing w:after="0" w:line="240" w:lineRule="auto"/>
              <w:jc w:val="center"/>
              <w:rPr>
                <w:rFonts w:ascii="Times New Roman" w:hAnsi="Times New Roman"/>
                <w:sz w:val="24"/>
                <w:szCs w:val="24"/>
              </w:rPr>
            </w:pPr>
            <w:r w:rsidRPr="00360FF0">
              <w:rPr>
                <w:rFonts w:ascii="Times New Roman" w:hAnsi="Times New Roman"/>
                <w:sz w:val="24"/>
                <w:szCs w:val="24"/>
              </w:rPr>
              <w:t>1</w:t>
            </w:r>
          </w:p>
        </w:tc>
        <w:tc>
          <w:tcPr>
            <w:tcW w:w="2410" w:type="dxa"/>
            <w:shd w:val="clear" w:color="auto" w:fill="auto"/>
            <w:hideMark/>
          </w:tcPr>
          <w:p w14:paraId="0BBF60C9" w14:textId="77777777" w:rsidR="00A00630" w:rsidRPr="00360FF0" w:rsidRDefault="00A00630" w:rsidP="00586ADC">
            <w:pPr>
              <w:spacing w:after="0" w:line="240" w:lineRule="auto"/>
              <w:rPr>
                <w:rFonts w:ascii="Times New Roman" w:hAnsi="Times New Roman"/>
                <w:sz w:val="24"/>
                <w:szCs w:val="24"/>
              </w:rPr>
            </w:pPr>
            <w:r w:rsidRPr="00360FF0">
              <w:rPr>
                <w:rFonts w:ascii="Times New Roman" w:hAnsi="Times New Roman"/>
                <w:sz w:val="24"/>
                <w:szCs w:val="24"/>
              </w:rPr>
              <w:t>Загальний термін договору:</w:t>
            </w:r>
          </w:p>
        </w:tc>
        <w:tc>
          <w:tcPr>
            <w:tcW w:w="3168" w:type="dxa"/>
            <w:shd w:val="clear" w:color="auto" w:fill="auto"/>
            <w:hideMark/>
          </w:tcPr>
          <w:p w14:paraId="53B78C0E" w14:textId="77777777" w:rsidR="00A00630" w:rsidRPr="00360FF0" w:rsidRDefault="00A00630" w:rsidP="00A00630">
            <w:pPr>
              <w:spacing w:after="0" w:line="240" w:lineRule="auto"/>
              <w:jc w:val="center"/>
              <w:rPr>
                <w:rFonts w:ascii="Times New Roman" w:hAnsi="Times New Roman"/>
                <w:sz w:val="24"/>
                <w:szCs w:val="24"/>
              </w:rPr>
            </w:pPr>
            <w:r w:rsidRPr="00360FF0">
              <w:rPr>
                <w:rFonts w:ascii="Times New Roman" w:hAnsi="Times New Roman"/>
                <w:sz w:val="24"/>
                <w:szCs w:val="24"/>
              </w:rPr>
              <w:t>початок:</w:t>
            </w:r>
          </w:p>
          <w:p w14:paraId="788C3D57" w14:textId="08AC43F4" w:rsidR="00A00630" w:rsidRPr="00360FF0" w:rsidRDefault="00A00630" w:rsidP="00A00630">
            <w:pPr>
              <w:spacing w:after="0" w:line="240" w:lineRule="auto"/>
              <w:jc w:val="center"/>
              <w:rPr>
                <w:rFonts w:ascii="Times New Roman" w:hAnsi="Times New Roman"/>
                <w:sz w:val="24"/>
                <w:szCs w:val="24"/>
              </w:rPr>
            </w:pPr>
            <w:r w:rsidRPr="00360FF0">
              <w:rPr>
                <w:rFonts w:ascii="Times New Roman" w:hAnsi="Times New Roman"/>
                <w:sz w:val="24"/>
                <w:szCs w:val="24"/>
              </w:rPr>
              <w:t>З моменту підписання договору</w:t>
            </w:r>
          </w:p>
        </w:tc>
        <w:tc>
          <w:tcPr>
            <w:tcW w:w="3636" w:type="dxa"/>
            <w:gridSpan w:val="2"/>
            <w:shd w:val="clear" w:color="auto" w:fill="auto"/>
            <w:hideMark/>
          </w:tcPr>
          <w:p w14:paraId="5A9B5967" w14:textId="77777777" w:rsidR="00A00630" w:rsidRPr="00360FF0" w:rsidRDefault="00A00630" w:rsidP="00A00630">
            <w:pPr>
              <w:spacing w:after="0" w:line="240" w:lineRule="auto"/>
              <w:jc w:val="center"/>
              <w:rPr>
                <w:rFonts w:ascii="Times New Roman" w:hAnsi="Times New Roman"/>
                <w:sz w:val="24"/>
                <w:szCs w:val="24"/>
              </w:rPr>
            </w:pPr>
            <w:r w:rsidRPr="00360FF0">
              <w:rPr>
                <w:rFonts w:ascii="Times New Roman" w:hAnsi="Times New Roman"/>
                <w:sz w:val="24"/>
                <w:szCs w:val="24"/>
              </w:rPr>
              <w:t xml:space="preserve">кінець: </w:t>
            </w:r>
          </w:p>
          <w:p w14:paraId="371A241F" w14:textId="4384D991" w:rsidR="00A00630" w:rsidRPr="00360FF0" w:rsidRDefault="00A00630" w:rsidP="00A00630">
            <w:pPr>
              <w:spacing w:after="0" w:line="240" w:lineRule="auto"/>
              <w:jc w:val="center"/>
              <w:rPr>
                <w:rFonts w:ascii="Times New Roman" w:hAnsi="Times New Roman"/>
                <w:sz w:val="24"/>
                <w:szCs w:val="24"/>
              </w:rPr>
            </w:pPr>
            <w:r w:rsidRPr="00360FF0">
              <w:rPr>
                <w:rFonts w:ascii="Times New Roman" w:hAnsi="Times New Roman"/>
                <w:sz w:val="24"/>
                <w:szCs w:val="24"/>
              </w:rPr>
              <w:t>31.12.2023</w:t>
            </w:r>
          </w:p>
        </w:tc>
      </w:tr>
      <w:tr w:rsidR="00DB2E4D" w:rsidRPr="00360FF0" w14:paraId="015A7026" w14:textId="77777777" w:rsidTr="001414D2">
        <w:trPr>
          <w:trHeight w:val="897"/>
        </w:trPr>
        <w:tc>
          <w:tcPr>
            <w:tcW w:w="567" w:type="dxa"/>
            <w:shd w:val="clear" w:color="auto" w:fill="auto"/>
            <w:noWrap/>
            <w:hideMark/>
          </w:tcPr>
          <w:p w14:paraId="767411B3"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2</w:t>
            </w:r>
          </w:p>
        </w:tc>
        <w:tc>
          <w:tcPr>
            <w:tcW w:w="2410" w:type="dxa"/>
            <w:shd w:val="clear" w:color="auto" w:fill="auto"/>
            <w:hideMark/>
          </w:tcPr>
          <w:p w14:paraId="5DD7F3CB"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Умови оплати:</w:t>
            </w:r>
          </w:p>
        </w:tc>
        <w:tc>
          <w:tcPr>
            <w:tcW w:w="5103" w:type="dxa"/>
            <w:gridSpan w:val="2"/>
            <w:shd w:val="clear" w:color="auto" w:fill="auto"/>
            <w:hideMark/>
          </w:tcPr>
          <w:p w14:paraId="72366930" w14:textId="3C33BAC0" w:rsidR="001C4024" w:rsidRPr="00360FF0" w:rsidRDefault="001C4024" w:rsidP="00F4052B">
            <w:pPr>
              <w:tabs>
                <w:tab w:val="left" w:pos="993"/>
              </w:tabs>
              <w:spacing w:after="0" w:line="240" w:lineRule="auto"/>
              <w:jc w:val="both"/>
              <w:rPr>
                <w:rFonts w:ascii="Times New Roman" w:hAnsi="Times New Roman"/>
                <w:sz w:val="24"/>
                <w:szCs w:val="24"/>
              </w:rPr>
            </w:pPr>
            <w:r w:rsidRPr="00360FF0">
              <w:rPr>
                <w:rFonts w:ascii="Times New Roman" w:hAnsi="Times New Roman"/>
                <w:sz w:val="24"/>
                <w:szCs w:val="24"/>
              </w:rPr>
              <w:t xml:space="preserve">Оплата за Товар відбуватиметься у гривні виключно без урахування податку на додану вартість (без ПДВ) у розмірі 100% вартості Товару протягом 10 (десяти) робочих днів з дати </w:t>
            </w:r>
            <w:r w:rsidR="0021191A" w:rsidRPr="0021191A">
              <w:rPr>
                <w:rFonts w:ascii="Times New Roman" w:hAnsi="Times New Roman"/>
                <w:sz w:val="24"/>
                <w:szCs w:val="24"/>
              </w:rPr>
              <w:t>постачання Товару та підписання уповноваженими представниками Сторін видаткової накладної.</w:t>
            </w:r>
          </w:p>
          <w:p w14:paraId="40B08A30" w14:textId="6719EB05" w:rsidR="00DB2E4D" w:rsidRPr="00360FF0" w:rsidRDefault="001C4024" w:rsidP="00A00630">
            <w:pPr>
              <w:tabs>
                <w:tab w:val="left" w:pos="993"/>
              </w:tabs>
              <w:spacing w:after="0" w:line="240" w:lineRule="auto"/>
              <w:jc w:val="both"/>
              <w:rPr>
                <w:rFonts w:ascii="Times New Roman" w:hAnsi="Times New Roman"/>
                <w:sz w:val="24"/>
                <w:szCs w:val="24"/>
              </w:rPr>
            </w:pPr>
            <w:r w:rsidRPr="00360FF0">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p>
        </w:tc>
        <w:tc>
          <w:tcPr>
            <w:tcW w:w="1701" w:type="dxa"/>
            <w:shd w:val="clear" w:color="000000" w:fill="FFFF00"/>
            <w:noWrap/>
            <w:hideMark/>
          </w:tcPr>
          <w:p w14:paraId="4FB22C4D"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2B2CA7C8" w14:textId="77777777" w:rsidTr="001414D2">
        <w:trPr>
          <w:trHeight w:val="255"/>
        </w:trPr>
        <w:tc>
          <w:tcPr>
            <w:tcW w:w="567" w:type="dxa"/>
            <w:shd w:val="clear" w:color="auto" w:fill="auto"/>
            <w:noWrap/>
            <w:hideMark/>
          </w:tcPr>
          <w:p w14:paraId="058D240C"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3</w:t>
            </w:r>
          </w:p>
        </w:tc>
        <w:tc>
          <w:tcPr>
            <w:tcW w:w="2410" w:type="dxa"/>
            <w:shd w:val="clear" w:color="auto" w:fill="auto"/>
            <w:hideMark/>
          </w:tcPr>
          <w:p w14:paraId="12AC835B"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Розрахунок</w:t>
            </w:r>
          </w:p>
        </w:tc>
        <w:tc>
          <w:tcPr>
            <w:tcW w:w="5103" w:type="dxa"/>
            <w:gridSpan w:val="2"/>
            <w:shd w:val="clear" w:color="auto" w:fill="auto"/>
            <w:hideMark/>
          </w:tcPr>
          <w:p w14:paraId="7F37F25C" w14:textId="3514E310"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Безготівковий розрахунок</w:t>
            </w:r>
            <w:r w:rsidR="00C80BEC" w:rsidRPr="00360FF0">
              <w:rPr>
                <w:rFonts w:ascii="Times New Roman" w:hAnsi="Times New Roman"/>
                <w:sz w:val="24"/>
                <w:szCs w:val="24"/>
              </w:rPr>
              <w:t>.</w:t>
            </w:r>
          </w:p>
        </w:tc>
        <w:tc>
          <w:tcPr>
            <w:tcW w:w="1701" w:type="dxa"/>
            <w:shd w:val="clear" w:color="000000" w:fill="FFFF00"/>
            <w:noWrap/>
            <w:hideMark/>
          </w:tcPr>
          <w:p w14:paraId="2059AC1D"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16274E02" w14:textId="77777777" w:rsidTr="001414D2">
        <w:trPr>
          <w:trHeight w:val="570"/>
        </w:trPr>
        <w:tc>
          <w:tcPr>
            <w:tcW w:w="567" w:type="dxa"/>
            <w:shd w:val="clear" w:color="auto" w:fill="auto"/>
            <w:noWrap/>
            <w:hideMark/>
          </w:tcPr>
          <w:p w14:paraId="6B2D75ED"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4</w:t>
            </w:r>
          </w:p>
        </w:tc>
        <w:tc>
          <w:tcPr>
            <w:tcW w:w="2410" w:type="dxa"/>
            <w:shd w:val="clear" w:color="auto" w:fill="auto"/>
            <w:hideMark/>
          </w:tcPr>
          <w:p w14:paraId="4A11EFDF"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Можливість обрання кількох переможців:</w:t>
            </w:r>
          </w:p>
        </w:tc>
        <w:tc>
          <w:tcPr>
            <w:tcW w:w="5103" w:type="dxa"/>
            <w:gridSpan w:val="2"/>
            <w:shd w:val="clear" w:color="auto" w:fill="auto"/>
            <w:hideMark/>
          </w:tcPr>
          <w:p w14:paraId="2D2C11B5" w14:textId="66E6E9CE" w:rsidR="00DB2E4D" w:rsidRPr="00360FF0" w:rsidRDefault="00221525" w:rsidP="00586ADC">
            <w:pPr>
              <w:spacing w:after="0" w:line="240" w:lineRule="auto"/>
              <w:rPr>
                <w:rFonts w:ascii="Times New Roman" w:hAnsi="Times New Roman"/>
                <w:sz w:val="24"/>
                <w:szCs w:val="24"/>
              </w:rPr>
            </w:pPr>
            <w:r w:rsidRPr="00360FF0">
              <w:rPr>
                <w:rFonts w:ascii="Times New Roman" w:hAnsi="Times New Roman"/>
                <w:sz w:val="24"/>
                <w:szCs w:val="24"/>
              </w:rPr>
              <w:t>НІ</w:t>
            </w:r>
          </w:p>
        </w:tc>
        <w:tc>
          <w:tcPr>
            <w:tcW w:w="1701" w:type="dxa"/>
            <w:shd w:val="clear" w:color="000000" w:fill="FFFF00"/>
            <w:noWrap/>
            <w:hideMark/>
          </w:tcPr>
          <w:p w14:paraId="0EB0227A"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642E4E6E" w14:textId="77777777" w:rsidTr="001414D2">
        <w:trPr>
          <w:trHeight w:val="405"/>
        </w:trPr>
        <w:tc>
          <w:tcPr>
            <w:tcW w:w="567" w:type="dxa"/>
            <w:shd w:val="clear" w:color="auto" w:fill="auto"/>
            <w:noWrap/>
            <w:hideMark/>
          </w:tcPr>
          <w:p w14:paraId="7CE8523A"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5</w:t>
            </w:r>
          </w:p>
        </w:tc>
        <w:tc>
          <w:tcPr>
            <w:tcW w:w="2410" w:type="dxa"/>
            <w:shd w:val="clear" w:color="auto" w:fill="auto"/>
            <w:hideMark/>
          </w:tcPr>
          <w:p w14:paraId="77A7816A"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Штрафні санкції:</w:t>
            </w:r>
          </w:p>
        </w:tc>
        <w:tc>
          <w:tcPr>
            <w:tcW w:w="5103" w:type="dxa"/>
            <w:gridSpan w:val="2"/>
            <w:shd w:val="clear" w:color="auto" w:fill="auto"/>
            <w:hideMark/>
          </w:tcPr>
          <w:p w14:paraId="701CB392" w14:textId="3BAE9EF5"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Згідно умов договору</w:t>
            </w:r>
            <w:r w:rsidR="00C80BEC" w:rsidRPr="00360FF0">
              <w:rPr>
                <w:rFonts w:ascii="Times New Roman" w:hAnsi="Times New Roman"/>
                <w:sz w:val="24"/>
                <w:szCs w:val="24"/>
              </w:rPr>
              <w:t>.</w:t>
            </w:r>
          </w:p>
        </w:tc>
        <w:tc>
          <w:tcPr>
            <w:tcW w:w="1701" w:type="dxa"/>
            <w:shd w:val="clear" w:color="000000" w:fill="FFFF00"/>
            <w:noWrap/>
            <w:hideMark/>
          </w:tcPr>
          <w:p w14:paraId="1821CFD1"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3004A6DB" w14:textId="77777777" w:rsidTr="001414D2">
        <w:trPr>
          <w:trHeight w:val="420"/>
        </w:trPr>
        <w:tc>
          <w:tcPr>
            <w:tcW w:w="567" w:type="dxa"/>
            <w:shd w:val="clear" w:color="auto" w:fill="auto"/>
            <w:noWrap/>
            <w:hideMark/>
          </w:tcPr>
          <w:p w14:paraId="5F83B311"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6</w:t>
            </w:r>
          </w:p>
        </w:tc>
        <w:tc>
          <w:tcPr>
            <w:tcW w:w="2410" w:type="dxa"/>
            <w:shd w:val="clear" w:color="auto" w:fill="auto"/>
            <w:hideMark/>
          </w:tcPr>
          <w:p w14:paraId="5A797C99" w14:textId="422E989C"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 xml:space="preserve">Умови </w:t>
            </w:r>
            <w:r w:rsidR="00445426" w:rsidRPr="00360FF0">
              <w:rPr>
                <w:rFonts w:ascii="Times New Roman" w:hAnsi="Times New Roman"/>
                <w:sz w:val="24"/>
                <w:szCs w:val="24"/>
              </w:rPr>
              <w:t>постачання товару</w:t>
            </w:r>
          </w:p>
        </w:tc>
        <w:tc>
          <w:tcPr>
            <w:tcW w:w="5103" w:type="dxa"/>
            <w:gridSpan w:val="2"/>
            <w:shd w:val="clear" w:color="auto" w:fill="auto"/>
            <w:hideMark/>
          </w:tcPr>
          <w:p w14:paraId="01ADE93B" w14:textId="6DCBBA15"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Згідно умов договору</w:t>
            </w:r>
            <w:r w:rsidR="00C80BEC" w:rsidRPr="00360FF0">
              <w:rPr>
                <w:rFonts w:ascii="Times New Roman" w:hAnsi="Times New Roman"/>
                <w:sz w:val="24"/>
                <w:szCs w:val="24"/>
              </w:rPr>
              <w:t>.</w:t>
            </w:r>
          </w:p>
        </w:tc>
        <w:tc>
          <w:tcPr>
            <w:tcW w:w="1701" w:type="dxa"/>
            <w:shd w:val="clear" w:color="000000" w:fill="FFFF00"/>
            <w:noWrap/>
            <w:hideMark/>
          </w:tcPr>
          <w:p w14:paraId="07D92247"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2196EA55" w14:textId="77777777" w:rsidTr="001414D2">
        <w:trPr>
          <w:trHeight w:val="563"/>
        </w:trPr>
        <w:tc>
          <w:tcPr>
            <w:tcW w:w="567" w:type="dxa"/>
            <w:shd w:val="clear" w:color="auto" w:fill="auto"/>
            <w:noWrap/>
            <w:hideMark/>
          </w:tcPr>
          <w:p w14:paraId="3D81FEB5"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7</w:t>
            </w:r>
          </w:p>
        </w:tc>
        <w:tc>
          <w:tcPr>
            <w:tcW w:w="2410" w:type="dxa"/>
            <w:shd w:val="clear" w:color="auto" w:fill="auto"/>
            <w:hideMark/>
          </w:tcPr>
          <w:p w14:paraId="3F154A92"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Дозволяється оплата ПДВ за проектом:</w:t>
            </w:r>
          </w:p>
        </w:tc>
        <w:tc>
          <w:tcPr>
            <w:tcW w:w="5103" w:type="dxa"/>
            <w:gridSpan w:val="2"/>
            <w:shd w:val="clear" w:color="auto" w:fill="auto"/>
            <w:hideMark/>
          </w:tcPr>
          <w:p w14:paraId="2EDA98E9"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w:t>
            </w:r>
            <w:r w:rsidRPr="00360FF0">
              <w:rPr>
                <w:rFonts w:ascii="Times New Roman" w:hAnsi="Times New Roman"/>
                <w:sz w:val="24"/>
                <w:szCs w:val="24"/>
              </w:rPr>
              <w:lastRenderedPageBreak/>
              <w:t>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1328DC44"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lastRenderedPageBreak/>
              <w:t> </w:t>
            </w:r>
          </w:p>
        </w:tc>
      </w:tr>
      <w:tr w:rsidR="00DB2E4D" w:rsidRPr="00360FF0" w14:paraId="1789ADF1" w14:textId="77777777" w:rsidTr="001414D2">
        <w:trPr>
          <w:trHeight w:val="765"/>
        </w:trPr>
        <w:tc>
          <w:tcPr>
            <w:tcW w:w="567" w:type="dxa"/>
            <w:shd w:val="clear" w:color="auto" w:fill="auto"/>
            <w:noWrap/>
            <w:hideMark/>
          </w:tcPr>
          <w:p w14:paraId="35A87940"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8</w:t>
            </w:r>
          </w:p>
        </w:tc>
        <w:tc>
          <w:tcPr>
            <w:tcW w:w="2410" w:type="dxa"/>
            <w:shd w:val="clear" w:color="auto" w:fill="auto"/>
            <w:hideMark/>
          </w:tcPr>
          <w:p w14:paraId="1B4052D6" w14:textId="77777777" w:rsidR="00DB2E4D" w:rsidRPr="00360FF0" w:rsidRDefault="00DB2E4D" w:rsidP="00586ADC">
            <w:pPr>
              <w:spacing w:after="0" w:line="240" w:lineRule="auto"/>
              <w:rPr>
                <w:rFonts w:ascii="Times New Roman" w:hAnsi="Times New Roman"/>
                <w:b/>
                <w:bCs/>
                <w:sz w:val="24"/>
                <w:szCs w:val="24"/>
              </w:rPr>
            </w:pPr>
            <w:r w:rsidRPr="00360FF0">
              <w:rPr>
                <w:rFonts w:ascii="Times New Roman" w:hAnsi="Times New Roman"/>
                <w:b/>
                <w:bCs/>
                <w:sz w:val="24"/>
                <w:szCs w:val="24"/>
              </w:rPr>
              <w:t>Фіксована вартість товару, робіт або послуг:</w:t>
            </w:r>
          </w:p>
        </w:tc>
        <w:tc>
          <w:tcPr>
            <w:tcW w:w="5103" w:type="dxa"/>
            <w:gridSpan w:val="2"/>
            <w:shd w:val="clear" w:color="auto" w:fill="auto"/>
            <w:hideMark/>
          </w:tcPr>
          <w:p w14:paraId="0DB69344" w14:textId="5B191F1E"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Вартість товару, робіт або послуг не може бути змінена протягом строку дії договору</w:t>
            </w:r>
            <w:r w:rsidR="00C80BEC" w:rsidRPr="00360FF0">
              <w:rPr>
                <w:rFonts w:ascii="Times New Roman" w:hAnsi="Times New Roman"/>
                <w:sz w:val="24"/>
                <w:szCs w:val="24"/>
              </w:rPr>
              <w:t>.</w:t>
            </w:r>
          </w:p>
        </w:tc>
        <w:tc>
          <w:tcPr>
            <w:tcW w:w="1701" w:type="dxa"/>
            <w:shd w:val="clear" w:color="000000" w:fill="FFFF00"/>
            <w:noWrap/>
            <w:hideMark/>
          </w:tcPr>
          <w:p w14:paraId="303C6209"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bl>
    <w:p w14:paraId="20B16FC6" w14:textId="77777777" w:rsidR="00DB2E4D" w:rsidRPr="00360FF0" w:rsidRDefault="00DB2E4D" w:rsidP="00DB2E4D">
      <w:pPr>
        <w:spacing w:after="0" w:line="240" w:lineRule="auto"/>
        <w:ind w:left="-284" w:right="-142" w:firstLine="568"/>
        <w:jc w:val="both"/>
        <w:rPr>
          <w:rFonts w:ascii="Times New Roman" w:hAnsi="Times New Roman"/>
          <w:sz w:val="24"/>
          <w:szCs w:val="24"/>
        </w:rPr>
      </w:pPr>
    </w:p>
    <w:p w14:paraId="1087FB18" w14:textId="59876786" w:rsidR="00DB2E4D" w:rsidRPr="00360FF0" w:rsidRDefault="00DB2E4D" w:rsidP="00F4052B">
      <w:pPr>
        <w:spacing w:after="0" w:line="240" w:lineRule="auto"/>
        <w:ind w:right="-142" w:firstLine="709"/>
        <w:jc w:val="both"/>
        <w:rPr>
          <w:rFonts w:ascii="Times New Roman" w:hAnsi="Times New Roman"/>
          <w:color w:val="000000"/>
          <w:sz w:val="24"/>
          <w:szCs w:val="24"/>
        </w:rPr>
      </w:pPr>
      <w:r w:rsidRPr="00360FF0">
        <w:rPr>
          <w:rFonts w:ascii="Times New Roman" w:hAnsi="Times New Roman"/>
          <w:color w:val="000000"/>
          <w:sz w:val="24"/>
          <w:szCs w:val="24"/>
        </w:rPr>
        <w:t>*Неприйняття умов співпраці призводить до автоматичної дискваліфікації</w:t>
      </w:r>
    </w:p>
    <w:p w14:paraId="3A9B7445" w14:textId="77777777" w:rsidR="00B94700" w:rsidRPr="00360FF0" w:rsidRDefault="00B94700" w:rsidP="00F4052B">
      <w:pPr>
        <w:spacing w:after="0" w:line="240" w:lineRule="auto"/>
        <w:ind w:right="-142" w:firstLine="709"/>
        <w:jc w:val="both"/>
        <w:rPr>
          <w:rFonts w:ascii="Times New Roman" w:hAnsi="Times New Roman"/>
          <w:sz w:val="24"/>
          <w:szCs w:val="24"/>
        </w:rPr>
      </w:pPr>
    </w:p>
    <w:p w14:paraId="301618DF" w14:textId="509E21BF" w:rsidR="00171E2B" w:rsidRPr="00360FF0" w:rsidRDefault="008C5885" w:rsidP="00F4052B">
      <w:pPr>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w:t>
      </w:r>
      <w:r w:rsidR="00B047C0" w:rsidRPr="00360FF0">
        <w:rPr>
          <w:rFonts w:ascii="Times New Roman" w:hAnsi="Times New Roman"/>
          <w:sz w:val="24"/>
          <w:szCs w:val="24"/>
        </w:rPr>
        <w:t>Державною установою</w:t>
      </w:r>
      <w:r w:rsidRPr="00360FF0">
        <w:rPr>
          <w:rFonts w:ascii="Times New Roman" w:hAnsi="Times New Roman"/>
          <w:sz w:val="24"/>
          <w:szCs w:val="24"/>
        </w:rPr>
        <w:t xml:space="preserve"> «Центр громадського здоров’я </w:t>
      </w:r>
      <w:r w:rsidR="00B047C0" w:rsidRPr="00360FF0">
        <w:rPr>
          <w:rFonts w:ascii="Times New Roman" w:hAnsi="Times New Roman"/>
          <w:sz w:val="24"/>
          <w:szCs w:val="24"/>
        </w:rPr>
        <w:t>Міністерства охорони здоров’я</w:t>
      </w:r>
      <w:r w:rsidRPr="00360FF0">
        <w:rPr>
          <w:rFonts w:ascii="Times New Roman" w:hAnsi="Times New Roman"/>
          <w:sz w:val="24"/>
          <w:szCs w:val="24"/>
        </w:rPr>
        <w:t xml:space="preserve"> України» протягом узгодженого терміну договір про закупівлю </w:t>
      </w:r>
      <w:r w:rsidR="00A00630" w:rsidRPr="00360FF0">
        <w:rPr>
          <w:rFonts w:ascii="Times New Roman" w:hAnsi="Times New Roman"/>
          <w:sz w:val="24"/>
          <w:szCs w:val="24"/>
        </w:rPr>
        <w:br/>
      </w:r>
      <w:r w:rsidR="0021191A" w:rsidRPr="0021191A">
        <w:rPr>
          <w:rFonts w:ascii="Times New Roman" w:hAnsi="Times New Roman"/>
          <w:bCs/>
          <w:iCs/>
          <w:sz w:val="24"/>
          <w:szCs w:val="24"/>
        </w:rPr>
        <w:t xml:space="preserve">ДК 021:2015:33690000-3 - Лікарські засоби різні (Реагенти для лабораторних досліджень сумісні з секвенатором виробництва </w:t>
      </w:r>
      <w:r w:rsidR="00A437E8">
        <w:rPr>
          <w:rFonts w:ascii="Times New Roman" w:hAnsi="Times New Roman"/>
          <w:bCs/>
          <w:iCs/>
          <w:sz w:val="24"/>
          <w:szCs w:val="24"/>
        </w:rPr>
        <w:t>Illumina</w:t>
      </w:r>
      <w:r w:rsidR="0021191A" w:rsidRPr="0021191A">
        <w:rPr>
          <w:rFonts w:ascii="Times New Roman" w:hAnsi="Times New Roman"/>
          <w:bCs/>
          <w:iCs/>
          <w:sz w:val="24"/>
          <w:szCs w:val="24"/>
        </w:rPr>
        <w:t>)</w:t>
      </w:r>
      <w:r w:rsidR="0021191A">
        <w:rPr>
          <w:rFonts w:ascii="Times New Roman" w:hAnsi="Times New Roman"/>
          <w:bCs/>
          <w:iCs/>
          <w:sz w:val="24"/>
          <w:szCs w:val="24"/>
        </w:rPr>
        <w:t xml:space="preserve"> </w:t>
      </w:r>
      <w:r w:rsidRPr="00360FF0">
        <w:rPr>
          <w:rFonts w:ascii="Times New Roman" w:hAnsi="Times New Roman"/>
          <w:sz w:val="24"/>
          <w:szCs w:val="24"/>
        </w:rPr>
        <w:t>в рамках про</w:t>
      </w:r>
      <w:r w:rsidR="00512CCF" w:rsidRPr="00360FF0">
        <w:rPr>
          <w:rFonts w:ascii="Times New Roman" w:hAnsi="Times New Roman"/>
          <w:sz w:val="24"/>
          <w:szCs w:val="24"/>
        </w:rPr>
        <w:t>грами</w:t>
      </w:r>
      <w:r w:rsidRPr="00360FF0">
        <w:rPr>
          <w:rFonts w:ascii="Times New Roman" w:hAnsi="Times New Roman"/>
          <w:sz w:val="24"/>
          <w:szCs w:val="24"/>
        </w:rPr>
        <w:t xml:space="preserve"> Глобального Фонду на умовах, які викладені у Оголошенні та пропозиції. </w:t>
      </w:r>
    </w:p>
    <w:p w14:paraId="7E1086FE" w14:textId="62E2C114" w:rsidR="00171E2B" w:rsidRPr="00360FF0" w:rsidRDefault="00171E2B" w:rsidP="00F4052B">
      <w:pPr>
        <w:spacing w:after="0" w:line="240" w:lineRule="auto"/>
        <w:ind w:firstLine="709"/>
        <w:jc w:val="both"/>
        <w:rPr>
          <w:rFonts w:ascii="Times New Roman" w:hAnsi="Times New Roman"/>
          <w:sz w:val="24"/>
          <w:szCs w:val="24"/>
        </w:rPr>
      </w:pPr>
      <w:r w:rsidRPr="00360FF0">
        <w:rPr>
          <w:rFonts w:ascii="Times New Roman" w:eastAsia="Droid Sans" w:hAnsi="Times New Roman"/>
          <w:sz w:val="24"/>
          <w:szCs w:val="24"/>
          <w:lang w:bidi="hi-IN"/>
        </w:rPr>
        <w:t>Запропонована цінова пропозиція включає всі витрати з постачання товару, а також всі податки та збори відповідно до законодавства України.</w:t>
      </w:r>
    </w:p>
    <w:p w14:paraId="1815EAEF" w14:textId="77777777" w:rsidR="008C5885" w:rsidRPr="00360FF0" w:rsidRDefault="008C5885" w:rsidP="00F4052B">
      <w:pPr>
        <w:suppressAutoHyphens/>
        <w:spacing w:after="0" w:line="240" w:lineRule="auto"/>
        <w:ind w:firstLine="709"/>
        <w:jc w:val="both"/>
        <w:rPr>
          <w:rFonts w:ascii="Times New Roman" w:hAnsi="Times New Roman"/>
          <w:sz w:val="24"/>
          <w:szCs w:val="24"/>
        </w:rPr>
      </w:pPr>
      <w:r w:rsidRPr="00360FF0">
        <w:rPr>
          <w:rFonts w:ascii="Times New Roman" w:hAnsi="Times New Roman"/>
          <w:sz w:val="24"/>
          <w:szCs w:val="24"/>
        </w:rPr>
        <w:t>Термін дії даної пропозиції складає 90 календарних днів з дня відкриття Пропозиції.</w:t>
      </w:r>
    </w:p>
    <w:p w14:paraId="1BE2A0D4" w14:textId="097768C6" w:rsidR="008C5885" w:rsidRPr="00360FF0" w:rsidRDefault="008C5885" w:rsidP="00F4052B">
      <w:pPr>
        <w:tabs>
          <w:tab w:val="right" w:pos="9356"/>
        </w:tabs>
        <w:suppressAutoHyphens/>
        <w:spacing w:after="0" w:line="240" w:lineRule="auto"/>
        <w:ind w:firstLine="709"/>
        <w:jc w:val="both"/>
        <w:rPr>
          <w:rFonts w:ascii="Times New Roman" w:hAnsi="Times New Roman"/>
          <w:sz w:val="24"/>
          <w:szCs w:val="24"/>
        </w:rPr>
      </w:pPr>
      <w:r w:rsidRPr="00360FF0">
        <w:rPr>
          <w:rFonts w:ascii="Times New Roman" w:hAnsi="Times New Roman"/>
          <w:bCs/>
          <w:iCs/>
          <w:sz w:val="24"/>
          <w:szCs w:val="24"/>
        </w:rPr>
        <w:t xml:space="preserve">Повідомляємо, що </w:t>
      </w:r>
      <w:r w:rsidRPr="00360FF0">
        <w:rPr>
          <w:rFonts w:ascii="Times New Roman" w:hAnsi="Times New Roman"/>
          <w:b/>
          <w:bCs/>
          <w:iCs/>
          <w:sz w:val="24"/>
          <w:szCs w:val="24"/>
        </w:rPr>
        <w:t>ми ознайомлені</w:t>
      </w:r>
      <w:r w:rsidRPr="00360FF0">
        <w:rPr>
          <w:rFonts w:ascii="Times New Roman" w:hAnsi="Times New Roman"/>
          <w:bCs/>
          <w:iCs/>
          <w:sz w:val="24"/>
          <w:szCs w:val="24"/>
        </w:rPr>
        <w:t xml:space="preserve"> з </w:t>
      </w:r>
      <w:r w:rsidRPr="00360FF0">
        <w:rPr>
          <w:rFonts w:ascii="Times New Roman" w:hAnsi="Times New Roman"/>
          <w:sz w:val="24"/>
          <w:szCs w:val="24"/>
        </w:rPr>
        <w:t xml:space="preserve">Постановою Кабінету Міністрів України </w:t>
      </w:r>
      <w:r w:rsidRPr="00360FF0">
        <w:rPr>
          <w:rFonts w:ascii="Times New Roman" w:eastAsia="Arial" w:hAnsi="Times New Roman"/>
          <w:sz w:val="24"/>
          <w:szCs w:val="24"/>
        </w:rPr>
        <w:t xml:space="preserve">від </w:t>
      </w:r>
      <w:r w:rsidR="00B94700" w:rsidRPr="00360FF0">
        <w:rPr>
          <w:rFonts w:ascii="Times New Roman" w:eastAsia="Arial" w:hAnsi="Times New Roman"/>
          <w:sz w:val="24"/>
          <w:szCs w:val="24"/>
        </w:rPr>
        <w:br/>
      </w:r>
      <w:r w:rsidRPr="00360FF0">
        <w:rPr>
          <w:rFonts w:ascii="Times New Roman" w:eastAsia="Arial" w:hAnsi="Times New Roman"/>
          <w:sz w:val="24"/>
          <w:szCs w:val="24"/>
        </w:rPr>
        <w:t xml:space="preserve">17 квітня 2013 р. № 284 </w:t>
      </w:r>
      <w:r w:rsidRPr="00360FF0">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360FF0">
        <w:rPr>
          <w:rFonts w:ascii="Times New Roman" w:hAnsi="Times New Roman"/>
          <w:b/>
          <w:sz w:val="24"/>
          <w:szCs w:val="24"/>
        </w:rPr>
        <w:t>зобов’язуємось дотримуватись їх умов.</w:t>
      </w:r>
    </w:p>
    <w:p w14:paraId="60409BDD" w14:textId="25059EDA" w:rsidR="008C5885" w:rsidRPr="00360FF0" w:rsidRDefault="008C5885" w:rsidP="00F4052B">
      <w:pPr>
        <w:suppressAutoHyphens/>
        <w:spacing w:after="0" w:line="240" w:lineRule="auto"/>
        <w:ind w:firstLine="709"/>
        <w:jc w:val="both"/>
        <w:rPr>
          <w:rFonts w:ascii="Times New Roman" w:hAnsi="Times New Roman"/>
          <w:sz w:val="24"/>
          <w:szCs w:val="24"/>
        </w:rPr>
      </w:pPr>
      <w:r w:rsidRPr="00360FF0">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tbl>
      <w:tblPr>
        <w:tblW w:w="10495" w:type="dxa"/>
        <w:tblInd w:w="-147" w:type="dxa"/>
        <w:tblLayout w:type="fixed"/>
        <w:tblLook w:val="0000" w:firstRow="0" w:lastRow="0" w:firstColumn="0" w:lastColumn="0" w:noHBand="0" w:noVBand="0"/>
      </w:tblPr>
      <w:tblGrid>
        <w:gridCol w:w="4859"/>
        <w:gridCol w:w="2659"/>
        <w:gridCol w:w="2977"/>
      </w:tblGrid>
      <w:tr w:rsidR="00A00630" w:rsidRPr="00360FF0" w14:paraId="590BA700" w14:textId="77777777" w:rsidTr="0081598B">
        <w:tc>
          <w:tcPr>
            <w:tcW w:w="4859" w:type="dxa"/>
          </w:tcPr>
          <w:p w14:paraId="5E6971C0" w14:textId="77777777" w:rsidR="00A00630" w:rsidRPr="00360FF0" w:rsidRDefault="00A00630" w:rsidP="0081598B">
            <w:pPr>
              <w:suppressAutoHyphens/>
              <w:spacing w:after="0" w:line="240" w:lineRule="auto"/>
              <w:ind w:firstLine="426"/>
              <w:jc w:val="both"/>
              <w:rPr>
                <w:rFonts w:ascii="Times New Roman" w:hAnsi="Times New Roman"/>
                <w:sz w:val="24"/>
                <w:szCs w:val="24"/>
              </w:rPr>
            </w:pPr>
          </w:p>
          <w:p w14:paraId="0E3DAB65" w14:textId="77777777" w:rsidR="00A00630" w:rsidRPr="00360FF0" w:rsidRDefault="00A00630" w:rsidP="0081598B">
            <w:pPr>
              <w:suppressAutoHyphens/>
              <w:spacing w:after="0" w:line="240" w:lineRule="auto"/>
              <w:jc w:val="both"/>
              <w:rPr>
                <w:rFonts w:ascii="Times New Roman" w:hAnsi="Times New Roman"/>
                <w:sz w:val="24"/>
                <w:szCs w:val="24"/>
              </w:rPr>
            </w:pPr>
            <w:r w:rsidRPr="00360FF0">
              <w:rPr>
                <w:rFonts w:ascii="Times New Roman" w:hAnsi="Times New Roman"/>
                <w:sz w:val="24"/>
                <w:szCs w:val="24"/>
              </w:rPr>
              <w:t>Дата:«____»_____________ 2023</w:t>
            </w:r>
          </w:p>
          <w:p w14:paraId="6EE4F098"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FEEEC2E"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Керівник Учасника процедури закупівлі </w:t>
            </w:r>
          </w:p>
          <w:p w14:paraId="6BE78F61"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(або уповноважена особа) </w:t>
            </w:r>
          </w:p>
        </w:tc>
        <w:tc>
          <w:tcPr>
            <w:tcW w:w="2659" w:type="dxa"/>
          </w:tcPr>
          <w:p w14:paraId="2D7460F2"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4B7DC2F"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7C86E0B8" w14:textId="77777777" w:rsidR="00A00630" w:rsidRPr="00360FF0" w:rsidRDefault="00A00630" w:rsidP="0081598B">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5D67F764"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60FF0">
              <w:rPr>
                <w:rFonts w:ascii="Times New Roman" w:hAnsi="Times New Roman"/>
                <w:color w:val="000000"/>
                <w:sz w:val="24"/>
                <w:szCs w:val="24"/>
              </w:rPr>
              <w:t>підпис</w:t>
            </w:r>
          </w:p>
        </w:tc>
        <w:tc>
          <w:tcPr>
            <w:tcW w:w="2977" w:type="dxa"/>
          </w:tcPr>
          <w:p w14:paraId="788A9D9A"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78CD1AD2"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F8AF07C"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038AB2D"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360FF0">
              <w:rPr>
                <w:rFonts w:ascii="Times New Roman" w:hAnsi="Times New Roman"/>
                <w:color w:val="000000"/>
                <w:sz w:val="24"/>
                <w:szCs w:val="24"/>
              </w:rPr>
              <w:t>Прізвище, ініціали</w:t>
            </w:r>
          </w:p>
        </w:tc>
      </w:tr>
    </w:tbl>
    <w:p w14:paraId="2F129A0C" w14:textId="77777777" w:rsidR="00A00630" w:rsidRPr="00360FF0" w:rsidRDefault="00A00630" w:rsidP="00C80BEC">
      <w:pPr>
        <w:suppressAutoHyphens/>
        <w:spacing w:after="0" w:line="240" w:lineRule="auto"/>
        <w:ind w:firstLine="426"/>
        <w:jc w:val="both"/>
        <w:rPr>
          <w:rFonts w:ascii="Times New Roman" w:hAnsi="Times New Roman"/>
          <w:sz w:val="24"/>
          <w:szCs w:val="24"/>
        </w:rPr>
        <w:sectPr w:rsidR="00A00630" w:rsidRPr="00360FF0" w:rsidSect="0038200E">
          <w:pgSz w:w="11906" w:h="16838"/>
          <w:pgMar w:top="850" w:right="850" w:bottom="1135" w:left="993" w:header="708" w:footer="708" w:gutter="0"/>
          <w:cols w:space="708"/>
          <w:docGrid w:linePitch="360"/>
        </w:sectPr>
      </w:pPr>
    </w:p>
    <w:p w14:paraId="7DAC8D23" w14:textId="2EB1A3BE" w:rsidR="00C80BEC" w:rsidRPr="00360FF0" w:rsidRDefault="001E4D5E" w:rsidP="00A00630">
      <w:pPr>
        <w:spacing w:after="0" w:line="240" w:lineRule="auto"/>
        <w:ind w:firstLine="5387"/>
        <w:rPr>
          <w:rFonts w:ascii="Times New Roman" w:hAnsi="Times New Roman"/>
          <w:bCs/>
          <w:sz w:val="24"/>
          <w:szCs w:val="24"/>
        </w:rPr>
      </w:pPr>
      <w:r w:rsidRPr="00360FF0">
        <w:rPr>
          <w:rFonts w:ascii="Times New Roman" w:hAnsi="Times New Roman"/>
          <w:bCs/>
          <w:sz w:val="24"/>
          <w:szCs w:val="24"/>
        </w:rPr>
        <w:lastRenderedPageBreak/>
        <w:t xml:space="preserve">Додаток </w:t>
      </w:r>
      <w:r w:rsidR="00894E7C" w:rsidRPr="00360FF0">
        <w:rPr>
          <w:rFonts w:ascii="Times New Roman" w:hAnsi="Times New Roman"/>
          <w:bCs/>
          <w:sz w:val="24"/>
          <w:szCs w:val="24"/>
        </w:rPr>
        <w:t>4</w:t>
      </w:r>
    </w:p>
    <w:p w14:paraId="1ED46937" w14:textId="700762BD" w:rsidR="00A00630" w:rsidRPr="00360FF0" w:rsidRDefault="00A00630" w:rsidP="00A00630">
      <w:pPr>
        <w:tabs>
          <w:tab w:val="left" w:pos="180"/>
          <w:tab w:val="left" w:pos="993"/>
        </w:tabs>
        <w:spacing w:after="0"/>
        <w:ind w:firstLine="5387"/>
        <w:rPr>
          <w:rFonts w:ascii="Times New Roman" w:hAnsi="Times New Roman"/>
          <w:bCs/>
          <w:sz w:val="24"/>
          <w:szCs w:val="24"/>
        </w:rPr>
      </w:pPr>
      <w:r w:rsidRPr="00360FF0">
        <w:rPr>
          <w:rFonts w:ascii="Times New Roman" w:hAnsi="Times New Roman"/>
          <w:bCs/>
          <w:sz w:val="24"/>
          <w:szCs w:val="24"/>
        </w:rPr>
        <w:t>до ОГОЛОШЕННЯ №</w:t>
      </w:r>
      <w:r w:rsidR="004708EC">
        <w:rPr>
          <w:rFonts w:ascii="Times New Roman" w:hAnsi="Times New Roman"/>
          <w:bCs/>
          <w:sz w:val="24"/>
          <w:szCs w:val="24"/>
        </w:rPr>
        <w:t xml:space="preserve"> </w:t>
      </w:r>
      <w:r w:rsidR="00E45C92">
        <w:rPr>
          <w:rFonts w:ascii="Times New Roman" w:hAnsi="Times New Roman"/>
          <w:bCs/>
          <w:sz w:val="24"/>
          <w:szCs w:val="24"/>
        </w:rPr>
        <w:t>81</w:t>
      </w:r>
    </w:p>
    <w:p w14:paraId="55D52092" w14:textId="77777777" w:rsidR="00A00630" w:rsidRPr="00360FF0" w:rsidRDefault="00A00630" w:rsidP="00A00630">
      <w:pPr>
        <w:tabs>
          <w:tab w:val="left" w:pos="180"/>
          <w:tab w:val="left" w:pos="993"/>
        </w:tabs>
        <w:spacing w:after="0"/>
        <w:ind w:firstLine="5387"/>
        <w:rPr>
          <w:rFonts w:ascii="Times New Roman" w:hAnsi="Times New Roman"/>
          <w:sz w:val="24"/>
          <w:szCs w:val="24"/>
        </w:rPr>
      </w:pPr>
      <w:r w:rsidRPr="00360FF0">
        <w:rPr>
          <w:rFonts w:ascii="Times New Roman" w:hAnsi="Times New Roman"/>
          <w:bCs/>
          <w:sz w:val="24"/>
          <w:szCs w:val="24"/>
        </w:rPr>
        <w:t>про проведення запиту цінових пропозицій</w:t>
      </w:r>
    </w:p>
    <w:p w14:paraId="3839DCB2" w14:textId="77777777" w:rsidR="00A00630" w:rsidRPr="00360FF0" w:rsidRDefault="00A00630" w:rsidP="002E1BF0">
      <w:pPr>
        <w:spacing w:after="0" w:line="240" w:lineRule="auto"/>
        <w:ind w:left="4820"/>
        <w:jc w:val="center"/>
        <w:rPr>
          <w:rFonts w:ascii="Times New Roman" w:hAnsi="Times New Roman"/>
          <w:bCs/>
          <w:sz w:val="24"/>
          <w:szCs w:val="24"/>
        </w:rPr>
      </w:pPr>
    </w:p>
    <w:p w14:paraId="66DAE3AC" w14:textId="77777777" w:rsidR="00C80BEC" w:rsidRPr="00360FF0" w:rsidRDefault="00C80BEC" w:rsidP="00A00630">
      <w:pPr>
        <w:spacing w:after="0" w:line="240" w:lineRule="auto"/>
        <w:ind w:left="5387"/>
        <w:rPr>
          <w:rFonts w:ascii="Times New Roman" w:hAnsi="Times New Roman"/>
          <w:sz w:val="24"/>
          <w:szCs w:val="24"/>
        </w:rPr>
      </w:pPr>
      <w:r w:rsidRPr="00360FF0">
        <w:rPr>
          <w:rFonts w:ascii="Times New Roman" w:hAnsi="Times New Roman"/>
          <w:sz w:val="24"/>
          <w:szCs w:val="24"/>
        </w:rPr>
        <w:t>Державній установі «Центр громадського здоров’я Міністерства охорони здоров’я України»</w:t>
      </w:r>
    </w:p>
    <w:p w14:paraId="782335A5" w14:textId="77777777" w:rsidR="00EF577D" w:rsidRPr="00360FF0" w:rsidRDefault="00EF577D" w:rsidP="00C80BEC">
      <w:pPr>
        <w:pStyle w:val="af5"/>
        <w:spacing w:before="0" w:beforeAutospacing="0" w:after="0" w:afterAutospacing="0"/>
        <w:jc w:val="center"/>
        <w:rPr>
          <w:rFonts w:ascii="Times New Roman" w:hAnsi="Times New Roman" w:cs="Times New Roman"/>
          <w:b/>
          <w:color w:val="000000"/>
        </w:rPr>
      </w:pPr>
    </w:p>
    <w:p w14:paraId="04B3CCCD" w14:textId="1DB30713" w:rsidR="00C80BEC" w:rsidRPr="00360FF0" w:rsidRDefault="00C80BEC" w:rsidP="00C80BEC">
      <w:pPr>
        <w:pStyle w:val="af5"/>
        <w:spacing w:before="0" w:beforeAutospacing="0" w:after="0" w:afterAutospacing="0"/>
        <w:jc w:val="center"/>
        <w:rPr>
          <w:rFonts w:ascii="Times New Roman" w:hAnsi="Times New Roman" w:cs="Times New Roman"/>
          <w:b/>
        </w:rPr>
      </w:pPr>
      <w:r w:rsidRPr="00360FF0">
        <w:rPr>
          <w:rFonts w:ascii="Times New Roman" w:hAnsi="Times New Roman" w:cs="Times New Roman"/>
          <w:b/>
          <w:color w:val="000000"/>
        </w:rPr>
        <w:t>ДЕКЛАРАЦІЯ КОНФЛІКТУ ІНТЕРЕСІВ</w:t>
      </w:r>
    </w:p>
    <w:p w14:paraId="00C47FB6" w14:textId="77777777" w:rsidR="00C80BEC" w:rsidRPr="00360FF0" w:rsidRDefault="00C80BEC" w:rsidP="00C80BEC">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Учасника тендерної процедури</w:t>
      </w:r>
    </w:p>
    <w:p w14:paraId="0D64152E" w14:textId="77777777" w:rsidR="00C80BEC" w:rsidRPr="00360FF0" w:rsidRDefault="00C80BEC" w:rsidP="00C80BEC">
      <w:pPr>
        <w:spacing w:after="0" w:line="240" w:lineRule="auto"/>
        <w:rPr>
          <w:rFonts w:ascii="Times New Roman" w:hAnsi="Times New Roman"/>
          <w:sz w:val="24"/>
          <w:szCs w:val="24"/>
        </w:rPr>
      </w:pPr>
    </w:p>
    <w:p w14:paraId="538D31B2" w14:textId="4BFA5139" w:rsidR="00C80BEC" w:rsidRPr="00360FF0" w:rsidRDefault="00C80BEC" w:rsidP="00BE2973">
      <w:pPr>
        <w:pStyle w:val="af5"/>
        <w:spacing w:before="0" w:beforeAutospacing="0" w:after="0" w:afterAutospacing="0"/>
        <w:ind w:firstLine="709"/>
        <w:jc w:val="both"/>
        <w:rPr>
          <w:rFonts w:ascii="Times New Roman" w:hAnsi="Times New Roman" w:cs="Times New Roman"/>
        </w:rPr>
      </w:pPr>
      <w:r w:rsidRPr="00360FF0">
        <w:rPr>
          <w:rFonts w:ascii="Times New Roman" w:hAnsi="Times New Roman" w:cs="Times New Roman"/>
          <w:color w:val="000000"/>
        </w:rPr>
        <w:t>Щодо тендерної процедури</w:t>
      </w:r>
      <w:r w:rsidRPr="00360FF0">
        <w:rPr>
          <w:rFonts w:ascii="Times New Roman" w:hAnsi="Times New Roman" w:cs="Times New Roman"/>
        </w:rPr>
        <w:t xml:space="preserve"> </w:t>
      </w:r>
      <w:r w:rsidR="00B047C0" w:rsidRPr="00360FF0">
        <w:rPr>
          <w:rFonts w:ascii="Times New Roman" w:hAnsi="Times New Roman" w:cs="Times New Roman"/>
          <w:color w:val="000000"/>
        </w:rPr>
        <w:t>«Запит цінових пропозицій»</w:t>
      </w:r>
      <w:r w:rsidRPr="00360FF0">
        <w:rPr>
          <w:rFonts w:ascii="Times New Roman" w:hAnsi="Times New Roman" w:cs="Times New Roman"/>
          <w:color w:val="000000"/>
        </w:rPr>
        <w:t xml:space="preserve"> на закупівлю </w:t>
      </w:r>
      <w:r w:rsidR="00A00630" w:rsidRPr="00360FF0">
        <w:rPr>
          <w:rFonts w:ascii="Times New Roman" w:hAnsi="Times New Roman" w:cs="Times New Roman"/>
          <w:color w:val="000000"/>
        </w:rPr>
        <w:t xml:space="preserve">за </w:t>
      </w:r>
      <w:r w:rsidR="00A00630" w:rsidRPr="00360FF0">
        <w:rPr>
          <w:rFonts w:ascii="Times New Roman" w:hAnsi="Times New Roman" w:cs="Times New Roman"/>
          <w:color w:val="000000"/>
        </w:rPr>
        <w:br/>
      </w:r>
      <w:r w:rsidR="0021191A" w:rsidRPr="0021191A">
        <w:rPr>
          <w:rFonts w:ascii="Times New Roman" w:hAnsi="Times New Roman"/>
          <w:bCs/>
          <w:iCs/>
        </w:rPr>
        <w:t xml:space="preserve">ДК 021:2015:33690000-3 - Лікарські засоби різні (Реагенти для лабораторних досліджень сумісні з секвенатором виробництва </w:t>
      </w:r>
      <w:r w:rsidR="00A437E8">
        <w:rPr>
          <w:rFonts w:ascii="Times New Roman" w:hAnsi="Times New Roman"/>
          <w:bCs/>
          <w:iCs/>
        </w:rPr>
        <w:t>Illumina</w:t>
      </w:r>
      <w:r w:rsidR="0021191A" w:rsidRPr="0021191A">
        <w:rPr>
          <w:rFonts w:ascii="Times New Roman" w:hAnsi="Times New Roman"/>
          <w:bCs/>
          <w:iCs/>
        </w:rPr>
        <w:t>)</w:t>
      </w:r>
      <w:r w:rsidR="0021191A">
        <w:rPr>
          <w:rFonts w:ascii="Times New Roman" w:hAnsi="Times New Roman"/>
          <w:bCs/>
          <w:iCs/>
        </w:rPr>
        <w:t xml:space="preserve"> </w:t>
      </w:r>
      <w:r w:rsidRPr="00360FF0">
        <w:rPr>
          <w:rFonts w:ascii="Times New Roman" w:hAnsi="Times New Roman" w:cs="Times New Roman"/>
          <w:color w:val="000000"/>
        </w:rPr>
        <w:t>в рамках реалізації про</w:t>
      </w:r>
      <w:r w:rsidR="00512CCF" w:rsidRPr="00360FF0">
        <w:rPr>
          <w:rFonts w:ascii="Times New Roman" w:hAnsi="Times New Roman" w:cs="Times New Roman"/>
          <w:color w:val="000000"/>
        </w:rPr>
        <w:t>грами</w:t>
      </w:r>
      <w:r w:rsidRPr="00360FF0">
        <w:rPr>
          <w:rFonts w:ascii="Times New Roman" w:hAnsi="Times New Roman" w:cs="Times New Roman"/>
          <w:color w:val="000000"/>
        </w:rPr>
        <w:t xml:space="preserve"> Глобального фонду для боротьби зі СНІДом, туберкульозом та малярією </w:t>
      </w:r>
    </w:p>
    <w:p w14:paraId="6AB8508B" w14:textId="77777777" w:rsidR="00C80BEC" w:rsidRPr="00360FF0" w:rsidRDefault="00C80BEC" w:rsidP="00C80BEC">
      <w:pPr>
        <w:spacing w:after="0" w:line="240" w:lineRule="auto"/>
        <w:rPr>
          <w:rFonts w:ascii="Times New Roman" w:hAnsi="Times New Roman"/>
          <w:sz w:val="24"/>
          <w:szCs w:val="24"/>
        </w:rPr>
      </w:pPr>
    </w:p>
    <w:p w14:paraId="3BF6C29B" w14:textId="77777777" w:rsidR="00C80BEC" w:rsidRPr="00360FF0" w:rsidRDefault="00C80BEC" w:rsidP="00C80BEC">
      <w:pPr>
        <w:pStyle w:val="af5"/>
        <w:spacing w:before="0" w:beforeAutospacing="0" w:after="0" w:afterAutospacing="0"/>
        <w:ind w:firstLine="709"/>
        <w:jc w:val="both"/>
        <w:rPr>
          <w:rFonts w:ascii="Times New Roman" w:hAnsi="Times New Roman" w:cs="Times New Roman"/>
        </w:rPr>
      </w:pPr>
      <w:r w:rsidRPr="00360FF0">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360FF0" w:rsidRDefault="00C80BEC" w:rsidP="00C80BEC">
      <w:pPr>
        <w:spacing w:after="0" w:line="240" w:lineRule="auto"/>
        <w:rPr>
          <w:rFonts w:ascii="Times New Roman" w:hAnsi="Times New Roman"/>
          <w:sz w:val="24"/>
          <w:szCs w:val="24"/>
        </w:rPr>
      </w:pPr>
    </w:p>
    <w:p w14:paraId="52ED102A" w14:textId="77777777" w:rsidR="00C80BEC" w:rsidRPr="00360FF0"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360FF0">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360FF0" w:rsidRDefault="00C80BEC" w:rsidP="00C80BEC">
      <w:pPr>
        <w:pStyle w:val="af5"/>
        <w:spacing w:before="0" w:beforeAutospacing="0" w:after="0" w:afterAutospacing="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883"/>
        <w:gridCol w:w="1533"/>
        <w:gridCol w:w="1637"/>
      </w:tblGrid>
      <w:tr w:rsidR="00C80BEC" w:rsidRPr="00360FF0"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Відповідь</w:t>
            </w:r>
          </w:p>
          <w:p w14:paraId="53DE4772"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Роз’яснення</w:t>
            </w:r>
          </w:p>
          <w:p w14:paraId="576632FC"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 xml:space="preserve"> якщо відповідь «Так»</w:t>
            </w:r>
          </w:p>
        </w:tc>
      </w:tr>
      <w:tr w:rsidR="00C80BEC" w:rsidRPr="00360FF0"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360FF0" w:rsidRDefault="00C80BEC" w:rsidP="00717950">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360FF0"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360FF0" w:rsidRDefault="00C80BEC" w:rsidP="00717950">
            <w:pPr>
              <w:rPr>
                <w:rFonts w:ascii="Times New Roman" w:hAnsi="Times New Roman"/>
                <w:sz w:val="24"/>
                <w:szCs w:val="24"/>
              </w:rPr>
            </w:pPr>
          </w:p>
        </w:tc>
      </w:tr>
      <w:tr w:rsidR="00C80BEC" w:rsidRPr="00360FF0"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360FF0" w:rsidRDefault="00C80BEC" w:rsidP="00717950">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360FF0"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360FF0" w:rsidRDefault="00C80BEC" w:rsidP="00717950">
            <w:pPr>
              <w:rPr>
                <w:rFonts w:ascii="Times New Roman" w:hAnsi="Times New Roman"/>
                <w:sz w:val="24"/>
                <w:szCs w:val="24"/>
              </w:rPr>
            </w:pPr>
          </w:p>
        </w:tc>
      </w:tr>
      <w:tr w:rsidR="00C80BEC" w:rsidRPr="00360FF0"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360FF0" w:rsidRDefault="00C80BEC" w:rsidP="00717950">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r w:rsidR="00123B69" w:rsidRPr="00360FF0">
              <w:rPr>
                <w:rFonts w:ascii="Times New Roman" w:hAnsi="Times New Roman" w:cs="Times New Roman"/>
                <w:color w:val="000000"/>
              </w:rPr>
              <w:t>сприйнято</w:t>
            </w:r>
            <w:r w:rsidRPr="00360FF0">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360FF0"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360FF0" w:rsidRDefault="00C80BEC" w:rsidP="00717950">
            <w:pPr>
              <w:rPr>
                <w:rFonts w:ascii="Times New Roman" w:hAnsi="Times New Roman"/>
                <w:sz w:val="24"/>
                <w:szCs w:val="24"/>
              </w:rPr>
            </w:pPr>
          </w:p>
        </w:tc>
      </w:tr>
    </w:tbl>
    <w:p w14:paraId="07E32C33" w14:textId="77777777" w:rsidR="00C80BEC" w:rsidRPr="00360FF0" w:rsidRDefault="00C80BEC" w:rsidP="00C80BEC">
      <w:pPr>
        <w:rPr>
          <w:rFonts w:ascii="Times New Roman" w:hAnsi="Times New Roman"/>
          <w:sz w:val="24"/>
          <w:szCs w:val="24"/>
        </w:rPr>
      </w:pPr>
    </w:p>
    <w:p w14:paraId="31235308" w14:textId="77777777" w:rsidR="00C80BEC" w:rsidRPr="00360FF0" w:rsidRDefault="00C80BEC" w:rsidP="00C80BEC">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b/>
          <w:bCs/>
          <w:color w:val="000000"/>
          <w:shd w:val="clear" w:color="auto" w:fill="FFFFFF"/>
        </w:rPr>
        <w:t>*</w:t>
      </w:r>
      <w:r w:rsidRPr="00360FF0">
        <w:rPr>
          <w:rFonts w:ascii="Times New Roman" w:hAnsi="Times New Roman" w:cs="Times New Roman"/>
          <w:color w:val="00000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33351DB8" w14:textId="52291805" w:rsidR="00C80BEC" w:rsidRPr="00360FF0" w:rsidRDefault="00C80BEC" w:rsidP="00C80BEC">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b/>
          <w:bCs/>
          <w:color w:val="000000"/>
          <w:shd w:val="clear" w:color="auto" w:fill="FFFFFF"/>
        </w:rPr>
        <w:t>**</w:t>
      </w:r>
      <w:r w:rsidRPr="00360FF0">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3" w:anchor="n25" w:history="1">
        <w:r w:rsidRPr="00360FF0">
          <w:rPr>
            <w:rStyle w:val="a7"/>
            <w:rFonts w:ascii="Times New Roman" w:hAnsi="Times New Roman" w:cs="Times New Roman"/>
            <w:color w:val="000000"/>
          </w:rPr>
          <w:t>частині першій</w:t>
        </w:r>
      </w:hyperlink>
      <w:r w:rsidRPr="00360FF0">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w:t>
      </w:r>
      <w:r w:rsidRPr="00360FF0">
        <w:rPr>
          <w:rFonts w:ascii="Times New Roman" w:hAnsi="Times New Roman" w:cs="Times New Roman"/>
          <w:color w:val="000000"/>
          <w:shd w:val="clear" w:color="auto" w:fill="FFFFFF"/>
        </w:rPr>
        <w:lastRenderedPageBreak/>
        <w:t>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W w:w="10495" w:type="dxa"/>
        <w:tblInd w:w="-147" w:type="dxa"/>
        <w:tblLayout w:type="fixed"/>
        <w:tblLook w:val="0000" w:firstRow="0" w:lastRow="0" w:firstColumn="0" w:lastColumn="0" w:noHBand="0" w:noVBand="0"/>
      </w:tblPr>
      <w:tblGrid>
        <w:gridCol w:w="4859"/>
        <w:gridCol w:w="2659"/>
        <w:gridCol w:w="2977"/>
      </w:tblGrid>
      <w:tr w:rsidR="00A00630" w:rsidRPr="00360FF0" w14:paraId="0EDC1F95" w14:textId="77777777" w:rsidTr="0081598B">
        <w:tc>
          <w:tcPr>
            <w:tcW w:w="4859" w:type="dxa"/>
          </w:tcPr>
          <w:p w14:paraId="4C7972D5" w14:textId="77777777" w:rsidR="00A00630" w:rsidRPr="00360FF0" w:rsidRDefault="00A00630" w:rsidP="0081598B">
            <w:pPr>
              <w:suppressAutoHyphens/>
              <w:spacing w:after="0" w:line="240" w:lineRule="auto"/>
              <w:ind w:firstLine="426"/>
              <w:jc w:val="both"/>
              <w:rPr>
                <w:rFonts w:ascii="Times New Roman" w:hAnsi="Times New Roman"/>
                <w:sz w:val="24"/>
                <w:szCs w:val="24"/>
              </w:rPr>
            </w:pPr>
          </w:p>
          <w:p w14:paraId="6A37434C" w14:textId="77777777" w:rsidR="00A00630" w:rsidRPr="00360FF0" w:rsidRDefault="00A00630" w:rsidP="0081598B">
            <w:pPr>
              <w:suppressAutoHyphens/>
              <w:spacing w:after="0" w:line="240" w:lineRule="auto"/>
              <w:jc w:val="both"/>
              <w:rPr>
                <w:rFonts w:ascii="Times New Roman" w:hAnsi="Times New Roman"/>
                <w:sz w:val="24"/>
                <w:szCs w:val="24"/>
              </w:rPr>
            </w:pPr>
            <w:r w:rsidRPr="00360FF0">
              <w:rPr>
                <w:rFonts w:ascii="Times New Roman" w:hAnsi="Times New Roman"/>
                <w:sz w:val="24"/>
                <w:szCs w:val="24"/>
              </w:rPr>
              <w:t>Дата:«____»_____________ 2023</w:t>
            </w:r>
          </w:p>
          <w:p w14:paraId="651DA65B"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3D83D28A"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Керівник Учасника процедури закупівлі </w:t>
            </w:r>
          </w:p>
          <w:p w14:paraId="0530DE0A"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(або уповноважена особа) </w:t>
            </w:r>
          </w:p>
        </w:tc>
        <w:tc>
          <w:tcPr>
            <w:tcW w:w="2659" w:type="dxa"/>
          </w:tcPr>
          <w:p w14:paraId="3EC2DA4F"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43DD6C6"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3654E1B" w14:textId="77777777" w:rsidR="00A00630" w:rsidRPr="00360FF0" w:rsidRDefault="00A00630" w:rsidP="0081598B">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40725C64"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60FF0">
              <w:rPr>
                <w:rFonts w:ascii="Times New Roman" w:hAnsi="Times New Roman"/>
                <w:color w:val="000000"/>
                <w:sz w:val="24"/>
                <w:szCs w:val="24"/>
              </w:rPr>
              <w:t>підпис</w:t>
            </w:r>
          </w:p>
        </w:tc>
        <w:tc>
          <w:tcPr>
            <w:tcW w:w="2977" w:type="dxa"/>
          </w:tcPr>
          <w:p w14:paraId="7E4F4875"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29BB26E"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A18FE99"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BEC2F36"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360FF0">
              <w:rPr>
                <w:rFonts w:ascii="Times New Roman" w:hAnsi="Times New Roman"/>
                <w:color w:val="000000"/>
                <w:sz w:val="24"/>
                <w:szCs w:val="24"/>
              </w:rPr>
              <w:t>Прізвище, ініціали</w:t>
            </w:r>
          </w:p>
        </w:tc>
      </w:tr>
    </w:tbl>
    <w:p w14:paraId="1F76F986" w14:textId="77777777" w:rsidR="00A00630" w:rsidRPr="00360FF0" w:rsidRDefault="00A00630" w:rsidP="00C80BEC">
      <w:pPr>
        <w:rPr>
          <w:rFonts w:ascii="Times New Roman" w:hAnsi="Times New Roman"/>
          <w:sz w:val="24"/>
          <w:szCs w:val="24"/>
        </w:rPr>
      </w:pPr>
    </w:p>
    <w:p w14:paraId="27038105" w14:textId="77777777" w:rsidR="00A00630" w:rsidRPr="00360FF0" w:rsidRDefault="00A00630" w:rsidP="00C80BEC">
      <w:pPr>
        <w:rPr>
          <w:rFonts w:ascii="Times New Roman" w:hAnsi="Times New Roman"/>
          <w:sz w:val="24"/>
          <w:szCs w:val="24"/>
        </w:rPr>
      </w:pPr>
    </w:p>
    <w:p w14:paraId="6135D64F" w14:textId="77777777" w:rsidR="00A00630" w:rsidRPr="00360FF0" w:rsidRDefault="00A00630" w:rsidP="00C80BEC">
      <w:pPr>
        <w:rPr>
          <w:rFonts w:ascii="Times New Roman" w:hAnsi="Times New Roman"/>
          <w:sz w:val="24"/>
          <w:szCs w:val="24"/>
        </w:rPr>
        <w:sectPr w:rsidR="00A00630" w:rsidRPr="00360FF0" w:rsidSect="0038200E">
          <w:pgSz w:w="11906" w:h="16838"/>
          <w:pgMar w:top="850" w:right="850" w:bottom="1135" w:left="993" w:header="708" w:footer="708" w:gutter="0"/>
          <w:cols w:space="708"/>
          <w:docGrid w:linePitch="360"/>
        </w:sectPr>
      </w:pPr>
    </w:p>
    <w:p w14:paraId="33978394" w14:textId="2EC4B25B" w:rsidR="003B4E72" w:rsidRPr="00360FF0" w:rsidRDefault="003B4E72" w:rsidP="003B4E72">
      <w:pPr>
        <w:spacing w:after="0" w:line="240" w:lineRule="auto"/>
        <w:ind w:firstLine="5387"/>
        <w:rPr>
          <w:rFonts w:ascii="Times New Roman" w:hAnsi="Times New Roman"/>
          <w:bCs/>
          <w:sz w:val="24"/>
          <w:szCs w:val="24"/>
        </w:rPr>
      </w:pPr>
      <w:r w:rsidRPr="00360FF0">
        <w:rPr>
          <w:rFonts w:ascii="Times New Roman" w:hAnsi="Times New Roman"/>
          <w:bCs/>
          <w:sz w:val="24"/>
          <w:szCs w:val="24"/>
        </w:rPr>
        <w:lastRenderedPageBreak/>
        <w:t>Додаток 5</w:t>
      </w:r>
    </w:p>
    <w:p w14:paraId="569F8162" w14:textId="20EA7E66" w:rsidR="003B4E72" w:rsidRPr="00360FF0" w:rsidRDefault="003B4E72" w:rsidP="003B4E72">
      <w:pPr>
        <w:tabs>
          <w:tab w:val="left" w:pos="180"/>
          <w:tab w:val="left" w:pos="993"/>
        </w:tabs>
        <w:spacing w:after="0"/>
        <w:ind w:firstLine="5387"/>
        <w:rPr>
          <w:rFonts w:ascii="Times New Roman" w:hAnsi="Times New Roman"/>
          <w:bCs/>
          <w:sz w:val="24"/>
          <w:szCs w:val="24"/>
        </w:rPr>
      </w:pPr>
      <w:r w:rsidRPr="00360FF0">
        <w:rPr>
          <w:rFonts w:ascii="Times New Roman" w:hAnsi="Times New Roman"/>
          <w:bCs/>
          <w:sz w:val="24"/>
          <w:szCs w:val="24"/>
        </w:rPr>
        <w:t>до ОГОЛОШЕННЯ №</w:t>
      </w:r>
      <w:r w:rsidR="004708EC">
        <w:rPr>
          <w:rFonts w:ascii="Times New Roman" w:hAnsi="Times New Roman"/>
          <w:bCs/>
          <w:sz w:val="24"/>
          <w:szCs w:val="24"/>
        </w:rPr>
        <w:t xml:space="preserve"> </w:t>
      </w:r>
      <w:r w:rsidR="00E45C92">
        <w:rPr>
          <w:rFonts w:ascii="Times New Roman" w:hAnsi="Times New Roman"/>
          <w:bCs/>
          <w:sz w:val="24"/>
          <w:szCs w:val="24"/>
        </w:rPr>
        <w:t>81</w:t>
      </w:r>
    </w:p>
    <w:p w14:paraId="4033646B" w14:textId="6D20786B" w:rsidR="003B4E72" w:rsidRPr="00360FF0" w:rsidRDefault="003B4E72" w:rsidP="003B4E72">
      <w:pPr>
        <w:tabs>
          <w:tab w:val="left" w:pos="180"/>
          <w:tab w:val="left" w:pos="993"/>
        </w:tabs>
        <w:spacing w:after="0"/>
        <w:ind w:firstLine="5387"/>
        <w:rPr>
          <w:rFonts w:ascii="Times New Roman" w:hAnsi="Times New Roman"/>
          <w:sz w:val="24"/>
          <w:szCs w:val="24"/>
        </w:rPr>
      </w:pPr>
      <w:r w:rsidRPr="00360FF0">
        <w:rPr>
          <w:rFonts w:ascii="Times New Roman" w:hAnsi="Times New Roman"/>
          <w:bCs/>
          <w:sz w:val="24"/>
          <w:szCs w:val="24"/>
        </w:rPr>
        <w:t>про проведення запиту цінових пропозицій</w:t>
      </w:r>
    </w:p>
    <w:p w14:paraId="7CFDEABA" w14:textId="42B45C0A" w:rsidR="00A00630" w:rsidRPr="00360FF0" w:rsidRDefault="00A00630" w:rsidP="00A00630">
      <w:pPr>
        <w:tabs>
          <w:tab w:val="left" w:pos="6925"/>
        </w:tabs>
        <w:rPr>
          <w:rFonts w:ascii="Times New Roman" w:hAnsi="Times New Roman"/>
          <w:b/>
          <w:bCs/>
        </w:rPr>
      </w:pPr>
    </w:p>
    <w:p w14:paraId="1CCF7ECF" w14:textId="1C3BB4FD" w:rsidR="00295E76" w:rsidRPr="00360FF0" w:rsidRDefault="003B4E72" w:rsidP="00A00630">
      <w:pPr>
        <w:tabs>
          <w:tab w:val="left" w:pos="6925"/>
        </w:tabs>
        <w:rPr>
          <w:rFonts w:ascii="Times New Roman" w:hAnsi="Times New Roman"/>
        </w:rPr>
      </w:pPr>
      <w:r w:rsidRPr="00360FF0">
        <w:rPr>
          <w:rFonts w:ascii="Times New Roman" w:hAnsi="Times New Roman"/>
          <w:bCs/>
          <w:noProof/>
          <w:sz w:val="24"/>
          <w:szCs w:val="24"/>
          <w:lang w:eastAsia="ru-RU"/>
        </w:rPr>
        <w:drawing>
          <wp:anchor distT="0" distB="0" distL="114300" distR="114300" simplePos="0" relativeHeight="251659264" behindDoc="0" locked="0" layoutInCell="1" allowOverlap="1" wp14:anchorId="68702A92" wp14:editId="399B2115">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95E76" w:rsidRPr="00360FF0">
        <w:rPr>
          <w:rFonts w:ascii="Times New Roman" w:hAnsi="Times New Roman"/>
          <w:b/>
          <w:bCs/>
        </w:rPr>
        <w:t>The Global Fund</w:t>
      </w:r>
    </w:p>
    <w:p w14:paraId="5F4090BB" w14:textId="70E29F94" w:rsidR="00295E76" w:rsidRPr="00360FF0" w:rsidRDefault="00295E76" w:rsidP="00330BF0">
      <w:pPr>
        <w:pStyle w:val="Default"/>
        <w:rPr>
          <w:rFonts w:ascii="Times New Roman" w:hAnsi="Times New Roman" w:cs="Times New Roman"/>
          <w:lang w:val="uk-UA"/>
        </w:rPr>
      </w:pPr>
      <w:r w:rsidRPr="00360FF0">
        <w:rPr>
          <w:rFonts w:ascii="Times New Roman" w:hAnsi="Times New Roman" w:cs="Times New Roman"/>
          <w:lang w:val="uk-UA"/>
        </w:rPr>
        <w:t xml:space="preserve">To Fight </w:t>
      </w:r>
      <w:r w:rsidRPr="00360FF0">
        <w:rPr>
          <w:rFonts w:ascii="Times New Roman" w:hAnsi="Times New Roman" w:cs="Times New Roman"/>
          <w:b/>
          <w:bCs/>
          <w:lang w:val="uk-UA"/>
        </w:rPr>
        <w:t xml:space="preserve">AIDS, </w:t>
      </w:r>
      <w:r w:rsidRPr="00360FF0">
        <w:rPr>
          <w:rFonts w:ascii="Times New Roman" w:hAnsi="Times New Roman" w:cs="Times New Roman"/>
          <w:lang w:val="uk-UA"/>
        </w:rPr>
        <w:t xml:space="preserve">Tuberculosis and Malaria  </w:t>
      </w:r>
    </w:p>
    <w:p w14:paraId="4AFD455A" w14:textId="238AD5FF" w:rsidR="00295E76" w:rsidRPr="00360FF0" w:rsidRDefault="00295E76" w:rsidP="00330BF0">
      <w:pPr>
        <w:pStyle w:val="Default"/>
        <w:jc w:val="both"/>
        <w:rPr>
          <w:rFonts w:ascii="Times New Roman" w:hAnsi="Times New Roman" w:cs="Times New Roman"/>
          <w:lang w:val="uk-UA"/>
        </w:rPr>
      </w:pPr>
    </w:p>
    <w:p w14:paraId="4E4FCF11" w14:textId="77777777" w:rsidR="00CE6468" w:rsidRPr="00360FF0" w:rsidRDefault="00CE6468" w:rsidP="00104255">
      <w:pPr>
        <w:pStyle w:val="Default"/>
        <w:jc w:val="center"/>
        <w:rPr>
          <w:rFonts w:ascii="Times New Roman" w:hAnsi="Times New Roman" w:cs="Times New Roman"/>
          <w:b/>
          <w:lang w:val="uk-UA"/>
        </w:rPr>
      </w:pPr>
    </w:p>
    <w:p w14:paraId="1149773E" w14:textId="09B70BE4" w:rsidR="00104255" w:rsidRPr="00360FF0" w:rsidRDefault="00104255" w:rsidP="00104255">
      <w:pPr>
        <w:pStyle w:val="Default"/>
        <w:jc w:val="center"/>
        <w:rPr>
          <w:rFonts w:ascii="Times New Roman" w:hAnsi="Times New Roman" w:cs="Times New Roman"/>
          <w:b/>
          <w:lang w:val="uk-UA"/>
        </w:rPr>
      </w:pPr>
      <w:r w:rsidRPr="00360FF0">
        <w:rPr>
          <w:rFonts w:ascii="Times New Roman" w:hAnsi="Times New Roman" w:cs="Times New Roman"/>
          <w:b/>
          <w:lang w:val="uk-UA"/>
        </w:rPr>
        <w:t>КОДЕКС ПОВЕДІНКИ ПОСТАЧАЛЬНИКІВ*</w:t>
      </w:r>
    </w:p>
    <w:p w14:paraId="4A702E36" w14:textId="77777777" w:rsidR="00104255" w:rsidRPr="00360FF0" w:rsidRDefault="00104255" w:rsidP="00104255">
      <w:pPr>
        <w:pStyle w:val="Default"/>
        <w:jc w:val="both"/>
        <w:rPr>
          <w:rFonts w:ascii="Times New Roman" w:hAnsi="Times New Roman" w:cs="Times New Roman"/>
          <w:b/>
          <w:lang w:val="uk-UA"/>
        </w:rPr>
      </w:pPr>
    </w:p>
    <w:p w14:paraId="4CA9994B"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Вступ</w:t>
      </w:r>
    </w:p>
    <w:p w14:paraId="216ABD9F" w14:textId="77777777" w:rsidR="00104255" w:rsidRPr="00360FF0" w:rsidRDefault="00104255" w:rsidP="00104255">
      <w:pPr>
        <w:pStyle w:val="Default"/>
        <w:jc w:val="both"/>
        <w:rPr>
          <w:rFonts w:ascii="Times New Roman" w:hAnsi="Times New Roman" w:cs="Times New Roman"/>
          <w:lang w:val="uk-UA"/>
        </w:rPr>
      </w:pPr>
    </w:p>
    <w:p w14:paraId="16F93B68"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268B28F" w14:textId="77777777" w:rsidR="00104255" w:rsidRPr="00360FF0" w:rsidRDefault="00104255" w:rsidP="00104255">
      <w:pPr>
        <w:pStyle w:val="Default"/>
        <w:jc w:val="both"/>
        <w:rPr>
          <w:rFonts w:ascii="Times New Roman" w:hAnsi="Times New Roman" w:cs="Times New Roman"/>
          <w:lang w:val="uk-UA"/>
        </w:rPr>
      </w:pPr>
    </w:p>
    <w:p w14:paraId="3597177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006C8328" w14:textId="77777777" w:rsidR="00104255" w:rsidRPr="00360FF0" w:rsidRDefault="00104255" w:rsidP="00104255">
      <w:pPr>
        <w:pStyle w:val="Default"/>
        <w:jc w:val="both"/>
        <w:rPr>
          <w:rFonts w:ascii="Times New Roman" w:hAnsi="Times New Roman" w:cs="Times New Roman"/>
          <w:lang w:val="uk-UA"/>
        </w:rPr>
      </w:pPr>
    </w:p>
    <w:p w14:paraId="5DF05538"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68022E51" w14:textId="77777777" w:rsidR="00104255" w:rsidRPr="00360FF0" w:rsidRDefault="00104255" w:rsidP="00104255">
      <w:pPr>
        <w:pStyle w:val="Default"/>
        <w:jc w:val="both"/>
        <w:rPr>
          <w:rFonts w:ascii="Times New Roman" w:hAnsi="Times New Roman" w:cs="Times New Roman"/>
          <w:lang w:val="uk-UA"/>
        </w:rPr>
      </w:pPr>
    </w:p>
    <w:p w14:paraId="36B7D116"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44DD15E7" w14:textId="77777777" w:rsidR="00104255" w:rsidRPr="00360FF0" w:rsidRDefault="00104255" w:rsidP="00104255">
      <w:pPr>
        <w:pStyle w:val="Default"/>
        <w:jc w:val="both"/>
        <w:rPr>
          <w:rFonts w:ascii="Times New Roman" w:hAnsi="Times New Roman" w:cs="Times New Roman"/>
          <w:lang w:val="uk-UA"/>
        </w:rPr>
      </w:pPr>
    </w:p>
    <w:p w14:paraId="709E21BF"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Мандат цього Кодексу </w:t>
      </w:r>
    </w:p>
    <w:p w14:paraId="7D818CA0" w14:textId="77777777" w:rsidR="00104255" w:rsidRPr="00360FF0" w:rsidRDefault="00104255" w:rsidP="00104255">
      <w:pPr>
        <w:pStyle w:val="Default"/>
        <w:jc w:val="both"/>
        <w:rPr>
          <w:rFonts w:ascii="Times New Roman" w:hAnsi="Times New Roman" w:cs="Times New Roman"/>
          <w:lang w:val="uk-UA"/>
        </w:rPr>
      </w:pPr>
    </w:p>
    <w:p w14:paraId="6DFCDA39"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5. Цей Кодексу </w:t>
      </w:r>
      <w:r w:rsidRPr="00360FF0">
        <w:rPr>
          <w:rFonts w:ascii="Times New Roman" w:hAnsi="Times New Roman" w:cs="Times New Roman"/>
          <w:b/>
          <w:lang w:val="uk-UA"/>
        </w:rPr>
        <w:t>вимагає від</w:t>
      </w:r>
      <w:r w:rsidRPr="00360FF0">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360FF0">
        <w:rPr>
          <w:rFonts w:ascii="Times New Roman" w:hAnsi="Times New Roman" w:cs="Times New Roman"/>
          <w:i/>
          <w:lang w:val="uk-UA"/>
        </w:rPr>
        <w:t>постачальники</w:t>
      </w:r>
      <w:r w:rsidRPr="00360FF0">
        <w:rPr>
          <w:rFonts w:ascii="Times New Roman" w:hAnsi="Times New Roman" w:cs="Times New Roman"/>
          <w:lang w:val="uk-UA"/>
        </w:rPr>
        <w:t xml:space="preserve">»), включаючи всіх </w:t>
      </w:r>
    </w:p>
    <w:p w14:paraId="184C9F8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4E913B16" w14:textId="77777777" w:rsidR="00104255" w:rsidRPr="00360FF0" w:rsidRDefault="00104255" w:rsidP="00104255">
      <w:pPr>
        <w:pStyle w:val="Default"/>
        <w:jc w:val="both"/>
        <w:rPr>
          <w:rFonts w:ascii="Times New Roman" w:hAnsi="Times New Roman" w:cs="Times New Roman"/>
          <w:i/>
          <w:lang w:val="uk-UA"/>
        </w:rPr>
      </w:pPr>
      <w:r w:rsidRPr="00360FF0">
        <w:rPr>
          <w:rFonts w:ascii="Times New Roman" w:hAnsi="Times New Roman" w:cs="Times New Roman"/>
          <w:lang w:val="uk-UA"/>
        </w:rPr>
        <w:t>та посередників постачальних організацій (кожен з яких є «</w:t>
      </w:r>
      <w:r w:rsidRPr="00360FF0">
        <w:rPr>
          <w:rFonts w:ascii="Times New Roman" w:hAnsi="Times New Roman" w:cs="Times New Roman"/>
          <w:i/>
          <w:lang w:val="uk-UA"/>
        </w:rPr>
        <w:t>представником постачальника</w:t>
      </w:r>
      <w:r w:rsidRPr="00360FF0">
        <w:rPr>
          <w:rFonts w:ascii="Times New Roman" w:hAnsi="Times New Roman" w:cs="Times New Roman"/>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34949F8C" w14:textId="77777777" w:rsidR="00104255" w:rsidRPr="00360FF0" w:rsidRDefault="00104255" w:rsidP="00104255">
      <w:pPr>
        <w:pStyle w:val="Default"/>
        <w:jc w:val="both"/>
        <w:rPr>
          <w:rFonts w:ascii="Times New Roman" w:hAnsi="Times New Roman" w:cs="Times New Roman"/>
          <w:lang w:val="uk-UA"/>
        </w:rPr>
      </w:pPr>
    </w:p>
    <w:p w14:paraId="44B98E8F"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D9ECF7B" w14:textId="77777777" w:rsidR="00104255" w:rsidRPr="00360FF0" w:rsidRDefault="00104255" w:rsidP="00104255">
      <w:pPr>
        <w:pStyle w:val="Default"/>
        <w:jc w:val="both"/>
        <w:rPr>
          <w:rFonts w:ascii="Times New Roman" w:hAnsi="Times New Roman" w:cs="Times New Roman"/>
          <w:b/>
          <w:lang w:val="uk-UA"/>
        </w:rPr>
      </w:pPr>
    </w:p>
    <w:p w14:paraId="13DB4DE5" w14:textId="77777777" w:rsidR="00CE6468" w:rsidRPr="00360FF0" w:rsidRDefault="00CE6468" w:rsidP="00104255">
      <w:pPr>
        <w:pStyle w:val="Default"/>
        <w:jc w:val="both"/>
        <w:rPr>
          <w:rFonts w:ascii="Times New Roman" w:hAnsi="Times New Roman" w:cs="Times New Roman"/>
          <w:b/>
          <w:lang w:val="uk-UA"/>
        </w:rPr>
      </w:pPr>
    </w:p>
    <w:p w14:paraId="708A58C1"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Чесність та прозорість діяльності </w:t>
      </w:r>
    </w:p>
    <w:p w14:paraId="067BD15D" w14:textId="77777777" w:rsidR="00104255" w:rsidRPr="00360FF0" w:rsidRDefault="00104255" w:rsidP="00104255">
      <w:pPr>
        <w:pStyle w:val="Default"/>
        <w:jc w:val="both"/>
        <w:rPr>
          <w:rFonts w:ascii="Times New Roman" w:hAnsi="Times New Roman" w:cs="Times New Roman"/>
          <w:lang w:val="uk-UA"/>
        </w:rPr>
      </w:pPr>
    </w:p>
    <w:p w14:paraId="571B89F7"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688B6E0" w14:textId="77777777" w:rsidR="00104255" w:rsidRPr="00360FF0" w:rsidRDefault="00104255" w:rsidP="00104255">
      <w:pPr>
        <w:pStyle w:val="Default"/>
        <w:jc w:val="both"/>
        <w:rPr>
          <w:rFonts w:ascii="Times New Roman" w:hAnsi="Times New Roman" w:cs="Times New Roman"/>
          <w:lang w:val="uk-UA"/>
        </w:rPr>
      </w:pPr>
    </w:p>
    <w:p w14:paraId="55DC89A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89A13E1"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19F95F67" w14:textId="77777777" w:rsidR="00104255" w:rsidRPr="00360FF0" w:rsidRDefault="00104255" w:rsidP="00104255">
      <w:pPr>
        <w:pStyle w:val="Default"/>
        <w:jc w:val="both"/>
        <w:rPr>
          <w:rFonts w:ascii="Times New Roman" w:hAnsi="Times New Roman" w:cs="Times New Roman"/>
          <w:lang w:val="uk-UA"/>
        </w:rPr>
      </w:pPr>
    </w:p>
    <w:p w14:paraId="0ECDC2E5"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6BA81D1" w14:textId="77777777" w:rsidR="00104255" w:rsidRPr="00360FF0" w:rsidRDefault="00104255" w:rsidP="00104255">
      <w:pPr>
        <w:pStyle w:val="Default"/>
        <w:jc w:val="both"/>
        <w:rPr>
          <w:rFonts w:ascii="Times New Roman" w:hAnsi="Times New Roman" w:cs="Times New Roman"/>
          <w:lang w:val="uk-UA"/>
        </w:rPr>
      </w:pPr>
    </w:p>
    <w:p w14:paraId="3C12F25D"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«корупційна діяльність»</w:t>
      </w:r>
      <w:r w:rsidRPr="00360FF0">
        <w:rPr>
          <w:rFonts w:ascii="Times New Roman" w:hAnsi="Times New Roman" w:cs="Times New Roman"/>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3DE89F8B" w14:textId="77777777" w:rsidR="00104255" w:rsidRPr="00360FF0" w:rsidRDefault="00104255" w:rsidP="00104255">
      <w:pPr>
        <w:pStyle w:val="Default"/>
        <w:jc w:val="both"/>
        <w:rPr>
          <w:rFonts w:ascii="Times New Roman" w:hAnsi="Times New Roman" w:cs="Times New Roman"/>
          <w:lang w:val="uk-UA"/>
        </w:rPr>
      </w:pPr>
    </w:p>
    <w:p w14:paraId="203D7575"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«шахрайська діяльність»</w:t>
      </w:r>
      <w:r w:rsidRPr="00360FF0">
        <w:rPr>
          <w:rFonts w:ascii="Times New Roman" w:hAnsi="Times New Roman" w:cs="Times New Roman"/>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0CFDACC" w14:textId="77777777" w:rsidR="00104255" w:rsidRPr="00360FF0" w:rsidRDefault="00104255" w:rsidP="00104255">
      <w:pPr>
        <w:pStyle w:val="Default"/>
        <w:jc w:val="both"/>
        <w:rPr>
          <w:rFonts w:ascii="Times New Roman" w:hAnsi="Times New Roman" w:cs="Times New Roman"/>
          <w:lang w:val="uk-UA"/>
        </w:rPr>
      </w:pPr>
    </w:p>
    <w:p w14:paraId="7109C762"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«насильницька діяльність»</w:t>
      </w:r>
      <w:r w:rsidRPr="00360FF0">
        <w:rPr>
          <w:rFonts w:ascii="Times New Roman" w:hAnsi="Times New Roman" w:cs="Times New Roman"/>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1F32DD6F" w14:textId="77777777" w:rsidR="00104255" w:rsidRPr="00360FF0" w:rsidRDefault="00104255" w:rsidP="00104255">
      <w:pPr>
        <w:pStyle w:val="Default"/>
        <w:jc w:val="both"/>
        <w:rPr>
          <w:rFonts w:ascii="Times New Roman" w:hAnsi="Times New Roman" w:cs="Times New Roman"/>
          <w:lang w:val="uk-UA"/>
        </w:rPr>
      </w:pPr>
    </w:p>
    <w:p w14:paraId="7D65B546"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«змовницька діяльність»</w:t>
      </w:r>
      <w:r w:rsidRPr="00360FF0">
        <w:rPr>
          <w:rFonts w:ascii="Times New Roman" w:hAnsi="Times New Roman" w:cs="Times New Roman"/>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E84959" w14:textId="77777777" w:rsidR="00104255" w:rsidRPr="00360FF0" w:rsidRDefault="00104255" w:rsidP="00104255">
      <w:pPr>
        <w:pStyle w:val="Default"/>
        <w:jc w:val="both"/>
        <w:rPr>
          <w:rFonts w:ascii="Times New Roman" w:hAnsi="Times New Roman" w:cs="Times New Roman"/>
          <w:lang w:val="uk-UA"/>
        </w:rPr>
      </w:pPr>
    </w:p>
    <w:p w14:paraId="0752AC2F"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"анти-конкурентна діяльність"</w:t>
      </w:r>
      <w:r w:rsidRPr="00360FF0">
        <w:rPr>
          <w:rFonts w:ascii="Times New Roman" w:hAnsi="Times New Roman" w:cs="Times New Roman"/>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9A43A2E" w14:textId="77777777" w:rsidR="00104255" w:rsidRPr="00360FF0" w:rsidRDefault="00104255" w:rsidP="00104255">
      <w:pPr>
        <w:pStyle w:val="Default"/>
        <w:jc w:val="both"/>
        <w:rPr>
          <w:rFonts w:ascii="Times New Roman" w:hAnsi="Times New Roman" w:cs="Times New Roman"/>
          <w:lang w:val="uk-UA"/>
        </w:rPr>
      </w:pPr>
    </w:p>
    <w:p w14:paraId="7C58A58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FD38D20" w14:textId="77777777" w:rsidR="00104255" w:rsidRPr="00360FF0" w:rsidRDefault="00104255" w:rsidP="00104255">
      <w:pPr>
        <w:pStyle w:val="Default"/>
        <w:jc w:val="both"/>
        <w:rPr>
          <w:rFonts w:ascii="Times New Roman" w:hAnsi="Times New Roman" w:cs="Times New Roman"/>
          <w:lang w:val="uk-UA"/>
        </w:rPr>
      </w:pPr>
    </w:p>
    <w:p w14:paraId="21D9F758"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360FF0">
        <w:rPr>
          <w:rFonts w:ascii="Times New Roman" w:hAnsi="Times New Roman" w:cs="Times New Roman"/>
          <w:lang w:val="uk-UA"/>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1F2A20B" w14:textId="77777777" w:rsidR="00104255" w:rsidRPr="00360FF0" w:rsidRDefault="00104255" w:rsidP="00104255">
      <w:pPr>
        <w:pStyle w:val="Default"/>
        <w:jc w:val="both"/>
        <w:rPr>
          <w:rFonts w:ascii="Times New Roman" w:hAnsi="Times New Roman" w:cs="Times New Roman"/>
          <w:b/>
          <w:lang w:val="uk-UA"/>
        </w:rPr>
      </w:pPr>
    </w:p>
    <w:p w14:paraId="143F46E2" w14:textId="77777777" w:rsidR="00104255" w:rsidRPr="00360FF0" w:rsidRDefault="00104255" w:rsidP="00104255">
      <w:pPr>
        <w:pStyle w:val="Default"/>
        <w:jc w:val="both"/>
        <w:rPr>
          <w:rFonts w:ascii="Times New Roman" w:hAnsi="Times New Roman" w:cs="Times New Roman"/>
          <w:b/>
          <w:lang w:val="uk-UA"/>
        </w:rPr>
      </w:pPr>
    </w:p>
    <w:p w14:paraId="5A8EF922"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Дотримання законодавства </w:t>
      </w:r>
    </w:p>
    <w:p w14:paraId="39F86D8F" w14:textId="77777777" w:rsidR="00104255" w:rsidRPr="00360FF0" w:rsidRDefault="00104255" w:rsidP="00104255">
      <w:pPr>
        <w:pStyle w:val="Default"/>
        <w:jc w:val="both"/>
        <w:rPr>
          <w:rFonts w:ascii="Times New Roman" w:hAnsi="Times New Roman" w:cs="Times New Roman"/>
          <w:lang w:val="uk-UA"/>
        </w:rPr>
      </w:pPr>
    </w:p>
    <w:p w14:paraId="0A8FE97C"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DFCE80D" w14:textId="77777777" w:rsidR="00104255" w:rsidRPr="00360FF0" w:rsidRDefault="00104255" w:rsidP="00104255">
      <w:pPr>
        <w:pStyle w:val="Default"/>
        <w:jc w:val="both"/>
        <w:rPr>
          <w:rFonts w:ascii="Times New Roman" w:hAnsi="Times New Roman" w:cs="Times New Roman"/>
          <w:lang w:val="uk-UA"/>
        </w:rPr>
      </w:pPr>
    </w:p>
    <w:p w14:paraId="7A5F28C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FACC711" w14:textId="77777777" w:rsidR="00104255" w:rsidRPr="00360FF0" w:rsidRDefault="00104255" w:rsidP="00104255">
      <w:pPr>
        <w:pStyle w:val="Default"/>
        <w:jc w:val="both"/>
        <w:rPr>
          <w:rFonts w:ascii="Times New Roman" w:hAnsi="Times New Roman" w:cs="Times New Roman"/>
          <w:lang w:val="uk-UA"/>
        </w:rPr>
      </w:pPr>
    </w:p>
    <w:p w14:paraId="125DB06B"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F45B929" w14:textId="77777777" w:rsidR="00104255" w:rsidRPr="00360FF0" w:rsidRDefault="00104255" w:rsidP="00104255">
      <w:pPr>
        <w:pStyle w:val="Default"/>
        <w:jc w:val="both"/>
        <w:rPr>
          <w:rFonts w:ascii="Times New Roman" w:hAnsi="Times New Roman" w:cs="Times New Roman"/>
          <w:lang w:val="uk-UA"/>
        </w:rPr>
      </w:pPr>
    </w:p>
    <w:p w14:paraId="20DD2DE4" w14:textId="77777777" w:rsidR="00104255" w:rsidRPr="00360FF0" w:rsidRDefault="00104255" w:rsidP="00104255">
      <w:pPr>
        <w:pStyle w:val="Default"/>
        <w:jc w:val="both"/>
        <w:rPr>
          <w:rFonts w:ascii="Times New Roman" w:hAnsi="Times New Roman" w:cs="Times New Roman"/>
          <w:lang w:val="uk-UA"/>
        </w:rPr>
      </w:pPr>
    </w:p>
    <w:p w14:paraId="60364F0E"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Доступ та співпраця </w:t>
      </w:r>
    </w:p>
    <w:p w14:paraId="1E83B404" w14:textId="77777777" w:rsidR="00104255" w:rsidRPr="00360FF0" w:rsidRDefault="00104255" w:rsidP="00104255">
      <w:pPr>
        <w:pStyle w:val="Default"/>
        <w:jc w:val="both"/>
        <w:rPr>
          <w:rFonts w:ascii="Times New Roman" w:hAnsi="Times New Roman" w:cs="Times New Roman"/>
          <w:lang w:val="uk-UA"/>
        </w:rPr>
      </w:pPr>
    </w:p>
    <w:p w14:paraId="3D9DAE75"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653A9066" w14:textId="77777777" w:rsidR="00104255" w:rsidRPr="00360FF0" w:rsidRDefault="00104255" w:rsidP="00104255">
      <w:pPr>
        <w:pStyle w:val="Default"/>
        <w:jc w:val="both"/>
        <w:rPr>
          <w:rFonts w:ascii="Times New Roman" w:hAnsi="Times New Roman" w:cs="Times New Roman"/>
          <w:lang w:val="uk-UA"/>
        </w:rPr>
      </w:pPr>
    </w:p>
    <w:p w14:paraId="12C2875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BCF498F" w14:textId="77777777" w:rsidR="00104255" w:rsidRPr="00360FF0" w:rsidRDefault="00104255" w:rsidP="00104255">
      <w:pPr>
        <w:pStyle w:val="Default"/>
        <w:jc w:val="both"/>
        <w:rPr>
          <w:rFonts w:ascii="Times New Roman" w:hAnsi="Times New Roman" w:cs="Times New Roman"/>
          <w:lang w:val="uk-UA"/>
        </w:rPr>
      </w:pPr>
    </w:p>
    <w:p w14:paraId="6A45BFD3"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10DCE96E" w14:textId="77777777" w:rsidR="00104255" w:rsidRPr="00360FF0" w:rsidRDefault="00104255" w:rsidP="00104255">
      <w:pPr>
        <w:pStyle w:val="Default"/>
        <w:jc w:val="both"/>
        <w:rPr>
          <w:rFonts w:ascii="Times New Roman" w:hAnsi="Times New Roman" w:cs="Times New Roman"/>
          <w:lang w:val="uk-UA"/>
        </w:rPr>
      </w:pPr>
    </w:p>
    <w:p w14:paraId="05F3EA65"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973D877" w14:textId="77777777" w:rsidR="00104255" w:rsidRPr="00360FF0" w:rsidRDefault="00104255" w:rsidP="00104255">
      <w:pPr>
        <w:pStyle w:val="Default"/>
        <w:jc w:val="both"/>
        <w:rPr>
          <w:rFonts w:ascii="Times New Roman" w:hAnsi="Times New Roman" w:cs="Times New Roman"/>
          <w:b/>
          <w:lang w:val="uk-UA"/>
        </w:rPr>
      </w:pPr>
    </w:p>
    <w:p w14:paraId="6C443AC6"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Публікації та реклама </w:t>
      </w:r>
    </w:p>
    <w:p w14:paraId="108FAD5A" w14:textId="77777777" w:rsidR="00104255" w:rsidRPr="00360FF0" w:rsidRDefault="00104255" w:rsidP="00104255">
      <w:pPr>
        <w:pStyle w:val="Default"/>
        <w:jc w:val="both"/>
        <w:rPr>
          <w:rFonts w:ascii="Times New Roman" w:hAnsi="Times New Roman" w:cs="Times New Roman"/>
          <w:lang w:val="uk-UA"/>
        </w:rPr>
      </w:pPr>
    </w:p>
    <w:p w14:paraId="72FA0D11"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DD427EE"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 </w:t>
      </w:r>
    </w:p>
    <w:p w14:paraId="4F0CBEE2" w14:textId="77777777" w:rsidR="00104255" w:rsidRPr="00360FF0" w:rsidRDefault="00104255" w:rsidP="00104255">
      <w:pPr>
        <w:pStyle w:val="Default"/>
        <w:jc w:val="both"/>
        <w:rPr>
          <w:rFonts w:ascii="Times New Roman" w:hAnsi="Times New Roman" w:cs="Times New Roman"/>
          <w:lang w:val="uk-UA"/>
        </w:rPr>
      </w:pPr>
    </w:p>
    <w:p w14:paraId="3703D3D2"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Повне і відкрите надання інформації і конфлікти інтересів </w:t>
      </w:r>
    </w:p>
    <w:p w14:paraId="28E1F276" w14:textId="77777777" w:rsidR="00104255" w:rsidRPr="00360FF0" w:rsidRDefault="00104255" w:rsidP="00104255">
      <w:pPr>
        <w:pStyle w:val="Default"/>
        <w:jc w:val="both"/>
        <w:rPr>
          <w:rFonts w:ascii="Times New Roman" w:hAnsi="Times New Roman" w:cs="Times New Roman"/>
          <w:lang w:val="uk-UA"/>
        </w:rPr>
      </w:pPr>
    </w:p>
    <w:p w14:paraId="7F1F642B"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252B483" w14:textId="77777777" w:rsidR="00104255" w:rsidRPr="00360FF0" w:rsidRDefault="00104255" w:rsidP="00104255">
      <w:pPr>
        <w:pStyle w:val="Default"/>
        <w:jc w:val="both"/>
        <w:rPr>
          <w:rFonts w:ascii="Times New Roman" w:hAnsi="Times New Roman" w:cs="Times New Roman"/>
          <w:lang w:val="uk-UA"/>
        </w:rPr>
      </w:pPr>
    </w:p>
    <w:p w14:paraId="69E3FF32"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6AC219DF"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336771C1" w14:textId="77777777" w:rsidR="00104255" w:rsidRPr="00360FF0" w:rsidRDefault="00104255" w:rsidP="00104255">
      <w:pPr>
        <w:pStyle w:val="Default"/>
        <w:jc w:val="both"/>
        <w:rPr>
          <w:rFonts w:ascii="Times New Roman" w:hAnsi="Times New Roman" w:cs="Times New Roman"/>
          <w:lang w:val="uk-UA"/>
        </w:rPr>
      </w:pPr>
    </w:p>
    <w:p w14:paraId="2283C89D"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23. Постачальники не можуть впливати або шукати важелі впливу на процеси </w:t>
      </w:r>
    </w:p>
    <w:p w14:paraId="34B3FE29"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5" w:history="1">
        <w:r w:rsidRPr="00360FF0">
          <w:rPr>
            <w:rStyle w:val="a7"/>
            <w:rFonts w:ascii="Times New Roman" w:hAnsi="Times New Roman" w:cs="Times New Roman"/>
            <w:lang w:val="uk-UA"/>
          </w:rPr>
          <w:t>https://www.theglobalfund.org/media/6016/core_ethicsandconflictofinterest_policy_en.pdf</w:t>
        </w:r>
      </w:hyperlink>
      <w:r w:rsidRPr="00360FF0">
        <w:rPr>
          <w:rFonts w:ascii="Times New Roman" w:hAnsi="Times New Roman" w:cs="Times New Roman"/>
          <w:lang w:val="uk-UA"/>
        </w:rPr>
        <w:t>)</w:t>
      </w:r>
    </w:p>
    <w:p w14:paraId="782A3D8A" w14:textId="77777777" w:rsidR="00104255" w:rsidRPr="00360FF0" w:rsidRDefault="00104255" w:rsidP="00104255">
      <w:pPr>
        <w:pStyle w:val="Default"/>
        <w:jc w:val="both"/>
        <w:rPr>
          <w:rFonts w:ascii="Times New Roman" w:hAnsi="Times New Roman" w:cs="Times New Roman"/>
          <w:lang w:val="uk-UA"/>
        </w:rPr>
      </w:pPr>
    </w:p>
    <w:p w14:paraId="0787BE63"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6" w:history="1">
        <w:r w:rsidRPr="00360FF0">
          <w:rPr>
            <w:rStyle w:val="a7"/>
            <w:rFonts w:ascii="Times New Roman" w:hAnsi="Times New Roman" w:cs="Times New Roman"/>
            <w:lang w:val="uk-UA"/>
          </w:rPr>
          <w:t>https://www.ispeakoutnow.org/home-page/</w:t>
        </w:r>
      </w:hyperlink>
      <w:r w:rsidRPr="00360FF0">
        <w:rPr>
          <w:rFonts w:ascii="Times New Roman" w:hAnsi="Times New Roman" w:cs="Times New Roman"/>
          <w:lang w:val="uk-UA"/>
        </w:rPr>
        <w:t xml:space="preserve"> </w:t>
      </w:r>
    </w:p>
    <w:p w14:paraId="6F0F1F8C" w14:textId="5F47F799"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 </w:t>
      </w:r>
    </w:p>
    <w:p w14:paraId="323A20B1"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Глобальний Договір ООН про корпоративну соціальну відповідальність </w:t>
      </w:r>
    </w:p>
    <w:p w14:paraId="7B04F040" w14:textId="77777777" w:rsidR="00104255" w:rsidRPr="00360FF0" w:rsidRDefault="00104255" w:rsidP="00104255">
      <w:pPr>
        <w:pStyle w:val="Default"/>
        <w:jc w:val="both"/>
        <w:rPr>
          <w:rFonts w:ascii="Times New Roman" w:hAnsi="Times New Roman" w:cs="Times New Roman"/>
          <w:lang w:val="uk-UA"/>
        </w:rPr>
      </w:pPr>
    </w:p>
    <w:p w14:paraId="0781D22C"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360FF0">
        <w:rPr>
          <w:rFonts w:ascii="Times New Roman" w:hAnsi="Times New Roman" w:cs="Times New Roman"/>
          <w:color w:val="0000FF"/>
          <w:u w:val="single"/>
          <w:lang w:val="uk-UA"/>
        </w:rPr>
        <w:t>www.unglobalcompact.org</w:t>
      </w:r>
      <w:r w:rsidRPr="00360FF0">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1A688C79" w14:textId="77777777" w:rsidR="00104255" w:rsidRPr="00360FF0" w:rsidRDefault="00104255" w:rsidP="00104255">
      <w:pPr>
        <w:pStyle w:val="Default"/>
        <w:jc w:val="both"/>
        <w:rPr>
          <w:rFonts w:ascii="Times New Roman" w:hAnsi="Times New Roman" w:cs="Times New Roman"/>
          <w:lang w:val="uk-UA"/>
        </w:rPr>
      </w:pPr>
    </w:p>
    <w:p w14:paraId="37E1B10F"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685261A4" w14:textId="77777777" w:rsidR="00104255" w:rsidRPr="00360FF0" w:rsidRDefault="00104255" w:rsidP="00104255">
      <w:pPr>
        <w:pStyle w:val="Default"/>
        <w:jc w:val="both"/>
        <w:rPr>
          <w:rFonts w:ascii="Times New Roman" w:hAnsi="Times New Roman" w:cs="Times New Roman"/>
          <w:lang w:val="uk-UA"/>
        </w:rPr>
      </w:pPr>
    </w:p>
    <w:p w14:paraId="3B78BE93"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підтримка та повага захисту загальновизнаних у світі прав людини;</w:t>
      </w:r>
    </w:p>
    <w:p w14:paraId="2233D9C2"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утримання від діяльності або участі в процесах порушення прав людини; </w:t>
      </w:r>
    </w:p>
    <w:p w14:paraId="3A359E7A"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lastRenderedPageBreak/>
        <w:t xml:space="preserve">дотримання свободи спілкування та визнання права на колективні переговори; </w:t>
      </w:r>
    </w:p>
    <w:p w14:paraId="360D6E3C"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боротьби з будь-якими формами примусової праці; </w:t>
      </w:r>
    </w:p>
    <w:p w14:paraId="3C4ACB50"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дій зі скасування дитячої праці; </w:t>
      </w:r>
    </w:p>
    <w:p w14:paraId="1C669BE6"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дій, направлених на зменшення дискримінації при працевлаштуванні та на робочих місцях; </w:t>
      </w:r>
    </w:p>
    <w:p w14:paraId="2777863F"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запобіжних заходів зі збереження навколишнього середовища; </w:t>
      </w:r>
    </w:p>
    <w:p w14:paraId="2F65E180"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ініціатив пропагування відповідальності за стан навколишнього середовища; </w:t>
      </w:r>
    </w:p>
    <w:p w14:paraId="7288B155"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розвитку та розповсюдження технологій, дружніх до навколишнього середовища; а також </w:t>
      </w:r>
    </w:p>
    <w:p w14:paraId="0107EED0"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протидія корупції у всіх її проявах, включаючи вимагання та хабарництво.</w:t>
      </w:r>
    </w:p>
    <w:p w14:paraId="28614874" w14:textId="77777777" w:rsidR="00104255" w:rsidRPr="00360FF0" w:rsidRDefault="00104255" w:rsidP="00104255">
      <w:pPr>
        <w:pStyle w:val="Default"/>
        <w:jc w:val="both"/>
        <w:rPr>
          <w:rFonts w:ascii="Times New Roman" w:hAnsi="Times New Roman" w:cs="Times New Roman"/>
          <w:lang w:val="uk-UA"/>
        </w:rPr>
      </w:pPr>
    </w:p>
    <w:p w14:paraId="37254809" w14:textId="77777777" w:rsidR="00104255" w:rsidRPr="00360FF0" w:rsidRDefault="00104255" w:rsidP="00104255">
      <w:pPr>
        <w:pStyle w:val="Default"/>
        <w:jc w:val="both"/>
        <w:rPr>
          <w:rFonts w:ascii="Times New Roman" w:hAnsi="Times New Roman" w:cs="Times New Roman"/>
          <w:lang w:val="uk-UA"/>
        </w:rPr>
      </w:pPr>
    </w:p>
    <w:p w14:paraId="2C494199"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Захист дітей </w:t>
      </w:r>
    </w:p>
    <w:p w14:paraId="11664EEB" w14:textId="77777777" w:rsidR="00104255" w:rsidRPr="00360FF0" w:rsidRDefault="00104255" w:rsidP="00104255">
      <w:pPr>
        <w:pStyle w:val="Default"/>
        <w:jc w:val="both"/>
        <w:rPr>
          <w:rFonts w:ascii="Times New Roman" w:hAnsi="Times New Roman" w:cs="Times New Roman"/>
          <w:b/>
          <w:lang w:val="uk-UA"/>
        </w:rPr>
      </w:pPr>
    </w:p>
    <w:p w14:paraId="1CEE5A06"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F006B0C" w14:textId="77777777" w:rsidR="00104255" w:rsidRPr="00360FF0" w:rsidRDefault="00104255" w:rsidP="00104255">
      <w:pPr>
        <w:pStyle w:val="Default"/>
        <w:jc w:val="both"/>
        <w:rPr>
          <w:rFonts w:ascii="Times New Roman" w:hAnsi="Times New Roman" w:cs="Times New Roman"/>
          <w:color w:val="auto"/>
          <w:lang w:val="uk-UA"/>
        </w:rPr>
      </w:pPr>
    </w:p>
    <w:p w14:paraId="4E17A784"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 xml:space="preserve">28. Принципи Прав Дітей та ведення підприємницької діяльності (див. </w:t>
      </w:r>
      <w:hyperlink r:id="rId17" w:history="1">
        <w:r w:rsidRPr="00360FF0">
          <w:rPr>
            <w:rStyle w:val="a7"/>
            <w:rFonts w:ascii="Times New Roman" w:hAnsi="Times New Roman" w:cs="Times New Roman"/>
            <w:lang w:val="uk-UA"/>
          </w:rPr>
          <w:t>http://childrenandbusiness.org/</w:t>
        </w:r>
      </w:hyperlink>
      <w:r w:rsidRPr="00360FF0">
        <w:rPr>
          <w:rFonts w:ascii="Times New Roman" w:hAnsi="Times New Roman" w:cs="Times New Roman"/>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C824C0A" w14:textId="77777777" w:rsidR="00104255" w:rsidRPr="00360FF0" w:rsidRDefault="00104255" w:rsidP="00104255">
      <w:pPr>
        <w:pStyle w:val="Default"/>
        <w:jc w:val="both"/>
        <w:rPr>
          <w:rFonts w:ascii="Times New Roman" w:hAnsi="Times New Roman" w:cs="Times New Roman"/>
          <w:color w:val="auto"/>
          <w:lang w:val="uk-UA"/>
        </w:rPr>
      </w:pPr>
    </w:p>
    <w:p w14:paraId="2DAC1AB6"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нести відповідальність за дотримання прав дітей та сприяти дотриманню прав людини по відношенню до дітей;</w:t>
      </w:r>
    </w:p>
    <w:p w14:paraId="3E89945B" w14:textId="77777777" w:rsidR="00104255" w:rsidRPr="00360FF0" w:rsidRDefault="00104255" w:rsidP="00104255">
      <w:pPr>
        <w:pStyle w:val="Default"/>
        <w:ind w:left="720"/>
        <w:jc w:val="both"/>
        <w:rPr>
          <w:rFonts w:ascii="Times New Roman" w:hAnsi="Times New Roman" w:cs="Times New Roman"/>
          <w:color w:val="auto"/>
          <w:lang w:val="uk-UA"/>
        </w:rPr>
      </w:pPr>
    </w:p>
    <w:p w14:paraId="3F0D318A"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сприяти ліквідації дитячої праці, в тому числі в підприємницькій діяльності та в ділових відносинах;</w:t>
      </w:r>
    </w:p>
    <w:p w14:paraId="783243BC" w14:textId="77777777" w:rsidR="00104255" w:rsidRPr="00360FF0" w:rsidRDefault="00104255" w:rsidP="00104255">
      <w:pPr>
        <w:pStyle w:val="a3"/>
        <w:rPr>
          <w:rFonts w:ascii="Times New Roman" w:hAnsi="Times New Roman"/>
          <w:sz w:val="24"/>
          <w:szCs w:val="24"/>
          <w:lang w:val="uk-UA"/>
        </w:rPr>
      </w:pPr>
    </w:p>
    <w:p w14:paraId="3B5D83E0"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забезпечити захист та безпеку дітей у всіх видах підприємницької діяльності та на всіх видах підприємств;</w:t>
      </w:r>
    </w:p>
    <w:p w14:paraId="0D98F687" w14:textId="77777777" w:rsidR="00104255" w:rsidRPr="00360FF0" w:rsidRDefault="00104255" w:rsidP="00104255">
      <w:pPr>
        <w:pStyle w:val="a3"/>
        <w:rPr>
          <w:rFonts w:ascii="Times New Roman" w:hAnsi="Times New Roman"/>
          <w:sz w:val="24"/>
          <w:szCs w:val="24"/>
          <w:lang w:val="uk-UA"/>
        </w:rPr>
      </w:pPr>
    </w:p>
    <w:p w14:paraId="40365DD4"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забезпечувати молодих робітників, батьків та опікунів гідною працею;</w:t>
      </w:r>
    </w:p>
    <w:p w14:paraId="00BA5E1E" w14:textId="77777777" w:rsidR="00104255" w:rsidRPr="00360FF0" w:rsidRDefault="00104255" w:rsidP="00104255">
      <w:pPr>
        <w:pStyle w:val="a3"/>
        <w:rPr>
          <w:rFonts w:ascii="Times New Roman" w:hAnsi="Times New Roman"/>
          <w:sz w:val="24"/>
          <w:szCs w:val="24"/>
          <w:lang w:val="uk-UA"/>
        </w:rPr>
      </w:pPr>
    </w:p>
    <w:p w14:paraId="08B95F0C"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переконуватися в безпеці продуктів та послуг, та намагатися підтримати права дітей за допомогою цих продуктів та послуг;</w:t>
      </w:r>
    </w:p>
    <w:p w14:paraId="4A80010A" w14:textId="77777777" w:rsidR="00104255" w:rsidRPr="00360FF0" w:rsidRDefault="00104255" w:rsidP="00104255">
      <w:pPr>
        <w:pStyle w:val="a3"/>
        <w:rPr>
          <w:rFonts w:ascii="Times New Roman" w:hAnsi="Times New Roman"/>
          <w:sz w:val="24"/>
          <w:szCs w:val="24"/>
          <w:lang w:val="uk-UA"/>
        </w:rPr>
      </w:pPr>
    </w:p>
    <w:p w14:paraId="2BB4AC05"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використовувати ті засоби маркетингу та реклами, які не порушують права дітей;</w:t>
      </w:r>
    </w:p>
    <w:p w14:paraId="4D3813A2" w14:textId="77777777" w:rsidR="00104255" w:rsidRPr="00360FF0" w:rsidRDefault="00104255" w:rsidP="00104255">
      <w:pPr>
        <w:pStyle w:val="a3"/>
        <w:rPr>
          <w:rFonts w:ascii="Times New Roman" w:hAnsi="Times New Roman"/>
          <w:sz w:val="24"/>
          <w:szCs w:val="24"/>
          <w:lang w:val="uk-UA"/>
        </w:rPr>
      </w:pPr>
    </w:p>
    <w:p w14:paraId="7B560331"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2DC56ABC" w14:textId="77777777" w:rsidR="00104255" w:rsidRPr="00360FF0" w:rsidRDefault="00104255" w:rsidP="00104255">
      <w:pPr>
        <w:pStyle w:val="a3"/>
        <w:rPr>
          <w:rFonts w:ascii="Times New Roman" w:hAnsi="Times New Roman"/>
          <w:sz w:val="24"/>
          <w:szCs w:val="24"/>
          <w:lang w:val="uk-UA"/>
        </w:rPr>
      </w:pPr>
    </w:p>
    <w:p w14:paraId="099C728F"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дотримуватись та підтримувати права дітей у заходах безпеки;</w:t>
      </w:r>
    </w:p>
    <w:p w14:paraId="51E39DA2" w14:textId="77777777" w:rsidR="00104255" w:rsidRPr="00360FF0" w:rsidRDefault="00104255" w:rsidP="00104255">
      <w:pPr>
        <w:pStyle w:val="a3"/>
        <w:rPr>
          <w:rFonts w:ascii="Times New Roman" w:hAnsi="Times New Roman"/>
          <w:sz w:val="24"/>
          <w:szCs w:val="24"/>
          <w:lang w:val="uk-UA"/>
        </w:rPr>
      </w:pPr>
    </w:p>
    <w:p w14:paraId="242326D8"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допомагати надавати захист дітям, які постраждалі внаслідок надзвичайних ситуацій;</w:t>
      </w:r>
    </w:p>
    <w:p w14:paraId="739601E2" w14:textId="77777777" w:rsidR="00104255" w:rsidRPr="00360FF0" w:rsidRDefault="00104255" w:rsidP="00104255">
      <w:pPr>
        <w:pStyle w:val="a3"/>
        <w:rPr>
          <w:rFonts w:ascii="Times New Roman" w:hAnsi="Times New Roman"/>
          <w:sz w:val="24"/>
          <w:szCs w:val="24"/>
          <w:lang w:val="uk-UA"/>
        </w:rPr>
      </w:pPr>
    </w:p>
    <w:p w14:paraId="5CD33E00"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посилити зусилля на рівні громад та уряду, спрямовані на захист та дотримання прав дітей.</w:t>
      </w:r>
    </w:p>
    <w:p w14:paraId="2EFE6C6E" w14:textId="77777777" w:rsidR="00104255" w:rsidRPr="00360FF0" w:rsidRDefault="00104255" w:rsidP="00104255">
      <w:pPr>
        <w:pStyle w:val="Default"/>
        <w:jc w:val="both"/>
        <w:rPr>
          <w:rFonts w:ascii="Times New Roman" w:hAnsi="Times New Roman" w:cs="Times New Roman"/>
          <w:color w:val="auto"/>
          <w:lang w:val="uk-UA"/>
        </w:rPr>
      </w:pPr>
    </w:p>
    <w:p w14:paraId="7192770C"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w:t>
      </w:r>
      <w:r w:rsidRPr="00360FF0">
        <w:rPr>
          <w:rFonts w:ascii="Times New Roman" w:hAnsi="Times New Roman" w:cs="Times New Roman"/>
          <w:color w:val="auto"/>
          <w:lang w:val="uk-UA"/>
        </w:rPr>
        <w:lastRenderedPageBreak/>
        <w:t>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AEE0551" w14:textId="77777777" w:rsidR="00104255" w:rsidRPr="00360FF0" w:rsidRDefault="00104255" w:rsidP="00104255">
      <w:pPr>
        <w:pStyle w:val="Default"/>
        <w:jc w:val="both"/>
        <w:rPr>
          <w:rFonts w:ascii="Times New Roman" w:hAnsi="Times New Roman" w:cs="Times New Roman"/>
          <w:color w:val="auto"/>
          <w:lang w:val="uk-UA"/>
        </w:rPr>
      </w:pPr>
    </w:p>
    <w:p w14:paraId="384EB4F1"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E804416" w14:textId="77777777" w:rsidR="00104255" w:rsidRPr="00360FF0" w:rsidRDefault="00104255" w:rsidP="00104255">
      <w:pPr>
        <w:pStyle w:val="Default"/>
        <w:jc w:val="both"/>
        <w:rPr>
          <w:rFonts w:ascii="Times New Roman" w:hAnsi="Times New Roman" w:cs="Times New Roman"/>
          <w:color w:val="auto"/>
          <w:lang w:val="uk-UA"/>
        </w:rPr>
      </w:pPr>
    </w:p>
    <w:p w14:paraId="59C0E538" w14:textId="77777777" w:rsidR="00104255" w:rsidRPr="00360FF0" w:rsidRDefault="00104255" w:rsidP="00104255">
      <w:pPr>
        <w:pStyle w:val="Default"/>
        <w:jc w:val="both"/>
        <w:rPr>
          <w:rFonts w:ascii="Times New Roman" w:hAnsi="Times New Roman" w:cs="Times New Roman"/>
          <w:color w:val="auto"/>
          <w:lang w:val="uk-UA"/>
        </w:rPr>
      </w:pPr>
    </w:p>
    <w:p w14:paraId="58267E64" w14:textId="77777777" w:rsidR="00104255" w:rsidRPr="00360FF0" w:rsidRDefault="00104255" w:rsidP="00736BD6">
      <w:pPr>
        <w:pStyle w:val="Default"/>
        <w:numPr>
          <w:ilvl w:val="0"/>
          <w:numId w:val="5"/>
        </w:numPr>
        <w:jc w:val="both"/>
        <w:rPr>
          <w:rFonts w:ascii="Times New Roman" w:hAnsi="Times New Roman" w:cs="Times New Roman"/>
          <w:b/>
          <w:color w:val="auto"/>
          <w:lang w:val="uk-UA"/>
        </w:rPr>
      </w:pPr>
      <w:r w:rsidRPr="00360FF0">
        <w:rPr>
          <w:rFonts w:ascii="Times New Roman" w:hAnsi="Times New Roman" w:cs="Times New Roman"/>
          <w:b/>
          <w:color w:val="auto"/>
          <w:lang w:val="uk-UA"/>
        </w:rPr>
        <w:t xml:space="preserve">Захист від сексуальної експлуатації, сексуального насильства і сексуальних домагань </w:t>
      </w:r>
    </w:p>
    <w:p w14:paraId="57CBB57E" w14:textId="77777777" w:rsidR="00104255" w:rsidRPr="00360FF0" w:rsidRDefault="00104255" w:rsidP="00104255">
      <w:pPr>
        <w:pStyle w:val="Default"/>
        <w:ind w:left="720"/>
        <w:jc w:val="both"/>
        <w:rPr>
          <w:rFonts w:ascii="Times New Roman" w:hAnsi="Times New Roman" w:cs="Times New Roman"/>
          <w:b/>
          <w:color w:val="auto"/>
          <w:lang w:val="uk-UA"/>
        </w:rPr>
      </w:pPr>
    </w:p>
    <w:p w14:paraId="3CFE8395"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B0AB8AF" w14:textId="77777777" w:rsidR="00104255" w:rsidRPr="00360FF0" w:rsidRDefault="00104255" w:rsidP="00104255">
      <w:pPr>
        <w:pStyle w:val="Default"/>
        <w:jc w:val="both"/>
        <w:rPr>
          <w:rFonts w:ascii="Times New Roman" w:hAnsi="Times New Roman" w:cs="Times New Roman"/>
          <w:color w:val="auto"/>
          <w:lang w:val="uk-UA"/>
        </w:rPr>
      </w:pPr>
    </w:p>
    <w:p w14:paraId="355BC4FA" w14:textId="77777777" w:rsidR="00104255" w:rsidRPr="00360FF0" w:rsidRDefault="00104255" w:rsidP="00736BD6">
      <w:pPr>
        <w:pStyle w:val="Default"/>
        <w:numPr>
          <w:ilvl w:val="0"/>
          <w:numId w:val="7"/>
        </w:numPr>
        <w:jc w:val="both"/>
        <w:rPr>
          <w:rFonts w:ascii="Times New Roman" w:hAnsi="Times New Roman" w:cs="Times New Roman"/>
          <w:color w:val="auto"/>
          <w:lang w:val="uk-UA"/>
        </w:rPr>
      </w:pPr>
      <w:r w:rsidRPr="00360FF0">
        <w:rPr>
          <w:rFonts w:ascii="Times New Roman" w:hAnsi="Times New Roman" w:cs="Times New Roman"/>
          <w:color w:val="auto"/>
          <w:u w:val="single"/>
          <w:lang w:val="uk-UA"/>
        </w:rPr>
        <w:t>сексуальна експлуатація</w:t>
      </w:r>
      <w:r w:rsidRPr="00360FF0">
        <w:rPr>
          <w:rFonts w:ascii="Times New Roman" w:hAnsi="Times New Roman" w:cs="Times New Roman"/>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CA07587" w14:textId="77777777" w:rsidR="00104255" w:rsidRPr="00360FF0" w:rsidRDefault="00104255" w:rsidP="00104255">
      <w:pPr>
        <w:pStyle w:val="Default"/>
        <w:ind w:left="720"/>
        <w:jc w:val="both"/>
        <w:rPr>
          <w:rFonts w:ascii="Times New Roman" w:hAnsi="Times New Roman" w:cs="Times New Roman"/>
          <w:color w:val="auto"/>
          <w:lang w:val="uk-UA"/>
        </w:rPr>
      </w:pPr>
    </w:p>
    <w:p w14:paraId="52C97330" w14:textId="77777777" w:rsidR="00104255" w:rsidRPr="00360FF0" w:rsidRDefault="00104255" w:rsidP="00736BD6">
      <w:pPr>
        <w:pStyle w:val="Default"/>
        <w:numPr>
          <w:ilvl w:val="0"/>
          <w:numId w:val="7"/>
        </w:numPr>
        <w:jc w:val="both"/>
        <w:rPr>
          <w:rFonts w:ascii="Times New Roman" w:hAnsi="Times New Roman" w:cs="Times New Roman"/>
          <w:color w:val="auto"/>
          <w:lang w:val="uk-UA"/>
        </w:rPr>
      </w:pPr>
      <w:r w:rsidRPr="00360FF0">
        <w:rPr>
          <w:rFonts w:ascii="Times New Roman" w:hAnsi="Times New Roman" w:cs="Times New Roman"/>
          <w:color w:val="auto"/>
          <w:u w:val="single"/>
          <w:lang w:val="uk-UA"/>
        </w:rPr>
        <w:t>сексуальне насильство</w:t>
      </w:r>
      <w:r w:rsidRPr="00360FF0">
        <w:rPr>
          <w:rFonts w:ascii="Times New Roman" w:hAnsi="Times New Roman" w:cs="Times New Roman"/>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1554ECA7" w14:textId="77777777" w:rsidR="00104255" w:rsidRPr="00360FF0" w:rsidRDefault="00104255" w:rsidP="00104255">
      <w:pPr>
        <w:pStyle w:val="a3"/>
        <w:rPr>
          <w:rFonts w:ascii="Times New Roman" w:hAnsi="Times New Roman"/>
          <w:sz w:val="24"/>
          <w:szCs w:val="24"/>
          <w:lang w:val="uk-UA"/>
        </w:rPr>
      </w:pPr>
    </w:p>
    <w:p w14:paraId="760791F0" w14:textId="77777777" w:rsidR="00104255" w:rsidRPr="00360FF0" w:rsidRDefault="00104255" w:rsidP="00736BD6">
      <w:pPr>
        <w:pStyle w:val="Default"/>
        <w:numPr>
          <w:ilvl w:val="0"/>
          <w:numId w:val="7"/>
        </w:numPr>
        <w:jc w:val="both"/>
        <w:rPr>
          <w:rFonts w:ascii="Times New Roman" w:hAnsi="Times New Roman" w:cs="Times New Roman"/>
          <w:color w:val="auto"/>
          <w:lang w:val="uk-UA"/>
        </w:rPr>
      </w:pPr>
      <w:r w:rsidRPr="00360FF0">
        <w:rPr>
          <w:rFonts w:ascii="Times New Roman" w:hAnsi="Times New Roman" w:cs="Times New Roman"/>
          <w:color w:val="auto"/>
          <w:u w:val="single"/>
          <w:lang w:val="uk-UA"/>
        </w:rPr>
        <w:t>сексуальні домагання</w:t>
      </w:r>
      <w:r w:rsidRPr="00360FF0">
        <w:rPr>
          <w:rFonts w:ascii="Times New Roman" w:hAnsi="Times New Roman" w:cs="Times New Roman"/>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1B76AB23" w14:textId="77777777" w:rsidR="00104255" w:rsidRPr="00360FF0" w:rsidRDefault="00104255" w:rsidP="00104255">
      <w:pPr>
        <w:pStyle w:val="Default"/>
        <w:jc w:val="both"/>
        <w:rPr>
          <w:rFonts w:ascii="Times New Roman" w:hAnsi="Times New Roman" w:cs="Times New Roman"/>
          <w:color w:val="auto"/>
          <w:lang w:val="uk-UA"/>
        </w:rPr>
      </w:pPr>
    </w:p>
    <w:p w14:paraId="32901670"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CB98D6B"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 xml:space="preserve"> </w:t>
      </w:r>
    </w:p>
    <w:p w14:paraId="55732DB1"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3EACC7C0" w14:textId="77777777" w:rsidR="00104255" w:rsidRPr="00360FF0" w:rsidRDefault="00104255" w:rsidP="00104255">
      <w:pPr>
        <w:pStyle w:val="Default"/>
        <w:jc w:val="both"/>
        <w:rPr>
          <w:rFonts w:ascii="Times New Roman" w:hAnsi="Times New Roman" w:cs="Times New Roman"/>
          <w:color w:val="auto"/>
          <w:lang w:val="uk-UA"/>
        </w:rPr>
      </w:pPr>
    </w:p>
    <w:p w14:paraId="383A2B41" w14:textId="1F226647" w:rsidR="001C4024" w:rsidRPr="00360FF0" w:rsidRDefault="00104255" w:rsidP="0034656E">
      <w:pPr>
        <w:pStyle w:val="Default"/>
        <w:jc w:val="both"/>
        <w:rPr>
          <w:rFonts w:ascii="Times New Roman" w:hAnsi="Times New Roman"/>
        </w:rPr>
      </w:pPr>
      <w:r w:rsidRPr="00360FF0">
        <w:rPr>
          <w:rFonts w:ascii="Times New Roman" w:hAnsi="Times New Roman" w:cs="Times New Roman"/>
          <w:color w:val="auto"/>
          <w:lang w:val="uk-UA"/>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sectPr w:rsidR="001C4024" w:rsidRPr="00360FF0" w:rsidSect="0038200E">
      <w:pgSz w:w="11906" w:h="16838"/>
      <w:pgMar w:top="850" w:right="850"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9DCB" w14:textId="77777777" w:rsidR="00A15E4F" w:rsidRDefault="00A15E4F" w:rsidP="00295E76">
      <w:pPr>
        <w:spacing w:after="0" w:line="240" w:lineRule="auto"/>
      </w:pPr>
      <w:r>
        <w:separator/>
      </w:r>
    </w:p>
  </w:endnote>
  <w:endnote w:type="continuationSeparator" w:id="0">
    <w:p w14:paraId="444D196D" w14:textId="77777777" w:rsidR="00A15E4F" w:rsidRDefault="00A15E4F"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8D3" w14:textId="77777777" w:rsidR="00C069A4" w:rsidRDefault="00C069A4">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p w14:paraId="68E1E8DD" w14:textId="77777777" w:rsidR="00C069A4" w:rsidRDefault="00C069A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B71D" w14:textId="77777777" w:rsidR="00A15E4F" w:rsidRDefault="00A15E4F" w:rsidP="00295E76">
      <w:pPr>
        <w:spacing w:after="0" w:line="240" w:lineRule="auto"/>
      </w:pPr>
      <w:r>
        <w:separator/>
      </w:r>
    </w:p>
  </w:footnote>
  <w:footnote w:type="continuationSeparator" w:id="0">
    <w:p w14:paraId="7A227847" w14:textId="77777777" w:rsidR="00A15E4F" w:rsidRDefault="00A15E4F"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7C39C8"/>
    <w:multiLevelType w:val="hybridMultilevel"/>
    <w:tmpl w:val="DF48918A"/>
    <w:lvl w:ilvl="0" w:tplc="EC449E90">
      <w:start w:val="1"/>
      <w:numFmt w:val="decimal"/>
      <w:lvlText w:val="%1."/>
      <w:lvlJc w:val="left"/>
      <w:pPr>
        <w:ind w:left="360" w:hanging="360"/>
      </w:pPr>
      <w:rPr>
        <w:rFonts w:eastAsia="Calibri"/>
        <w:b w:val="0"/>
        <w:bCs/>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8"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792793065">
    <w:abstractNumId w:val="8"/>
  </w:num>
  <w:num w:numId="2" w16cid:durableId="551118474">
    <w:abstractNumId w:val="9"/>
  </w:num>
  <w:num w:numId="3" w16cid:durableId="2127843808">
    <w:abstractNumId w:val="0"/>
  </w:num>
  <w:num w:numId="4" w16cid:durableId="822307643">
    <w:abstractNumId w:val="12"/>
  </w:num>
  <w:num w:numId="5" w16cid:durableId="1321738131">
    <w:abstractNumId w:val="2"/>
  </w:num>
  <w:num w:numId="6" w16cid:durableId="723721786">
    <w:abstractNumId w:val="4"/>
  </w:num>
  <w:num w:numId="7" w16cid:durableId="1061563204">
    <w:abstractNumId w:val="11"/>
  </w:num>
  <w:num w:numId="8" w16cid:durableId="480078590">
    <w:abstractNumId w:val="6"/>
  </w:num>
  <w:num w:numId="9" w16cid:durableId="1553537714">
    <w:abstractNumId w:val="5"/>
  </w:num>
  <w:num w:numId="10" w16cid:durableId="714040272">
    <w:abstractNumId w:val="10"/>
  </w:num>
  <w:num w:numId="11" w16cid:durableId="624165991">
    <w:abstractNumId w:val="1"/>
  </w:num>
  <w:num w:numId="12" w16cid:durableId="1639258928">
    <w:abstractNumId w:val="3"/>
  </w:num>
  <w:num w:numId="13" w16cid:durableId="1035420734">
    <w:abstractNumId w:val="14"/>
  </w:num>
  <w:num w:numId="14" w16cid:durableId="1122649341">
    <w:abstractNumId w:val="13"/>
  </w:num>
  <w:num w:numId="15" w16cid:durableId="1861628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F4D"/>
    <w:rsid w:val="00002B68"/>
    <w:rsid w:val="00002D70"/>
    <w:rsid w:val="00003430"/>
    <w:rsid w:val="00011311"/>
    <w:rsid w:val="00011D20"/>
    <w:rsid w:val="0001239A"/>
    <w:rsid w:val="00012511"/>
    <w:rsid w:val="000143F2"/>
    <w:rsid w:val="000149EE"/>
    <w:rsid w:val="00017184"/>
    <w:rsid w:val="00017ACB"/>
    <w:rsid w:val="00020911"/>
    <w:rsid w:val="00023296"/>
    <w:rsid w:val="000237B4"/>
    <w:rsid w:val="00025527"/>
    <w:rsid w:val="00031FE1"/>
    <w:rsid w:val="0003308B"/>
    <w:rsid w:val="00033E0F"/>
    <w:rsid w:val="000409FF"/>
    <w:rsid w:val="000437AE"/>
    <w:rsid w:val="0004383A"/>
    <w:rsid w:val="00044720"/>
    <w:rsid w:val="00044ED1"/>
    <w:rsid w:val="000462C0"/>
    <w:rsid w:val="0005270F"/>
    <w:rsid w:val="0005589E"/>
    <w:rsid w:val="00056E80"/>
    <w:rsid w:val="00057D6E"/>
    <w:rsid w:val="000661B5"/>
    <w:rsid w:val="00066BC5"/>
    <w:rsid w:val="000708F7"/>
    <w:rsid w:val="000777D5"/>
    <w:rsid w:val="00080BE4"/>
    <w:rsid w:val="00081BC5"/>
    <w:rsid w:val="00084C0C"/>
    <w:rsid w:val="00086558"/>
    <w:rsid w:val="00086B54"/>
    <w:rsid w:val="000871C6"/>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41D7"/>
    <w:rsid w:val="000C68C8"/>
    <w:rsid w:val="000C7A3A"/>
    <w:rsid w:val="000D5E70"/>
    <w:rsid w:val="000E0958"/>
    <w:rsid w:val="000E2C1C"/>
    <w:rsid w:val="000E414B"/>
    <w:rsid w:val="000E638B"/>
    <w:rsid w:val="000F2565"/>
    <w:rsid w:val="000F3E8C"/>
    <w:rsid w:val="000F6475"/>
    <w:rsid w:val="000F6A93"/>
    <w:rsid w:val="000F75A9"/>
    <w:rsid w:val="0010131A"/>
    <w:rsid w:val="00103037"/>
    <w:rsid w:val="00104255"/>
    <w:rsid w:val="001054CE"/>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414D2"/>
    <w:rsid w:val="00144F41"/>
    <w:rsid w:val="001472E4"/>
    <w:rsid w:val="00151DA4"/>
    <w:rsid w:val="001534E0"/>
    <w:rsid w:val="00153713"/>
    <w:rsid w:val="00153F0E"/>
    <w:rsid w:val="001554F1"/>
    <w:rsid w:val="001607B8"/>
    <w:rsid w:val="00160DAF"/>
    <w:rsid w:val="00164BA2"/>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C29E4"/>
    <w:rsid w:val="001C4024"/>
    <w:rsid w:val="001C44B5"/>
    <w:rsid w:val="001C5F40"/>
    <w:rsid w:val="001C6FE2"/>
    <w:rsid w:val="001D467B"/>
    <w:rsid w:val="001E0433"/>
    <w:rsid w:val="001E0BE4"/>
    <w:rsid w:val="001E32A7"/>
    <w:rsid w:val="001E4BC0"/>
    <w:rsid w:val="001E4D5E"/>
    <w:rsid w:val="001E51D8"/>
    <w:rsid w:val="001E69FF"/>
    <w:rsid w:val="001F27B3"/>
    <w:rsid w:val="001F3509"/>
    <w:rsid w:val="001F54A1"/>
    <w:rsid w:val="00205ADF"/>
    <w:rsid w:val="0020772B"/>
    <w:rsid w:val="0021191A"/>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206"/>
    <w:rsid w:val="00295E76"/>
    <w:rsid w:val="0029718D"/>
    <w:rsid w:val="002971E6"/>
    <w:rsid w:val="002A3A48"/>
    <w:rsid w:val="002B0868"/>
    <w:rsid w:val="002B53AA"/>
    <w:rsid w:val="002C29F6"/>
    <w:rsid w:val="002C2CF1"/>
    <w:rsid w:val="002C3429"/>
    <w:rsid w:val="002D04E3"/>
    <w:rsid w:val="002D159A"/>
    <w:rsid w:val="002D60C0"/>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4B9"/>
    <w:rsid w:val="00324CA0"/>
    <w:rsid w:val="00327D39"/>
    <w:rsid w:val="00330BF0"/>
    <w:rsid w:val="00331128"/>
    <w:rsid w:val="003337A3"/>
    <w:rsid w:val="00335093"/>
    <w:rsid w:val="00336E85"/>
    <w:rsid w:val="0034656E"/>
    <w:rsid w:val="00346DEC"/>
    <w:rsid w:val="00350782"/>
    <w:rsid w:val="0035081D"/>
    <w:rsid w:val="00353CCC"/>
    <w:rsid w:val="003557C3"/>
    <w:rsid w:val="00356C92"/>
    <w:rsid w:val="00360FF0"/>
    <w:rsid w:val="00362071"/>
    <w:rsid w:val="00370A12"/>
    <w:rsid w:val="003713D9"/>
    <w:rsid w:val="003737E1"/>
    <w:rsid w:val="0037542B"/>
    <w:rsid w:val="00376977"/>
    <w:rsid w:val="00380993"/>
    <w:rsid w:val="0038192A"/>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7359"/>
    <w:rsid w:val="004620B9"/>
    <w:rsid w:val="004635EC"/>
    <w:rsid w:val="00464E8B"/>
    <w:rsid w:val="00464FC7"/>
    <w:rsid w:val="00466569"/>
    <w:rsid w:val="004708EC"/>
    <w:rsid w:val="004710AB"/>
    <w:rsid w:val="004743B9"/>
    <w:rsid w:val="00477748"/>
    <w:rsid w:val="004849BE"/>
    <w:rsid w:val="00486136"/>
    <w:rsid w:val="0048664A"/>
    <w:rsid w:val="004874CA"/>
    <w:rsid w:val="0049121B"/>
    <w:rsid w:val="00492793"/>
    <w:rsid w:val="00495109"/>
    <w:rsid w:val="00496841"/>
    <w:rsid w:val="00497E59"/>
    <w:rsid w:val="004A1599"/>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7800"/>
    <w:rsid w:val="004F5C7E"/>
    <w:rsid w:val="004F6CC7"/>
    <w:rsid w:val="005028B6"/>
    <w:rsid w:val="00503FF9"/>
    <w:rsid w:val="00505529"/>
    <w:rsid w:val="00512CCF"/>
    <w:rsid w:val="00515E27"/>
    <w:rsid w:val="00522953"/>
    <w:rsid w:val="0052568D"/>
    <w:rsid w:val="00525874"/>
    <w:rsid w:val="005378A4"/>
    <w:rsid w:val="00537AB7"/>
    <w:rsid w:val="00537D5B"/>
    <w:rsid w:val="00540967"/>
    <w:rsid w:val="00540F22"/>
    <w:rsid w:val="005461D7"/>
    <w:rsid w:val="00554033"/>
    <w:rsid w:val="00555850"/>
    <w:rsid w:val="00556018"/>
    <w:rsid w:val="00556EE4"/>
    <w:rsid w:val="005605CE"/>
    <w:rsid w:val="005623E6"/>
    <w:rsid w:val="00563645"/>
    <w:rsid w:val="00565AFC"/>
    <w:rsid w:val="005679E5"/>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5B1A"/>
    <w:rsid w:val="005B7F08"/>
    <w:rsid w:val="005C4F06"/>
    <w:rsid w:val="005C5EA1"/>
    <w:rsid w:val="005C6EDB"/>
    <w:rsid w:val="005D29D6"/>
    <w:rsid w:val="005D2F2A"/>
    <w:rsid w:val="005E6F18"/>
    <w:rsid w:val="005E732A"/>
    <w:rsid w:val="005F2BB6"/>
    <w:rsid w:val="00604064"/>
    <w:rsid w:val="00612759"/>
    <w:rsid w:val="00613EEB"/>
    <w:rsid w:val="0062117F"/>
    <w:rsid w:val="00622221"/>
    <w:rsid w:val="006246F5"/>
    <w:rsid w:val="00635429"/>
    <w:rsid w:val="00645015"/>
    <w:rsid w:val="006453A8"/>
    <w:rsid w:val="00645E54"/>
    <w:rsid w:val="0065039F"/>
    <w:rsid w:val="00652193"/>
    <w:rsid w:val="00652253"/>
    <w:rsid w:val="006571C3"/>
    <w:rsid w:val="006603B9"/>
    <w:rsid w:val="00665E03"/>
    <w:rsid w:val="006666E6"/>
    <w:rsid w:val="00676C62"/>
    <w:rsid w:val="00682FF0"/>
    <w:rsid w:val="006863B2"/>
    <w:rsid w:val="00691F4E"/>
    <w:rsid w:val="00692364"/>
    <w:rsid w:val="006A0194"/>
    <w:rsid w:val="006A04A5"/>
    <w:rsid w:val="006A1BC4"/>
    <w:rsid w:val="006A289E"/>
    <w:rsid w:val="006A2F99"/>
    <w:rsid w:val="006A56A6"/>
    <w:rsid w:val="006B6B51"/>
    <w:rsid w:val="006C035B"/>
    <w:rsid w:val="006C044A"/>
    <w:rsid w:val="006C109C"/>
    <w:rsid w:val="006D19CF"/>
    <w:rsid w:val="006D266F"/>
    <w:rsid w:val="006D2CA0"/>
    <w:rsid w:val="006D4B80"/>
    <w:rsid w:val="006D5ACB"/>
    <w:rsid w:val="006E0B42"/>
    <w:rsid w:val="006E3154"/>
    <w:rsid w:val="006E50B6"/>
    <w:rsid w:val="006F2C1C"/>
    <w:rsid w:val="006F37EE"/>
    <w:rsid w:val="006F77A5"/>
    <w:rsid w:val="007021E6"/>
    <w:rsid w:val="007022A2"/>
    <w:rsid w:val="007026BE"/>
    <w:rsid w:val="0070431E"/>
    <w:rsid w:val="00706EAE"/>
    <w:rsid w:val="00707919"/>
    <w:rsid w:val="00714CD6"/>
    <w:rsid w:val="00717950"/>
    <w:rsid w:val="00731507"/>
    <w:rsid w:val="00732149"/>
    <w:rsid w:val="00734944"/>
    <w:rsid w:val="00735473"/>
    <w:rsid w:val="00736BD6"/>
    <w:rsid w:val="0074296A"/>
    <w:rsid w:val="00743261"/>
    <w:rsid w:val="00743FCA"/>
    <w:rsid w:val="007446B7"/>
    <w:rsid w:val="00745184"/>
    <w:rsid w:val="007470E9"/>
    <w:rsid w:val="00751F2D"/>
    <w:rsid w:val="0075641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40DF"/>
    <w:rsid w:val="008716CE"/>
    <w:rsid w:val="00875991"/>
    <w:rsid w:val="008762A5"/>
    <w:rsid w:val="008773A6"/>
    <w:rsid w:val="00880DD1"/>
    <w:rsid w:val="008818A7"/>
    <w:rsid w:val="00881F4B"/>
    <w:rsid w:val="008905FD"/>
    <w:rsid w:val="00892699"/>
    <w:rsid w:val="008932CE"/>
    <w:rsid w:val="008941D5"/>
    <w:rsid w:val="00894E7C"/>
    <w:rsid w:val="008957FB"/>
    <w:rsid w:val="00896BA8"/>
    <w:rsid w:val="00897941"/>
    <w:rsid w:val="008A000C"/>
    <w:rsid w:val="008A0FD9"/>
    <w:rsid w:val="008A23B0"/>
    <w:rsid w:val="008A247F"/>
    <w:rsid w:val="008A62B5"/>
    <w:rsid w:val="008A7054"/>
    <w:rsid w:val="008B21CB"/>
    <w:rsid w:val="008B37EF"/>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6E68"/>
    <w:rsid w:val="00907408"/>
    <w:rsid w:val="0090787B"/>
    <w:rsid w:val="00907F98"/>
    <w:rsid w:val="00916875"/>
    <w:rsid w:val="00916FFB"/>
    <w:rsid w:val="0093227F"/>
    <w:rsid w:val="00934B16"/>
    <w:rsid w:val="00934CC1"/>
    <w:rsid w:val="00940202"/>
    <w:rsid w:val="00940F26"/>
    <w:rsid w:val="00941886"/>
    <w:rsid w:val="009423A1"/>
    <w:rsid w:val="00943C8B"/>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65A6"/>
    <w:rsid w:val="00991D65"/>
    <w:rsid w:val="009979A3"/>
    <w:rsid w:val="009A03BF"/>
    <w:rsid w:val="009A1239"/>
    <w:rsid w:val="009A397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5E4F"/>
    <w:rsid w:val="00A168EF"/>
    <w:rsid w:val="00A2639D"/>
    <w:rsid w:val="00A2743A"/>
    <w:rsid w:val="00A27ABC"/>
    <w:rsid w:val="00A27E4B"/>
    <w:rsid w:val="00A317E5"/>
    <w:rsid w:val="00A31C05"/>
    <w:rsid w:val="00A32936"/>
    <w:rsid w:val="00A332FA"/>
    <w:rsid w:val="00A33A53"/>
    <w:rsid w:val="00A37417"/>
    <w:rsid w:val="00A40BC5"/>
    <w:rsid w:val="00A437E8"/>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D0539"/>
    <w:rsid w:val="00AD0608"/>
    <w:rsid w:val="00AE0100"/>
    <w:rsid w:val="00AE1D71"/>
    <w:rsid w:val="00AE3E27"/>
    <w:rsid w:val="00AE780E"/>
    <w:rsid w:val="00AE7E98"/>
    <w:rsid w:val="00AF3C91"/>
    <w:rsid w:val="00AF3D47"/>
    <w:rsid w:val="00AF675B"/>
    <w:rsid w:val="00AF756B"/>
    <w:rsid w:val="00AF7814"/>
    <w:rsid w:val="00B01785"/>
    <w:rsid w:val="00B01E4B"/>
    <w:rsid w:val="00B03AFD"/>
    <w:rsid w:val="00B0402B"/>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42B0"/>
    <w:rsid w:val="00B65085"/>
    <w:rsid w:val="00B65459"/>
    <w:rsid w:val="00B658DB"/>
    <w:rsid w:val="00B66BBA"/>
    <w:rsid w:val="00B76D26"/>
    <w:rsid w:val="00B80663"/>
    <w:rsid w:val="00B82DED"/>
    <w:rsid w:val="00B940A0"/>
    <w:rsid w:val="00B94700"/>
    <w:rsid w:val="00B96CEF"/>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6B2D"/>
    <w:rsid w:val="00BE0E43"/>
    <w:rsid w:val="00BE1EFB"/>
    <w:rsid w:val="00BE2961"/>
    <w:rsid w:val="00BE2973"/>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5ADC"/>
    <w:rsid w:val="00C65E6E"/>
    <w:rsid w:val="00C731F2"/>
    <w:rsid w:val="00C7689D"/>
    <w:rsid w:val="00C7788D"/>
    <w:rsid w:val="00C80BEC"/>
    <w:rsid w:val="00C8788E"/>
    <w:rsid w:val="00C87DAE"/>
    <w:rsid w:val="00C9081A"/>
    <w:rsid w:val="00C91F35"/>
    <w:rsid w:val="00C934E3"/>
    <w:rsid w:val="00C94EDC"/>
    <w:rsid w:val="00CA0AF7"/>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28B0"/>
    <w:rsid w:val="00CD3E69"/>
    <w:rsid w:val="00CD577C"/>
    <w:rsid w:val="00CD7441"/>
    <w:rsid w:val="00CD7503"/>
    <w:rsid w:val="00CD7FCF"/>
    <w:rsid w:val="00CE130B"/>
    <w:rsid w:val="00CE16F1"/>
    <w:rsid w:val="00CE6468"/>
    <w:rsid w:val="00CE720B"/>
    <w:rsid w:val="00CF3955"/>
    <w:rsid w:val="00CF49C5"/>
    <w:rsid w:val="00CF58CC"/>
    <w:rsid w:val="00D059E8"/>
    <w:rsid w:val="00D05D6D"/>
    <w:rsid w:val="00D10972"/>
    <w:rsid w:val="00D111BF"/>
    <w:rsid w:val="00D129D5"/>
    <w:rsid w:val="00D13D23"/>
    <w:rsid w:val="00D1591D"/>
    <w:rsid w:val="00D170B0"/>
    <w:rsid w:val="00D175D7"/>
    <w:rsid w:val="00D20725"/>
    <w:rsid w:val="00D21679"/>
    <w:rsid w:val="00D339A9"/>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3F90"/>
    <w:rsid w:val="00D941B6"/>
    <w:rsid w:val="00D9579B"/>
    <w:rsid w:val="00D959D7"/>
    <w:rsid w:val="00D96EF5"/>
    <w:rsid w:val="00D977B0"/>
    <w:rsid w:val="00DA356B"/>
    <w:rsid w:val="00DA508C"/>
    <w:rsid w:val="00DA6CDC"/>
    <w:rsid w:val="00DA6F4F"/>
    <w:rsid w:val="00DA7423"/>
    <w:rsid w:val="00DB2E4D"/>
    <w:rsid w:val="00DB5AF2"/>
    <w:rsid w:val="00DD1743"/>
    <w:rsid w:val="00DD2659"/>
    <w:rsid w:val="00DD31AF"/>
    <w:rsid w:val="00DD328B"/>
    <w:rsid w:val="00DE1315"/>
    <w:rsid w:val="00DE2F78"/>
    <w:rsid w:val="00DE3809"/>
    <w:rsid w:val="00DE3FB6"/>
    <w:rsid w:val="00DE7099"/>
    <w:rsid w:val="00DF3248"/>
    <w:rsid w:val="00E02416"/>
    <w:rsid w:val="00E03437"/>
    <w:rsid w:val="00E0634C"/>
    <w:rsid w:val="00E121B5"/>
    <w:rsid w:val="00E14DC3"/>
    <w:rsid w:val="00E156A1"/>
    <w:rsid w:val="00E1584A"/>
    <w:rsid w:val="00E15EC1"/>
    <w:rsid w:val="00E256CD"/>
    <w:rsid w:val="00E25C16"/>
    <w:rsid w:val="00E263A1"/>
    <w:rsid w:val="00E3188E"/>
    <w:rsid w:val="00E32577"/>
    <w:rsid w:val="00E334DA"/>
    <w:rsid w:val="00E339BD"/>
    <w:rsid w:val="00E3530D"/>
    <w:rsid w:val="00E36005"/>
    <w:rsid w:val="00E36ED1"/>
    <w:rsid w:val="00E37C5B"/>
    <w:rsid w:val="00E40ECA"/>
    <w:rsid w:val="00E45C92"/>
    <w:rsid w:val="00E4641C"/>
    <w:rsid w:val="00E5123A"/>
    <w:rsid w:val="00E51BAB"/>
    <w:rsid w:val="00E52280"/>
    <w:rsid w:val="00E53417"/>
    <w:rsid w:val="00E572F8"/>
    <w:rsid w:val="00E67197"/>
    <w:rsid w:val="00E7166D"/>
    <w:rsid w:val="00E809A2"/>
    <w:rsid w:val="00E826A5"/>
    <w:rsid w:val="00E9225A"/>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05FEC"/>
    <w:rsid w:val="00F14A93"/>
    <w:rsid w:val="00F20BB7"/>
    <w:rsid w:val="00F25464"/>
    <w:rsid w:val="00F25794"/>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6AF4"/>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1700-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hildrenandbusiness.org/" TargetMode="External"/><Relationship Id="rId2" Type="http://schemas.openxmlformats.org/officeDocument/2006/relationships/numbering" Target="numbering.xml"/><Relationship Id="rId16"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HC02\AppData\Local\Microsoft\Windows\INetCache\Content.Outlook\81O4D35P\a.buhai@phc.org.ua&#160;" TargetMode="External"/><Relationship Id="rId5" Type="http://schemas.openxmlformats.org/officeDocument/2006/relationships/webSettings" Target="webSettings.xml"/><Relationship Id="rId15" Type="http://schemas.openxmlformats.org/officeDocument/2006/relationships/hyperlink" Target="https://www.theglobalfund.org/media/6016/core_ethicsandconflictofinterest_policy_en.pdf" TargetMode="External"/><Relationship Id="rId10" Type="http://schemas.openxmlformats.org/officeDocument/2006/relationships/hyperlink" Target="file:///C:\Users\PHC02\AppData\Local\Microsoft\Windows\INetCache\Content.Outlook\81O4D35P\a.buhai@phc.org.ua&#1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30419</Words>
  <Characters>17340</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Анна Бугай</cp:lastModifiedBy>
  <cp:revision>11</cp:revision>
  <cp:lastPrinted>2020-12-22T13:36:00Z</cp:lastPrinted>
  <dcterms:created xsi:type="dcterms:W3CDTF">2023-07-21T12:31:00Z</dcterms:created>
  <dcterms:modified xsi:type="dcterms:W3CDTF">2023-08-15T14:22:00Z</dcterms:modified>
</cp:coreProperties>
</file>