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B04F23" w14:textId="77777777" w:rsidR="00F62893" w:rsidRDefault="0026151C">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3E15F98A" wp14:editId="6C1308A9">
            <wp:extent cx="485775" cy="68580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85775" cy="685800"/>
                    </a:xfrm>
                    <a:prstGeom prst="rect">
                      <a:avLst/>
                    </a:prstGeom>
                    <a:ln/>
                  </pic:spPr>
                </pic:pic>
              </a:graphicData>
            </a:graphic>
          </wp:inline>
        </w:drawing>
      </w:r>
    </w:p>
    <w:p w14:paraId="31D8B96C" w14:textId="77777777" w:rsidR="00F62893" w:rsidRDefault="0026151C">
      <w:pPr>
        <w:spacing w:after="0" w:line="240" w:lineRule="auto"/>
        <w:jc w:val="center"/>
        <w:rPr>
          <w:rFonts w:ascii="Times New Roman" w:hAnsi="Times New Roman"/>
          <w:b/>
          <w:sz w:val="24"/>
          <w:szCs w:val="24"/>
        </w:rPr>
      </w:pPr>
      <w:r>
        <w:rPr>
          <w:rFonts w:ascii="Times New Roman" w:hAnsi="Times New Roman"/>
          <w:b/>
          <w:sz w:val="24"/>
          <w:szCs w:val="24"/>
        </w:rPr>
        <w:t>ДЕРЖАВНА УСТАНОВА</w:t>
      </w:r>
    </w:p>
    <w:p w14:paraId="624E378E" w14:textId="77777777" w:rsidR="00F62893" w:rsidRDefault="0026151C">
      <w:pPr>
        <w:spacing w:after="0" w:line="240" w:lineRule="auto"/>
        <w:jc w:val="center"/>
        <w:rPr>
          <w:rFonts w:ascii="Times New Roman" w:hAnsi="Times New Roman"/>
          <w:b/>
          <w:sz w:val="24"/>
          <w:szCs w:val="24"/>
        </w:rPr>
      </w:pPr>
      <w:r>
        <w:rPr>
          <w:rFonts w:ascii="Times New Roman" w:hAnsi="Times New Roman"/>
          <w:b/>
          <w:sz w:val="24"/>
          <w:szCs w:val="24"/>
        </w:rPr>
        <w:t xml:space="preserve">«ЦЕНТР ГРОМАДСЬКОГО ЗДОРОВ’Я </w:t>
      </w:r>
    </w:p>
    <w:p w14:paraId="6DB61BD3" w14:textId="77777777" w:rsidR="00F62893" w:rsidRDefault="0026151C">
      <w:pPr>
        <w:spacing w:after="0" w:line="240" w:lineRule="auto"/>
        <w:jc w:val="center"/>
        <w:rPr>
          <w:rFonts w:ascii="Times New Roman" w:hAnsi="Times New Roman"/>
          <w:b/>
          <w:sz w:val="24"/>
          <w:szCs w:val="24"/>
        </w:rPr>
      </w:pPr>
      <w:r>
        <w:rPr>
          <w:rFonts w:ascii="Times New Roman" w:hAnsi="Times New Roman"/>
          <w:b/>
          <w:sz w:val="24"/>
          <w:szCs w:val="24"/>
        </w:rPr>
        <w:t>МІНІСТЕРСТВА ОХОРОНИ ЗДОРОВ’Я УКРАЇНИ»</w:t>
      </w:r>
    </w:p>
    <w:p w14:paraId="7E56544D" w14:textId="77777777" w:rsidR="00F62893" w:rsidRDefault="0026151C">
      <w:pPr>
        <w:pBdr>
          <w:bottom w:val="single" w:sz="12" w:space="1" w:color="000000"/>
        </w:pBdr>
        <w:spacing w:after="0" w:line="240" w:lineRule="auto"/>
        <w:jc w:val="center"/>
        <w:rPr>
          <w:rFonts w:ascii="Times New Roman" w:hAnsi="Times New Roman"/>
          <w:sz w:val="24"/>
          <w:szCs w:val="24"/>
        </w:rPr>
      </w:pPr>
      <w:r>
        <w:rPr>
          <w:rFonts w:ascii="Times New Roman" w:hAnsi="Times New Roman"/>
          <w:sz w:val="24"/>
          <w:szCs w:val="24"/>
        </w:rPr>
        <w:t xml:space="preserve">вул. Ярославська, 41, м. Київ,  04071, </w:t>
      </w:r>
      <w:proofErr w:type="spellStart"/>
      <w:r>
        <w:rPr>
          <w:rFonts w:ascii="Times New Roman" w:hAnsi="Times New Roman"/>
          <w:sz w:val="24"/>
          <w:szCs w:val="24"/>
        </w:rPr>
        <w:t>тел</w:t>
      </w:r>
      <w:proofErr w:type="spellEnd"/>
      <w:r>
        <w:rPr>
          <w:rFonts w:ascii="Times New Roman" w:hAnsi="Times New Roman"/>
          <w:sz w:val="24"/>
          <w:szCs w:val="24"/>
        </w:rPr>
        <w:t>. (044) 334-56-89</w:t>
      </w:r>
    </w:p>
    <w:p w14:paraId="50ED087B" w14:textId="77777777" w:rsidR="00F62893" w:rsidRDefault="0026151C">
      <w:pPr>
        <w:pBdr>
          <w:bottom w:val="single" w:sz="12" w:space="1" w:color="000000"/>
        </w:pBdr>
        <w:spacing w:after="0" w:line="240" w:lineRule="auto"/>
        <w:jc w:val="center"/>
        <w:rPr>
          <w:rFonts w:ascii="Times New Roman" w:hAnsi="Times New Roman"/>
          <w:sz w:val="24"/>
          <w:szCs w:val="24"/>
        </w:rPr>
      </w:pPr>
      <w:r>
        <w:rPr>
          <w:rFonts w:ascii="Times New Roman" w:hAnsi="Times New Roman"/>
          <w:sz w:val="24"/>
          <w:szCs w:val="24"/>
        </w:rPr>
        <w:t>E-</w:t>
      </w:r>
      <w:proofErr w:type="spellStart"/>
      <w:r>
        <w:rPr>
          <w:rFonts w:ascii="Times New Roman" w:hAnsi="Times New Roman"/>
          <w:sz w:val="24"/>
          <w:szCs w:val="24"/>
        </w:rPr>
        <w:t>mail</w:t>
      </w:r>
      <w:proofErr w:type="spellEnd"/>
      <w:r>
        <w:rPr>
          <w:rFonts w:ascii="Times New Roman" w:hAnsi="Times New Roman"/>
          <w:sz w:val="24"/>
          <w:szCs w:val="24"/>
        </w:rPr>
        <w:t>: info@phc.org.ua, код ЄДРПОУ 40524109</w:t>
      </w:r>
    </w:p>
    <w:p w14:paraId="306B2FED" w14:textId="77777777" w:rsidR="00F62893" w:rsidRDefault="00F62893">
      <w:pPr>
        <w:spacing w:after="0" w:line="240" w:lineRule="auto"/>
        <w:jc w:val="center"/>
        <w:rPr>
          <w:rFonts w:ascii="Times New Roman" w:hAnsi="Times New Roman"/>
          <w:b/>
          <w:sz w:val="24"/>
          <w:szCs w:val="24"/>
        </w:rPr>
      </w:pPr>
    </w:p>
    <w:p w14:paraId="1B1A5764" w14:textId="77777777" w:rsidR="00F62893" w:rsidRDefault="00F62893">
      <w:pPr>
        <w:spacing w:after="0" w:line="240" w:lineRule="auto"/>
        <w:ind w:left="5553"/>
        <w:rPr>
          <w:rFonts w:ascii="Times New Roman" w:hAnsi="Times New Roman"/>
          <w:sz w:val="24"/>
          <w:szCs w:val="24"/>
        </w:rPr>
      </w:pPr>
    </w:p>
    <w:p w14:paraId="5C9744F5" w14:textId="77777777" w:rsidR="00F62893" w:rsidRDefault="0026151C">
      <w:pPr>
        <w:spacing w:after="0" w:line="240" w:lineRule="auto"/>
        <w:ind w:left="5553"/>
        <w:rPr>
          <w:rFonts w:ascii="Times New Roman" w:hAnsi="Times New Roman"/>
          <w:sz w:val="24"/>
          <w:szCs w:val="24"/>
        </w:rPr>
      </w:pPr>
      <w:r>
        <w:rPr>
          <w:rFonts w:ascii="Times New Roman" w:hAnsi="Times New Roman"/>
          <w:sz w:val="24"/>
          <w:szCs w:val="24"/>
        </w:rPr>
        <w:t>ЗАТВЕРДЖЕНО</w:t>
      </w:r>
    </w:p>
    <w:p w14:paraId="323D5C99" w14:textId="77777777" w:rsidR="00F62893" w:rsidRPr="00B2448F" w:rsidRDefault="0026151C">
      <w:pPr>
        <w:spacing w:after="0" w:line="240" w:lineRule="auto"/>
        <w:ind w:left="5553"/>
        <w:rPr>
          <w:rFonts w:ascii="Times New Roman" w:hAnsi="Times New Roman"/>
          <w:sz w:val="24"/>
          <w:szCs w:val="24"/>
        </w:rPr>
      </w:pPr>
      <w:r w:rsidRPr="00B2448F">
        <w:rPr>
          <w:rFonts w:ascii="Times New Roman" w:hAnsi="Times New Roman"/>
          <w:sz w:val="24"/>
          <w:szCs w:val="24"/>
        </w:rPr>
        <w:t>Рішенням тендерного комітету</w:t>
      </w:r>
    </w:p>
    <w:p w14:paraId="77161B24" w14:textId="1F95F574" w:rsidR="00F62893" w:rsidRPr="00B2448F" w:rsidRDefault="0026151C">
      <w:pPr>
        <w:spacing w:after="0" w:line="240" w:lineRule="auto"/>
        <w:ind w:left="5553"/>
        <w:rPr>
          <w:rFonts w:ascii="Times New Roman" w:hAnsi="Times New Roman"/>
          <w:sz w:val="24"/>
          <w:szCs w:val="24"/>
        </w:rPr>
      </w:pPr>
      <w:r w:rsidRPr="00B2448F">
        <w:rPr>
          <w:rFonts w:ascii="Times New Roman" w:hAnsi="Times New Roman"/>
          <w:sz w:val="24"/>
          <w:szCs w:val="24"/>
        </w:rPr>
        <w:t>від "</w:t>
      </w:r>
      <w:r w:rsidR="00B2448F">
        <w:rPr>
          <w:rFonts w:ascii="Times New Roman" w:hAnsi="Times New Roman"/>
          <w:sz w:val="24"/>
          <w:szCs w:val="24"/>
        </w:rPr>
        <w:t>20</w:t>
      </w:r>
      <w:r w:rsidRPr="00B2448F">
        <w:rPr>
          <w:rFonts w:ascii="Times New Roman" w:hAnsi="Times New Roman"/>
          <w:sz w:val="24"/>
          <w:szCs w:val="24"/>
        </w:rPr>
        <w:t xml:space="preserve">" травня 2024 року № </w:t>
      </w:r>
      <w:r w:rsidR="00B2448F">
        <w:rPr>
          <w:rFonts w:ascii="Times New Roman" w:hAnsi="Times New Roman"/>
          <w:sz w:val="24"/>
          <w:szCs w:val="24"/>
        </w:rPr>
        <w:t>139</w:t>
      </w:r>
    </w:p>
    <w:p w14:paraId="261C31CF" w14:textId="77777777" w:rsidR="00F62893" w:rsidRPr="00B2448F" w:rsidRDefault="0026151C">
      <w:pPr>
        <w:spacing w:after="0" w:line="240" w:lineRule="auto"/>
        <w:ind w:left="5553"/>
        <w:rPr>
          <w:rFonts w:ascii="Times New Roman" w:hAnsi="Times New Roman"/>
          <w:color w:val="000000"/>
          <w:sz w:val="24"/>
          <w:szCs w:val="24"/>
        </w:rPr>
      </w:pPr>
      <w:r w:rsidRPr="00B2448F">
        <w:rPr>
          <w:rFonts w:ascii="Times New Roman" w:hAnsi="Times New Roman"/>
          <w:color w:val="000000"/>
          <w:sz w:val="24"/>
          <w:szCs w:val="24"/>
        </w:rPr>
        <w:t>Голова тендерного комітету</w:t>
      </w:r>
    </w:p>
    <w:p w14:paraId="22AFA43F" w14:textId="77777777" w:rsidR="00F62893" w:rsidRPr="00B2448F" w:rsidRDefault="0026151C">
      <w:pPr>
        <w:spacing w:after="0" w:line="240" w:lineRule="auto"/>
        <w:ind w:left="5553"/>
        <w:rPr>
          <w:rFonts w:ascii="Times New Roman" w:hAnsi="Times New Roman"/>
          <w:sz w:val="24"/>
          <w:szCs w:val="24"/>
        </w:rPr>
      </w:pPr>
      <w:r w:rsidRPr="00B2448F">
        <w:rPr>
          <w:rFonts w:ascii="Times New Roman" w:hAnsi="Times New Roman"/>
          <w:sz w:val="24"/>
          <w:szCs w:val="24"/>
        </w:rPr>
        <w:t>_____________О.Ю. Вовченко</w:t>
      </w:r>
    </w:p>
    <w:p w14:paraId="473CDAC1" w14:textId="77777777" w:rsidR="00F62893" w:rsidRPr="00B2448F" w:rsidRDefault="00F62893">
      <w:pPr>
        <w:spacing w:after="0" w:line="240" w:lineRule="auto"/>
        <w:jc w:val="right"/>
        <w:rPr>
          <w:rFonts w:ascii="Times New Roman" w:hAnsi="Times New Roman"/>
          <w:sz w:val="24"/>
          <w:szCs w:val="24"/>
        </w:rPr>
      </w:pPr>
    </w:p>
    <w:p w14:paraId="65FF3A6B" w14:textId="77777777" w:rsidR="0026151C" w:rsidRPr="00B2448F" w:rsidRDefault="0026151C">
      <w:pPr>
        <w:spacing w:after="0" w:line="240" w:lineRule="auto"/>
        <w:jc w:val="right"/>
        <w:rPr>
          <w:rFonts w:ascii="Times New Roman" w:hAnsi="Times New Roman"/>
          <w:sz w:val="24"/>
          <w:szCs w:val="24"/>
        </w:rPr>
      </w:pPr>
    </w:p>
    <w:p w14:paraId="0FEF8E52" w14:textId="77777777" w:rsidR="0026151C" w:rsidRPr="00B2448F" w:rsidRDefault="0026151C">
      <w:pPr>
        <w:spacing w:after="0" w:line="240" w:lineRule="auto"/>
        <w:jc w:val="center"/>
        <w:rPr>
          <w:rFonts w:ascii="Times New Roman" w:hAnsi="Times New Roman"/>
          <w:b/>
          <w:sz w:val="24"/>
          <w:szCs w:val="24"/>
        </w:rPr>
      </w:pPr>
    </w:p>
    <w:p w14:paraId="2F40D2B6" w14:textId="362FC13E" w:rsidR="00F62893" w:rsidRPr="00B2448F" w:rsidRDefault="0026151C">
      <w:pPr>
        <w:spacing w:after="0" w:line="240" w:lineRule="auto"/>
        <w:jc w:val="center"/>
        <w:rPr>
          <w:rFonts w:ascii="Times New Roman" w:hAnsi="Times New Roman"/>
          <w:b/>
          <w:sz w:val="24"/>
          <w:szCs w:val="24"/>
        </w:rPr>
      </w:pPr>
      <w:r w:rsidRPr="00B2448F">
        <w:rPr>
          <w:rFonts w:ascii="Times New Roman" w:hAnsi="Times New Roman"/>
          <w:b/>
          <w:sz w:val="24"/>
          <w:szCs w:val="24"/>
        </w:rPr>
        <w:t xml:space="preserve">ОГОЛОШЕННЯ ПРО ЗАКУПІВЛЮ № </w:t>
      </w:r>
      <w:r w:rsidR="00B2448F">
        <w:rPr>
          <w:rFonts w:ascii="Times New Roman" w:hAnsi="Times New Roman"/>
          <w:b/>
          <w:sz w:val="24"/>
          <w:szCs w:val="24"/>
        </w:rPr>
        <w:t>139</w:t>
      </w:r>
    </w:p>
    <w:p w14:paraId="7B5495F9" w14:textId="77777777" w:rsidR="0026151C" w:rsidRPr="00B2448F" w:rsidRDefault="0026151C">
      <w:pPr>
        <w:spacing w:after="0" w:line="240" w:lineRule="auto"/>
        <w:jc w:val="center"/>
        <w:rPr>
          <w:rFonts w:ascii="Times New Roman" w:hAnsi="Times New Roman"/>
          <w:b/>
          <w:sz w:val="24"/>
          <w:szCs w:val="24"/>
        </w:rPr>
      </w:pPr>
    </w:p>
    <w:p w14:paraId="64E04A7C" w14:textId="77777777" w:rsidR="00F62893" w:rsidRPr="00B2448F" w:rsidRDefault="00F62893">
      <w:pPr>
        <w:spacing w:after="0" w:line="240" w:lineRule="auto"/>
        <w:jc w:val="center"/>
        <w:rPr>
          <w:rFonts w:ascii="Times New Roman" w:hAnsi="Times New Roman"/>
          <w:sz w:val="24"/>
          <w:szCs w:val="24"/>
        </w:rPr>
      </w:pPr>
    </w:p>
    <w:p w14:paraId="0B9663FF" w14:textId="5F0E9546" w:rsidR="00F62893" w:rsidRPr="00B2448F" w:rsidRDefault="0026151C">
      <w:pPr>
        <w:tabs>
          <w:tab w:val="left" w:pos="993"/>
        </w:tabs>
        <w:spacing w:after="0" w:line="240" w:lineRule="auto"/>
        <w:ind w:firstLine="709"/>
        <w:jc w:val="both"/>
        <w:rPr>
          <w:rFonts w:ascii="Times New Roman" w:hAnsi="Times New Roman"/>
          <w:sz w:val="24"/>
          <w:szCs w:val="24"/>
        </w:rPr>
      </w:pPr>
      <w:bookmarkStart w:id="0" w:name="_heading=h.gjdgxs" w:colFirst="0" w:colLast="0"/>
      <w:bookmarkEnd w:id="0"/>
      <w:r w:rsidRPr="00B2448F">
        <w:rPr>
          <w:rFonts w:ascii="Times New Roman" w:hAnsi="Times New Roman"/>
          <w:sz w:val="24"/>
          <w:szCs w:val="24"/>
        </w:rPr>
        <w:t xml:space="preserve">Державна установа «Центр громадського здоров’я Міністерства охорони здоров’я України» (далі – Замовник) оголошує закупівлю згідно коду </w:t>
      </w:r>
      <w:bookmarkStart w:id="1" w:name="_Hlk167096841"/>
      <w:r w:rsidR="00DD6ED9" w:rsidRPr="00B2448F">
        <w:rPr>
          <w:rFonts w:ascii="Times New Roman" w:hAnsi="Times New Roman"/>
          <w:b/>
          <w:sz w:val="24"/>
          <w:szCs w:val="24"/>
        </w:rPr>
        <w:t>ДК 021:2015 - 31710000-6 - Електронне обладнання  (Сім</w:t>
      </w:r>
      <w:r w:rsidR="00D358E4" w:rsidRPr="00B2448F">
        <w:rPr>
          <w:rFonts w:ascii="Times New Roman" w:hAnsi="Times New Roman"/>
          <w:b/>
          <w:sz w:val="24"/>
          <w:szCs w:val="24"/>
        </w:rPr>
        <w:t>-</w:t>
      </w:r>
      <w:r w:rsidR="00DD6ED9" w:rsidRPr="00B2448F">
        <w:rPr>
          <w:rFonts w:ascii="Times New Roman" w:hAnsi="Times New Roman"/>
          <w:b/>
          <w:sz w:val="24"/>
          <w:szCs w:val="24"/>
        </w:rPr>
        <w:t>карти, призначені для ідентифікації абонента за номером телефонного зв’язку «Київстар», «</w:t>
      </w:r>
      <w:proofErr w:type="spellStart"/>
      <w:r w:rsidR="00DD6ED9" w:rsidRPr="00B2448F">
        <w:rPr>
          <w:rFonts w:ascii="Times New Roman" w:hAnsi="Times New Roman"/>
          <w:b/>
          <w:sz w:val="24"/>
          <w:szCs w:val="24"/>
        </w:rPr>
        <w:t>Vodafone</w:t>
      </w:r>
      <w:proofErr w:type="spellEnd"/>
      <w:r w:rsidR="00DD6ED9" w:rsidRPr="00B2448F">
        <w:rPr>
          <w:rFonts w:ascii="Times New Roman" w:hAnsi="Times New Roman"/>
          <w:b/>
          <w:sz w:val="24"/>
          <w:szCs w:val="24"/>
        </w:rPr>
        <w:t>»)</w:t>
      </w:r>
      <w:bookmarkEnd w:id="1"/>
      <w:r w:rsidRPr="00B2448F">
        <w:rPr>
          <w:rFonts w:ascii="Times New Roman" w:hAnsi="Times New Roman"/>
          <w:sz w:val="24"/>
          <w:szCs w:val="24"/>
        </w:rPr>
        <w:t xml:space="preserve"> (далі – Товар) за процедурою «Запит цінових пропозицій».</w:t>
      </w:r>
    </w:p>
    <w:p w14:paraId="15EE2D59" w14:textId="77777777" w:rsidR="00DD6ED9" w:rsidRPr="00B2448F" w:rsidRDefault="00DD6ED9" w:rsidP="00DD6ED9">
      <w:pPr>
        <w:spacing w:after="0" w:line="240" w:lineRule="auto"/>
        <w:ind w:firstLine="709"/>
        <w:jc w:val="both"/>
        <w:rPr>
          <w:rFonts w:ascii="Times New Roman" w:hAnsi="Times New Roman"/>
          <w:sz w:val="24"/>
          <w:szCs w:val="24"/>
        </w:rPr>
      </w:pPr>
      <w:r w:rsidRPr="00B2448F">
        <w:rPr>
          <w:rFonts w:ascii="Times New Roman" w:hAnsi="Times New Roman"/>
          <w:sz w:val="24"/>
          <w:szCs w:val="24"/>
        </w:rPr>
        <w:t>Закупівля здійснюється за кошти Глобального фонду для боротьби зі СНІДом, туберкульозом та малярією «Стійка відповідь на епідемії ВІЛ і ТБ в умовах війни та відновлення України», згідно з Угодою про надання гранту між Державною установою «Центр громадського здоров’я Міністерства охорони здоров’я України» та Глобальним фондом № 3645 від 19.12.2023 року).</w:t>
      </w:r>
    </w:p>
    <w:p w14:paraId="0912203A" w14:textId="77777777" w:rsidR="00F62893" w:rsidRPr="00B2448F" w:rsidRDefault="00F62893">
      <w:pPr>
        <w:tabs>
          <w:tab w:val="left" w:pos="993"/>
        </w:tabs>
        <w:spacing w:after="0" w:line="240" w:lineRule="auto"/>
        <w:ind w:firstLine="709"/>
        <w:jc w:val="both"/>
        <w:rPr>
          <w:rFonts w:ascii="Times New Roman" w:hAnsi="Times New Roman"/>
        </w:rPr>
      </w:pPr>
    </w:p>
    <w:p w14:paraId="176B0BBE" w14:textId="77777777" w:rsidR="00F62893" w:rsidRPr="00B2448F"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B2448F">
        <w:rPr>
          <w:rFonts w:ascii="Times New Roman" w:hAnsi="Times New Roman"/>
          <w:b/>
          <w:color w:val="000000"/>
          <w:sz w:val="24"/>
          <w:szCs w:val="24"/>
        </w:rPr>
        <w:t>Найменування та місцезнаходження Замовника:</w:t>
      </w:r>
      <w:r w:rsidRPr="00B2448F">
        <w:rPr>
          <w:rFonts w:ascii="Times New Roman" w:hAnsi="Times New Roman"/>
          <w:color w:val="000000"/>
          <w:sz w:val="24"/>
          <w:szCs w:val="24"/>
        </w:rPr>
        <w:t xml:space="preserve"> Державна установа «Центр громадського здоров’я Міністерства охорони здоров’я України», 04071, м. Київ, </w:t>
      </w:r>
      <w:r w:rsidRPr="00B2448F">
        <w:rPr>
          <w:rFonts w:ascii="Times New Roman" w:hAnsi="Times New Roman"/>
          <w:color w:val="000000"/>
          <w:sz w:val="24"/>
          <w:szCs w:val="24"/>
        </w:rPr>
        <w:br/>
        <w:t>вул. Ярославська 41.</w:t>
      </w:r>
    </w:p>
    <w:p w14:paraId="00AE341F" w14:textId="77777777" w:rsidR="00F62893" w:rsidRPr="00B2448F" w:rsidRDefault="00F62893">
      <w:pPr>
        <w:pBdr>
          <w:top w:val="nil"/>
          <w:left w:val="nil"/>
          <w:bottom w:val="nil"/>
          <w:right w:val="nil"/>
          <w:between w:val="nil"/>
        </w:pBdr>
        <w:tabs>
          <w:tab w:val="left" w:pos="0"/>
          <w:tab w:val="left" w:pos="426"/>
          <w:tab w:val="left" w:pos="993"/>
        </w:tabs>
        <w:spacing w:after="0" w:line="240" w:lineRule="auto"/>
        <w:ind w:left="709"/>
        <w:jc w:val="both"/>
        <w:rPr>
          <w:rFonts w:ascii="Times New Roman" w:hAnsi="Times New Roman"/>
          <w:color w:val="000000"/>
          <w:sz w:val="24"/>
          <w:szCs w:val="24"/>
        </w:rPr>
      </w:pPr>
    </w:p>
    <w:p w14:paraId="3612304D" w14:textId="64BBDF2B" w:rsidR="00F62893" w:rsidRPr="00B2448F"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B2448F">
        <w:rPr>
          <w:rFonts w:ascii="Times New Roman" w:hAnsi="Times New Roman"/>
          <w:b/>
          <w:color w:val="000000"/>
          <w:sz w:val="24"/>
          <w:szCs w:val="24"/>
        </w:rPr>
        <w:t>Назва предмета закупівл</w:t>
      </w:r>
      <w:r w:rsidRPr="00B2448F">
        <w:rPr>
          <w:rFonts w:ascii="Times New Roman" w:hAnsi="Times New Roman"/>
          <w:color w:val="000000"/>
          <w:sz w:val="24"/>
          <w:szCs w:val="24"/>
        </w:rPr>
        <w:t>і</w:t>
      </w:r>
      <w:r w:rsidRPr="00B2448F">
        <w:rPr>
          <w:rFonts w:ascii="Times New Roman" w:hAnsi="Times New Roman"/>
          <w:b/>
          <w:color w:val="000000"/>
          <w:sz w:val="24"/>
          <w:szCs w:val="24"/>
        </w:rPr>
        <w:t>:</w:t>
      </w:r>
      <w:r w:rsidRPr="00B2448F">
        <w:rPr>
          <w:rFonts w:ascii="Times New Roman" w:hAnsi="Times New Roman"/>
          <w:color w:val="000000"/>
          <w:sz w:val="24"/>
          <w:szCs w:val="24"/>
        </w:rPr>
        <w:t xml:space="preserve"> </w:t>
      </w:r>
      <w:r w:rsidR="00DD6ED9" w:rsidRPr="00B2448F">
        <w:rPr>
          <w:rFonts w:ascii="Times New Roman" w:hAnsi="Times New Roman"/>
          <w:color w:val="000000"/>
          <w:sz w:val="24"/>
          <w:szCs w:val="24"/>
        </w:rPr>
        <w:t>ДК 021:2015 - 31710000-6 - Електронне обладнання  (Сім</w:t>
      </w:r>
      <w:r w:rsidR="00D358E4" w:rsidRPr="00B2448F">
        <w:rPr>
          <w:rFonts w:ascii="Times New Roman" w:hAnsi="Times New Roman"/>
          <w:color w:val="000000"/>
          <w:sz w:val="24"/>
          <w:szCs w:val="24"/>
        </w:rPr>
        <w:t>-</w:t>
      </w:r>
      <w:r w:rsidR="00DD6ED9" w:rsidRPr="00B2448F">
        <w:rPr>
          <w:rFonts w:ascii="Times New Roman" w:hAnsi="Times New Roman"/>
          <w:color w:val="000000"/>
          <w:sz w:val="24"/>
          <w:szCs w:val="24"/>
        </w:rPr>
        <w:t>карти, призначені для ідентифікації абонента за номером телефонного зв’язку «Київстар», «</w:t>
      </w:r>
      <w:proofErr w:type="spellStart"/>
      <w:r w:rsidR="00DD6ED9" w:rsidRPr="00B2448F">
        <w:rPr>
          <w:rFonts w:ascii="Times New Roman" w:hAnsi="Times New Roman"/>
          <w:color w:val="000000"/>
          <w:sz w:val="24"/>
          <w:szCs w:val="24"/>
        </w:rPr>
        <w:t>Vodafone</w:t>
      </w:r>
      <w:proofErr w:type="spellEnd"/>
      <w:r w:rsidR="00DD6ED9" w:rsidRPr="00B2448F">
        <w:rPr>
          <w:rFonts w:ascii="Times New Roman" w:hAnsi="Times New Roman"/>
          <w:color w:val="000000"/>
          <w:sz w:val="24"/>
          <w:szCs w:val="24"/>
        </w:rPr>
        <w:t>»)</w:t>
      </w:r>
      <w:r w:rsidRPr="00B2448F">
        <w:rPr>
          <w:rFonts w:ascii="Times New Roman" w:hAnsi="Times New Roman"/>
          <w:color w:val="000000"/>
          <w:sz w:val="24"/>
          <w:szCs w:val="24"/>
        </w:rPr>
        <w:t>.</w:t>
      </w:r>
    </w:p>
    <w:p w14:paraId="72D3C5CC" w14:textId="77777777" w:rsidR="00F62893" w:rsidRPr="00B2448F"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415827E2" w14:textId="085FDC1C" w:rsidR="00F62893" w:rsidRPr="00B2448F"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B2448F">
        <w:rPr>
          <w:rFonts w:ascii="Times New Roman" w:hAnsi="Times New Roman"/>
          <w:b/>
          <w:sz w:val="24"/>
          <w:szCs w:val="24"/>
        </w:rPr>
        <w:t xml:space="preserve">Кількість товару: </w:t>
      </w:r>
      <w:r w:rsidRPr="00B2448F">
        <w:rPr>
          <w:rFonts w:ascii="Times New Roman" w:hAnsi="Times New Roman"/>
          <w:sz w:val="24"/>
          <w:szCs w:val="24"/>
        </w:rPr>
        <w:t>визначен</w:t>
      </w:r>
      <w:r w:rsidR="00D358E4" w:rsidRPr="00B2448F">
        <w:rPr>
          <w:rFonts w:ascii="Times New Roman" w:hAnsi="Times New Roman"/>
          <w:sz w:val="24"/>
          <w:szCs w:val="24"/>
        </w:rPr>
        <w:t>а</w:t>
      </w:r>
      <w:r w:rsidRPr="00B2448F">
        <w:rPr>
          <w:rFonts w:ascii="Times New Roman" w:hAnsi="Times New Roman"/>
          <w:sz w:val="24"/>
          <w:szCs w:val="24"/>
        </w:rPr>
        <w:t xml:space="preserve"> в Додатку </w:t>
      </w:r>
      <w:r w:rsidR="000447E6" w:rsidRPr="00B2448F">
        <w:rPr>
          <w:rFonts w:ascii="Times New Roman" w:hAnsi="Times New Roman"/>
          <w:sz w:val="24"/>
          <w:szCs w:val="24"/>
        </w:rPr>
        <w:t>1</w:t>
      </w:r>
      <w:r w:rsidRPr="00B2448F">
        <w:rPr>
          <w:rFonts w:ascii="Times New Roman" w:hAnsi="Times New Roman"/>
          <w:sz w:val="24"/>
          <w:szCs w:val="24"/>
        </w:rPr>
        <w:t xml:space="preserve"> «Технічна специфікація».</w:t>
      </w:r>
    </w:p>
    <w:p w14:paraId="6DFEDDD8" w14:textId="77777777" w:rsidR="00F62893" w:rsidRPr="00B2448F" w:rsidRDefault="00F62893">
      <w:pPr>
        <w:pBdr>
          <w:top w:val="nil"/>
          <w:left w:val="nil"/>
          <w:bottom w:val="nil"/>
          <w:right w:val="nil"/>
          <w:between w:val="nil"/>
        </w:pBdr>
        <w:tabs>
          <w:tab w:val="left" w:pos="0"/>
          <w:tab w:val="left" w:pos="426"/>
          <w:tab w:val="left" w:pos="993"/>
        </w:tabs>
        <w:spacing w:after="0" w:line="240" w:lineRule="auto"/>
        <w:ind w:left="928"/>
        <w:jc w:val="both"/>
        <w:rPr>
          <w:rFonts w:ascii="Times New Roman" w:hAnsi="Times New Roman"/>
          <w:b/>
          <w:sz w:val="24"/>
          <w:szCs w:val="24"/>
        </w:rPr>
      </w:pPr>
    </w:p>
    <w:p w14:paraId="65919204" w14:textId="31993B85" w:rsidR="00F62893" w:rsidRPr="00B2448F"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B2448F">
        <w:rPr>
          <w:rFonts w:ascii="Times New Roman" w:hAnsi="Times New Roman"/>
          <w:b/>
          <w:sz w:val="24"/>
          <w:szCs w:val="24"/>
        </w:rPr>
        <w:t>М</w:t>
      </w:r>
      <w:r w:rsidRPr="00B2448F">
        <w:rPr>
          <w:rFonts w:ascii="Times New Roman" w:hAnsi="Times New Roman"/>
          <w:b/>
          <w:color w:val="000000"/>
          <w:sz w:val="24"/>
          <w:szCs w:val="24"/>
        </w:rPr>
        <w:t xml:space="preserve">ісце поставки </w:t>
      </w:r>
      <w:r w:rsidRPr="00B2448F">
        <w:rPr>
          <w:rFonts w:ascii="Times New Roman" w:hAnsi="Times New Roman"/>
          <w:b/>
          <w:sz w:val="24"/>
          <w:szCs w:val="24"/>
        </w:rPr>
        <w:t>т</w:t>
      </w:r>
      <w:r w:rsidRPr="00B2448F">
        <w:rPr>
          <w:rFonts w:ascii="Times New Roman" w:hAnsi="Times New Roman"/>
          <w:b/>
          <w:color w:val="000000"/>
          <w:sz w:val="24"/>
          <w:szCs w:val="24"/>
        </w:rPr>
        <w:t>овару:</w:t>
      </w:r>
      <w:r w:rsidRPr="00B2448F">
        <w:rPr>
          <w:rFonts w:ascii="Times New Roman" w:hAnsi="Times New Roman"/>
          <w:color w:val="000000"/>
          <w:sz w:val="24"/>
          <w:szCs w:val="24"/>
        </w:rPr>
        <w:t xml:space="preserve"> 04071, м. Київ, вул. Ярославська, буд. 41.</w:t>
      </w:r>
    </w:p>
    <w:p w14:paraId="1C9B88AF" w14:textId="77777777" w:rsidR="00F62893" w:rsidRPr="00B2448F"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15D76443" w14:textId="21FBA704" w:rsidR="00F62893" w:rsidRPr="00B2448F"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B2448F">
        <w:rPr>
          <w:rFonts w:ascii="Times New Roman" w:hAnsi="Times New Roman"/>
          <w:b/>
          <w:color w:val="000000"/>
          <w:sz w:val="24"/>
          <w:szCs w:val="24"/>
        </w:rPr>
        <w:t xml:space="preserve">Технічні та якісні характеристики предмета закупівлі: </w:t>
      </w:r>
      <w:r w:rsidRPr="00B2448F">
        <w:rPr>
          <w:rFonts w:ascii="Times New Roman" w:hAnsi="Times New Roman"/>
          <w:color w:val="000000"/>
          <w:sz w:val="24"/>
          <w:szCs w:val="24"/>
        </w:rPr>
        <w:t xml:space="preserve">визначені в Додатку </w:t>
      </w:r>
      <w:r w:rsidR="000447E6" w:rsidRPr="00B2448F">
        <w:rPr>
          <w:rFonts w:ascii="Times New Roman" w:hAnsi="Times New Roman"/>
          <w:color w:val="000000"/>
          <w:sz w:val="24"/>
          <w:szCs w:val="24"/>
        </w:rPr>
        <w:t>1</w:t>
      </w:r>
      <w:r w:rsidRPr="00B2448F">
        <w:rPr>
          <w:rFonts w:ascii="Times New Roman" w:hAnsi="Times New Roman"/>
          <w:color w:val="000000"/>
          <w:sz w:val="24"/>
          <w:szCs w:val="24"/>
        </w:rPr>
        <w:t xml:space="preserve"> «Технічна специфікація».</w:t>
      </w:r>
    </w:p>
    <w:p w14:paraId="032E2B25" w14:textId="77777777" w:rsidR="00F62893" w:rsidRPr="00B2448F"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1D39E4E3" w14:textId="3FD43983" w:rsidR="00F62893" w:rsidRPr="00B2448F"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bookmarkStart w:id="2" w:name="_heading=h.30j0zll" w:colFirst="0" w:colLast="0"/>
      <w:bookmarkEnd w:id="2"/>
      <w:r w:rsidRPr="00B2448F">
        <w:rPr>
          <w:rFonts w:ascii="Times New Roman" w:hAnsi="Times New Roman"/>
          <w:b/>
          <w:color w:val="000000"/>
          <w:sz w:val="24"/>
          <w:szCs w:val="24"/>
        </w:rPr>
        <w:t xml:space="preserve">Очікувана вартість предмета закупівлі: </w:t>
      </w:r>
      <w:r w:rsidR="00887BDF" w:rsidRPr="00B2448F">
        <w:rPr>
          <w:rFonts w:ascii="Times New Roman" w:hAnsi="Times New Roman"/>
          <w:color w:val="000000"/>
          <w:sz w:val="24"/>
          <w:szCs w:val="24"/>
        </w:rPr>
        <w:t>38 150</w:t>
      </w:r>
      <w:r w:rsidRPr="00B2448F">
        <w:rPr>
          <w:rFonts w:ascii="Times New Roman" w:hAnsi="Times New Roman"/>
          <w:color w:val="000000"/>
          <w:sz w:val="24"/>
          <w:szCs w:val="24"/>
        </w:rPr>
        <w:t xml:space="preserve">,00 грн. без ПДВ. </w:t>
      </w:r>
    </w:p>
    <w:p w14:paraId="510EA604" w14:textId="77777777" w:rsidR="00F62893" w:rsidRPr="00B2448F" w:rsidRDefault="0026151C">
      <w:pPr>
        <w:tabs>
          <w:tab w:val="left" w:pos="0"/>
          <w:tab w:val="left" w:pos="426"/>
          <w:tab w:val="left" w:pos="993"/>
        </w:tabs>
        <w:spacing w:after="0" w:line="240" w:lineRule="auto"/>
        <w:ind w:firstLine="709"/>
        <w:jc w:val="both"/>
        <w:rPr>
          <w:rFonts w:ascii="Times New Roman" w:hAnsi="Times New Roman"/>
          <w:sz w:val="24"/>
          <w:szCs w:val="24"/>
        </w:rPr>
      </w:pPr>
      <w:r w:rsidRPr="00B2448F">
        <w:rPr>
          <w:rFonts w:ascii="Times New Roman" w:hAnsi="Times New Roman"/>
          <w:sz w:val="24"/>
          <w:szCs w:val="24"/>
        </w:rPr>
        <w:t xml:space="preserve">Операції з оплати Товарів та послуг звільняються від оподаткування податком на додану вартість згідно статті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w:t>
      </w:r>
      <w:r w:rsidRPr="00B2448F">
        <w:rPr>
          <w:rFonts w:ascii="Times New Roman" w:hAnsi="Times New Roman"/>
          <w:sz w:val="24"/>
          <w:szCs w:val="24"/>
        </w:rPr>
        <w:lastRenderedPageBreak/>
        <w:t>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3A03D839" w14:textId="77777777" w:rsidR="00F62893" w:rsidRPr="00B2448F" w:rsidRDefault="00F62893">
      <w:pPr>
        <w:tabs>
          <w:tab w:val="left" w:pos="0"/>
          <w:tab w:val="left" w:pos="426"/>
          <w:tab w:val="left" w:pos="993"/>
        </w:tabs>
        <w:spacing w:after="0" w:line="240" w:lineRule="auto"/>
        <w:ind w:firstLine="709"/>
        <w:jc w:val="both"/>
        <w:rPr>
          <w:rFonts w:ascii="Times New Roman" w:hAnsi="Times New Roman"/>
          <w:sz w:val="24"/>
          <w:szCs w:val="24"/>
        </w:rPr>
      </w:pPr>
    </w:p>
    <w:p w14:paraId="408AC458" w14:textId="49A633A9" w:rsidR="00F62893" w:rsidRPr="00B2448F"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B2448F">
        <w:rPr>
          <w:rFonts w:ascii="Times New Roman" w:hAnsi="Times New Roman"/>
          <w:b/>
          <w:color w:val="000000"/>
          <w:sz w:val="24"/>
          <w:szCs w:val="24"/>
        </w:rPr>
        <w:t xml:space="preserve">Строк поставки </w:t>
      </w:r>
      <w:r w:rsidRPr="00B2448F">
        <w:rPr>
          <w:rFonts w:ascii="Times New Roman" w:hAnsi="Times New Roman"/>
          <w:b/>
          <w:sz w:val="24"/>
          <w:szCs w:val="24"/>
        </w:rPr>
        <w:t>т</w:t>
      </w:r>
      <w:r w:rsidRPr="00B2448F">
        <w:rPr>
          <w:rFonts w:ascii="Times New Roman" w:hAnsi="Times New Roman"/>
          <w:b/>
          <w:color w:val="000000"/>
          <w:sz w:val="24"/>
          <w:szCs w:val="24"/>
        </w:rPr>
        <w:t>овар</w:t>
      </w:r>
      <w:r w:rsidRPr="00B2448F">
        <w:rPr>
          <w:rFonts w:ascii="Times New Roman" w:hAnsi="Times New Roman"/>
          <w:b/>
          <w:sz w:val="24"/>
          <w:szCs w:val="24"/>
        </w:rPr>
        <w:t>у</w:t>
      </w:r>
      <w:r w:rsidRPr="00B2448F">
        <w:rPr>
          <w:rFonts w:ascii="Times New Roman" w:hAnsi="Times New Roman"/>
          <w:color w:val="000000"/>
          <w:sz w:val="24"/>
          <w:szCs w:val="24"/>
        </w:rPr>
        <w:t xml:space="preserve">: </w:t>
      </w:r>
      <w:r w:rsidR="00DD6ED9" w:rsidRPr="00B2448F">
        <w:rPr>
          <w:rFonts w:ascii="Times New Roman" w:hAnsi="Times New Roman"/>
          <w:color w:val="000000"/>
          <w:sz w:val="24"/>
          <w:szCs w:val="24"/>
        </w:rPr>
        <w:t>протягом 20 робочих днів з дати підписання договору</w:t>
      </w:r>
      <w:r w:rsidRPr="00B2448F">
        <w:rPr>
          <w:rFonts w:ascii="Times New Roman" w:hAnsi="Times New Roman"/>
          <w:color w:val="000000"/>
          <w:sz w:val="24"/>
          <w:szCs w:val="24"/>
        </w:rPr>
        <w:t xml:space="preserve">. </w:t>
      </w:r>
    </w:p>
    <w:p w14:paraId="269B424E" w14:textId="77777777" w:rsidR="00F62893" w:rsidRPr="00B2448F" w:rsidRDefault="00F62893">
      <w:pPr>
        <w:pBdr>
          <w:top w:val="nil"/>
          <w:left w:val="nil"/>
          <w:bottom w:val="nil"/>
          <w:right w:val="nil"/>
          <w:between w:val="nil"/>
        </w:pBdr>
        <w:tabs>
          <w:tab w:val="left" w:pos="0"/>
          <w:tab w:val="left" w:pos="426"/>
          <w:tab w:val="left" w:pos="993"/>
        </w:tabs>
        <w:spacing w:after="0" w:line="240" w:lineRule="auto"/>
        <w:ind w:left="709"/>
        <w:jc w:val="both"/>
        <w:rPr>
          <w:rFonts w:ascii="Times New Roman" w:hAnsi="Times New Roman"/>
          <w:color w:val="000000"/>
          <w:sz w:val="24"/>
          <w:szCs w:val="24"/>
        </w:rPr>
      </w:pPr>
    </w:p>
    <w:p w14:paraId="2D4B781D" w14:textId="411E9E16" w:rsidR="00F62893" w:rsidRPr="00B2448F"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B2448F">
        <w:rPr>
          <w:rFonts w:ascii="Times New Roman" w:hAnsi="Times New Roman"/>
          <w:b/>
          <w:color w:val="000000"/>
          <w:sz w:val="24"/>
          <w:szCs w:val="24"/>
        </w:rPr>
        <w:t xml:space="preserve">Кінцевий термін подання цінових пропозицій: </w:t>
      </w:r>
      <w:r w:rsidR="00B2448F" w:rsidRPr="00B2448F">
        <w:rPr>
          <w:rFonts w:ascii="Times New Roman" w:hAnsi="Times New Roman"/>
          <w:b/>
          <w:bCs/>
          <w:sz w:val="24"/>
          <w:szCs w:val="24"/>
          <w:u w:val="single"/>
        </w:rPr>
        <w:t>28</w:t>
      </w:r>
      <w:r w:rsidRPr="00B2448F">
        <w:rPr>
          <w:rFonts w:ascii="Times New Roman" w:hAnsi="Times New Roman"/>
          <w:b/>
          <w:bCs/>
          <w:color w:val="000000"/>
          <w:sz w:val="24"/>
          <w:szCs w:val="24"/>
          <w:u w:val="single"/>
        </w:rPr>
        <w:t xml:space="preserve"> травня 2024 року до 1</w:t>
      </w:r>
      <w:r w:rsidR="00DD6ED9" w:rsidRPr="00B2448F">
        <w:rPr>
          <w:rFonts w:ascii="Times New Roman" w:hAnsi="Times New Roman"/>
          <w:b/>
          <w:bCs/>
          <w:sz w:val="24"/>
          <w:szCs w:val="24"/>
          <w:u w:val="single"/>
        </w:rPr>
        <w:t>3</w:t>
      </w:r>
      <w:r w:rsidRPr="00B2448F">
        <w:rPr>
          <w:rFonts w:ascii="Times New Roman" w:hAnsi="Times New Roman"/>
          <w:b/>
          <w:bCs/>
          <w:color w:val="000000"/>
          <w:sz w:val="24"/>
          <w:szCs w:val="24"/>
          <w:u w:val="single"/>
        </w:rPr>
        <w:t>:00</w:t>
      </w:r>
      <w:r w:rsidRPr="00B2448F">
        <w:rPr>
          <w:rFonts w:ascii="Times New Roman" w:hAnsi="Times New Roman"/>
          <w:color w:val="000000"/>
          <w:sz w:val="24"/>
          <w:szCs w:val="24"/>
        </w:rPr>
        <w:t xml:space="preserve"> (включно) за київським часом.</w:t>
      </w:r>
    </w:p>
    <w:p w14:paraId="434BB8D7" w14:textId="77777777" w:rsidR="00F62893"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4AFEF4CF" w14:textId="77777777" w:rsidR="00F62893"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Pr>
          <w:rFonts w:ascii="Times New Roman" w:hAnsi="Times New Roman"/>
          <w:b/>
          <w:color w:val="000000"/>
          <w:sz w:val="24"/>
          <w:szCs w:val="24"/>
        </w:rPr>
        <w:t>Строк, протягом якого цінові пропозиції є дійсними:</w:t>
      </w:r>
      <w:r>
        <w:rPr>
          <w:rFonts w:ascii="Times New Roman" w:hAnsi="Times New Roman"/>
          <w:color w:val="000000"/>
        </w:rPr>
        <w:t xml:space="preserve"> </w:t>
      </w:r>
      <w:r>
        <w:rPr>
          <w:rFonts w:ascii="Times New Roman" w:hAnsi="Times New Roman"/>
          <w:color w:val="000000"/>
          <w:sz w:val="24"/>
          <w:szCs w:val="24"/>
        </w:rPr>
        <w:t>Цінові пропозиції вважаються дійсними протягом 90 (дев'яносто) календарних днів з дати кінцевого строку подання цінових пропозицій.</w:t>
      </w:r>
    </w:p>
    <w:p w14:paraId="320287D6" w14:textId="77777777" w:rsidR="00F62893"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2621E008" w14:textId="77777777" w:rsidR="00F62893"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Pr>
          <w:rFonts w:ascii="Times New Roman" w:hAnsi="Times New Roman"/>
          <w:b/>
          <w:color w:val="000000"/>
          <w:sz w:val="24"/>
          <w:szCs w:val="24"/>
        </w:rPr>
        <w:t xml:space="preserve">Адреса веб-сайту, на якому розміщена інформація про закупівлю: </w:t>
      </w:r>
      <w:hyperlink r:id="rId9">
        <w:r>
          <w:rPr>
            <w:rFonts w:ascii="Times New Roman" w:hAnsi="Times New Roman"/>
            <w:color w:val="0563C1"/>
            <w:sz w:val="24"/>
            <w:szCs w:val="24"/>
            <w:u w:val="single"/>
          </w:rPr>
          <w:t>https://phc.org.ua</w:t>
        </w:r>
      </w:hyperlink>
      <w:r>
        <w:rPr>
          <w:rFonts w:ascii="Times New Roman" w:hAnsi="Times New Roman"/>
          <w:color w:val="000000"/>
          <w:sz w:val="24"/>
          <w:szCs w:val="24"/>
        </w:rPr>
        <w:t xml:space="preserve"> в розділі «Закупівлі».</w:t>
      </w:r>
    </w:p>
    <w:p w14:paraId="7C9C4AB9" w14:textId="77777777" w:rsidR="00F62893"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12EBA7C7" w14:textId="77777777" w:rsidR="00F62893" w:rsidRDefault="0026151C">
      <w:pPr>
        <w:numPr>
          <w:ilvl w:val="0"/>
          <w:numId w:val="6"/>
        </w:numPr>
        <w:pBdr>
          <w:top w:val="nil"/>
          <w:left w:val="nil"/>
          <w:bottom w:val="nil"/>
          <w:right w:val="nil"/>
          <w:between w:val="nil"/>
        </w:pBdr>
        <w:tabs>
          <w:tab w:val="left" w:pos="0"/>
          <w:tab w:val="left" w:pos="426"/>
          <w:tab w:val="left" w:pos="993"/>
          <w:tab w:val="left" w:pos="1134"/>
        </w:tabs>
        <w:spacing w:after="0" w:line="240" w:lineRule="auto"/>
        <w:ind w:left="0" w:firstLine="709"/>
        <w:jc w:val="both"/>
        <w:rPr>
          <w:rFonts w:ascii="Times New Roman" w:hAnsi="Times New Roman"/>
          <w:color w:val="000000"/>
          <w:sz w:val="24"/>
          <w:szCs w:val="24"/>
        </w:rPr>
      </w:pPr>
      <w:r>
        <w:rPr>
          <w:rFonts w:ascii="Times New Roman" w:hAnsi="Times New Roman"/>
          <w:b/>
          <w:color w:val="000000"/>
          <w:sz w:val="24"/>
          <w:szCs w:val="24"/>
        </w:rPr>
        <w:t xml:space="preserve">Прізвище, ім’я та по батькові, посада та електронна адреса однієї чи кількох посадових осіб Замовника, уповноважених здійснювати зв’язок з учасниками: </w:t>
      </w:r>
    </w:p>
    <w:p w14:paraId="7590277A" w14:textId="77777777" w:rsidR="00F62893" w:rsidRDefault="0026151C">
      <w:p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З питань технічної специфікації:</w:t>
      </w:r>
    </w:p>
    <w:p w14:paraId="36475747" w14:textId="2908557E" w:rsidR="00F62893" w:rsidRDefault="00DD6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Pr>
          <w:rFonts w:ascii="Times New Roman" w:hAnsi="Times New Roman"/>
          <w:color w:val="000000"/>
          <w:sz w:val="24"/>
          <w:szCs w:val="24"/>
        </w:rPr>
        <w:t>Россовська Оксана</w:t>
      </w:r>
      <w:r w:rsidR="0026151C">
        <w:rPr>
          <w:rFonts w:ascii="Times New Roman" w:hAnsi="Times New Roman"/>
          <w:color w:val="000000"/>
          <w:sz w:val="24"/>
          <w:szCs w:val="24"/>
        </w:rPr>
        <w:t xml:space="preserve"> - </w:t>
      </w:r>
      <w:r w:rsidRPr="00DD6ED9">
        <w:rPr>
          <w:rFonts w:ascii="Times New Roman" w:hAnsi="Times New Roman"/>
          <w:color w:val="000000"/>
          <w:sz w:val="24"/>
          <w:szCs w:val="24"/>
        </w:rPr>
        <w:t xml:space="preserve">Головний фахівець з </w:t>
      </w:r>
      <w:bookmarkStart w:id="3" w:name="_Hlk167094258"/>
      <w:r w:rsidRPr="00DD6ED9">
        <w:rPr>
          <w:rFonts w:ascii="Times New Roman" w:hAnsi="Times New Roman"/>
          <w:color w:val="000000"/>
          <w:sz w:val="24"/>
          <w:szCs w:val="24"/>
        </w:rPr>
        <w:t xml:space="preserve">управління та протидії туберкульозу </w:t>
      </w:r>
      <w:bookmarkEnd w:id="3"/>
      <w:r w:rsidR="0026151C">
        <w:rPr>
          <w:rFonts w:ascii="Times New Roman" w:hAnsi="Times New Roman"/>
          <w:color w:val="000000"/>
          <w:sz w:val="24"/>
          <w:szCs w:val="24"/>
        </w:rPr>
        <w:t xml:space="preserve">Відділу </w:t>
      </w:r>
      <w:r w:rsidRPr="00DD6ED9">
        <w:rPr>
          <w:rFonts w:ascii="Times New Roman" w:hAnsi="Times New Roman"/>
          <w:color w:val="000000"/>
          <w:sz w:val="24"/>
          <w:szCs w:val="24"/>
        </w:rPr>
        <w:t>управління та протидії туберкульозу</w:t>
      </w:r>
    </w:p>
    <w:p w14:paraId="69EBFE41" w14:textId="6934BA1E" w:rsidR="00F62893" w:rsidRDefault="0026151C">
      <w:p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color w:val="000000"/>
          <w:sz w:val="24"/>
          <w:szCs w:val="24"/>
        </w:rPr>
        <w:t>e-</w:t>
      </w:r>
      <w:proofErr w:type="spellStart"/>
      <w:r>
        <w:rPr>
          <w:rFonts w:ascii="Times New Roman" w:hAnsi="Times New Roman"/>
          <w:color w:val="000000"/>
          <w:sz w:val="24"/>
          <w:szCs w:val="24"/>
        </w:rPr>
        <w:t>mail</w:t>
      </w:r>
      <w:proofErr w:type="spellEnd"/>
      <w:r>
        <w:rPr>
          <w:rFonts w:ascii="Times New Roman" w:hAnsi="Times New Roman"/>
          <w:color w:val="000000"/>
          <w:sz w:val="24"/>
          <w:szCs w:val="24"/>
        </w:rPr>
        <w:t>:</w:t>
      </w:r>
      <w:r>
        <w:rPr>
          <w:rFonts w:ascii="Times New Roman" w:hAnsi="Times New Roman"/>
          <w:color w:val="000000"/>
        </w:rPr>
        <w:t xml:space="preserve"> </w:t>
      </w:r>
      <w:hyperlink r:id="rId10" w:history="1">
        <w:r w:rsidR="00DD6ED9" w:rsidRPr="00DD6ED9">
          <w:rPr>
            <w:rFonts w:ascii="Times New Roman" w:hAnsi="Times New Roman"/>
            <w:color w:val="0563C1"/>
            <w:sz w:val="24"/>
            <w:szCs w:val="24"/>
          </w:rPr>
          <w:t>o.rossovska@phc.org.ua</w:t>
        </w:r>
      </w:hyperlink>
      <w:r w:rsidR="00DD6ED9">
        <w:t xml:space="preserve"> </w:t>
      </w:r>
      <w:r>
        <w:rPr>
          <w:rFonts w:ascii="Times New Roman" w:hAnsi="Times New Roman"/>
          <w:color w:val="000000"/>
        </w:rPr>
        <w:t xml:space="preserve"> </w:t>
      </w:r>
      <w:r>
        <w:rPr>
          <w:rFonts w:ascii="Times New Roman" w:hAnsi="Times New Roman"/>
          <w:b/>
          <w:color w:val="000000"/>
          <w:sz w:val="24"/>
          <w:szCs w:val="24"/>
        </w:rPr>
        <w:t>,</w:t>
      </w:r>
    </w:p>
    <w:p w14:paraId="1D85FE0C" w14:textId="5D5D4A49"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proofErr w:type="spellStart"/>
      <w:r>
        <w:rPr>
          <w:rFonts w:ascii="Times New Roman" w:hAnsi="Times New Roman"/>
          <w:color w:val="000000"/>
          <w:sz w:val="24"/>
          <w:szCs w:val="24"/>
        </w:rPr>
        <w:t>тел</w:t>
      </w:r>
      <w:proofErr w:type="spellEnd"/>
      <w:r>
        <w:rPr>
          <w:rFonts w:ascii="Times New Roman" w:hAnsi="Times New Roman"/>
          <w:color w:val="000000"/>
          <w:sz w:val="24"/>
          <w:szCs w:val="24"/>
        </w:rPr>
        <w:t>.:</w:t>
      </w:r>
      <w:r>
        <w:rPr>
          <w:rFonts w:ascii="Times New Roman" w:hAnsi="Times New Roman"/>
          <w:color w:val="000000"/>
        </w:rPr>
        <w:t xml:space="preserve"> </w:t>
      </w:r>
      <w:r>
        <w:rPr>
          <w:rFonts w:ascii="Times New Roman" w:hAnsi="Times New Roman"/>
          <w:color w:val="000000"/>
          <w:sz w:val="24"/>
          <w:szCs w:val="24"/>
        </w:rPr>
        <w:t>+38</w:t>
      </w:r>
      <w:r w:rsidR="00DD6ED9">
        <w:rPr>
          <w:rFonts w:ascii="Times New Roman" w:hAnsi="Times New Roman"/>
          <w:color w:val="000000"/>
          <w:sz w:val="24"/>
          <w:szCs w:val="24"/>
        </w:rPr>
        <w:t> 0</w:t>
      </w:r>
      <w:r w:rsidR="00DD6ED9" w:rsidRPr="00DD6ED9">
        <w:rPr>
          <w:rFonts w:ascii="Times New Roman" w:hAnsi="Times New Roman"/>
          <w:color w:val="000000"/>
          <w:sz w:val="24"/>
          <w:szCs w:val="24"/>
        </w:rPr>
        <w:t>96</w:t>
      </w:r>
      <w:r w:rsidR="00DD6ED9">
        <w:rPr>
          <w:rFonts w:ascii="Times New Roman" w:hAnsi="Times New Roman"/>
          <w:color w:val="000000"/>
          <w:sz w:val="24"/>
          <w:szCs w:val="24"/>
        </w:rPr>
        <w:t> </w:t>
      </w:r>
      <w:r w:rsidR="00DD6ED9" w:rsidRPr="00DD6ED9">
        <w:rPr>
          <w:rFonts w:ascii="Times New Roman" w:hAnsi="Times New Roman"/>
          <w:color w:val="000000"/>
          <w:sz w:val="24"/>
          <w:szCs w:val="24"/>
        </w:rPr>
        <w:t>396</w:t>
      </w:r>
      <w:r w:rsidR="00DD6ED9">
        <w:rPr>
          <w:rFonts w:ascii="Times New Roman" w:hAnsi="Times New Roman"/>
          <w:color w:val="000000"/>
          <w:sz w:val="24"/>
          <w:szCs w:val="24"/>
        </w:rPr>
        <w:t xml:space="preserve"> </w:t>
      </w:r>
      <w:r w:rsidR="00DD6ED9" w:rsidRPr="00DD6ED9">
        <w:rPr>
          <w:rFonts w:ascii="Times New Roman" w:hAnsi="Times New Roman"/>
          <w:color w:val="000000"/>
          <w:sz w:val="24"/>
          <w:szCs w:val="24"/>
        </w:rPr>
        <w:t>13</w:t>
      </w:r>
      <w:r w:rsidR="00DD6ED9">
        <w:rPr>
          <w:rFonts w:ascii="Times New Roman" w:hAnsi="Times New Roman"/>
          <w:color w:val="000000"/>
          <w:sz w:val="24"/>
          <w:szCs w:val="24"/>
        </w:rPr>
        <w:t xml:space="preserve"> </w:t>
      </w:r>
      <w:r w:rsidR="00DD6ED9" w:rsidRPr="00DD6ED9">
        <w:rPr>
          <w:rFonts w:ascii="Times New Roman" w:hAnsi="Times New Roman"/>
          <w:color w:val="000000"/>
          <w:sz w:val="24"/>
          <w:szCs w:val="24"/>
        </w:rPr>
        <w:t>21</w:t>
      </w:r>
      <w:r>
        <w:rPr>
          <w:rFonts w:ascii="Times New Roman" w:hAnsi="Times New Roman"/>
          <w:color w:val="000000"/>
          <w:sz w:val="24"/>
          <w:szCs w:val="24"/>
        </w:rPr>
        <w:t>.</w:t>
      </w:r>
    </w:p>
    <w:p w14:paraId="386FE48E" w14:textId="77777777" w:rsidR="00F62893" w:rsidRDefault="0026151C">
      <w:pPr>
        <w:spacing w:after="0" w:line="240" w:lineRule="auto"/>
        <w:jc w:val="both"/>
        <w:rPr>
          <w:rFonts w:ascii="Times New Roman" w:hAnsi="Times New Roman"/>
          <w:b/>
          <w:sz w:val="24"/>
          <w:szCs w:val="24"/>
        </w:rPr>
      </w:pPr>
      <w:r>
        <w:rPr>
          <w:rFonts w:ascii="Times New Roman" w:hAnsi="Times New Roman"/>
          <w:b/>
          <w:sz w:val="24"/>
          <w:szCs w:val="24"/>
        </w:rPr>
        <w:t>З питань проведення процедури закупівлі:</w:t>
      </w:r>
    </w:p>
    <w:p w14:paraId="379FFF64" w14:textId="3B21E6B6" w:rsidR="00F62893" w:rsidRDefault="00DD6ED9" w:rsidP="009B1AE2">
      <w:pPr>
        <w:spacing w:after="0" w:line="240" w:lineRule="auto"/>
        <w:jc w:val="both"/>
        <w:rPr>
          <w:rFonts w:ascii="Times New Roman" w:hAnsi="Times New Roman"/>
          <w:sz w:val="24"/>
          <w:szCs w:val="24"/>
        </w:rPr>
      </w:pPr>
      <w:r>
        <w:rPr>
          <w:rFonts w:ascii="Times New Roman" w:hAnsi="Times New Roman"/>
          <w:sz w:val="24"/>
          <w:szCs w:val="24"/>
        </w:rPr>
        <w:t>Клєвцова Вікторія</w:t>
      </w:r>
      <w:r w:rsidR="0026151C">
        <w:rPr>
          <w:rFonts w:ascii="Times New Roman" w:hAnsi="Times New Roman"/>
          <w:sz w:val="24"/>
          <w:szCs w:val="24"/>
        </w:rPr>
        <w:t xml:space="preserve"> – </w:t>
      </w:r>
      <w:r w:rsidR="008F327F">
        <w:rPr>
          <w:rFonts w:ascii="Times New Roman" w:hAnsi="Times New Roman"/>
          <w:sz w:val="24"/>
          <w:szCs w:val="24"/>
        </w:rPr>
        <w:t>Г</w:t>
      </w:r>
      <w:r w:rsidR="0026151C">
        <w:rPr>
          <w:rFonts w:ascii="Times New Roman" w:hAnsi="Times New Roman"/>
          <w:sz w:val="24"/>
          <w:szCs w:val="24"/>
        </w:rPr>
        <w:t xml:space="preserve">оловний фахівець з закупівель та постачань Відділу закупівель та постачань, </w:t>
      </w:r>
    </w:p>
    <w:p w14:paraId="10157713" w14:textId="21E0B84C" w:rsidR="00F62893" w:rsidRDefault="0026151C">
      <w:pPr>
        <w:spacing w:after="0" w:line="240" w:lineRule="auto"/>
        <w:jc w:val="both"/>
        <w:rPr>
          <w:rFonts w:ascii="Times New Roman" w:hAnsi="Times New Roman"/>
          <w:sz w:val="24"/>
          <w:szCs w:val="24"/>
        </w:rPr>
      </w:pPr>
      <w:r>
        <w:rPr>
          <w:rFonts w:ascii="Times New Roman" w:hAnsi="Times New Roman"/>
          <w:sz w:val="24"/>
          <w:szCs w:val="24"/>
        </w:rPr>
        <w:t>e-</w:t>
      </w:r>
      <w:proofErr w:type="spellStart"/>
      <w:r>
        <w:rPr>
          <w:rFonts w:ascii="Times New Roman" w:hAnsi="Times New Roman"/>
          <w:sz w:val="24"/>
          <w:szCs w:val="24"/>
        </w:rPr>
        <w:t>mail</w:t>
      </w:r>
      <w:proofErr w:type="spellEnd"/>
      <w:r>
        <w:rPr>
          <w:rFonts w:ascii="Times New Roman" w:hAnsi="Times New Roman"/>
          <w:sz w:val="24"/>
          <w:szCs w:val="24"/>
        </w:rPr>
        <w:t xml:space="preserve">: </w:t>
      </w:r>
      <w:hyperlink r:id="rId11" w:history="1">
        <w:r w:rsidR="009B1AE2" w:rsidRPr="009B1AE2">
          <w:rPr>
            <w:rFonts w:ascii="Times New Roman" w:hAnsi="Times New Roman"/>
            <w:color w:val="0563C1"/>
            <w:sz w:val="24"/>
            <w:szCs w:val="24"/>
          </w:rPr>
          <w:t>v.klevtsova@phc.org.ua</w:t>
        </w:r>
      </w:hyperlink>
      <w:r w:rsidR="009B1AE2" w:rsidRPr="009B1AE2">
        <w:rPr>
          <w:rFonts w:ascii="Times New Roman" w:hAnsi="Times New Roman"/>
          <w:color w:val="0563C1"/>
          <w:sz w:val="24"/>
          <w:szCs w:val="24"/>
        </w:rPr>
        <w:t xml:space="preserve"> </w:t>
      </w:r>
      <w:r>
        <w:rPr>
          <w:rFonts w:ascii="Times New Roman" w:hAnsi="Times New Roman"/>
          <w:sz w:val="24"/>
          <w:szCs w:val="24"/>
        </w:rPr>
        <w:t>,</w:t>
      </w:r>
    </w:p>
    <w:p w14:paraId="2285BBEB" w14:textId="76C11AF9" w:rsidR="00F62893" w:rsidRDefault="0026151C">
      <w:pPr>
        <w:spacing w:after="0" w:line="240" w:lineRule="auto"/>
        <w:jc w:val="both"/>
        <w:rPr>
          <w:rFonts w:ascii="Times New Roman" w:hAnsi="Times New Roman"/>
          <w:sz w:val="24"/>
          <w:szCs w:val="24"/>
        </w:rPr>
      </w:pPr>
      <w:proofErr w:type="spellStart"/>
      <w:r>
        <w:rPr>
          <w:rFonts w:ascii="Times New Roman" w:hAnsi="Times New Roman"/>
          <w:sz w:val="24"/>
          <w:szCs w:val="24"/>
        </w:rPr>
        <w:t>тел</w:t>
      </w:r>
      <w:proofErr w:type="spellEnd"/>
      <w:r>
        <w:rPr>
          <w:rFonts w:ascii="Times New Roman" w:hAnsi="Times New Roman"/>
          <w:sz w:val="24"/>
          <w:szCs w:val="24"/>
        </w:rPr>
        <w:t>.: +38</w:t>
      </w:r>
      <w:r w:rsidR="00DD6ED9">
        <w:rPr>
          <w:rFonts w:ascii="Times New Roman" w:hAnsi="Times New Roman"/>
          <w:sz w:val="24"/>
          <w:szCs w:val="24"/>
        </w:rPr>
        <w:t> </w:t>
      </w:r>
      <w:r>
        <w:rPr>
          <w:rFonts w:ascii="Times New Roman" w:hAnsi="Times New Roman"/>
          <w:sz w:val="24"/>
          <w:szCs w:val="24"/>
        </w:rPr>
        <w:t>0</w:t>
      </w:r>
      <w:r w:rsidR="00DD6ED9">
        <w:rPr>
          <w:rFonts w:ascii="Times New Roman" w:hAnsi="Times New Roman"/>
          <w:sz w:val="24"/>
          <w:szCs w:val="24"/>
        </w:rPr>
        <w:t>50 508 62 46</w:t>
      </w:r>
      <w:r>
        <w:rPr>
          <w:rFonts w:ascii="Times New Roman" w:hAnsi="Times New Roman"/>
          <w:sz w:val="24"/>
          <w:szCs w:val="24"/>
        </w:rPr>
        <w:t>.</w:t>
      </w:r>
    </w:p>
    <w:p w14:paraId="7F86D9B2" w14:textId="77777777" w:rsidR="00F62893" w:rsidRDefault="00F62893">
      <w:pPr>
        <w:spacing w:after="0" w:line="240" w:lineRule="auto"/>
        <w:jc w:val="both"/>
        <w:rPr>
          <w:rFonts w:ascii="Times New Roman" w:hAnsi="Times New Roman"/>
          <w:sz w:val="24"/>
          <w:szCs w:val="24"/>
        </w:rPr>
      </w:pPr>
    </w:p>
    <w:p w14:paraId="735A6BC2" w14:textId="77777777" w:rsidR="00F62893" w:rsidRDefault="0026151C">
      <w:pPr>
        <w:numPr>
          <w:ilvl w:val="0"/>
          <w:numId w:val="6"/>
        </w:numPr>
        <w:pBdr>
          <w:top w:val="nil"/>
          <w:left w:val="nil"/>
          <w:bottom w:val="nil"/>
          <w:right w:val="nil"/>
          <w:between w:val="nil"/>
        </w:pBdr>
        <w:tabs>
          <w:tab w:val="left" w:pos="1134"/>
        </w:tabs>
        <w:spacing w:after="0" w:line="240" w:lineRule="auto"/>
        <w:ind w:left="0" w:firstLine="709"/>
        <w:jc w:val="both"/>
        <w:rPr>
          <w:rFonts w:ascii="Times New Roman" w:hAnsi="Times New Roman"/>
          <w:b/>
          <w:color w:val="000000"/>
          <w:sz w:val="24"/>
          <w:szCs w:val="24"/>
        </w:rPr>
      </w:pPr>
      <w:r>
        <w:rPr>
          <w:rFonts w:ascii="Times New Roman" w:hAnsi="Times New Roman"/>
          <w:b/>
          <w:color w:val="000000"/>
          <w:sz w:val="24"/>
          <w:szCs w:val="24"/>
        </w:rPr>
        <w:t>Порядок подання цінових пропозицій.</w:t>
      </w:r>
    </w:p>
    <w:p w14:paraId="6EE4F978" w14:textId="10D58EDE" w:rsidR="00F62893" w:rsidRDefault="0026151C">
      <w:pPr>
        <w:pBdr>
          <w:top w:val="nil"/>
          <w:left w:val="nil"/>
          <w:bottom w:val="nil"/>
          <w:right w:val="nil"/>
          <w:between w:val="nil"/>
        </w:pBdr>
        <w:tabs>
          <w:tab w:val="left" w:pos="1134"/>
        </w:tabs>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Цінова пропозиція повинна надсилатись на електрону адресу: </w:t>
      </w:r>
      <w:hyperlink r:id="rId12" w:history="1">
        <w:r w:rsidR="009B1AE2" w:rsidRPr="00406D08">
          <w:rPr>
            <w:rStyle w:val="a9"/>
          </w:rPr>
          <w:t>v.klevtsova@phc.org.ua</w:t>
        </w:r>
      </w:hyperlink>
      <w:r w:rsidR="009B1AE2">
        <w:t xml:space="preserve"> </w:t>
      </w:r>
      <w:r>
        <w:rPr>
          <w:rFonts w:ascii="Times New Roman" w:hAnsi="Times New Roman"/>
          <w:color w:val="000000"/>
          <w:sz w:val="24"/>
          <w:szCs w:val="24"/>
        </w:rPr>
        <w:t xml:space="preserve">. Усі документи цінової пропозиції повинні бути у вигляді сканованої копії та мати чіткий вигляд повного (завершеного) документу, печатки (за наявності), підпису і </w:t>
      </w:r>
      <w:proofErr w:type="spellStart"/>
      <w:r>
        <w:rPr>
          <w:rFonts w:ascii="Times New Roman" w:hAnsi="Times New Roman"/>
          <w:color w:val="000000"/>
          <w:sz w:val="24"/>
          <w:szCs w:val="24"/>
        </w:rPr>
        <w:t>т.ін</w:t>
      </w:r>
      <w:proofErr w:type="spellEnd"/>
      <w:r>
        <w:rPr>
          <w:rFonts w:ascii="Times New Roman" w:hAnsi="Times New Roman"/>
          <w:color w:val="000000"/>
          <w:sz w:val="24"/>
          <w:szCs w:val="24"/>
        </w:rPr>
        <w:t>. У разі якщо інформація на сканованій копії буде не доступна до перегляду (зображення буде не чітке, текст (повністю або частково) не буде видно), така пропозиція учасника відхиляється з підстави не надання інформації, передбаченої оголошенням про закупівлю. Цінова пропозиція та всі копії будь-яких документів, що включаються в пропозицію, мають бути обов’язково завіреними підписом уповноваженого представника учасника, а також скріпленими печаткою (за її наявності).</w:t>
      </w:r>
    </w:p>
    <w:p w14:paraId="61436482" w14:textId="77777777" w:rsidR="00F62893" w:rsidRDefault="0026151C">
      <w:pPr>
        <w:pBdr>
          <w:top w:val="nil"/>
          <w:left w:val="nil"/>
          <w:bottom w:val="nil"/>
          <w:right w:val="nil"/>
          <w:between w:val="nil"/>
        </w:pBdr>
        <w:tabs>
          <w:tab w:val="left" w:pos="1134"/>
        </w:tabs>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Надані копії документів мають бути розбірливими та якісними. Відповідальність за достовірність наданої інформації в своїй тендерній пропозиції несе учасник. Всі пропозиції, отримані після кінцевого строку подання цінових пропозицій розгляду не підлягають. Кожен учасник має право подати лише одну цінову пропозицію.</w:t>
      </w:r>
    </w:p>
    <w:p w14:paraId="7173A910"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D29C2D8" w14:textId="77777777" w:rsidR="00F62893" w:rsidRDefault="0026151C">
      <w:pPr>
        <w:numPr>
          <w:ilvl w:val="0"/>
          <w:numId w:val="6"/>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b/>
          <w:color w:val="000000"/>
          <w:sz w:val="24"/>
          <w:szCs w:val="24"/>
        </w:rPr>
      </w:pPr>
      <w:r>
        <w:rPr>
          <w:rFonts w:ascii="Times New Roman" w:hAnsi="Times New Roman"/>
          <w:b/>
          <w:color w:val="000000"/>
          <w:sz w:val="24"/>
          <w:szCs w:val="24"/>
        </w:rPr>
        <w:t>Цінова пропозиція повинна складатися з:</w:t>
      </w:r>
    </w:p>
    <w:p w14:paraId="4624D85F" w14:textId="22C6E464"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інформації щодо відповідності запропонованого учасником товару, технічним, якісними та кількісними характеристикам предмета закупівлі, яка надається шляхом заповнення Додатку </w:t>
      </w:r>
      <w:r>
        <w:rPr>
          <w:rFonts w:ascii="Times New Roman" w:hAnsi="Times New Roman"/>
          <w:sz w:val="24"/>
          <w:szCs w:val="24"/>
        </w:rPr>
        <w:t>1</w:t>
      </w:r>
      <w:r>
        <w:rPr>
          <w:rFonts w:ascii="Times New Roman" w:hAnsi="Times New Roman"/>
          <w:color w:val="000000"/>
          <w:sz w:val="24"/>
          <w:szCs w:val="24"/>
        </w:rPr>
        <w:t xml:space="preserve"> до цього оголошення про закупівлю</w:t>
      </w:r>
      <w:r>
        <w:rPr>
          <w:rFonts w:ascii="Times New Roman" w:hAnsi="Times New Roman"/>
          <w:sz w:val="24"/>
          <w:szCs w:val="24"/>
        </w:rPr>
        <w:t>,</w:t>
      </w:r>
      <w:r>
        <w:rPr>
          <w:rFonts w:ascii="Times New Roman" w:hAnsi="Times New Roman"/>
          <w:sz w:val="14"/>
          <w:szCs w:val="14"/>
        </w:rPr>
        <w:t xml:space="preserve"> </w:t>
      </w:r>
    </w:p>
    <w:p w14:paraId="67F6E03A" w14:textId="51F05927"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інформації про ціну пропозиції, яка надається шляхом заповнення форми «Форма цінової пропозиції», що викладена в Додатку </w:t>
      </w:r>
      <w:r w:rsidR="000447E6">
        <w:rPr>
          <w:rFonts w:ascii="Times New Roman" w:hAnsi="Times New Roman"/>
          <w:color w:val="000000"/>
          <w:sz w:val="24"/>
          <w:szCs w:val="24"/>
        </w:rPr>
        <w:t>2</w:t>
      </w:r>
      <w:r>
        <w:rPr>
          <w:rFonts w:ascii="Times New Roman" w:hAnsi="Times New Roman"/>
          <w:color w:val="000000"/>
          <w:sz w:val="24"/>
          <w:szCs w:val="24"/>
        </w:rPr>
        <w:t xml:space="preserve"> до цього оголошення про закупівлю;</w:t>
      </w:r>
    </w:p>
    <w:p w14:paraId="0505000B" w14:textId="660D8521"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lastRenderedPageBreak/>
        <w:t>листа - згоди в довільній формі про те, що учасник ознайомився та зобов’язується дотримуватись вимог Кодексу поведінки для постачальників Глобального фо</w:t>
      </w:r>
      <w:r>
        <w:rPr>
          <w:rFonts w:ascii="Times New Roman" w:hAnsi="Times New Roman"/>
          <w:sz w:val="24"/>
          <w:szCs w:val="24"/>
        </w:rPr>
        <w:t>н</w:t>
      </w:r>
      <w:r>
        <w:rPr>
          <w:rFonts w:ascii="Times New Roman" w:hAnsi="Times New Roman"/>
          <w:color w:val="000000"/>
          <w:sz w:val="24"/>
          <w:szCs w:val="24"/>
        </w:rPr>
        <w:t xml:space="preserve">ду, що викладений в Додатку </w:t>
      </w:r>
      <w:r w:rsidR="000447E6">
        <w:rPr>
          <w:rFonts w:ascii="Times New Roman" w:hAnsi="Times New Roman"/>
          <w:color w:val="000000"/>
          <w:sz w:val="24"/>
          <w:szCs w:val="24"/>
        </w:rPr>
        <w:t>3</w:t>
      </w:r>
      <w:r>
        <w:rPr>
          <w:rFonts w:ascii="Times New Roman" w:hAnsi="Times New Roman"/>
          <w:color w:val="000000"/>
          <w:sz w:val="24"/>
          <w:szCs w:val="24"/>
        </w:rPr>
        <w:t xml:space="preserve"> до оголошення про закупівлю;</w:t>
      </w:r>
    </w:p>
    <w:p w14:paraId="3286A7FC" w14:textId="6E204554"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завіреної підписом уповноваженого представника учасника, а також скріпленої печаткою (за її наявності) Декларації конфлікту інтересів учасника, який подає цінову пропозицію, що викладена в Додатку </w:t>
      </w:r>
      <w:r w:rsidR="000447E6">
        <w:rPr>
          <w:rFonts w:ascii="Times New Roman" w:hAnsi="Times New Roman"/>
          <w:color w:val="000000"/>
          <w:sz w:val="24"/>
          <w:szCs w:val="24"/>
        </w:rPr>
        <w:t>4</w:t>
      </w:r>
      <w:r>
        <w:rPr>
          <w:rFonts w:ascii="Times New Roman" w:hAnsi="Times New Roman"/>
          <w:color w:val="000000"/>
          <w:sz w:val="24"/>
          <w:szCs w:val="24"/>
        </w:rPr>
        <w:t xml:space="preserve"> до оголошення про закупівлю;</w:t>
      </w:r>
    </w:p>
    <w:p w14:paraId="72E73354" w14:textId="77777777"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витяг та/або свідоцтво з Єдиного державного реєстру юридичних осіб, фізичних осіб-підприємців та громадських формувань;</w:t>
      </w:r>
    </w:p>
    <w:p w14:paraId="2AA913FB" w14:textId="77777777"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статут або інший установчий документ (для юридичних осіб) та/або опис з кодом, необхідним для доступу до електронних документів Учасника (виписка, статут).</w:t>
      </w:r>
    </w:p>
    <w:p w14:paraId="33703E67" w14:textId="77777777" w:rsidR="00F62893" w:rsidRDefault="00F62893">
      <w:pPr>
        <w:pBdr>
          <w:top w:val="nil"/>
          <w:left w:val="nil"/>
          <w:bottom w:val="nil"/>
          <w:right w:val="nil"/>
          <w:between w:val="nil"/>
        </w:pBdr>
        <w:tabs>
          <w:tab w:val="left" w:pos="0"/>
        </w:tabs>
        <w:spacing w:after="0" w:line="240" w:lineRule="auto"/>
        <w:jc w:val="both"/>
        <w:rPr>
          <w:rFonts w:ascii="Times New Roman" w:hAnsi="Times New Roman"/>
          <w:color w:val="000000"/>
          <w:sz w:val="24"/>
          <w:szCs w:val="24"/>
          <w:highlight w:val="yellow"/>
        </w:rPr>
      </w:pPr>
    </w:p>
    <w:p w14:paraId="7416D46D" w14:textId="77777777" w:rsidR="00F62893" w:rsidRDefault="0026151C">
      <w:pPr>
        <w:numPr>
          <w:ilvl w:val="0"/>
          <w:numId w:val="6"/>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b/>
          <w:color w:val="000000"/>
          <w:sz w:val="24"/>
          <w:szCs w:val="24"/>
        </w:rPr>
        <w:t xml:space="preserve">Перелік критеріїв та методика оцінки цінових пропозицій: </w:t>
      </w:r>
      <w:r>
        <w:rPr>
          <w:rFonts w:ascii="Times New Roman" w:hAnsi="Times New Roman"/>
          <w:color w:val="000000"/>
          <w:sz w:val="24"/>
          <w:szCs w:val="24"/>
        </w:rPr>
        <w:t>Єдиний критерій оцінки є ціна – 100%. Найбільш економічно вигідною пропозицією буде вважатися пропозиція з найнижчою ціною з урахуванням усіх податків і зборів, окрім ПДВ.</w:t>
      </w:r>
    </w:p>
    <w:p w14:paraId="2AE03FBA" w14:textId="77777777" w:rsidR="00F62893" w:rsidRDefault="00F62893">
      <w:pPr>
        <w:pBdr>
          <w:top w:val="nil"/>
          <w:left w:val="nil"/>
          <w:bottom w:val="nil"/>
          <w:right w:val="nil"/>
          <w:between w:val="nil"/>
        </w:pBdr>
        <w:tabs>
          <w:tab w:val="left" w:pos="0"/>
        </w:tabs>
        <w:spacing w:after="0" w:line="240" w:lineRule="auto"/>
        <w:jc w:val="both"/>
        <w:rPr>
          <w:rFonts w:ascii="Times New Roman" w:hAnsi="Times New Roman"/>
          <w:color w:val="000000"/>
          <w:sz w:val="24"/>
          <w:szCs w:val="24"/>
        </w:rPr>
      </w:pPr>
    </w:p>
    <w:p w14:paraId="77F98C39" w14:textId="77777777" w:rsidR="00F62893" w:rsidRDefault="0026151C">
      <w:pPr>
        <w:numPr>
          <w:ilvl w:val="0"/>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b/>
          <w:color w:val="000000"/>
          <w:sz w:val="24"/>
          <w:szCs w:val="24"/>
        </w:rPr>
        <w:t>Інша інформація:</w:t>
      </w:r>
      <w:r>
        <w:rPr>
          <w:rFonts w:ascii="Times New Roman" w:hAnsi="Times New Roman"/>
          <w:color w:val="000000"/>
          <w:sz w:val="24"/>
          <w:szCs w:val="24"/>
        </w:rPr>
        <w:t xml:space="preserve"> </w:t>
      </w:r>
    </w:p>
    <w:p w14:paraId="3B8555C0" w14:textId="77777777" w:rsidR="00F62893" w:rsidRDefault="0026151C">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Факт подання цінової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жодних окремих підтверджень не потрібно подавати в складі цінової пропозиції. У всіх інших випадках, факт подання цінової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цінову пропозицію жодних окремих підтверджень не потрібно подавати в складі цінової пропозиції.</w:t>
      </w:r>
    </w:p>
    <w:p w14:paraId="05378816" w14:textId="77777777" w:rsidR="00F62893" w:rsidRDefault="0026151C">
      <w:pPr>
        <w:numPr>
          <w:ilvl w:val="1"/>
          <w:numId w:val="6"/>
        </w:numPr>
        <w:pBdr>
          <w:top w:val="nil"/>
          <w:left w:val="nil"/>
          <w:bottom w:val="nil"/>
          <w:right w:val="nil"/>
          <w:between w:val="nil"/>
        </w:pBdr>
        <w:tabs>
          <w:tab w:val="left" w:pos="1276"/>
        </w:tabs>
        <w:spacing w:after="0" w:line="240" w:lineRule="auto"/>
        <w:ind w:left="0" w:firstLine="709"/>
        <w:rPr>
          <w:rFonts w:ascii="Times New Roman" w:hAnsi="Times New Roman"/>
          <w:color w:val="000000"/>
          <w:sz w:val="24"/>
          <w:szCs w:val="24"/>
        </w:rPr>
      </w:pPr>
      <w:r>
        <w:rPr>
          <w:rFonts w:ascii="Times New Roman" w:hAnsi="Times New Roman"/>
          <w:color w:val="000000"/>
          <w:sz w:val="24"/>
          <w:szCs w:val="24"/>
        </w:rPr>
        <w:t xml:space="preserve"> На підставі оцінки поданих пропозицій Замовник визначає переможця закупівлі та приймає рішення про намір укласти договір про закупівлю. Замовник має право відмінити процедуру закупівлі.</w:t>
      </w:r>
    </w:p>
    <w:p w14:paraId="3E6C6598" w14:textId="77777777" w:rsidR="00F62893" w:rsidRDefault="0026151C">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Замовник не несе відповідальність:</w:t>
      </w:r>
    </w:p>
    <w:p w14:paraId="5F825B7F" w14:textId="77777777" w:rsidR="00F62893" w:rsidRDefault="0026151C">
      <w:pPr>
        <w:numPr>
          <w:ilvl w:val="0"/>
          <w:numId w:val="4"/>
        </w:numPr>
        <w:pBdr>
          <w:top w:val="nil"/>
          <w:left w:val="nil"/>
          <w:bottom w:val="nil"/>
          <w:right w:val="nil"/>
          <w:between w:val="nil"/>
        </w:pBdr>
        <w:tabs>
          <w:tab w:val="left" w:pos="993"/>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 за роботу пошти, за будь-які поштові помилки, внаслідок яких матеріали (цінова пропозиція чи будь-які інші документи, необхідні для участі у процедурі закупівлі) учасників не надійшли, надійшли із запізненням, були загублені чи пошкоджені;</w:t>
      </w:r>
    </w:p>
    <w:p w14:paraId="26FD0AD4" w14:textId="77777777" w:rsidR="00F62893" w:rsidRDefault="0026151C">
      <w:pPr>
        <w:numPr>
          <w:ilvl w:val="0"/>
          <w:numId w:val="4"/>
        </w:numPr>
        <w:pBdr>
          <w:top w:val="nil"/>
          <w:left w:val="nil"/>
          <w:bottom w:val="nil"/>
          <w:right w:val="nil"/>
          <w:between w:val="nil"/>
        </w:pBdr>
        <w:tabs>
          <w:tab w:val="left" w:pos="993"/>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за роботу операторів зв’язку; </w:t>
      </w:r>
    </w:p>
    <w:p w14:paraId="54952BE0" w14:textId="77777777" w:rsidR="00F62893" w:rsidRDefault="0026151C">
      <w:pPr>
        <w:numPr>
          <w:ilvl w:val="0"/>
          <w:numId w:val="4"/>
        </w:numPr>
        <w:pBdr>
          <w:top w:val="nil"/>
          <w:left w:val="nil"/>
          <w:bottom w:val="nil"/>
          <w:right w:val="nil"/>
          <w:between w:val="nil"/>
        </w:pBdr>
        <w:tabs>
          <w:tab w:val="left" w:pos="993"/>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у випадку виникнення форс-мажорних обставин.</w:t>
      </w:r>
    </w:p>
    <w:p w14:paraId="79C10770" w14:textId="77777777" w:rsidR="00F62893" w:rsidRDefault="0026151C">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Учасники погоджуються з тим, що Замовник не повертає матеріали, подані на будь-якій стадії </w:t>
      </w:r>
      <w:r>
        <w:rPr>
          <w:rFonts w:ascii="Times New Roman" w:hAnsi="Times New Roman"/>
          <w:sz w:val="24"/>
          <w:szCs w:val="24"/>
        </w:rPr>
        <w:t>проведення процедури закупівлі.</w:t>
      </w:r>
    </w:p>
    <w:p w14:paraId="7D47566F" w14:textId="77777777" w:rsidR="00F62893" w:rsidRDefault="0026151C">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sz w:val="24"/>
          <w:szCs w:val="24"/>
        </w:rPr>
        <w:t xml:space="preserve"> Рішення Замовника є остаточним та оскарженню не підлягає.</w:t>
      </w:r>
    </w:p>
    <w:p w14:paraId="34CBDF2E" w14:textId="77777777" w:rsidR="00F62893" w:rsidRDefault="0026151C">
      <w:pPr>
        <w:numPr>
          <w:ilvl w:val="1"/>
          <w:numId w:val="6"/>
        </w:numPr>
        <w:tabs>
          <w:tab w:val="left" w:pos="1276"/>
        </w:tabs>
        <w:spacing w:before="240" w:after="240" w:line="240" w:lineRule="auto"/>
        <w:ind w:firstLine="228"/>
        <w:jc w:val="both"/>
        <w:rPr>
          <w:rFonts w:ascii="Times New Roman" w:hAnsi="Times New Roman"/>
          <w:sz w:val="24"/>
          <w:szCs w:val="24"/>
        </w:rPr>
      </w:pPr>
      <w:r>
        <w:rPr>
          <w:rFonts w:ascii="Times New Roman" w:hAnsi="Times New Roman"/>
          <w:sz w:val="24"/>
          <w:szCs w:val="24"/>
        </w:rPr>
        <w:t xml:space="preserve">Всі цінові пропозиції, отримані після кінцевого терміну, розгляду не підлягають. Кожен учасник має право подати лише одну цінову пропозицію. У разі подання декількох цінових пропозицій одним учасником усі вони будуть відхилені. </w:t>
      </w:r>
    </w:p>
    <w:p w14:paraId="0C3DAF1F" w14:textId="77777777" w:rsidR="00F62893" w:rsidRDefault="0026151C">
      <w:pPr>
        <w:numPr>
          <w:ilvl w:val="1"/>
          <w:numId w:val="6"/>
        </w:numPr>
        <w:tabs>
          <w:tab w:val="left" w:pos="1276"/>
        </w:tabs>
        <w:spacing w:before="240" w:after="240" w:line="240" w:lineRule="auto"/>
        <w:ind w:firstLine="228"/>
        <w:jc w:val="both"/>
        <w:rPr>
          <w:rFonts w:ascii="Times New Roman" w:hAnsi="Times New Roman"/>
          <w:sz w:val="24"/>
          <w:szCs w:val="24"/>
        </w:rPr>
      </w:pPr>
      <w:r>
        <w:rPr>
          <w:rFonts w:ascii="Times New Roman" w:hAnsi="Times New Roman"/>
          <w:sz w:val="24"/>
          <w:szCs w:val="24"/>
        </w:rPr>
        <w:t>Замовник має право відмінити закупівлю.</w:t>
      </w:r>
    </w:p>
    <w:p w14:paraId="3573EFB6" w14:textId="77777777" w:rsidR="00F62893" w:rsidRDefault="0026151C">
      <w:pPr>
        <w:numPr>
          <w:ilvl w:val="1"/>
          <w:numId w:val="6"/>
        </w:numPr>
        <w:pBdr>
          <w:top w:val="nil"/>
          <w:left w:val="nil"/>
          <w:bottom w:val="nil"/>
          <w:right w:val="nil"/>
          <w:between w:val="nil"/>
        </w:pBdr>
        <w:tabs>
          <w:tab w:val="left" w:pos="1276"/>
        </w:tabs>
        <w:spacing w:after="0" w:line="240" w:lineRule="auto"/>
        <w:ind w:left="425" w:firstLine="283"/>
        <w:jc w:val="both"/>
        <w:rPr>
          <w:rFonts w:ascii="Times New Roman" w:hAnsi="Times New Roman"/>
          <w:sz w:val="24"/>
          <w:szCs w:val="24"/>
        </w:rPr>
        <w:sectPr w:rsidR="00F62893">
          <w:footerReference w:type="default" r:id="rId13"/>
          <w:pgSz w:w="11906" w:h="16838"/>
          <w:pgMar w:top="850" w:right="850" w:bottom="1135" w:left="1417" w:header="708" w:footer="708" w:gutter="0"/>
          <w:pgNumType w:start="1"/>
          <w:cols w:space="720"/>
        </w:sectPr>
      </w:pPr>
      <w:r>
        <w:rPr>
          <w:rFonts w:ascii="Times New Roman" w:hAnsi="Times New Roman"/>
          <w:sz w:val="24"/>
          <w:szCs w:val="24"/>
        </w:rPr>
        <w:t>Замовник залишає за собою право вимагати від учасників додаткові матеріали або інформацію, що підтверджують відповідність окремих положень пропозицій вимогам оголошення про закупівлю.</w:t>
      </w:r>
    </w:p>
    <w:p w14:paraId="421F77F6" w14:textId="174C85B9" w:rsidR="00F62893" w:rsidRDefault="0026151C" w:rsidP="000447E6">
      <w:pPr>
        <w:spacing w:after="0" w:line="240" w:lineRule="auto"/>
        <w:ind w:firstLine="6096"/>
        <w:jc w:val="right"/>
        <w:rPr>
          <w:rFonts w:ascii="Times New Roman" w:hAnsi="Times New Roman"/>
          <w:sz w:val="24"/>
          <w:szCs w:val="24"/>
        </w:rPr>
      </w:pPr>
      <w:bookmarkStart w:id="4" w:name="_heading=h.1fob9te" w:colFirst="0" w:colLast="0"/>
      <w:bookmarkStart w:id="5" w:name="_heading=h.3znysh7" w:colFirst="0" w:colLast="0"/>
      <w:bookmarkEnd w:id="4"/>
      <w:bookmarkEnd w:id="5"/>
      <w:r>
        <w:rPr>
          <w:rFonts w:ascii="Times New Roman" w:hAnsi="Times New Roman"/>
          <w:sz w:val="24"/>
          <w:szCs w:val="24"/>
        </w:rPr>
        <w:lastRenderedPageBreak/>
        <w:t xml:space="preserve">Додаток </w:t>
      </w:r>
      <w:r w:rsidR="00FB5105">
        <w:rPr>
          <w:rFonts w:ascii="Times New Roman" w:hAnsi="Times New Roman"/>
          <w:sz w:val="24"/>
          <w:szCs w:val="24"/>
        </w:rPr>
        <w:t>1</w:t>
      </w:r>
    </w:p>
    <w:p w14:paraId="4C49F919" w14:textId="770AAC5E" w:rsidR="00F62893" w:rsidRDefault="0026151C" w:rsidP="000447E6">
      <w:pPr>
        <w:spacing w:after="0" w:line="240" w:lineRule="auto"/>
        <w:ind w:firstLine="6096"/>
        <w:jc w:val="right"/>
        <w:rPr>
          <w:rFonts w:ascii="Times New Roman" w:hAnsi="Times New Roman"/>
          <w:sz w:val="24"/>
          <w:szCs w:val="24"/>
        </w:rPr>
      </w:pPr>
      <w:r>
        <w:rPr>
          <w:rFonts w:ascii="Times New Roman" w:hAnsi="Times New Roman"/>
          <w:sz w:val="24"/>
          <w:szCs w:val="24"/>
        </w:rPr>
        <w:t xml:space="preserve">до оголошення про закупівлю </w:t>
      </w:r>
    </w:p>
    <w:p w14:paraId="4CE62107" w14:textId="77777777" w:rsidR="00F62893" w:rsidRDefault="00F62893" w:rsidP="000447E6">
      <w:pPr>
        <w:spacing w:after="0" w:line="240" w:lineRule="auto"/>
        <w:ind w:right="-93"/>
        <w:jc w:val="right"/>
        <w:rPr>
          <w:rFonts w:ascii="Times New Roman" w:hAnsi="Times New Roman"/>
          <w:b/>
          <w:sz w:val="24"/>
          <w:szCs w:val="24"/>
        </w:rPr>
      </w:pPr>
    </w:p>
    <w:p w14:paraId="338DE76E" w14:textId="77777777" w:rsidR="00F62893" w:rsidRDefault="0026151C">
      <w:pPr>
        <w:spacing w:after="0" w:line="240" w:lineRule="auto"/>
        <w:jc w:val="center"/>
        <w:rPr>
          <w:rFonts w:ascii="Times New Roman" w:hAnsi="Times New Roman"/>
          <w:b/>
          <w:sz w:val="24"/>
          <w:szCs w:val="24"/>
        </w:rPr>
      </w:pPr>
      <w:r>
        <w:rPr>
          <w:rFonts w:ascii="Times New Roman" w:hAnsi="Times New Roman"/>
          <w:b/>
          <w:sz w:val="24"/>
          <w:szCs w:val="24"/>
        </w:rPr>
        <w:t>ТЕХНІЧНА СПЕЦИФІКАЦІЯ</w:t>
      </w:r>
    </w:p>
    <w:p w14:paraId="65F4314A" w14:textId="77777777" w:rsidR="00F62893" w:rsidRDefault="0026151C">
      <w:pPr>
        <w:pBdr>
          <w:top w:val="nil"/>
          <w:left w:val="nil"/>
          <w:bottom w:val="nil"/>
          <w:right w:val="nil"/>
          <w:between w:val="nil"/>
        </w:pBdr>
        <w:tabs>
          <w:tab w:val="left" w:pos="426"/>
          <w:tab w:val="left" w:pos="1985"/>
        </w:tabs>
        <w:spacing w:after="0" w:line="240" w:lineRule="auto"/>
        <w:jc w:val="center"/>
        <w:rPr>
          <w:rFonts w:ascii="Times New Roman" w:hAnsi="Times New Roman"/>
          <w:b/>
          <w:i/>
          <w:color w:val="000000"/>
          <w:sz w:val="20"/>
          <w:szCs w:val="20"/>
        </w:rPr>
      </w:pPr>
      <w:r w:rsidRPr="00AE46B9">
        <w:rPr>
          <w:rFonts w:ascii="Times New Roman" w:hAnsi="Times New Roman"/>
          <w:b/>
          <w:i/>
          <w:color w:val="000000"/>
          <w:sz w:val="20"/>
          <w:szCs w:val="20"/>
        </w:rPr>
        <w:t>(Інформація про необхідні технічні, якісні та кількісні характеристики)</w:t>
      </w:r>
    </w:p>
    <w:p w14:paraId="579E2742" w14:textId="77777777" w:rsidR="00AE46B9" w:rsidRPr="00AE46B9" w:rsidRDefault="00AE46B9">
      <w:pPr>
        <w:pBdr>
          <w:top w:val="nil"/>
          <w:left w:val="nil"/>
          <w:bottom w:val="nil"/>
          <w:right w:val="nil"/>
          <w:between w:val="nil"/>
        </w:pBdr>
        <w:tabs>
          <w:tab w:val="left" w:pos="426"/>
          <w:tab w:val="left" w:pos="1985"/>
        </w:tabs>
        <w:spacing w:after="0" w:line="240" w:lineRule="auto"/>
        <w:jc w:val="center"/>
        <w:rPr>
          <w:rFonts w:ascii="Times New Roman" w:hAnsi="Times New Roman"/>
          <w:b/>
          <w:i/>
          <w:color w:val="000000"/>
          <w:sz w:val="20"/>
          <w:szCs w:val="20"/>
        </w:rPr>
      </w:pPr>
    </w:p>
    <w:p w14:paraId="65762776" w14:textId="0446DFFE" w:rsidR="00F62893" w:rsidRDefault="009B1AE2" w:rsidP="009B1AE2">
      <w:pPr>
        <w:tabs>
          <w:tab w:val="left" w:pos="851"/>
        </w:tabs>
        <w:spacing w:after="0" w:line="240" w:lineRule="auto"/>
        <w:jc w:val="center"/>
        <w:rPr>
          <w:rFonts w:ascii="Times New Roman" w:hAnsi="Times New Roman"/>
          <w:b/>
          <w:sz w:val="24"/>
          <w:szCs w:val="24"/>
        </w:rPr>
      </w:pPr>
      <w:r w:rsidRPr="009B1AE2">
        <w:rPr>
          <w:rFonts w:ascii="Times New Roman" w:hAnsi="Times New Roman"/>
          <w:b/>
          <w:sz w:val="24"/>
          <w:szCs w:val="24"/>
        </w:rPr>
        <w:t>ДК 021:2015 - 31710000-6 - Електронне обладнання (Сім</w:t>
      </w:r>
      <w:r w:rsidR="00D358E4">
        <w:rPr>
          <w:rFonts w:ascii="Times New Roman" w:hAnsi="Times New Roman"/>
          <w:b/>
          <w:sz w:val="24"/>
          <w:szCs w:val="24"/>
        </w:rPr>
        <w:t>-</w:t>
      </w:r>
      <w:r w:rsidRPr="009B1AE2">
        <w:rPr>
          <w:rFonts w:ascii="Times New Roman" w:hAnsi="Times New Roman"/>
          <w:b/>
          <w:sz w:val="24"/>
          <w:szCs w:val="24"/>
        </w:rPr>
        <w:t>карти, призначені для ідентифікації абонента за номером телефонного зв’язку «Київстар», «</w:t>
      </w:r>
      <w:proofErr w:type="spellStart"/>
      <w:r w:rsidRPr="009B1AE2">
        <w:rPr>
          <w:rFonts w:ascii="Times New Roman" w:hAnsi="Times New Roman"/>
          <w:b/>
          <w:sz w:val="24"/>
          <w:szCs w:val="24"/>
        </w:rPr>
        <w:t>Vodafone</w:t>
      </w:r>
      <w:proofErr w:type="spellEnd"/>
      <w:r w:rsidRPr="009B1AE2">
        <w:rPr>
          <w:rFonts w:ascii="Times New Roman" w:hAnsi="Times New Roman"/>
          <w:b/>
          <w:sz w:val="24"/>
          <w:szCs w:val="24"/>
        </w:rPr>
        <w:t>»)</w:t>
      </w:r>
    </w:p>
    <w:p w14:paraId="68F92C63" w14:textId="77777777" w:rsidR="009B1AE2" w:rsidRDefault="009B1AE2" w:rsidP="009B1AE2">
      <w:pPr>
        <w:tabs>
          <w:tab w:val="left" w:pos="851"/>
        </w:tabs>
        <w:spacing w:after="0" w:line="240" w:lineRule="auto"/>
        <w:jc w:val="center"/>
        <w:rPr>
          <w:rFonts w:ascii="Times New Roman" w:hAnsi="Times New Roman"/>
          <w:b/>
          <w:sz w:val="24"/>
          <w:szCs w:val="24"/>
        </w:rPr>
      </w:pPr>
    </w:p>
    <w:p w14:paraId="49B4DD12" w14:textId="77777777" w:rsidR="009B1AE2" w:rsidRDefault="009B1AE2" w:rsidP="009B1AE2">
      <w:pPr>
        <w:tabs>
          <w:tab w:val="left" w:pos="851"/>
        </w:tabs>
        <w:spacing w:after="0" w:line="240" w:lineRule="auto"/>
        <w:jc w:val="center"/>
        <w:rPr>
          <w:rFonts w:ascii="Times New Roman" w:hAnsi="Times New Roman"/>
          <w:b/>
          <w:sz w:val="24"/>
          <w:szCs w:val="24"/>
        </w:rPr>
      </w:pPr>
    </w:p>
    <w:p w14:paraId="3F209272" w14:textId="77777777" w:rsidR="009C28C7" w:rsidRDefault="009C28C7" w:rsidP="009C28C7">
      <w:pPr>
        <w:tabs>
          <w:tab w:val="left" w:pos="851"/>
        </w:tabs>
        <w:spacing w:after="0"/>
        <w:ind w:left="567"/>
        <w:rPr>
          <w:rFonts w:ascii="Times New Roman" w:hAnsi="Times New Roman"/>
          <w:b/>
          <w:sz w:val="24"/>
          <w:szCs w:val="24"/>
        </w:rPr>
      </w:pPr>
      <w:bookmarkStart w:id="6" w:name="_heading=h.2et92p0" w:colFirst="0" w:colLast="0"/>
      <w:bookmarkEnd w:id="6"/>
      <w:r>
        <w:rPr>
          <w:rFonts w:ascii="Times New Roman" w:hAnsi="Times New Roman"/>
          <w:b/>
          <w:sz w:val="24"/>
          <w:szCs w:val="24"/>
        </w:rPr>
        <w:t xml:space="preserve"> </w:t>
      </w:r>
    </w:p>
    <w:tbl>
      <w:tblPr>
        <w:tblpPr w:leftFromText="180" w:rightFromText="180" w:vertAnchor="text" w:tblpY="1"/>
        <w:tblOverlap w:val="neve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2348"/>
        <w:gridCol w:w="3669"/>
        <w:gridCol w:w="1963"/>
        <w:gridCol w:w="1177"/>
      </w:tblGrid>
      <w:tr w:rsidR="009C28C7" w:rsidRPr="009F3EEB" w14:paraId="65841FF4" w14:textId="77777777" w:rsidTr="005C6291">
        <w:trPr>
          <w:tblHeader/>
        </w:trPr>
        <w:tc>
          <w:tcPr>
            <w:tcW w:w="782" w:type="dxa"/>
            <w:shd w:val="clear" w:color="auto" w:fill="auto"/>
            <w:vAlign w:val="center"/>
          </w:tcPr>
          <w:p w14:paraId="5F9F0132" w14:textId="77777777" w:rsidR="009C28C7" w:rsidRPr="009F3EEB" w:rsidRDefault="009C28C7" w:rsidP="009C28C7">
            <w:pPr>
              <w:jc w:val="center"/>
              <w:rPr>
                <w:rFonts w:ascii="Times New Roman" w:hAnsi="Times New Roman"/>
                <w:sz w:val="24"/>
                <w:szCs w:val="24"/>
              </w:rPr>
            </w:pPr>
            <w:r w:rsidRPr="009F3EEB">
              <w:rPr>
                <w:rFonts w:ascii="Times New Roman" w:hAnsi="Times New Roman"/>
                <w:sz w:val="24"/>
                <w:szCs w:val="24"/>
              </w:rPr>
              <w:t>№</w:t>
            </w:r>
          </w:p>
        </w:tc>
        <w:tc>
          <w:tcPr>
            <w:tcW w:w="2348" w:type="dxa"/>
            <w:shd w:val="clear" w:color="auto" w:fill="auto"/>
            <w:vAlign w:val="center"/>
          </w:tcPr>
          <w:p w14:paraId="71FDB693" w14:textId="77777777" w:rsidR="009C28C7" w:rsidRPr="009F3EEB" w:rsidRDefault="009C28C7" w:rsidP="009C28C7">
            <w:pPr>
              <w:jc w:val="center"/>
              <w:rPr>
                <w:rFonts w:ascii="Times New Roman" w:hAnsi="Times New Roman"/>
                <w:sz w:val="24"/>
                <w:szCs w:val="24"/>
              </w:rPr>
            </w:pPr>
            <w:r w:rsidRPr="009F3EEB">
              <w:rPr>
                <w:rFonts w:ascii="Times New Roman" w:hAnsi="Times New Roman"/>
                <w:sz w:val="24"/>
                <w:szCs w:val="24"/>
              </w:rPr>
              <w:t>Назва предмету закупівлі</w:t>
            </w:r>
          </w:p>
        </w:tc>
        <w:tc>
          <w:tcPr>
            <w:tcW w:w="3669" w:type="dxa"/>
            <w:shd w:val="clear" w:color="auto" w:fill="auto"/>
            <w:vAlign w:val="center"/>
          </w:tcPr>
          <w:p w14:paraId="412F1770" w14:textId="47E4D81B" w:rsidR="009C28C7" w:rsidRPr="009F3EEB" w:rsidRDefault="009C28C7" w:rsidP="009C28C7">
            <w:pPr>
              <w:jc w:val="center"/>
              <w:rPr>
                <w:rFonts w:ascii="Times New Roman" w:hAnsi="Times New Roman"/>
                <w:sz w:val="24"/>
                <w:szCs w:val="24"/>
              </w:rPr>
            </w:pPr>
            <w:r w:rsidRPr="009F3EEB">
              <w:rPr>
                <w:rFonts w:ascii="Times New Roman" w:hAnsi="Times New Roman"/>
                <w:sz w:val="24"/>
                <w:szCs w:val="24"/>
              </w:rPr>
              <w:t>Опис предмета закупівлі</w:t>
            </w:r>
            <w:r>
              <w:rPr>
                <w:rFonts w:ascii="Times New Roman" w:hAnsi="Times New Roman"/>
                <w:sz w:val="24"/>
                <w:szCs w:val="24"/>
              </w:rPr>
              <w:t xml:space="preserve"> </w:t>
            </w:r>
            <w:r w:rsidRPr="009F3EEB">
              <w:rPr>
                <w:rFonts w:ascii="Times New Roman" w:hAnsi="Times New Roman"/>
                <w:sz w:val="24"/>
                <w:szCs w:val="24"/>
              </w:rPr>
              <w:t>(технічні, якісні характеристики)</w:t>
            </w:r>
          </w:p>
        </w:tc>
        <w:tc>
          <w:tcPr>
            <w:tcW w:w="1963" w:type="dxa"/>
            <w:shd w:val="clear" w:color="auto" w:fill="auto"/>
            <w:vAlign w:val="center"/>
          </w:tcPr>
          <w:p w14:paraId="76609027" w14:textId="1D6B8BE8" w:rsidR="009C28C7" w:rsidRPr="009F3EEB" w:rsidRDefault="009C28C7" w:rsidP="009C28C7">
            <w:pPr>
              <w:jc w:val="center"/>
              <w:rPr>
                <w:rFonts w:ascii="Times New Roman" w:hAnsi="Times New Roman"/>
                <w:sz w:val="24"/>
                <w:szCs w:val="24"/>
              </w:rPr>
            </w:pPr>
            <w:r w:rsidRPr="009F3EEB">
              <w:rPr>
                <w:rFonts w:ascii="Times New Roman" w:hAnsi="Times New Roman"/>
                <w:sz w:val="24"/>
                <w:szCs w:val="24"/>
              </w:rPr>
              <w:t>Одиниця</w:t>
            </w:r>
            <w:r>
              <w:rPr>
                <w:rFonts w:ascii="Times New Roman" w:hAnsi="Times New Roman"/>
                <w:sz w:val="24"/>
                <w:szCs w:val="24"/>
              </w:rPr>
              <w:t xml:space="preserve">            </w:t>
            </w:r>
            <w:r w:rsidRPr="009F3EEB">
              <w:rPr>
                <w:rFonts w:ascii="Times New Roman" w:hAnsi="Times New Roman"/>
                <w:sz w:val="24"/>
                <w:szCs w:val="24"/>
              </w:rPr>
              <w:t>виміру</w:t>
            </w:r>
          </w:p>
        </w:tc>
        <w:tc>
          <w:tcPr>
            <w:tcW w:w="1177" w:type="dxa"/>
            <w:shd w:val="clear" w:color="auto" w:fill="auto"/>
            <w:vAlign w:val="center"/>
          </w:tcPr>
          <w:p w14:paraId="7187102A" w14:textId="77777777" w:rsidR="009C28C7" w:rsidRPr="009F3EEB" w:rsidRDefault="009C28C7" w:rsidP="009C28C7">
            <w:pPr>
              <w:jc w:val="center"/>
              <w:rPr>
                <w:rFonts w:ascii="Times New Roman" w:hAnsi="Times New Roman"/>
                <w:sz w:val="24"/>
                <w:szCs w:val="24"/>
              </w:rPr>
            </w:pPr>
            <w:r w:rsidRPr="009F3EEB">
              <w:rPr>
                <w:rFonts w:ascii="Times New Roman" w:hAnsi="Times New Roman"/>
                <w:sz w:val="24"/>
                <w:szCs w:val="24"/>
              </w:rPr>
              <w:t>Кількість</w:t>
            </w:r>
          </w:p>
        </w:tc>
      </w:tr>
      <w:tr w:rsidR="009C28C7" w:rsidRPr="009F3EEB" w14:paraId="599AE304" w14:textId="77777777" w:rsidTr="00977231">
        <w:trPr>
          <w:tblHeader/>
        </w:trPr>
        <w:tc>
          <w:tcPr>
            <w:tcW w:w="782" w:type="dxa"/>
            <w:shd w:val="clear" w:color="auto" w:fill="auto"/>
            <w:vAlign w:val="center"/>
          </w:tcPr>
          <w:p w14:paraId="18CAC7DB" w14:textId="77777777" w:rsidR="009C28C7" w:rsidRPr="009F3EEB" w:rsidRDefault="009C28C7" w:rsidP="009C28C7">
            <w:pPr>
              <w:numPr>
                <w:ilvl w:val="0"/>
                <w:numId w:val="9"/>
              </w:numPr>
              <w:suppressAutoHyphens/>
              <w:spacing w:after="160" w:line="254" w:lineRule="auto"/>
              <w:ind w:left="-142" w:firstLine="313"/>
              <w:rPr>
                <w:rFonts w:ascii="Times New Roman" w:hAnsi="Times New Roman"/>
                <w:sz w:val="24"/>
                <w:szCs w:val="24"/>
              </w:rPr>
            </w:pPr>
          </w:p>
        </w:tc>
        <w:tc>
          <w:tcPr>
            <w:tcW w:w="2348" w:type="dxa"/>
            <w:shd w:val="clear" w:color="auto" w:fill="auto"/>
          </w:tcPr>
          <w:p w14:paraId="3661EBD5" w14:textId="14499C41" w:rsidR="009C28C7" w:rsidRPr="00874C4B" w:rsidRDefault="009C28C7" w:rsidP="00E305DC">
            <w:pPr>
              <w:jc w:val="center"/>
              <w:rPr>
                <w:rFonts w:ascii="Times New Roman" w:hAnsi="Times New Roman"/>
                <w:b/>
                <w:sz w:val="24"/>
                <w:szCs w:val="24"/>
              </w:rPr>
            </w:pPr>
            <w:r w:rsidRPr="00874C4B">
              <w:rPr>
                <w:rFonts w:ascii="Times New Roman" w:hAnsi="Times New Roman"/>
                <w:b/>
                <w:sz w:val="24"/>
                <w:szCs w:val="24"/>
              </w:rPr>
              <w:t>Сім</w:t>
            </w:r>
            <w:r w:rsidR="00D358E4">
              <w:rPr>
                <w:rFonts w:ascii="Times New Roman" w:hAnsi="Times New Roman"/>
                <w:b/>
                <w:sz w:val="24"/>
                <w:szCs w:val="24"/>
              </w:rPr>
              <w:t>-</w:t>
            </w:r>
            <w:r w:rsidRPr="00874C4B">
              <w:rPr>
                <w:rFonts w:ascii="Times New Roman" w:hAnsi="Times New Roman"/>
                <w:b/>
                <w:sz w:val="24"/>
                <w:szCs w:val="24"/>
              </w:rPr>
              <w:t xml:space="preserve">карта  </w:t>
            </w:r>
            <w:r w:rsidRPr="00874C4B">
              <w:rPr>
                <w:rFonts w:ascii="Times New Roman" w:hAnsi="Times New Roman"/>
                <w:b/>
                <w:bCs/>
                <w:sz w:val="24"/>
                <w:szCs w:val="24"/>
              </w:rPr>
              <w:t>(мобільного) телефонного зв’язку «Київстар»</w:t>
            </w:r>
          </w:p>
        </w:tc>
        <w:tc>
          <w:tcPr>
            <w:tcW w:w="3669" w:type="dxa"/>
            <w:shd w:val="clear" w:color="auto" w:fill="auto"/>
          </w:tcPr>
          <w:p w14:paraId="65A12AF6" w14:textId="6FCCBA58" w:rsidR="009C28C7" w:rsidRPr="009F3EEB" w:rsidRDefault="009C28C7" w:rsidP="00E305DC">
            <w:pPr>
              <w:jc w:val="center"/>
              <w:rPr>
                <w:rFonts w:ascii="Times New Roman" w:hAnsi="Times New Roman"/>
                <w:sz w:val="24"/>
                <w:szCs w:val="24"/>
              </w:rPr>
            </w:pPr>
            <w:r>
              <w:rPr>
                <w:rFonts w:ascii="Times New Roman" w:hAnsi="Times New Roman"/>
                <w:sz w:val="24"/>
                <w:szCs w:val="24"/>
              </w:rPr>
              <w:t>Сім</w:t>
            </w:r>
            <w:r w:rsidR="00D358E4">
              <w:rPr>
                <w:rFonts w:ascii="Times New Roman" w:hAnsi="Times New Roman"/>
                <w:sz w:val="24"/>
                <w:szCs w:val="24"/>
              </w:rPr>
              <w:t>-</w:t>
            </w:r>
            <w:r>
              <w:rPr>
                <w:rFonts w:ascii="Times New Roman" w:hAnsi="Times New Roman"/>
                <w:sz w:val="24"/>
                <w:szCs w:val="24"/>
              </w:rPr>
              <w:t xml:space="preserve">карти </w:t>
            </w:r>
            <w:r w:rsidRPr="005C09A6">
              <w:rPr>
                <w:rFonts w:ascii="Times New Roman" w:hAnsi="Times New Roman"/>
                <w:sz w:val="24"/>
                <w:szCs w:val="24"/>
              </w:rPr>
              <w:t>для ідентифікації абонента в мережі свого та інших мобільних операторів за допомогою номера телефону</w:t>
            </w:r>
            <w:r>
              <w:rPr>
                <w:rFonts w:ascii="Times New Roman" w:hAnsi="Times New Roman"/>
                <w:sz w:val="24"/>
                <w:szCs w:val="24"/>
              </w:rPr>
              <w:t xml:space="preserve">. Тарифний план </w:t>
            </w:r>
            <w:r w:rsidRPr="005C09A6">
              <w:rPr>
                <w:rFonts w:ascii="Times New Roman" w:hAnsi="Times New Roman"/>
                <w:sz w:val="24"/>
                <w:szCs w:val="24"/>
              </w:rPr>
              <w:t>Київстар LOVE UA На максимум</w:t>
            </w:r>
            <w:r>
              <w:rPr>
                <w:rFonts w:ascii="Times New Roman" w:hAnsi="Times New Roman"/>
                <w:sz w:val="24"/>
                <w:szCs w:val="24"/>
              </w:rPr>
              <w:t>.</w:t>
            </w:r>
          </w:p>
        </w:tc>
        <w:tc>
          <w:tcPr>
            <w:tcW w:w="1963" w:type="dxa"/>
            <w:shd w:val="clear" w:color="auto" w:fill="auto"/>
            <w:vAlign w:val="center"/>
          </w:tcPr>
          <w:p w14:paraId="72F9FE60" w14:textId="77777777" w:rsidR="009C28C7" w:rsidRPr="00977231" w:rsidRDefault="009C28C7" w:rsidP="00977231">
            <w:pPr>
              <w:jc w:val="center"/>
              <w:rPr>
                <w:rFonts w:ascii="Times New Roman" w:hAnsi="Times New Roman"/>
                <w:bCs/>
                <w:sz w:val="24"/>
                <w:szCs w:val="24"/>
              </w:rPr>
            </w:pPr>
            <w:proofErr w:type="spellStart"/>
            <w:r w:rsidRPr="00977231">
              <w:rPr>
                <w:rFonts w:ascii="Times New Roman" w:hAnsi="Times New Roman"/>
                <w:bCs/>
                <w:sz w:val="24"/>
                <w:szCs w:val="24"/>
              </w:rPr>
              <w:t>шт</w:t>
            </w:r>
            <w:proofErr w:type="spellEnd"/>
          </w:p>
        </w:tc>
        <w:tc>
          <w:tcPr>
            <w:tcW w:w="1177" w:type="dxa"/>
            <w:shd w:val="clear" w:color="auto" w:fill="auto"/>
            <w:vAlign w:val="center"/>
          </w:tcPr>
          <w:p w14:paraId="7BA08F00" w14:textId="77777777" w:rsidR="009C28C7" w:rsidRPr="00977231" w:rsidRDefault="009C28C7" w:rsidP="00977231">
            <w:pPr>
              <w:jc w:val="center"/>
              <w:rPr>
                <w:rFonts w:ascii="Times New Roman" w:hAnsi="Times New Roman"/>
                <w:bCs/>
                <w:sz w:val="24"/>
                <w:szCs w:val="24"/>
              </w:rPr>
            </w:pPr>
            <w:r w:rsidRPr="00977231">
              <w:rPr>
                <w:rFonts w:ascii="Times New Roman" w:hAnsi="Times New Roman"/>
                <w:bCs/>
                <w:sz w:val="24"/>
                <w:szCs w:val="24"/>
              </w:rPr>
              <w:t>107</w:t>
            </w:r>
          </w:p>
        </w:tc>
      </w:tr>
      <w:tr w:rsidR="009C28C7" w:rsidRPr="009F3EEB" w14:paraId="0DE9A251" w14:textId="77777777" w:rsidTr="00977231">
        <w:trPr>
          <w:tblHeader/>
        </w:trPr>
        <w:tc>
          <w:tcPr>
            <w:tcW w:w="782" w:type="dxa"/>
            <w:shd w:val="clear" w:color="auto" w:fill="auto"/>
            <w:vAlign w:val="center"/>
          </w:tcPr>
          <w:p w14:paraId="2603FF93" w14:textId="77777777" w:rsidR="009C28C7" w:rsidRPr="009F3EEB" w:rsidRDefault="009C28C7" w:rsidP="009C28C7">
            <w:pPr>
              <w:numPr>
                <w:ilvl w:val="0"/>
                <w:numId w:val="9"/>
              </w:numPr>
              <w:suppressAutoHyphens/>
              <w:spacing w:after="160" w:line="254" w:lineRule="auto"/>
              <w:ind w:left="-142" w:firstLine="313"/>
              <w:rPr>
                <w:rFonts w:ascii="Times New Roman" w:hAnsi="Times New Roman"/>
                <w:sz w:val="24"/>
                <w:szCs w:val="24"/>
              </w:rPr>
            </w:pPr>
          </w:p>
        </w:tc>
        <w:tc>
          <w:tcPr>
            <w:tcW w:w="2348" w:type="dxa"/>
            <w:shd w:val="clear" w:color="auto" w:fill="auto"/>
          </w:tcPr>
          <w:p w14:paraId="02706C32" w14:textId="0A148051" w:rsidR="009C28C7" w:rsidRPr="005C09A6" w:rsidRDefault="009C28C7" w:rsidP="00E305DC">
            <w:pPr>
              <w:jc w:val="center"/>
              <w:rPr>
                <w:rFonts w:ascii="Times New Roman" w:hAnsi="Times New Roman"/>
                <w:b/>
                <w:bCs/>
                <w:sz w:val="24"/>
                <w:szCs w:val="24"/>
              </w:rPr>
            </w:pPr>
            <w:r w:rsidRPr="005C09A6">
              <w:rPr>
                <w:rFonts w:ascii="Times New Roman" w:hAnsi="Times New Roman"/>
                <w:b/>
                <w:bCs/>
                <w:sz w:val="24"/>
                <w:szCs w:val="24"/>
              </w:rPr>
              <w:t>Сім</w:t>
            </w:r>
            <w:r w:rsidR="00D358E4">
              <w:rPr>
                <w:rFonts w:ascii="Times New Roman" w:hAnsi="Times New Roman"/>
                <w:b/>
                <w:bCs/>
                <w:sz w:val="24"/>
                <w:szCs w:val="24"/>
              </w:rPr>
              <w:t>-</w:t>
            </w:r>
            <w:r w:rsidRPr="005C09A6">
              <w:rPr>
                <w:rFonts w:ascii="Times New Roman" w:hAnsi="Times New Roman"/>
                <w:b/>
                <w:bCs/>
                <w:sz w:val="24"/>
                <w:szCs w:val="24"/>
              </w:rPr>
              <w:t xml:space="preserve">карта  </w:t>
            </w:r>
            <w:r w:rsidRPr="00874C4B">
              <w:rPr>
                <w:rFonts w:ascii="Times New Roman" w:hAnsi="Times New Roman"/>
                <w:b/>
                <w:bCs/>
                <w:sz w:val="24"/>
                <w:szCs w:val="24"/>
              </w:rPr>
              <w:t>(мобільного) телефонного зв’язку</w:t>
            </w:r>
            <w:r>
              <w:rPr>
                <w:rFonts w:ascii="Times New Roman" w:hAnsi="Times New Roman"/>
                <w:b/>
                <w:bCs/>
                <w:sz w:val="24"/>
                <w:szCs w:val="24"/>
              </w:rPr>
              <w:t xml:space="preserve"> «</w:t>
            </w:r>
            <w:proofErr w:type="spellStart"/>
            <w:r w:rsidRPr="005C09A6">
              <w:rPr>
                <w:rFonts w:ascii="Times New Roman" w:hAnsi="Times New Roman"/>
                <w:b/>
                <w:bCs/>
                <w:sz w:val="24"/>
                <w:szCs w:val="24"/>
              </w:rPr>
              <w:t>Vodafone</w:t>
            </w:r>
            <w:proofErr w:type="spellEnd"/>
            <w:r w:rsidRPr="005C09A6">
              <w:rPr>
                <w:rFonts w:ascii="Times New Roman" w:hAnsi="Times New Roman"/>
                <w:b/>
                <w:bCs/>
                <w:sz w:val="24"/>
                <w:szCs w:val="24"/>
              </w:rPr>
              <w:t>»</w:t>
            </w:r>
          </w:p>
        </w:tc>
        <w:tc>
          <w:tcPr>
            <w:tcW w:w="3669" w:type="dxa"/>
            <w:shd w:val="clear" w:color="auto" w:fill="auto"/>
          </w:tcPr>
          <w:p w14:paraId="2DF359B6" w14:textId="3229AFB7" w:rsidR="009C28C7" w:rsidRPr="009F3EEB" w:rsidRDefault="009C28C7" w:rsidP="00E305DC">
            <w:pPr>
              <w:jc w:val="center"/>
              <w:rPr>
                <w:rFonts w:ascii="Times New Roman" w:hAnsi="Times New Roman"/>
                <w:sz w:val="24"/>
                <w:szCs w:val="24"/>
              </w:rPr>
            </w:pPr>
            <w:r>
              <w:rPr>
                <w:rFonts w:ascii="Times New Roman" w:hAnsi="Times New Roman"/>
                <w:sz w:val="24"/>
                <w:szCs w:val="24"/>
              </w:rPr>
              <w:t>Сім</w:t>
            </w:r>
            <w:r w:rsidR="00D358E4">
              <w:rPr>
                <w:rFonts w:ascii="Times New Roman" w:hAnsi="Times New Roman"/>
                <w:sz w:val="24"/>
                <w:szCs w:val="24"/>
              </w:rPr>
              <w:t>-</w:t>
            </w:r>
            <w:r>
              <w:rPr>
                <w:rFonts w:ascii="Times New Roman" w:hAnsi="Times New Roman"/>
                <w:sz w:val="24"/>
                <w:szCs w:val="24"/>
              </w:rPr>
              <w:t xml:space="preserve">карти </w:t>
            </w:r>
            <w:r w:rsidRPr="005C09A6">
              <w:rPr>
                <w:rFonts w:ascii="Times New Roman" w:hAnsi="Times New Roman"/>
                <w:sz w:val="24"/>
                <w:szCs w:val="24"/>
              </w:rPr>
              <w:t>для ідентифікації абонента в мережі свого та інших мобільних операторів за допомогою номера телефону</w:t>
            </w:r>
            <w:r>
              <w:rPr>
                <w:rFonts w:ascii="Times New Roman" w:hAnsi="Times New Roman"/>
                <w:sz w:val="24"/>
                <w:szCs w:val="24"/>
              </w:rPr>
              <w:t xml:space="preserve">. Тарифний план </w:t>
            </w:r>
            <w:proofErr w:type="spellStart"/>
            <w:r w:rsidRPr="005C09A6">
              <w:rPr>
                <w:rFonts w:ascii="Times New Roman" w:hAnsi="Times New Roman"/>
                <w:sz w:val="24"/>
                <w:szCs w:val="24"/>
              </w:rPr>
              <w:t>Vodafone</w:t>
            </w:r>
            <w:proofErr w:type="spellEnd"/>
            <w:r w:rsidRPr="005C09A6">
              <w:rPr>
                <w:rFonts w:ascii="Times New Roman" w:hAnsi="Times New Roman"/>
                <w:sz w:val="24"/>
                <w:szCs w:val="24"/>
              </w:rPr>
              <w:t xml:space="preserve"> Turbo</w:t>
            </w:r>
          </w:p>
        </w:tc>
        <w:tc>
          <w:tcPr>
            <w:tcW w:w="1963" w:type="dxa"/>
            <w:shd w:val="clear" w:color="auto" w:fill="auto"/>
            <w:vAlign w:val="center"/>
          </w:tcPr>
          <w:p w14:paraId="6BC560A7" w14:textId="77777777" w:rsidR="009C28C7" w:rsidRPr="00977231" w:rsidRDefault="009C28C7" w:rsidP="00977231">
            <w:pPr>
              <w:jc w:val="center"/>
              <w:rPr>
                <w:rFonts w:ascii="Times New Roman" w:hAnsi="Times New Roman"/>
                <w:bCs/>
                <w:sz w:val="24"/>
                <w:szCs w:val="24"/>
              </w:rPr>
            </w:pPr>
            <w:proofErr w:type="spellStart"/>
            <w:r w:rsidRPr="00977231">
              <w:rPr>
                <w:rFonts w:ascii="Times New Roman" w:hAnsi="Times New Roman"/>
                <w:bCs/>
                <w:sz w:val="24"/>
                <w:szCs w:val="24"/>
              </w:rPr>
              <w:t>шт</w:t>
            </w:r>
            <w:proofErr w:type="spellEnd"/>
          </w:p>
        </w:tc>
        <w:tc>
          <w:tcPr>
            <w:tcW w:w="1177" w:type="dxa"/>
            <w:shd w:val="clear" w:color="auto" w:fill="auto"/>
            <w:vAlign w:val="center"/>
          </w:tcPr>
          <w:p w14:paraId="0E19C6BB" w14:textId="77777777" w:rsidR="009C28C7" w:rsidRPr="00977231" w:rsidRDefault="009C28C7" w:rsidP="00977231">
            <w:pPr>
              <w:jc w:val="center"/>
              <w:rPr>
                <w:rFonts w:ascii="Times New Roman" w:hAnsi="Times New Roman"/>
                <w:bCs/>
                <w:sz w:val="24"/>
                <w:szCs w:val="24"/>
              </w:rPr>
            </w:pPr>
            <w:r w:rsidRPr="00977231">
              <w:rPr>
                <w:rFonts w:ascii="Times New Roman" w:hAnsi="Times New Roman"/>
                <w:bCs/>
                <w:sz w:val="24"/>
                <w:szCs w:val="24"/>
              </w:rPr>
              <w:t>71</w:t>
            </w:r>
          </w:p>
        </w:tc>
      </w:tr>
    </w:tbl>
    <w:p w14:paraId="021715C3" w14:textId="7387E31C" w:rsidR="00F62893" w:rsidRDefault="00F62893" w:rsidP="009C28C7">
      <w:pPr>
        <w:tabs>
          <w:tab w:val="left" w:pos="851"/>
        </w:tabs>
        <w:spacing w:after="0"/>
        <w:ind w:left="567"/>
        <w:rPr>
          <w:rFonts w:ascii="Times New Roman" w:hAnsi="Times New Roman"/>
          <w:b/>
          <w:sz w:val="24"/>
          <w:szCs w:val="24"/>
        </w:rPr>
      </w:pPr>
    </w:p>
    <w:p w14:paraId="080E8422" w14:textId="3B887F41" w:rsidR="008F327F" w:rsidRPr="008F327F" w:rsidRDefault="00887BDF" w:rsidP="00887BDF">
      <w:pPr>
        <w:tabs>
          <w:tab w:val="left" w:pos="851"/>
        </w:tabs>
        <w:spacing w:after="0"/>
        <w:jc w:val="both"/>
        <w:rPr>
          <w:rFonts w:ascii="Times New Roman" w:hAnsi="Times New Roman"/>
          <w:bCs/>
          <w:sz w:val="24"/>
          <w:szCs w:val="24"/>
        </w:rPr>
      </w:pPr>
      <w:r w:rsidRPr="008F327F">
        <w:rPr>
          <w:rFonts w:ascii="Times New Roman" w:hAnsi="Times New Roman"/>
          <w:bCs/>
          <w:sz w:val="24"/>
          <w:szCs w:val="24"/>
        </w:rPr>
        <w:t xml:space="preserve">  </w:t>
      </w:r>
      <w:r w:rsidR="008F327F">
        <w:rPr>
          <w:rFonts w:ascii="Times New Roman" w:hAnsi="Times New Roman"/>
          <w:bCs/>
          <w:sz w:val="24"/>
          <w:szCs w:val="24"/>
        </w:rPr>
        <w:t xml:space="preserve">   </w:t>
      </w:r>
      <w:r w:rsidR="008F327F" w:rsidRPr="008F327F">
        <w:rPr>
          <w:rFonts w:ascii="Times New Roman" w:hAnsi="Times New Roman"/>
          <w:bCs/>
          <w:sz w:val="24"/>
          <w:szCs w:val="24"/>
        </w:rPr>
        <w:t xml:space="preserve">Поставка Товару Постачальником за Договором  здійснюється протягом </w:t>
      </w:r>
      <w:r w:rsidR="008F327F">
        <w:rPr>
          <w:rFonts w:ascii="Times New Roman" w:hAnsi="Times New Roman"/>
          <w:bCs/>
          <w:sz w:val="24"/>
          <w:szCs w:val="24"/>
        </w:rPr>
        <w:t>20</w:t>
      </w:r>
      <w:r w:rsidR="008F327F" w:rsidRPr="008F327F">
        <w:rPr>
          <w:rFonts w:ascii="Times New Roman" w:hAnsi="Times New Roman"/>
          <w:bCs/>
          <w:sz w:val="24"/>
          <w:szCs w:val="24"/>
        </w:rPr>
        <w:t xml:space="preserve"> </w:t>
      </w:r>
      <w:r w:rsidR="008F327F">
        <w:rPr>
          <w:rFonts w:ascii="Times New Roman" w:hAnsi="Times New Roman"/>
          <w:bCs/>
          <w:sz w:val="24"/>
          <w:szCs w:val="24"/>
        </w:rPr>
        <w:t>робоч</w:t>
      </w:r>
      <w:r w:rsidR="008F327F" w:rsidRPr="008F327F">
        <w:rPr>
          <w:rFonts w:ascii="Times New Roman" w:hAnsi="Times New Roman"/>
          <w:bCs/>
          <w:sz w:val="24"/>
          <w:szCs w:val="24"/>
        </w:rPr>
        <w:t xml:space="preserve">их днів з </w:t>
      </w:r>
      <w:r w:rsidR="008F327F">
        <w:rPr>
          <w:rFonts w:ascii="Times New Roman" w:hAnsi="Times New Roman"/>
          <w:bCs/>
          <w:sz w:val="24"/>
          <w:szCs w:val="24"/>
        </w:rPr>
        <w:t xml:space="preserve">дати </w:t>
      </w:r>
      <w:r w:rsidR="008F327F" w:rsidRPr="008F327F">
        <w:rPr>
          <w:rFonts w:ascii="Times New Roman" w:hAnsi="Times New Roman"/>
          <w:bCs/>
          <w:sz w:val="24"/>
          <w:szCs w:val="24"/>
        </w:rPr>
        <w:t xml:space="preserve"> підписання договору.</w:t>
      </w:r>
    </w:p>
    <w:p w14:paraId="4AAA9435" w14:textId="7F4B5571" w:rsidR="00F62893" w:rsidRPr="00887BDF" w:rsidRDefault="008F327F" w:rsidP="00887BDF">
      <w:pPr>
        <w:tabs>
          <w:tab w:val="left" w:pos="851"/>
        </w:tabs>
        <w:spacing w:after="0"/>
        <w:jc w:val="both"/>
        <w:rPr>
          <w:rFonts w:ascii="Times New Roman" w:hAnsi="Times New Roman"/>
          <w:bCs/>
          <w:sz w:val="24"/>
          <w:szCs w:val="24"/>
        </w:rPr>
      </w:pPr>
      <w:r>
        <w:rPr>
          <w:rFonts w:ascii="Times New Roman" w:hAnsi="Times New Roman"/>
          <w:b/>
          <w:sz w:val="24"/>
          <w:szCs w:val="24"/>
        </w:rPr>
        <w:t xml:space="preserve">      </w:t>
      </w:r>
      <w:r w:rsidR="00887BDF" w:rsidRPr="00887BDF">
        <w:rPr>
          <w:rFonts w:ascii="Times New Roman" w:hAnsi="Times New Roman"/>
          <w:bCs/>
          <w:sz w:val="24"/>
          <w:szCs w:val="24"/>
        </w:rPr>
        <w:t>Місце поставки товару - 04071, м. Київ, вул. Ярославська, буд. 41.</w:t>
      </w:r>
    </w:p>
    <w:p w14:paraId="0A6D1CF0" w14:textId="77777777" w:rsidR="00887BDF" w:rsidRDefault="00887BDF" w:rsidP="00887BDF">
      <w:pPr>
        <w:tabs>
          <w:tab w:val="left" w:pos="851"/>
        </w:tabs>
        <w:spacing w:after="0"/>
        <w:jc w:val="both"/>
        <w:rPr>
          <w:rFonts w:ascii="Times New Roman" w:hAnsi="Times New Roman"/>
          <w:b/>
          <w:sz w:val="24"/>
          <w:szCs w:val="24"/>
        </w:rPr>
      </w:pPr>
    </w:p>
    <w:p w14:paraId="5769BDCA" w14:textId="77777777" w:rsidR="00887BDF" w:rsidRDefault="00887BDF" w:rsidP="00887BDF">
      <w:pPr>
        <w:tabs>
          <w:tab w:val="left" w:pos="851"/>
        </w:tabs>
        <w:spacing w:after="0"/>
        <w:jc w:val="both"/>
        <w:rPr>
          <w:rFonts w:ascii="Times New Roman" w:hAnsi="Times New Roman"/>
          <w:b/>
          <w:sz w:val="24"/>
          <w:szCs w:val="24"/>
        </w:rPr>
      </w:pPr>
    </w:p>
    <w:p w14:paraId="17BF6F2C" w14:textId="77777777" w:rsidR="00887BDF" w:rsidRDefault="00887BDF" w:rsidP="00887BDF">
      <w:pPr>
        <w:tabs>
          <w:tab w:val="left" w:pos="851"/>
        </w:tabs>
        <w:spacing w:after="0"/>
        <w:jc w:val="both"/>
        <w:rPr>
          <w:rFonts w:ascii="Times New Roman" w:hAnsi="Times New Roman"/>
          <w:b/>
          <w:sz w:val="24"/>
          <w:szCs w:val="24"/>
        </w:rPr>
      </w:pPr>
    </w:p>
    <w:p w14:paraId="1BA60DF8" w14:textId="77777777" w:rsidR="00887BDF" w:rsidRDefault="00887BDF" w:rsidP="00887BDF">
      <w:pPr>
        <w:tabs>
          <w:tab w:val="left" w:pos="851"/>
        </w:tabs>
        <w:spacing w:after="0"/>
        <w:jc w:val="both"/>
        <w:rPr>
          <w:rFonts w:ascii="Times New Roman" w:hAnsi="Times New Roman"/>
          <w:b/>
          <w:sz w:val="24"/>
          <w:szCs w:val="24"/>
        </w:rPr>
      </w:pPr>
    </w:p>
    <w:tbl>
      <w:tblPr>
        <w:tblStyle w:val="aff4"/>
        <w:tblW w:w="9498" w:type="dxa"/>
        <w:tblInd w:w="-147" w:type="dxa"/>
        <w:tblLayout w:type="fixed"/>
        <w:tblLook w:val="0000" w:firstRow="0" w:lastRow="0" w:firstColumn="0" w:lastColumn="0" w:noHBand="0" w:noVBand="0"/>
      </w:tblPr>
      <w:tblGrid>
        <w:gridCol w:w="4859"/>
        <w:gridCol w:w="2518"/>
        <w:gridCol w:w="2121"/>
      </w:tblGrid>
      <w:tr w:rsidR="00F62893" w14:paraId="2EB910A7" w14:textId="77777777">
        <w:tc>
          <w:tcPr>
            <w:tcW w:w="4859" w:type="dxa"/>
          </w:tcPr>
          <w:p w14:paraId="0D04A235" w14:textId="77777777" w:rsidR="00F62893" w:rsidRPr="00393C12" w:rsidRDefault="0026151C">
            <w:pPr>
              <w:pBdr>
                <w:top w:val="nil"/>
                <w:left w:val="nil"/>
                <w:bottom w:val="nil"/>
                <w:right w:val="nil"/>
                <w:between w:val="nil"/>
              </w:pBdr>
              <w:tabs>
                <w:tab w:val="left" w:pos="284"/>
              </w:tabs>
              <w:ind w:left="471" w:right="-143"/>
              <w:jc w:val="both"/>
              <w:rPr>
                <w:rFonts w:ascii="Times New Roman" w:hAnsi="Times New Roman"/>
                <w:color w:val="000000"/>
                <w:sz w:val="24"/>
                <w:szCs w:val="24"/>
                <w:lang w:val="ru-RU"/>
              </w:rPr>
            </w:pPr>
            <w:proofErr w:type="spellStart"/>
            <w:r w:rsidRPr="00393C12">
              <w:rPr>
                <w:rFonts w:ascii="Times New Roman" w:hAnsi="Times New Roman"/>
                <w:color w:val="000000"/>
                <w:sz w:val="24"/>
                <w:szCs w:val="24"/>
                <w:lang w:val="ru-RU"/>
              </w:rPr>
              <w:t>Керівник</w:t>
            </w:r>
            <w:proofErr w:type="spellEnd"/>
            <w:r w:rsidRPr="00393C12">
              <w:rPr>
                <w:rFonts w:ascii="Times New Roman" w:hAnsi="Times New Roman"/>
                <w:color w:val="000000"/>
                <w:sz w:val="24"/>
                <w:szCs w:val="24"/>
                <w:lang w:val="ru-RU"/>
              </w:rPr>
              <w:t xml:space="preserve"> </w:t>
            </w:r>
            <w:proofErr w:type="spellStart"/>
            <w:r w:rsidRPr="00393C12">
              <w:rPr>
                <w:rFonts w:ascii="Times New Roman" w:hAnsi="Times New Roman"/>
                <w:color w:val="000000"/>
                <w:sz w:val="24"/>
                <w:szCs w:val="24"/>
                <w:lang w:val="ru-RU"/>
              </w:rPr>
              <w:t>Учасника</w:t>
            </w:r>
            <w:proofErr w:type="spellEnd"/>
            <w:r w:rsidRPr="00393C12">
              <w:rPr>
                <w:rFonts w:ascii="Times New Roman" w:hAnsi="Times New Roman"/>
                <w:color w:val="000000"/>
                <w:sz w:val="24"/>
                <w:szCs w:val="24"/>
                <w:lang w:val="ru-RU"/>
              </w:rPr>
              <w:t xml:space="preserve"> </w:t>
            </w:r>
            <w:proofErr w:type="spellStart"/>
            <w:r w:rsidRPr="00393C12">
              <w:rPr>
                <w:rFonts w:ascii="Times New Roman" w:hAnsi="Times New Roman"/>
                <w:color w:val="000000"/>
                <w:sz w:val="24"/>
                <w:szCs w:val="24"/>
                <w:lang w:val="ru-RU"/>
              </w:rPr>
              <w:t>процедури</w:t>
            </w:r>
            <w:proofErr w:type="spellEnd"/>
            <w:r w:rsidRPr="00393C12">
              <w:rPr>
                <w:rFonts w:ascii="Times New Roman" w:hAnsi="Times New Roman"/>
                <w:color w:val="000000"/>
                <w:sz w:val="24"/>
                <w:szCs w:val="24"/>
                <w:lang w:val="ru-RU"/>
              </w:rPr>
              <w:t xml:space="preserve"> </w:t>
            </w:r>
            <w:proofErr w:type="spellStart"/>
            <w:r w:rsidRPr="00393C12">
              <w:rPr>
                <w:rFonts w:ascii="Times New Roman" w:hAnsi="Times New Roman"/>
                <w:color w:val="000000"/>
                <w:sz w:val="24"/>
                <w:szCs w:val="24"/>
                <w:lang w:val="ru-RU"/>
              </w:rPr>
              <w:t>закупівлі</w:t>
            </w:r>
            <w:proofErr w:type="spellEnd"/>
            <w:r w:rsidRPr="00393C12">
              <w:rPr>
                <w:rFonts w:ascii="Times New Roman" w:hAnsi="Times New Roman"/>
                <w:color w:val="000000"/>
                <w:sz w:val="24"/>
                <w:szCs w:val="24"/>
                <w:lang w:val="ru-RU"/>
              </w:rPr>
              <w:t xml:space="preserve"> </w:t>
            </w:r>
          </w:p>
          <w:p w14:paraId="05CF736B" w14:textId="77777777" w:rsidR="00F62893" w:rsidRPr="00393C12" w:rsidRDefault="0026151C">
            <w:pPr>
              <w:pBdr>
                <w:top w:val="nil"/>
                <w:left w:val="nil"/>
                <w:bottom w:val="nil"/>
                <w:right w:val="nil"/>
                <w:between w:val="nil"/>
              </w:pBdr>
              <w:tabs>
                <w:tab w:val="left" w:pos="284"/>
              </w:tabs>
              <w:ind w:left="471" w:right="-143"/>
              <w:jc w:val="both"/>
              <w:rPr>
                <w:rFonts w:ascii="Times New Roman" w:hAnsi="Times New Roman"/>
                <w:color w:val="000000"/>
                <w:sz w:val="24"/>
                <w:szCs w:val="24"/>
                <w:lang w:val="ru-RU"/>
              </w:rPr>
            </w:pPr>
            <w:r w:rsidRPr="00393C12">
              <w:rPr>
                <w:rFonts w:ascii="Times New Roman" w:hAnsi="Times New Roman"/>
                <w:color w:val="000000"/>
                <w:sz w:val="24"/>
                <w:szCs w:val="24"/>
                <w:lang w:val="ru-RU"/>
              </w:rPr>
              <w:t>(</w:t>
            </w:r>
            <w:proofErr w:type="spellStart"/>
            <w:r w:rsidRPr="00393C12">
              <w:rPr>
                <w:rFonts w:ascii="Times New Roman" w:hAnsi="Times New Roman"/>
                <w:color w:val="000000"/>
                <w:sz w:val="24"/>
                <w:szCs w:val="24"/>
                <w:lang w:val="ru-RU"/>
              </w:rPr>
              <w:t>або</w:t>
            </w:r>
            <w:proofErr w:type="spellEnd"/>
            <w:r w:rsidRPr="00393C12">
              <w:rPr>
                <w:rFonts w:ascii="Times New Roman" w:hAnsi="Times New Roman"/>
                <w:color w:val="000000"/>
                <w:sz w:val="24"/>
                <w:szCs w:val="24"/>
                <w:lang w:val="ru-RU"/>
              </w:rPr>
              <w:t xml:space="preserve"> </w:t>
            </w:r>
            <w:proofErr w:type="spellStart"/>
            <w:r w:rsidRPr="00393C12">
              <w:rPr>
                <w:rFonts w:ascii="Times New Roman" w:hAnsi="Times New Roman"/>
                <w:color w:val="000000"/>
                <w:sz w:val="24"/>
                <w:szCs w:val="24"/>
                <w:lang w:val="ru-RU"/>
              </w:rPr>
              <w:t>уповноважена</w:t>
            </w:r>
            <w:proofErr w:type="spellEnd"/>
            <w:r w:rsidRPr="00393C12">
              <w:rPr>
                <w:rFonts w:ascii="Times New Roman" w:hAnsi="Times New Roman"/>
                <w:color w:val="000000"/>
                <w:sz w:val="24"/>
                <w:szCs w:val="24"/>
                <w:lang w:val="ru-RU"/>
              </w:rPr>
              <w:t xml:space="preserve"> особа) </w:t>
            </w:r>
          </w:p>
        </w:tc>
        <w:tc>
          <w:tcPr>
            <w:tcW w:w="2518" w:type="dxa"/>
          </w:tcPr>
          <w:p w14:paraId="028B9123" w14:textId="77777777" w:rsidR="00F62893" w:rsidRDefault="0026151C">
            <w:pPr>
              <w:pBdr>
                <w:top w:val="nil"/>
                <w:left w:val="nil"/>
                <w:bottom w:val="nil"/>
                <w:right w:val="nil"/>
                <w:between w:val="nil"/>
              </w:pBdr>
              <w:tabs>
                <w:tab w:val="left" w:pos="284"/>
              </w:tabs>
              <w:ind w:right="-143"/>
              <w:jc w:val="center"/>
              <w:rPr>
                <w:rFonts w:ascii="Times New Roman" w:hAnsi="Times New Roman"/>
                <w:color w:val="000000"/>
                <w:sz w:val="24"/>
                <w:szCs w:val="24"/>
              </w:rPr>
            </w:pPr>
            <w:proofErr w:type="spellStart"/>
            <w:r>
              <w:rPr>
                <w:rFonts w:ascii="Times New Roman" w:hAnsi="Times New Roman"/>
                <w:color w:val="000000"/>
                <w:sz w:val="24"/>
                <w:szCs w:val="24"/>
              </w:rPr>
              <w:t>підпис</w:t>
            </w:r>
            <w:proofErr w:type="spellEnd"/>
          </w:p>
        </w:tc>
        <w:tc>
          <w:tcPr>
            <w:tcW w:w="2121" w:type="dxa"/>
          </w:tcPr>
          <w:p w14:paraId="3F4BA735" w14:textId="77777777" w:rsidR="00F62893" w:rsidRDefault="0026151C">
            <w:pPr>
              <w:pBdr>
                <w:top w:val="nil"/>
                <w:left w:val="nil"/>
                <w:bottom w:val="nil"/>
                <w:right w:val="nil"/>
                <w:between w:val="nil"/>
              </w:pBdr>
              <w:tabs>
                <w:tab w:val="left" w:pos="284"/>
              </w:tabs>
              <w:ind w:right="493"/>
              <w:jc w:val="center"/>
              <w:rPr>
                <w:rFonts w:ascii="Times New Roman" w:hAnsi="Times New Roman"/>
                <w:color w:val="000000"/>
                <w:sz w:val="24"/>
                <w:szCs w:val="24"/>
              </w:rPr>
            </w:pPr>
            <w:proofErr w:type="spellStart"/>
            <w:r>
              <w:rPr>
                <w:rFonts w:ascii="Times New Roman" w:hAnsi="Times New Roman"/>
                <w:color w:val="000000"/>
                <w:sz w:val="24"/>
                <w:szCs w:val="24"/>
              </w:rPr>
              <w:t>Прізвище</w:t>
            </w:r>
            <w:proofErr w:type="spellEnd"/>
            <w:r>
              <w:rPr>
                <w:rFonts w:ascii="Times New Roman" w:hAnsi="Times New Roman"/>
                <w:color w:val="000000"/>
                <w:sz w:val="24"/>
                <w:szCs w:val="24"/>
              </w:rPr>
              <w:t>,</w:t>
            </w:r>
          </w:p>
          <w:p w14:paraId="545A7EA3" w14:textId="77777777" w:rsidR="00F62893" w:rsidRDefault="0026151C">
            <w:pPr>
              <w:pBdr>
                <w:top w:val="nil"/>
                <w:left w:val="nil"/>
                <w:bottom w:val="nil"/>
                <w:right w:val="nil"/>
                <w:between w:val="nil"/>
              </w:pBdr>
              <w:tabs>
                <w:tab w:val="left" w:pos="284"/>
              </w:tabs>
              <w:ind w:right="493"/>
              <w:jc w:val="center"/>
              <w:rPr>
                <w:rFonts w:ascii="Times New Roman" w:hAnsi="Times New Roman"/>
                <w:color w:val="000000"/>
                <w:sz w:val="24"/>
                <w:szCs w:val="24"/>
              </w:rPr>
            </w:pPr>
            <w:proofErr w:type="spellStart"/>
            <w:r>
              <w:rPr>
                <w:rFonts w:ascii="Times New Roman" w:hAnsi="Times New Roman"/>
                <w:color w:val="000000"/>
                <w:sz w:val="24"/>
                <w:szCs w:val="24"/>
              </w:rPr>
              <w:t>ініціали</w:t>
            </w:r>
            <w:proofErr w:type="spellEnd"/>
          </w:p>
        </w:tc>
      </w:tr>
    </w:tbl>
    <w:p w14:paraId="0CC09D8E" w14:textId="77777777" w:rsidR="00F62893" w:rsidRDefault="00F62893">
      <w:pPr>
        <w:spacing w:after="0" w:line="240" w:lineRule="auto"/>
        <w:ind w:left="720"/>
        <w:jc w:val="both"/>
        <w:rPr>
          <w:rFonts w:ascii="Times New Roman" w:hAnsi="Times New Roman"/>
          <w:color w:val="000000"/>
          <w:sz w:val="24"/>
          <w:szCs w:val="24"/>
          <w:u w:val="single"/>
        </w:rPr>
      </w:pPr>
    </w:p>
    <w:p w14:paraId="5468FD9E" w14:textId="77777777" w:rsidR="00F62893" w:rsidRDefault="00F62893">
      <w:pPr>
        <w:spacing w:after="0" w:line="240" w:lineRule="auto"/>
        <w:ind w:left="720"/>
        <w:jc w:val="both"/>
        <w:rPr>
          <w:rFonts w:ascii="Times New Roman" w:hAnsi="Times New Roman"/>
          <w:color w:val="000000"/>
          <w:sz w:val="24"/>
          <w:szCs w:val="24"/>
          <w:u w:val="single"/>
        </w:rPr>
      </w:pPr>
    </w:p>
    <w:p w14:paraId="5AD6769B" w14:textId="77777777" w:rsidR="00F62893" w:rsidRDefault="00F62893">
      <w:pPr>
        <w:spacing w:after="0" w:line="240" w:lineRule="auto"/>
        <w:ind w:left="720"/>
        <w:jc w:val="both"/>
        <w:rPr>
          <w:rFonts w:ascii="Times New Roman" w:hAnsi="Times New Roman"/>
          <w:color w:val="000000"/>
          <w:sz w:val="24"/>
          <w:szCs w:val="24"/>
        </w:rPr>
        <w:sectPr w:rsidR="00F62893">
          <w:pgSz w:w="11906" w:h="16838"/>
          <w:pgMar w:top="850" w:right="850" w:bottom="1135" w:left="993" w:header="708" w:footer="708" w:gutter="0"/>
          <w:cols w:space="720"/>
        </w:sectPr>
      </w:pPr>
    </w:p>
    <w:p w14:paraId="7090FAD6" w14:textId="02B789C6" w:rsidR="00F62893" w:rsidRDefault="0026151C" w:rsidP="000447E6">
      <w:pPr>
        <w:spacing w:after="0" w:line="240" w:lineRule="auto"/>
        <w:ind w:firstLine="6096"/>
        <w:jc w:val="right"/>
        <w:rPr>
          <w:rFonts w:ascii="Times New Roman" w:hAnsi="Times New Roman"/>
          <w:sz w:val="24"/>
          <w:szCs w:val="24"/>
        </w:rPr>
      </w:pPr>
      <w:r>
        <w:rPr>
          <w:rFonts w:ascii="Times New Roman" w:hAnsi="Times New Roman"/>
          <w:sz w:val="24"/>
          <w:szCs w:val="24"/>
        </w:rPr>
        <w:t xml:space="preserve">Додаток </w:t>
      </w:r>
      <w:r w:rsidR="000447E6">
        <w:rPr>
          <w:rFonts w:ascii="Times New Roman" w:hAnsi="Times New Roman"/>
          <w:sz w:val="24"/>
          <w:szCs w:val="24"/>
        </w:rPr>
        <w:t>2</w:t>
      </w:r>
    </w:p>
    <w:p w14:paraId="04F3DE7B" w14:textId="1015517D" w:rsidR="00F62893" w:rsidRDefault="0026151C" w:rsidP="000447E6">
      <w:pPr>
        <w:spacing w:after="0" w:line="240" w:lineRule="auto"/>
        <w:ind w:firstLine="6096"/>
        <w:jc w:val="right"/>
        <w:rPr>
          <w:rFonts w:ascii="Times New Roman" w:hAnsi="Times New Roman"/>
          <w:sz w:val="24"/>
          <w:szCs w:val="24"/>
        </w:rPr>
      </w:pPr>
      <w:r>
        <w:rPr>
          <w:rFonts w:ascii="Times New Roman" w:hAnsi="Times New Roman"/>
          <w:sz w:val="24"/>
          <w:szCs w:val="24"/>
        </w:rPr>
        <w:t xml:space="preserve">до оголошення про закупівлю </w:t>
      </w:r>
    </w:p>
    <w:p w14:paraId="1AAAB62E" w14:textId="77777777" w:rsidR="00F62893" w:rsidRDefault="00F62893">
      <w:pPr>
        <w:pBdr>
          <w:top w:val="nil"/>
          <w:left w:val="nil"/>
          <w:bottom w:val="nil"/>
          <w:right w:val="nil"/>
          <w:between w:val="nil"/>
        </w:pBdr>
        <w:tabs>
          <w:tab w:val="left" w:pos="180"/>
          <w:tab w:val="left" w:pos="993"/>
        </w:tabs>
        <w:spacing w:after="0" w:line="240" w:lineRule="auto"/>
        <w:jc w:val="center"/>
        <w:rPr>
          <w:rFonts w:ascii="Times New Roman" w:hAnsi="Times New Roman"/>
          <w:b/>
          <w:color w:val="000000"/>
          <w:sz w:val="24"/>
          <w:szCs w:val="24"/>
        </w:rPr>
      </w:pPr>
    </w:p>
    <w:p w14:paraId="221BBD9B" w14:textId="77777777" w:rsidR="00F62893" w:rsidRDefault="0026151C">
      <w:pPr>
        <w:pBdr>
          <w:top w:val="nil"/>
          <w:left w:val="nil"/>
          <w:bottom w:val="nil"/>
          <w:right w:val="nil"/>
          <w:between w:val="nil"/>
        </w:pBdr>
        <w:tabs>
          <w:tab w:val="left" w:pos="180"/>
          <w:tab w:val="left" w:pos="993"/>
        </w:tabs>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ФОРМА ЦІНОВОЇ ПРОПОЗИЦІЇ</w:t>
      </w:r>
    </w:p>
    <w:p w14:paraId="1D45B44F" w14:textId="77777777" w:rsidR="00F62893" w:rsidRDefault="00F62893">
      <w:pPr>
        <w:spacing w:after="0" w:line="240" w:lineRule="auto"/>
        <w:jc w:val="center"/>
        <w:rPr>
          <w:rFonts w:ascii="Times New Roman" w:hAnsi="Times New Roman"/>
          <w:b/>
          <w:sz w:val="24"/>
          <w:szCs w:val="24"/>
        </w:rPr>
      </w:pPr>
    </w:p>
    <w:p w14:paraId="1622FBBD" w14:textId="7FC05967" w:rsidR="00F62893" w:rsidRDefault="0026151C">
      <w:pPr>
        <w:tabs>
          <w:tab w:val="left" w:pos="851"/>
        </w:tabs>
        <w:spacing w:after="0" w:line="240" w:lineRule="auto"/>
        <w:jc w:val="both"/>
        <w:rPr>
          <w:rFonts w:ascii="Times New Roman" w:hAnsi="Times New Roman"/>
          <w:b/>
          <w:sz w:val="24"/>
          <w:szCs w:val="24"/>
        </w:rPr>
      </w:pPr>
      <w:r>
        <w:rPr>
          <w:rFonts w:ascii="Times New Roman" w:hAnsi="Times New Roman"/>
          <w:sz w:val="24"/>
          <w:szCs w:val="24"/>
        </w:rPr>
        <w:t xml:space="preserve">Ми, _____________________________________________________ (назва учасника), надаємо свою цінову пропозицію закупівлю згідно </w:t>
      </w:r>
      <w:r>
        <w:rPr>
          <w:rFonts w:ascii="Times New Roman" w:hAnsi="Times New Roman"/>
          <w:b/>
          <w:sz w:val="24"/>
          <w:szCs w:val="24"/>
        </w:rPr>
        <w:t xml:space="preserve">код </w:t>
      </w:r>
      <w:r w:rsidR="009B1AE2" w:rsidRPr="009B1AE2">
        <w:rPr>
          <w:rFonts w:ascii="Times New Roman" w:hAnsi="Times New Roman"/>
          <w:b/>
          <w:sz w:val="24"/>
          <w:szCs w:val="24"/>
        </w:rPr>
        <w:t>ДК 021:2015 - 31710000-6 - Електронне обладнання (Сім</w:t>
      </w:r>
      <w:r w:rsidR="00D358E4">
        <w:rPr>
          <w:rFonts w:ascii="Times New Roman" w:hAnsi="Times New Roman"/>
          <w:b/>
          <w:sz w:val="24"/>
          <w:szCs w:val="24"/>
        </w:rPr>
        <w:t>-</w:t>
      </w:r>
      <w:r w:rsidR="009B1AE2" w:rsidRPr="009B1AE2">
        <w:rPr>
          <w:rFonts w:ascii="Times New Roman" w:hAnsi="Times New Roman"/>
          <w:b/>
          <w:sz w:val="24"/>
          <w:szCs w:val="24"/>
        </w:rPr>
        <w:t>карти, призначені для ідентифікації абонента за номером телефонного зв’язку «Київстар», «</w:t>
      </w:r>
      <w:proofErr w:type="spellStart"/>
      <w:r w:rsidR="009B1AE2" w:rsidRPr="009B1AE2">
        <w:rPr>
          <w:rFonts w:ascii="Times New Roman" w:hAnsi="Times New Roman"/>
          <w:b/>
          <w:sz w:val="24"/>
          <w:szCs w:val="24"/>
        </w:rPr>
        <w:t>Vodafone</w:t>
      </w:r>
      <w:proofErr w:type="spellEnd"/>
      <w:r w:rsidR="009B1AE2" w:rsidRPr="009B1AE2">
        <w:rPr>
          <w:rFonts w:ascii="Times New Roman" w:hAnsi="Times New Roman"/>
          <w:b/>
          <w:sz w:val="24"/>
          <w:szCs w:val="24"/>
        </w:rPr>
        <w:t>»)</w:t>
      </w:r>
      <w:r w:rsidR="009B1AE2">
        <w:rPr>
          <w:rFonts w:ascii="Times New Roman" w:hAnsi="Times New Roman"/>
          <w:b/>
          <w:sz w:val="24"/>
          <w:szCs w:val="24"/>
        </w:rPr>
        <w:t xml:space="preserve"> </w:t>
      </w:r>
      <w:r>
        <w:rPr>
          <w:rFonts w:ascii="Times New Roman" w:hAnsi="Times New Roman"/>
          <w:sz w:val="24"/>
          <w:szCs w:val="24"/>
        </w:rPr>
        <w:t>у наступному обсязі:</w:t>
      </w:r>
    </w:p>
    <w:p w14:paraId="57204E9C" w14:textId="77777777" w:rsidR="00F62893" w:rsidRDefault="00F62893">
      <w:pPr>
        <w:widowControl w:val="0"/>
        <w:spacing w:after="0" w:line="240" w:lineRule="auto"/>
        <w:ind w:left="-142" w:right="-142" w:firstLine="709"/>
        <w:jc w:val="both"/>
        <w:rPr>
          <w:rFonts w:ascii="Times New Roman" w:hAnsi="Times New Roman"/>
          <w:sz w:val="24"/>
          <w:szCs w:val="24"/>
        </w:rPr>
      </w:pPr>
    </w:p>
    <w:tbl>
      <w:tblPr>
        <w:tblStyle w:val="aff5"/>
        <w:tblW w:w="102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0"/>
        <w:gridCol w:w="3551"/>
        <w:gridCol w:w="1134"/>
        <w:gridCol w:w="1276"/>
        <w:gridCol w:w="1701"/>
        <w:gridCol w:w="1985"/>
      </w:tblGrid>
      <w:tr w:rsidR="00F62893" w14:paraId="41C7B39B" w14:textId="77777777" w:rsidTr="005C6291">
        <w:trPr>
          <w:trHeight w:val="552"/>
        </w:trPr>
        <w:tc>
          <w:tcPr>
            <w:tcW w:w="560" w:type="dxa"/>
            <w:shd w:val="clear" w:color="auto" w:fill="BFBFBF"/>
            <w:vAlign w:val="center"/>
          </w:tcPr>
          <w:p w14:paraId="0D74A56B" w14:textId="77777777" w:rsidR="00F62893" w:rsidRPr="009B1AE2" w:rsidRDefault="0026151C">
            <w:pPr>
              <w:ind w:right="-426"/>
              <w:rPr>
                <w:rFonts w:ascii="Times New Roman" w:hAnsi="Times New Roman"/>
                <w:b/>
                <w:sz w:val="21"/>
                <w:szCs w:val="21"/>
              </w:rPr>
            </w:pPr>
            <w:r w:rsidRPr="009B1AE2">
              <w:rPr>
                <w:rFonts w:ascii="Times New Roman" w:hAnsi="Times New Roman"/>
                <w:b/>
                <w:sz w:val="21"/>
                <w:szCs w:val="21"/>
              </w:rPr>
              <w:t>№</w:t>
            </w:r>
          </w:p>
          <w:p w14:paraId="4EFABF2E" w14:textId="77777777" w:rsidR="00F62893" w:rsidRPr="009B1AE2" w:rsidRDefault="0026151C">
            <w:pPr>
              <w:ind w:right="-426"/>
              <w:rPr>
                <w:rFonts w:ascii="Times New Roman" w:hAnsi="Times New Roman"/>
                <w:b/>
                <w:sz w:val="21"/>
                <w:szCs w:val="21"/>
              </w:rPr>
            </w:pPr>
            <w:r w:rsidRPr="009B1AE2">
              <w:rPr>
                <w:rFonts w:ascii="Times New Roman" w:hAnsi="Times New Roman"/>
                <w:b/>
                <w:sz w:val="21"/>
                <w:szCs w:val="21"/>
              </w:rPr>
              <w:t>п/п</w:t>
            </w:r>
          </w:p>
        </w:tc>
        <w:tc>
          <w:tcPr>
            <w:tcW w:w="3551" w:type="dxa"/>
            <w:shd w:val="clear" w:color="auto" w:fill="BFBFBF"/>
            <w:vAlign w:val="center"/>
          </w:tcPr>
          <w:p w14:paraId="0485223A" w14:textId="77777777" w:rsidR="00F62893" w:rsidRPr="009B1AE2" w:rsidRDefault="0026151C">
            <w:pPr>
              <w:ind w:right="-426"/>
              <w:jc w:val="center"/>
              <w:rPr>
                <w:rFonts w:ascii="Times New Roman" w:hAnsi="Times New Roman"/>
                <w:b/>
                <w:sz w:val="21"/>
                <w:szCs w:val="21"/>
              </w:rPr>
            </w:pPr>
            <w:proofErr w:type="spellStart"/>
            <w:r w:rsidRPr="009B1AE2">
              <w:rPr>
                <w:rFonts w:ascii="Times New Roman" w:hAnsi="Times New Roman"/>
                <w:b/>
                <w:sz w:val="21"/>
                <w:szCs w:val="21"/>
              </w:rPr>
              <w:t>Предмет</w:t>
            </w:r>
            <w:proofErr w:type="spellEnd"/>
            <w:r w:rsidRPr="009B1AE2">
              <w:rPr>
                <w:rFonts w:ascii="Times New Roman" w:hAnsi="Times New Roman"/>
                <w:b/>
                <w:sz w:val="21"/>
                <w:szCs w:val="21"/>
              </w:rPr>
              <w:t xml:space="preserve"> </w:t>
            </w:r>
            <w:proofErr w:type="spellStart"/>
            <w:r w:rsidRPr="009B1AE2">
              <w:rPr>
                <w:rFonts w:ascii="Times New Roman" w:hAnsi="Times New Roman"/>
                <w:b/>
                <w:sz w:val="21"/>
                <w:szCs w:val="21"/>
              </w:rPr>
              <w:t>закупівлі</w:t>
            </w:r>
            <w:proofErr w:type="spellEnd"/>
          </w:p>
          <w:p w14:paraId="027ECEBC" w14:textId="77777777" w:rsidR="00F62893" w:rsidRPr="009B1AE2" w:rsidRDefault="0026151C">
            <w:pPr>
              <w:ind w:right="-426"/>
              <w:jc w:val="center"/>
              <w:rPr>
                <w:rFonts w:ascii="Times New Roman" w:hAnsi="Times New Roman"/>
                <w:b/>
                <w:sz w:val="21"/>
                <w:szCs w:val="21"/>
              </w:rPr>
            </w:pPr>
            <w:r w:rsidRPr="009B1AE2">
              <w:rPr>
                <w:rFonts w:ascii="Times New Roman" w:hAnsi="Times New Roman"/>
                <w:b/>
                <w:sz w:val="21"/>
                <w:szCs w:val="21"/>
              </w:rPr>
              <w:t>(</w:t>
            </w:r>
            <w:proofErr w:type="spellStart"/>
            <w:r w:rsidRPr="009B1AE2">
              <w:rPr>
                <w:rFonts w:ascii="Times New Roman" w:hAnsi="Times New Roman"/>
                <w:b/>
                <w:sz w:val="21"/>
                <w:szCs w:val="21"/>
              </w:rPr>
              <w:t>найменування</w:t>
            </w:r>
            <w:proofErr w:type="spellEnd"/>
            <w:r w:rsidRPr="009B1AE2">
              <w:rPr>
                <w:rFonts w:ascii="Times New Roman" w:hAnsi="Times New Roman"/>
                <w:b/>
                <w:sz w:val="21"/>
                <w:szCs w:val="21"/>
              </w:rPr>
              <w:t xml:space="preserve"> </w:t>
            </w:r>
            <w:proofErr w:type="spellStart"/>
            <w:r w:rsidRPr="009B1AE2">
              <w:rPr>
                <w:rFonts w:ascii="Times New Roman" w:hAnsi="Times New Roman"/>
                <w:b/>
                <w:sz w:val="21"/>
                <w:szCs w:val="21"/>
              </w:rPr>
              <w:t>товару</w:t>
            </w:r>
            <w:proofErr w:type="spellEnd"/>
            <w:r w:rsidRPr="009B1AE2">
              <w:rPr>
                <w:rFonts w:ascii="Times New Roman" w:hAnsi="Times New Roman"/>
                <w:b/>
                <w:sz w:val="21"/>
                <w:szCs w:val="21"/>
              </w:rPr>
              <w:t>)</w:t>
            </w:r>
          </w:p>
        </w:tc>
        <w:tc>
          <w:tcPr>
            <w:tcW w:w="1134" w:type="dxa"/>
            <w:shd w:val="clear" w:color="auto" w:fill="BFBFBF"/>
            <w:vAlign w:val="center"/>
          </w:tcPr>
          <w:p w14:paraId="55CDB699" w14:textId="77777777" w:rsidR="00F62893" w:rsidRPr="009B1AE2" w:rsidRDefault="0026151C">
            <w:pPr>
              <w:ind w:right="-229"/>
              <w:jc w:val="center"/>
              <w:rPr>
                <w:rFonts w:ascii="Times New Roman" w:hAnsi="Times New Roman"/>
                <w:b/>
                <w:sz w:val="21"/>
                <w:szCs w:val="21"/>
              </w:rPr>
            </w:pPr>
            <w:proofErr w:type="spellStart"/>
            <w:r w:rsidRPr="009B1AE2">
              <w:rPr>
                <w:rFonts w:ascii="Times New Roman" w:hAnsi="Times New Roman"/>
                <w:b/>
                <w:sz w:val="21"/>
                <w:szCs w:val="21"/>
              </w:rPr>
              <w:t>Одиниця</w:t>
            </w:r>
            <w:proofErr w:type="spellEnd"/>
            <w:r w:rsidRPr="009B1AE2">
              <w:rPr>
                <w:rFonts w:ascii="Times New Roman" w:hAnsi="Times New Roman"/>
                <w:b/>
                <w:sz w:val="21"/>
                <w:szCs w:val="21"/>
              </w:rPr>
              <w:t xml:space="preserve"> </w:t>
            </w:r>
            <w:proofErr w:type="spellStart"/>
            <w:r w:rsidRPr="009B1AE2">
              <w:rPr>
                <w:rFonts w:ascii="Times New Roman" w:hAnsi="Times New Roman"/>
                <w:b/>
                <w:sz w:val="21"/>
                <w:szCs w:val="21"/>
              </w:rPr>
              <w:t>виміру</w:t>
            </w:r>
            <w:proofErr w:type="spellEnd"/>
          </w:p>
        </w:tc>
        <w:tc>
          <w:tcPr>
            <w:tcW w:w="1276" w:type="dxa"/>
            <w:shd w:val="clear" w:color="auto" w:fill="BFBFBF"/>
            <w:vAlign w:val="center"/>
          </w:tcPr>
          <w:p w14:paraId="4FE2DD2E" w14:textId="77777777" w:rsidR="00F62893" w:rsidRPr="009B1AE2" w:rsidRDefault="0026151C">
            <w:pPr>
              <w:ind w:right="-244"/>
              <w:jc w:val="center"/>
              <w:rPr>
                <w:rFonts w:ascii="Times New Roman" w:hAnsi="Times New Roman"/>
                <w:b/>
                <w:sz w:val="21"/>
                <w:szCs w:val="21"/>
              </w:rPr>
            </w:pPr>
            <w:proofErr w:type="spellStart"/>
            <w:r w:rsidRPr="009B1AE2">
              <w:rPr>
                <w:rFonts w:ascii="Times New Roman" w:hAnsi="Times New Roman"/>
                <w:b/>
                <w:sz w:val="21"/>
                <w:szCs w:val="21"/>
              </w:rPr>
              <w:t>Кількість</w:t>
            </w:r>
            <w:proofErr w:type="spellEnd"/>
          </w:p>
        </w:tc>
        <w:tc>
          <w:tcPr>
            <w:tcW w:w="1701" w:type="dxa"/>
            <w:shd w:val="clear" w:color="auto" w:fill="BFBFBF"/>
            <w:vAlign w:val="center"/>
          </w:tcPr>
          <w:p w14:paraId="4D4C1722" w14:textId="77777777" w:rsidR="00F62893" w:rsidRPr="009B1AE2" w:rsidRDefault="0026151C">
            <w:pPr>
              <w:ind w:left="-101" w:right="-108"/>
              <w:jc w:val="center"/>
              <w:rPr>
                <w:rFonts w:ascii="Times New Roman" w:hAnsi="Times New Roman"/>
                <w:b/>
                <w:sz w:val="21"/>
                <w:szCs w:val="21"/>
                <w:lang w:val="ru-RU"/>
              </w:rPr>
            </w:pPr>
            <w:proofErr w:type="spellStart"/>
            <w:r w:rsidRPr="009B1AE2">
              <w:rPr>
                <w:rFonts w:ascii="Times New Roman" w:hAnsi="Times New Roman"/>
                <w:b/>
                <w:sz w:val="21"/>
                <w:szCs w:val="21"/>
                <w:lang w:val="ru-RU"/>
              </w:rPr>
              <w:t>Ціна</w:t>
            </w:r>
            <w:proofErr w:type="spellEnd"/>
            <w:r w:rsidRPr="009B1AE2">
              <w:rPr>
                <w:rFonts w:ascii="Times New Roman" w:hAnsi="Times New Roman"/>
                <w:b/>
                <w:sz w:val="21"/>
                <w:szCs w:val="21"/>
                <w:lang w:val="ru-RU"/>
              </w:rPr>
              <w:t xml:space="preserve"> за </w:t>
            </w:r>
            <w:proofErr w:type="spellStart"/>
            <w:r w:rsidRPr="009B1AE2">
              <w:rPr>
                <w:rFonts w:ascii="Times New Roman" w:hAnsi="Times New Roman"/>
                <w:b/>
                <w:sz w:val="21"/>
                <w:szCs w:val="21"/>
                <w:lang w:val="ru-RU"/>
              </w:rPr>
              <w:t>одиницю</w:t>
            </w:r>
            <w:proofErr w:type="spellEnd"/>
          </w:p>
          <w:p w14:paraId="7B2062FE" w14:textId="76230AC0" w:rsidR="00F62893" w:rsidRPr="009B1AE2" w:rsidRDefault="0026151C">
            <w:pPr>
              <w:ind w:left="-101" w:right="-108"/>
              <w:jc w:val="center"/>
              <w:rPr>
                <w:rFonts w:ascii="Times New Roman" w:hAnsi="Times New Roman"/>
                <w:b/>
                <w:sz w:val="21"/>
                <w:szCs w:val="21"/>
                <w:lang w:val="ru-RU"/>
              </w:rPr>
            </w:pPr>
            <w:r w:rsidRPr="009B1AE2">
              <w:rPr>
                <w:rFonts w:ascii="Times New Roman" w:hAnsi="Times New Roman"/>
                <w:b/>
                <w:sz w:val="21"/>
                <w:szCs w:val="21"/>
                <w:lang w:val="ru-RU"/>
              </w:rPr>
              <w:t>(без ПДВ), грн</w:t>
            </w:r>
          </w:p>
        </w:tc>
        <w:tc>
          <w:tcPr>
            <w:tcW w:w="1985" w:type="dxa"/>
            <w:shd w:val="clear" w:color="auto" w:fill="BFBFBF"/>
            <w:vAlign w:val="center"/>
          </w:tcPr>
          <w:p w14:paraId="24829CD7" w14:textId="77777777" w:rsidR="00F62893" w:rsidRPr="009B1AE2" w:rsidRDefault="0026151C">
            <w:pPr>
              <w:ind w:right="16"/>
              <w:jc w:val="center"/>
              <w:rPr>
                <w:rFonts w:ascii="Times New Roman" w:hAnsi="Times New Roman"/>
                <w:b/>
                <w:sz w:val="21"/>
                <w:szCs w:val="21"/>
              </w:rPr>
            </w:pPr>
            <w:proofErr w:type="spellStart"/>
            <w:r w:rsidRPr="009B1AE2">
              <w:rPr>
                <w:rFonts w:ascii="Times New Roman" w:hAnsi="Times New Roman"/>
                <w:b/>
                <w:sz w:val="21"/>
                <w:szCs w:val="21"/>
              </w:rPr>
              <w:t>Вартість</w:t>
            </w:r>
            <w:proofErr w:type="spellEnd"/>
            <w:r w:rsidRPr="009B1AE2">
              <w:rPr>
                <w:rFonts w:ascii="Times New Roman" w:hAnsi="Times New Roman"/>
                <w:b/>
                <w:sz w:val="21"/>
                <w:szCs w:val="21"/>
              </w:rPr>
              <w:t xml:space="preserve">             </w:t>
            </w:r>
            <w:proofErr w:type="gramStart"/>
            <w:r w:rsidRPr="009B1AE2">
              <w:rPr>
                <w:rFonts w:ascii="Times New Roman" w:hAnsi="Times New Roman"/>
                <w:b/>
                <w:sz w:val="21"/>
                <w:szCs w:val="21"/>
              </w:rPr>
              <w:t xml:space="preserve">   (</w:t>
            </w:r>
            <w:proofErr w:type="spellStart"/>
            <w:proofErr w:type="gramEnd"/>
            <w:r w:rsidRPr="009B1AE2">
              <w:rPr>
                <w:rFonts w:ascii="Times New Roman" w:hAnsi="Times New Roman"/>
                <w:b/>
                <w:sz w:val="21"/>
                <w:szCs w:val="21"/>
              </w:rPr>
              <w:t>без</w:t>
            </w:r>
            <w:proofErr w:type="spellEnd"/>
            <w:r w:rsidRPr="009B1AE2">
              <w:rPr>
                <w:rFonts w:ascii="Times New Roman" w:hAnsi="Times New Roman"/>
                <w:b/>
                <w:sz w:val="21"/>
                <w:szCs w:val="21"/>
              </w:rPr>
              <w:t xml:space="preserve"> ПДВ), </w:t>
            </w:r>
            <w:proofErr w:type="spellStart"/>
            <w:r w:rsidRPr="009B1AE2">
              <w:rPr>
                <w:rFonts w:ascii="Times New Roman" w:hAnsi="Times New Roman"/>
                <w:b/>
                <w:sz w:val="21"/>
                <w:szCs w:val="21"/>
              </w:rPr>
              <w:t>грн</w:t>
            </w:r>
            <w:proofErr w:type="spellEnd"/>
            <w:r w:rsidRPr="009B1AE2">
              <w:rPr>
                <w:rFonts w:ascii="Times New Roman" w:hAnsi="Times New Roman"/>
                <w:b/>
                <w:sz w:val="21"/>
                <w:szCs w:val="21"/>
              </w:rPr>
              <w:t>.</w:t>
            </w:r>
          </w:p>
        </w:tc>
      </w:tr>
      <w:tr w:rsidR="009B1AE2" w14:paraId="2E15D95A" w14:textId="77777777" w:rsidTr="005C6291">
        <w:trPr>
          <w:trHeight w:val="279"/>
        </w:trPr>
        <w:tc>
          <w:tcPr>
            <w:tcW w:w="560" w:type="dxa"/>
            <w:vAlign w:val="center"/>
          </w:tcPr>
          <w:p w14:paraId="2542106F" w14:textId="39606182" w:rsidR="009B1AE2" w:rsidRDefault="009B1AE2" w:rsidP="009B1AE2">
            <w:pPr>
              <w:ind w:left="-389" w:right="-426"/>
              <w:jc w:val="center"/>
              <w:rPr>
                <w:rFonts w:ascii="Times New Roman" w:hAnsi="Times New Roman"/>
                <w:sz w:val="24"/>
                <w:szCs w:val="24"/>
              </w:rPr>
            </w:pPr>
          </w:p>
        </w:tc>
        <w:tc>
          <w:tcPr>
            <w:tcW w:w="3551" w:type="dxa"/>
            <w:shd w:val="clear" w:color="auto" w:fill="auto"/>
          </w:tcPr>
          <w:p w14:paraId="727D44F8" w14:textId="56AC9CB9" w:rsidR="009B1AE2" w:rsidRPr="009B1AE2" w:rsidRDefault="009B1AE2" w:rsidP="009B1AE2">
            <w:pPr>
              <w:ind w:right="-426"/>
              <w:rPr>
                <w:rFonts w:ascii="Times New Roman" w:hAnsi="Times New Roman"/>
                <w:bCs/>
                <w:sz w:val="24"/>
                <w:szCs w:val="24"/>
                <w:lang w:val="ru-RU"/>
              </w:rPr>
            </w:pPr>
            <w:proofErr w:type="spellStart"/>
            <w:r w:rsidRPr="009B1AE2">
              <w:rPr>
                <w:rFonts w:ascii="Times New Roman" w:hAnsi="Times New Roman"/>
                <w:bCs/>
                <w:sz w:val="24"/>
                <w:szCs w:val="24"/>
                <w:lang w:val="ru-RU"/>
              </w:rPr>
              <w:t>Сім</w:t>
            </w:r>
            <w:proofErr w:type="spellEnd"/>
            <w:r w:rsidR="00D358E4">
              <w:rPr>
                <w:rFonts w:ascii="Times New Roman" w:hAnsi="Times New Roman"/>
                <w:bCs/>
                <w:sz w:val="24"/>
                <w:szCs w:val="24"/>
                <w:lang w:val="ru-RU"/>
              </w:rPr>
              <w:t>-</w:t>
            </w:r>
            <w:proofErr w:type="gramStart"/>
            <w:r w:rsidRPr="009B1AE2">
              <w:rPr>
                <w:rFonts w:ascii="Times New Roman" w:hAnsi="Times New Roman"/>
                <w:bCs/>
                <w:sz w:val="24"/>
                <w:szCs w:val="24"/>
                <w:lang w:val="ru-RU"/>
              </w:rPr>
              <w:t>карта  (</w:t>
            </w:r>
            <w:proofErr w:type="spellStart"/>
            <w:proofErr w:type="gramEnd"/>
            <w:r w:rsidRPr="009B1AE2">
              <w:rPr>
                <w:rFonts w:ascii="Times New Roman" w:hAnsi="Times New Roman"/>
                <w:bCs/>
                <w:sz w:val="24"/>
                <w:szCs w:val="24"/>
                <w:lang w:val="ru-RU"/>
              </w:rPr>
              <w:t>мобільного</w:t>
            </w:r>
            <w:proofErr w:type="spellEnd"/>
            <w:r w:rsidRPr="009B1AE2">
              <w:rPr>
                <w:rFonts w:ascii="Times New Roman" w:hAnsi="Times New Roman"/>
                <w:bCs/>
                <w:sz w:val="24"/>
                <w:szCs w:val="24"/>
                <w:lang w:val="ru-RU"/>
              </w:rPr>
              <w:t xml:space="preserve">) телефонного </w:t>
            </w:r>
            <w:proofErr w:type="spellStart"/>
            <w:r w:rsidRPr="009B1AE2">
              <w:rPr>
                <w:rFonts w:ascii="Times New Roman" w:hAnsi="Times New Roman"/>
                <w:bCs/>
                <w:sz w:val="24"/>
                <w:szCs w:val="24"/>
                <w:lang w:val="ru-RU"/>
              </w:rPr>
              <w:t>зв’язку</w:t>
            </w:r>
            <w:proofErr w:type="spellEnd"/>
            <w:r w:rsidRPr="009B1AE2">
              <w:rPr>
                <w:rFonts w:ascii="Times New Roman" w:hAnsi="Times New Roman"/>
                <w:bCs/>
                <w:sz w:val="24"/>
                <w:szCs w:val="24"/>
                <w:lang w:val="ru-RU"/>
              </w:rPr>
              <w:t xml:space="preserve"> «</w:t>
            </w:r>
            <w:proofErr w:type="spellStart"/>
            <w:r w:rsidRPr="009B1AE2">
              <w:rPr>
                <w:rFonts w:ascii="Times New Roman" w:hAnsi="Times New Roman"/>
                <w:bCs/>
                <w:sz w:val="24"/>
                <w:szCs w:val="24"/>
                <w:lang w:val="ru-RU"/>
              </w:rPr>
              <w:t>Київстар</w:t>
            </w:r>
            <w:proofErr w:type="spellEnd"/>
            <w:r w:rsidRPr="009B1AE2">
              <w:rPr>
                <w:rFonts w:ascii="Times New Roman" w:hAnsi="Times New Roman"/>
                <w:bCs/>
                <w:sz w:val="24"/>
                <w:szCs w:val="24"/>
                <w:lang w:val="ru-RU"/>
              </w:rPr>
              <w:t>»</w:t>
            </w:r>
          </w:p>
        </w:tc>
        <w:tc>
          <w:tcPr>
            <w:tcW w:w="1134" w:type="dxa"/>
            <w:vAlign w:val="center"/>
          </w:tcPr>
          <w:p w14:paraId="4ACBC558" w14:textId="77777777" w:rsidR="009B1AE2" w:rsidRPr="009B1AE2" w:rsidRDefault="009B1AE2" w:rsidP="009B1AE2">
            <w:pPr>
              <w:ind w:right="-108"/>
              <w:jc w:val="center"/>
              <w:rPr>
                <w:rFonts w:ascii="Times New Roman" w:hAnsi="Times New Roman"/>
              </w:rPr>
            </w:pPr>
            <w:proofErr w:type="spellStart"/>
            <w:r w:rsidRPr="009B1AE2">
              <w:rPr>
                <w:rFonts w:ascii="Times New Roman" w:hAnsi="Times New Roman"/>
              </w:rPr>
              <w:t>штуки</w:t>
            </w:r>
            <w:proofErr w:type="spellEnd"/>
          </w:p>
        </w:tc>
        <w:tc>
          <w:tcPr>
            <w:tcW w:w="1276" w:type="dxa"/>
            <w:vAlign w:val="center"/>
          </w:tcPr>
          <w:p w14:paraId="065EA680" w14:textId="72A054A4" w:rsidR="009B1AE2" w:rsidRPr="009B1AE2" w:rsidRDefault="009B1AE2" w:rsidP="009B1AE2">
            <w:pPr>
              <w:ind w:right="-108"/>
              <w:jc w:val="center"/>
              <w:rPr>
                <w:rFonts w:ascii="Times New Roman" w:hAnsi="Times New Roman"/>
                <w:sz w:val="24"/>
                <w:szCs w:val="24"/>
                <w:lang w:val="uk-UA"/>
              </w:rPr>
            </w:pPr>
            <w:r>
              <w:rPr>
                <w:rFonts w:ascii="Times New Roman" w:hAnsi="Times New Roman"/>
                <w:sz w:val="24"/>
                <w:szCs w:val="24"/>
                <w:lang w:val="uk-UA"/>
              </w:rPr>
              <w:t>107</w:t>
            </w:r>
          </w:p>
        </w:tc>
        <w:tc>
          <w:tcPr>
            <w:tcW w:w="1701" w:type="dxa"/>
            <w:shd w:val="clear" w:color="auto" w:fill="FFFF00"/>
            <w:vAlign w:val="center"/>
          </w:tcPr>
          <w:p w14:paraId="782634B1" w14:textId="77777777" w:rsidR="009B1AE2" w:rsidRDefault="009B1AE2" w:rsidP="009B1AE2">
            <w:pPr>
              <w:ind w:right="-426"/>
              <w:jc w:val="center"/>
              <w:rPr>
                <w:rFonts w:ascii="Times New Roman" w:hAnsi="Times New Roman"/>
                <w:sz w:val="24"/>
                <w:szCs w:val="24"/>
              </w:rPr>
            </w:pPr>
          </w:p>
        </w:tc>
        <w:tc>
          <w:tcPr>
            <w:tcW w:w="1985" w:type="dxa"/>
            <w:shd w:val="clear" w:color="auto" w:fill="FFFF00"/>
            <w:vAlign w:val="center"/>
          </w:tcPr>
          <w:p w14:paraId="6CC07358" w14:textId="77777777" w:rsidR="009B1AE2" w:rsidRDefault="009B1AE2" w:rsidP="009B1AE2">
            <w:pPr>
              <w:ind w:right="-426"/>
              <w:jc w:val="center"/>
              <w:rPr>
                <w:rFonts w:ascii="Times New Roman" w:hAnsi="Times New Roman"/>
                <w:sz w:val="24"/>
                <w:szCs w:val="24"/>
              </w:rPr>
            </w:pPr>
          </w:p>
        </w:tc>
      </w:tr>
      <w:tr w:rsidR="009B1AE2" w14:paraId="029364AE" w14:textId="77777777" w:rsidTr="005C6291">
        <w:trPr>
          <w:trHeight w:val="279"/>
        </w:trPr>
        <w:tc>
          <w:tcPr>
            <w:tcW w:w="560" w:type="dxa"/>
            <w:vAlign w:val="center"/>
          </w:tcPr>
          <w:p w14:paraId="7F655FBA" w14:textId="6B8A1956" w:rsidR="009B1AE2" w:rsidRPr="009B1AE2" w:rsidRDefault="009B1AE2" w:rsidP="009B1AE2">
            <w:pPr>
              <w:ind w:left="-389" w:right="-426"/>
              <w:jc w:val="center"/>
              <w:rPr>
                <w:rFonts w:ascii="Times New Roman" w:hAnsi="Times New Roman"/>
                <w:sz w:val="24"/>
                <w:szCs w:val="24"/>
                <w:lang w:val="uk-UA"/>
              </w:rPr>
            </w:pPr>
            <w:r>
              <w:rPr>
                <w:rFonts w:ascii="Times New Roman" w:hAnsi="Times New Roman"/>
                <w:sz w:val="24"/>
                <w:szCs w:val="24"/>
                <w:lang w:val="uk-UA"/>
              </w:rPr>
              <w:t>2</w:t>
            </w:r>
          </w:p>
        </w:tc>
        <w:tc>
          <w:tcPr>
            <w:tcW w:w="3551" w:type="dxa"/>
            <w:shd w:val="clear" w:color="auto" w:fill="auto"/>
          </w:tcPr>
          <w:p w14:paraId="6F165BBA" w14:textId="7BE524B2" w:rsidR="009B1AE2" w:rsidRPr="009B1AE2" w:rsidRDefault="009B1AE2" w:rsidP="009B1AE2">
            <w:pPr>
              <w:ind w:right="-426"/>
              <w:rPr>
                <w:rFonts w:ascii="Times New Roman" w:hAnsi="Times New Roman"/>
                <w:bCs/>
                <w:sz w:val="24"/>
                <w:szCs w:val="24"/>
                <w:lang w:val="ru-RU"/>
              </w:rPr>
            </w:pPr>
            <w:proofErr w:type="spellStart"/>
            <w:r w:rsidRPr="009B1AE2">
              <w:rPr>
                <w:rFonts w:ascii="Times New Roman" w:hAnsi="Times New Roman"/>
                <w:bCs/>
                <w:sz w:val="24"/>
                <w:szCs w:val="24"/>
                <w:lang w:val="ru-RU"/>
              </w:rPr>
              <w:t>Сім</w:t>
            </w:r>
            <w:proofErr w:type="spellEnd"/>
            <w:r w:rsidR="00D358E4">
              <w:rPr>
                <w:rFonts w:ascii="Times New Roman" w:hAnsi="Times New Roman"/>
                <w:bCs/>
                <w:sz w:val="24"/>
                <w:szCs w:val="24"/>
                <w:lang w:val="ru-RU"/>
              </w:rPr>
              <w:t>-</w:t>
            </w:r>
            <w:proofErr w:type="gramStart"/>
            <w:r w:rsidRPr="009B1AE2">
              <w:rPr>
                <w:rFonts w:ascii="Times New Roman" w:hAnsi="Times New Roman"/>
                <w:bCs/>
                <w:sz w:val="24"/>
                <w:szCs w:val="24"/>
                <w:lang w:val="ru-RU"/>
              </w:rPr>
              <w:t>карта  (</w:t>
            </w:r>
            <w:proofErr w:type="spellStart"/>
            <w:proofErr w:type="gramEnd"/>
            <w:r w:rsidRPr="009B1AE2">
              <w:rPr>
                <w:rFonts w:ascii="Times New Roman" w:hAnsi="Times New Roman"/>
                <w:bCs/>
                <w:sz w:val="24"/>
                <w:szCs w:val="24"/>
                <w:lang w:val="ru-RU"/>
              </w:rPr>
              <w:t>мобільного</w:t>
            </w:r>
            <w:proofErr w:type="spellEnd"/>
            <w:r w:rsidRPr="009B1AE2">
              <w:rPr>
                <w:rFonts w:ascii="Times New Roman" w:hAnsi="Times New Roman"/>
                <w:bCs/>
                <w:sz w:val="24"/>
                <w:szCs w:val="24"/>
                <w:lang w:val="ru-RU"/>
              </w:rPr>
              <w:t xml:space="preserve">) телефонного </w:t>
            </w:r>
            <w:proofErr w:type="spellStart"/>
            <w:r w:rsidRPr="009B1AE2">
              <w:rPr>
                <w:rFonts w:ascii="Times New Roman" w:hAnsi="Times New Roman"/>
                <w:bCs/>
                <w:sz w:val="24"/>
                <w:szCs w:val="24"/>
                <w:lang w:val="ru-RU"/>
              </w:rPr>
              <w:t>зв’язку</w:t>
            </w:r>
            <w:proofErr w:type="spellEnd"/>
            <w:r w:rsidRPr="009B1AE2">
              <w:rPr>
                <w:rFonts w:ascii="Times New Roman" w:hAnsi="Times New Roman"/>
                <w:bCs/>
                <w:sz w:val="24"/>
                <w:szCs w:val="24"/>
                <w:lang w:val="ru-RU"/>
              </w:rPr>
              <w:t xml:space="preserve"> «</w:t>
            </w:r>
            <w:r w:rsidRPr="009B1AE2">
              <w:rPr>
                <w:rFonts w:ascii="Times New Roman" w:hAnsi="Times New Roman"/>
                <w:bCs/>
                <w:sz w:val="24"/>
                <w:szCs w:val="24"/>
              </w:rPr>
              <w:t>Vodafone</w:t>
            </w:r>
            <w:r w:rsidRPr="009B1AE2">
              <w:rPr>
                <w:rFonts w:ascii="Times New Roman" w:hAnsi="Times New Roman"/>
                <w:bCs/>
                <w:sz w:val="24"/>
                <w:szCs w:val="24"/>
                <w:lang w:val="ru-RU"/>
              </w:rPr>
              <w:t>»</w:t>
            </w:r>
          </w:p>
        </w:tc>
        <w:tc>
          <w:tcPr>
            <w:tcW w:w="1134" w:type="dxa"/>
            <w:vAlign w:val="center"/>
          </w:tcPr>
          <w:p w14:paraId="47C9E3D5" w14:textId="06EDF25B" w:rsidR="009B1AE2" w:rsidRPr="009B1AE2" w:rsidRDefault="009B1AE2" w:rsidP="009B1AE2">
            <w:pPr>
              <w:ind w:right="-108"/>
              <w:jc w:val="center"/>
              <w:rPr>
                <w:rFonts w:ascii="Times New Roman" w:hAnsi="Times New Roman"/>
              </w:rPr>
            </w:pPr>
            <w:proofErr w:type="spellStart"/>
            <w:r w:rsidRPr="009B1AE2">
              <w:rPr>
                <w:rFonts w:ascii="Times New Roman" w:hAnsi="Times New Roman"/>
              </w:rPr>
              <w:t>штуки</w:t>
            </w:r>
            <w:proofErr w:type="spellEnd"/>
          </w:p>
        </w:tc>
        <w:tc>
          <w:tcPr>
            <w:tcW w:w="1276" w:type="dxa"/>
            <w:vAlign w:val="center"/>
          </w:tcPr>
          <w:p w14:paraId="2736468F" w14:textId="113AC6F7" w:rsidR="009B1AE2" w:rsidRPr="009B1AE2" w:rsidRDefault="009B1AE2" w:rsidP="009B1AE2">
            <w:pPr>
              <w:ind w:right="-108"/>
              <w:jc w:val="center"/>
              <w:rPr>
                <w:rFonts w:ascii="Times New Roman" w:hAnsi="Times New Roman"/>
                <w:sz w:val="24"/>
                <w:szCs w:val="24"/>
                <w:lang w:val="uk-UA"/>
              </w:rPr>
            </w:pPr>
            <w:r>
              <w:rPr>
                <w:rFonts w:ascii="Times New Roman" w:hAnsi="Times New Roman"/>
                <w:sz w:val="24"/>
                <w:szCs w:val="24"/>
                <w:lang w:val="uk-UA"/>
              </w:rPr>
              <w:t>71</w:t>
            </w:r>
          </w:p>
        </w:tc>
        <w:tc>
          <w:tcPr>
            <w:tcW w:w="1701" w:type="dxa"/>
            <w:shd w:val="clear" w:color="auto" w:fill="FFFF00"/>
            <w:vAlign w:val="center"/>
          </w:tcPr>
          <w:p w14:paraId="683DB02B" w14:textId="77777777" w:rsidR="009B1AE2" w:rsidRDefault="009B1AE2" w:rsidP="009B1AE2">
            <w:pPr>
              <w:ind w:right="-426"/>
              <w:jc w:val="center"/>
              <w:rPr>
                <w:rFonts w:ascii="Times New Roman" w:hAnsi="Times New Roman"/>
                <w:sz w:val="24"/>
                <w:szCs w:val="24"/>
              </w:rPr>
            </w:pPr>
          </w:p>
        </w:tc>
        <w:tc>
          <w:tcPr>
            <w:tcW w:w="1985" w:type="dxa"/>
            <w:shd w:val="clear" w:color="auto" w:fill="FFFF00"/>
            <w:vAlign w:val="center"/>
          </w:tcPr>
          <w:p w14:paraId="219C41C2" w14:textId="77777777" w:rsidR="009B1AE2" w:rsidRDefault="009B1AE2" w:rsidP="009B1AE2">
            <w:pPr>
              <w:ind w:right="-426"/>
              <w:jc w:val="center"/>
              <w:rPr>
                <w:rFonts w:ascii="Times New Roman" w:hAnsi="Times New Roman"/>
                <w:sz w:val="24"/>
                <w:szCs w:val="24"/>
              </w:rPr>
            </w:pPr>
          </w:p>
        </w:tc>
      </w:tr>
      <w:tr w:rsidR="00F62893" w14:paraId="7C9B28A5" w14:textId="77777777" w:rsidTr="005C6291">
        <w:trPr>
          <w:trHeight w:val="279"/>
        </w:trPr>
        <w:tc>
          <w:tcPr>
            <w:tcW w:w="8222" w:type="dxa"/>
            <w:gridSpan w:val="5"/>
            <w:shd w:val="clear" w:color="auto" w:fill="auto"/>
            <w:vAlign w:val="center"/>
          </w:tcPr>
          <w:p w14:paraId="17401835" w14:textId="77777777" w:rsidR="00F62893" w:rsidRPr="00393C12" w:rsidRDefault="0026151C">
            <w:pPr>
              <w:ind w:left="177" w:right="-426" w:hanging="177"/>
              <w:rPr>
                <w:rFonts w:ascii="Times New Roman" w:hAnsi="Times New Roman"/>
                <w:sz w:val="24"/>
                <w:szCs w:val="24"/>
                <w:highlight w:val="yellow"/>
                <w:lang w:val="ru-RU"/>
              </w:rPr>
            </w:pPr>
            <w:proofErr w:type="spellStart"/>
            <w:r w:rsidRPr="00393C12">
              <w:rPr>
                <w:rFonts w:ascii="Times New Roman" w:hAnsi="Times New Roman"/>
                <w:b/>
                <w:sz w:val="24"/>
                <w:szCs w:val="24"/>
                <w:lang w:val="ru-RU"/>
              </w:rPr>
              <w:t>Загальна</w:t>
            </w:r>
            <w:proofErr w:type="spellEnd"/>
            <w:r w:rsidRPr="00393C12">
              <w:rPr>
                <w:rFonts w:ascii="Times New Roman" w:hAnsi="Times New Roman"/>
                <w:b/>
                <w:sz w:val="24"/>
                <w:szCs w:val="24"/>
                <w:lang w:val="ru-RU"/>
              </w:rPr>
              <w:t xml:space="preserve"> </w:t>
            </w:r>
            <w:proofErr w:type="spellStart"/>
            <w:r w:rsidRPr="00393C12">
              <w:rPr>
                <w:rFonts w:ascii="Times New Roman" w:hAnsi="Times New Roman"/>
                <w:b/>
                <w:sz w:val="24"/>
                <w:szCs w:val="24"/>
                <w:lang w:val="ru-RU"/>
              </w:rPr>
              <w:t>вартість</w:t>
            </w:r>
            <w:proofErr w:type="spellEnd"/>
            <w:r w:rsidRPr="00393C12">
              <w:rPr>
                <w:rFonts w:ascii="Times New Roman" w:hAnsi="Times New Roman"/>
                <w:b/>
                <w:sz w:val="24"/>
                <w:szCs w:val="24"/>
                <w:lang w:val="ru-RU"/>
              </w:rPr>
              <w:t xml:space="preserve"> Товару (грн., без ПДВ)</w:t>
            </w:r>
          </w:p>
        </w:tc>
        <w:tc>
          <w:tcPr>
            <w:tcW w:w="1985" w:type="dxa"/>
            <w:shd w:val="clear" w:color="auto" w:fill="FFFF00"/>
            <w:vAlign w:val="center"/>
          </w:tcPr>
          <w:p w14:paraId="10ED59D0" w14:textId="77777777" w:rsidR="00F62893" w:rsidRPr="00393C12" w:rsidRDefault="00F62893">
            <w:pPr>
              <w:ind w:right="-426"/>
              <w:jc w:val="center"/>
              <w:rPr>
                <w:rFonts w:ascii="Times New Roman" w:hAnsi="Times New Roman"/>
                <w:sz w:val="24"/>
                <w:szCs w:val="24"/>
                <w:highlight w:val="yellow"/>
                <w:lang w:val="ru-RU"/>
              </w:rPr>
            </w:pPr>
          </w:p>
        </w:tc>
      </w:tr>
    </w:tbl>
    <w:p w14:paraId="677348F6" w14:textId="77777777" w:rsidR="00F62893" w:rsidRDefault="00F62893">
      <w:pPr>
        <w:widowControl w:val="0"/>
        <w:spacing w:after="0" w:line="240" w:lineRule="auto"/>
        <w:ind w:right="-142"/>
        <w:jc w:val="both"/>
        <w:rPr>
          <w:rFonts w:ascii="Times New Roman" w:hAnsi="Times New Roman"/>
          <w:sz w:val="24"/>
          <w:szCs w:val="24"/>
        </w:rPr>
      </w:pPr>
    </w:p>
    <w:p w14:paraId="4CC2EB7E" w14:textId="77777777" w:rsidR="00F62893" w:rsidRDefault="0026151C">
      <w:pPr>
        <w:spacing w:after="0" w:line="240" w:lineRule="auto"/>
        <w:ind w:firstLine="567"/>
        <w:jc w:val="both"/>
        <w:rPr>
          <w:rFonts w:ascii="Times New Roman" w:hAnsi="Times New Roman"/>
          <w:sz w:val="24"/>
          <w:szCs w:val="24"/>
        </w:rPr>
      </w:pPr>
      <w:r>
        <w:rPr>
          <w:rFonts w:ascii="Times New Roman" w:hAnsi="Times New Roman"/>
          <w:b/>
          <w:sz w:val="24"/>
          <w:szCs w:val="24"/>
        </w:rPr>
        <w:t>Умови оплати:</w:t>
      </w:r>
      <w:r>
        <w:rPr>
          <w:rFonts w:ascii="Times New Roman" w:hAnsi="Times New Roman"/>
          <w:sz w:val="24"/>
          <w:szCs w:val="24"/>
        </w:rPr>
        <w:t xml:space="preserve"> Оплата за товар здійснюється протягом 10 (Десяти) робочих днів по факту постачання товару та підписання уповноваженими представниками Сторін видаткових накладних.</w:t>
      </w:r>
    </w:p>
    <w:p w14:paraId="6CD130B7" w14:textId="77777777" w:rsidR="00F62893" w:rsidRDefault="0026151C">
      <w:pPr>
        <w:spacing w:after="0" w:line="240" w:lineRule="auto"/>
        <w:ind w:firstLine="567"/>
        <w:jc w:val="both"/>
        <w:rPr>
          <w:rFonts w:ascii="Times New Roman" w:hAnsi="Times New Roman"/>
          <w:sz w:val="24"/>
          <w:szCs w:val="24"/>
        </w:rPr>
      </w:pPr>
      <w:r>
        <w:rPr>
          <w:rFonts w:ascii="Times New Roman" w:hAnsi="Times New Roman"/>
          <w:sz w:val="24"/>
          <w:szCs w:val="24"/>
        </w:rPr>
        <w:t>Розрахунки за поставлений Товар проводяться відповідно до Бюджетного кодексу України, в національній валюті України, в межах фактичного обсягу фінансування видатків Покупця.</w:t>
      </w:r>
    </w:p>
    <w:p w14:paraId="3046C48F" w14:textId="77777777" w:rsidR="00F62893" w:rsidRDefault="0026151C">
      <w:pPr>
        <w:spacing w:after="0" w:line="240" w:lineRule="auto"/>
        <w:ind w:firstLine="567"/>
        <w:jc w:val="both"/>
        <w:rPr>
          <w:rFonts w:ascii="Times New Roman" w:hAnsi="Times New Roman"/>
          <w:sz w:val="24"/>
          <w:szCs w:val="24"/>
        </w:rPr>
      </w:pPr>
      <w:r>
        <w:rPr>
          <w:rFonts w:ascii="Times New Roman" w:hAnsi="Times New Roman"/>
          <w:sz w:val="24"/>
          <w:szCs w:val="24"/>
        </w:rPr>
        <w:t>Операція з постачання Товару звільняється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25EF60F7" w14:textId="77777777" w:rsidR="00F62893" w:rsidRDefault="00F62893">
      <w:pPr>
        <w:tabs>
          <w:tab w:val="left" w:pos="993"/>
        </w:tabs>
        <w:spacing w:after="0" w:line="240" w:lineRule="auto"/>
        <w:ind w:firstLine="709"/>
        <w:jc w:val="both"/>
        <w:rPr>
          <w:rFonts w:ascii="Times New Roman" w:hAnsi="Times New Roman"/>
          <w:sz w:val="24"/>
          <w:szCs w:val="24"/>
        </w:rPr>
      </w:pPr>
    </w:p>
    <w:tbl>
      <w:tblPr>
        <w:tblStyle w:val="aff6"/>
        <w:tblW w:w="1009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6"/>
        <w:gridCol w:w="5783"/>
        <w:gridCol w:w="3715"/>
      </w:tblGrid>
      <w:tr w:rsidR="00F62893" w14:paraId="7CFC5661" w14:textId="77777777" w:rsidTr="000447E6">
        <w:tc>
          <w:tcPr>
            <w:tcW w:w="596" w:type="dxa"/>
            <w:shd w:val="clear" w:color="auto" w:fill="FFFFFF"/>
            <w:vAlign w:val="center"/>
          </w:tcPr>
          <w:p w14:paraId="6B67B45A" w14:textId="77777777" w:rsidR="00F62893" w:rsidRDefault="0026151C">
            <w:pPr>
              <w:tabs>
                <w:tab w:val="left" w:pos="30"/>
              </w:tabs>
              <w:ind w:left="34" w:hanging="34"/>
              <w:jc w:val="center"/>
            </w:pPr>
            <w:r>
              <w:t>№</w:t>
            </w:r>
          </w:p>
          <w:p w14:paraId="047ECB9F" w14:textId="77777777" w:rsidR="00F62893" w:rsidRDefault="0026151C">
            <w:pPr>
              <w:tabs>
                <w:tab w:val="left" w:pos="30"/>
              </w:tabs>
              <w:ind w:left="34" w:hanging="34"/>
              <w:jc w:val="center"/>
            </w:pPr>
            <w:r>
              <w:t>з/п</w:t>
            </w:r>
          </w:p>
        </w:tc>
        <w:tc>
          <w:tcPr>
            <w:tcW w:w="9498" w:type="dxa"/>
            <w:gridSpan w:val="2"/>
            <w:shd w:val="clear" w:color="auto" w:fill="FFFFFF"/>
            <w:vAlign w:val="center"/>
          </w:tcPr>
          <w:p w14:paraId="0F564E09" w14:textId="77777777" w:rsidR="00F62893" w:rsidRDefault="0026151C">
            <w:pPr>
              <w:ind w:right="-284"/>
              <w:jc w:val="center"/>
            </w:pPr>
            <w:proofErr w:type="spellStart"/>
            <w:r>
              <w:t>Відомості</w:t>
            </w:r>
            <w:proofErr w:type="spellEnd"/>
            <w:r>
              <w:t xml:space="preserve"> </w:t>
            </w:r>
            <w:proofErr w:type="spellStart"/>
            <w:r>
              <w:t>про</w:t>
            </w:r>
            <w:proofErr w:type="spellEnd"/>
            <w:r>
              <w:t xml:space="preserve"> </w:t>
            </w:r>
            <w:proofErr w:type="spellStart"/>
            <w:r>
              <w:t>учасника</w:t>
            </w:r>
            <w:proofErr w:type="spellEnd"/>
            <w:r>
              <w:t>*</w:t>
            </w:r>
          </w:p>
        </w:tc>
      </w:tr>
      <w:tr w:rsidR="00F62893" w14:paraId="7E1A3F81" w14:textId="77777777" w:rsidTr="000447E6">
        <w:tc>
          <w:tcPr>
            <w:tcW w:w="596" w:type="dxa"/>
          </w:tcPr>
          <w:p w14:paraId="778AC065" w14:textId="77777777" w:rsidR="00F62893" w:rsidRDefault="0026151C">
            <w:pPr>
              <w:tabs>
                <w:tab w:val="left" w:pos="30"/>
              </w:tabs>
              <w:ind w:left="34" w:hanging="34"/>
              <w:jc w:val="center"/>
            </w:pPr>
            <w:r>
              <w:t>1</w:t>
            </w:r>
          </w:p>
        </w:tc>
        <w:tc>
          <w:tcPr>
            <w:tcW w:w="5783" w:type="dxa"/>
          </w:tcPr>
          <w:p w14:paraId="2103D7F5" w14:textId="77777777" w:rsidR="00F62893" w:rsidRDefault="0026151C">
            <w:pPr>
              <w:tabs>
                <w:tab w:val="left" w:pos="4145"/>
              </w:tabs>
              <w:ind w:right="34"/>
            </w:pPr>
            <w:proofErr w:type="spellStart"/>
            <w:r>
              <w:rPr>
                <w:color w:val="000000"/>
              </w:rPr>
              <w:t>Найменування</w:t>
            </w:r>
            <w:proofErr w:type="spellEnd"/>
            <w:r>
              <w:rPr>
                <w:color w:val="000000"/>
              </w:rPr>
              <w:t xml:space="preserve"> </w:t>
            </w:r>
            <w:proofErr w:type="spellStart"/>
            <w:r>
              <w:rPr>
                <w:color w:val="000000"/>
              </w:rPr>
              <w:t>юридичної</w:t>
            </w:r>
            <w:proofErr w:type="spellEnd"/>
            <w:r>
              <w:rPr>
                <w:color w:val="000000"/>
              </w:rPr>
              <w:t xml:space="preserve"> </w:t>
            </w:r>
            <w:proofErr w:type="spellStart"/>
            <w:r>
              <w:rPr>
                <w:color w:val="000000"/>
              </w:rPr>
              <w:t>особи</w:t>
            </w:r>
            <w:proofErr w:type="spellEnd"/>
            <w:r>
              <w:rPr>
                <w:color w:val="000000"/>
              </w:rPr>
              <w:t>:</w:t>
            </w:r>
          </w:p>
        </w:tc>
        <w:tc>
          <w:tcPr>
            <w:tcW w:w="3715" w:type="dxa"/>
            <w:shd w:val="clear" w:color="auto" w:fill="FFFF00"/>
          </w:tcPr>
          <w:p w14:paraId="2B808FD2" w14:textId="77777777" w:rsidR="00F62893" w:rsidRDefault="00F62893">
            <w:pPr>
              <w:ind w:right="-284"/>
              <w:jc w:val="both"/>
            </w:pPr>
          </w:p>
        </w:tc>
      </w:tr>
      <w:tr w:rsidR="00F62893" w14:paraId="6F5E56DA" w14:textId="77777777" w:rsidTr="000447E6">
        <w:tc>
          <w:tcPr>
            <w:tcW w:w="596" w:type="dxa"/>
          </w:tcPr>
          <w:p w14:paraId="50033E5C" w14:textId="77777777" w:rsidR="00F62893" w:rsidRDefault="0026151C">
            <w:pPr>
              <w:tabs>
                <w:tab w:val="left" w:pos="30"/>
              </w:tabs>
              <w:ind w:left="34" w:hanging="34"/>
              <w:jc w:val="center"/>
            </w:pPr>
            <w:r>
              <w:t>2</w:t>
            </w:r>
          </w:p>
        </w:tc>
        <w:tc>
          <w:tcPr>
            <w:tcW w:w="5783" w:type="dxa"/>
          </w:tcPr>
          <w:p w14:paraId="277C2B10" w14:textId="77777777" w:rsidR="00F62893" w:rsidRDefault="0026151C">
            <w:pPr>
              <w:tabs>
                <w:tab w:val="left" w:pos="4145"/>
              </w:tabs>
              <w:ind w:right="34"/>
            </w:pPr>
            <w:proofErr w:type="spellStart"/>
            <w:r>
              <w:rPr>
                <w:color w:val="000000"/>
              </w:rPr>
              <w:t>Юридична</w:t>
            </w:r>
            <w:proofErr w:type="spellEnd"/>
            <w:r>
              <w:rPr>
                <w:color w:val="000000"/>
              </w:rPr>
              <w:t xml:space="preserve"> </w:t>
            </w:r>
            <w:proofErr w:type="spellStart"/>
            <w:r>
              <w:rPr>
                <w:color w:val="000000"/>
              </w:rPr>
              <w:t>адреса</w:t>
            </w:r>
            <w:proofErr w:type="spellEnd"/>
            <w:r>
              <w:rPr>
                <w:color w:val="000000"/>
              </w:rPr>
              <w:t>:</w:t>
            </w:r>
          </w:p>
        </w:tc>
        <w:tc>
          <w:tcPr>
            <w:tcW w:w="3715" w:type="dxa"/>
            <w:shd w:val="clear" w:color="auto" w:fill="FFFF00"/>
          </w:tcPr>
          <w:p w14:paraId="618CBDE8" w14:textId="77777777" w:rsidR="00F62893" w:rsidRDefault="00F62893">
            <w:pPr>
              <w:ind w:right="-284"/>
              <w:jc w:val="both"/>
            </w:pPr>
          </w:p>
        </w:tc>
      </w:tr>
      <w:tr w:rsidR="00F62893" w14:paraId="463A837F" w14:textId="77777777" w:rsidTr="000447E6">
        <w:tc>
          <w:tcPr>
            <w:tcW w:w="596" w:type="dxa"/>
          </w:tcPr>
          <w:p w14:paraId="1136E6C7" w14:textId="77777777" w:rsidR="00F62893" w:rsidRDefault="0026151C">
            <w:pPr>
              <w:tabs>
                <w:tab w:val="left" w:pos="30"/>
              </w:tabs>
              <w:ind w:left="34" w:hanging="34"/>
              <w:jc w:val="center"/>
            </w:pPr>
            <w:r>
              <w:t>3</w:t>
            </w:r>
          </w:p>
        </w:tc>
        <w:tc>
          <w:tcPr>
            <w:tcW w:w="5783" w:type="dxa"/>
          </w:tcPr>
          <w:p w14:paraId="02402442" w14:textId="77777777" w:rsidR="00F62893" w:rsidRPr="00393C12" w:rsidRDefault="0026151C">
            <w:pPr>
              <w:tabs>
                <w:tab w:val="left" w:pos="4145"/>
              </w:tabs>
              <w:ind w:right="34"/>
              <w:rPr>
                <w:lang w:val="ru-RU"/>
              </w:rPr>
            </w:pPr>
            <w:r w:rsidRPr="00393C12">
              <w:rPr>
                <w:color w:val="000000"/>
                <w:lang w:val="ru-RU"/>
              </w:rPr>
              <w:t xml:space="preserve">ПІБ та посада </w:t>
            </w:r>
            <w:proofErr w:type="spellStart"/>
            <w:r w:rsidRPr="00393C12">
              <w:rPr>
                <w:color w:val="000000"/>
                <w:lang w:val="ru-RU"/>
              </w:rPr>
              <w:t>керівника</w:t>
            </w:r>
            <w:proofErr w:type="spellEnd"/>
            <w:r w:rsidRPr="00393C12">
              <w:rPr>
                <w:color w:val="000000"/>
                <w:lang w:val="ru-RU"/>
              </w:rPr>
              <w:t xml:space="preserve"> </w:t>
            </w:r>
            <w:proofErr w:type="spellStart"/>
            <w:r w:rsidRPr="00393C12">
              <w:rPr>
                <w:color w:val="000000"/>
                <w:lang w:val="ru-RU"/>
              </w:rPr>
              <w:t>юридичної</w:t>
            </w:r>
            <w:proofErr w:type="spellEnd"/>
            <w:r w:rsidRPr="00393C12">
              <w:rPr>
                <w:color w:val="000000"/>
                <w:lang w:val="ru-RU"/>
              </w:rPr>
              <w:t xml:space="preserve"> особи (для Юр. </w:t>
            </w:r>
            <w:proofErr w:type="spellStart"/>
            <w:r w:rsidRPr="00393C12">
              <w:rPr>
                <w:color w:val="000000"/>
                <w:lang w:val="ru-RU"/>
              </w:rPr>
              <w:t>осіб</w:t>
            </w:r>
            <w:proofErr w:type="spellEnd"/>
            <w:r w:rsidRPr="00393C12">
              <w:rPr>
                <w:color w:val="000000"/>
                <w:lang w:val="ru-RU"/>
              </w:rPr>
              <w:t>):</w:t>
            </w:r>
          </w:p>
        </w:tc>
        <w:tc>
          <w:tcPr>
            <w:tcW w:w="3715" w:type="dxa"/>
            <w:shd w:val="clear" w:color="auto" w:fill="FFFF00"/>
          </w:tcPr>
          <w:p w14:paraId="71BBA1C9" w14:textId="77777777" w:rsidR="00F62893" w:rsidRPr="00393C12" w:rsidRDefault="00F62893">
            <w:pPr>
              <w:ind w:right="-284"/>
              <w:jc w:val="both"/>
              <w:rPr>
                <w:lang w:val="ru-RU"/>
              </w:rPr>
            </w:pPr>
          </w:p>
        </w:tc>
      </w:tr>
      <w:tr w:rsidR="00F62893" w14:paraId="6FD756B6" w14:textId="77777777" w:rsidTr="000447E6">
        <w:tc>
          <w:tcPr>
            <w:tcW w:w="596" w:type="dxa"/>
          </w:tcPr>
          <w:p w14:paraId="4DD38A0F" w14:textId="77777777" w:rsidR="00F62893" w:rsidRDefault="0026151C">
            <w:pPr>
              <w:tabs>
                <w:tab w:val="left" w:pos="30"/>
              </w:tabs>
              <w:ind w:left="34" w:hanging="34"/>
              <w:jc w:val="center"/>
            </w:pPr>
            <w:r>
              <w:t>4</w:t>
            </w:r>
          </w:p>
        </w:tc>
        <w:tc>
          <w:tcPr>
            <w:tcW w:w="5783" w:type="dxa"/>
          </w:tcPr>
          <w:p w14:paraId="47644301" w14:textId="77777777" w:rsidR="00F62893" w:rsidRPr="00393C12" w:rsidRDefault="0026151C">
            <w:pPr>
              <w:tabs>
                <w:tab w:val="left" w:pos="4145"/>
              </w:tabs>
              <w:ind w:right="34"/>
              <w:rPr>
                <w:lang w:val="ru-RU"/>
              </w:rPr>
            </w:pPr>
            <w:r w:rsidRPr="00393C12">
              <w:rPr>
                <w:color w:val="000000"/>
                <w:lang w:val="ru-RU"/>
              </w:rPr>
              <w:t xml:space="preserve">Номер телефону </w:t>
            </w:r>
            <w:proofErr w:type="spellStart"/>
            <w:r w:rsidRPr="00393C12">
              <w:rPr>
                <w:color w:val="000000"/>
                <w:lang w:val="ru-RU"/>
              </w:rPr>
              <w:t>керівника</w:t>
            </w:r>
            <w:proofErr w:type="spellEnd"/>
            <w:r w:rsidRPr="00393C12">
              <w:rPr>
                <w:color w:val="000000"/>
                <w:lang w:val="ru-RU"/>
              </w:rPr>
              <w:t xml:space="preserve"> </w:t>
            </w:r>
            <w:proofErr w:type="spellStart"/>
            <w:r w:rsidRPr="00393C12">
              <w:rPr>
                <w:color w:val="000000"/>
                <w:lang w:val="ru-RU"/>
              </w:rPr>
              <w:t>юридичної</w:t>
            </w:r>
            <w:proofErr w:type="spellEnd"/>
            <w:r w:rsidRPr="00393C12">
              <w:rPr>
                <w:color w:val="000000"/>
                <w:lang w:val="ru-RU"/>
              </w:rPr>
              <w:t xml:space="preserve"> </w:t>
            </w:r>
            <w:proofErr w:type="gramStart"/>
            <w:r w:rsidRPr="00393C12">
              <w:rPr>
                <w:color w:val="000000"/>
                <w:lang w:val="ru-RU"/>
              </w:rPr>
              <w:t>особи  (</w:t>
            </w:r>
            <w:proofErr w:type="gramEnd"/>
            <w:r w:rsidRPr="00393C12">
              <w:rPr>
                <w:color w:val="000000"/>
                <w:lang w:val="ru-RU"/>
              </w:rPr>
              <w:t xml:space="preserve">для Юр. </w:t>
            </w:r>
            <w:proofErr w:type="spellStart"/>
            <w:r w:rsidRPr="00393C12">
              <w:rPr>
                <w:color w:val="000000"/>
                <w:lang w:val="ru-RU"/>
              </w:rPr>
              <w:t>осіб</w:t>
            </w:r>
            <w:proofErr w:type="spellEnd"/>
            <w:r w:rsidRPr="00393C12">
              <w:rPr>
                <w:color w:val="000000"/>
                <w:lang w:val="ru-RU"/>
              </w:rPr>
              <w:t>):</w:t>
            </w:r>
          </w:p>
        </w:tc>
        <w:tc>
          <w:tcPr>
            <w:tcW w:w="3715" w:type="dxa"/>
            <w:shd w:val="clear" w:color="auto" w:fill="FFFF00"/>
          </w:tcPr>
          <w:p w14:paraId="6C6B6A3B" w14:textId="77777777" w:rsidR="00F62893" w:rsidRPr="00393C12" w:rsidRDefault="00F62893">
            <w:pPr>
              <w:ind w:right="-284"/>
              <w:jc w:val="both"/>
              <w:rPr>
                <w:lang w:val="ru-RU"/>
              </w:rPr>
            </w:pPr>
          </w:p>
        </w:tc>
      </w:tr>
      <w:tr w:rsidR="00F62893" w14:paraId="4DDAAC45" w14:textId="77777777" w:rsidTr="000447E6">
        <w:tc>
          <w:tcPr>
            <w:tcW w:w="596" w:type="dxa"/>
          </w:tcPr>
          <w:p w14:paraId="332678EE" w14:textId="77777777" w:rsidR="00F62893" w:rsidRDefault="0026151C">
            <w:pPr>
              <w:tabs>
                <w:tab w:val="left" w:pos="30"/>
              </w:tabs>
              <w:ind w:left="34" w:hanging="34"/>
              <w:jc w:val="center"/>
            </w:pPr>
            <w:r>
              <w:t>5</w:t>
            </w:r>
          </w:p>
        </w:tc>
        <w:tc>
          <w:tcPr>
            <w:tcW w:w="5783" w:type="dxa"/>
          </w:tcPr>
          <w:p w14:paraId="65FA2331" w14:textId="77777777" w:rsidR="00F62893" w:rsidRDefault="0026151C">
            <w:pPr>
              <w:tabs>
                <w:tab w:val="left" w:pos="4145"/>
              </w:tabs>
              <w:ind w:right="34"/>
            </w:pPr>
            <w:proofErr w:type="spellStart"/>
            <w:r>
              <w:rPr>
                <w:color w:val="000000"/>
              </w:rPr>
              <w:t>Контактна</w:t>
            </w:r>
            <w:proofErr w:type="spellEnd"/>
            <w:r>
              <w:rPr>
                <w:color w:val="000000"/>
              </w:rPr>
              <w:t xml:space="preserve"> </w:t>
            </w:r>
            <w:proofErr w:type="spellStart"/>
            <w:r>
              <w:rPr>
                <w:color w:val="000000"/>
              </w:rPr>
              <w:t>особа</w:t>
            </w:r>
            <w:proofErr w:type="spellEnd"/>
            <w:r>
              <w:rPr>
                <w:color w:val="000000"/>
              </w:rPr>
              <w:t>:</w:t>
            </w:r>
          </w:p>
        </w:tc>
        <w:tc>
          <w:tcPr>
            <w:tcW w:w="3715" w:type="dxa"/>
            <w:shd w:val="clear" w:color="auto" w:fill="FFFF00"/>
          </w:tcPr>
          <w:p w14:paraId="4824FBBF" w14:textId="77777777" w:rsidR="00F62893" w:rsidRDefault="00F62893">
            <w:pPr>
              <w:ind w:right="-284"/>
              <w:jc w:val="both"/>
            </w:pPr>
          </w:p>
        </w:tc>
      </w:tr>
      <w:tr w:rsidR="00F62893" w14:paraId="23B469FA" w14:textId="77777777" w:rsidTr="000447E6">
        <w:tc>
          <w:tcPr>
            <w:tcW w:w="596" w:type="dxa"/>
          </w:tcPr>
          <w:p w14:paraId="590FC3C2" w14:textId="77777777" w:rsidR="00F62893" w:rsidRDefault="0026151C">
            <w:pPr>
              <w:tabs>
                <w:tab w:val="left" w:pos="30"/>
              </w:tabs>
              <w:ind w:left="34" w:hanging="34"/>
              <w:jc w:val="center"/>
            </w:pPr>
            <w:r>
              <w:t>6</w:t>
            </w:r>
          </w:p>
        </w:tc>
        <w:tc>
          <w:tcPr>
            <w:tcW w:w="5783" w:type="dxa"/>
          </w:tcPr>
          <w:p w14:paraId="4CD5CA82" w14:textId="77777777" w:rsidR="00F62893" w:rsidRPr="00393C12" w:rsidRDefault="0026151C">
            <w:pPr>
              <w:tabs>
                <w:tab w:val="left" w:pos="4145"/>
              </w:tabs>
              <w:ind w:right="34"/>
              <w:rPr>
                <w:lang w:val="ru-RU"/>
              </w:rPr>
            </w:pPr>
            <w:r w:rsidRPr="00393C12">
              <w:rPr>
                <w:color w:val="000000"/>
                <w:lang w:val="ru-RU"/>
              </w:rPr>
              <w:t xml:space="preserve">Номер моб. телефону </w:t>
            </w:r>
            <w:proofErr w:type="spellStart"/>
            <w:r w:rsidRPr="00393C12">
              <w:rPr>
                <w:color w:val="000000"/>
                <w:lang w:val="ru-RU"/>
              </w:rPr>
              <w:t>контактної</w:t>
            </w:r>
            <w:proofErr w:type="spellEnd"/>
            <w:r w:rsidRPr="00393C12">
              <w:rPr>
                <w:color w:val="000000"/>
                <w:lang w:val="ru-RU"/>
              </w:rPr>
              <w:t xml:space="preserve"> особи:</w:t>
            </w:r>
          </w:p>
        </w:tc>
        <w:tc>
          <w:tcPr>
            <w:tcW w:w="3715" w:type="dxa"/>
            <w:shd w:val="clear" w:color="auto" w:fill="FFFF00"/>
          </w:tcPr>
          <w:p w14:paraId="40C6BFAF" w14:textId="77777777" w:rsidR="00F62893" w:rsidRPr="00393C12" w:rsidRDefault="00F62893">
            <w:pPr>
              <w:ind w:right="-284"/>
              <w:jc w:val="both"/>
              <w:rPr>
                <w:lang w:val="ru-RU"/>
              </w:rPr>
            </w:pPr>
          </w:p>
        </w:tc>
      </w:tr>
      <w:tr w:rsidR="00F62893" w14:paraId="0841F9FD" w14:textId="77777777" w:rsidTr="000447E6">
        <w:tc>
          <w:tcPr>
            <w:tcW w:w="596" w:type="dxa"/>
          </w:tcPr>
          <w:p w14:paraId="5B5267A5" w14:textId="77777777" w:rsidR="00F62893" w:rsidRDefault="0026151C">
            <w:pPr>
              <w:tabs>
                <w:tab w:val="left" w:pos="30"/>
              </w:tabs>
              <w:ind w:left="34" w:hanging="34"/>
              <w:jc w:val="center"/>
            </w:pPr>
            <w:r>
              <w:t>7</w:t>
            </w:r>
          </w:p>
        </w:tc>
        <w:tc>
          <w:tcPr>
            <w:tcW w:w="5783" w:type="dxa"/>
          </w:tcPr>
          <w:p w14:paraId="035F1E41" w14:textId="77777777" w:rsidR="00F62893" w:rsidRDefault="0026151C">
            <w:pPr>
              <w:tabs>
                <w:tab w:val="left" w:pos="4145"/>
              </w:tabs>
              <w:ind w:right="34"/>
            </w:pPr>
            <w:proofErr w:type="spellStart"/>
            <w:r>
              <w:rPr>
                <w:color w:val="000000"/>
              </w:rPr>
              <w:t>Електронна</w:t>
            </w:r>
            <w:proofErr w:type="spellEnd"/>
            <w:r>
              <w:rPr>
                <w:color w:val="000000"/>
              </w:rPr>
              <w:t xml:space="preserve"> </w:t>
            </w:r>
            <w:proofErr w:type="spellStart"/>
            <w:r>
              <w:rPr>
                <w:color w:val="000000"/>
              </w:rPr>
              <w:t>пошта</w:t>
            </w:r>
            <w:proofErr w:type="spellEnd"/>
            <w:r>
              <w:rPr>
                <w:color w:val="000000"/>
              </w:rPr>
              <w:t xml:space="preserve"> </w:t>
            </w:r>
            <w:proofErr w:type="spellStart"/>
            <w:r>
              <w:rPr>
                <w:color w:val="000000"/>
              </w:rPr>
              <w:t>контактної</w:t>
            </w:r>
            <w:proofErr w:type="spellEnd"/>
            <w:r>
              <w:rPr>
                <w:color w:val="000000"/>
              </w:rPr>
              <w:t xml:space="preserve"> </w:t>
            </w:r>
            <w:proofErr w:type="spellStart"/>
            <w:r>
              <w:rPr>
                <w:color w:val="000000"/>
              </w:rPr>
              <w:t>особи</w:t>
            </w:r>
            <w:proofErr w:type="spellEnd"/>
            <w:r>
              <w:rPr>
                <w:color w:val="000000"/>
              </w:rPr>
              <w:t>:</w:t>
            </w:r>
          </w:p>
        </w:tc>
        <w:tc>
          <w:tcPr>
            <w:tcW w:w="3715" w:type="dxa"/>
            <w:shd w:val="clear" w:color="auto" w:fill="FFFF00"/>
          </w:tcPr>
          <w:p w14:paraId="73185A02" w14:textId="77777777" w:rsidR="00F62893" w:rsidRDefault="00F62893">
            <w:pPr>
              <w:ind w:right="-284"/>
              <w:jc w:val="both"/>
            </w:pPr>
          </w:p>
        </w:tc>
      </w:tr>
      <w:tr w:rsidR="00F62893" w14:paraId="5E5BFAED" w14:textId="77777777" w:rsidTr="000447E6">
        <w:tc>
          <w:tcPr>
            <w:tcW w:w="596" w:type="dxa"/>
          </w:tcPr>
          <w:p w14:paraId="66200ABE" w14:textId="77777777" w:rsidR="00F62893" w:rsidRDefault="0026151C">
            <w:pPr>
              <w:tabs>
                <w:tab w:val="left" w:pos="30"/>
              </w:tabs>
              <w:ind w:left="34" w:hanging="34"/>
              <w:jc w:val="center"/>
            </w:pPr>
            <w:r>
              <w:t>8</w:t>
            </w:r>
          </w:p>
        </w:tc>
        <w:tc>
          <w:tcPr>
            <w:tcW w:w="5783" w:type="dxa"/>
          </w:tcPr>
          <w:p w14:paraId="7648FED3" w14:textId="77777777" w:rsidR="00F62893" w:rsidRPr="00393C12" w:rsidRDefault="0026151C">
            <w:pPr>
              <w:tabs>
                <w:tab w:val="left" w:pos="4145"/>
              </w:tabs>
              <w:ind w:right="34"/>
              <w:rPr>
                <w:lang w:val="ru-RU"/>
              </w:rPr>
            </w:pPr>
            <w:r w:rsidRPr="00393C12">
              <w:rPr>
                <w:color w:val="000000"/>
                <w:lang w:val="ru-RU"/>
              </w:rPr>
              <w:t xml:space="preserve">Адреса веб-сайту (за </w:t>
            </w:r>
            <w:proofErr w:type="spellStart"/>
            <w:r w:rsidRPr="00393C12">
              <w:rPr>
                <w:color w:val="000000"/>
                <w:lang w:val="ru-RU"/>
              </w:rPr>
              <w:t>наявності</w:t>
            </w:r>
            <w:proofErr w:type="spellEnd"/>
            <w:r w:rsidRPr="00393C12">
              <w:rPr>
                <w:color w:val="000000"/>
                <w:lang w:val="ru-RU"/>
              </w:rPr>
              <w:t>):</w:t>
            </w:r>
          </w:p>
        </w:tc>
        <w:tc>
          <w:tcPr>
            <w:tcW w:w="3715" w:type="dxa"/>
            <w:shd w:val="clear" w:color="auto" w:fill="FFFF00"/>
          </w:tcPr>
          <w:p w14:paraId="6964E2C1" w14:textId="77777777" w:rsidR="00F62893" w:rsidRPr="00393C12" w:rsidRDefault="00F62893">
            <w:pPr>
              <w:ind w:right="-284"/>
              <w:jc w:val="both"/>
              <w:rPr>
                <w:lang w:val="ru-RU"/>
              </w:rPr>
            </w:pPr>
          </w:p>
        </w:tc>
      </w:tr>
      <w:tr w:rsidR="00F62893" w14:paraId="4B202DBD" w14:textId="77777777" w:rsidTr="000447E6">
        <w:tc>
          <w:tcPr>
            <w:tcW w:w="596" w:type="dxa"/>
          </w:tcPr>
          <w:p w14:paraId="09B636C2" w14:textId="77777777" w:rsidR="00F62893" w:rsidRDefault="0026151C">
            <w:pPr>
              <w:tabs>
                <w:tab w:val="left" w:pos="30"/>
              </w:tabs>
              <w:ind w:left="34" w:hanging="34"/>
              <w:jc w:val="center"/>
            </w:pPr>
            <w:r>
              <w:t>9</w:t>
            </w:r>
          </w:p>
        </w:tc>
        <w:tc>
          <w:tcPr>
            <w:tcW w:w="5783" w:type="dxa"/>
          </w:tcPr>
          <w:p w14:paraId="2E5F7018" w14:textId="77777777" w:rsidR="00F62893" w:rsidRDefault="0026151C">
            <w:pPr>
              <w:tabs>
                <w:tab w:val="left" w:pos="4145"/>
              </w:tabs>
              <w:ind w:right="34"/>
            </w:pPr>
            <w:proofErr w:type="spellStart"/>
            <w:r>
              <w:rPr>
                <w:color w:val="000000"/>
              </w:rPr>
              <w:t>Банківські</w:t>
            </w:r>
            <w:proofErr w:type="spellEnd"/>
            <w:r>
              <w:rPr>
                <w:color w:val="000000"/>
              </w:rPr>
              <w:t xml:space="preserve"> </w:t>
            </w:r>
            <w:proofErr w:type="spellStart"/>
            <w:r>
              <w:rPr>
                <w:color w:val="000000"/>
              </w:rPr>
              <w:t>реквізити</w:t>
            </w:r>
            <w:proofErr w:type="spellEnd"/>
            <w:r>
              <w:rPr>
                <w:color w:val="000000"/>
              </w:rPr>
              <w:t>:</w:t>
            </w:r>
          </w:p>
        </w:tc>
        <w:tc>
          <w:tcPr>
            <w:tcW w:w="3715" w:type="dxa"/>
            <w:shd w:val="clear" w:color="auto" w:fill="FFFF00"/>
          </w:tcPr>
          <w:p w14:paraId="1E5C045D" w14:textId="77777777" w:rsidR="00F62893" w:rsidRDefault="00F62893">
            <w:pPr>
              <w:ind w:right="-284"/>
              <w:jc w:val="both"/>
            </w:pPr>
          </w:p>
        </w:tc>
      </w:tr>
      <w:tr w:rsidR="00F62893" w14:paraId="753FA418" w14:textId="77777777" w:rsidTr="000447E6">
        <w:tc>
          <w:tcPr>
            <w:tcW w:w="596" w:type="dxa"/>
          </w:tcPr>
          <w:p w14:paraId="2C879037" w14:textId="77777777" w:rsidR="00F62893" w:rsidRDefault="0026151C">
            <w:pPr>
              <w:tabs>
                <w:tab w:val="left" w:pos="30"/>
              </w:tabs>
              <w:ind w:left="34" w:hanging="34"/>
              <w:jc w:val="center"/>
            </w:pPr>
            <w:r>
              <w:t>10</w:t>
            </w:r>
          </w:p>
        </w:tc>
        <w:tc>
          <w:tcPr>
            <w:tcW w:w="5783" w:type="dxa"/>
          </w:tcPr>
          <w:p w14:paraId="67B45EAD" w14:textId="77777777" w:rsidR="00F62893" w:rsidRDefault="0026151C">
            <w:pPr>
              <w:tabs>
                <w:tab w:val="left" w:pos="4145"/>
              </w:tabs>
              <w:ind w:right="34"/>
              <w:rPr>
                <w:color w:val="000000"/>
              </w:rPr>
            </w:pPr>
            <w:proofErr w:type="spellStart"/>
            <w:r>
              <w:rPr>
                <w:color w:val="000000"/>
              </w:rPr>
              <w:t>Вид</w:t>
            </w:r>
            <w:proofErr w:type="spellEnd"/>
            <w:r>
              <w:rPr>
                <w:color w:val="000000"/>
              </w:rPr>
              <w:t xml:space="preserve"> </w:t>
            </w:r>
            <w:proofErr w:type="spellStart"/>
            <w:r>
              <w:rPr>
                <w:color w:val="000000"/>
              </w:rPr>
              <w:t>коду</w:t>
            </w:r>
            <w:proofErr w:type="spellEnd"/>
            <w:r>
              <w:rPr>
                <w:color w:val="000000"/>
              </w:rPr>
              <w:t xml:space="preserve"> </w:t>
            </w:r>
            <w:proofErr w:type="spellStart"/>
            <w:r>
              <w:rPr>
                <w:color w:val="000000"/>
              </w:rPr>
              <w:t>економічної</w:t>
            </w:r>
            <w:proofErr w:type="spellEnd"/>
            <w:r>
              <w:rPr>
                <w:color w:val="000000"/>
              </w:rPr>
              <w:t xml:space="preserve"> </w:t>
            </w:r>
            <w:proofErr w:type="spellStart"/>
            <w:r>
              <w:rPr>
                <w:color w:val="000000"/>
              </w:rPr>
              <w:t>діяльності</w:t>
            </w:r>
            <w:proofErr w:type="spellEnd"/>
            <w:r>
              <w:rPr>
                <w:color w:val="000000"/>
              </w:rPr>
              <w:t xml:space="preserve"> </w:t>
            </w:r>
            <w:proofErr w:type="spellStart"/>
            <w:r>
              <w:rPr>
                <w:color w:val="000000"/>
              </w:rPr>
              <w:t>за</w:t>
            </w:r>
            <w:proofErr w:type="spellEnd"/>
            <w:r>
              <w:rPr>
                <w:color w:val="000000"/>
              </w:rPr>
              <w:t xml:space="preserve"> КВЕД, </w:t>
            </w:r>
            <w:proofErr w:type="spellStart"/>
            <w:r>
              <w:rPr>
                <w:color w:val="000000"/>
              </w:rPr>
              <w:t>або</w:t>
            </w:r>
            <w:proofErr w:type="spellEnd"/>
            <w:r>
              <w:rPr>
                <w:color w:val="000000"/>
              </w:rPr>
              <w:t xml:space="preserve"> </w:t>
            </w:r>
            <w:proofErr w:type="spellStart"/>
            <w:r>
              <w:rPr>
                <w:color w:val="000000"/>
              </w:rPr>
              <w:t>вид</w:t>
            </w:r>
            <w:proofErr w:type="spellEnd"/>
            <w:r>
              <w:rPr>
                <w:color w:val="000000"/>
              </w:rPr>
              <w:t xml:space="preserve"> </w:t>
            </w:r>
            <w:proofErr w:type="spellStart"/>
            <w:r>
              <w:rPr>
                <w:color w:val="000000"/>
              </w:rPr>
              <w:t>діяльності</w:t>
            </w:r>
            <w:proofErr w:type="spellEnd"/>
            <w:r>
              <w:rPr>
                <w:color w:val="000000"/>
              </w:rPr>
              <w:t xml:space="preserve"> </w:t>
            </w:r>
            <w:proofErr w:type="spellStart"/>
            <w:r>
              <w:rPr>
                <w:color w:val="000000"/>
              </w:rPr>
              <w:t>згідно</w:t>
            </w:r>
            <w:proofErr w:type="spellEnd"/>
            <w:r>
              <w:rPr>
                <w:color w:val="000000"/>
              </w:rPr>
              <w:t xml:space="preserve"> </w:t>
            </w:r>
            <w:proofErr w:type="spellStart"/>
            <w:r>
              <w:rPr>
                <w:color w:val="000000"/>
              </w:rPr>
              <w:t>статуту</w:t>
            </w:r>
            <w:proofErr w:type="spellEnd"/>
            <w:r>
              <w:rPr>
                <w:color w:val="000000"/>
              </w:rPr>
              <w:t xml:space="preserve">, в </w:t>
            </w:r>
            <w:proofErr w:type="spellStart"/>
            <w:r>
              <w:rPr>
                <w:color w:val="000000"/>
              </w:rPr>
              <w:t>рамках</w:t>
            </w:r>
            <w:proofErr w:type="spellEnd"/>
            <w:r>
              <w:rPr>
                <w:color w:val="000000"/>
              </w:rPr>
              <w:t xml:space="preserve"> </w:t>
            </w:r>
            <w:proofErr w:type="spellStart"/>
            <w:r>
              <w:rPr>
                <w:color w:val="000000"/>
              </w:rPr>
              <w:t>якого</w:t>
            </w:r>
            <w:proofErr w:type="spellEnd"/>
            <w:r>
              <w:rPr>
                <w:color w:val="000000"/>
              </w:rPr>
              <w:t xml:space="preserve"> </w:t>
            </w:r>
            <w:proofErr w:type="spellStart"/>
            <w:r>
              <w:rPr>
                <w:color w:val="000000"/>
              </w:rPr>
              <w:t>юридична</w:t>
            </w:r>
            <w:proofErr w:type="spellEnd"/>
            <w:r>
              <w:rPr>
                <w:color w:val="000000"/>
              </w:rPr>
              <w:t xml:space="preserve"> </w:t>
            </w:r>
            <w:proofErr w:type="spellStart"/>
            <w:r>
              <w:rPr>
                <w:color w:val="000000"/>
              </w:rPr>
              <w:t>особа</w:t>
            </w:r>
            <w:proofErr w:type="spellEnd"/>
            <w:r>
              <w:rPr>
                <w:color w:val="000000"/>
              </w:rPr>
              <w:t xml:space="preserve"> </w:t>
            </w:r>
            <w:proofErr w:type="spellStart"/>
            <w:r>
              <w:rPr>
                <w:color w:val="000000"/>
              </w:rPr>
              <w:t>або</w:t>
            </w:r>
            <w:proofErr w:type="spellEnd"/>
            <w:r>
              <w:rPr>
                <w:color w:val="000000"/>
              </w:rPr>
              <w:t xml:space="preserve"> </w:t>
            </w:r>
            <w:proofErr w:type="spellStart"/>
            <w:r>
              <w:rPr>
                <w:color w:val="000000"/>
              </w:rPr>
              <w:t>фізична</w:t>
            </w:r>
            <w:proofErr w:type="spellEnd"/>
            <w:r>
              <w:rPr>
                <w:color w:val="000000"/>
              </w:rPr>
              <w:t xml:space="preserve"> </w:t>
            </w:r>
            <w:proofErr w:type="spellStart"/>
            <w:r>
              <w:rPr>
                <w:color w:val="000000"/>
              </w:rPr>
              <w:t>особа</w:t>
            </w:r>
            <w:proofErr w:type="spellEnd"/>
            <w:r>
              <w:rPr>
                <w:color w:val="000000"/>
              </w:rPr>
              <w:t xml:space="preserve"> </w:t>
            </w:r>
            <w:proofErr w:type="spellStart"/>
            <w:r>
              <w:rPr>
                <w:color w:val="000000"/>
              </w:rPr>
              <w:t>має</w:t>
            </w:r>
            <w:proofErr w:type="spellEnd"/>
            <w:r>
              <w:rPr>
                <w:color w:val="000000"/>
              </w:rPr>
              <w:t xml:space="preserve"> </w:t>
            </w:r>
            <w:proofErr w:type="spellStart"/>
            <w:r>
              <w:rPr>
                <w:color w:val="000000"/>
              </w:rPr>
              <w:t>право</w:t>
            </w:r>
            <w:proofErr w:type="spellEnd"/>
            <w:r>
              <w:rPr>
                <w:color w:val="000000"/>
              </w:rPr>
              <w:t xml:space="preserve"> </w:t>
            </w:r>
            <w:proofErr w:type="spellStart"/>
            <w:r>
              <w:rPr>
                <w:color w:val="000000"/>
              </w:rPr>
              <w:t>надавати</w:t>
            </w:r>
            <w:proofErr w:type="spellEnd"/>
            <w:r>
              <w:rPr>
                <w:color w:val="000000"/>
              </w:rPr>
              <w:t xml:space="preserve"> </w:t>
            </w:r>
            <w:proofErr w:type="spellStart"/>
            <w:r>
              <w:rPr>
                <w:color w:val="000000"/>
              </w:rPr>
              <w:t>відповідні</w:t>
            </w:r>
            <w:proofErr w:type="spellEnd"/>
            <w:r>
              <w:rPr>
                <w:color w:val="000000"/>
              </w:rPr>
              <w:t xml:space="preserve"> </w:t>
            </w:r>
            <w:proofErr w:type="spellStart"/>
            <w:r>
              <w:rPr>
                <w:color w:val="000000"/>
              </w:rPr>
              <w:t>послуги</w:t>
            </w:r>
            <w:proofErr w:type="spellEnd"/>
            <w:r>
              <w:rPr>
                <w:color w:val="000000"/>
              </w:rPr>
              <w:t>:</w:t>
            </w:r>
          </w:p>
        </w:tc>
        <w:tc>
          <w:tcPr>
            <w:tcW w:w="3715" w:type="dxa"/>
            <w:shd w:val="clear" w:color="auto" w:fill="FFFF00"/>
          </w:tcPr>
          <w:p w14:paraId="0DA104BE" w14:textId="77777777" w:rsidR="00F62893" w:rsidRDefault="00F62893">
            <w:pPr>
              <w:ind w:right="-284"/>
              <w:jc w:val="both"/>
            </w:pPr>
          </w:p>
        </w:tc>
      </w:tr>
      <w:tr w:rsidR="00F62893" w14:paraId="5D8F0CB1" w14:textId="77777777" w:rsidTr="000447E6">
        <w:tc>
          <w:tcPr>
            <w:tcW w:w="596" w:type="dxa"/>
          </w:tcPr>
          <w:p w14:paraId="258719F7" w14:textId="77777777" w:rsidR="00F62893" w:rsidRDefault="0026151C">
            <w:pPr>
              <w:tabs>
                <w:tab w:val="left" w:pos="30"/>
              </w:tabs>
              <w:ind w:left="34" w:hanging="34"/>
              <w:jc w:val="center"/>
            </w:pPr>
            <w:r>
              <w:t>11</w:t>
            </w:r>
          </w:p>
        </w:tc>
        <w:tc>
          <w:tcPr>
            <w:tcW w:w="5783" w:type="dxa"/>
          </w:tcPr>
          <w:p w14:paraId="4AFBEC46" w14:textId="77777777" w:rsidR="00F62893" w:rsidRPr="00393C12" w:rsidRDefault="0026151C">
            <w:pPr>
              <w:tabs>
                <w:tab w:val="left" w:pos="4145"/>
              </w:tabs>
              <w:ind w:right="34"/>
              <w:rPr>
                <w:color w:val="000000"/>
                <w:lang w:val="ru-RU"/>
              </w:rPr>
            </w:pPr>
            <w:proofErr w:type="spellStart"/>
            <w:r w:rsidRPr="00393C12">
              <w:rPr>
                <w:color w:val="000000"/>
                <w:lang w:val="ru-RU"/>
              </w:rPr>
              <w:t>Група</w:t>
            </w:r>
            <w:proofErr w:type="spellEnd"/>
            <w:r w:rsidRPr="00393C12">
              <w:rPr>
                <w:color w:val="000000"/>
                <w:lang w:val="ru-RU"/>
              </w:rPr>
              <w:t xml:space="preserve"> </w:t>
            </w:r>
            <w:proofErr w:type="spellStart"/>
            <w:r w:rsidRPr="00393C12">
              <w:rPr>
                <w:color w:val="000000"/>
                <w:lang w:val="ru-RU"/>
              </w:rPr>
              <w:t>платника</w:t>
            </w:r>
            <w:proofErr w:type="spellEnd"/>
            <w:r w:rsidRPr="00393C12">
              <w:rPr>
                <w:color w:val="000000"/>
                <w:lang w:val="ru-RU"/>
              </w:rPr>
              <w:t xml:space="preserve"> </w:t>
            </w:r>
            <w:proofErr w:type="spellStart"/>
            <w:r w:rsidRPr="00393C12">
              <w:rPr>
                <w:color w:val="000000"/>
                <w:lang w:val="ru-RU"/>
              </w:rPr>
              <w:t>єдиного</w:t>
            </w:r>
            <w:proofErr w:type="spellEnd"/>
            <w:r w:rsidRPr="00393C12">
              <w:rPr>
                <w:color w:val="000000"/>
                <w:lang w:val="ru-RU"/>
              </w:rPr>
              <w:t xml:space="preserve"> </w:t>
            </w:r>
            <w:proofErr w:type="spellStart"/>
            <w:r w:rsidRPr="00393C12">
              <w:rPr>
                <w:color w:val="000000"/>
                <w:lang w:val="ru-RU"/>
              </w:rPr>
              <w:t>податку</w:t>
            </w:r>
            <w:proofErr w:type="spellEnd"/>
            <w:r w:rsidRPr="00393C12">
              <w:rPr>
                <w:color w:val="000000"/>
                <w:lang w:val="ru-RU"/>
              </w:rPr>
              <w:t xml:space="preserve"> (</w:t>
            </w:r>
            <w:proofErr w:type="spellStart"/>
            <w:r w:rsidRPr="00393C12">
              <w:rPr>
                <w:color w:val="000000"/>
                <w:lang w:val="ru-RU"/>
              </w:rPr>
              <w:t>лише</w:t>
            </w:r>
            <w:proofErr w:type="spellEnd"/>
            <w:r w:rsidRPr="00393C12">
              <w:rPr>
                <w:color w:val="000000"/>
                <w:lang w:val="ru-RU"/>
              </w:rPr>
              <w:t xml:space="preserve"> для </w:t>
            </w:r>
            <w:proofErr w:type="spellStart"/>
            <w:r w:rsidRPr="00393C12">
              <w:rPr>
                <w:color w:val="000000"/>
                <w:lang w:val="ru-RU"/>
              </w:rPr>
              <w:t>платників</w:t>
            </w:r>
            <w:proofErr w:type="spellEnd"/>
            <w:r w:rsidRPr="00393C12">
              <w:rPr>
                <w:color w:val="000000"/>
                <w:lang w:val="ru-RU"/>
              </w:rPr>
              <w:t xml:space="preserve"> </w:t>
            </w:r>
            <w:proofErr w:type="spellStart"/>
            <w:r w:rsidRPr="00393C12">
              <w:rPr>
                <w:color w:val="000000"/>
                <w:lang w:val="ru-RU"/>
              </w:rPr>
              <w:t>єдиного</w:t>
            </w:r>
            <w:proofErr w:type="spellEnd"/>
            <w:r w:rsidRPr="00393C12">
              <w:rPr>
                <w:color w:val="000000"/>
                <w:lang w:val="ru-RU"/>
              </w:rPr>
              <w:t xml:space="preserve"> </w:t>
            </w:r>
            <w:proofErr w:type="spellStart"/>
            <w:r w:rsidRPr="00393C12">
              <w:rPr>
                <w:color w:val="000000"/>
                <w:lang w:val="ru-RU"/>
              </w:rPr>
              <w:t>податку</w:t>
            </w:r>
            <w:proofErr w:type="spellEnd"/>
            <w:r w:rsidRPr="00393C12">
              <w:rPr>
                <w:color w:val="000000"/>
                <w:lang w:val="ru-RU"/>
              </w:rPr>
              <w:t>):</w:t>
            </w:r>
          </w:p>
        </w:tc>
        <w:tc>
          <w:tcPr>
            <w:tcW w:w="3715" w:type="dxa"/>
            <w:shd w:val="clear" w:color="auto" w:fill="FFFF00"/>
          </w:tcPr>
          <w:p w14:paraId="3DA42793" w14:textId="77777777" w:rsidR="00F62893" w:rsidRPr="00393C12" w:rsidRDefault="00F62893">
            <w:pPr>
              <w:ind w:right="-284"/>
              <w:jc w:val="both"/>
              <w:rPr>
                <w:lang w:val="ru-RU"/>
              </w:rPr>
            </w:pPr>
          </w:p>
        </w:tc>
      </w:tr>
    </w:tbl>
    <w:p w14:paraId="53E6B76B" w14:textId="77777777" w:rsidR="00F62893" w:rsidRDefault="0026151C">
      <w:pPr>
        <w:pBdr>
          <w:top w:val="nil"/>
          <w:left w:val="nil"/>
          <w:bottom w:val="nil"/>
          <w:right w:val="nil"/>
          <w:between w:val="nil"/>
        </w:pBdr>
        <w:spacing w:after="0"/>
        <w:ind w:right="-426"/>
        <w:rPr>
          <w:rFonts w:ascii="Times New Roman" w:hAnsi="Times New Roman"/>
          <w:sz w:val="24"/>
          <w:szCs w:val="24"/>
        </w:rPr>
      </w:pPr>
      <w:r>
        <w:rPr>
          <w:rFonts w:ascii="Times New Roman" w:hAnsi="Times New Roman"/>
          <w:sz w:val="24"/>
          <w:szCs w:val="24"/>
        </w:rPr>
        <w:t>* Учаснику необхідно заповнити клітинки, що виділено жовтим кольором.</w:t>
      </w:r>
    </w:p>
    <w:tbl>
      <w:tblPr>
        <w:tblStyle w:val="aff7"/>
        <w:tblW w:w="10204"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6"/>
        <w:gridCol w:w="2410"/>
        <w:gridCol w:w="3168"/>
        <w:gridCol w:w="1652"/>
        <w:gridCol w:w="2268"/>
      </w:tblGrid>
      <w:tr w:rsidR="00F62893" w14:paraId="4A5163EB" w14:textId="77777777" w:rsidTr="000447E6">
        <w:trPr>
          <w:trHeight w:val="765"/>
        </w:trPr>
        <w:tc>
          <w:tcPr>
            <w:tcW w:w="706" w:type="dxa"/>
            <w:shd w:val="clear" w:color="auto" w:fill="FFFFFF"/>
            <w:vAlign w:val="center"/>
          </w:tcPr>
          <w:p w14:paraId="55176AE6" w14:textId="77777777" w:rsidR="00F62893" w:rsidRDefault="0026151C">
            <w:pPr>
              <w:jc w:val="center"/>
              <w:rPr>
                <w:rFonts w:ascii="Times New Roman" w:hAnsi="Times New Roman"/>
                <w:b/>
                <w:color w:val="000000"/>
                <w:sz w:val="24"/>
                <w:szCs w:val="24"/>
              </w:rPr>
            </w:pPr>
            <w:r>
              <w:rPr>
                <w:rFonts w:ascii="Times New Roman" w:hAnsi="Times New Roman"/>
                <w:b/>
                <w:color w:val="000000"/>
                <w:sz w:val="24"/>
                <w:szCs w:val="24"/>
              </w:rPr>
              <w:t>№ з/п</w:t>
            </w:r>
          </w:p>
        </w:tc>
        <w:tc>
          <w:tcPr>
            <w:tcW w:w="7230" w:type="dxa"/>
            <w:gridSpan w:val="3"/>
            <w:shd w:val="clear" w:color="auto" w:fill="FFFFFF"/>
            <w:vAlign w:val="center"/>
          </w:tcPr>
          <w:p w14:paraId="7E6CCA06" w14:textId="77777777" w:rsidR="00F62893" w:rsidRDefault="0026151C">
            <w:pPr>
              <w:jc w:val="center"/>
              <w:rPr>
                <w:rFonts w:ascii="Times New Roman" w:hAnsi="Times New Roman"/>
                <w:b/>
                <w:color w:val="000000"/>
                <w:sz w:val="24"/>
                <w:szCs w:val="24"/>
              </w:rPr>
            </w:pPr>
            <w:proofErr w:type="spellStart"/>
            <w:r>
              <w:rPr>
                <w:rFonts w:ascii="Times New Roman" w:hAnsi="Times New Roman"/>
                <w:b/>
                <w:color w:val="000000"/>
                <w:sz w:val="24"/>
                <w:szCs w:val="24"/>
              </w:rPr>
              <w:t>Умови</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співпраці</w:t>
            </w:r>
            <w:proofErr w:type="spellEnd"/>
            <w:r>
              <w:rPr>
                <w:rFonts w:ascii="Times New Roman" w:hAnsi="Times New Roman"/>
                <w:b/>
                <w:color w:val="000000"/>
                <w:sz w:val="24"/>
                <w:szCs w:val="24"/>
              </w:rPr>
              <w:t>*</w:t>
            </w:r>
          </w:p>
        </w:tc>
        <w:tc>
          <w:tcPr>
            <w:tcW w:w="2268" w:type="dxa"/>
            <w:shd w:val="clear" w:color="auto" w:fill="FFFFFF"/>
            <w:vAlign w:val="center"/>
          </w:tcPr>
          <w:p w14:paraId="2E8F4B88" w14:textId="77777777" w:rsidR="00F62893" w:rsidRPr="00393C12" w:rsidRDefault="0026151C">
            <w:pPr>
              <w:jc w:val="center"/>
              <w:rPr>
                <w:rFonts w:ascii="Times New Roman" w:hAnsi="Times New Roman"/>
                <w:b/>
                <w:color w:val="000000"/>
                <w:sz w:val="24"/>
                <w:szCs w:val="24"/>
                <w:lang w:val="ru-RU"/>
              </w:rPr>
            </w:pPr>
            <w:proofErr w:type="spellStart"/>
            <w:r w:rsidRPr="00393C12">
              <w:rPr>
                <w:rFonts w:ascii="Times New Roman" w:hAnsi="Times New Roman"/>
                <w:b/>
                <w:color w:val="000000"/>
                <w:sz w:val="24"/>
                <w:szCs w:val="24"/>
                <w:lang w:val="ru-RU"/>
              </w:rPr>
              <w:t>Відповідність</w:t>
            </w:r>
            <w:proofErr w:type="spellEnd"/>
            <w:r w:rsidRPr="00393C12">
              <w:rPr>
                <w:rFonts w:ascii="Times New Roman" w:hAnsi="Times New Roman"/>
                <w:b/>
                <w:color w:val="000000"/>
                <w:sz w:val="24"/>
                <w:szCs w:val="24"/>
                <w:lang w:val="ru-RU"/>
              </w:rPr>
              <w:t xml:space="preserve"> </w:t>
            </w:r>
            <w:proofErr w:type="spellStart"/>
            <w:r w:rsidRPr="00393C12">
              <w:rPr>
                <w:rFonts w:ascii="Times New Roman" w:hAnsi="Times New Roman"/>
                <w:b/>
                <w:color w:val="000000"/>
                <w:sz w:val="24"/>
                <w:szCs w:val="24"/>
                <w:lang w:val="ru-RU"/>
              </w:rPr>
              <w:t>вимогам</w:t>
            </w:r>
            <w:proofErr w:type="spellEnd"/>
            <w:r w:rsidRPr="00393C12">
              <w:rPr>
                <w:rFonts w:ascii="Times New Roman" w:hAnsi="Times New Roman"/>
                <w:b/>
                <w:color w:val="000000"/>
                <w:sz w:val="24"/>
                <w:szCs w:val="24"/>
                <w:lang w:val="ru-RU"/>
              </w:rPr>
              <w:t xml:space="preserve"> / </w:t>
            </w:r>
            <w:proofErr w:type="spellStart"/>
            <w:r w:rsidRPr="00393C12">
              <w:rPr>
                <w:rFonts w:ascii="Times New Roman" w:hAnsi="Times New Roman"/>
                <w:b/>
                <w:color w:val="000000"/>
                <w:sz w:val="24"/>
                <w:szCs w:val="24"/>
                <w:lang w:val="ru-RU"/>
              </w:rPr>
              <w:t>згода</w:t>
            </w:r>
            <w:proofErr w:type="spellEnd"/>
            <w:r w:rsidRPr="00393C12">
              <w:rPr>
                <w:rFonts w:ascii="Times New Roman" w:hAnsi="Times New Roman"/>
                <w:b/>
                <w:color w:val="000000"/>
                <w:sz w:val="24"/>
                <w:szCs w:val="24"/>
                <w:lang w:val="ru-RU"/>
              </w:rPr>
              <w:br/>
              <w:t>(ТАК / НІ)</w:t>
            </w:r>
          </w:p>
        </w:tc>
      </w:tr>
      <w:tr w:rsidR="00F62893" w14:paraId="6D995A7D" w14:textId="77777777" w:rsidTr="000447E6">
        <w:trPr>
          <w:trHeight w:val="510"/>
        </w:trPr>
        <w:tc>
          <w:tcPr>
            <w:tcW w:w="706" w:type="dxa"/>
            <w:shd w:val="clear" w:color="auto" w:fill="auto"/>
          </w:tcPr>
          <w:p w14:paraId="2F72FB19" w14:textId="77777777" w:rsidR="00F62893" w:rsidRDefault="0026151C">
            <w:pPr>
              <w:jc w:val="center"/>
              <w:rPr>
                <w:rFonts w:ascii="Times New Roman" w:hAnsi="Times New Roman"/>
                <w:sz w:val="24"/>
                <w:szCs w:val="24"/>
              </w:rPr>
            </w:pPr>
            <w:r>
              <w:rPr>
                <w:rFonts w:ascii="Times New Roman" w:hAnsi="Times New Roman"/>
                <w:sz w:val="24"/>
                <w:szCs w:val="24"/>
              </w:rPr>
              <w:t>1</w:t>
            </w:r>
          </w:p>
        </w:tc>
        <w:tc>
          <w:tcPr>
            <w:tcW w:w="2410" w:type="dxa"/>
            <w:shd w:val="clear" w:color="auto" w:fill="auto"/>
          </w:tcPr>
          <w:p w14:paraId="6917C7EB" w14:textId="77777777" w:rsidR="00F62893" w:rsidRDefault="0026151C">
            <w:pPr>
              <w:rPr>
                <w:rFonts w:ascii="Times New Roman" w:hAnsi="Times New Roman"/>
                <w:sz w:val="24"/>
                <w:szCs w:val="24"/>
              </w:rPr>
            </w:pPr>
            <w:proofErr w:type="spellStart"/>
            <w:r>
              <w:rPr>
                <w:rFonts w:ascii="Times New Roman" w:hAnsi="Times New Roman"/>
                <w:sz w:val="24"/>
                <w:szCs w:val="24"/>
              </w:rPr>
              <w:t>Загальний</w:t>
            </w:r>
            <w:proofErr w:type="spellEnd"/>
            <w:r>
              <w:rPr>
                <w:rFonts w:ascii="Times New Roman" w:hAnsi="Times New Roman"/>
                <w:sz w:val="24"/>
                <w:szCs w:val="24"/>
              </w:rPr>
              <w:t xml:space="preserve"> </w:t>
            </w:r>
            <w:proofErr w:type="spellStart"/>
            <w:r>
              <w:rPr>
                <w:rFonts w:ascii="Times New Roman" w:hAnsi="Times New Roman"/>
                <w:sz w:val="24"/>
                <w:szCs w:val="24"/>
              </w:rPr>
              <w:t>термін</w:t>
            </w:r>
            <w:proofErr w:type="spellEnd"/>
            <w:r>
              <w:rPr>
                <w:rFonts w:ascii="Times New Roman" w:hAnsi="Times New Roman"/>
                <w:sz w:val="24"/>
                <w:szCs w:val="24"/>
              </w:rPr>
              <w:t xml:space="preserve"> </w:t>
            </w:r>
            <w:proofErr w:type="spellStart"/>
            <w:r>
              <w:rPr>
                <w:rFonts w:ascii="Times New Roman" w:hAnsi="Times New Roman"/>
                <w:sz w:val="24"/>
                <w:szCs w:val="24"/>
              </w:rPr>
              <w:t>договору</w:t>
            </w:r>
            <w:proofErr w:type="spellEnd"/>
            <w:r>
              <w:rPr>
                <w:rFonts w:ascii="Times New Roman" w:hAnsi="Times New Roman"/>
                <w:sz w:val="24"/>
                <w:szCs w:val="24"/>
              </w:rPr>
              <w:t>:</w:t>
            </w:r>
          </w:p>
        </w:tc>
        <w:tc>
          <w:tcPr>
            <w:tcW w:w="3168" w:type="dxa"/>
            <w:shd w:val="clear" w:color="auto" w:fill="auto"/>
          </w:tcPr>
          <w:p w14:paraId="505D7A68" w14:textId="77777777" w:rsidR="00F62893" w:rsidRPr="00393C12" w:rsidRDefault="0026151C">
            <w:pPr>
              <w:jc w:val="center"/>
              <w:rPr>
                <w:rFonts w:ascii="Times New Roman" w:hAnsi="Times New Roman"/>
                <w:sz w:val="24"/>
                <w:szCs w:val="24"/>
                <w:lang w:val="ru-RU"/>
              </w:rPr>
            </w:pPr>
            <w:r w:rsidRPr="00393C12">
              <w:rPr>
                <w:rFonts w:ascii="Times New Roman" w:hAnsi="Times New Roman"/>
                <w:sz w:val="24"/>
                <w:szCs w:val="24"/>
                <w:lang w:val="ru-RU"/>
              </w:rPr>
              <w:t>початок:</w:t>
            </w:r>
          </w:p>
          <w:p w14:paraId="2D2DC12C" w14:textId="77777777" w:rsidR="00F62893" w:rsidRPr="00393C12" w:rsidRDefault="0026151C">
            <w:pPr>
              <w:jc w:val="center"/>
              <w:rPr>
                <w:rFonts w:ascii="Times New Roman" w:hAnsi="Times New Roman"/>
                <w:sz w:val="24"/>
                <w:szCs w:val="24"/>
                <w:lang w:val="ru-RU"/>
              </w:rPr>
            </w:pPr>
            <w:r w:rsidRPr="00393C12">
              <w:rPr>
                <w:rFonts w:ascii="Times New Roman" w:hAnsi="Times New Roman"/>
                <w:sz w:val="24"/>
                <w:szCs w:val="24"/>
                <w:lang w:val="ru-RU"/>
              </w:rPr>
              <w:t>З моменту підписання договору</w:t>
            </w:r>
          </w:p>
        </w:tc>
        <w:tc>
          <w:tcPr>
            <w:tcW w:w="3920" w:type="dxa"/>
            <w:gridSpan w:val="2"/>
            <w:shd w:val="clear" w:color="auto" w:fill="auto"/>
          </w:tcPr>
          <w:p w14:paraId="4F588335" w14:textId="77777777" w:rsidR="00F62893" w:rsidRDefault="0026151C">
            <w:pPr>
              <w:jc w:val="center"/>
              <w:rPr>
                <w:rFonts w:ascii="Times New Roman" w:hAnsi="Times New Roman"/>
                <w:sz w:val="24"/>
                <w:szCs w:val="24"/>
              </w:rPr>
            </w:pPr>
            <w:proofErr w:type="spellStart"/>
            <w:r>
              <w:rPr>
                <w:rFonts w:ascii="Times New Roman" w:hAnsi="Times New Roman"/>
                <w:sz w:val="24"/>
                <w:szCs w:val="24"/>
              </w:rPr>
              <w:t>кінець</w:t>
            </w:r>
            <w:proofErr w:type="spellEnd"/>
            <w:r>
              <w:rPr>
                <w:rFonts w:ascii="Times New Roman" w:hAnsi="Times New Roman"/>
                <w:sz w:val="24"/>
                <w:szCs w:val="24"/>
              </w:rPr>
              <w:t xml:space="preserve">: </w:t>
            </w:r>
          </w:p>
          <w:p w14:paraId="11AE7A5F" w14:textId="35E3ACE1" w:rsidR="00F62893" w:rsidRDefault="0026151C">
            <w:pPr>
              <w:jc w:val="center"/>
              <w:rPr>
                <w:rFonts w:ascii="Times New Roman" w:hAnsi="Times New Roman"/>
                <w:sz w:val="24"/>
                <w:szCs w:val="24"/>
              </w:rPr>
            </w:pPr>
            <w:r>
              <w:rPr>
                <w:rFonts w:ascii="Times New Roman" w:hAnsi="Times New Roman"/>
                <w:sz w:val="24"/>
                <w:szCs w:val="24"/>
              </w:rPr>
              <w:t>3</w:t>
            </w:r>
            <w:r w:rsidR="009B1AE2">
              <w:rPr>
                <w:rFonts w:ascii="Times New Roman" w:hAnsi="Times New Roman"/>
                <w:sz w:val="24"/>
                <w:szCs w:val="24"/>
                <w:lang w:val="uk-UA"/>
              </w:rPr>
              <w:t>1</w:t>
            </w:r>
            <w:r>
              <w:rPr>
                <w:rFonts w:ascii="Times New Roman" w:hAnsi="Times New Roman"/>
                <w:sz w:val="24"/>
                <w:szCs w:val="24"/>
              </w:rPr>
              <w:t>.</w:t>
            </w:r>
            <w:r w:rsidR="009B1AE2">
              <w:rPr>
                <w:rFonts w:ascii="Times New Roman" w:hAnsi="Times New Roman"/>
                <w:sz w:val="24"/>
                <w:szCs w:val="24"/>
                <w:lang w:val="uk-UA"/>
              </w:rPr>
              <w:t>12</w:t>
            </w:r>
            <w:r>
              <w:rPr>
                <w:rFonts w:ascii="Times New Roman" w:hAnsi="Times New Roman"/>
                <w:sz w:val="24"/>
                <w:szCs w:val="24"/>
              </w:rPr>
              <w:t xml:space="preserve">.2024 </w:t>
            </w:r>
            <w:proofErr w:type="spellStart"/>
            <w:r>
              <w:rPr>
                <w:rFonts w:ascii="Times New Roman" w:hAnsi="Times New Roman"/>
                <w:sz w:val="24"/>
                <w:szCs w:val="24"/>
              </w:rPr>
              <w:t>року</w:t>
            </w:r>
            <w:proofErr w:type="spellEnd"/>
          </w:p>
        </w:tc>
      </w:tr>
      <w:tr w:rsidR="00F62893" w14:paraId="75959ED5" w14:textId="77777777" w:rsidTr="000447E6">
        <w:trPr>
          <w:trHeight w:val="897"/>
        </w:trPr>
        <w:tc>
          <w:tcPr>
            <w:tcW w:w="706" w:type="dxa"/>
            <w:shd w:val="clear" w:color="auto" w:fill="auto"/>
          </w:tcPr>
          <w:p w14:paraId="2F314E4B" w14:textId="77777777" w:rsidR="00F62893" w:rsidRDefault="0026151C">
            <w:pPr>
              <w:jc w:val="center"/>
              <w:rPr>
                <w:rFonts w:ascii="Times New Roman" w:hAnsi="Times New Roman"/>
                <w:sz w:val="24"/>
                <w:szCs w:val="24"/>
              </w:rPr>
            </w:pPr>
            <w:r>
              <w:rPr>
                <w:rFonts w:ascii="Times New Roman" w:hAnsi="Times New Roman"/>
                <w:sz w:val="24"/>
                <w:szCs w:val="24"/>
              </w:rPr>
              <w:t>2</w:t>
            </w:r>
          </w:p>
        </w:tc>
        <w:tc>
          <w:tcPr>
            <w:tcW w:w="2410" w:type="dxa"/>
            <w:shd w:val="clear" w:color="auto" w:fill="auto"/>
          </w:tcPr>
          <w:p w14:paraId="119567D8" w14:textId="77777777" w:rsidR="00F62893" w:rsidRDefault="0026151C">
            <w:pPr>
              <w:rPr>
                <w:rFonts w:ascii="Times New Roman" w:hAnsi="Times New Roman"/>
                <w:sz w:val="24"/>
                <w:szCs w:val="24"/>
              </w:rPr>
            </w:pPr>
            <w:proofErr w:type="spellStart"/>
            <w:r>
              <w:rPr>
                <w:rFonts w:ascii="Times New Roman" w:hAnsi="Times New Roman"/>
                <w:sz w:val="24"/>
                <w:szCs w:val="24"/>
              </w:rPr>
              <w:t>Умови</w:t>
            </w:r>
            <w:proofErr w:type="spellEnd"/>
            <w:r>
              <w:rPr>
                <w:rFonts w:ascii="Times New Roman" w:hAnsi="Times New Roman"/>
                <w:sz w:val="24"/>
                <w:szCs w:val="24"/>
              </w:rPr>
              <w:t xml:space="preserve"> </w:t>
            </w:r>
            <w:proofErr w:type="spellStart"/>
            <w:r>
              <w:rPr>
                <w:rFonts w:ascii="Times New Roman" w:hAnsi="Times New Roman"/>
                <w:sz w:val="24"/>
                <w:szCs w:val="24"/>
              </w:rPr>
              <w:t>оплати</w:t>
            </w:r>
            <w:proofErr w:type="spellEnd"/>
            <w:r>
              <w:rPr>
                <w:rFonts w:ascii="Times New Roman" w:hAnsi="Times New Roman"/>
                <w:sz w:val="24"/>
                <w:szCs w:val="24"/>
              </w:rPr>
              <w:t>:</w:t>
            </w:r>
          </w:p>
        </w:tc>
        <w:tc>
          <w:tcPr>
            <w:tcW w:w="4820" w:type="dxa"/>
            <w:gridSpan w:val="2"/>
            <w:shd w:val="clear" w:color="auto" w:fill="auto"/>
          </w:tcPr>
          <w:p w14:paraId="2BBD7FB8" w14:textId="77777777" w:rsidR="00F62893" w:rsidRPr="00393C12" w:rsidRDefault="0026151C">
            <w:pPr>
              <w:pBdr>
                <w:top w:val="nil"/>
                <w:left w:val="nil"/>
                <w:bottom w:val="nil"/>
                <w:right w:val="nil"/>
                <w:between w:val="nil"/>
              </w:pBdr>
              <w:tabs>
                <w:tab w:val="left" w:pos="567"/>
                <w:tab w:val="left" w:pos="709"/>
                <w:tab w:val="left" w:pos="993"/>
              </w:tabs>
              <w:jc w:val="both"/>
              <w:rPr>
                <w:rFonts w:ascii="Times New Roman" w:hAnsi="Times New Roman"/>
                <w:sz w:val="24"/>
                <w:szCs w:val="24"/>
                <w:lang w:val="ru-RU"/>
              </w:rPr>
            </w:pPr>
            <w:r w:rsidRPr="00393C12">
              <w:rPr>
                <w:rFonts w:ascii="Times New Roman" w:hAnsi="Times New Roman"/>
                <w:sz w:val="24"/>
                <w:szCs w:val="24"/>
                <w:lang w:val="ru-RU"/>
              </w:rPr>
              <w:t xml:space="preserve">Оплата за товар </w:t>
            </w:r>
            <w:proofErr w:type="spellStart"/>
            <w:r w:rsidRPr="00393C12">
              <w:rPr>
                <w:rFonts w:ascii="Times New Roman" w:hAnsi="Times New Roman"/>
                <w:sz w:val="24"/>
                <w:szCs w:val="24"/>
                <w:lang w:val="ru-RU"/>
              </w:rPr>
              <w:t>здійснюється</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протягом</w:t>
            </w:r>
            <w:proofErr w:type="spellEnd"/>
            <w:r w:rsidRPr="00393C12">
              <w:rPr>
                <w:rFonts w:ascii="Times New Roman" w:hAnsi="Times New Roman"/>
                <w:sz w:val="24"/>
                <w:szCs w:val="24"/>
                <w:lang w:val="ru-RU"/>
              </w:rPr>
              <w:t xml:space="preserve"> 10 (Десяти) </w:t>
            </w:r>
            <w:proofErr w:type="spellStart"/>
            <w:r w:rsidRPr="00393C12">
              <w:rPr>
                <w:rFonts w:ascii="Times New Roman" w:hAnsi="Times New Roman"/>
                <w:sz w:val="24"/>
                <w:szCs w:val="24"/>
                <w:lang w:val="ru-RU"/>
              </w:rPr>
              <w:t>робочих</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днів</w:t>
            </w:r>
            <w:proofErr w:type="spellEnd"/>
            <w:r w:rsidRPr="00393C12">
              <w:rPr>
                <w:rFonts w:ascii="Times New Roman" w:hAnsi="Times New Roman"/>
                <w:sz w:val="24"/>
                <w:szCs w:val="24"/>
                <w:lang w:val="ru-RU"/>
              </w:rPr>
              <w:t xml:space="preserve"> по факту </w:t>
            </w:r>
            <w:proofErr w:type="spellStart"/>
            <w:r w:rsidRPr="00393C12">
              <w:rPr>
                <w:rFonts w:ascii="Times New Roman" w:hAnsi="Times New Roman"/>
                <w:sz w:val="24"/>
                <w:szCs w:val="24"/>
                <w:lang w:val="ru-RU"/>
              </w:rPr>
              <w:t>постачання</w:t>
            </w:r>
            <w:proofErr w:type="spellEnd"/>
            <w:r w:rsidRPr="00393C12">
              <w:rPr>
                <w:rFonts w:ascii="Times New Roman" w:hAnsi="Times New Roman"/>
                <w:sz w:val="24"/>
                <w:szCs w:val="24"/>
                <w:lang w:val="ru-RU"/>
              </w:rPr>
              <w:t xml:space="preserve"> товару та підписання </w:t>
            </w:r>
            <w:proofErr w:type="spellStart"/>
            <w:r w:rsidRPr="00393C12">
              <w:rPr>
                <w:rFonts w:ascii="Times New Roman" w:hAnsi="Times New Roman"/>
                <w:sz w:val="24"/>
                <w:szCs w:val="24"/>
                <w:lang w:val="ru-RU"/>
              </w:rPr>
              <w:t>уповноваженими</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представниками</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Сторін</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видаткових</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накладних</w:t>
            </w:r>
            <w:proofErr w:type="spellEnd"/>
            <w:r w:rsidRPr="00393C12">
              <w:rPr>
                <w:rFonts w:ascii="Times New Roman" w:hAnsi="Times New Roman"/>
                <w:sz w:val="24"/>
                <w:szCs w:val="24"/>
                <w:lang w:val="ru-RU"/>
              </w:rPr>
              <w:t>.</w:t>
            </w:r>
          </w:p>
        </w:tc>
        <w:tc>
          <w:tcPr>
            <w:tcW w:w="2268" w:type="dxa"/>
            <w:shd w:val="clear" w:color="auto" w:fill="FFFF00"/>
          </w:tcPr>
          <w:p w14:paraId="1FD97CCE" w14:textId="77777777" w:rsidR="00F62893" w:rsidRPr="00393C12" w:rsidRDefault="0026151C">
            <w:pPr>
              <w:jc w:val="center"/>
              <w:rPr>
                <w:rFonts w:ascii="Times New Roman" w:hAnsi="Times New Roman"/>
                <w:sz w:val="24"/>
                <w:szCs w:val="24"/>
                <w:lang w:val="ru-RU"/>
              </w:rPr>
            </w:pPr>
            <w:r>
              <w:rPr>
                <w:rFonts w:ascii="Times New Roman" w:hAnsi="Times New Roman"/>
                <w:sz w:val="24"/>
                <w:szCs w:val="24"/>
              </w:rPr>
              <w:t> </w:t>
            </w:r>
          </w:p>
        </w:tc>
      </w:tr>
      <w:tr w:rsidR="00F62893" w14:paraId="019A699E" w14:textId="77777777" w:rsidTr="000447E6">
        <w:trPr>
          <w:trHeight w:val="255"/>
        </w:trPr>
        <w:tc>
          <w:tcPr>
            <w:tcW w:w="706" w:type="dxa"/>
            <w:shd w:val="clear" w:color="auto" w:fill="auto"/>
          </w:tcPr>
          <w:p w14:paraId="07FB53D5" w14:textId="77777777" w:rsidR="00F62893" w:rsidRDefault="0026151C">
            <w:pPr>
              <w:jc w:val="center"/>
              <w:rPr>
                <w:rFonts w:ascii="Times New Roman" w:hAnsi="Times New Roman"/>
                <w:sz w:val="24"/>
                <w:szCs w:val="24"/>
              </w:rPr>
            </w:pPr>
            <w:r>
              <w:rPr>
                <w:rFonts w:ascii="Times New Roman" w:hAnsi="Times New Roman"/>
                <w:sz w:val="24"/>
                <w:szCs w:val="24"/>
              </w:rPr>
              <w:t>3</w:t>
            </w:r>
          </w:p>
        </w:tc>
        <w:tc>
          <w:tcPr>
            <w:tcW w:w="2410" w:type="dxa"/>
            <w:shd w:val="clear" w:color="auto" w:fill="auto"/>
          </w:tcPr>
          <w:p w14:paraId="4FCBCEFF" w14:textId="77777777" w:rsidR="00F62893" w:rsidRDefault="0026151C">
            <w:pPr>
              <w:rPr>
                <w:rFonts w:ascii="Times New Roman" w:hAnsi="Times New Roman"/>
                <w:sz w:val="24"/>
                <w:szCs w:val="24"/>
              </w:rPr>
            </w:pPr>
            <w:proofErr w:type="spellStart"/>
            <w:r>
              <w:rPr>
                <w:rFonts w:ascii="Times New Roman" w:hAnsi="Times New Roman"/>
                <w:sz w:val="24"/>
                <w:szCs w:val="24"/>
              </w:rPr>
              <w:t>Розрахунок</w:t>
            </w:r>
            <w:proofErr w:type="spellEnd"/>
          </w:p>
        </w:tc>
        <w:tc>
          <w:tcPr>
            <w:tcW w:w="4820" w:type="dxa"/>
            <w:gridSpan w:val="2"/>
            <w:shd w:val="clear" w:color="auto" w:fill="auto"/>
          </w:tcPr>
          <w:p w14:paraId="58D0E474" w14:textId="77777777" w:rsidR="00F62893" w:rsidRDefault="0026151C">
            <w:pPr>
              <w:rPr>
                <w:rFonts w:ascii="Times New Roman" w:hAnsi="Times New Roman"/>
                <w:sz w:val="24"/>
                <w:szCs w:val="24"/>
              </w:rPr>
            </w:pPr>
            <w:proofErr w:type="spellStart"/>
            <w:r>
              <w:rPr>
                <w:rFonts w:ascii="Times New Roman" w:hAnsi="Times New Roman"/>
                <w:sz w:val="24"/>
                <w:szCs w:val="24"/>
              </w:rPr>
              <w:t>Безготівковий</w:t>
            </w:r>
            <w:proofErr w:type="spellEnd"/>
            <w:r>
              <w:rPr>
                <w:rFonts w:ascii="Times New Roman" w:hAnsi="Times New Roman"/>
                <w:sz w:val="24"/>
                <w:szCs w:val="24"/>
              </w:rPr>
              <w:t xml:space="preserve"> </w:t>
            </w:r>
            <w:proofErr w:type="spellStart"/>
            <w:r>
              <w:rPr>
                <w:rFonts w:ascii="Times New Roman" w:hAnsi="Times New Roman"/>
                <w:sz w:val="24"/>
                <w:szCs w:val="24"/>
              </w:rPr>
              <w:t>розрахунок</w:t>
            </w:r>
            <w:proofErr w:type="spellEnd"/>
            <w:r>
              <w:rPr>
                <w:rFonts w:ascii="Times New Roman" w:hAnsi="Times New Roman"/>
                <w:sz w:val="24"/>
                <w:szCs w:val="24"/>
              </w:rPr>
              <w:t>.</w:t>
            </w:r>
          </w:p>
        </w:tc>
        <w:tc>
          <w:tcPr>
            <w:tcW w:w="2268" w:type="dxa"/>
            <w:shd w:val="clear" w:color="auto" w:fill="FFFF00"/>
          </w:tcPr>
          <w:p w14:paraId="60D90B7B" w14:textId="77777777" w:rsidR="00F62893" w:rsidRDefault="0026151C">
            <w:pPr>
              <w:jc w:val="center"/>
              <w:rPr>
                <w:rFonts w:ascii="Times New Roman" w:hAnsi="Times New Roman"/>
                <w:sz w:val="24"/>
                <w:szCs w:val="24"/>
              </w:rPr>
            </w:pPr>
            <w:r>
              <w:rPr>
                <w:rFonts w:ascii="Times New Roman" w:hAnsi="Times New Roman"/>
                <w:sz w:val="24"/>
                <w:szCs w:val="24"/>
              </w:rPr>
              <w:t> </w:t>
            </w:r>
          </w:p>
        </w:tc>
      </w:tr>
      <w:tr w:rsidR="00F62893" w14:paraId="15C84C97" w14:textId="77777777" w:rsidTr="000447E6">
        <w:trPr>
          <w:trHeight w:val="570"/>
        </w:trPr>
        <w:tc>
          <w:tcPr>
            <w:tcW w:w="706" w:type="dxa"/>
            <w:shd w:val="clear" w:color="auto" w:fill="auto"/>
          </w:tcPr>
          <w:p w14:paraId="1BD29683" w14:textId="77777777" w:rsidR="00F62893" w:rsidRDefault="0026151C">
            <w:pPr>
              <w:jc w:val="center"/>
              <w:rPr>
                <w:rFonts w:ascii="Times New Roman" w:hAnsi="Times New Roman"/>
                <w:sz w:val="24"/>
                <w:szCs w:val="24"/>
              </w:rPr>
            </w:pPr>
            <w:r>
              <w:rPr>
                <w:rFonts w:ascii="Times New Roman" w:hAnsi="Times New Roman"/>
                <w:sz w:val="24"/>
                <w:szCs w:val="24"/>
              </w:rPr>
              <w:t>4</w:t>
            </w:r>
          </w:p>
        </w:tc>
        <w:tc>
          <w:tcPr>
            <w:tcW w:w="2410" w:type="dxa"/>
            <w:shd w:val="clear" w:color="auto" w:fill="auto"/>
          </w:tcPr>
          <w:p w14:paraId="78E4D756" w14:textId="77777777" w:rsidR="00F62893" w:rsidRDefault="0026151C">
            <w:pPr>
              <w:rPr>
                <w:rFonts w:ascii="Times New Roman" w:hAnsi="Times New Roman"/>
                <w:sz w:val="24"/>
                <w:szCs w:val="24"/>
              </w:rPr>
            </w:pPr>
            <w:proofErr w:type="spellStart"/>
            <w:r>
              <w:rPr>
                <w:rFonts w:ascii="Times New Roman" w:hAnsi="Times New Roman"/>
                <w:sz w:val="24"/>
                <w:szCs w:val="24"/>
              </w:rPr>
              <w:t>Можливість</w:t>
            </w:r>
            <w:proofErr w:type="spellEnd"/>
            <w:r>
              <w:rPr>
                <w:rFonts w:ascii="Times New Roman" w:hAnsi="Times New Roman"/>
                <w:sz w:val="24"/>
                <w:szCs w:val="24"/>
              </w:rPr>
              <w:t xml:space="preserve"> </w:t>
            </w:r>
            <w:proofErr w:type="spellStart"/>
            <w:r>
              <w:rPr>
                <w:rFonts w:ascii="Times New Roman" w:hAnsi="Times New Roman"/>
                <w:sz w:val="24"/>
                <w:szCs w:val="24"/>
              </w:rPr>
              <w:t>обрання</w:t>
            </w:r>
            <w:proofErr w:type="spellEnd"/>
            <w:r>
              <w:rPr>
                <w:rFonts w:ascii="Times New Roman" w:hAnsi="Times New Roman"/>
                <w:sz w:val="24"/>
                <w:szCs w:val="24"/>
              </w:rPr>
              <w:t xml:space="preserve"> </w:t>
            </w:r>
            <w:proofErr w:type="spellStart"/>
            <w:r>
              <w:rPr>
                <w:rFonts w:ascii="Times New Roman" w:hAnsi="Times New Roman"/>
                <w:sz w:val="24"/>
                <w:szCs w:val="24"/>
              </w:rPr>
              <w:t>кількох</w:t>
            </w:r>
            <w:proofErr w:type="spellEnd"/>
            <w:r>
              <w:rPr>
                <w:rFonts w:ascii="Times New Roman" w:hAnsi="Times New Roman"/>
                <w:sz w:val="24"/>
                <w:szCs w:val="24"/>
              </w:rPr>
              <w:t xml:space="preserve"> </w:t>
            </w:r>
            <w:proofErr w:type="spellStart"/>
            <w:r>
              <w:rPr>
                <w:rFonts w:ascii="Times New Roman" w:hAnsi="Times New Roman"/>
                <w:sz w:val="24"/>
                <w:szCs w:val="24"/>
              </w:rPr>
              <w:t>переможців</w:t>
            </w:r>
            <w:proofErr w:type="spellEnd"/>
            <w:r>
              <w:rPr>
                <w:rFonts w:ascii="Times New Roman" w:hAnsi="Times New Roman"/>
                <w:sz w:val="24"/>
                <w:szCs w:val="24"/>
              </w:rPr>
              <w:t>:</w:t>
            </w:r>
          </w:p>
        </w:tc>
        <w:tc>
          <w:tcPr>
            <w:tcW w:w="4820" w:type="dxa"/>
            <w:gridSpan w:val="2"/>
            <w:shd w:val="clear" w:color="auto" w:fill="auto"/>
          </w:tcPr>
          <w:p w14:paraId="7E25E8F9" w14:textId="77777777" w:rsidR="00F62893" w:rsidRDefault="0026151C">
            <w:pPr>
              <w:rPr>
                <w:rFonts w:ascii="Times New Roman" w:hAnsi="Times New Roman"/>
                <w:sz w:val="24"/>
                <w:szCs w:val="24"/>
              </w:rPr>
            </w:pPr>
            <w:r>
              <w:rPr>
                <w:rFonts w:ascii="Times New Roman" w:hAnsi="Times New Roman"/>
                <w:sz w:val="24"/>
                <w:szCs w:val="24"/>
              </w:rPr>
              <w:t>НІ</w:t>
            </w:r>
          </w:p>
        </w:tc>
        <w:tc>
          <w:tcPr>
            <w:tcW w:w="2268" w:type="dxa"/>
            <w:shd w:val="clear" w:color="auto" w:fill="FFFF00"/>
          </w:tcPr>
          <w:p w14:paraId="0F67A241" w14:textId="77777777" w:rsidR="00F62893" w:rsidRDefault="0026151C">
            <w:pPr>
              <w:jc w:val="center"/>
              <w:rPr>
                <w:rFonts w:ascii="Times New Roman" w:hAnsi="Times New Roman"/>
                <w:sz w:val="24"/>
                <w:szCs w:val="24"/>
              </w:rPr>
            </w:pPr>
            <w:r>
              <w:rPr>
                <w:rFonts w:ascii="Times New Roman" w:hAnsi="Times New Roman"/>
                <w:sz w:val="24"/>
                <w:szCs w:val="24"/>
              </w:rPr>
              <w:t> </w:t>
            </w:r>
          </w:p>
        </w:tc>
      </w:tr>
      <w:tr w:rsidR="00F62893" w14:paraId="278D9781" w14:textId="77777777" w:rsidTr="000447E6">
        <w:trPr>
          <w:trHeight w:val="405"/>
        </w:trPr>
        <w:tc>
          <w:tcPr>
            <w:tcW w:w="706" w:type="dxa"/>
            <w:shd w:val="clear" w:color="auto" w:fill="auto"/>
          </w:tcPr>
          <w:p w14:paraId="402F0071" w14:textId="77777777" w:rsidR="00F62893" w:rsidRDefault="0026151C">
            <w:pPr>
              <w:jc w:val="center"/>
              <w:rPr>
                <w:rFonts w:ascii="Times New Roman" w:hAnsi="Times New Roman"/>
                <w:sz w:val="24"/>
                <w:szCs w:val="24"/>
              </w:rPr>
            </w:pPr>
            <w:r>
              <w:rPr>
                <w:rFonts w:ascii="Times New Roman" w:hAnsi="Times New Roman"/>
                <w:sz w:val="24"/>
                <w:szCs w:val="24"/>
              </w:rPr>
              <w:t>5</w:t>
            </w:r>
          </w:p>
        </w:tc>
        <w:tc>
          <w:tcPr>
            <w:tcW w:w="2410" w:type="dxa"/>
            <w:shd w:val="clear" w:color="auto" w:fill="auto"/>
          </w:tcPr>
          <w:p w14:paraId="6630C2BE" w14:textId="77777777" w:rsidR="00F62893" w:rsidRDefault="0026151C">
            <w:pPr>
              <w:rPr>
                <w:rFonts w:ascii="Times New Roman" w:hAnsi="Times New Roman"/>
                <w:sz w:val="24"/>
                <w:szCs w:val="24"/>
              </w:rPr>
            </w:pPr>
            <w:proofErr w:type="spellStart"/>
            <w:r>
              <w:rPr>
                <w:rFonts w:ascii="Times New Roman" w:hAnsi="Times New Roman"/>
                <w:sz w:val="24"/>
                <w:szCs w:val="24"/>
              </w:rPr>
              <w:t>Штрафні</w:t>
            </w:r>
            <w:proofErr w:type="spellEnd"/>
            <w:r>
              <w:rPr>
                <w:rFonts w:ascii="Times New Roman" w:hAnsi="Times New Roman"/>
                <w:sz w:val="24"/>
                <w:szCs w:val="24"/>
              </w:rPr>
              <w:t xml:space="preserve"> </w:t>
            </w:r>
            <w:proofErr w:type="spellStart"/>
            <w:r>
              <w:rPr>
                <w:rFonts w:ascii="Times New Roman" w:hAnsi="Times New Roman"/>
                <w:sz w:val="24"/>
                <w:szCs w:val="24"/>
              </w:rPr>
              <w:t>санкції</w:t>
            </w:r>
            <w:proofErr w:type="spellEnd"/>
            <w:r>
              <w:rPr>
                <w:rFonts w:ascii="Times New Roman" w:hAnsi="Times New Roman"/>
                <w:sz w:val="24"/>
                <w:szCs w:val="24"/>
              </w:rPr>
              <w:t>:</w:t>
            </w:r>
          </w:p>
        </w:tc>
        <w:tc>
          <w:tcPr>
            <w:tcW w:w="4820" w:type="dxa"/>
            <w:gridSpan w:val="2"/>
            <w:shd w:val="clear" w:color="auto" w:fill="auto"/>
          </w:tcPr>
          <w:p w14:paraId="77ABEF1A" w14:textId="77777777" w:rsidR="00F62893" w:rsidRDefault="0026151C">
            <w:pPr>
              <w:rPr>
                <w:rFonts w:ascii="Times New Roman" w:hAnsi="Times New Roman"/>
                <w:sz w:val="24"/>
                <w:szCs w:val="24"/>
              </w:rPr>
            </w:pPr>
            <w:proofErr w:type="spellStart"/>
            <w:r>
              <w:rPr>
                <w:rFonts w:ascii="Times New Roman" w:hAnsi="Times New Roman"/>
                <w:sz w:val="24"/>
                <w:szCs w:val="24"/>
              </w:rPr>
              <w:t>Згідно</w:t>
            </w:r>
            <w:proofErr w:type="spellEnd"/>
            <w:r>
              <w:rPr>
                <w:rFonts w:ascii="Times New Roman" w:hAnsi="Times New Roman"/>
                <w:sz w:val="24"/>
                <w:szCs w:val="24"/>
              </w:rPr>
              <w:t xml:space="preserve"> </w:t>
            </w:r>
            <w:proofErr w:type="spellStart"/>
            <w:r>
              <w:rPr>
                <w:rFonts w:ascii="Times New Roman" w:hAnsi="Times New Roman"/>
                <w:sz w:val="24"/>
                <w:szCs w:val="24"/>
              </w:rPr>
              <w:t>умов</w:t>
            </w:r>
            <w:proofErr w:type="spellEnd"/>
            <w:r>
              <w:rPr>
                <w:rFonts w:ascii="Times New Roman" w:hAnsi="Times New Roman"/>
                <w:sz w:val="24"/>
                <w:szCs w:val="24"/>
              </w:rPr>
              <w:t xml:space="preserve"> </w:t>
            </w:r>
            <w:proofErr w:type="spellStart"/>
            <w:r>
              <w:rPr>
                <w:rFonts w:ascii="Times New Roman" w:hAnsi="Times New Roman"/>
                <w:sz w:val="24"/>
                <w:szCs w:val="24"/>
              </w:rPr>
              <w:t>договору</w:t>
            </w:r>
            <w:proofErr w:type="spellEnd"/>
            <w:r>
              <w:rPr>
                <w:rFonts w:ascii="Times New Roman" w:hAnsi="Times New Roman"/>
                <w:sz w:val="24"/>
                <w:szCs w:val="24"/>
              </w:rPr>
              <w:t>.</w:t>
            </w:r>
          </w:p>
        </w:tc>
        <w:tc>
          <w:tcPr>
            <w:tcW w:w="2268" w:type="dxa"/>
            <w:shd w:val="clear" w:color="auto" w:fill="FFFF00"/>
          </w:tcPr>
          <w:p w14:paraId="1A00B0DC" w14:textId="77777777" w:rsidR="00F62893" w:rsidRDefault="0026151C">
            <w:pPr>
              <w:jc w:val="center"/>
              <w:rPr>
                <w:rFonts w:ascii="Times New Roman" w:hAnsi="Times New Roman"/>
                <w:sz w:val="24"/>
                <w:szCs w:val="24"/>
              </w:rPr>
            </w:pPr>
            <w:r>
              <w:rPr>
                <w:rFonts w:ascii="Times New Roman" w:hAnsi="Times New Roman"/>
                <w:sz w:val="24"/>
                <w:szCs w:val="24"/>
              </w:rPr>
              <w:t> </w:t>
            </w:r>
          </w:p>
        </w:tc>
      </w:tr>
      <w:tr w:rsidR="00F62893" w14:paraId="386B6D23" w14:textId="77777777" w:rsidTr="000447E6">
        <w:trPr>
          <w:trHeight w:val="420"/>
        </w:trPr>
        <w:tc>
          <w:tcPr>
            <w:tcW w:w="706" w:type="dxa"/>
            <w:shd w:val="clear" w:color="auto" w:fill="auto"/>
          </w:tcPr>
          <w:p w14:paraId="7DF9F073" w14:textId="77777777" w:rsidR="00F62893" w:rsidRDefault="0026151C">
            <w:pPr>
              <w:jc w:val="center"/>
              <w:rPr>
                <w:rFonts w:ascii="Times New Roman" w:hAnsi="Times New Roman"/>
                <w:sz w:val="24"/>
                <w:szCs w:val="24"/>
              </w:rPr>
            </w:pPr>
            <w:r>
              <w:rPr>
                <w:rFonts w:ascii="Times New Roman" w:hAnsi="Times New Roman"/>
                <w:sz w:val="24"/>
                <w:szCs w:val="24"/>
              </w:rPr>
              <w:t>6</w:t>
            </w:r>
          </w:p>
        </w:tc>
        <w:tc>
          <w:tcPr>
            <w:tcW w:w="2410" w:type="dxa"/>
            <w:shd w:val="clear" w:color="auto" w:fill="auto"/>
          </w:tcPr>
          <w:p w14:paraId="788A5BA4" w14:textId="77777777" w:rsidR="00F62893" w:rsidRDefault="0026151C">
            <w:pPr>
              <w:rPr>
                <w:rFonts w:ascii="Times New Roman" w:hAnsi="Times New Roman"/>
                <w:sz w:val="24"/>
                <w:szCs w:val="24"/>
              </w:rPr>
            </w:pPr>
            <w:proofErr w:type="spellStart"/>
            <w:r>
              <w:rPr>
                <w:rFonts w:ascii="Times New Roman" w:hAnsi="Times New Roman"/>
                <w:sz w:val="24"/>
                <w:szCs w:val="24"/>
              </w:rPr>
              <w:t>Умови</w:t>
            </w:r>
            <w:proofErr w:type="spellEnd"/>
            <w:r>
              <w:rPr>
                <w:rFonts w:ascii="Times New Roman" w:hAnsi="Times New Roman"/>
                <w:sz w:val="24"/>
                <w:szCs w:val="24"/>
              </w:rPr>
              <w:t xml:space="preserve"> </w:t>
            </w:r>
            <w:proofErr w:type="spellStart"/>
            <w:r>
              <w:rPr>
                <w:rFonts w:ascii="Times New Roman" w:hAnsi="Times New Roman"/>
                <w:sz w:val="24"/>
                <w:szCs w:val="24"/>
              </w:rPr>
              <w:t>поставки</w:t>
            </w:r>
            <w:proofErr w:type="spellEnd"/>
            <w:r>
              <w:rPr>
                <w:rFonts w:ascii="Times New Roman" w:hAnsi="Times New Roman"/>
                <w:sz w:val="24"/>
                <w:szCs w:val="24"/>
              </w:rPr>
              <w:t xml:space="preserve"> </w:t>
            </w:r>
            <w:proofErr w:type="spellStart"/>
            <w:r>
              <w:rPr>
                <w:rFonts w:ascii="Times New Roman" w:hAnsi="Times New Roman"/>
                <w:sz w:val="24"/>
                <w:szCs w:val="24"/>
              </w:rPr>
              <w:t>товару</w:t>
            </w:r>
            <w:proofErr w:type="spellEnd"/>
          </w:p>
        </w:tc>
        <w:tc>
          <w:tcPr>
            <w:tcW w:w="4820" w:type="dxa"/>
            <w:gridSpan w:val="2"/>
            <w:shd w:val="clear" w:color="auto" w:fill="auto"/>
          </w:tcPr>
          <w:p w14:paraId="6EEAAA1F" w14:textId="77777777" w:rsidR="00F62893" w:rsidRDefault="0026151C">
            <w:pPr>
              <w:rPr>
                <w:rFonts w:ascii="Times New Roman" w:hAnsi="Times New Roman"/>
                <w:sz w:val="24"/>
                <w:szCs w:val="24"/>
              </w:rPr>
            </w:pPr>
            <w:proofErr w:type="spellStart"/>
            <w:r>
              <w:rPr>
                <w:rFonts w:ascii="Times New Roman" w:hAnsi="Times New Roman"/>
                <w:sz w:val="24"/>
                <w:szCs w:val="24"/>
              </w:rPr>
              <w:t>Згідно</w:t>
            </w:r>
            <w:proofErr w:type="spellEnd"/>
            <w:r>
              <w:rPr>
                <w:rFonts w:ascii="Times New Roman" w:hAnsi="Times New Roman"/>
                <w:sz w:val="24"/>
                <w:szCs w:val="24"/>
              </w:rPr>
              <w:t xml:space="preserve"> </w:t>
            </w:r>
            <w:proofErr w:type="spellStart"/>
            <w:r>
              <w:rPr>
                <w:rFonts w:ascii="Times New Roman" w:hAnsi="Times New Roman"/>
                <w:sz w:val="24"/>
                <w:szCs w:val="24"/>
              </w:rPr>
              <w:t>умов</w:t>
            </w:r>
            <w:proofErr w:type="spellEnd"/>
            <w:r>
              <w:rPr>
                <w:rFonts w:ascii="Times New Roman" w:hAnsi="Times New Roman"/>
                <w:sz w:val="24"/>
                <w:szCs w:val="24"/>
              </w:rPr>
              <w:t xml:space="preserve"> </w:t>
            </w:r>
            <w:proofErr w:type="spellStart"/>
            <w:r>
              <w:rPr>
                <w:rFonts w:ascii="Times New Roman" w:hAnsi="Times New Roman"/>
                <w:sz w:val="24"/>
                <w:szCs w:val="24"/>
              </w:rPr>
              <w:t>договору</w:t>
            </w:r>
            <w:proofErr w:type="spellEnd"/>
            <w:r>
              <w:rPr>
                <w:rFonts w:ascii="Times New Roman" w:hAnsi="Times New Roman"/>
                <w:sz w:val="24"/>
                <w:szCs w:val="24"/>
              </w:rPr>
              <w:t>.</w:t>
            </w:r>
          </w:p>
        </w:tc>
        <w:tc>
          <w:tcPr>
            <w:tcW w:w="2268" w:type="dxa"/>
            <w:shd w:val="clear" w:color="auto" w:fill="FFFF00"/>
          </w:tcPr>
          <w:p w14:paraId="3B8D57BB" w14:textId="77777777" w:rsidR="00F62893" w:rsidRDefault="0026151C">
            <w:pPr>
              <w:jc w:val="center"/>
              <w:rPr>
                <w:rFonts w:ascii="Times New Roman" w:hAnsi="Times New Roman"/>
                <w:sz w:val="24"/>
                <w:szCs w:val="24"/>
              </w:rPr>
            </w:pPr>
            <w:r>
              <w:rPr>
                <w:rFonts w:ascii="Times New Roman" w:hAnsi="Times New Roman"/>
                <w:sz w:val="24"/>
                <w:szCs w:val="24"/>
              </w:rPr>
              <w:t> </w:t>
            </w:r>
          </w:p>
        </w:tc>
      </w:tr>
      <w:tr w:rsidR="00F62893" w14:paraId="46E67556" w14:textId="77777777" w:rsidTr="000447E6">
        <w:trPr>
          <w:trHeight w:val="563"/>
        </w:trPr>
        <w:tc>
          <w:tcPr>
            <w:tcW w:w="706" w:type="dxa"/>
            <w:shd w:val="clear" w:color="auto" w:fill="auto"/>
          </w:tcPr>
          <w:p w14:paraId="0C46A724" w14:textId="77777777" w:rsidR="00F62893" w:rsidRDefault="0026151C">
            <w:pPr>
              <w:jc w:val="center"/>
              <w:rPr>
                <w:rFonts w:ascii="Times New Roman" w:hAnsi="Times New Roman"/>
                <w:sz w:val="24"/>
                <w:szCs w:val="24"/>
              </w:rPr>
            </w:pPr>
            <w:r>
              <w:rPr>
                <w:rFonts w:ascii="Times New Roman" w:hAnsi="Times New Roman"/>
                <w:sz w:val="24"/>
                <w:szCs w:val="24"/>
              </w:rPr>
              <w:t>7</w:t>
            </w:r>
          </w:p>
        </w:tc>
        <w:tc>
          <w:tcPr>
            <w:tcW w:w="2410" w:type="dxa"/>
            <w:shd w:val="clear" w:color="auto" w:fill="auto"/>
          </w:tcPr>
          <w:p w14:paraId="0D86D83D" w14:textId="77777777" w:rsidR="00F62893" w:rsidRPr="00393C12" w:rsidRDefault="0026151C">
            <w:pPr>
              <w:rPr>
                <w:rFonts w:ascii="Times New Roman" w:hAnsi="Times New Roman"/>
                <w:sz w:val="24"/>
                <w:szCs w:val="24"/>
                <w:lang w:val="ru-RU"/>
              </w:rPr>
            </w:pPr>
            <w:proofErr w:type="spellStart"/>
            <w:r w:rsidRPr="00393C12">
              <w:rPr>
                <w:rFonts w:ascii="Times New Roman" w:hAnsi="Times New Roman"/>
                <w:sz w:val="24"/>
                <w:szCs w:val="24"/>
                <w:lang w:val="ru-RU"/>
              </w:rPr>
              <w:t>Дозволяється</w:t>
            </w:r>
            <w:proofErr w:type="spellEnd"/>
            <w:r w:rsidRPr="00393C12">
              <w:rPr>
                <w:rFonts w:ascii="Times New Roman" w:hAnsi="Times New Roman"/>
                <w:sz w:val="24"/>
                <w:szCs w:val="24"/>
                <w:lang w:val="ru-RU"/>
              </w:rPr>
              <w:t xml:space="preserve"> оплата ПДВ за проектом:</w:t>
            </w:r>
          </w:p>
        </w:tc>
        <w:tc>
          <w:tcPr>
            <w:tcW w:w="4820" w:type="dxa"/>
            <w:gridSpan w:val="2"/>
            <w:shd w:val="clear" w:color="auto" w:fill="auto"/>
          </w:tcPr>
          <w:p w14:paraId="09224C91" w14:textId="77777777" w:rsidR="00F62893" w:rsidRPr="00393C12" w:rsidRDefault="0026151C">
            <w:pPr>
              <w:jc w:val="both"/>
              <w:rPr>
                <w:rFonts w:ascii="Times New Roman" w:hAnsi="Times New Roman"/>
                <w:sz w:val="24"/>
                <w:szCs w:val="24"/>
                <w:lang w:val="ru-RU"/>
              </w:rPr>
            </w:pPr>
            <w:r w:rsidRPr="00393C12">
              <w:rPr>
                <w:rFonts w:ascii="Times New Roman" w:hAnsi="Times New Roman"/>
                <w:sz w:val="24"/>
                <w:szCs w:val="24"/>
                <w:lang w:val="ru-RU"/>
              </w:rPr>
              <w:t xml:space="preserve">НІ. </w:t>
            </w:r>
            <w:proofErr w:type="spellStart"/>
            <w:r w:rsidRPr="00393C12">
              <w:rPr>
                <w:rFonts w:ascii="Times New Roman" w:hAnsi="Times New Roman"/>
                <w:sz w:val="24"/>
                <w:szCs w:val="24"/>
                <w:lang w:val="ru-RU"/>
              </w:rPr>
              <w:t>Послуги</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роботи</w:t>
            </w:r>
            <w:proofErr w:type="spellEnd"/>
            <w:r w:rsidRPr="00393C12">
              <w:rPr>
                <w:rFonts w:ascii="Times New Roman" w:hAnsi="Times New Roman"/>
                <w:sz w:val="24"/>
                <w:szCs w:val="24"/>
                <w:lang w:val="ru-RU"/>
              </w:rPr>
              <w:t xml:space="preserve"> та </w:t>
            </w:r>
            <w:proofErr w:type="spellStart"/>
            <w:r w:rsidRPr="00393C12">
              <w:rPr>
                <w:rFonts w:ascii="Times New Roman" w:hAnsi="Times New Roman"/>
                <w:sz w:val="24"/>
                <w:szCs w:val="24"/>
                <w:lang w:val="ru-RU"/>
              </w:rPr>
              <w:t>товари</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мають</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надаватись</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або</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постачатись</w:t>
            </w:r>
            <w:proofErr w:type="spellEnd"/>
            <w:r w:rsidRPr="00393C12">
              <w:rPr>
                <w:rFonts w:ascii="Times New Roman" w:hAnsi="Times New Roman"/>
                <w:sz w:val="24"/>
                <w:szCs w:val="24"/>
                <w:lang w:val="ru-RU"/>
              </w:rPr>
              <w:t xml:space="preserve"> без ПДВ. </w:t>
            </w:r>
            <w:proofErr w:type="spellStart"/>
            <w:r w:rsidRPr="00393C12">
              <w:rPr>
                <w:rFonts w:ascii="Times New Roman" w:hAnsi="Times New Roman"/>
                <w:sz w:val="24"/>
                <w:szCs w:val="24"/>
                <w:lang w:val="ru-RU"/>
              </w:rPr>
              <w:t>Закупівля</w:t>
            </w:r>
            <w:proofErr w:type="spellEnd"/>
            <w:r w:rsidRPr="00393C12">
              <w:rPr>
                <w:rFonts w:ascii="Times New Roman" w:hAnsi="Times New Roman"/>
                <w:sz w:val="24"/>
                <w:szCs w:val="24"/>
                <w:lang w:val="ru-RU"/>
              </w:rPr>
              <w:t xml:space="preserve"> буде </w:t>
            </w:r>
            <w:proofErr w:type="spellStart"/>
            <w:r w:rsidRPr="00393C12">
              <w:rPr>
                <w:rFonts w:ascii="Times New Roman" w:hAnsi="Times New Roman"/>
                <w:sz w:val="24"/>
                <w:szCs w:val="24"/>
                <w:lang w:val="ru-RU"/>
              </w:rPr>
              <w:t>здійснюватися</w:t>
            </w:r>
            <w:proofErr w:type="spellEnd"/>
            <w:r w:rsidRPr="00393C12">
              <w:rPr>
                <w:rFonts w:ascii="Times New Roman" w:hAnsi="Times New Roman"/>
                <w:sz w:val="24"/>
                <w:szCs w:val="24"/>
                <w:lang w:val="ru-RU"/>
              </w:rPr>
              <w:t xml:space="preserve"> за </w:t>
            </w:r>
            <w:proofErr w:type="spellStart"/>
            <w:r w:rsidRPr="00393C12">
              <w:rPr>
                <w:rFonts w:ascii="Times New Roman" w:hAnsi="Times New Roman"/>
                <w:sz w:val="24"/>
                <w:szCs w:val="24"/>
                <w:lang w:val="ru-RU"/>
              </w:rPr>
              <w:t>рахунок</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грантів</w:t>
            </w:r>
            <w:proofErr w:type="spellEnd"/>
            <w:r w:rsidRPr="00393C12">
              <w:rPr>
                <w:rFonts w:ascii="Times New Roman" w:hAnsi="Times New Roman"/>
                <w:sz w:val="24"/>
                <w:szCs w:val="24"/>
                <w:lang w:val="ru-RU"/>
              </w:rPr>
              <w:t xml:space="preserve"> Глобального Фонду (Постанова КМУ №284 від 17 </w:t>
            </w:r>
            <w:proofErr w:type="spellStart"/>
            <w:r w:rsidRPr="00393C12">
              <w:rPr>
                <w:rFonts w:ascii="Times New Roman" w:hAnsi="Times New Roman"/>
                <w:sz w:val="24"/>
                <w:szCs w:val="24"/>
                <w:lang w:val="ru-RU"/>
              </w:rPr>
              <w:t>квітня</w:t>
            </w:r>
            <w:proofErr w:type="spellEnd"/>
            <w:r w:rsidRPr="00393C12">
              <w:rPr>
                <w:rFonts w:ascii="Times New Roman" w:hAnsi="Times New Roman"/>
                <w:sz w:val="24"/>
                <w:szCs w:val="24"/>
                <w:lang w:val="ru-RU"/>
              </w:rPr>
              <w:t xml:space="preserve"> 2013 року «</w:t>
            </w:r>
            <w:proofErr w:type="spellStart"/>
            <w:r w:rsidRPr="00393C12">
              <w:rPr>
                <w:rFonts w:ascii="Times New Roman" w:hAnsi="Times New Roman"/>
                <w:sz w:val="24"/>
                <w:szCs w:val="24"/>
                <w:lang w:val="ru-RU"/>
              </w:rPr>
              <w:t>Деякі</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питання</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ввезення</w:t>
            </w:r>
            <w:proofErr w:type="spellEnd"/>
            <w:r w:rsidRPr="00393C12">
              <w:rPr>
                <w:rFonts w:ascii="Times New Roman" w:hAnsi="Times New Roman"/>
                <w:sz w:val="24"/>
                <w:szCs w:val="24"/>
                <w:lang w:val="ru-RU"/>
              </w:rPr>
              <w:t xml:space="preserve"> на </w:t>
            </w:r>
            <w:proofErr w:type="spellStart"/>
            <w:r w:rsidRPr="00393C12">
              <w:rPr>
                <w:rFonts w:ascii="Times New Roman" w:hAnsi="Times New Roman"/>
                <w:sz w:val="24"/>
                <w:szCs w:val="24"/>
                <w:lang w:val="ru-RU"/>
              </w:rPr>
              <w:t>митну</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територію</w:t>
            </w:r>
            <w:proofErr w:type="spellEnd"/>
            <w:r w:rsidRPr="00393C12">
              <w:rPr>
                <w:rFonts w:ascii="Times New Roman" w:hAnsi="Times New Roman"/>
                <w:sz w:val="24"/>
                <w:szCs w:val="24"/>
                <w:lang w:val="ru-RU"/>
              </w:rPr>
              <w:t xml:space="preserve"> </w:t>
            </w:r>
            <w:proofErr w:type="spellStart"/>
            <w:r w:rsidRPr="0026151C">
              <w:rPr>
                <w:rFonts w:ascii="Times New Roman" w:hAnsi="Times New Roman"/>
                <w:sz w:val="24"/>
                <w:szCs w:val="24"/>
                <w:lang w:val="ru-RU"/>
              </w:rPr>
              <w:t>України</w:t>
            </w:r>
            <w:proofErr w:type="spellEnd"/>
            <w:r w:rsidRPr="0026151C">
              <w:rPr>
                <w:rFonts w:ascii="Times New Roman" w:hAnsi="Times New Roman"/>
                <w:sz w:val="24"/>
                <w:szCs w:val="24"/>
                <w:lang w:val="ru-RU"/>
              </w:rPr>
              <w:t xml:space="preserve"> </w:t>
            </w:r>
            <w:proofErr w:type="spellStart"/>
            <w:r w:rsidRPr="0026151C">
              <w:rPr>
                <w:rFonts w:ascii="Times New Roman" w:hAnsi="Times New Roman"/>
                <w:sz w:val="24"/>
                <w:szCs w:val="24"/>
                <w:lang w:val="ru-RU"/>
              </w:rPr>
              <w:t>товарів</w:t>
            </w:r>
            <w:proofErr w:type="spellEnd"/>
            <w:r w:rsidRPr="0026151C">
              <w:rPr>
                <w:rFonts w:ascii="Times New Roman" w:hAnsi="Times New Roman"/>
                <w:sz w:val="24"/>
                <w:szCs w:val="24"/>
                <w:lang w:val="ru-RU"/>
              </w:rPr>
              <w:t xml:space="preserve"> і </w:t>
            </w:r>
            <w:proofErr w:type="spellStart"/>
            <w:r w:rsidRPr="0026151C">
              <w:rPr>
                <w:rFonts w:ascii="Times New Roman" w:hAnsi="Times New Roman"/>
                <w:sz w:val="24"/>
                <w:szCs w:val="24"/>
                <w:lang w:val="ru-RU"/>
              </w:rPr>
              <w:t>постачання</w:t>
            </w:r>
            <w:proofErr w:type="spellEnd"/>
            <w:r w:rsidRPr="0026151C">
              <w:rPr>
                <w:rFonts w:ascii="Times New Roman" w:hAnsi="Times New Roman"/>
                <w:sz w:val="24"/>
                <w:szCs w:val="24"/>
                <w:lang w:val="ru-RU"/>
              </w:rPr>
              <w:t xml:space="preserve"> на </w:t>
            </w:r>
            <w:proofErr w:type="spellStart"/>
            <w:r w:rsidRPr="0026151C">
              <w:rPr>
                <w:rFonts w:ascii="Times New Roman" w:hAnsi="Times New Roman"/>
                <w:sz w:val="24"/>
                <w:szCs w:val="24"/>
                <w:lang w:val="ru-RU"/>
              </w:rPr>
              <w:t>митній</w:t>
            </w:r>
            <w:proofErr w:type="spellEnd"/>
            <w:r w:rsidRPr="0026151C">
              <w:rPr>
                <w:rFonts w:ascii="Times New Roman" w:hAnsi="Times New Roman"/>
                <w:sz w:val="24"/>
                <w:szCs w:val="24"/>
                <w:lang w:val="ru-RU"/>
              </w:rPr>
              <w:t xml:space="preserve"> </w:t>
            </w:r>
            <w:proofErr w:type="spellStart"/>
            <w:r w:rsidRPr="0026151C">
              <w:rPr>
                <w:rFonts w:ascii="Times New Roman" w:hAnsi="Times New Roman"/>
                <w:sz w:val="24"/>
                <w:szCs w:val="24"/>
                <w:lang w:val="ru-RU"/>
              </w:rPr>
              <w:t>території</w:t>
            </w:r>
            <w:proofErr w:type="spellEnd"/>
            <w:r w:rsidRPr="0026151C">
              <w:rPr>
                <w:rFonts w:ascii="Times New Roman" w:hAnsi="Times New Roman"/>
                <w:sz w:val="24"/>
                <w:szCs w:val="24"/>
                <w:lang w:val="ru-RU"/>
              </w:rPr>
              <w:t xml:space="preserve"> </w:t>
            </w:r>
            <w:proofErr w:type="spellStart"/>
            <w:r w:rsidRPr="0026151C">
              <w:rPr>
                <w:rFonts w:ascii="Times New Roman" w:hAnsi="Times New Roman"/>
                <w:sz w:val="24"/>
                <w:szCs w:val="24"/>
                <w:lang w:val="ru-RU"/>
              </w:rPr>
              <w:t>України</w:t>
            </w:r>
            <w:proofErr w:type="spellEnd"/>
            <w:r w:rsidRPr="0026151C">
              <w:rPr>
                <w:rFonts w:ascii="Times New Roman" w:hAnsi="Times New Roman"/>
                <w:sz w:val="24"/>
                <w:szCs w:val="24"/>
                <w:lang w:val="ru-RU"/>
              </w:rPr>
              <w:t xml:space="preserve"> </w:t>
            </w:r>
            <w:proofErr w:type="spellStart"/>
            <w:r w:rsidRPr="0026151C">
              <w:rPr>
                <w:rFonts w:ascii="Times New Roman" w:hAnsi="Times New Roman"/>
                <w:sz w:val="24"/>
                <w:szCs w:val="24"/>
                <w:lang w:val="ru-RU"/>
              </w:rPr>
              <w:t>товарів</w:t>
            </w:r>
            <w:proofErr w:type="spellEnd"/>
            <w:r w:rsidRPr="0026151C">
              <w:rPr>
                <w:rFonts w:ascii="Times New Roman" w:hAnsi="Times New Roman"/>
                <w:sz w:val="24"/>
                <w:szCs w:val="24"/>
                <w:lang w:val="ru-RU"/>
              </w:rPr>
              <w:t xml:space="preserve"> та </w:t>
            </w:r>
            <w:proofErr w:type="spellStart"/>
            <w:r w:rsidRPr="0026151C">
              <w:rPr>
                <w:rFonts w:ascii="Times New Roman" w:hAnsi="Times New Roman"/>
                <w:sz w:val="24"/>
                <w:szCs w:val="24"/>
                <w:lang w:val="ru-RU"/>
              </w:rPr>
              <w:t>надання</w:t>
            </w:r>
            <w:proofErr w:type="spellEnd"/>
            <w:r w:rsidRPr="0026151C">
              <w:rPr>
                <w:rFonts w:ascii="Times New Roman" w:hAnsi="Times New Roman"/>
                <w:sz w:val="24"/>
                <w:szCs w:val="24"/>
                <w:lang w:val="ru-RU"/>
              </w:rPr>
              <w:t xml:space="preserve"> </w:t>
            </w:r>
            <w:proofErr w:type="spellStart"/>
            <w:r w:rsidRPr="0026151C">
              <w:rPr>
                <w:rFonts w:ascii="Times New Roman" w:hAnsi="Times New Roman"/>
                <w:sz w:val="24"/>
                <w:szCs w:val="24"/>
                <w:lang w:val="ru-RU"/>
              </w:rPr>
              <w:t>послуг</w:t>
            </w:r>
            <w:proofErr w:type="spellEnd"/>
            <w:r w:rsidRPr="0026151C">
              <w:rPr>
                <w:rFonts w:ascii="Times New Roman" w:hAnsi="Times New Roman"/>
                <w:sz w:val="24"/>
                <w:szCs w:val="24"/>
                <w:lang w:val="ru-RU"/>
              </w:rPr>
              <w:t xml:space="preserve">, </w:t>
            </w:r>
            <w:proofErr w:type="spellStart"/>
            <w:r w:rsidRPr="0026151C">
              <w:rPr>
                <w:rFonts w:ascii="Times New Roman" w:hAnsi="Times New Roman"/>
                <w:sz w:val="24"/>
                <w:szCs w:val="24"/>
                <w:lang w:val="ru-RU"/>
              </w:rPr>
              <w:t>що</w:t>
            </w:r>
            <w:proofErr w:type="spellEnd"/>
            <w:r w:rsidRPr="0026151C">
              <w:rPr>
                <w:rFonts w:ascii="Times New Roman" w:hAnsi="Times New Roman"/>
                <w:sz w:val="24"/>
                <w:szCs w:val="24"/>
                <w:lang w:val="ru-RU"/>
              </w:rPr>
              <w:t xml:space="preserve"> </w:t>
            </w:r>
            <w:proofErr w:type="spellStart"/>
            <w:r w:rsidRPr="0026151C">
              <w:rPr>
                <w:rFonts w:ascii="Times New Roman" w:hAnsi="Times New Roman"/>
                <w:sz w:val="24"/>
                <w:szCs w:val="24"/>
                <w:lang w:val="ru-RU"/>
              </w:rPr>
              <w:t>оплачуються</w:t>
            </w:r>
            <w:proofErr w:type="spellEnd"/>
            <w:r w:rsidRPr="0026151C">
              <w:rPr>
                <w:rFonts w:ascii="Times New Roman" w:hAnsi="Times New Roman"/>
                <w:sz w:val="24"/>
                <w:szCs w:val="24"/>
                <w:lang w:val="ru-RU"/>
              </w:rPr>
              <w:t xml:space="preserve"> за </w:t>
            </w:r>
            <w:proofErr w:type="spellStart"/>
            <w:r w:rsidRPr="0026151C">
              <w:rPr>
                <w:rFonts w:ascii="Times New Roman" w:hAnsi="Times New Roman"/>
                <w:sz w:val="24"/>
                <w:szCs w:val="24"/>
                <w:lang w:val="ru-RU"/>
              </w:rPr>
              <w:t>рахунок</w:t>
            </w:r>
            <w:proofErr w:type="spellEnd"/>
            <w:r w:rsidRPr="0026151C">
              <w:rPr>
                <w:rFonts w:ascii="Times New Roman" w:hAnsi="Times New Roman"/>
                <w:sz w:val="24"/>
                <w:szCs w:val="24"/>
                <w:lang w:val="ru-RU"/>
              </w:rPr>
              <w:t xml:space="preserve"> </w:t>
            </w:r>
            <w:proofErr w:type="spellStart"/>
            <w:r w:rsidRPr="0026151C">
              <w:rPr>
                <w:rFonts w:ascii="Times New Roman" w:hAnsi="Times New Roman"/>
                <w:sz w:val="24"/>
                <w:szCs w:val="24"/>
                <w:lang w:val="ru-RU"/>
              </w:rPr>
              <w:t>грантів</w:t>
            </w:r>
            <w:proofErr w:type="spellEnd"/>
            <w:r w:rsidRPr="0026151C">
              <w:rPr>
                <w:rFonts w:ascii="Times New Roman" w:hAnsi="Times New Roman"/>
                <w:sz w:val="24"/>
                <w:szCs w:val="24"/>
                <w:lang w:val="ru-RU"/>
              </w:rPr>
              <w:t xml:space="preserve"> (субгрантів) Глобального фонду для </w:t>
            </w:r>
            <w:proofErr w:type="spellStart"/>
            <w:r w:rsidRPr="0026151C">
              <w:rPr>
                <w:rFonts w:ascii="Times New Roman" w:hAnsi="Times New Roman"/>
                <w:sz w:val="24"/>
                <w:szCs w:val="24"/>
                <w:lang w:val="ru-RU"/>
              </w:rPr>
              <w:t>боротьби</w:t>
            </w:r>
            <w:proofErr w:type="spellEnd"/>
            <w:r w:rsidRPr="0026151C">
              <w:rPr>
                <w:rFonts w:ascii="Times New Roman" w:hAnsi="Times New Roman"/>
                <w:sz w:val="24"/>
                <w:szCs w:val="24"/>
                <w:lang w:val="ru-RU"/>
              </w:rPr>
              <w:t xml:space="preserve"> </w:t>
            </w:r>
            <w:proofErr w:type="spellStart"/>
            <w:r w:rsidRPr="0026151C">
              <w:rPr>
                <w:rFonts w:ascii="Times New Roman" w:hAnsi="Times New Roman"/>
                <w:sz w:val="24"/>
                <w:szCs w:val="24"/>
                <w:lang w:val="ru-RU"/>
              </w:rPr>
              <w:t>із</w:t>
            </w:r>
            <w:proofErr w:type="spellEnd"/>
            <w:r w:rsidRPr="0026151C">
              <w:rPr>
                <w:rFonts w:ascii="Times New Roman" w:hAnsi="Times New Roman"/>
                <w:sz w:val="24"/>
                <w:szCs w:val="24"/>
                <w:lang w:val="ru-RU"/>
              </w:rPr>
              <w:t xml:space="preserve"> </w:t>
            </w:r>
            <w:proofErr w:type="spellStart"/>
            <w:r w:rsidRPr="0026151C">
              <w:rPr>
                <w:rFonts w:ascii="Times New Roman" w:hAnsi="Times New Roman"/>
                <w:sz w:val="24"/>
                <w:szCs w:val="24"/>
                <w:lang w:val="ru-RU"/>
              </w:rPr>
              <w:t>СНІДом</w:t>
            </w:r>
            <w:proofErr w:type="spellEnd"/>
            <w:r w:rsidRPr="0026151C">
              <w:rPr>
                <w:rFonts w:ascii="Times New Roman" w:hAnsi="Times New Roman"/>
                <w:sz w:val="24"/>
                <w:szCs w:val="24"/>
                <w:lang w:val="ru-RU"/>
              </w:rPr>
              <w:t xml:space="preserve">, </w:t>
            </w:r>
            <w:proofErr w:type="spellStart"/>
            <w:r w:rsidRPr="0026151C">
              <w:rPr>
                <w:rFonts w:ascii="Times New Roman" w:hAnsi="Times New Roman"/>
                <w:sz w:val="24"/>
                <w:szCs w:val="24"/>
                <w:lang w:val="ru-RU"/>
              </w:rPr>
              <w:t>туберкульозом</w:t>
            </w:r>
            <w:proofErr w:type="spellEnd"/>
            <w:r w:rsidRPr="0026151C">
              <w:rPr>
                <w:rFonts w:ascii="Times New Roman" w:hAnsi="Times New Roman"/>
                <w:sz w:val="24"/>
                <w:szCs w:val="24"/>
                <w:lang w:val="ru-RU"/>
              </w:rPr>
              <w:t xml:space="preserve"> та </w:t>
            </w:r>
            <w:proofErr w:type="spellStart"/>
            <w:r w:rsidRPr="0026151C">
              <w:rPr>
                <w:rFonts w:ascii="Times New Roman" w:hAnsi="Times New Roman"/>
                <w:sz w:val="24"/>
                <w:szCs w:val="24"/>
                <w:lang w:val="ru-RU"/>
              </w:rPr>
              <w:t>малярією</w:t>
            </w:r>
            <w:proofErr w:type="spellEnd"/>
            <w:r w:rsidRPr="0026151C">
              <w:rPr>
                <w:rFonts w:ascii="Times New Roman" w:hAnsi="Times New Roman"/>
                <w:sz w:val="24"/>
                <w:szCs w:val="24"/>
                <w:lang w:val="ru-RU"/>
              </w:rPr>
              <w:t xml:space="preserve"> в </w:t>
            </w:r>
            <w:proofErr w:type="spellStart"/>
            <w:r w:rsidRPr="0026151C">
              <w:rPr>
                <w:rFonts w:ascii="Times New Roman" w:hAnsi="Times New Roman"/>
                <w:sz w:val="24"/>
                <w:szCs w:val="24"/>
                <w:lang w:val="ru-RU"/>
              </w:rPr>
              <w:t>Україні</w:t>
            </w:r>
            <w:proofErr w:type="spellEnd"/>
            <w:r w:rsidRPr="0026151C">
              <w:rPr>
                <w:rFonts w:ascii="Times New Roman" w:hAnsi="Times New Roman"/>
                <w:sz w:val="24"/>
                <w:szCs w:val="24"/>
                <w:lang w:val="ru-RU"/>
              </w:rPr>
              <w:t xml:space="preserve">»). </w:t>
            </w:r>
            <w:proofErr w:type="spellStart"/>
            <w:r w:rsidRPr="00393C12">
              <w:rPr>
                <w:rFonts w:ascii="Times New Roman" w:hAnsi="Times New Roman"/>
                <w:sz w:val="24"/>
                <w:szCs w:val="24"/>
                <w:lang w:val="ru-RU"/>
              </w:rPr>
              <w:t>Існуюче</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законодавство</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безперешкодно</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дозволяє</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отримати</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звільнення</w:t>
            </w:r>
            <w:proofErr w:type="spellEnd"/>
            <w:r w:rsidRPr="00393C12">
              <w:rPr>
                <w:rFonts w:ascii="Times New Roman" w:hAnsi="Times New Roman"/>
                <w:sz w:val="24"/>
                <w:szCs w:val="24"/>
                <w:lang w:val="ru-RU"/>
              </w:rPr>
              <w:t xml:space="preserve"> від ПДВ для </w:t>
            </w:r>
            <w:proofErr w:type="spellStart"/>
            <w:r w:rsidRPr="00393C12">
              <w:rPr>
                <w:rFonts w:ascii="Times New Roman" w:hAnsi="Times New Roman"/>
                <w:sz w:val="24"/>
                <w:szCs w:val="24"/>
                <w:lang w:val="ru-RU"/>
              </w:rPr>
              <w:t>договорів</w:t>
            </w:r>
            <w:proofErr w:type="spellEnd"/>
            <w:r w:rsidRPr="00393C12">
              <w:rPr>
                <w:rFonts w:ascii="Times New Roman" w:hAnsi="Times New Roman"/>
                <w:sz w:val="24"/>
                <w:szCs w:val="24"/>
                <w:lang w:val="ru-RU"/>
              </w:rPr>
              <w:t>.</w:t>
            </w:r>
          </w:p>
        </w:tc>
        <w:tc>
          <w:tcPr>
            <w:tcW w:w="2268" w:type="dxa"/>
            <w:shd w:val="clear" w:color="auto" w:fill="FFFF00"/>
          </w:tcPr>
          <w:p w14:paraId="03E01731" w14:textId="77777777" w:rsidR="00F62893" w:rsidRPr="00393C12" w:rsidRDefault="0026151C">
            <w:pPr>
              <w:jc w:val="center"/>
              <w:rPr>
                <w:rFonts w:ascii="Times New Roman" w:hAnsi="Times New Roman"/>
                <w:sz w:val="24"/>
                <w:szCs w:val="24"/>
                <w:lang w:val="ru-RU"/>
              </w:rPr>
            </w:pPr>
            <w:r>
              <w:rPr>
                <w:rFonts w:ascii="Times New Roman" w:hAnsi="Times New Roman"/>
                <w:sz w:val="24"/>
                <w:szCs w:val="24"/>
              </w:rPr>
              <w:t> </w:t>
            </w:r>
          </w:p>
        </w:tc>
      </w:tr>
      <w:tr w:rsidR="00F62893" w14:paraId="175150EF" w14:textId="77777777" w:rsidTr="000447E6">
        <w:trPr>
          <w:trHeight w:val="765"/>
        </w:trPr>
        <w:tc>
          <w:tcPr>
            <w:tcW w:w="706" w:type="dxa"/>
            <w:shd w:val="clear" w:color="auto" w:fill="auto"/>
          </w:tcPr>
          <w:p w14:paraId="12304979" w14:textId="77777777" w:rsidR="00F62893" w:rsidRDefault="0026151C">
            <w:pPr>
              <w:jc w:val="center"/>
              <w:rPr>
                <w:rFonts w:ascii="Times New Roman" w:hAnsi="Times New Roman"/>
                <w:sz w:val="24"/>
                <w:szCs w:val="24"/>
              </w:rPr>
            </w:pPr>
            <w:r>
              <w:rPr>
                <w:rFonts w:ascii="Times New Roman" w:hAnsi="Times New Roman"/>
                <w:sz w:val="24"/>
                <w:szCs w:val="24"/>
              </w:rPr>
              <w:t>8</w:t>
            </w:r>
          </w:p>
        </w:tc>
        <w:tc>
          <w:tcPr>
            <w:tcW w:w="2410" w:type="dxa"/>
            <w:shd w:val="clear" w:color="auto" w:fill="auto"/>
          </w:tcPr>
          <w:p w14:paraId="617F69A4" w14:textId="77777777" w:rsidR="00F62893" w:rsidRDefault="0026151C">
            <w:pPr>
              <w:rPr>
                <w:rFonts w:ascii="Times New Roman" w:hAnsi="Times New Roman"/>
                <w:b/>
                <w:sz w:val="24"/>
                <w:szCs w:val="24"/>
              </w:rPr>
            </w:pPr>
            <w:proofErr w:type="spellStart"/>
            <w:r>
              <w:rPr>
                <w:rFonts w:ascii="Times New Roman" w:hAnsi="Times New Roman"/>
                <w:b/>
                <w:sz w:val="24"/>
                <w:szCs w:val="24"/>
              </w:rPr>
              <w:t>Фіксована</w:t>
            </w:r>
            <w:proofErr w:type="spellEnd"/>
            <w:r>
              <w:rPr>
                <w:rFonts w:ascii="Times New Roman" w:hAnsi="Times New Roman"/>
                <w:b/>
                <w:sz w:val="24"/>
                <w:szCs w:val="24"/>
              </w:rPr>
              <w:t xml:space="preserve"> </w:t>
            </w:r>
            <w:proofErr w:type="spellStart"/>
            <w:r>
              <w:rPr>
                <w:rFonts w:ascii="Times New Roman" w:hAnsi="Times New Roman"/>
                <w:b/>
                <w:sz w:val="24"/>
                <w:szCs w:val="24"/>
              </w:rPr>
              <w:t>вартість</w:t>
            </w:r>
            <w:proofErr w:type="spellEnd"/>
            <w:r>
              <w:rPr>
                <w:rFonts w:ascii="Times New Roman" w:hAnsi="Times New Roman"/>
                <w:b/>
                <w:sz w:val="24"/>
                <w:szCs w:val="24"/>
              </w:rPr>
              <w:t xml:space="preserve"> </w:t>
            </w:r>
            <w:proofErr w:type="spellStart"/>
            <w:proofErr w:type="gramStart"/>
            <w:r>
              <w:rPr>
                <w:rFonts w:ascii="Times New Roman" w:hAnsi="Times New Roman"/>
                <w:b/>
                <w:sz w:val="24"/>
                <w:szCs w:val="24"/>
              </w:rPr>
              <w:t>Товару</w:t>
            </w:r>
            <w:proofErr w:type="spellEnd"/>
            <w:r>
              <w:rPr>
                <w:rFonts w:ascii="Times New Roman" w:hAnsi="Times New Roman"/>
                <w:b/>
                <w:sz w:val="24"/>
                <w:szCs w:val="24"/>
              </w:rPr>
              <w:t xml:space="preserve"> :</w:t>
            </w:r>
            <w:proofErr w:type="gramEnd"/>
          </w:p>
        </w:tc>
        <w:tc>
          <w:tcPr>
            <w:tcW w:w="4820" w:type="dxa"/>
            <w:gridSpan w:val="2"/>
            <w:shd w:val="clear" w:color="auto" w:fill="auto"/>
          </w:tcPr>
          <w:p w14:paraId="7004ABBE" w14:textId="77777777" w:rsidR="00F62893" w:rsidRPr="00393C12" w:rsidRDefault="0026151C">
            <w:pPr>
              <w:rPr>
                <w:rFonts w:ascii="Times New Roman" w:hAnsi="Times New Roman"/>
                <w:sz w:val="24"/>
                <w:szCs w:val="24"/>
                <w:lang w:val="ru-RU"/>
              </w:rPr>
            </w:pPr>
            <w:proofErr w:type="spellStart"/>
            <w:r w:rsidRPr="00393C12">
              <w:rPr>
                <w:rFonts w:ascii="Times New Roman" w:hAnsi="Times New Roman"/>
                <w:sz w:val="24"/>
                <w:szCs w:val="24"/>
                <w:lang w:val="ru-RU"/>
              </w:rPr>
              <w:t>Вартість</w:t>
            </w:r>
            <w:proofErr w:type="spellEnd"/>
            <w:r w:rsidRPr="00393C12">
              <w:rPr>
                <w:rFonts w:ascii="Times New Roman" w:hAnsi="Times New Roman"/>
                <w:sz w:val="24"/>
                <w:szCs w:val="24"/>
                <w:lang w:val="ru-RU"/>
              </w:rPr>
              <w:t xml:space="preserve"> Товару не </w:t>
            </w:r>
            <w:proofErr w:type="spellStart"/>
            <w:r w:rsidRPr="00393C12">
              <w:rPr>
                <w:rFonts w:ascii="Times New Roman" w:hAnsi="Times New Roman"/>
                <w:sz w:val="24"/>
                <w:szCs w:val="24"/>
                <w:lang w:val="ru-RU"/>
              </w:rPr>
              <w:t>може</w:t>
            </w:r>
            <w:proofErr w:type="spellEnd"/>
            <w:r w:rsidRPr="00393C12">
              <w:rPr>
                <w:rFonts w:ascii="Times New Roman" w:hAnsi="Times New Roman"/>
                <w:sz w:val="24"/>
                <w:szCs w:val="24"/>
                <w:lang w:val="ru-RU"/>
              </w:rPr>
              <w:t xml:space="preserve"> бути </w:t>
            </w:r>
            <w:proofErr w:type="spellStart"/>
            <w:r w:rsidRPr="00393C12">
              <w:rPr>
                <w:rFonts w:ascii="Times New Roman" w:hAnsi="Times New Roman"/>
                <w:sz w:val="24"/>
                <w:szCs w:val="24"/>
                <w:lang w:val="ru-RU"/>
              </w:rPr>
              <w:t>змінена</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протягом</w:t>
            </w:r>
            <w:proofErr w:type="spellEnd"/>
            <w:r w:rsidRPr="00393C12">
              <w:rPr>
                <w:rFonts w:ascii="Times New Roman" w:hAnsi="Times New Roman"/>
                <w:sz w:val="24"/>
                <w:szCs w:val="24"/>
                <w:lang w:val="ru-RU"/>
              </w:rPr>
              <w:t xml:space="preserve"> строку </w:t>
            </w:r>
            <w:proofErr w:type="spellStart"/>
            <w:r w:rsidRPr="00393C12">
              <w:rPr>
                <w:rFonts w:ascii="Times New Roman" w:hAnsi="Times New Roman"/>
                <w:sz w:val="24"/>
                <w:szCs w:val="24"/>
                <w:lang w:val="ru-RU"/>
              </w:rPr>
              <w:t>дії</w:t>
            </w:r>
            <w:proofErr w:type="spellEnd"/>
            <w:r w:rsidRPr="00393C12">
              <w:rPr>
                <w:rFonts w:ascii="Times New Roman" w:hAnsi="Times New Roman"/>
                <w:sz w:val="24"/>
                <w:szCs w:val="24"/>
                <w:lang w:val="ru-RU"/>
              </w:rPr>
              <w:t xml:space="preserve"> договору.</w:t>
            </w:r>
          </w:p>
        </w:tc>
        <w:tc>
          <w:tcPr>
            <w:tcW w:w="2268" w:type="dxa"/>
            <w:shd w:val="clear" w:color="auto" w:fill="FFFF00"/>
          </w:tcPr>
          <w:p w14:paraId="7E3D78D4" w14:textId="77777777" w:rsidR="00F62893" w:rsidRPr="00393C12" w:rsidRDefault="0026151C">
            <w:pPr>
              <w:jc w:val="center"/>
              <w:rPr>
                <w:rFonts w:ascii="Times New Roman" w:hAnsi="Times New Roman"/>
                <w:sz w:val="24"/>
                <w:szCs w:val="24"/>
                <w:lang w:val="ru-RU"/>
              </w:rPr>
            </w:pPr>
            <w:r>
              <w:rPr>
                <w:rFonts w:ascii="Times New Roman" w:hAnsi="Times New Roman"/>
                <w:sz w:val="24"/>
                <w:szCs w:val="24"/>
              </w:rPr>
              <w:t> </w:t>
            </w:r>
          </w:p>
        </w:tc>
      </w:tr>
    </w:tbl>
    <w:p w14:paraId="259A944D" w14:textId="77777777" w:rsidR="00F62893" w:rsidRDefault="0026151C">
      <w:pPr>
        <w:spacing w:after="0" w:line="240" w:lineRule="auto"/>
        <w:ind w:right="-142" w:firstLine="709"/>
        <w:jc w:val="both"/>
        <w:rPr>
          <w:rFonts w:ascii="Times New Roman" w:hAnsi="Times New Roman"/>
          <w:color w:val="000000"/>
          <w:sz w:val="24"/>
          <w:szCs w:val="24"/>
        </w:rPr>
      </w:pPr>
      <w:r>
        <w:rPr>
          <w:rFonts w:ascii="Times New Roman" w:hAnsi="Times New Roman"/>
          <w:color w:val="000000"/>
          <w:sz w:val="24"/>
          <w:szCs w:val="24"/>
        </w:rPr>
        <w:t>*Неприйняття умов співпраці призводить до автоматичної дискваліфікації</w:t>
      </w:r>
    </w:p>
    <w:p w14:paraId="36381FA5" w14:textId="77777777" w:rsidR="00F62893" w:rsidRDefault="00F62893">
      <w:pPr>
        <w:spacing w:after="0" w:line="240" w:lineRule="auto"/>
        <w:ind w:right="-142" w:firstLine="709"/>
        <w:jc w:val="both"/>
        <w:rPr>
          <w:rFonts w:ascii="Times New Roman" w:hAnsi="Times New Roman"/>
          <w:sz w:val="24"/>
          <w:szCs w:val="24"/>
        </w:rPr>
      </w:pPr>
    </w:p>
    <w:p w14:paraId="2222D655" w14:textId="77777777" w:rsidR="00F62893" w:rsidRDefault="0026151C">
      <w:pPr>
        <w:spacing w:after="0" w:line="240" w:lineRule="auto"/>
        <w:ind w:firstLine="709"/>
        <w:jc w:val="both"/>
        <w:rPr>
          <w:rFonts w:ascii="Times New Roman" w:hAnsi="Times New Roman"/>
          <w:sz w:val="24"/>
          <w:szCs w:val="24"/>
        </w:rPr>
      </w:pPr>
      <w:r>
        <w:rPr>
          <w:rFonts w:ascii="Times New Roman" w:hAnsi="Times New Roman"/>
          <w:sz w:val="24"/>
          <w:szCs w:val="24"/>
        </w:rPr>
        <w:t>Підписанням «Ціна тендерної пропозиції» підтверджуємо, що у разі перемоги нашої пропозиції ми зобов’язуємось:</w:t>
      </w:r>
    </w:p>
    <w:p w14:paraId="2D85491B" w14:textId="1132B7E3" w:rsidR="00F62893" w:rsidRDefault="0026151C">
      <w:pPr>
        <w:numPr>
          <w:ilvl w:val="0"/>
          <w:numId w:val="5"/>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укласти з Державною установою «Центр громадського здоров’я Міністерства охорони здоров’я України» протягом узгодженого терміну договір про закупівлю за                                                                </w:t>
      </w:r>
      <w:r w:rsidR="009B1AE2" w:rsidRPr="009B1AE2">
        <w:rPr>
          <w:rFonts w:ascii="Times New Roman" w:hAnsi="Times New Roman"/>
          <w:sz w:val="24"/>
          <w:szCs w:val="24"/>
        </w:rPr>
        <w:t>ДК 021:2015 - 31710000-6 - Електронне обладнання (Сім</w:t>
      </w:r>
      <w:r w:rsidR="00D358E4">
        <w:rPr>
          <w:rFonts w:ascii="Times New Roman" w:hAnsi="Times New Roman"/>
          <w:sz w:val="24"/>
          <w:szCs w:val="24"/>
        </w:rPr>
        <w:t>-</w:t>
      </w:r>
      <w:r w:rsidR="009B1AE2" w:rsidRPr="009B1AE2">
        <w:rPr>
          <w:rFonts w:ascii="Times New Roman" w:hAnsi="Times New Roman"/>
          <w:sz w:val="24"/>
          <w:szCs w:val="24"/>
        </w:rPr>
        <w:t>карти, призначені для ідентифікації абонента за номером телефонного зв’язку «Київстар», «</w:t>
      </w:r>
      <w:proofErr w:type="spellStart"/>
      <w:r w:rsidR="009B1AE2" w:rsidRPr="009B1AE2">
        <w:rPr>
          <w:rFonts w:ascii="Times New Roman" w:hAnsi="Times New Roman"/>
          <w:sz w:val="24"/>
          <w:szCs w:val="24"/>
        </w:rPr>
        <w:t>Vodafone</w:t>
      </w:r>
      <w:proofErr w:type="spellEnd"/>
      <w:r w:rsidR="009B1AE2" w:rsidRPr="009B1AE2">
        <w:rPr>
          <w:rFonts w:ascii="Times New Roman" w:hAnsi="Times New Roman"/>
          <w:sz w:val="24"/>
          <w:szCs w:val="24"/>
        </w:rPr>
        <w:t>»)</w:t>
      </w:r>
      <w:r w:rsidR="009B1AE2">
        <w:rPr>
          <w:rFonts w:ascii="Times New Roman" w:hAnsi="Times New Roman"/>
          <w:sz w:val="24"/>
          <w:szCs w:val="24"/>
        </w:rPr>
        <w:t xml:space="preserve"> </w:t>
      </w:r>
      <w:r>
        <w:rPr>
          <w:rFonts w:ascii="Times New Roman" w:hAnsi="Times New Roman"/>
          <w:sz w:val="24"/>
          <w:szCs w:val="24"/>
        </w:rPr>
        <w:t>в рамках програми Глобального Фонду на умовах, які викладені у Оголошенні та пропозиції;</w:t>
      </w:r>
    </w:p>
    <w:p w14:paraId="6D525C8F" w14:textId="77777777" w:rsidR="00F62893" w:rsidRDefault="0026151C">
      <w:pPr>
        <w:numPr>
          <w:ilvl w:val="0"/>
          <w:numId w:val="5"/>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д</w:t>
      </w:r>
      <w:r>
        <w:rPr>
          <w:rFonts w:ascii="Times New Roman" w:hAnsi="Times New Roman"/>
          <w:color w:val="000000"/>
          <w:sz w:val="24"/>
          <w:szCs w:val="24"/>
          <w:highlight w:val="white"/>
        </w:rPr>
        <w:t xml:space="preserve">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 </w:t>
      </w:r>
      <w:r>
        <w:rPr>
          <w:rFonts w:ascii="Times New Roman" w:hAnsi="Times New Roman"/>
          <w:color w:val="000000"/>
          <w:sz w:val="24"/>
          <w:szCs w:val="24"/>
        </w:rPr>
        <w:t>Законодавство про економічні санкції, що згадується,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w:t>
      </w:r>
    </w:p>
    <w:p w14:paraId="0BB5CC4B" w14:textId="77777777" w:rsidR="00F62893" w:rsidRDefault="0026151C">
      <w:pPr>
        <w:numPr>
          <w:ilvl w:val="0"/>
          <w:numId w:val="5"/>
        </w:numPr>
        <w:tabs>
          <w:tab w:val="left" w:pos="851"/>
          <w:tab w:val="left" w:pos="993"/>
        </w:tabs>
        <w:spacing w:after="0" w:line="240" w:lineRule="auto"/>
        <w:ind w:left="0" w:right="-2" w:firstLine="709"/>
        <w:jc w:val="both"/>
        <w:rPr>
          <w:rFonts w:ascii="Times New Roman" w:hAnsi="Times New Roman"/>
          <w:sz w:val="24"/>
          <w:szCs w:val="24"/>
        </w:rPr>
      </w:pPr>
      <w:r>
        <w:rPr>
          <w:rFonts w:ascii="Times New Roman" w:hAnsi="Times New Roman"/>
          <w:color w:val="000000"/>
          <w:sz w:val="24"/>
          <w:szCs w:val="24"/>
          <w:highlight w:val="white"/>
        </w:rPr>
        <w:t>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586B13EA" w14:textId="77777777" w:rsidR="00F62893" w:rsidRDefault="0026151C">
      <w:pPr>
        <w:tabs>
          <w:tab w:val="left" w:pos="993"/>
        </w:tabs>
        <w:spacing w:after="0" w:line="240" w:lineRule="auto"/>
        <w:ind w:right="-2" w:firstLine="709"/>
        <w:jc w:val="both"/>
        <w:rPr>
          <w:rFonts w:ascii="Times New Roman" w:hAnsi="Times New Roman"/>
          <w:sz w:val="24"/>
          <w:szCs w:val="24"/>
        </w:rPr>
      </w:pPr>
      <w:r>
        <w:rPr>
          <w:rFonts w:ascii="Times New Roman" w:hAnsi="Times New Roman"/>
          <w:sz w:val="24"/>
          <w:szCs w:val="24"/>
        </w:rPr>
        <w:t>Запропонована цінова пропозиція включає всі витрати з надання послуг, а також всі податки та збори відповідно до чинного законодавства України.</w:t>
      </w:r>
    </w:p>
    <w:p w14:paraId="1EE7DA77" w14:textId="77777777" w:rsidR="00F62893" w:rsidRDefault="0026151C">
      <w:pPr>
        <w:spacing w:after="0" w:line="240" w:lineRule="auto"/>
        <w:ind w:right="-2" w:firstLine="709"/>
        <w:jc w:val="both"/>
        <w:rPr>
          <w:rFonts w:ascii="Times New Roman" w:hAnsi="Times New Roman"/>
          <w:sz w:val="24"/>
          <w:szCs w:val="24"/>
        </w:rPr>
      </w:pPr>
      <w:r>
        <w:rPr>
          <w:rFonts w:ascii="Times New Roman" w:hAnsi="Times New Roman"/>
          <w:sz w:val="24"/>
          <w:szCs w:val="24"/>
        </w:rPr>
        <w:t>Термін дії даної пропозиції складає 90 календарних днів з дня відкриття Пропозиції.</w:t>
      </w:r>
    </w:p>
    <w:p w14:paraId="3FB4D4A2" w14:textId="77777777" w:rsidR="00F62893" w:rsidRDefault="0026151C">
      <w:pPr>
        <w:tabs>
          <w:tab w:val="right" w:pos="9356"/>
        </w:tabs>
        <w:spacing w:after="0" w:line="240" w:lineRule="auto"/>
        <w:ind w:right="-2" w:firstLine="709"/>
        <w:jc w:val="both"/>
        <w:rPr>
          <w:rFonts w:ascii="Times New Roman" w:hAnsi="Times New Roman"/>
          <w:sz w:val="24"/>
          <w:szCs w:val="24"/>
        </w:rPr>
      </w:pPr>
      <w:r>
        <w:rPr>
          <w:rFonts w:ascii="Times New Roman" w:hAnsi="Times New Roman"/>
          <w:sz w:val="24"/>
          <w:szCs w:val="24"/>
        </w:rPr>
        <w:t xml:space="preserve">Повідомляємо, що </w:t>
      </w:r>
      <w:r>
        <w:rPr>
          <w:rFonts w:ascii="Times New Roman" w:hAnsi="Times New Roman"/>
          <w:b/>
          <w:sz w:val="24"/>
          <w:szCs w:val="24"/>
        </w:rPr>
        <w:t>ми ознайомлені</w:t>
      </w:r>
      <w:r>
        <w:rPr>
          <w:rFonts w:ascii="Times New Roman" w:hAnsi="Times New Roman"/>
          <w:sz w:val="24"/>
          <w:szCs w:val="24"/>
        </w:rPr>
        <w:t xml:space="preserve"> з Постановою Кабінету Міністрів України від </w:t>
      </w:r>
      <w:r>
        <w:rPr>
          <w:rFonts w:ascii="Times New Roman" w:hAnsi="Times New Roman"/>
          <w:sz w:val="24"/>
          <w:szCs w:val="24"/>
        </w:rPr>
        <w:br/>
        <w:t xml:space="preserve">17 квітня 2013 р.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 та «Кодексом поведінки постачальників», який затверджено 15 грудня 2009 року на засіданні Ради виконавчого менеджменту Глобального Фонду боротьби зі СНІД, туберкульозом та малярією і </w:t>
      </w:r>
      <w:r>
        <w:rPr>
          <w:rFonts w:ascii="Times New Roman" w:hAnsi="Times New Roman"/>
          <w:b/>
          <w:sz w:val="24"/>
          <w:szCs w:val="24"/>
        </w:rPr>
        <w:t>зобов’язуємось дотримуватись їх умов.</w:t>
      </w:r>
    </w:p>
    <w:tbl>
      <w:tblPr>
        <w:tblStyle w:val="aff8"/>
        <w:tblW w:w="9786" w:type="dxa"/>
        <w:tblInd w:w="-147" w:type="dxa"/>
        <w:tblLayout w:type="fixed"/>
        <w:tblLook w:val="0000" w:firstRow="0" w:lastRow="0" w:firstColumn="0" w:lastColumn="0" w:noHBand="0" w:noVBand="0"/>
      </w:tblPr>
      <w:tblGrid>
        <w:gridCol w:w="4859"/>
        <w:gridCol w:w="2659"/>
        <w:gridCol w:w="2268"/>
      </w:tblGrid>
      <w:tr w:rsidR="00F62893" w14:paraId="08883398" w14:textId="77777777">
        <w:tc>
          <w:tcPr>
            <w:tcW w:w="4859" w:type="dxa"/>
          </w:tcPr>
          <w:p w14:paraId="174E16AF" w14:textId="77777777" w:rsidR="00F62893" w:rsidRPr="0026151C" w:rsidRDefault="00F62893">
            <w:pPr>
              <w:ind w:firstLine="426"/>
              <w:jc w:val="both"/>
              <w:rPr>
                <w:rFonts w:ascii="Times New Roman" w:hAnsi="Times New Roman"/>
                <w:sz w:val="24"/>
                <w:szCs w:val="24"/>
                <w:lang w:val="uk-UA"/>
              </w:rPr>
            </w:pPr>
          </w:p>
          <w:p w14:paraId="29C8E429" w14:textId="56D5FEA2" w:rsidR="00F62893" w:rsidRPr="00393C12" w:rsidRDefault="0026151C">
            <w:pPr>
              <w:jc w:val="both"/>
              <w:rPr>
                <w:rFonts w:ascii="Times New Roman" w:hAnsi="Times New Roman"/>
                <w:sz w:val="24"/>
                <w:szCs w:val="24"/>
                <w:lang w:val="ru-RU"/>
              </w:rPr>
            </w:pPr>
            <w:r w:rsidRPr="00393C12">
              <w:rPr>
                <w:rFonts w:ascii="Times New Roman" w:hAnsi="Times New Roman"/>
                <w:sz w:val="24"/>
                <w:szCs w:val="24"/>
                <w:lang w:val="ru-RU"/>
              </w:rPr>
              <w:t>Дата:</w:t>
            </w:r>
            <w:r w:rsidR="004718C1">
              <w:rPr>
                <w:rFonts w:ascii="Times New Roman" w:hAnsi="Times New Roman"/>
                <w:sz w:val="24"/>
                <w:szCs w:val="24"/>
                <w:lang w:val="ru-RU"/>
              </w:rPr>
              <w:t xml:space="preserve"> </w:t>
            </w:r>
            <w:r w:rsidRPr="00393C12">
              <w:rPr>
                <w:rFonts w:ascii="Times New Roman" w:hAnsi="Times New Roman"/>
                <w:sz w:val="24"/>
                <w:szCs w:val="24"/>
                <w:lang w:val="ru-RU"/>
              </w:rPr>
              <w:t>«____»</w:t>
            </w:r>
            <w:r w:rsidR="004718C1">
              <w:rPr>
                <w:rFonts w:ascii="Times New Roman" w:hAnsi="Times New Roman"/>
                <w:sz w:val="24"/>
                <w:szCs w:val="24"/>
                <w:lang w:val="ru-RU"/>
              </w:rPr>
              <w:t xml:space="preserve"> </w:t>
            </w:r>
            <w:r w:rsidRPr="00393C12">
              <w:rPr>
                <w:rFonts w:ascii="Times New Roman" w:hAnsi="Times New Roman"/>
                <w:sz w:val="24"/>
                <w:szCs w:val="24"/>
                <w:lang w:val="ru-RU"/>
              </w:rPr>
              <w:t>_____________ 2024 року</w:t>
            </w:r>
          </w:p>
          <w:p w14:paraId="1AE5AF4C" w14:textId="77777777" w:rsidR="00F62893" w:rsidRPr="00393C12" w:rsidRDefault="00F62893">
            <w:pPr>
              <w:jc w:val="both"/>
              <w:rPr>
                <w:rFonts w:ascii="Times New Roman" w:hAnsi="Times New Roman"/>
                <w:sz w:val="24"/>
                <w:szCs w:val="24"/>
                <w:lang w:val="ru-RU"/>
              </w:rPr>
            </w:pPr>
          </w:p>
          <w:p w14:paraId="7882A523" w14:textId="77777777" w:rsidR="00F62893" w:rsidRPr="00393C12" w:rsidRDefault="00F62893">
            <w:pPr>
              <w:pBdr>
                <w:top w:val="nil"/>
                <w:left w:val="nil"/>
                <w:bottom w:val="nil"/>
                <w:right w:val="nil"/>
                <w:between w:val="nil"/>
              </w:pBdr>
              <w:tabs>
                <w:tab w:val="left" w:pos="284"/>
              </w:tabs>
              <w:jc w:val="both"/>
              <w:rPr>
                <w:rFonts w:ascii="Times New Roman" w:hAnsi="Times New Roman"/>
                <w:color w:val="000000"/>
                <w:sz w:val="24"/>
                <w:szCs w:val="24"/>
                <w:lang w:val="ru-RU"/>
              </w:rPr>
            </w:pPr>
          </w:p>
          <w:p w14:paraId="47062833" w14:textId="77777777" w:rsidR="00F62893" w:rsidRPr="00393C12" w:rsidRDefault="0026151C">
            <w:pPr>
              <w:pBdr>
                <w:top w:val="nil"/>
                <w:left w:val="nil"/>
                <w:bottom w:val="nil"/>
                <w:right w:val="nil"/>
                <w:between w:val="nil"/>
              </w:pBdr>
              <w:tabs>
                <w:tab w:val="left" w:pos="284"/>
              </w:tabs>
              <w:jc w:val="both"/>
              <w:rPr>
                <w:rFonts w:ascii="Times New Roman" w:hAnsi="Times New Roman"/>
                <w:color w:val="000000"/>
                <w:sz w:val="24"/>
                <w:szCs w:val="24"/>
                <w:lang w:val="ru-RU"/>
              </w:rPr>
            </w:pPr>
            <w:proofErr w:type="spellStart"/>
            <w:r w:rsidRPr="00393C12">
              <w:rPr>
                <w:rFonts w:ascii="Times New Roman" w:hAnsi="Times New Roman"/>
                <w:color w:val="000000"/>
                <w:sz w:val="24"/>
                <w:szCs w:val="24"/>
                <w:lang w:val="ru-RU"/>
              </w:rPr>
              <w:t>Керівник</w:t>
            </w:r>
            <w:proofErr w:type="spellEnd"/>
            <w:r w:rsidRPr="00393C12">
              <w:rPr>
                <w:rFonts w:ascii="Times New Roman" w:hAnsi="Times New Roman"/>
                <w:color w:val="000000"/>
                <w:sz w:val="24"/>
                <w:szCs w:val="24"/>
                <w:lang w:val="ru-RU"/>
              </w:rPr>
              <w:t xml:space="preserve"> </w:t>
            </w:r>
            <w:proofErr w:type="spellStart"/>
            <w:r w:rsidRPr="00393C12">
              <w:rPr>
                <w:rFonts w:ascii="Times New Roman" w:hAnsi="Times New Roman"/>
                <w:color w:val="000000"/>
                <w:sz w:val="24"/>
                <w:szCs w:val="24"/>
                <w:lang w:val="ru-RU"/>
              </w:rPr>
              <w:t>Учасника</w:t>
            </w:r>
            <w:proofErr w:type="spellEnd"/>
            <w:r w:rsidRPr="00393C12">
              <w:rPr>
                <w:rFonts w:ascii="Times New Roman" w:hAnsi="Times New Roman"/>
                <w:color w:val="000000"/>
                <w:sz w:val="24"/>
                <w:szCs w:val="24"/>
                <w:lang w:val="ru-RU"/>
              </w:rPr>
              <w:t xml:space="preserve"> </w:t>
            </w:r>
            <w:proofErr w:type="spellStart"/>
            <w:r w:rsidRPr="00393C12">
              <w:rPr>
                <w:rFonts w:ascii="Times New Roman" w:hAnsi="Times New Roman"/>
                <w:color w:val="000000"/>
                <w:sz w:val="24"/>
                <w:szCs w:val="24"/>
                <w:lang w:val="ru-RU"/>
              </w:rPr>
              <w:t>процедури</w:t>
            </w:r>
            <w:proofErr w:type="spellEnd"/>
            <w:r w:rsidRPr="00393C12">
              <w:rPr>
                <w:rFonts w:ascii="Times New Roman" w:hAnsi="Times New Roman"/>
                <w:color w:val="000000"/>
                <w:sz w:val="24"/>
                <w:szCs w:val="24"/>
                <w:lang w:val="ru-RU"/>
              </w:rPr>
              <w:t xml:space="preserve"> </w:t>
            </w:r>
            <w:proofErr w:type="spellStart"/>
            <w:r w:rsidRPr="00393C12">
              <w:rPr>
                <w:rFonts w:ascii="Times New Roman" w:hAnsi="Times New Roman"/>
                <w:color w:val="000000"/>
                <w:sz w:val="24"/>
                <w:szCs w:val="24"/>
                <w:lang w:val="ru-RU"/>
              </w:rPr>
              <w:t>закупівлі</w:t>
            </w:r>
            <w:proofErr w:type="spellEnd"/>
            <w:r w:rsidRPr="00393C12">
              <w:rPr>
                <w:rFonts w:ascii="Times New Roman" w:hAnsi="Times New Roman"/>
                <w:color w:val="000000"/>
                <w:sz w:val="24"/>
                <w:szCs w:val="24"/>
                <w:lang w:val="ru-RU"/>
              </w:rPr>
              <w:t xml:space="preserve"> </w:t>
            </w:r>
          </w:p>
          <w:p w14:paraId="5241095D" w14:textId="77777777" w:rsidR="00F62893" w:rsidRDefault="0026151C">
            <w:pPr>
              <w:pBdr>
                <w:top w:val="nil"/>
                <w:left w:val="nil"/>
                <w:bottom w:val="nil"/>
                <w:right w:val="nil"/>
                <w:between w:val="nil"/>
              </w:pBdr>
              <w:tabs>
                <w:tab w:val="left" w:pos="284"/>
              </w:tabs>
              <w:jc w:val="both"/>
              <w:rPr>
                <w:rFonts w:ascii="Times New Roman" w:hAnsi="Times New Roman"/>
                <w:color w:val="000000"/>
                <w:sz w:val="24"/>
                <w:szCs w:val="24"/>
              </w:rPr>
            </w:pPr>
            <w:r>
              <w:rPr>
                <w:rFonts w:ascii="Times New Roman" w:hAnsi="Times New Roman"/>
                <w:color w:val="000000"/>
                <w:sz w:val="24"/>
                <w:szCs w:val="24"/>
              </w:rPr>
              <w:t>(</w:t>
            </w:r>
            <w:proofErr w:type="spellStart"/>
            <w:r>
              <w:rPr>
                <w:rFonts w:ascii="Times New Roman" w:hAnsi="Times New Roman"/>
                <w:color w:val="000000"/>
                <w:sz w:val="24"/>
                <w:szCs w:val="24"/>
              </w:rPr>
              <w:t>або</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уповноважена</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особа</w:t>
            </w:r>
            <w:proofErr w:type="spellEnd"/>
            <w:r>
              <w:rPr>
                <w:rFonts w:ascii="Times New Roman" w:hAnsi="Times New Roman"/>
                <w:color w:val="000000"/>
                <w:sz w:val="24"/>
                <w:szCs w:val="24"/>
              </w:rPr>
              <w:t xml:space="preserve">) </w:t>
            </w:r>
          </w:p>
        </w:tc>
        <w:tc>
          <w:tcPr>
            <w:tcW w:w="2659" w:type="dxa"/>
          </w:tcPr>
          <w:p w14:paraId="241110A6" w14:textId="77777777" w:rsidR="00F62893" w:rsidRDefault="00F62893">
            <w:pPr>
              <w:pBdr>
                <w:top w:val="nil"/>
                <w:left w:val="nil"/>
                <w:bottom w:val="nil"/>
                <w:right w:val="nil"/>
                <w:between w:val="nil"/>
              </w:pBdr>
              <w:tabs>
                <w:tab w:val="left" w:pos="284"/>
              </w:tabs>
              <w:jc w:val="center"/>
              <w:rPr>
                <w:rFonts w:ascii="Times New Roman" w:hAnsi="Times New Roman"/>
                <w:color w:val="000000"/>
                <w:sz w:val="24"/>
                <w:szCs w:val="24"/>
              </w:rPr>
            </w:pPr>
          </w:p>
          <w:p w14:paraId="3DB87E4E" w14:textId="77777777" w:rsidR="00F62893" w:rsidRDefault="00F62893">
            <w:pPr>
              <w:pBdr>
                <w:top w:val="nil"/>
                <w:left w:val="nil"/>
                <w:bottom w:val="nil"/>
                <w:right w:val="nil"/>
                <w:between w:val="nil"/>
              </w:pBdr>
              <w:tabs>
                <w:tab w:val="left" w:pos="284"/>
              </w:tabs>
              <w:jc w:val="center"/>
              <w:rPr>
                <w:rFonts w:ascii="Times New Roman" w:hAnsi="Times New Roman"/>
                <w:color w:val="000000"/>
                <w:sz w:val="24"/>
                <w:szCs w:val="24"/>
              </w:rPr>
            </w:pPr>
          </w:p>
          <w:p w14:paraId="69D2538B" w14:textId="77777777" w:rsidR="00F62893" w:rsidRDefault="00F62893">
            <w:pPr>
              <w:pBdr>
                <w:top w:val="nil"/>
                <w:left w:val="nil"/>
                <w:bottom w:val="nil"/>
                <w:right w:val="nil"/>
                <w:between w:val="nil"/>
              </w:pBdr>
              <w:tabs>
                <w:tab w:val="left" w:pos="284"/>
              </w:tabs>
              <w:rPr>
                <w:rFonts w:ascii="Times New Roman" w:hAnsi="Times New Roman"/>
                <w:color w:val="000000"/>
                <w:sz w:val="24"/>
                <w:szCs w:val="24"/>
              </w:rPr>
            </w:pPr>
          </w:p>
          <w:p w14:paraId="44DBFA33" w14:textId="77777777" w:rsidR="00F62893" w:rsidRDefault="0026151C">
            <w:pPr>
              <w:pBdr>
                <w:top w:val="nil"/>
                <w:left w:val="nil"/>
                <w:bottom w:val="nil"/>
                <w:right w:val="nil"/>
                <w:between w:val="nil"/>
              </w:pBdr>
              <w:tabs>
                <w:tab w:val="left" w:pos="284"/>
              </w:tabs>
              <w:jc w:val="center"/>
              <w:rPr>
                <w:rFonts w:ascii="Times New Roman" w:hAnsi="Times New Roman"/>
                <w:color w:val="000000"/>
                <w:sz w:val="24"/>
                <w:szCs w:val="24"/>
              </w:rPr>
            </w:pPr>
            <w:proofErr w:type="spellStart"/>
            <w:r>
              <w:rPr>
                <w:rFonts w:ascii="Times New Roman" w:hAnsi="Times New Roman"/>
                <w:color w:val="000000"/>
                <w:sz w:val="24"/>
                <w:szCs w:val="24"/>
              </w:rPr>
              <w:t>підпис</w:t>
            </w:r>
            <w:proofErr w:type="spellEnd"/>
          </w:p>
        </w:tc>
        <w:tc>
          <w:tcPr>
            <w:tcW w:w="2268" w:type="dxa"/>
          </w:tcPr>
          <w:p w14:paraId="461A5649"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7B6D0D9A"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21AFBA0B"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6D80FD74" w14:textId="77777777" w:rsidR="00F62893" w:rsidRDefault="0026151C">
            <w:pPr>
              <w:pBdr>
                <w:top w:val="nil"/>
                <w:left w:val="nil"/>
                <w:bottom w:val="nil"/>
                <w:right w:val="nil"/>
                <w:between w:val="nil"/>
              </w:pBdr>
              <w:tabs>
                <w:tab w:val="left" w:pos="284"/>
              </w:tabs>
              <w:jc w:val="right"/>
              <w:rPr>
                <w:rFonts w:ascii="Times New Roman" w:hAnsi="Times New Roman"/>
                <w:color w:val="000000"/>
                <w:sz w:val="24"/>
                <w:szCs w:val="24"/>
              </w:rPr>
            </w:pPr>
            <w:proofErr w:type="spellStart"/>
            <w:r>
              <w:rPr>
                <w:rFonts w:ascii="Times New Roman" w:hAnsi="Times New Roman"/>
                <w:color w:val="000000"/>
                <w:sz w:val="24"/>
                <w:szCs w:val="24"/>
              </w:rPr>
              <w:t>Прізвище</w:t>
            </w:r>
            <w:proofErr w:type="spellEnd"/>
            <w:r>
              <w:rPr>
                <w:rFonts w:ascii="Times New Roman" w:hAnsi="Times New Roman"/>
                <w:color w:val="000000"/>
                <w:sz w:val="24"/>
                <w:szCs w:val="24"/>
              </w:rPr>
              <w:t>, ініціали</w:t>
            </w:r>
          </w:p>
        </w:tc>
      </w:tr>
    </w:tbl>
    <w:p w14:paraId="6C3009C9" w14:textId="77777777" w:rsidR="00F62893" w:rsidRDefault="00F62893">
      <w:pPr>
        <w:rPr>
          <w:rFonts w:ascii="Times New Roman" w:hAnsi="Times New Roman"/>
        </w:rPr>
      </w:pPr>
    </w:p>
    <w:p w14:paraId="09F44D5F" w14:textId="77777777" w:rsidR="00F62893" w:rsidRDefault="00F62893">
      <w:pPr>
        <w:rPr>
          <w:rFonts w:ascii="Times New Roman" w:hAnsi="Times New Roman"/>
        </w:rPr>
      </w:pPr>
    </w:p>
    <w:p w14:paraId="7C48F7F8" w14:textId="77777777" w:rsidR="00F62893" w:rsidRDefault="00F62893">
      <w:pPr>
        <w:rPr>
          <w:rFonts w:ascii="Times New Roman" w:hAnsi="Times New Roman"/>
        </w:rPr>
      </w:pPr>
    </w:p>
    <w:p w14:paraId="165DE9B8" w14:textId="77777777" w:rsidR="00F62893" w:rsidRDefault="00F62893">
      <w:pPr>
        <w:rPr>
          <w:rFonts w:ascii="Times New Roman" w:hAnsi="Times New Roman"/>
        </w:rPr>
      </w:pPr>
    </w:p>
    <w:p w14:paraId="2BDBFECD" w14:textId="77777777" w:rsidR="00F62893" w:rsidRDefault="00F62893">
      <w:pPr>
        <w:rPr>
          <w:rFonts w:ascii="Times New Roman" w:hAnsi="Times New Roman"/>
        </w:rPr>
      </w:pPr>
    </w:p>
    <w:p w14:paraId="31CAD8D6" w14:textId="77777777" w:rsidR="00F62893" w:rsidRDefault="00F62893">
      <w:pPr>
        <w:rPr>
          <w:rFonts w:ascii="Times New Roman" w:hAnsi="Times New Roman"/>
        </w:rPr>
      </w:pPr>
    </w:p>
    <w:p w14:paraId="4DED65D4" w14:textId="77777777" w:rsidR="00F62893" w:rsidRDefault="00F62893">
      <w:pPr>
        <w:rPr>
          <w:rFonts w:ascii="Times New Roman" w:hAnsi="Times New Roman"/>
        </w:rPr>
      </w:pPr>
    </w:p>
    <w:p w14:paraId="276858EC" w14:textId="77777777" w:rsidR="00F62893" w:rsidRDefault="00F62893">
      <w:pPr>
        <w:rPr>
          <w:rFonts w:ascii="Times New Roman" w:hAnsi="Times New Roman"/>
        </w:rPr>
      </w:pPr>
    </w:p>
    <w:p w14:paraId="69282694" w14:textId="77777777" w:rsidR="00F62893" w:rsidRDefault="0026151C">
      <w:pPr>
        <w:tabs>
          <w:tab w:val="left" w:pos="5805"/>
        </w:tabs>
        <w:rPr>
          <w:rFonts w:ascii="Times New Roman" w:hAnsi="Times New Roman"/>
        </w:rPr>
      </w:pPr>
      <w:r>
        <w:rPr>
          <w:rFonts w:ascii="Times New Roman" w:hAnsi="Times New Roman"/>
        </w:rPr>
        <w:tab/>
      </w:r>
    </w:p>
    <w:p w14:paraId="445CFB98" w14:textId="77777777" w:rsidR="00F62893" w:rsidRDefault="0026151C">
      <w:pPr>
        <w:tabs>
          <w:tab w:val="left" w:pos="5805"/>
        </w:tabs>
        <w:rPr>
          <w:rFonts w:ascii="Times New Roman" w:hAnsi="Times New Roman"/>
        </w:rPr>
      </w:pPr>
      <w:r>
        <w:rPr>
          <w:rFonts w:ascii="Times New Roman" w:hAnsi="Times New Roman"/>
        </w:rPr>
        <w:tab/>
      </w:r>
    </w:p>
    <w:p w14:paraId="3E2CCB6A" w14:textId="77777777" w:rsidR="00F62893" w:rsidRDefault="00F62893">
      <w:pPr>
        <w:tabs>
          <w:tab w:val="left" w:pos="5805"/>
        </w:tabs>
        <w:rPr>
          <w:rFonts w:ascii="Times New Roman" w:hAnsi="Times New Roman"/>
        </w:rPr>
      </w:pPr>
    </w:p>
    <w:p w14:paraId="57846923" w14:textId="77777777" w:rsidR="00F62893" w:rsidRDefault="00F62893">
      <w:pPr>
        <w:tabs>
          <w:tab w:val="left" w:pos="5805"/>
        </w:tabs>
        <w:rPr>
          <w:rFonts w:ascii="Times New Roman" w:hAnsi="Times New Roman"/>
        </w:rPr>
      </w:pPr>
    </w:p>
    <w:p w14:paraId="0DC2566F" w14:textId="77777777" w:rsidR="00F62893" w:rsidRDefault="00F62893">
      <w:pPr>
        <w:tabs>
          <w:tab w:val="left" w:pos="5805"/>
        </w:tabs>
        <w:rPr>
          <w:rFonts w:ascii="Times New Roman" w:hAnsi="Times New Roman"/>
        </w:rPr>
      </w:pPr>
    </w:p>
    <w:p w14:paraId="737A9752" w14:textId="77777777" w:rsidR="00F62893" w:rsidRDefault="00F62893">
      <w:pPr>
        <w:tabs>
          <w:tab w:val="left" w:pos="5805"/>
        </w:tabs>
        <w:rPr>
          <w:rFonts w:ascii="Times New Roman" w:hAnsi="Times New Roman"/>
        </w:rPr>
      </w:pPr>
    </w:p>
    <w:p w14:paraId="410C0B11" w14:textId="77777777" w:rsidR="00F62893" w:rsidRDefault="00F62893">
      <w:pPr>
        <w:tabs>
          <w:tab w:val="left" w:pos="5805"/>
        </w:tabs>
        <w:rPr>
          <w:rFonts w:ascii="Times New Roman" w:hAnsi="Times New Roman"/>
          <w:sz w:val="24"/>
          <w:szCs w:val="24"/>
        </w:rPr>
      </w:pPr>
    </w:p>
    <w:p w14:paraId="061162C5" w14:textId="77777777" w:rsidR="00F62893" w:rsidRDefault="00F62893">
      <w:pPr>
        <w:tabs>
          <w:tab w:val="left" w:pos="5805"/>
        </w:tabs>
        <w:rPr>
          <w:rFonts w:ascii="Times New Roman" w:hAnsi="Times New Roman"/>
          <w:sz w:val="24"/>
          <w:szCs w:val="24"/>
        </w:rPr>
      </w:pPr>
    </w:p>
    <w:p w14:paraId="6406E001" w14:textId="77777777" w:rsidR="00F62893" w:rsidRDefault="00F62893">
      <w:pPr>
        <w:tabs>
          <w:tab w:val="left" w:pos="5805"/>
        </w:tabs>
        <w:rPr>
          <w:rFonts w:ascii="Times New Roman" w:hAnsi="Times New Roman"/>
          <w:sz w:val="24"/>
          <w:szCs w:val="24"/>
        </w:rPr>
      </w:pPr>
    </w:p>
    <w:p w14:paraId="76CC684B" w14:textId="77777777" w:rsidR="00F62893" w:rsidRDefault="00F62893">
      <w:pPr>
        <w:tabs>
          <w:tab w:val="left" w:pos="5805"/>
        </w:tabs>
        <w:rPr>
          <w:rFonts w:ascii="Times New Roman" w:hAnsi="Times New Roman"/>
          <w:sz w:val="24"/>
          <w:szCs w:val="24"/>
        </w:rPr>
      </w:pPr>
    </w:p>
    <w:p w14:paraId="1AC9EE99" w14:textId="77777777" w:rsidR="00F62893" w:rsidRDefault="00F62893">
      <w:pPr>
        <w:tabs>
          <w:tab w:val="left" w:pos="5805"/>
        </w:tabs>
        <w:rPr>
          <w:rFonts w:ascii="Times New Roman" w:hAnsi="Times New Roman"/>
          <w:sz w:val="24"/>
          <w:szCs w:val="24"/>
        </w:rPr>
      </w:pPr>
    </w:p>
    <w:p w14:paraId="4FD3260B" w14:textId="500D9B70" w:rsidR="00F62893" w:rsidRDefault="0026151C" w:rsidP="000447E6">
      <w:pPr>
        <w:tabs>
          <w:tab w:val="left" w:pos="5805"/>
        </w:tabs>
        <w:spacing w:after="0" w:line="240" w:lineRule="auto"/>
        <w:ind w:firstLine="6095"/>
        <w:jc w:val="right"/>
        <w:rPr>
          <w:rFonts w:ascii="Times New Roman" w:hAnsi="Times New Roman"/>
          <w:sz w:val="24"/>
          <w:szCs w:val="24"/>
        </w:rPr>
      </w:pPr>
      <w:r>
        <w:rPr>
          <w:rFonts w:ascii="Times New Roman" w:hAnsi="Times New Roman"/>
          <w:sz w:val="24"/>
          <w:szCs w:val="24"/>
        </w:rPr>
        <w:t xml:space="preserve">Додаток </w:t>
      </w:r>
      <w:r w:rsidR="000447E6">
        <w:rPr>
          <w:rFonts w:ascii="Times New Roman" w:hAnsi="Times New Roman"/>
          <w:sz w:val="24"/>
          <w:szCs w:val="24"/>
        </w:rPr>
        <w:t>3</w:t>
      </w:r>
    </w:p>
    <w:p w14:paraId="72675241" w14:textId="5D677314" w:rsidR="00F62893" w:rsidRDefault="0026151C" w:rsidP="000447E6">
      <w:pPr>
        <w:spacing w:after="0" w:line="240" w:lineRule="auto"/>
        <w:ind w:firstLine="6095"/>
        <w:jc w:val="right"/>
        <w:rPr>
          <w:rFonts w:ascii="Times New Roman" w:hAnsi="Times New Roman"/>
          <w:sz w:val="24"/>
          <w:szCs w:val="24"/>
        </w:rPr>
      </w:pPr>
      <w:r>
        <w:rPr>
          <w:rFonts w:ascii="Times New Roman" w:hAnsi="Times New Roman"/>
          <w:sz w:val="24"/>
          <w:szCs w:val="24"/>
        </w:rPr>
        <w:t xml:space="preserve">до оголошення про закупівлю </w:t>
      </w:r>
    </w:p>
    <w:p w14:paraId="00CB74CA" w14:textId="4D092077" w:rsidR="00F62893" w:rsidRDefault="000447E6" w:rsidP="000447E6">
      <w:pPr>
        <w:tabs>
          <w:tab w:val="left" w:pos="6925"/>
        </w:tabs>
        <w:jc w:val="right"/>
        <w:rPr>
          <w:rFonts w:ascii="Times New Roman" w:hAnsi="Times New Roman"/>
          <w:b/>
        </w:rPr>
      </w:pPr>
      <w:r>
        <w:rPr>
          <w:rFonts w:ascii="Times New Roman" w:hAnsi="Times New Roman"/>
          <w:noProof/>
          <w:sz w:val="24"/>
          <w:szCs w:val="24"/>
        </w:rPr>
        <w:drawing>
          <wp:anchor distT="0" distB="0" distL="114300" distR="114300" simplePos="0" relativeHeight="251658240" behindDoc="0" locked="0" layoutInCell="1" hidden="0" allowOverlap="1" wp14:anchorId="314019F5" wp14:editId="6014177B">
            <wp:simplePos x="0" y="0"/>
            <wp:positionH relativeFrom="margin">
              <wp:posOffset>71561</wp:posOffset>
            </wp:positionH>
            <wp:positionV relativeFrom="margin">
              <wp:posOffset>464378</wp:posOffset>
            </wp:positionV>
            <wp:extent cx="657225" cy="652145"/>
            <wp:effectExtent l="0" t="0" r="0" b="0"/>
            <wp:wrapSquare wrapText="bothSides" distT="0" distB="0" distL="114300" distR="1143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657225" cy="652145"/>
                    </a:xfrm>
                    <a:prstGeom prst="rect">
                      <a:avLst/>
                    </a:prstGeom>
                    <a:ln/>
                  </pic:spPr>
                </pic:pic>
              </a:graphicData>
            </a:graphic>
          </wp:anchor>
        </w:drawing>
      </w:r>
    </w:p>
    <w:p w14:paraId="184C0F86" w14:textId="714DB441" w:rsidR="00F62893" w:rsidRDefault="000447E6">
      <w:pPr>
        <w:tabs>
          <w:tab w:val="left" w:pos="6925"/>
        </w:tabs>
        <w:rPr>
          <w:rFonts w:ascii="Times New Roman" w:hAnsi="Times New Roman"/>
        </w:rPr>
      </w:pPr>
      <w:r>
        <w:rPr>
          <w:rFonts w:ascii="Times New Roman" w:hAnsi="Times New Roman"/>
          <w:b/>
        </w:rPr>
        <w:t xml:space="preserve">                       </w:t>
      </w:r>
      <w:proofErr w:type="spellStart"/>
      <w:r w:rsidR="0026151C">
        <w:rPr>
          <w:rFonts w:ascii="Times New Roman" w:hAnsi="Times New Roman"/>
          <w:b/>
        </w:rPr>
        <w:t>The</w:t>
      </w:r>
      <w:proofErr w:type="spellEnd"/>
      <w:r w:rsidR="0026151C">
        <w:rPr>
          <w:rFonts w:ascii="Times New Roman" w:hAnsi="Times New Roman"/>
          <w:b/>
        </w:rPr>
        <w:t xml:space="preserve"> </w:t>
      </w:r>
      <w:proofErr w:type="spellStart"/>
      <w:r w:rsidR="0026151C">
        <w:rPr>
          <w:rFonts w:ascii="Times New Roman" w:hAnsi="Times New Roman"/>
          <w:b/>
        </w:rPr>
        <w:t>Global</w:t>
      </w:r>
      <w:proofErr w:type="spellEnd"/>
      <w:r w:rsidR="0026151C">
        <w:rPr>
          <w:rFonts w:ascii="Times New Roman" w:hAnsi="Times New Roman"/>
          <w:b/>
        </w:rPr>
        <w:t xml:space="preserve"> </w:t>
      </w:r>
      <w:proofErr w:type="spellStart"/>
      <w:r w:rsidR="0026151C">
        <w:rPr>
          <w:rFonts w:ascii="Times New Roman" w:hAnsi="Times New Roman"/>
          <w:b/>
        </w:rPr>
        <w:t>Fund</w:t>
      </w:r>
      <w:proofErr w:type="spellEnd"/>
    </w:p>
    <w:p w14:paraId="38FC4C9E" w14:textId="77777777" w:rsidR="00F62893" w:rsidRDefault="0026151C">
      <w:pPr>
        <w:pBdr>
          <w:top w:val="nil"/>
          <w:left w:val="nil"/>
          <w:bottom w:val="nil"/>
          <w:right w:val="nil"/>
          <w:between w:val="nil"/>
        </w:pBdr>
        <w:spacing w:after="0" w:line="240" w:lineRule="auto"/>
        <w:rPr>
          <w:rFonts w:ascii="Times New Roman" w:hAnsi="Times New Roman"/>
          <w:color w:val="000000"/>
          <w:sz w:val="24"/>
          <w:szCs w:val="24"/>
        </w:rPr>
      </w:pPr>
      <w:proofErr w:type="spellStart"/>
      <w:r>
        <w:rPr>
          <w:rFonts w:ascii="Times New Roman" w:hAnsi="Times New Roman"/>
          <w:color w:val="000000"/>
          <w:sz w:val="24"/>
          <w:szCs w:val="24"/>
        </w:rPr>
        <w:t>To</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Fight</w:t>
      </w:r>
      <w:proofErr w:type="spellEnd"/>
      <w:r>
        <w:rPr>
          <w:rFonts w:ascii="Times New Roman" w:hAnsi="Times New Roman"/>
          <w:color w:val="000000"/>
          <w:sz w:val="24"/>
          <w:szCs w:val="24"/>
        </w:rPr>
        <w:t xml:space="preserve"> </w:t>
      </w:r>
      <w:r>
        <w:rPr>
          <w:rFonts w:ascii="Times New Roman" w:hAnsi="Times New Roman"/>
          <w:b/>
          <w:color w:val="000000"/>
          <w:sz w:val="24"/>
          <w:szCs w:val="24"/>
        </w:rPr>
        <w:t xml:space="preserve">AIDS, </w:t>
      </w:r>
      <w:proofErr w:type="spellStart"/>
      <w:r>
        <w:rPr>
          <w:rFonts w:ascii="Times New Roman" w:hAnsi="Times New Roman"/>
          <w:color w:val="000000"/>
          <w:sz w:val="24"/>
          <w:szCs w:val="24"/>
        </w:rPr>
        <w:t>Tuberculosis</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and</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Malaria</w:t>
      </w:r>
      <w:proofErr w:type="spellEnd"/>
      <w:r>
        <w:rPr>
          <w:rFonts w:ascii="Times New Roman" w:hAnsi="Times New Roman"/>
          <w:color w:val="000000"/>
          <w:sz w:val="24"/>
          <w:szCs w:val="24"/>
        </w:rPr>
        <w:t xml:space="preserve">  </w:t>
      </w:r>
    </w:p>
    <w:p w14:paraId="42140C92"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63323FE" w14:textId="77777777" w:rsidR="00F62893" w:rsidRDefault="00F62893">
      <w:pPr>
        <w:pBdr>
          <w:top w:val="nil"/>
          <w:left w:val="nil"/>
          <w:bottom w:val="nil"/>
          <w:right w:val="nil"/>
          <w:between w:val="nil"/>
        </w:pBdr>
        <w:spacing w:after="0" w:line="240" w:lineRule="auto"/>
        <w:jc w:val="center"/>
        <w:rPr>
          <w:rFonts w:ascii="Times New Roman" w:hAnsi="Times New Roman"/>
          <w:b/>
          <w:color w:val="000000"/>
          <w:sz w:val="24"/>
          <w:szCs w:val="24"/>
        </w:rPr>
      </w:pPr>
    </w:p>
    <w:p w14:paraId="42F890C7" w14:textId="77777777" w:rsidR="00F62893" w:rsidRDefault="0026151C">
      <w:pPr>
        <w:pBdr>
          <w:top w:val="nil"/>
          <w:left w:val="nil"/>
          <w:bottom w:val="nil"/>
          <w:right w:val="nil"/>
          <w:between w:val="nil"/>
        </w:pBd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КОДЕКС ПОВЕДІНКИ ПОСТАЧАЛЬНИКІВ*</w:t>
      </w:r>
    </w:p>
    <w:p w14:paraId="54D70366"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57AA497A"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Вступ</w:t>
      </w:r>
    </w:p>
    <w:p w14:paraId="3AD1BCF7"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B4B1BEF"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 Як ключова міжнародна фінансова установа у сфері боротьби з ВІЛ/СНІД, туберкульозом та малярією, Глобальний Фонд визнає важливість підзвітності постачальників , а також прозорість та передбачуваність своїх операцій. </w:t>
      </w:r>
    </w:p>
    <w:p w14:paraId="2B7B6F40"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3967B268"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 Згідно зі статутними документами, основними принципами роботи Глобального Фонду є відкритість, прозорість та підзвітність. Виходячи з цього, Глобальний Фонд прагне того, щоб уся його фінансова діяльність, включно з корпоративними закупівлями та грантовими операціями, відповідала найвищим етичним нормам, а також, щоб їх дотримувалися усі співробітники. </w:t>
      </w:r>
    </w:p>
    <w:p w14:paraId="5A34168C"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B51DFBD"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3. У відповідності із цими основними принципами роботи Глобального Фонду метою цього Кодексу поведінки («Кодексу») є забезпечити зобов‘язання постачальників дотримуватися чесності у грантових операціях та корпоративних </w:t>
      </w:r>
      <w:proofErr w:type="spellStart"/>
      <w:r>
        <w:rPr>
          <w:rFonts w:ascii="Times New Roman" w:hAnsi="Times New Roman"/>
          <w:color w:val="000000"/>
          <w:sz w:val="24"/>
          <w:szCs w:val="24"/>
        </w:rPr>
        <w:t>закупівлях</w:t>
      </w:r>
      <w:proofErr w:type="spellEnd"/>
      <w:r>
        <w:rPr>
          <w:rFonts w:ascii="Times New Roman" w:hAnsi="Times New Roman"/>
          <w:color w:val="000000"/>
          <w:sz w:val="24"/>
          <w:szCs w:val="24"/>
        </w:rPr>
        <w:t xml:space="preserve"> за кошти Глобального фонду. </w:t>
      </w:r>
    </w:p>
    <w:p w14:paraId="2F011833"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80A1B64"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4. Глобальний Фонд буде регулярно переглядати та, за необхідності, вносити зміни у цей Кодекс, для відображення кращих практик, отриманого досвіду та </w:t>
      </w:r>
      <w:proofErr w:type="spellStart"/>
      <w:r>
        <w:rPr>
          <w:rFonts w:ascii="Times New Roman" w:hAnsi="Times New Roman"/>
          <w:color w:val="000000"/>
          <w:sz w:val="24"/>
          <w:szCs w:val="24"/>
        </w:rPr>
        <w:t>зворотнього</w:t>
      </w:r>
      <w:proofErr w:type="spellEnd"/>
      <w:r>
        <w:rPr>
          <w:rFonts w:ascii="Times New Roman" w:hAnsi="Times New Roman"/>
          <w:color w:val="000000"/>
          <w:sz w:val="24"/>
          <w:szCs w:val="24"/>
        </w:rPr>
        <w:t xml:space="preserve"> зв’язку від партнерів.</w:t>
      </w:r>
    </w:p>
    <w:p w14:paraId="16C9B46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319BA0A"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Мандат цього Кодексу </w:t>
      </w:r>
    </w:p>
    <w:p w14:paraId="1D02F27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51BA69B"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5. Цей Кодексу </w:t>
      </w:r>
      <w:r>
        <w:rPr>
          <w:rFonts w:ascii="Times New Roman" w:hAnsi="Times New Roman"/>
          <w:b/>
          <w:color w:val="000000"/>
          <w:sz w:val="24"/>
          <w:szCs w:val="24"/>
        </w:rPr>
        <w:t>вимагає від</w:t>
      </w:r>
      <w:r>
        <w:rPr>
          <w:rFonts w:ascii="Times New Roman" w:hAnsi="Times New Roman"/>
          <w:color w:val="000000"/>
          <w:sz w:val="24"/>
          <w:szCs w:val="24"/>
        </w:rPr>
        <w:t xml:space="preserve"> усіх учасників тендерів, постачальників, агентів, посередників, консультантів та підрядників («</w:t>
      </w:r>
      <w:r>
        <w:rPr>
          <w:rFonts w:ascii="Times New Roman" w:hAnsi="Times New Roman"/>
          <w:i/>
          <w:color w:val="000000"/>
          <w:sz w:val="24"/>
          <w:szCs w:val="24"/>
        </w:rPr>
        <w:t>постачальники</w:t>
      </w:r>
      <w:r>
        <w:rPr>
          <w:rFonts w:ascii="Times New Roman" w:hAnsi="Times New Roman"/>
          <w:color w:val="000000"/>
          <w:sz w:val="24"/>
          <w:szCs w:val="24"/>
        </w:rPr>
        <w:t xml:space="preserve">»), включаючи всіх </w:t>
      </w:r>
    </w:p>
    <w:p w14:paraId="60D33BB5"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асоційованих членів, співробітників, найманих працівників, підрядників, агентів </w:t>
      </w:r>
    </w:p>
    <w:p w14:paraId="22A67FD3" w14:textId="77777777" w:rsidR="00F62893" w:rsidRDefault="0026151C">
      <w:pPr>
        <w:pBdr>
          <w:top w:val="nil"/>
          <w:left w:val="nil"/>
          <w:bottom w:val="nil"/>
          <w:right w:val="nil"/>
          <w:between w:val="nil"/>
        </w:pBdr>
        <w:spacing w:after="0" w:line="240" w:lineRule="auto"/>
        <w:jc w:val="both"/>
        <w:rPr>
          <w:rFonts w:ascii="Times New Roman" w:hAnsi="Times New Roman"/>
          <w:i/>
          <w:color w:val="000000"/>
          <w:sz w:val="24"/>
          <w:szCs w:val="24"/>
        </w:rPr>
      </w:pPr>
      <w:r>
        <w:rPr>
          <w:rFonts w:ascii="Times New Roman" w:hAnsi="Times New Roman"/>
          <w:color w:val="000000"/>
          <w:sz w:val="24"/>
          <w:szCs w:val="24"/>
        </w:rPr>
        <w:t>та посередників постачальних організацій (кожен з яких є «</w:t>
      </w:r>
      <w:r>
        <w:rPr>
          <w:rFonts w:ascii="Times New Roman" w:hAnsi="Times New Roman"/>
          <w:i/>
          <w:color w:val="000000"/>
          <w:sz w:val="24"/>
          <w:szCs w:val="24"/>
        </w:rPr>
        <w:t>представником постачальника</w:t>
      </w:r>
      <w:r>
        <w:rPr>
          <w:rFonts w:ascii="Times New Roman" w:hAnsi="Times New Roman"/>
          <w:color w:val="000000"/>
          <w:sz w:val="24"/>
          <w:szCs w:val="24"/>
        </w:rPr>
        <w:t xml:space="preserve">») дотримання найвищих етичних норм у діяльності, яка фінансується Глобальним фондом, пов’язаної з постачанням товарів та/або послуг Глобальному Фонду або будь-якому реципієнту коштів Глобального Фонду, в тому числі основним реципієнтам, </w:t>
      </w:r>
      <w:proofErr w:type="spellStart"/>
      <w:r>
        <w:rPr>
          <w:rFonts w:ascii="Times New Roman" w:hAnsi="Times New Roman"/>
          <w:color w:val="000000"/>
          <w:sz w:val="24"/>
          <w:szCs w:val="24"/>
        </w:rPr>
        <w:t>суб</w:t>
      </w:r>
      <w:proofErr w:type="spellEnd"/>
      <w:r>
        <w:rPr>
          <w:rFonts w:ascii="Times New Roman" w:hAnsi="Times New Roman"/>
          <w:color w:val="000000"/>
          <w:sz w:val="24"/>
          <w:szCs w:val="24"/>
        </w:rPr>
        <w:t>-реципієнтам, іншим реципієнтам, координаційним механізмам країни, агентам із закупівель та безпосереднім покупцям.</w:t>
      </w:r>
    </w:p>
    <w:p w14:paraId="688278CC"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0611E52"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6. Основні реципієнти, </w:t>
      </w:r>
      <w:proofErr w:type="spellStart"/>
      <w:r>
        <w:rPr>
          <w:rFonts w:ascii="Times New Roman" w:hAnsi="Times New Roman"/>
          <w:color w:val="000000"/>
          <w:sz w:val="24"/>
          <w:szCs w:val="24"/>
        </w:rPr>
        <w:t>суб</w:t>
      </w:r>
      <w:proofErr w:type="spellEnd"/>
      <w:r>
        <w:rPr>
          <w:rFonts w:ascii="Times New Roman" w:hAnsi="Times New Roman"/>
          <w:color w:val="000000"/>
          <w:sz w:val="24"/>
          <w:szCs w:val="24"/>
        </w:rPr>
        <w:t xml:space="preserve">-реципієнти, інші реципієнти, координаційні механізми країни, агенти із закупівель та безпосередні покупці повинні забезпечити комунікацію положень даного Кодексу усім своїм постачальникам, які в свою чергу повинні дотримуватися усіх викладених у ньому правил. Постачальники повинні забезпечити доведення Кодексу всім своїм Представникам та вдатися до розумних кроків для забезпечення дотримання ними його положень, в </w:t>
      </w:r>
      <w:proofErr w:type="spellStart"/>
      <w:r>
        <w:rPr>
          <w:rFonts w:ascii="Times New Roman" w:hAnsi="Times New Roman"/>
          <w:color w:val="000000"/>
          <w:sz w:val="24"/>
          <w:szCs w:val="24"/>
        </w:rPr>
        <w:t>т.ч</w:t>
      </w:r>
      <w:proofErr w:type="spellEnd"/>
      <w:r>
        <w:rPr>
          <w:rFonts w:ascii="Times New Roman" w:hAnsi="Times New Roman"/>
          <w:color w:val="000000"/>
          <w:sz w:val="24"/>
          <w:szCs w:val="24"/>
        </w:rPr>
        <w:t xml:space="preserve">. вжити невідкладні заходи у разі порушення цих положень. Порушення цього Кодексу може призвести до рішення Глобального Фонду накласти санкції на відповідного Постачальника та/або Представника постачальника, призупинити виплату гранту його отримувачам або відмовити у фінансуванні. </w:t>
      </w:r>
    </w:p>
    <w:p w14:paraId="58D5256D"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0409A756"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01652E77"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Чесність та прозорість діяльності </w:t>
      </w:r>
    </w:p>
    <w:p w14:paraId="21B442C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B71B072"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7. Глобальний Фонд жорстко заперечує будь-яку корупційну, </w:t>
      </w:r>
      <w:proofErr w:type="spellStart"/>
      <w:r>
        <w:rPr>
          <w:rFonts w:ascii="Times New Roman" w:hAnsi="Times New Roman"/>
          <w:color w:val="000000"/>
          <w:sz w:val="24"/>
          <w:szCs w:val="24"/>
        </w:rPr>
        <w:t>шахрайську,змовницьку</w:t>
      </w:r>
      <w:proofErr w:type="spellEnd"/>
      <w:r>
        <w:rPr>
          <w:rFonts w:ascii="Times New Roman" w:hAnsi="Times New Roman"/>
          <w:color w:val="000000"/>
          <w:sz w:val="24"/>
          <w:szCs w:val="24"/>
        </w:rPr>
        <w:t xml:space="preserve">, анти-конкурентну або насильницьку діяльність, пов‘язану з його коштами, в тому числі грантами. Глобальний Фонд буде вдаватися до суворих і негайних дій в всіх обставинах, які предметно та достовірно свідчитимуть про наявність корумпованих, шахрайських, змовницьких, анти-конкурентних або насильницьких дій, як пояснюється далі за текстом. </w:t>
      </w:r>
    </w:p>
    <w:p w14:paraId="738ACB95"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2EB1043C"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8. Постачальники та представники постачальників повинні брати участь у закупівельних процедурах прозоро, відкрито, </w:t>
      </w:r>
      <w:proofErr w:type="spellStart"/>
      <w:r>
        <w:rPr>
          <w:rFonts w:ascii="Times New Roman" w:hAnsi="Times New Roman"/>
          <w:color w:val="000000"/>
          <w:sz w:val="24"/>
          <w:szCs w:val="24"/>
        </w:rPr>
        <w:t>підзвітно</w:t>
      </w:r>
      <w:proofErr w:type="spellEnd"/>
      <w:r>
        <w:rPr>
          <w:rFonts w:ascii="Times New Roman" w:hAnsi="Times New Roman"/>
          <w:color w:val="000000"/>
          <w:sz w:val="24"/>
          <w:szCs w:val="24"/>
        </w:rPr>
        <w:t xml:space="preserve"> та чесно, що також включає дотримання відповідного законодавства та правил стосовно чесної конкуренції, а також визначених стандартів якісної практики закупівель. </w:t>
      </w:r>
    </w:p>
    <w:p w14:paraId="57FC3FA5"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9. Постачальники та представники постачальників повинні відповідати на тендерні/конкурсні оголошення чесно, справедливо та зрозуміло, чітко демонструючи свою спроможність відповідати усім вимогам тендеру або контрактних документів. Вони також повинні дотримуватися усіх </w:t>
      </w:r>
      <w:proofErr w:type="spellStart"/>
      <w:r>
        <w:rPr>
          <w:rFonts w:ascii="Times New Roman" w:hAnsi="Times New Roman"/>
          <w:color w:val="000000"/>
          <w:sz w:val="24"/>
          <w:szCs w:val="24"/>
        </w:rPr>
        <w:t>правил,встановлених</w:t>
      </w:r>
      <w:proofErr w:type="spellEnd"/>
      <w:r>
        <w:rPr>
          <w:rFonts w:ascii="Times New Roman" w:hAnsi="Times New Roman"/>
          <w:color w:val="000000"/>
          <w:sz w:val="24"/>
          <w:szCs w:val="24"/>
        </w:rPr>
        <w:t xml:space="preserve"> для кожного окремого процесу закупівель, і брати участь у тендері та вступати в договірні правовідносини лише тоді, коли вони можуть і бажають виконувати всі зобов’язання за договором. </w:t>
      </w:r>
    </w:p>
    <w:p w14:paraId="03229295"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05E1859"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10. Постачальники та представники постачальників (безпосередньо або через агентів чи посередників) не можуть вдаватися до корупційної, шахрайської, змовницької, анти-</w:t>
      </w:r>
      <w:proofErr w:type="spellStart"/>
      <w:r>
        <w:rPr>
          <w:rFonts w:ascii="Times New Roman" w:hAnsi="Times New Roman"/>
          <w:color w:val="000000"/>
          <w:sz w:val="24"/>
          <w:szCs w:val="24"/>
        </w:rPr>
        <w:t>конкуретної</w:t>
      </w:r>
      <w:proofErr w:type="spellEnd"/>
      <w:r>
        <w:rPr>
          <w:rFonts w:ascii="Times New Roman" w:hAnsi="Times New Roman"/>
          <w:color w:val="000000"/>
          <w:sz w:val="24"/>
          <w:szCs w:val="24"/>
        </w:rPr>
        <w:t xml:space="preserve"> або насильницької діяльності в процесі участі у тендерах або здійсненні діяльності за договором, фінансованої Глобальним Фондом. Пояснення: </w:t>
      </w:r>
    </w:p>
    <w:p w14:paraId="14D8ED59"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1161FBC" w14:textId="77777777" w:rsidR="00F62893" w:rsidRDefault="0026151C">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«корупційна діяльність»</w:t>
      </w:r>
      <w:r>
        <w:rPr>
          <w:rFonts w:ascii="Times New Roman" w:hAnsi="Times New Roman"/>
          <w:color w:val="000000"/>
          <w:sz w:val="24"/>
          <w:szCs w:val="24"/>
        </w:rPr>
        <w:t xml:space="preserve"> передбачає пропозицію, обіцянку, надання, отримання або передачу (безпосередню або через агентів чи посередників) будь-якої цінності з метою незаконного впливу на дії іншої особи або установи;</w:t>
      </w:r>
    </w:p>
    <w:p w14:paraId="28CC562D"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4212BEE2" w14:textId="77777777" w:rsidR="00F62893" w:rsidRDefault="0026151C">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«шахрайська діяльність»</w:t>
      </w:r>
      <w:r>
        <w:rPr>
          <w:rFonts w:ascii="Times New Roman" w:hAnsi="Times New Roman"/>
          <w:color w:val="000000"/>
          <w:sz w:val="24"/>
          <w:szCs w:val="24"/>
        </w:rPr>
        <w:t xml:space="preserve"> передбачає будь-яку дію або бездіяльність, а також умисне викривлення даних, фактів, тощо, які завідомо й умисно або з необережності призводять до того, що особа або установа не можуть отримати фінансову або будь-яку іншу підтримку або ж здійснюються з метою уникнення виконання зобов’язання; </w:t>
      </w:r>
    </w:p>
    <w:p w14:paraId="6431C954"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5058490" w14:textId="77777777" w:rsidR="00F62893" w:rsidRDefault="0026151C">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«насильницька діяльність»</w:t>
      </w:r>
      <w:r>
        <w:rPr>
          <w:rFonts w:ascii="Times New Roman" w:hAnsi="Times New Roman"/>
          <w:color w:val="000000"/>
          <w:sz w:val="24"/>
          <w:szCs w:val="24"/>
        </w:rPr>
        <w:t xml:space="preserve"> передбачає будь-які дії або спробу впливати на рішення або дії певної особи чи установи шляхом нанесення шкоди, або погрози про нанесення шкоди (безпосередньо або через посередників) тій чи іншій особі або установі або їхній власності; </w:t>
      </w:r>
    </w:p>
    <w:p w14:paraId="1FBB7B7B"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67CD820" w14:textId="77777777" w:rsidR="00F62893" w:rsidRDefault="0026151C">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«змовницька діяльність»</w:t>
      </w:r>
      <w:r>
        <w:rPr>
          <w:rFonts w:ascii="Times New Roman" w:hAnsi="Times New Roman"/>
          <w:color w:val="000000"/>
          <w:sz w:val="24"/>
          <w:szCs w:val="24"/>
        </w:rPr>
        <w:t xml:space="preserve"> передбачає домовленість між двома або більше особами або установами, спрямована на досягнення незаконних цілей, включаючи незаконний вплив на дії інших осіб або установ; </w:t>
      </w:r>
    </w:p>
    <w:p w14:paraId="2E7C378A"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E6B82F8" w14:textId="77777777" w:rsidR="00F62893" w:rsidRDefault="0026151C">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"анти-конкурентна діяльність"</w:t>
      </w:r>
      <w:r>
        <w:rPr>
          <w:rFonts w:ascii="Times New Roman" w:hAnsi="Times New Roman"/>
          <w:color w:val="000000"/>
          <w:sz w:val="24"/>
          <w:szCs w:val="24"/>
        </w:rPr>
        <w:t xml:space="preserve"> передбачає будь-яку домовленість, договір, рішення або дії, об’єктом або результатом яких є обмеження або порушення конкуренції на будь-якому ринку. </w:t>
      </w:r>
    </w:p>
    <w:p w14:paraId="2D8C5C2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CB73786"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11. Постачальники та представники постачальників не можуть вимагати, пропонувати, надавати або приймати, обіцяти або бути посередником у пропонуванні, передачі або отриманні коштів, винагород, процентних знижок, подарунків, комісійних коштів або інших платежів, окрім тих, які чітко передбачені і визначені Глобальним Фондом або реципієнтом гранту стосовно процесів закупівель або виконання положень угоди. </w:t>
      </w:r>
    </w:p>
    <w:p w14:paraId="1BDA1235"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7F93EEB"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12. Інформація, дані, ноу-хау та документи, отримані та напрацьовані в ході участі в процесах закупівель Глобального Фонду або реципієнтів його гранту, а також в процесі здійснення контрактної діяльності за кошти Глобального Фонду за жодних обставин не можуть розголошуватися або передаватися третім сторонам з метою надання існуючим або потенційним Постачальникам вигіднішої позиції або переваги в тендерних або будь-яких інших процесах закупівель Глобального Фонду або реципієнта гранту ГФ, без попередньої письмової згоди Глобального Фонду. </w:t>
      </w:r>
    </w:p>
    <w:p w14:paraId="4FEF71AC"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2FE8A515"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0B11E90E"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Дотримання законодавства </w:t>
      </w:r>
    </w:p>
    <w:p w14:paraId="49266A12"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1BFFFEA"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13. Постачальники та представники постачальників повинні у своїй діяльності дотримуватися усіх відповідних законів та положень, що діють в тій країні, де вони здійснюють свою роботу. Вони також повинні дотримуватися усіх опублікованих правил, політик та процедур Глобального Фонду, що стосуються сфер їхньої діяльності. </w:t>
      </w:r>
    </w:p>
    <w:p w14:paraId="1DC9A9DF"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C869F22"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14. Постачальники та представники постачальників повинні забезпечувати наступне: щоб ресурси, отримані ними від Глобального Фонду, не використовувалися для підтримки, фінансування або заохочення насильства, сприяння терористам та терористичній діяльності або для фінансування організацій, що підтримують тероризм. </w:t>
      </w:r>
    </w:p>
    <w:p w14:paraId="3393D45D"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4946B4AC"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15. Постачальники та представники постачальників не можуть брати участь у діяльності, пов‘язаній з «відмиванням» грошей. Йдеться про будь-який вид діяльності, спрямований на приховання фактів щодо незаконного отримання коштів, наприклад, в результаті шахрайства, хабарництва або іншої незаконної діяльності. </w:t>
      </w:r>
    </w:p>
    <w:p w14:paraId="388E0FDD"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3D0361E9"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45CFEC34"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Доступ та співпраця </w:t>
      </w:r>
    </w:p>
    <w:p w14:paraId="54A56872"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8A4CA48"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16. Постачальники та представники постачальників повинні зберігати у відповідних бухгалтерських книгах чіткі та повні дані обліку усіх фінансових та ділових транзакцій в рамках фінансованих Глобальним Фондом угод, щонайменше протягом п’яти років після дати останнього платежу, здійсненого в рамках угоди з Глобальним Фондом. </w:t>
      </w:r>
    </w:p>
    <w:p w14:paraId="14F12970"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02CF7C24"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17. Постачальники та представники постачальників повинні співпрацювати з Глобальним Фондом і реагувати на будь-який запит від Офісу генерального інспектора (ОГІ Глобального Фонду), а також інших агентів та представників Глобального Фонду та надавати їм доступ до спілкування з відповідними співробітниками та перевірки будь-яких рахунків та облікових даних, а також іншої документації, пов’язаної з тендерами та виконанням положень угод, фінансованих Глобальним Фондом. </w:t>
      </w:r>
    </w:p>
    <w:p w14:paraId="6CDA2B5F"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08BEC17F"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18. Постачальники та представники постачальників в будь-який момент надаватимуть всю можливу підтримку на запит Глобального Фонду з метою дотримання останнім будь-яких законодавчих, регуляторних або статутних вимог, висунутих перед ним. </w:t>
      </w:r>
    </w:p>
    <w:p w14:paraId="1911D16C"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B9BDD1F"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19. Глобальний Фонд очікує, що реципієнти будуть вдаватися до негайних та відповідних дій в ситуаціях, коли реципієнту стане відомо, що будь-який з його представників або </w:t>
      </w:r>
      <w:proofErr w:type="spellStart"/>
      <w:r>
        <w:rPr>
          <w:rFonts w:ascii="Times New Roman" w:hAnsi="Times New Roman"/>
          <w:color w:val="000000"/>
          <w:sz w:val="24"/>
          <w:szCs w:val="24"/>
        </w:rPr>
        <w:t>бенефіціаріїв</w:t>
      </w:r>
      <w:proofErr w:type="spellEnd"/>
      <w:r>
        <w:rPr>
          <w:rFonts w:ascii="Times New Roman" w:hAnsi="Times New Roman"/>
          <w:color w:val="000000"/>
          <w:sz w:val="24"/>
          <w:szCs w:val="24"/>
        </w:rPr>
        <w:t xml:space="preserve"> за угодою, фінансованою Глобальним Фондом, бере участь або підозрюється в корупційних, шахрайських, змовницьких, анти-конкурентних або насильницьких видах діяльності, пов’язаних із закупівлями або реалізацією тієї чи іншої угоди. Глобальний Фонд накладатиме санкції, які вважатиме за доцільні у випадках, коли реципієнт не вживатиме належним чином (на розсуд Глобального Фонду) негайних та вчасних заходів у подібних ситуаціях. </w:t>
      </w:r>
    </w:p>
    <w:p w14:paraId="057ED3A5"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6D8A0B33"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Публікації та реклама </w:t>
      </w:r>
    </w:p>
    <w:p w14:paraId="63DC8E73"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F51B369"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20. Без попередньої письмової згоди Глобального Фонду Постачальники та представники постачальників не можуть (i) використовувати назву або логотип Глобального Фонду у своїх публікаціях або рекламі, (ii) використовувати свої безпосередні або непрямі ділові стосунки з Глобальним Фондом із метою отримання підтримки останнього на користь товарів та послуг того чи іншого постачальника, (i ii) здійснювати будь-яке представництво або заяви замість або від імені Глобального Фонду.</w:t>
      </w:r>
    </w:p>
    <w:p w14:paraId="1C5C909F"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p>
    <w:p w14:paraId="2624F68F"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3139AC5"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Повне і відкрите надання інформації і конфлікти інтересів </w:t>
      </w:r>
    </w:p>
    <w:p w14:paraId="52257B1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02EF0CA0"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21. Перед підписанням угоди або в процесі її виконання Постачальники повинні повідомити Глобальний Фонд, якщо вони або їхні Представники є суб’єктом санкцій або тимчасового відсторонення від справ, застосованих однією з провідних міжнародних фінансових установ, наприклад ООН або Світовим Банком. </w:t>
      </w:r>
    </w:p>
    <w:p w14:paraId="27C41A9C"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293DAD44"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22. Постачальники повинні повідомити Глобальний Фонд або фактичного реципієнта гранту про існуючі, або потенційні конфлікти інтересів, що стосуються Постачальників або їхніх Представників («конфлікт інтересів»). Глобальний Фонд вважає конфліктом інтересів таку ситуацію, в якій одна сторона має інтереси, які можуть негативно впливати на виконання останньою своїх обов’язків та відповідальності, договірних зобов’язань або призводити до </w:t>
      </w:r>
    </w:p>
    <w:p w14:paraId="3E2CC4F9"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порушень чинного законодавства. Таким чином, подібний конфлікт інтересів може спричинити або становити діяльність, яка є недопустимою згідно положень даного Кодексу. Задля забезпечення дотримання високих етичних норм і стандартів усіма постачальниками за угодами, що фінансуються Глобальним Фондом, останній буде вдаватися до відповідних заходів вирішення подібних конфліктів інтересів. Глобальний Фонд може в тому числі відмовити у наданні фінансування у випадках, коли певний конфлікт інтересів може стати на заваді здійснення чесного процесу закупівель. </w:t>
      </w:r>
    </w:p>
    <w:p w14:paraId="568D51EF"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068D10A0"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23. Постачальники не можуть впливати або шукати важелі впливу на процеси </w:t>
      </w:r>
    </w:p>
    <w:p w14:paraId="6CC37295"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прийняття рішень Глобального Фонду та не можуть вдаватися до таких дій, які можуть призводити до порушення Політики Глобального Фонду про етичні норми та конфлікти інтересів (</w:t>
      </w:r>
      <w:hyperlink r:id="rId15">
        <w:r>
          <w:rPr>
            <w:rFonts w:ascii="Times New Roman" w:hAnsi="Times New Roman"/>
            <w:color w:val="0563C1"/>
            <w:sz w:val="24"/>
            <w:szCs w:val="24"/>
            <w:u w:val="single"/>
          </w:rPr>
          <w:t>https://www.theglobalfund.org/media/6016/core_ethicsandconflictofinterest_policy_en.pdf</w:t>
        </w:r>
      </w:hyperlink>
      <w:r>
        <w:rPr>
          <w:rFonts w:ascii="Times New Roman" w:hAnsi="Times New Roman"/>
          <w:color w:val="000000"/>
          <w:sz w:val="24"/>
          <w:szCs w:val="24"/>
        </w:rPr>
        <w:t>)</w:t>
      </w:r>
    </w:p>
    <w:p w14:paraId="210FC1A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4840EEF"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24. Постачальники повинні негайно повідомляти Глобальний Фонд про найменшу загрозу правопорушень, пов’язаних із залученням ресурсів та грантових коштів Глобального Фонду, незалежно від участі в такому правопорушенні того чи іншого Постачальника або його Представника. Для отримання більш детальної інформації відвідайте сторінку </w:t>
      </w:r>
      <w:hyperlink r:id="rId16">
        <w:r>
          <w:rPr>
            <w:rFonts w:ascii="Times New Roman" w:hAnsi="Times New Roman"/>
            <w:color w:val="0563C1"/>
            <w:sz w:val="24"/>
            <w:szCs w:val="24"/>
            <w:u w:val="single"/>
          </w:rPr>
          <w:t>https://www.ispeakoutnow.org/home-page/</w:t>
        </w:r>
      </w:hyperlink>
      <w:r>
        <w:rPr>
          <w:rFonts w:ascii="Times New Roman" w:hAnsi="Times New Roman"/>
          <w:color w:val="000000"/>
          <w:sz w:val="24"/>
          <w:szCs w:val="24"/>
        </w:rPr>
        <w:t xml:space="preserve"> </w:t>
      </w:r>
    </w:p>
    <w:p w14:paraId="093DD1AD"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p>
    <w:p w14:paraId="23A18E39"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Глобальний Договір ООН про корпоративну соціальну відповідальність </w:t>
      </w:r>
    </w:p>
    <w:p w14:paraId="07D9F947"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03CC0BB"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25. Глобальний Договір ООН є мережею добровільної міжнародної корпоративної відповідальності, створеною з метою підтримки участі приватного сектору та інших соціальних груп у спільній роботі над посиленням корпоративної соціальної відповідальності та загальноприйнятих соціальних засад та принципів охорони навколишнього середовища задля подолання труднощів, пов’язаних із процесами глобалізації (дивіться </w:t>
      </w:r>
      <w:r>
        <w:rPr>
          <w:rFonts w:ascii="Times New Roman" w:hAnsi="Times New Roman"/>
          <w:color w:val="0000FF"/>
          <w:sz w:val="24"/>
          <w:szCs w:val="24"/>
          <w:u w:val="single"/>
        </w:rPr>
        <w:t>www.unglobalcompact.org</w:t>
      </w:r>
      <w:r>
        <w:rPr>
          <w:rFonts w:ascii="Times New Roman" w:hAnsi="Times New Roman"/>
          <w:color w:val="000000"/>
          <w:sz w:val="24"/>
          <w:szCs w:val="24"/>
        </w:rPr>
        <w:t xml:space="preserve">). Глобальний Фонд заохочує всіх Постачальників до активної участі в даному Договорі. </w:t>
      </w:r>
    </w:p>
    <w:p w14:paraId="45BA98A8"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227F2CE4"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26. Згідно з десятьма принципами, визначеними Глобальним Договором ООН, серед Постачальників заохочуються такі дії: </w:t>
      </w:r>
    </w:p>
    <w:p w14:paraId="03E9E1BA"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3E854734"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підтримка та повага захисту загальновизнаних у світі прав людини;</w:t>
      </w:r>
    </w:p>
    <w:p w14:paraId="1A097D4B"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утримання від діяльності або участі в процесах порушення прав людини; </w:t>
      </w:r>
    </w:p>
    <w:p w14:paraId="79187332"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дотримання свободи спілкування та визнання права на колективні переговори; </w:t>
      </w:r>
    </w:p>
    <w:p w14:paraId="3A0833E9"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боротьби з будь-якими формами примусової праці; </w:t>
      </w:r>
    </w:p>
    <w:p w14:paraId="67BC371A"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дій зі скасування дитячої праці; </w:t>
      </w:r>
    </w:p>
    <w:p w14:paraId="3A9AC8E5"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дій, направлених на зменшення дискримінації при працевлаштуванні та на робочих місцях; </w:t>
      </w:r>
    </w:p>
    <w:p w14:paraId="5F19DAF9"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запобіжних заходів зі збереження навколишнього середовища; </w:t>
      </w:r>
    </w:p>
    <w:p w14:paraId="7DF25DDE"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ініціатив пропагування відповідальності за стан навколишнього середовища; </w:t>
      </w:r>
    </w:p>
    <w:p w14:paraId="5607FE90"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розвитку та розповсюдження технологій, дружніх до навколишнього середовища; а також </w:t>
      </w:r>
    </w:p>
    <w:p w14:paraId="0BBDD054"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протидія корупції у всіх її проявах, включаючи вимагання та хабарництво.</w:t>
      </w:r>
    </w:p>
    <w:p w14:paraId="0BEDDD37"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3F4C5162"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DDB0499"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Захист дітей </w:t>
      </w:r>
    </w:p>
    <w:p w14:paraId="064C6649"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3BFCA602"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27. Постачальники та Представники постачальників повинні гарантувати та захищати права всіх дітей, незалежно від їх здатності, етнічного походження, віри, статі, сексуальної орієнтації або культури.</w:t>
      </w:r>
    </w:p>
    <w:p w14:paraId="66796A00"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AE46295"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28. Принципи Прав Дітей та ведення підприємницької діяльності (див. </w:t>
      </w:r>
      <w:hyperlink r:id="rId17">
        <w:r>
          <w:rPr>
            <w:rFonts w:ascii="Times New Roman" w:hAnsi="Times New Roman"/>
            <w:color w:val="0563C1"/>
            <w:sz w:val="24"/>
            <w:szCs w:val="24"/>
            <w:u w:val="single"/>
          </w:rPr>
          <w:t>http://childrenandbusiness.org/</w:t>
        </w:r>
      </w:hyperlink>
      <w:r>
        <w:rPr>
          <w:rFonts w:ascii="Times New Roman" w:hAnsi="Times New Roman"/>
          <w:color w:val="000000"/>
          <w:sz w:val="24"/>
          <w:szCs w:val="24"/>
        </w:rPr>
        <w:t xml:space="preserve">) надають базове підґрунтя для захисту та дотримання прав дітей. Глобальний Фонд наполегливо радить всім Постачальникам прийняти та застосовувати на практиці ці принципи, зокрема: </w:t>
      </w:r>
    </w:p>
    <w:p w14:paraId="06A6CD24"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48189DD8"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нести відповідальність за дотримання прав дітей та сприяти дотриманню прав людини по відношенню до дітей;</w:t>
      </w:r>
    </w:p>
    <w:p w14:paraId="736C310C" w14:textId="77777777" w:rsidR="00F62893" w:rsidRDefault="00F62893">
      <w:pPr>
        <w:pBdr>
          <w:top w:val="nil"/>
          <w:left w:val="nil"/>
          <w:bottom w:val="nil"/>
          <w:right w:val="nil"/>
          <w:between w:val="nil"/>
        </w:pBdr>
        <w:spacing w:after="0" w:line="240" w:lineRule="auto"/>
        <w:ind w:left="720"/>
        <w:jc w:val="both"/>
        <w:rPr>
          <w:rFonts w:ascii="Times New Roman" w:hAnsi="Times New Roman"/>
          <w:color w:val="000000"/>
          <w:sz w:val="24"/>
          <w:szCs w:val="24"/>
        </w:rPr>
      </w:pPr>
    </w:p>
    <w:p w14:paraId="18A28170"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сприяти ліквідації дитячої праці, в тому числі в підприємницькій діяльності та в ділових відносинах;</w:t>
      </w:r>
    </w:p>
    <w:p w14:paraId="2D4C64B4"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66C01E03"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забезпечити захист та безпеку дітей у всіх видах підприємницької діяльності та на всіх видах підприємств;</w:t>
      </w:r>
    </w:p>
    <w:p w14:paraId="734C4402"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4FDA08A5"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забезпечувати молодих робітників, батьків та опікунів гідною працею;</w:t>
      </w:r>
    </w:p>
    <w:p w14:paraId="7A8A8EF5"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309B5839"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переконуватися в безпеці продуктів та послуг, та намагатися підтримати права дітей за допомогою цих продуктів та послуг;</w:t>
      </w:r>
    </w:p>
    <w:p w14:paraId="52944910"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1DC3DA29"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використовувати ті засоби маркетингу та реклами, які не порушують права дітей;</w:t>
      </w:r>
    </w:p>
    <w:p w14:paraId="7D950738"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5942F59D"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дотримуватись та підтримувати права дітей у сфері екології (безпечного навколишнього середовища), а також у галузі придбання та використання землі;</w:t>
      </w:r>
    </w:p>
    <w:p w14:paraId="78D5750D"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2FF87EF1"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дотримуватись та підтримувати права дітей у заходах безпеки;</w:t>
      </w:r>
    </w:p>
    <w:p w14:paraId="6B2AA9E8"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5EC518A0"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допомагати надавати захист дітям, які постраждалі внаслідок надзвичайних ситуацій;</w:t>
      </w:r>
    </w:p>
    <w:p w14:paraId="4A4E88F7"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41E95993"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посилити зусилля на рівні громад та уряду, спрямовані на захист та дотримання прав дітей.</w:t>
      </w:r>
    </w:p>
    <w:p w14:paraId="301E412F"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3B76751"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29. Згідно з положеннями Конвенції МОП (Міжнародної Організації Праці) «Про заборону та негайні заходи щодо ліквідації найгірших форм дитячої праці» (Номер 182), Постачальники зобов’язані заборонити примусову чи обов’язкову дитячу працю у будь-яких формах, в тому числі у формі рабства або практик, подібних до рабства, таких як продаж та торгівля дітьми, боргову залежність або кріпацтво, та примусову чи обов’язкову працю, в тому числі примусове чи обов’язкове залучення дітей до участі в військовому конфлікті; дитячу проституцію або порнографію; використання дітей у протизаконних видах діяльності, зокрема, для виробництва та розповсюдження наркотиків; а також працю, яка може заподіяти шкоди здоров’ю, безпеці та благополуччю дітей.</w:t>
      </w:r>
    </w:p>
    <w:p w14:paraId="7E034D96"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FC4786A"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30. Згідно з положеннями Конвенції МОП (Міжнародної Організації Праці) «Про мінімальний вік для прийому на роботу» (Номер 138), Реципієнти не повинні приймати на роботу: (a) дітей віком до 14 років або, якщо дитина старше 14 років, до досягнення мінімального віку для прийому на роботу, відповідно до законодавства країни або країн, де передбачається повне або часткове виконання контракту, або до досягнення віку отримання мінімальної обов’язкової шкільної освіти, визначеного в країні або країнах, в залежності від того, який вік вище; та (b) осіб, які не досягли 18-річного віку, для праці, яка за своїм характером або умовами, в яких вона виконується, яка може заподіяти шкоди здоров’ю, безпеці та благополуччю таких осіб.</w:t>
      </w:r>
    </w:p>
    <w:p w14:paraId="0F4C5D57"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FA59C7B"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0F711EA3"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Захист від сексуальної експлуатації, сексуального насильства і сексуальних домагань </w:t>
      </w:r>
    </w:p>
    <w:p w14:paraId="01B101C0" w14:textId="77777777" w:rsidR="00F62893" w:rsidRDefault="00F62893">
      <w:pPr>
        <w:pBdr>
          <w:top w:val="nil"/>
          <w:left w:val="nil"/>
          <w:bottom w:val="nil"/>
          <w:right w:val="nil"/>
          <w:between w:val="nil"/>
        </w:pBdr>
        <w:spacing w:after="0" w:line="240" w:lineRule="auto"/>
        <w:ind w:left="720"/>
        <w:jc w:val="both"/>
        <w:rPr>
          <w:rFonts w:ascii="Times New Roman" w:hAnsi="Times New Roman"/>
          <w:b/>
          <w:color w:val="000000"/>
          <w:sz w:val="24"/>
          <w:szCs w:val="24"/>
        </w:rPr>
      </w:pPr>
    </w:p>
    <w:p w14:paraId="7E9CCE81"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31. Постачальникам та Представникам постачальників забороняється брати участь в діях, характер класифікується як сексуальна експлуатація, сексуальне насильство, або сексуальні домагання. Для цілей цього Кодексу, ці поняття мають наступні визначення:</w:t>
      </w:r>
    </w:p>
    <w:p w14:paraId="60AB2E10"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22130EAE" w14:textId="77777777" w:rsidR="00F62893" w:rsidRDefault="0026151C">
      <w:pPr>
        <w:numPr>
          <w:ilvl w:val="0"/>
          <w:numId w:val="1"/>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сексуальна експлуатація</w:t>
      </w:r>
      <w:r>
        <w:rPr>
          <w:rFonts w:ascii="Times New Roman" w:hAnsi="Times New Roman"/>
          <w:color w:val="000000"/>
          <w:sz w:val="24"/>
          <w:szCs w:val="24"/>
        </w:rPr>
        <w:t xml:space="preserve"> – будь-яке скоєне зловживання або спроба зловживання вразливим положенням, різницею положень у владній ієрархії або довірою, для сексуальних цілей, в тому числі, але не обмежуючись, отримання прибутку в фінансовій, соціальній або політичній формі, від сексуальної експлуатації іншої особи;</w:t>
      </w:r>
    </w:p>
    <w:p w14:paraId="5026EE25" w14:textId="77777777" w:rsidR="00F62893" w:rsidRDefault="00F62893">
      <w:pPr>
        <w:pBdr>
          <w:top w:val="nil"/>
          <w:left w:val="nil"/>
          <w:bottom w:val="nil"/>
          <w:right w:val="nil"/>
          <w:between w:val="nil"/>
        </w:pBdr>
        <w:spacing w:after="0" w:line="240" w:lineRule="auto"/>
        <w:ind w:left="720"/>
        <w:jc w:val="both"/>
        <w:rPr>
          <w:rFonts w:ascii="Times New Roman" w:hAnsi="Times New Roman"/>
          <w:color w:val="000000"/>
          <w:sz w:val="24"/>
          <w:szCs w:val="24"/>
        </w:rPr>
      </w:pPr>
    </w:p>
    <w:p w14:paraId="008ADF7B" w14:textId="77777777" w:rsidR="00F62893" w:rsidRDefault="0026151C">
      <w:pPr>
        <w:numPr>
          <w:ilvl w:val="0"/>
          <w:numId w:val="1"/>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сексуальне насильство</w:t>
      </w:r>
      <w:r>
        <w:rPr>
          <w:rFonts w:ascii="Times New Roman" w:hAnsi="Times New Roman"/>
          <w:color w:val="000000"/>
          <w:sz w:val="24"/>
          <w:szCs w:val="24"/>
        </w:rPr>
        <w:t xml:space="preserve"> означає скоєне посягання сексуального характеру або спроба такого посягання, яке відбувається із застосуванням фізичної сили, або за умов нерівності та примусу;</w:t>
      </w:r>
    </w:p>
    <w:p w14:paraId="6AAC2395"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68DE0A48" w14:textId="77777777" w:rsidR="00F62893" w:rsidRDefault="0026151C">
      <w:pPr>
        <w:numPr>
          <w:ilvl w:val="0"/>
          <w:numId w:val="1"/>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сексуальні домагання</w:t>
      </w:r>
      <w:r>
        <w:rPr>
          <w:rFonts w:ascii="Times New Roman" w:hAnsi="Times New Roman"/>
          <w:color w:val="000000"/>
          <w:sz w:val="24"/>
          <w:szCs w:val="24"/>
        </w:rPr>
        <w:t xml:space="preserve"> – це будь-яка небажана поведінка сексуального характеру, яка обґрунтовано може сприйматися та розглядатися постраждалою особою як образлива та принизлива. Сексуальні домагання можуть означати будь-яку форму небажаної поведінки вербального, невербального чи фізичного характеру, в тому числі використання письмових або електронних засобів комунікації, яка може відбуватися між особами як однієї статі, так і різних статей.</w:t>
      </w:r>
    </w:p>
    <w:p w14:paraId="293D5AD4"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31D2355B"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32. Постачальникам або Представникам постачальників забороняється вступати в сексуальні стосунки з дітьми (особами, які не досягли 18-річного віку), незалежно від віку повноліття або віку сексуальної згоди, встановлених місцевим законодавством (тієї держави, в якій відбувається сексуальна активність такого характеру). Помилка у визначенні реального віку дитини не є виправданням невиконання цього положення.</w:t>
      </w:r>
    </w:p>
    <w:p w14:paraId="6855C2B1"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p>
    <w:p w14:paraId="3D1AE9F3"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33. Постачальники повинні запровадити політики та засоби для попередження та реагування на факти сексуальної експлуатації, сексуального насильства та сексуальних домагань. Крім того, вони повинні сприяти та надавати допомогу жертвам та потерпілим в сферах їх безпеки та захисту, медичної допомоги, послуг із психологічної та юридичної підтримки, а також забезпечити вчасний, безпечний та конфіденційний доступ жертв та потерпілих до засобів правового захисту.</w:t>
      </w:r>
    </w:p>
    <w:p w14:paraId="4C8DED76"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BDBAE11" w14:textId="77777777" w:rsidR="00F62893" w:rsidRDefault="0026151C">
      <w:pPr>
        <w:spacing w:after="0" w:line="240" w:lineRule="auto"/>
        <w:rPr>
          <w:rFonts w:ascii="Times New Roman" w:hAnsi="Times New Roman"/>
          <w:sz w:val="24"/>
          <w:szCs w:val="24"/>
        </w:rPr>
        <w:sectPr w:rsidR="00F62893">
          <w:pgSz w:w="11906" w:h="16838"/>
          <w:pgMar w:top="850" w:right="850" w:bottom="1135" w:left="993" w:header="708" w:footer="708" w:gutter="0"/>
          <w:cols w:space="720"/>
        </w:sectPr>
      </w:pPr>
      <w:r>
        <w:rPr>
          <w:rFonts w:ascii="Times New Roman" w:hAnsi="Times New Roman"/>
        </w:rPr>
        <w:t>34. Постачальники та Представники постачальників повинні повідомляти Глобальний Фонд про всі випадки (в тому числі, про будь-які звинувачення) сексуальної експлуатації, сексуального насильства або сексуальних домагань</w:t>
      </w:r>
    </w:p>
    <w:p w14:paraId="35B1B917" w14:textId="1EF5D4D0" w:rsidR="00F62893" w:rsidRDefault="0026151C" w:rsidP="009B1AE2">
      <w:pPr>
        <w:spacing w:after="0" w:line="240" w:lineRule="auto"/>
        <w:ind w:firstLine="6096"/>
        <w:jc w:val="right"/>
        <w:rPr>
          <w:rFonts w:ascii="Times New Roman" w:hAnsi="Times New Roman"/>
          <w:sz w:val="24"/>
          <w:szCs w:val="24"/>
        </w:rPr>
      </w:pPr>
      <w:r>
        <w:rPr>
          <w:rFonts w:ascii="Times New Roman" w:hAnsi="Times New Roman"/>
          <w:sz w:val="24"/>
          <w:szCs w:val="24"/>
        </w:rPr>
        <w:t xml:space="preserve">Додаток </w:t>
      </w:r>
      <w:r w:rsidR="000447E6">
        <w:rPr>
          <w:rFonts w:ascii="Times New Roman" w:hAnsi="Times New Roman"/>
          <w:sz w:val="24"/>
          <w:szCs w:val="24"/>
        </w:rPr>
        <w:t>4</w:t>
      </w:r>
    </w:p>
    <w:p w14:paraId="7E166505" w14:textId="0E55A885" w:rsidR="00F62893" w:rsidRDefault="0026151C" w:rsidP="009B1AE2">
      <w:pPr>
        <w:spacing w:after="0" w:line="240" w:lineRule="auto"/>
        <w:ind w:firstLine="6096"/>
        <w:jc w:val="right"/>
        <w:rPr>
          <w:rFonts w:ascii="Times New Roman" w:hAnsi="Times New Roman"/>
          <w:sz w:val="24"/>
          <w:szCs w:val="24"/>
        </w:rPr>
      </w:pPr>
      <w:r>
        <w:rPr>
          <w:rFonts w:ascii="Times New Roman" w:hAnsi="Times New Roman"/>
          <w:sz w:val="24"/>
          <w:szCs w:val="24"/>
        </w:rPr>
        <w:t xml:space="preserve">до оголошення про закупівлю </w:t>
      </w:r>
    </w:p>
    <w:p w14:paraId="3C2E5D77" w14:textId="77777777" w:rsidR="00F62893" w:rsidRDefault="00F62893">
      <w:pPr>
        <w:spacing w:after="0" w:line="240" w:lineRule="auto"/>
        <w:ind w:left="4820"/>
        <w:jc w:val="center"/>
        <w:rPr>
          <w:rFonts w:ascii="Times New Roman" w:hAnsi="Times New Roman"/>
          <w:sz w:val="24"/>
          <w:szCs w:val="24"/>
        </w:rPr>
      </w:pPr>
    </w:p>
    <w:p w14:paraId="59C46064" w14:textId="77777777" w:rsidR="00F62893" w:rsidRDefault="0026151C">
      <w:pPr>
        <w:spacing w:after="0" w:line="240" w:lineRule="auto"/>
        <w:ind w:left="5387"/>
        <w:rPr>
          <w:rFonts w:ascii="Times New Roman" w:hAnsi="Times New Roman"/>
          <w:sz w:val="24"/>
          <w:szCs w:val="24"/>
        </w:rPr>
      </w:pPr>
      <w:r>
        <w:rPr>
          <w:rFonts w:ascii="Times New Roman" w:hAnsi="Times New Roman"/>
          <w:sz w:val="24"/>
          <w:szCs w:val="24"/>
        </w:rPr>
        <w:t>Державній установі «Центр громадського здоров’я Міністерства охорони здоров’я України»</w:t>
      </w:r>
    </w:p>
    <w:p w14:paraId="5DB2C514" w14:textId="77777777" w:rsidR="00F62893" w:rsidRDefault="00F62893">
      <w:pPr>
        <w:pBdr>
          <w:top w:val="nil"/>
          <w:left w:val="nil"/>
          <w:bottom w:val="nil"/>
          <w:right w:val="nil"/>
          <w:between w:val="nil"/>
        </w:pBdr>
        <w:spacing w:after="0" w:line="240" w:lineRule="auto"/>
        <w:jc w:val="center"/>
        <w:rPr>
          <w:rFonts w:ascii="Times New Roman" w:hAnsi="Times New Roman"/>
          <w:b/>
          <w:color w:val="000000"/>
          <w:sz w:val="24"/>
          <w:szCs w:val="24"/>
        </w:rPr>
      </w:pPr>
    </w:p>
    <w:p w14:paraId="2E3F678F" w14:textId="77777777" w:rsidR="00F62893" w:rsidRDefault="0026151C">
      <w:pPr>
        <w:pBdr>
          <w:top w:val="nil"/>
          <w:left w:val="nil"/>
          <w:bottom w:val="nil"/>
          <w:right w:val="nil"/>
          <w:between w:val="nil"/>
        </w:pBd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ДЕКЛАРАЦІЯ КОНФЛІКТУ ІНТЕРЕСІВ</w:t>
      </w:r>
    </w:p>
    <w:p w14:paraId="5174A3E0" w14:textId="77777777" w:rsidR="00F62893" w:rsidRDefault="0026151C">
      <w:pPr>
        <w:pBdr>
          <w:top w:val="nil"/>
          <w:left w:val="nil"/>
          <w:bottom w:val="nil"/>
          <w:right w:val="nil"/>
          <w:between w:val="nil"/>
        </w:pBdr>
        <w:spacing w:after="0" w:line="240" w:lineRule="auto"/>
        <w:jc w:val="center"/>
        <w:rPr>
          <w:rFonts w:ascii="Times New Roman" w:hAnsi="Times New Roman"/>
          <w:color w:val="000000"/>
          <w:sz w:val="24"/>
          <w:szCs w:val="24"/>
        </w:rPr>
      </w:pPr>
      <w:r>
        <w:rPr>
          <w:rFonts w:ascii="Times New Roman" w:hAnsi="Times New Roman"/>
          <w:color w:val="000000"/>
          <w:sz w:val="24"/>
          <w:szCs w:val="24"/>
        </w:rPr>
        <w:t>Учасника тендерної процедури</w:t>
      </w:r>
    </w:p>
    <w:p w14:paraId="02BFBACB" w14:textId="77777777" w:rsidR="00F62893" w:rsidRDefault="00F62893">
      <w:pPr>
        <w:spacing w:after="0" w:line="240" w:lineRule="auto"/>
        <w:rPr>
          <w:rFonts w:ascii="Times New Roman" w:hAnsi="Times New Roman"/>
          <w:sz w:val="24"/>
          <w:szCs w:val="24"/>
        </w:rPr>
      </w:pPr>
    </w:p>
    <w:p w14:paraId="106DBF3D" w14:textId="61C52F7E" w:rsidR="00F62893" w:rsidRPr="009B1AE2" w:rsidRDefault="0026151C">
      <w:pPr>
        <w:pBdr>
          <w:top w:val="nil"/>
          <w:left w:val="nil"/>
          <w:bottom w:val="nil"/>
          <w:right w:val="nil"/>
          <w:between w:val="nil"/>
        </w:pBdr>
        <w:spacing w:after="0" w:line="240" w:lineRule="auto"/>
        <w:ind w:firstLine="709"/>
        <w:jc w:val="both"/>
        <w:rPr>
          <w:rFonts w:ascii="Times New Roman" w:hAnsi="Times New Roman"/>
          <w:color w:val="000000"/>
          <w:sz w:val="23"/>
          <w:szCs w:val="23"/>
        </w:rPr>
      </w:pPr>
      <w:r w:rsidRPr="009B1AE2">
        <w:rPr>
          <w:rFonts w:ascii="Times New Roman" w:hAnsi="Times New Roman"/>
          <w:color w:val="000000"/>
          <w:sz w:val="23"/>
          <w:szCs w:val="23"/>
        </w:rPr>
        <w:t xml:space="preserve">Щодо закупівлі за процедурою «Запит цінових пропозицій» згідно коду </w:t>
      </w:r>
      <w:r w:rsidRPr="009B1AE2">
        <w:rPr>
          <w:rFonts w:ascii="Times New Roman" w:hAnsi="Times New Roman"/>
          <w:color w:val="000000"/>
          <w:sz w:val="23"/>
          <w:szCs w:val="23"/>
        </w:rPr>
        <w:br/>
      </w:r>
      <w:r w:rsidR="009B1AE2" w:rsidRPr="009B1AE2">
        <w:rPr>
          <w:rFonts w:ascii="Times New Roman" w:hAnsi="Times New Roman"/>
          <w:color w:val="000000"/>
          <w:sz w:val="23"/>
          <w:szCs w:val="23"/>
        </w:rPr>
        <w:t>ДК 021:2015 - 31710000-6 - Електронне обладнання (Сім</w:t>
      </w:r>
      <w:r w:rsidR="00D358E4">
        <w:rPr>
          <w:rFonts w:ascii="Times New Roman" w:hAnsi="Times New Roman"/>
          <w:color w:val="000000"/>
          <w:sz w:val="23"/>
          <w:szCs w:val="23"/>
        </w:rPr>
        <w:t>-</w:t>
      </w:r>
      <w:r w:rsidR="009B1AE2" w:rsidRPr="009B1AE2">
        <w:rPr>
          <w:rFonts w:ascii="Times New Roman" w:hAnsi="Times New Roman"/>
          <w:color w:val="000000"/>
          <w:sz w:val="23"/>
          <w:szCs w:val="23"/>
        </w:rPr>
        <w:t>карти, призначені для ідентифікації абонента за номером телефонного зв’язку «Київстар», «</w:t>
      </w:r>
      <w:proofErr w:type="spellStart"/>
      <w:r w:rsidR="009B1AE2" w:rsidRPr="009B1AE2">
        <w:rPr>
          <w:rFonts w:ascii="Times New Roman" w:hAnsi="Times New Roman"/>
          <w:color w:val="000000"/>
          <w:sz w:val="23"/>
          <w:szCs w:val="23"/>
        </w:rPr>
        <w:t>Vodafone</w:t>
      </w:r>
      <w:proofErr w:type="spellEnd"/>
      <w:r w:rsidR="009B1AE2" w:rsidRPr="009B1AE2">
        <w:rPr>
          <w:rFonts w:ascii="Times New Roman" w:hAnsi="Times New Roman"/>
          <w:color w:val="000000"/>
          <w:sz w:val="23"/>
          <w:szCs w:val="23"/>
        </w:rPr>
        <w:t>»)</w:t>
      </w:r>
      <w:r w:rsidRPr="009B1AE2">
        <w:rPr>
          <w:rFonts w:ascii="Times New Roman" w:hAnsi="Times New Roman"/>
          <w:color w:val="000000"/>
          <w:sz w:val="23"/>
          <w:szCs w:val="23"/>
        </w:rPr>
        <w:t xml:space="preserve">, в рамках реалізації програми Глобального фонду для боротьби зі СНІДом, туберкульозом та малярією </w:t>
      </w:r>
    </w:p>
    <w:p w14:paraId="1BC23830" w14:textId="77777777" w:rsidR="00F62893" w:rsidRPr="009B1AE2" w:rsidRDefault="0026151C">
      <w:pPr>
        <w:pBdr>
          <w:top w:val="nil"/>
          <w:left w:val="nil"/>
          <w:bottom w:val="nil"/>
          <w:right w:val="nil"/>
          <w:between w:val="nil"/>
        </w:pBdr>
        <w:spacing w:after="0" w:line="240" w:lineRule="auto"/>
        <w:ind w:firstLine="709"/>
        <w:jc w:val="both"/>
        <w:rPr>
          <w:rFonts w:ascii="Times New Roman" w:hAnsi="Times New Roman"/>
          <w:color w:val="000000"/>
          <w:sz w:val="23"/>
          <w:szCs w:val="23"/>
        </w:rPr>
      </w:pPr>
      <w:r w:rsidRPr="009B1AE2">
        <w:rPr>
          <w:rFonts w:ascii="Times New Roman" w:hAnsi="Times New Roman"/>
          <w:color w:val="000000"/>
          <w:sz w:val="23"/>
          <w:szCs w:val="23"/>
        </w:rPr>
        <w:t>Перед заповненням цієї Декларації я, _____________________________ (ПІБ) представник учасника ____________________________ (назва учасника) ознайомився з Кодексом поведінки постачальників Глобального фонду*</w:t>
      </w:r>
    </w:p>
    <w:p w14:paraId="04F247EE" w14:textId="77777777" w:rsidR="00F62893" w:rsidRPr="009B1AE2" w:rsidRDefault="00F62893">
      <w:pPr>
        <w:spacing w:after="0" w:line="240" w:lineRule="auto"/>
        <w:rPr>
          <w:rFonts w:ascii="Times New Roman" w:hAnsi="Times New Roman"/>
          <w:sz w:val="23"/>
          <w:szCs w:val="23"/>
        </w:rPr>
      </w:pPr>
    </w:p>
    <w:p w14:paraId="6603F087" w14:textId="072EA4A0" w:rsidR="00F62893" w:rsidRPr="009B1AE2" w:rsidRDefault="0026151C">
      <w:pPr>
        <w:pBdr>
          <w:top w:val="nil"/>
          <w:left w:val="nil"/>
          <w:bottom w:val="nil"/>
          <w:right w:val="nil"/>
          <w:between w:val="nil"/>
        </w:pBdr>
        <w:spacing w:after="0" w:line="240" w:lineRule="auto"/>
        <w:jc w:val="both"/>
        <w:rPr>
          <w:rFonts w:ascii="Times New Roman" w:hAnsi="Times New Roman"/>
          <w:color w:val="000000"/>
          <w:sz w:val="23"/>
          <w:szCs w:val="23"/>
        </w:rPr>
      </w:pPr>
      <w:r w:rsidRPr="009B1AE2">
        <w:rPr>
          <w:rFonts w:ascii="Times New Roman" w:hAnsi="Times New Roman"/>
          <w:color w:val="000000"/>
          <w:sz w:val="23"/>
          <w:szCs w:val="23"/>
          <w:highlight w:val="white"/>
        </w:rPr>
        <w:t>Необхідно уважно ознайомитися з наведеними нижче питаннями і відповісти «так» чи «ні» на кожне з питань. Відповідь «так» не обов'язково означає наявність конфлікту інтересів, але виявляє питання, що заслуговує подальшого обговорення і розгляду Комітетом з етики та тендерним комітетом.</w:t>
      </w:r>
    </w:p>
    <w:tbl>
      <w:tblPr>
        <w:tblStyle w:val="aff9"/>
        <w:tblW w:w="10053" w:type="dxa"/>
        <w:tblLayout w:type="fixed"/>
        <w:tblLook w:val="0400" w:firstRow="0" w:lastRow="0" w:firstColumn="0" w:lastColumn="0" w:noHBand="0" w:noVBand="1"/>
      </w:tblPr>
      <w:tblGrid>
        <w:gridCol w:w="6883"/>
        <w:gridCol w:w="1533"/>
        <w:gridCol w:w="1637"/>
      </w:tblGrid>
      <w:tr w:rsidR="00F62893" w14:paraId="5CC0E1C2" w14:textId="77777777">
        <w:tc>
          <w:tcPr>
            <w:tcW w:w="6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2F49FA" w14:textId="77777777" w:rsidR="00F62893" w:rsidRPr="009B1AE2" w:rsidRDefault="0026151C">
            <w:pPr>
              <w:widowControl/>
              <w:pBdr>
                <w:top w:val="nil"/>
                <w:left w:val="nil"/>
                <w:bottom w:val="nil"/>
                <w:right w:val="nil"/>
                <w:between w:val="nil"/>
              </w:pBdr>
              <w:jc w:val="center"/>
              <w:rPr>
                <w:rFonts w:ascii="Times New Roman" w:hAnsi="Times New Roman"/>
                <w:color w:val="000000"/>
              </w:rPr>
            </w:pPr>
            <w:proofErr w:type="spellStart"/>
            <w:r w:rsidRPr="009B1AE2">
              <w:rPr>
                <w:rFonts w:ascii="Times New Roman" w:hAnsi="Times New Roman"/>
                <w:color w:val="000000"/>
              </w:rPr>
              <w:t>Питання</w:t>
            </w:r>
            <w:proofErr w:type="spellEnd"/>
          </w:p>
        </w:tc>
        <w:tc>
          <w:tcPr>
            <w:tcW w:w="1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35DAFA" w14:textId="77777777" w:rsidR="00F62893" w:rsidRPr="009B1AE2" w:rsidRDefault="0026151C">
            <w:pPr>
              <w:widowControl/>
              <w:pBdr>
                <w:top w:val="nil"/>
                <w:left w:val="nil"/>
                <w:bottom w:val="nil"/>
                <w:right w:val="nil"/>
                <w:between w:val="nil"/>
              </w:pBdr>
              <w:jc w:val="center"/>
              <w:rPr>
                <w:rFonts w:ascii="Times New Roman" w:hAnsi="Times New Roman"/>
                <w:color w:val="000000"/>
              </w:rPr>
            </w:pPr>
            <w:proofErr w:type="spellStart"/>
            <w:r w:rsidRPr="009B1AE2">
              <w:rPr>
                <w:rFonts w:ascii="Times New Roman" w:hAnsi="Times New Roman"/>
                <w:color w:val="000000"/>
              </w:rPr>
              <w:t>Відповідь</w:t>
            </w:r>
            <w:proofErr w:type="spellEnd"/>
          </w:p>
          <w:p w14:paraId="3A1E9CE3" w14:textId="77777777" w:rsidR="00F62893" w:rsidRPr="009B1AE2" w:rsidRDefault="0026151C">
            <w:pPr>
              <w:widowControl/>
              <w:pBdr>
                <w:top w:val="nil"/>
                <w:left w:val="nil"/>
                <w:bottom w:val="nil"/>
                <w:right w:val="nil"/>
                <w:between w:val="nil"/>
              </w:pBdr>
              <w:jc w:val="center"/>
              <w:rPr>
                <w:rFonts w:ascii="Times New Roman" w:hAnsi="Times New Roman"/>
                <w:color w:val="000000"/>
              </w:rPr>
            </w:pPr>
            <w:r w:rsidRPr="009B1AE2">
              <w:rPr>
                <w:rFonts w:ascii="Times New Roman" w:hAnsi="Times New Roman"/>
                <w:color w:val="000000"/>
              </w:rPr>
              <w:t>(«</w:t>
            </w:r>
            <w:proofErr w:type="spellStart"/>
            <w:r w:rsidRPr="009B1AE2">
              <w:rPr>
                <w:rFonts w:ascii="Times New Roman" w:hAnsi="Times New Roman"/>
                <w:color w:val="000000"/>
              </w:rPr>
              <w:t>Так</w:t>
            </w:r>
            <w:proofErr w:type="spellEnd"/>
            <w:r w:rsidRPr="009B1AE2">
              <w:rPr>
                <w:rFonts w:ascii="Times New Roman" w:hAnsi="Times New Roman"/>
                <w:color w:val="000000"/>
              </w:rPr>
              <w:t>»/«</w:t>
            </w:r>
            <w:proofErr w:type="spellStart"/>
            <w:r w:rsidRPr="009B1AE2">
              <w:rPr>
                <w:rFonts w:ascii="Times New Roman" w:hAnsi="Times New Roman"/>
                <w:color w:val="000000"/>
              </w:rPr>
              <w:t>Ні</w:t>
            </w:r>
            <w:proofErr w:type="spellEnd"/>
            <w:r w:rsidRPr="009B1AE2">
              <w:rPr>
                <w:rFonts w:ascii="Times New Roman" w:hAnsi="Times New Roman"/>
                <w:color w:val="000000"/>
              </w:rPr>
              <w:t>»)</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7571E1" w14:textId="77777777" w:rsidR="00F62893" w:rsidRPr="009B1AE2" w:rsidRDefault="0026151C">
            <w:pPr>
              <w:widowControl/>
              <w:pBdr>
                <w:top w:val="nil"/>
                <w:left w:val="nil"/>
                <w:bottom w:val="nil"/>
                <w:right w:val="nil"/>
                <w:between w:val="nil"/>
              </w:pBdr>
              <w:jc w:val="center"/>
              <w:rPr>
                <w:rFonts w:ascii="Times New Roman" w:hAnsi="Times New Roman"/>
                <w:color w:val="000000"/>
              </w:rPr>
            </w:pPr>
            <w:proofErr w:type="spellStart"/>
            <w:r w:rsidRPr="009B1AE2">
              <w:rPr>
                <w:rFonts w:ascii="Times New Roman" w:hAnsi="Times New Roman"/>
                <w:color w:val="000000"/>
              </w:rPr>
              <w:t>Роз’яснення</w:t>
            </w:r>
            <w:proofErr w:type="spellEnd"/>
          </w:p>
          <w:p w14:paraId="0B9E8E2C" w14:textId="77777777" w:rsidR="00F62893" w:rsidRPr="009B1AE2" w:rsidRDefault="0026151C">
            <w:pPr>
              <w:widowControl/>
              <w:pBdr>
                <w:top w:val="nil"/>
                <w:left w:val="nil"/>
                <w:bottom w:val="nil"/>
                <w:right w:val="nil"/>
                <w:between w:val="nil"/>
              </w:pBdr>
              <w:jc w:val="center"/>
              <w:rPr>
                <w:rFonts w:ascii="Times New Roman" w:hAnsi="Times New Roman"/>
                <w:color w:val="000000"/>
              </w:rPr>
            </w:pPr>
            <w:r w:rsidRPr="009B1AE2">
              <w:rPr>
                <w:rFonts w:ascii="Times New Roman" w:hAnsi="Times New Roman"/>
                <w:color w:val="000000"/>
              </w:rPr>
              <w:t xml:space="preserve"> </w:t>
            </w:r>
            <w:proofErr w:type="spellStart"/>
            <w:r w:rsidRPr="009B1AE2">
              <w:rPr>
                <w:rFonts w:ascii="Times New Roman" w:hAnsi="Times New Roman"/>
                <w:color w:val="000000"/>
              </w:rPr>
              <w:t>якщо</w:t>
            </w:r>
            <w:proofErr w:type="spellEnd"/>
            <w:r w:rsidRPr="009B1AE2">
              <w:rPr>
                <w:rFonts w:ascii="Times New Roman" w:hAnsi="Times New Roman"/>
                <w:color w:val="000000"/>
              </w:rPr>
              <w:t xml:space="preserve"> </w:t>
            </w:r>
            <w:proofErr w:type="spellStart"/>
            <w:r w:rsidRPr="009B1AE2">
              <w:rPr>
                <w:rFonts w:ascii="Times New Roman" w:hAnsi="Times New Roman"/>
                <w:color w:val="000000"/>
              </w:rPr>
              <w:t>відповідь</w:t>
            </w:r>
            <w:proofErr w:type="spellEnd"/>
            <w:r w:rsidRPr="009B1AE2">
              <w:rPr>
                <w:rFonts w:ascii="Times New Roman" w:hAnsi="Times New Roman"/>
                <w:color w:val="000000"/>
              </w:rPr>
              <w:t xml:space="preserve"> «</w:t>
            </w:r>
            <w:proofErr w:type="spellStart"/>
            <w:r w:rsidRPr="009B1AE2">
              <w:rPr>
                <w:rFonts w:ascii="Times New Roman" w:hAnsi="Times New Roman"/>
                <w:color w:val="000000"/>
              </w:rPr>
              <w:t>Так</w:t>
            </w:r>
            <w:proofErr w:type="spellEnd"/>
            <w:r w:rsidRPr="009B1AE2">
              <w:rPr>
                <w:rFonts w:ascii="Times New Roman" w:hAnsi="Times New Roman"/>
                <w:color w:val="000000"/>
              </w:rPr>
              <w:t>»</w:t>
            </w:r>
          </w:p>
        </w:tc>
      </w:tr>
      <w:tr w:rsidR="00F62893" w14:paraId="08C91762" w14:textId="77777777">
        <w:tc>
          <w:tcPr>
            <w:tcW w:w="6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A1BD05" w14:textId="77777777" w:rsidR="00F62893" w:rsidRPr="009B1AE2" w:rsidRDefault="0026151C">
            <w:pPr>
              <w:widowControl/>
              <w:pBdr>
                <w:top w:val="nil"/>
                <w:left w:val="nil"/>
                <w:bottom w:val="nil"/>
                <w:right w:val="nil"/>
                <w:between w:val="nil"/>
              </w:pBdr>
              <w:jc w:val="both"/>
              <w:rPr>
                <w:rFonts w:ascii="Times New Roman" w:hAnsi="Times New Roman"/>
                <w:color w:val="000000"/>
                <w:lang w:val="uk-UA"/>
              </w:rPr>
            </w:pPr>
            <w:r w:rsidRPr="009B1AE2">
              <w:rPr>
                <w:rFonts w:ascii="Times New Roman" w:hAnsi="Times New Roman"/>
                <w:color w:val="000000"/>
                <w:lang w:val="uk-UA"/>
              </w:rPr>
              <w:t xml:space="preserve">Чи володієте Ви або Ваші близькі особи**, або всі інші особи, що діють в Ваших інтересах, прямо або як </w:t>
            </w:r>
            <w:proofErr w:type="spellStart"/>
            <w:r w:rsidRPr="009B1AE2">
              <w:rPr>
                <w:rFonts w:ascii="Times New Roman" w:hAnsi="Times New Roman"/>
                <w:color w:val="000000"/>
                <w:lang w:val="uk-UA"/>
              </w:rPr>
              <w:t>бенефіціар</w:t>
            </w:r>
            <w:proofErr w:type="spellEnd"/>
            <w:r w:rsidRPr="009B1AE2">
              <w:rPr>
                <w:rFonts w:ascii="Times New Roman" w:hAnsi="Times New Roman"/>
                <w:color w:val="000000"/>
                <w:lang w:val="uk-UA"/>
              </w:rPr>
              <w:t>, акціями (частками, паями) або будь-якими іншими фінансовими інтересами в компаніях, що приймають участь у тендерній процедурі?</w:t>
            </w:r>
          </w:p>
        </w:tc>
        <w:tc>
          <w:tcPr>
            <w:tcW w:w="1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DD5816" w14:textId="77777777" w:rsidR="00F62893" w:rsidRPr="00393C12" w:rsidRDefault="00F62893">
            <w:pPr>
              <w:rPr>
                <w:rFonts w:ascii="Times New Roman" w:hAnsi="Times New Roman"/>
                <w:sz w:val="24"/>
                <w:szCs w:val="24"/>
                <w:lang w:val="uk-UA"/>
              </w:rPr>
            </w:pP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8913CB" w14:textId="77777777" w:rsidR="00F62893" w:rsidRPr="00393C12" w:rsidRDefault="00F62893">
            <w:pPr>
              <w:rPr>
                <w:rFonts w:ascii="Times New Roman" w:hAnsi="Times New Roman"/>
                <w:sz w:val="24"/>
                <w:szCs w:val="24"/>
                <w:lang w:val="uk-UA"/>
              </w:rPr>
            </w:pPr>
          </w:p>
        </w:tc>
      </w:tr>
      <w:tr w:rsidR="00F62893" w14:paraId="5773F9BB" w14:textId="77777777">
        <w:tc>
          <w:tcPr>
            <w:tcW w:w="6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92CCC4" w14:textId="77777777" w:rsidR="00F62893" w:rsidRPr="009B1AE2" w:rsidRDefault="0026151C">
            <w:pPr>
              <w:widowControl/>
              <w:pBdr>
                <w:top w:val="nil"/>
                <w:left w:val="nil"/>
                <w:bottom w:val="nil"/>
                <w:right w:val="nil"/>
                <w:between w:val="nil"/>
              </w:pBdr>
              <w:jc w:val="both"/>
              <w:rPr>
                <w:rFonts w:ascii="Times New Roman" w:hAnsi="Times New Roman"/>
                <w:color w:val="000000"/>
                <w:lang w:val="ru-RU"/>
              </w:rPr>
            </w:pPr>
            <w:proofErr w:type="spellStart"/>
            <w:r w:rsidRPr="009B1AE2">
              <w:rPr>
                <w:rFonts w:ascii="Times New Roman" w:hAnsi="Times New Roman"/>
                <w:color w:val="000000"/>
                <w:lang w:val="ru-RU"/>
              </w:rPr>
              <w:t>Чи</w:t>
            </w:r>
            <w:proofErr w:type="spellEnd"/>
            <w:r w:rsidRPr="009B1AE2">
              <w:rPr>
                <w:rFonts w:ascii="Times New Roman" w:hAnsi="Times New Roman"/>
                <w:color w:val="000000"/>
                <w:lang w:val="ru-RU"/>
              </w:rPr>
              <w:t xml:space="preserve"> є Ви </w:t>
            </w:r>
            <w:proofErr w:type="spellStart"/>
            <w:r w:rsidRPr="009B1AE2">
              <w:rPr>
                <w:rFonts w:ascii="Times New Roman" w:hAnsi="Times New Roman"/>
                <w:color w:val="000000"/>
                <w:lang w:val="ru-RU"/>
              </w:rPr>
              <w:t>або</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Ваші</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близькі</w:t>
            </w:r>
            <w:proofErr w:type="spellEnd"/>
            <w:r w:rsidRPr="009B1AE2">
              <w:rPr>
                <w:rFonts w:ascii="Times New Roman" w:hAnsi="Times New Roman"/>
                <w:color w:val="000000"/>
                <w:lang w:val="ru-RU"/>
              </w:rPr>
              <w:t xml:space="preserve"> особи, </w:t>
            </w:r>
            <w:proofErr w:type="spellStart"/>
            <w:r w:rsidRPr="009B1AE2">
              <w:rPr>
                <w:rFonts w:ascii="Times New Roman" w:hAnsi="Times New Roman"/>
                <w:color w:val="000000"/>
                <w:lang w:val="ru-RU"/>
              </w:rPr>
              <w:t>або</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інші</w:t>
            </w:r>
            <w:proofErr w:type="spellEnd"/>
            <w:r w:rsidRPr="009B1AE2">
              <w:rPr>
                <w:rFonts w:ascii="Times New Roman" w:hAnsi="Times New Roman"/>
                <w:color w:val="000000"/>
                <w:lang w:val="ru-RU"/>
              </w:rPr>
              <w:t xml:space="preserve"> особи, </w:t>
            </w:r>
            <w:proofErr w:type="spellStart"/>
            <w:r w:rsidRPr="009B1AE2">
              <w:rPr>
                <w:rFonts w:ascii="Times New Roman" w:hAnsi="Times New Roman"/>
                <w:color w:val="000000"/>
                <w:lang w:val="ru-RU"/>
              </w:rPr>
              <w:t>що</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діють</w:t>
            </w:r>
            <w:proofErr w:type="spellEnd"/>
            <w:r w:rsidRPr="009B1AE2">
              <w:rPr>
                <w:rFonts w:ascii="Times New Roman" w:hAnsi="Times New Roman"/>
                <w:color w:val="000000"/>
                <w:lang w:val="ru-RU"/>
              </w:rPr>
              <w:t xml:space="preserve"> в Ваших </w:t>
            </w:r>
            <w:proofErr w:type="spellStart"/>
            <w:r w:rsidRPr="009B1AE2">
              <w:rPr>
                <w:rFonts w:ascii="Times New Roman" w:hAnsi="Times New Roman"/>
                <w:color w:val="000000"/>
                <w:lang w:val="ru-RU"/>
              </w:rPr>
              <w:t>інтересах</w:t>
            </w:r>
            <w:proofErr w:type="spellEnd"/>
            <w:r w:rsidRPr="009B1AE2">
              <w:rPr>
                <w:rFonts w:ascii="Times New Roman" w:hAnsi="Times New Roman"/>
                <w:color w:val="000000"/>
                <w:lang w:val="ru-RU"/>
              </w:rPr>
              <w:t xml:space="preserve">, членами </w:t>
            </w:r>
            <w:proofErr w:type="spellStart"/>
            <w:r w:rsidRPr="009B1AE2">
              <w:rPr>
                <w:rFonts w:ascii="Times New Roman" w:hAnsi="Times New Roman"/>
                <w:color w:val="000000"/>
                <w:lang w:val="ru-RU"/>
              </w:rPr>
              <w:t>органів</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управління</w:t>
            </w:r>
            <w:proofErr w:type="spellEnd"/>
            <w:r w:rsidRPr="009B1AE2">
              <w:rPr>
                <w:rFonts w:ascii="Times New Roman" w:hAnsi="Times New Roman"/>
                <w:color w:val="000000"/>
                <w:lang w:val="ru-RU"/>
              </w:rPr>
              <w:t xml:space="preserve"> (Ради </w:t>
            </w:r>
            <w:proofErr w:type="spellStart"/>
            <w:r w:rsidRPr="009B1AE2">
              <w:rPr>
                <w:rFonts w:ascii="Times New Roman" w:hAnsi="Times New Roman"/>
                <w:color w:val="000000"/>
                <w:lang w:val="ru-RU"/>
              </w:rPr>
              <w:t>директорів</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Правління</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або</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виконавчими</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керівниками</w:t>
            </w:r>
            <w:proofErr w:type="spellEnd"/>
            <w:r w:rsidRPr="009B1AE2">
              <w:rPr>
                <w:rFonts w:ascii="Times New Roman" w:hAnsi="Times New Roman"/>
                <w:color w:val="000000"/>
                <w:lang w:val="ru-RU"/>
              </w:rPr>
              <w:t xml:space="preserve"> (директорами, заступниками </w:t>
            </w:r>
            <w:proofErr w:type="spellStart"/>
            <w:r w:rsidRPr="009B1AE2">
              <w:rPr>
                <w:rFonts w:ascii="Times New Roman" w:hAnsi="Times New Roman"/>
                <w:color w:val="000000"/>
                <w:lang w:val="ru-RU"/>
              </w:rPr>
              <w:t>директорів</w:t>
            </w:r>
            <w:proofErr w:type="spellEnd"/>
            <w:r w:rsidRPr="009B1AE2">
              <w:rPr>
                <w:rFonts w:ascii="Times New Roman" w:hAnsi="Times New Roman"/>
                <w:color w:val="000000"/>
                <w:lang w:val="ru-RU"/>
              </w:rPr>
              <w:t xml:space="preserve"> т.п.), а також </w:t>
            </w:r>
            <w:proofErr w:type="spellStart"/>
            <w:r w:rsidRPr="009B1AE2">
              <w:rPr>
                <w:rFonts w:ascii="Times New Roman" w:hAnsi="Times New Roman"/>
                <w:color w:val="000000"/>
                <w:lang w:val="ru-RU"/>
              </w:rPr>
              <w:t>працівниками</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радниками</w:t>
            </w:r>
            <w:proofErr w:type="spellEnd"/>
            <w:r w:rsidRPr="009B1AE2">
              <w:rPr>
                <w:rFonts w:ascii="Times New Roman" w:hAnsi="Times New Roman"/>
                <w:color w:val="000000"/>
                <w:lang w:val="ru-RU"/>
              </w:rPr>
              <w:t xml:space="preserve">, консультантами, агентами </w:t>
            </w:r>
            <w:proofErr w:type="spellStart"/>
            <w:r w:rsidRPr="009B1AE2">
              <w:rPr>
                <w:rFonts w:ascii="Times New Roman" w:hAnsi="Times New Roman"/>
                <w:color w:val="000000"/>
                <w:lang w:val="ru-RU"/>
              </w:rPr>
              <w:t>або</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довіреними</w:t>
            </w:r>
            <w:proofErr w:type="spellEnd"/>
            <w:r w:rsidRPr="009B1AE2">
              <w:rPr>
                <w:rFonts w:ascii="Times New Roman" w:hAnsi="Times New Roman"/>
                <w:color w:val="000000"/>
                <w:lang w:val="ru-RU"/>
              </w:rPr>
              <w:t xml:space="preserve"> особами ДУ «Центр громадського </w:t>
            </w:r>
            <w:proofErr w:type="spellStart"/>
            <w:r w:rsidRPr="009B1AE2">
              <w:rPr>
                <w:rFonts w:ascii="Times New Roman" w:hAnsi="Times New Roman"/>
                <w:color w:val="000000"/>
                <w:lang w:val="ru-RU"/>
              </w:rPr>
              <w:t>здоров’я</w:t>
            </w:r>
            <w:proofErr w:type="spellEnd"/>
            <w:r w:rsidRPr="009B1AE2">
              <w:rPr>
                <w:rFonts w:ascii="Times New Roman" w:hAnsi="Times New Roman"/>
                <w:color w:val="000000"/>
                <w:lang w:val="ru-RU"/>
              </w:rPr>
              <w:t xml:space="preserve"> МОЗ </w:t>
            </w:r>
            <w:proofErr w:type="spellStart"/>
            <w:r w:rsidRPr="009B1AE2">
              <w:rPr>
                <w:rFonts w:ascii="Times New Roman" w:hAnsi="Times New Roman"/>
                <w:color w:val="000000"/>
                <w:lang w:val="ru-RU"/>
              </w:rPr>
              <w:t>України</w:t>
            </w:r>
            <w:proofErr w:type="spellEnd"/>
            <w:r w:rsidRPr="009B1AE2">
              <w:rPr>
                <w:rFonts w:ascii="Times New Roman" w:hAnsi="Times New Roman"/>
                <w:color w:val="000000"/>
                <w:lang w:val="ru-RU"/>
              </w:rPr>
              <w:t>»?</w:t>
            </w:r>
          </w:p>
        </w:tc>
        <w:tc>
          <w:tcPr>
            <w:tcW w:w="1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C63D98" w14:textId="77777777" w:rsidR="00F62893" w:rsidRPr="00393C12" w:rsidRDefault="00F62893">
            <w:pPr>
              <w:rPr>
                <w:rFonts w:ascii="Times New Roman" w:hAnsi="Times New Roman"/>
                <w:sz w:val="24"/>
                <w:szCs w:val="24"/>
                <w:lang w:val="ru-RU"/>
              </w:rPr>
            </w:pP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35A125" w14:textId="77777777" w:rsidR="00F62893" w:rsidRPr="00393C12" w:rsidRDefault="00F62893">
            <w:pPr>
              <w:rPr>
                <w:rFonts w:ascii="Times New Roman" w:hAnsi="Times New Roman"/>
                <w:sz w:val="24"/>
                <w:szCs w:val="24"/>
                <w:lang w:val="ru-RU"/>
              </w:rPr>
            </w:pPr>
          </w:p>
        </w:tc>
      </w:tr>
      <w:tr w:rsidR="00F62893" w14:paraId="6DA255F9" w14:textId="77777777">
        <w:tc>
          <w:tcPr>
            <w:tcW w:w="6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406D5A" w14:textId="77777777" w:rsidR="00F62893" w:rsidRPr="009B1AE2" w:rsidRDefault="0026151C">
            <w:pPr>
              <w:widowControl/>
              <w:pBdr>
                <w:top w:val="nil"/>
                <w:left w:val="nil"/>
                <w:bottom w:val="nil"/>
                <w:right w:val="nil"/>
                <w:between w:val="nil"/>
              </w:pBdr>
              <w:jc w:val="both"/>
              <w:rPr>
                <w:rFonts w:ascii="Times New Roman" w:hAnsi="Times New Roman"/>
                <w:color w:val="000000"/>
                <w:lang w:val="ru-RU"/>
              </w:rPr>
            </w:pPr>
            <w:proofErr w:type="spellStart"/>
            <w:r w:rsidRPr="009B1AE2">
              <w:rPr>
                <w:rFonts w:ascii="Times New Roman" w:hAnsi="Times New Roman"/>
                <w:color w:val="000000"/>
                <w:lang w:val="ru-RU"/>
              </w:rPr>
              <w:t>Чи</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отримували</w:t>
            </w:r>
            <w:proofErr w:type="spellEnd"/>
            <w:r w:rsidRPr="009B1AE2">
              <w:rPr>
                <w:rFonts w:ascii="Times New Roman" w:hAnsi="Times New Roman"/>
                <w:color w:val="000000"/>
                <w:lang w:val="ru-RU"/>
              </w:rPr>
              <w:t xml:space="preserve"> Ви коли-</w:t>
            </w:r>
            <w:proofErr w:type="spellStart"/>
            <w:r w:rsidRPr="009B1AE2">
              <w:rPr>
                <w:rFonts w:ascii="Times New Roman" w:hAnsi="Times New Roman"/>
                <w:color w:val="000000"/>
                <w:lang w:val="ru-RU"/>
              </w:rPr>
              <w:t>небудь</w:t>
            </w:r>
            <w:proofErr w:type="spellEnd"/>
            <w:r w:rsidRPr="009B1AE2">
              <w:rPr>
                <w:rFonts w:ascii="Times New Roman" w:hAnsi="Times New Roman"/>
                <w:color w:val="000000"/>
                <w:lang w:val="ru-RU"/>
              </w:rPr>
              <w:t xml:space="preserve"> від </w:t>
            </w:r>
            <w:proofErr w:type="spellStart"/>
            <w:r w:rsidRPr="009B1AE2">
              <w:rPr>
                <w:rFonts w:ascii="Times New Roman" w:hAnsi="Times New Roman"/>
                <w:color w:val="000000"/>
                <w:lang w:val="ru-RU"/>
              </w:rPr>
              <w:t>представників</w:t>
            </w:r>
            <w:proofErr w:type="spellEnd"/>
            <w:r w:rsidRPr="009B1AE2">
              <w:rPr>
                <w:rFonts w:ascii="Times New Roman" w:hAnsi="Times New Roman"/>
                <w:color w:val="000000"/>
                <w:lang w:val="ru-RU"/>
              </w:rPr>
              <w:t xml:space="preserve"> ДУ «Центр громадського </w:t>
            </w:r>
            <w:proofErr w:type="spellStart"/>
            <w:r w:rsidRPr="009B1AE2">
              <w:rPr>
                <w:rFonts w:ascii="Times New Roman" w:hAnsi="Times New Roman"/>
                <w:color w:val="000000"/>
                <w:lang w:val="ru-RU"/>
              </w:rPr>
              <w:t>здоров’я</w:t>
            </w:r>
            <w:proofErr w:type="spellEnd"/>
            <w:r w:rsidRPr="009B1AE2">
              <w:rPr>
                <w:rFonts w:ascii="Times New Roman" w:hAnsi="Times New Roman"/>
                <w:color w:val="000000"/>
                <w:lang w:val="ru-RU"/>
              </w:rPr>
              <w:t xml:space="preserve"> МОЗ </w:t>
            </w:r>
            <w:proofErr w:type="spellStart"/>
            <w:r w:rsidRPr="009B1AE2">
              <w:rPr>
                <w:rFonts w:ascii="Times New Roman" w:hAnsi="Times New Roman"/>
                <w:color w:val="000000"/>
                <w:lang w:val="ru-RU"/>
              </w:rPr>
              <w:t>України</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пропозиції</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сприяння</w:t>
            </w:r>
            <w:proofErr w:type="spellEnd"/>
            <w:r w:rsidRPr="009B1AE2">
              <w:rPr>
                <w:rFonts w:ascii="Times New Roman" w:hAnsi="Times New Roman"/>
                <w:color w:val="000000"/>
                <w:lang w:val="ru-RU"/>
              </w:rPr>
              <w:t xml:space="preserve"> в </w:t>
            </w:r>
            <w:proofErr w:type="spellStart"/>
            <w:r w:rsidRPr="009B1AE2">
              <w:rPr>
                <w:rFonts w:ascii="Times New Roman" w:hAnsi="Times New Roman"/>
                <w:color w:val="000000"/>
                <w:lang w:val="ru-RU"/>
              </w:rPr>
              <w:t>укладенні</w:t>
            </w:r>
            <w:proofErr w:type="spellEnd"/>
            <w:r w:rsidRPr="009B1AE2">
              <w:rPr>
                <w:rFonts w:ascii="Times New Roman" w:hAnsi="Times New Roman"/>
                <w:color w:val="000000"/>
                <w:lang w:val="ru-RU"/>
              </w:rPr>
              <w:t xml:space="preserve"> угоди за </w:t>
            </w:r>
            <w:proofErr w:type="spellStart"/>
            <w:r w:rsidRPr="009B1AE2">
              <w:rPr>
                <w:rFonts w:ascii="Times New Roman" w:hAnsi="Times New Roman"/>
                <w:color w:val="000000"/>
                <w:lang w:val="ru-RU"/>
              </w:rPr>
              <w:t>певну</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винагороду</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що</w:t>
            </w:r>
            <w:proofErr w:type="spellEnd"/>
            <w:r w:rsidRPr="009B1AE2">
              <w:rPr>
                <w:rFonts w:ascii="Times New Roman" w:hAnsi="Times New Roman"/>
                <w:color w:val="000000"/>
                <w:lang w:val="ru-RU"/>
              </w:rPr>
              <w:t xml:space="preserve"> могло б бути </w:t>
            </w:r>
            <w:proofErr w:type="spellStart"/>
            <w:r w:rsidRPr="009B1AE2">
              <w:rPr>
                <w:rFonts w:ascii="Times New Roman" w:hAnsi="Times New Roman"/>
                <w:color w:val="000000"/>
                <w:lang w:val="ru-RU"/>
              </w:rPr>
              <w:t>сприйнято</w:t>
            </w:r>
            <w:proofErr w:type="spellEnd"/>
            <w:r w:rsidRPr="009B1AE2">
              <w:rPr>
                <w:rFonts w:ascii="Times New Roman" w:hAnsi="Times New Roman"/>
                <w:color w:val="000000"/>
                <w:lang w:val="ru-RU"/>
              </w:rPr>
              <w:t xml:space="preserve"> як </w:t>
            </w:r>
            <w:proofErr w:type="spellStart"/>
            <w:r w:rsidRPr="009B1AE2">
              <w:rPr>
                <w:rFonts w:ascii="Times New Roman" w:hAnsi="Times New Roman"/>
                <w:color w:val="000000"/>
                <w:lang w:val="ru-RU"/>
              </w:rPr>
              <w:t>спосіб</w:t>
            </w:r>
            <w:proofErr w:type="spellEnd"/>
            <w:r w:rsidRPr="009B1AE2">
              <w:rPr>
                <w:rFonts w:ascii="Times New Roman" w:hAnsi="Times New Roman"/>
                <w:color w:val="000000"/>
                <w:lang w:val="ru-RU"/>
              </w:rPr>
              <w:t xml:space="preserve"> незаконного </w:t>
            </w:r>
            <w:proofErr w:type="spellStart"/>
            <w:r w:rsidRPr="009B1AE2">
              <w:rPr>
                <w:rFonts w:ascii="Times New Roman" w:hAnsi="Times New Roman"/>
                <w:color w:val="000000"/>
                <w:lang w:val="ru-RU"/>
              </w:rPr>
              <w:t>або</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неетичного</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впливу</w:t>
            </w:r>
            <w:proofErr w:type="spellEnd"/>
            <w:r w:rsidRPr="009B1AE2">
              <w:rPr>
                <w:rFonts w:ascii="Times New Roman" w:hAnsi="Times New Roman"/>
                <w:color w:val="000000"/>
                <w:lang w:val="ru-RU"/>
              </w:rPr>
              <w:t xml:space="preserve"> на </w:t>
            </w:r>
            <w:proofErr w:type="spellStart"/>
            <w:r w:rsidRPr="009B1AE2">
              <w:rPr>
                <w:rFonts w:ascii="Times New Roman" w:hAnsi="Times New Roman"/>
                <w:color w:val="000000"/>
                <w:lang w:val="ru-RU"/>
              </w:rPr>
              <w:t>комерційні</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операції</w:t>
            </w:r>
            <w:proofErr w:type="spellEnd"/>
            <w:r w:rsidRPr="009B1AE2">
              <w:rPr>
                <w:rFonts w:ascii="Times New Roman" w:hAnsi="Times New Roman"/>
                <w:color w:val="000000"/>
                <w:lang w:val="ru-RU"/>
              </w:rPr>
              <w:t>?</w:t>
            </w:r>
          </w:p>
        </w:tc>
        <w:tc>
          <w:tcPr>
            <w:tcW w:w="1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AFD72F" w14:textId="77777777" w:rsidR="00F62893" w:rsidRPr="00393C12" w:rsidRDefault="00F62893">
            <w:pPr>
              <w:rPr>
                <w:rFonts w:ascii="Times New Roman" w:hAnsi="Times New Roman"/>
                <w:sz w:val="24"/>
                <w:szCs w:val="24"/>
                <w:lang w:val="ru-RU"/>
              </w:rPr>
            </w:pP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DEF678" w14:textId="77777777" w:rsidR="00F62893" w:rsidRPr="00393C12" w:rsidRDefault="00F62893">
            <w:pPr>
              <w:rPr>
                <w:rFonts w:ascii="Times New Roman" w:hAnsi="Times New Roman"/>
                <w:sz w:val="24"/>
                <w:szCs w:val="24"/>
                <w:lang w:val="ru-RU"/>
              </w:rPr>
            </w:pPr>
          </w:p>
        </w:tc>
      </w:tr>
    </w:tbl>
    <w:p w14:paraId="07C91F61" w14:textId="77777777" w:rsidR="00F62893" w:rsidRPr="009B1AE2" w:rsidRDefault="0026151C">
      <w:pPr>
        <w:pBdr>
          <w:top w:val="nil"/>
          <w:left w:val="nil"/>
          <w:bottom w:val="nil"/>
          <w:right w:val="nil"/>
          <w:between w:val="nil"/>
        </w:pBdr>
        <w:spacing w:after="0" w:line="240" w:lineRule="auto"/>
        <w:jc w:val="both"/>
        <w:rPr>
          <w:rFonts w:ascii="Times New Roman" w:hAnsi="Times New Roman"/>
          <w:color w:val="000000"/>
          <w:highlight w:val="white"/>
        </w:rPr>
      </w:pPr>
      <w:r>
        <w:rPr>
          <w:rFonts w:ascii="Times New Roman" w:hAnsi="Times New Roman"/>
          <w:b/>
          <w:color w:val="000000"/>
          <w:sz w:val="24"/>
          <w:szCs w:val="24"/>
          <w:highlight w:val="white"/>
        </w:rPr>
        <w:t>*</w:t>
      </w:r>
      <w:r w:rsidRPr="009B1AE2">
        <w:rPr>
          <w:rFonts w:ascii="Times New Roman" w:hAnsi="Times New Roman"/>
          <w:color w:val="000000"/>
          <w:highlight w:val="white"/>
        </w:rPr>
        <w:t>Якщо послуги оплачуються за рахунок грантів (субгрантів) Глобального фонду для боротьби із СНІДом, туберкульозом та малярією в Україні</w:t>
      </w:r>
    </w:p>
    <w:p w14:paraId="49C591B2"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sidRPr="009B1AE2">
        <w:rPr>
          <w:rFonts w:ascii="Times New Roman" w:hAnsi="Times New Roman"/>
          <w:b/>
          <w:color w:val="000000"/>
          <w:highlight w:val="white"/>
        </w:rPr>
        <w:t>**</w:t>
      </w:r>
      <w:r w:rsidRPr="009B1AE2">
        <w:rPr>
          <w:rFonts w:ascii="Times New Roman" w:hAnsi="Times New Roman"/>
          <w:color w:val="000000"/>
          <w:highlight w:val="white"/>
        </w:rPr>
        <w:t xml:space="preserve"> близькі особи - особи, які спільно проживають, пов’язані спільним побутом і мають взаємні права та обов’язки із суб’єктом, зазначеним у </w:t>
      </w:r>
      <w:hyperlink r:id="rId18" w:anchor="n25">
        <w:r w:rsidRPr="009B1AE2">
          <w:rPr>
            <w:rFonts w:ascii="Times New Roman" w:hAnsi="Times New Roman"/>
            <w:color w:val="000000"/>
            <w:u w:val="single"/>
          </w:rPr>
          <w:t>частині першій</w:t>
        </w:r>
      </w:hyperlink>
      <w:r w:rsidRPr="009B1AE2">
        <w:rPr>
          <w:rFonts w:ascii="Times New Roman" w:hAnsi="Times New Roman"/>
          <w:color w:val="000000"/>
          <w:highlight w:val="white"/>
        </w:rPr>
        <w:t xml:space="preserve"> статті 3 Закону України «Про запобігання корупції» (крім осіб, взаємні права та обов’язки яких із суб’єктом не мають характеру сімейних), у тому числі особи, які спільно проживають, але не перебувають у шлюбі, а також - незалежно від зазначених умов - чоловік, дружина, батько, мати, вітчим, мачуха, син, дочка, пасинок, падчерка, рідний брат, рідна сестра, дід, баба, прадід, прабаба, внук, внучка, правнук, правнучка, зять, невістка, тесть, теща, свекор, свекруха, </w:t>
      </w:r>
      <w:proofErr w:type="spellStart"/>
      <w:r w:rsidRPr="009B1AE2">
        <w:rPr>
          <w:rFonts w:ascii="Times New Roman" w:hAnsi="Times New Roman"/>
          <w:color w:val="000000"/>
          <w:highlight w:val="white"/>
        </w:rPr>
        <w:t>усиновлювач</w:t>
      </w:r>
      <w:proofErr w:type="spellEnd"/>
      <w:r w:rsidRPr="009B1AE2">
        <w:rPr>
          <w:rFonts w:ascii="Times New Roman" w:hAnsi="Times New Roman"/>
          <w:color w:val="000000"/>
          <w:highlight w:val="white"/>
        </w:rPr>
        <w:t xml:space="preserve"> чи усиновлений, опікун чи піклувальник, особа, яка перебуває під опікою або піклуванням згаданого суб’єкта</w:t>
      </w:r>
    </w:p>
    <w:tbl>
      <w:tblPr>
        <w:tblStyle w:val="affa"/>
        <w:tblW w:w="10704" w:type="dxa"/>
        <w:tblInd w:w="-147" w:type="dxa"/>
        <w:tblLayout w:type="fixed"/>
        <w:tblLook w:val="0000" w:firstRow="0" w:lastRow="0" w:firstColumn="0" w:lastColumn="0" w:noHBand="0" w:noVBand="0"/>
      </w:tblPr>
      <w:tblGrid>
        <w:gridCol w:w="4956"/>
        <w:gridCol w:w="2712"/>
        <w:gridCol w:w="3036"/>
      </w:tblGrid>
      <w:tr w:rsidR="00F62893" w14:paraId="674DEEFD" w14:textId="77777777">
        <w:trPr>
          <w:trHeight w:val="1758"/>
        </w:trPr>
        <w:tc>
          <w:tcPr>
            <w:tcW w:w="4956" w:type="dxa"/>
          </w:tcPr>
          <w:p w14:paraId="3B73421D" w14:textId="77777777" w:rsidR="00F62893" w:rsidRPr="00393C12" w:rsidRDefault="00F62893">
            <w:pPr>
              <w:ind w:firstLine="426"/>
              <w:jc w:val="both"/>
              <w:rPr>
                <w:rFonts w:ascii="Times New Roman" w:hAnsi="Times New Roman"/>
                <w:sz w:val="24"/>
                <w:szCs w:val="24"/>
                <w:lang w:val="uk-UA"/>
              </w:rPr>
            </w:pPr>
          </w:p>
          <w:p w14:paraId="4FBC3451" w14:textId="64A54640" w:rsidR="00F62893" w:rsidRPr="00393C12" w:rsidRDefault="0026151C">
            <w:pPr>
              <w:jc w:val="both"/>
              <w:rPr>
                <w:rFonts w:ascii="Times New Roman" w:hAnsi="Times New Roman"/>
                <w:sz w:val="24"/>
                <w:szCs w:val="24"/>
                <w:lang w:val="ru-RU"/>
              </w:rPr>
            </w:pPr>
            <w:r w:rsidRPr="00393C12">
              <w:rPr>
                <w:rFonts w:ascii="Times New Roman" w:hAnsi="Times New Roman"/>
                <w:sz w:val="24"/>
                <w:szCs w:val="24"/>
                <w:lang w:val="ru-RU"/>
              </w:rPr>
              <w:t>Дата:</w:t>
            </w:r>
            <w:r w:rsidR="009B1AE2">
              <w:rPr>
                <w:rFonts w:ascii="Times New Roman" w:hAnsi="Times New Roman"/>
                <w:sz w:val="24"/>
                <w:szCs w:val="24"/>
                <w:lang w:val="ru-RU"/>
              </w:rPr>
              <w:t xml:space="preserve"> </w:t>
            </w:r>
            <w:r w:rsidRPr="00393C12">
              <w:rPr>
                <w:rFonts w:ascii="Times New Roman" w:hAnsi="Times New Roman"/>
                <w:sz w:val="24"/>
                <w:szCs w:val="24"/>
                <w:lang w:val="ru-RU"/>
              </w:rPr>
              <w:t>«____»</w:t>
            </w:r>
            <w:r w:rsidR="009B1AE2">
              <w:rPr>
                <w:rFonts w:ascii="Times New Roman" w:hAnsi="Times New Roman"/>
                <w:sz w:val="24"/>
                <w:szCs w:val="24"/>
                <w:lang w:val="ru-RU"/>
              </w:rPr>
              <w:t xml:space="preserve"> </w:t>
            </w:r>
            <w:r w:rsidRPr="00393C12">
              <w:rPr>
                <w:rFonts w:ascii="Times New Roman" w:hAnsi="Times New Roman"/>
                <w:sz w:val="24"/>
                <w:szCs w:val="24"/>
                <w:lang w:val="ru-RU"/>
              </w:rPr>
              <w:t>_____________ 2024</w:t>
            </w:r>
          </w:p>
          <w:p w14:paraId="022FE2D8" w14:textId="77777777" w:rsidR="00F62893" w:rsidRPr="00393C12" w:rsidRDefault="00F62893">
            <w:pPr>
              <w:pBdr>
                <w:top w:val="nil"/>
                <w:left w:val="nil"/>
                <w:bottom w:val="nil"/>
                <w:right w:val="nil"/>
                <w:between w:val="nil"/>
              </w:pBdr>
              <w:tabs>
                <w:tab w:val="left" w:pos="284"/>
              </w:tabs>
              <w:jc w:val="both"/>
              <w:rPr>
                <w:rFonts w:ascii="Times New Roman" w:hAnsi="Times New Roman"/>
                <w:color w:val="000000"/>
                <w:sz w:val="24"/>
                <w:szCs w:val="24"/>
                <w:lang w:val="ru-RU"/>
              </w:rPr>
            </w:pPr>
          </w:p>
          <w:p w14:paraId="021E1CAA" w14:textId="77777777" w:rsidR="00F62893" w:rsidRPr="00393C12" w:rsidRDefault="0026151C">
            <w:pPr>
              <w:pBdr>
                <w:top w:val="nil"/>
                <w:left w:val="nil"/>
                <w:bottom w:val="nil"/>
                <w:right w:val="nil"/>
                <w:between w:val="nil"/>
              </w:pBdr>
              <w:tabs>
                <w:tab w:val="left" w:pos="284"/>
              </w:tabs>
              <w:jc w:val="both"/>
              <w:rPr>
                <w:rFonts w:ascii="Times New Roman" w:hAnsi="Times New Roman"/>
                <w:color w:val="000000"/>
                <w:sz w:val="24"/>
                <w:szCs w:val="24"/>
                <w:lang w:val="ru-RU"/>
              </w:rPr>
            </w:pPr>
            <w:proofErr w:type="spellStart"/>
            <w:r w:rsidRPr="00393C12">
              <w:rPr>
                <w:rFonts w:ascii="Times New Roman" w:hAnsi="Times New Roman"/>
                <w:color w:val="000000"/>
                <w:sz w:val="24"/>
                <w:szCs w:val="24"/>
                <w:lang w:val="ru-RU"/>
              </w:rPr>
              <w:t>Керівник</w:t>
            </w:r>
            <w:proofErr w:type="spellEnd"/>
            <w:r w:rsidRPr="00393C12">
              <w:rPr>
                <w:rFonts w:ascii="Times New Roman" w:hAnsi="Times New Roman"/>
                <w:color w:val="000000"/>
                <w:sz w:val="24"/>
                <w:szCs w:val="24"/>
                <w:lang w:val="ru-RU"/>
              </w:rPr>
              <w:t xml:space="preserve"> </w:t>
            </w:r>
            <w:proofErr w:type="spellStart"/>
            <w:r w:rsidRPr="00393C12">
              <w:rPr>
                <w:rFonts w:ascii="Times New Roman" w:hAnsi="Times New Roman"/>
                <w:color w:val="000000"/>
                <w:sz w:val="24"/>
                <w:szCs w:val="24"/>
                <w:lang w:val="ru-RU"/>
              </w:rPr>
              <w:t>Учасника</w:t>
            </w:r>
            <w:proofErr w:type="spellEnd"/>
            <w:r w:rsidRPr="00393C12">
              <w:rPr>
                <w:rFonts w:ascii="Times New Roman" w:hAnsi="Times New Roman"/>
                <w:color w:val="000000"/>
                <w:sz w:val="24"/>
                <w:szCs w:val="24"/>
                <w:lang w:val="ru-RU"/>
              </w:rPr>
              <w:t xml:space="preserve"> </w:t>
            </w:r>
            <w:proofErr w:type="spellStart"/>
            <w:r w:rsidRPr="00393C12">
              <w:rPr>
                <w:rFonts w:ascii="Times New Roman" w:hAnsi="Times New Roman"/>
                <w:color w:val="000000"/>
                <w:sz w:val="24"/>
                <w:szCs w:val="24"/>
                <w:lang w:val="ru-RU"/>
              </w:rPr>
              <w:t>процедури</w:t>
            </w:r>
            <w:proofErr w:type="spellEnd"/>
            <w:r w:rsidRPr="00393C12">
              <w:rPr>
                <w:rFonts w:ascii="Times New Roman" w:hAnsi="Times New Roman"/>
                <w:color w:val="000000"/>
                <w:sz w:val="24"/>
                <w:szCs w:val="24"/>
                <w:lang w:val="ru-RU"/>
              </w:rPr>
              <w:t xml:space="preserve"> </w:t>
            </w:r>
            <w:proofErr w:type="spellStart"/>
            <w:r w:rsidRPr="00393C12">
              <w:rPr>
                <w:rFonts w:ascii="Times New Roman" w:hAnsi="Times New Roman"/>
                <w:color w:val="000000"/>
                <w:sz w:val="24"/>
                <w:szCs w:val="24"/>
                <w:lang w:val="ru-RU"/>
              </w:rPr>
              <w:t>закупівлі</w:t>
            </w:r>
            <w:proofErr w:type="spellEnd"/>
            <w:r w:rsidRPr="00393C12">
              <w:rPr>
                <w:rFonts w:ascii="Times New Roman" w:hAnsi="Times New Roman"/>
                <w:color w:val="000000"/>
                <w:sz w:val="24"/>
                <w:szCs w:val="24"/>
                <w:lang w:val="ru-RU"/>
              </w:rPr>
              <w:t xml:space="preserve"> </w:t>
            </w:r>
          </w:p>
          <w:p w14:paraId="583E4EF8" w14:textId="77777777" w:rsidR="00F62893" w:rsidRPr="00393C12" w:rsidRDefault="0026151C">
            <w:pPr>
              <w:pBdr>
                <w:top w:val="nil"/>
                <w:left w:val="nil"/>
                <w:bottom w:val="nil"/>
                <w:right w:val="nil"/>
                <w:between w:val="nil"/>
              </w:pBdr>
              <w:tabs>
                <w:tab w:val="left" w:pos="284"/>
              </w:tabs>
              <w:jc w:val="both"/>
              <w:rPr>
                <w:rFonts w:ascii="Times New Roman" w:hAnsi="Times New Roman"/>
                <w:color w:val="000000"/>
                <w:sz w:val="24"/>
                <w:szCs w:val="24"/>
                <w:lang w:val="ru-RU"/>
              </w:rPr>
            </w:pPr>
            <w:r w:rsidRPr="00393C12">
              <w:rPr>
                <w:rFonts w:ascii="Times New Roman" w:hAnsi="Times New Roman"/>
                <w:color w:val="000000"/>
                <w:sz w:val="24"/>
                <w:szCs w:val="24"/>
                <w:lang w:val="ru-RU"/>
              </w:rPr>
              <w:t>(</w:t>
            </w:r>
            <w:proofErr w:type="spellStart"/>
            <w:r w:rsidRPr="00393C12">
              <w:rPr>
                <w:rFonts w:ascii="Times New Roman" w:hAnsi="Times New Roman"/>
                <w:color w:val="000000"/>
                <w:sz w:val="24"/>
                <w:szCs w:val="24"/>
                <w:lang w:val="ru-RU"/>
              </w:rPr>
              <w:t>або</w:t>
            </w:r>
            <w:proofErr w:type="spellEnd"/>
            <w:r w:rsidRPr="00393C12">
              <w:rPr>
                <w:rFonts w:ascii="Times New Roman" w:hAnsi="Times New Roman"/>
                <w:color w:val="000000"/>
                <w:sz w:val="24"/>
                <w:szCs w:val="24"/>
                <w:lang w:val="ru-RU"/>
              </w:rPr>
              <w:t xml:space="preserve"> </w:t>
            </w:r>
            <w:proofErr w:type="spellStart"/>
            <w:r w:rsidRPr="00393C12">
              <w:rPr>
                <w:rFonts w:ascii="Times New Roman" w:hAnsi="Times New Roman"/>
                <w:color w:val="000000"/>
                <w:sz w:val="24"/>
                <w:szCs w:val="24"/>
                <w:lang w:val="ru-RU"/>
              </w:rPr>
              <w:t>уповноважена</w:t>
            </w:r>
            <w:proofErr w:type="spellEnd"/>
            <w:r w:rsidRPr="00393C12">
              <w:rPr>
                <w:rFonts w:ascii="Times New Roman" w:hAnsi="Times New Roman"/>
                <w:color w:val="000000"/>
                <w:sz w:val="24"/>
                <w:szCs w:val="24"/>
                <w:lang w:val="ru-RU"/>
              </w:rPr>
              <w:t xml:space="preserve"> особа) </w:t>
            </w:r>
          </w:p>
        </w:tc>
        <w:tc>
          <w:tcPr>
            <w:tcW w:w="2712" w:type="dxa"/>
          </w:tcPr>
          <w:p w14:paraId="69686D2F" w14:textId="77777777" w:rsidR="00F62893" w:rsidRPr="00393C12" w:rsidRDefault="00F62893">
            <w:pPr>
              <w:pBdr>
                <w:top w:val="nil"/>
                <w:left w:val="nil"/>
                <w:bottom w:val="nil"/>
                <w:right w:val="nil"/>
                <w:between w:val="nil"/>
              </w:pBdr>
              <w:tabs>
                <w:tab w:val="left" w:pos="284"/>
              </w:tabs>
              <w:jc w:val="center"/>
              <w:rPr>
                <w:rFonts w:ascii="Times New Roman" w:hAnsi="Times New Roman"/>
                <w:color w:val="000000"/>
                <w:sz w:val="24"/>
                <w:szCs w:val="24"/>
                <w:lang w:val="ru-RU"/>
              </w:rPr>
            </w:pPr>
          </w:p>
          <w:p w14:paraId="66318840" w14:textId="77777777" w:rsidR="00F62893" w:rsidRPr="00393C12" w:rsidRDefault="00F62893">
            <w:pPr>
              <w:pBdr>
                <w:top w:val="nil"/>
                <w:left w:val="nil"/>
                <w:bottom w:val="nil"/>
                <w:right w:val="nil"/>
                <w:between w:val="nil"/>
              </w:pBdr>
              <w:tabs>
                <w:tab w:val="left" w:pos="284"/>
              </w:tabs>
              <w:jc w:val="center"/>
              <w:rPr>
                <w:rFonts w:ascii="Times New Roman" w:hAnsi="Times New Roman"/>
                <w:color w:val="000000"/>
                <w:sz w:val="24"/>
                <w:szCs w:val="24"/>
                <w:lang w:val="ru-RU"/>
              </w:rPr>
            </w:pPr>
          </w:p>
          <w:p w14:paraId="1544F9D6" w14:textId="77777777" w:rsidR="00F62893" w:rsidRPr="00393C12" w:rsidRDefault="00F62893">
            <w:pPr>
              <w:pBdr>
                <w:top w:val="nil"/>
                <w:left w:val="nil"/>
                <w:bottom w:val="nil"/>
                <w:right w:val="nil"/>
                <w:between w:val="nil"/>
              </w:pBdr>
              <w:tabs>
                <w:tab w:val="left" w:pos="284"/>
              </w:tabs>
              <w:rPr>
                <w:rFonts w:ascii="Times New Roman" w:hAnsi="Times New Roman"/>
                <w:color w:val="000000"/>
                <w:sz w:val="24"/>
                <w:szCs w:val="24"/>
                <w:lang w:val="ru-RU"/>
              </w:rPr>
            </w:pPr>
          </w:p>
          <w:p w14:paraId="12314084" w14:textId="77777777" w:rsidR="00F62893" w:rsidRDefault="0026151C">
            <w:pPr>
              <w:pBdr>
                <w:top w:val="nil"/>
                <w:left w:val="nil"/>
                <w:bottom w:val="nil"/>
                <w:right w:val="nil"/>
                <w:between w:val="nil"/>
              </w:pBdr>
              <w:tabs>
                <w:tab w:val="left" w:pos="284"/>
              </w:tabs>
              <w:jc w:val="center"/>
              <w:rPr>
                <w:rFonts w:ascii="Times New Roman" w:hAnsi="Times New Roman"/>
                <w:color w:val="000000"/>
                <w:sz w:val="24"/>
                <w:szCs w:val="24"/>
              </w:rPr>
            </w:pPr>
            <w:proofErr w:type="spellStart"/>
            <w:r>
              <w:rPr>
                <w:rFonts w:ascii="Times New Roman" w:hAnsi="Times New Roman"/>
                <w:color w:val="000000"/>
                <w:sz w:val="24"/>
                <w:szCs w:val="24"/>
              </w:rPr>
              <w:t>підпис</w:t>
            </w:r>
            <w:proofErr w:type="spellEnd"/>
          </w:p>
        </w:tc>
        <w:tc>
          <w:tcPr>
            <w:tcW w:w="3036" w:type="dxa"/>
          </w:tcPr>
          <w:p w14:paraId="0684BD28"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2D5959A9"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57D16FBA"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18B8096A" w14:textId="77777777" w:rsidR="00F62893" w:rsidRDefault="0026151C">
            <w:pPr>
              <w:pBdr>
                <w:top w:val="nil"/>
                <w:left w:val="nil"/>
                <w:bottom w:val="nil"/>
                <w:right w:val="nil"/>
                <w:between w:val="nil"/>
              </w:pBdr>
              <w:tabs>
                <w:tab w:val="left" w:pos="284"/>
              </w:tabs>
              <w:jc w:val="right"/>
              <w:rPr>
                <w:rFonts w:ascii="Times New Roman" w:hAnsi="Times New Roman"/>
                <w:color w:val="000000"/>
                <w:sz w:val="24"/>
                <w:szCs w:val="24"/>
              </w:rPr>
            </w:pPr>
            <w:proofErr w:type="spellStart"/>
            <w:r>
              <w:rPr>
                <w:rFonts w:ascii="Times New Roman" w:hAnsi="Times New Roman"/>
                <w:color w:val="000000"/>
                <w:sz w:val="24"/>
                <w:szCs w:val="24"/>
              </w:rPr>
              <w:t>Прізвище</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ініціали</w:t>
            </w:r>
            <w:proofErr w:type="spellEnd"/>
          </w:p>
        </w:tc>
      </w:tr>
    </w:tbl>
    <w:p w14:paraId="33D644B1" w14:textId="77777777" w:rsidR="00F62893" w:rsidRDefault="00F62893">
      <w:pPr>
        <w:rPr>
          <w:rFonts w:ascii="Times New Roman" w:hAnsi="Times New Roman"/>
        </w:rPr>
      </w:pPr>
    </w:p>
    <w:sectPr w:rsidR="00F62893" w:rsidSect="009B1AE2">
      <w:pgSz w:w="11906" w:h="16838"/>
      <w:pgMar w:top="850" w:right="850" w:bottom="851" w:left="993"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48AC0B" w14:textId="77777777" w:rsidR="0026151C" w:rsidRDefault="0026151C">
      <w:pPr>
        <w:spacing w:after="0" w:line="240" w:lineRule="auto"/>
      </w:pPr>
      <w:r>
        <w:separator/>
      </w:r>
    </w:p>
  </w:endnote>
  <w:endnote w:type="continuationSeparator" w:id="0">
    <w:p w14:paraId="500BACCC" w14:textId="77777777" w:rsidR="0026151C" w:rsidRDefault="00261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4ACF6582-4461-4648-AF21-7C18467AD40E}"/>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BBB590F0-0988-4983-9FA6-F355C025E6FE}"/>
    <w:embedBold r:id="rId3" w:fontKey="{A15CAF02-0817-4BD2-99D4-126986607A97}"/>
  </w:font>
  <w:font w:name="Calibri Light">
    <w:panose1 w:val="020F0302020204030204"/>
    <w:charset w:val="CC"/>
    <w:family w:val="swiss"/>
    <w:pitch w:val="variable"/>
    <w:sig w:usb0="E4002EFF" w:usb1="C000247B" w:usb2="00000009" w:usb3="00000000" w:csb0="000001FF" w:csb1="00000000"/>
    <w:embedRegular r:id="rId4" w:fontKey="{F430CD05-F711-45A3-A1DC-E19BD4A69550}"/>
  </w:font>
  <w:font w:name="Tahoma">
    <w:panose1 w:val="020B0604030504040204"/>
    <w:charset w:val="CC"/>
    <w:family w:val="swiss"/>
    <w:pitch w:val="variable"/>
    <w:sig w:usb0="E1002EFF" w:usb1="C000605B" w:usb2="00000029" w:usb3="00000000" w:csb0="000101FF" w:csb1="00000000"/>
    <w:embedRegular r:id="rId5" w:fontKey="{392D6FC8-774A-4F93-8222-966DD6837BB3}"/>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embedRegular r:id="rId6" w:fontKey="{96302095-FF92-4B72-B39D-656506B6DEF6}"/>
  </w:font>
  <w:font w:name="Arial Unicode MS">
    <w:altName w:val="Arial"/>
    <w:panose1 w:val="020B0604020202020204"/>
    <w:charset w:val="00"/>
    <w:family w:val="roman"/>
    <w:notTrueType/>
    <w:pitch w:val="variable"/>
    <w:sig w:usb0="00000003" w:usb1="00000000" w:usb2="00000000" w:usb3="00000000" w:csb0="00000001" w:csb1="00000000"/>
  </w:font>
  <w:font w:name="Times New Roman (Основной текст">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embedRegular r:id="rId7" w:fontKey="{390280D8-C734-480C-AFDA-7C2F8EE20691}"/>
  </w:font>
  <w:font w:name="Georgia">
    <w:panose1 w:val="02040502050405020303"/>
    <w:charset w:val="CC"/>
    <w:family w:val="roman"/>
    <w:pitch w:val="variable"/>
    <w:sig w:usb0="00000287" w:usb1="00000000" w:usb2="00000000" w:usb3="00000000" w:csb0="0000009F" w:csb1="00000000"/>
    <w:embedRegular r:id="rId8" w:fontKey="{E9A8BE42-00FD-420B-95FC-C625B3945F96}"/>
    <w:embedItalic r:id="rId9" w:fontKey="{A21C42D5-7CCD-49C6-8705-8662092F9D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F6D6B" w14:textId="77777777" w:rsidR="00F62893" w:rsidRDefault="0026151C">
    <w:pPr>
      <w:pBdr>
        <w:top w:val="nil"/>
        <w:left w:val="nil"/>
        <w:bottom w:val="nil"/>
        <w:right w:val="nil"/>
        <w:between w:val="nil"/>
      </w:pBdr>
      <w:tabs>
        <w:tab w:val="center" w:pos="4819"/>
        <w:tab w:val="right" w:pos="9639"/>
      </w:tabs>
      <w:spacing w:after="0" w:line="240" w:lineRule="auto"/>
      <w:jc w:val="center"/>
      <w:rPr>
        <w:rFonts w:eastAsia="Calibri" w:cs="Calibri"/>
        <w:smallCaps/>
        <w:color w:val="4472C4"/>
      </w:rPr>
    </w:pPr>
    <w:r>
      <w:rPr>
        <w:rFonts w:eastAsia="Calibri" w:cs="Calibri"/>
        <w:smallCaps/>
        <w:color w:val="4472C4"/>
      </w:rPr>
      <w:fldChar w:fldCharType="begin"/>
    </w:r>
    <w:r>
      <w:rPr>
        <w:rFonts w:eastAsia="Calibri" w:cs="Calibri"/>
        <w:smallCaps/>
        <w:color w:val="4472C4"/>
      </w:rPr>
      <w:instrText>PAGE</w:instrText>
    </w:r>
    <w:r>
      <w:rPr>
        <w:rFonts w:eastAsia="Calibri" w:cs="Calibri"/>
        <w:smallCaps/>
        <w:color w:val="4472C4"/>
      </w:rPr>
      <w:fldChar w:fldCharType="separate"/>
    </w:r>
    <w:r w:rsidR="00393C12">
      <w:rPr>
        <w:rFonts w:eastAsia="Calibri" w:cs="Calibri"/>
        <w:smallCaps/>
        <w:noProof/>
        <w:color w:val="4472C4"/>
      </w:rPr>
      <w:t>1</w:t>
    </w:r>
    <w:r>
      <w:rPr>
        <w:rFonts w:eastAsia="Calibri" w:cs="Calibri"/>
        <w:smallCaps/>
        <w:color w:val="4472C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CD1654" w14:textId="77777777" w:rsidR="0026151C" w:rsidRDefault="0026151C">
      <w:pPr>
        <w:spacing w:after="0" w:line="240" w:lineRule="auto"/>
      </w:pPr>
      <w:r>
        <w:separator/>
      </w:r>
    </w:p>
  </w:footnote>
  <w:footnote w:type="continuationSeparator" w:id="0">
    <w:p w14:paraId="11EE4BB2" w14:textId="77777777" w:rsidR="0026151C" w:rsidRDefault="002615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56840"/>
    <w:multiLevelType w:val="multilevel"/>
    <w:tmpl w:val="6F0470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4D35915"/>
    <w:multiLevelType w:val="multilevel"/>
    <w:tmpl w:val="95742E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987685C"/>
    <w:multiLevelType w:val="hybridMultilevel"/>
    <w:tmpl w:val="175A1F82"/>
    <w:lvl w:ilvl="0" w:tplc="0422000F">
      <w:start w:val="1"/>
      <w:numFmt w:val="decimal"/>
      <w:lvlText w:val="%1."/>
      <w:lvlJc w:val="left"/>
      <w:pPr>
        <w:ind w:left="928"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3075469E"/>
    <w:multiLevelType w:val="multilevel"/>
    <w:tmpl w:val="E28A5E9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86A7E85"/>
    <w:multiLevelType w:val="multilevel"/>
    <w:tmpl w:val="18B4142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 w15:restartNumberingAfterBreak="0">
    <w:nsid w:val="443E2F4F"/>
    <w:multiLevelType w:val="multilevel"/>
    <w:tmpl w:val="5A141656"/>
    <w:lvl w:ilvl="0">
      <w:start w:val="1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2C63B07"/>
    <w:multiLevelType w:val="multilevel"/>
    <w:tmpl w:val="97480A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81317A9"/>
    <w:multiLevelType w:val="multilevel"/>
    <w:tmpl w:val="A8CAB9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EAD6F21"/>
    <w:multiLevelType w:val="multilevel"/>
    <w:tmpl w:val="13BC8976"/>
    <w:lvl w:ilvl="0">
      <w:start w:val="1"/>
      <w:numFmt w:val="decimal"/>
      <w:lvlText w:val="%1."/>
      <w:lvlJc w:val="left"/>
      <w:pPr>
        <w:ind w:left="928" w:hanging="360"/>
      </w:pPr>
      <w:rPr>
        <w:b/>
      </w:r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995571247">
    <w:abstractNumId w:val="0"/>
  </w:num>
  <w:num w:numId="2" w16cid:durableId="1368337272">
    <w:abstractNumId w:val="7"/>
  </w:num>
  <w:num w:numId="3" w16cid:durableId="1123042752">
    <w:abstractNumId w:val="6"/>
  </w:num>
  <w:num w:numId="4" w16cid:durableId="2061249844">
    <w:abstractNumId w:val="5"/>
  </w:num>
  <w:num w:numId="5" w16cid:durableId="1857117538">
    <w:abstractNumId w:val="4"/>
  </w:num>
  <w:num w:numId="6" w16cid:durableId="145367190">
    <w:abstractNumId w:val="8"/>
  </w:num>
  <w:num w:numId="7" w16cid:durableId="48188449">
    <w:abstractNumId w:val="3"/>
  </w:num>
  <w:num w:numId="8" w16cid:durableId="614482609">
    <w:abstractNumId w:val="1"/>
  </w:num>
  <w:num w:numId="9" w16cid:durableId="16667436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893"/>
    <w:rsid w:val="000447E6"/>
    <w:rsid w:val="000665AB"/>
    <w:rsid w:val="000C59AA"/>
    <w:rsid w:val="002502AC"/>
    <w:rsid w:val="0026151C"/>
    <w:rsid w:val="002D2BAF"/>
    <w:rsid w:val="00393C12"/>
    <w:rsid w:val="004718C1"/>
    <w:rsid w:val="005C6291"/>
    <w:rsid w:val="007E3EF2"/>
    <w:rsid w:val="00887BDF"/>
    <w:rsid w:val="008F327F"/>
    <w:rsid w:val="00977231"/>
    <w:rsid w:val="009B1AE2"/>
    <w:rsid w:val="009C28C7"/>
    <w:rsid w:val="00AE46B9"/>
    <w:rsid w:val="00B2448F"/>
    <w:rsid w:val="00D358E4"/>
    <w:rsid w:val="00DD6ED9"/>
    <w:rsid w:val="00F23C64"/>
    <w:rsid w:val="00F62893"/>
    <w:rsid w:val="00FB510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FD363"/>
  <w15:docId w15:val="{FBF166E8-7993-4F5F-89C1-7281C7E0B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6A41"/>
    <w:rPr>
      <w:rFonts w:eastAsia="Times New Roman" w:cs="Times New Roman"/>
    </w:rPr>
  </w:style>
  <w:style w:type="paragraph" w:styleId="1">
    <w:name w:val="heading 1"/>
    <w:basedOn w:val="a"/>
    <w:next w:val="a"/>
    <w:link w:val="10"/>
    <w:uiPriority w:val="9"/>
    <w:qFormat/>
    <w:rsid w:val="00F75972"/>
    <w:pPr>
      <w:keepNext/>
      <w:widowControl w:val="0"/>
      <w:spacing w:after="0" w:line="240" w:lineRule="atLeast"/>
      <w:jc w:val="right"/>
      <w:outlineLvl w:val="0"/>
    </w:pPr>
    <w:rPr>
      <w:b/>
      <w:sz w:val="24"/>
      <w:szCs w:val="20"/>
      <w:lang w:val="ru-RU" w:eastAsia="ru-RU"/>
    </w:rPr>
  </w:style>
  <w:style w:type="paragraph" w:styleId="2">
    <w:name w:val="heading 2"/>
    <w:basedOn w:val="a"/>
    <w:next w:val="a"/>
    <w:link w:val="20"/>
    <w:uiPriority w:val="9"/>
    <w:semiHidden/>
    <w:unhideWhenUsed/>
    <w:qFormat/>
    <w:rsid w:val="00FC26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8818A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0">
    <w:name w:val="Заголовок 1 Знак"/>
    <w:basedOn w:val="a0"/>
    <w:link w:val="1"/>
    <w:uiPriority w:val="99"/>
    <w:rsid w:val="00F75972"/>
    <w:rPr>
      <w:rFonts w:ascii="Calibri" w:eastAsia="Times New Roman" w:hAnsi="Calibri" w:cs="Times New Roman"/>
      <w:b/>
      <w:sz w:val="24"/>
      <w:szCs w:val="20"/>
      <w:lang w:val="ru-RU" w:eastAsia="ru-RU"/>
    </w:rPr>
  </w:style>
  <w:style w:type="paragraph" w:styleId="a5">
    <w:name w:val="List Paragraph"/>
    <w:aliases w:val="References,Elenco Normale,Number Bullets,List Paragraph (numbered (a)),Список уровня 2,название табл/рис,Chapter10,----,1 Буллет,EBRD List,заголовок 1.1,List Paragraph_Num123,List Paragraph"/>
    <w:basedOn w:val="a"/>
    <w:link w:val="a6"/>
    <w:uiPriority w:val="34"/>
    <w:qFormat/>
    <w:rsid w:val="00F75972"/>
    <w:pPr>
      <w:spacing w:after="0" w:line="240" w:lineRule="auto"/>
      <w:ind w:left="720"/>
      <w:contextualSpacing/>
    </w:pPr>
    <w:rPr>
      <w:rFonts w:eastAsia="Calibri"/>
      <w:lang w:val="en-US"/>
    </w:rPr>
  </w:style>
  <w:style w:type="paragraph" w:styleId="a7">
    <w:name w:val="Balloon Text"/>
    <w:basedOn w:val="a"/>
    <w:link w:val="a8"/>
    <w:uiPriority w:val="99"/>
    <w:unhideWhenUsed/>
    <w:rsid w:val="00F75972"/>
    <w:pPr>
      <w:spacing w:after="0" w:line="240" w:lineRule="auto"/>
    </w:pPr>
    <w:rPr>
      <w:rFonts w:ascii="Tahoma" w:hAnsi="Tahoma"/>
      <w:sz w:val="16"/>
      <w:szCs w:val="16"/>
    </w:rPr>
  </w:style>
  <w:style w:type="character" w:customStyle="1" w:styleId="a8">
    <w:name w:val="Текст у виносці Знак"/>
    <w:basedOn w:val="a0"/>
    <w:link w:val="a7"/>
    <w:uiPriority w:val="99"/>
    <w:rsid w:val="00F75972"/>
    <w:rPr>
      <w:rFonts w:ascii="Tahoma" w:eastAsia="Times New Roman" w:hAnsi="Tahoma" w:cs="Times New Roman"/>
      <w:sz w:val="16"/>
      <w:szCs w:val="16"/>
      <w:lang w:eastAsia="uk-UA"/>
    </w:rPr>
  </w:style>
  <w:style w:type="paragraph" w:customStyle="1" w:styleId="p2">
    <w:name w:val="p2"/>
    <w:basedOn w:val="a"/>
    <w:uiPriority w:val="99"/>
    <w:rsid w:val="00F75972"/>
    <w:pPr>
      <w:spacing w:before="100" w:beforeAutospacing="1" w:after="100" w:afterAutospacing="1" w:line="240" w:lineRule="auto"/>
      <w:jc w:val="both"/>
    </w:pPr>
    <w:rPr>
      <w:rFonts w:ascii="Arial" w:hAnsi="Arial" w:cs="Arial"/>
      <w:color w:val="000000"/>
      <w:sz w:val="20"/>
      <w:szCs w:val="20"/>
      <w:lang w:val="ru-RU" w:eastAsia="ru-RU"/>
    </w:rPr>
  </w:style>
  <w:style w:type="character" w:customStyle="1" w:styleId="a6">
    <w:name w:val="Абзац списку Знак"/>
    <w:aliases w:val="References Знак,Elenco Normale Знак,Number Bullets Знак,List Paragraph (numbered (a)) Знак,Список уровня 2 Знак,название табл/рис Знак,Chapter10 Знак,---- Знак,1 Буллет Знак,EBRD List Знак,заголовок 1.1 Знак,List Paragraph_Num123 Знак"/>
    <w:link w:val="a5"/>
    <w:uiPriority w:val="34"/>
    <w:qFormat/>
    <w:locked/>
    <w:rsid w:val="00F75972"/>
    <w:rPr>
      <w:rFonts w:ascii="Calibri" w:eastAsia="Calibri" w:hAnsi="Calibri" w:cs="Times New Roman"/>
      <w:lang w:val="en-US" w:eastAsia="uk-UA"/>
    </w:rPr>
  </w:style>
  <w:style w:type="character" w:styleId="a9">
    <w:name w:val="Hyperlink"/>
    <w:basedOn w:val="a0"/>
    <w:uiPriority w:val="99"/>
    <w:unhideWhenUsed/>
    <w:rsid w:val="00A86377"/>
    <w:rPr>
      <w:color w:val="0563C1" w:themeColor="hyperlink"/>
      <w:u w:val="single"/>
    </w:rPr>
  </w:style>
  <w:style w:type="character" w:customStyle="1" w:styleId="11">
    <w:name w:val="Неразрешенное упоминание1"/>
    <w:basedOn w:val="a0"/>
    <w:uiPriority w:val="99"/>
    <w:semiHidden/>
    <w:unhideWhenUsed/>
    <w:rsid w:val="00A86377"/>
    <w:rPr>
      <w:color w:val="605E5C"/>
      <w:shd w:val="clear" w:color="auto" w:fill="E1DFDD"/>
    </w:rPr>
  </w:style>
  <w:style w:type="character" w:customStyle="1" w:styleId="20">
    <w:name w:val="Заголовок 2 Знак"/>
    <w:basedOn w:val="a0"/>
    <w:link w:val="2"/>
    <w:uiPriority w:val="9"/>
    <w:semiHidden/>
    <w:rsid w:val="00FC264E"/>
    <w:rPr>
      <w:rFonts w:asciiTheme="majorHAnsi" w:eastAsiaTheme="majorEastAsia" w:hAnsiTheme="majorHAnsi" w:cstheme="majorBidi"/>
      <w:color w:val="2F5496" w:themeColor="accent1" w:themeShade="BF"/>
      <w:sz w:val="26"/>
      <w:szCs w:val="26"/>
      <w:lang w:eastAsia="uk-UA"/>
    </w:rPr>
  </w:style>
  <w:style w:type="table" w:customStyle="1" w:styleId="21">
    <w:name w:val="Таблица простая 21"/>
    <w:basedOn w:val="a1"/>
    <w:uiPriority w:val="42"/>
    <w:rsid w:val="001A270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295E76"/>
    <w:pPr>
      <w:autoSpaceDE w:val="0"/>
      <w:autoSpaceDN w:val="0"/>
      <w:adjustRightInd w:val="0"/>
      <w:spacing w:after="0" w:line="240" w:lineRule="auto"/>
    </w:pPr>
    <w:rPr>
      <w:rFonts w:ascii="Arial" w:eastAsia="Times New Roman" w:hAnsi="Arial" w:cs="Arial"/>
      <w:color w:val="000000"/>
      <w:sz w:val="24"/>
      <w:szCs w:val="24"/>
      <w:lang w:val="ru-RU" w:eastAsia="ru-RU"/>
    </w:rPr>
  </w:style>
  <w:style w:type="paragraph" w:styleId="aa">
    <w:name w:val="footnote text"/>
    <w:basedOn w:val="a"/>
    <w:link w:val="ab"/>
    <w:semiHidden/>
    <w:rsid w:val="00295E76"/>
    <w:pPr>
      <w:widowControl w:val="0"/>
      <w:spacing w:after="0" w:line="240" w:lineRule="auto"/>
    </w:pPr>
    <w:rPr>
      <w:rFonts w:ascii="Garamond" w:hAnsi="Garamond"/>
      <w:sz w:val="20"/>
      <w:szCs w:val="20"/>
      <w:lang w:val="en-US" w:eastAsia="ru-RU"/>
    </w:rPr>
  </w:style>
  <w:style w:type="character" w:customStyle="1" w:styleId="ab">
    <w:name w:val="Текст виноски Знак"/>
    <w:basedOn w:val="a0"/>
    <w:link w:val="aa"/>
    <w:semiHidden/>
    <w:rsid w:val="00295E76"/>
    <w:rPr>
      <w:rFonts w:ascii="Garamond" w:eastAsia="Times New Roman" w:hAnsi="Garamond" w:cs="Times New Roman"/>
      <w:sz w:val="20"/>
      <w:szCs w:val="20"/>
      <w:lang w:val="en-US" w:eastAsia="ru-RU"/>
    </w:rPr>
  </w:style>
  <w:style w:type="character" w:styleId="ac">
    <w:name w:val="footnote reference"/>
    <w:semiHidden/>
    <w:rsid w:val="00295E76"/>
    <w:rPr>
      <w:rFonts w:cs="Times New Roman"/>
      <w:vertAlign w:val="superscript"/>
    </w:rPr>
  </w:style>
  <w:style w:type="paragraph" w:customStyle="1" w:styleId="12">
    <w:name w:val="Абзац списка1"/>
    <w:basedOn w:val="a"/>
    <w:uiPriority w:val="99"/>
    <w:rsid w:val="00295E76"/>
    <w:pPr>
      <w:ind w:left="720"/>
    </w:pPr>
    <w:rPr>
      <w:rFonts w:cs="Calibri"/>
      <w:lang w:val="ru-RU" w:eastAsia="en-US"/>
    </w:rPr>
  </w:style>
  <w:style w:type="table" w:styleId="ad">
    <w:name w:val="Table Grid"/>
    <w:basedOn w:val="a1"/>
    <w:uiPriority w:val="59"/>
    <w:rsid w:val="00295E76"/>
    <w:pPr>
      <w:spacing w:after="0" w:line="240" w:lineRule="auto"/>
    </w:pPr>
    <w:rPr>
      <w:rFonts w:eastAsia="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unhideWhenUsed/>
    <w:rsid w:val="00CA4AF0"/>
    <w:pPr>
      <w:tabs>
        <w:tab w:val="center" w:pos="4819"/>
        <w:tab w:val="right" w:pos="9639"/>
      </w:tabs>
      <w:spacing w:after="0" w:line="240" w:lineRule="auto"/>
    </w:pPr>
  </w:style>
  <w:style w:type="character" w:customStyle="1" w:styleId="af">
    <w:name w:val="Верхній колонтитул Знак"/>
    <w:basedOn w:val="a0"/>
    <w:link w:val="ae"/>
    <w:uiPriority w:val="99"/>
    <w:rsid w:val="00CA4AF0"/>
    <w:rPr>
      <w:rFonts w:ascii="Calibri" w:eastAsia="Times New Roman" w:hAnsi="Calibri" w:cs="Times New Roman"/>
      <w:lang w:eastAsia="uk-UA"/>
    </w:rPr>
  </w:style>
  <w:style w:type="paragraph" w:styleId="af0">
    <w:name w:val="footer"/>
    <w:basedOn w:val="a"/>
    <w:link w:val="af1"/>
    <w:uiPriority w:val="99"/>
    <w:unhideWhenUsed/>
    <w:rsid w:val="00CA4AF0"/>
    <w:pPr>
      <w:tabs>
        <w:tab w:val="center" w:pos="4819"/>
        <w:tab w:val="right" w:pos="9639"/>
      </w:tabs>
      <w:spacing w:after="0" w:line="240" w:lineRule="auto"/>
    </w:pPr>
  </w:style>
  <w:style w:type="character" w:customStyle="1" w:styleId="af1">
    <w:name w:val="Нижній колонтитул Знак"/>
    <w:basedOn w:val="a0"/>
    <w:link w:val="af0"/>
    <w:uiPriority w:val="99"/>
    <w:rsid w:val="00CA4AF0"/>
    <w:rPr>
      <w:rFonts w:ascii="Calibri" w:eastAsia="Times New Roman" w:hAnsi="Calibri" w:cs="Times New Roman"/>
      <w:lang w:eastAsia="uk-UA"/>
    </w:rPr>
  </w:style>
  <w:style w:type="character" w:styleId="af2">
    <w:name w:val="annotation reference"/>
    <w:basedOn w:val="a0"/>
    <w:uiPriority w:val="99"/>
    <w:semiHidden/>
    <w:unhideWhenUsed/>
    <w:rsid w:val="00B04BDB"/>
    <w:rPr>
      <w:sz w:val="16"/>
      <w:szCs w:val="16"/>
    </w:rPr>
  </w:style>
  <w:style w:type="paragraph" w:styleId="af3">
    <w:name w:val="annotation text"/>
    <w:basedOn w:val="a"/>
    <w:link w:val="af4"/>
    <w:uiPriority w:val="99"/>
    <w:unhideWhenUsed/>
    <w:rsid w:val="00B04BDB"/>
    <w:pPr>
      <w:spacing w:line="240" w:lineRule="auto"/>
    </w:pPr>
    <w:rPr>
      <w:sz w:val="20"/>
      <w:szCs w:val="20"/>
    </w:rPr>
  </w:style>
  <w:style w:type="character" w:customStyle="1" w:styleId="af4">
    <w:name w:val="Текст примітки Знак"/>
    <w:basedOn w:val="a0"/>
    <w:link w:val="af3"/>
    <w:uiPriority w:val="99"/>
    <w:rsid w:val="00B04BDB"/>
    <w:rPr>
      <w:rFonts w:ascii="Calibri" w:eastAsia="Times New Roman" w:hAnsi="Calibri" w:cs="Times New Roman"/>
      <w:sz w:val="20"/>
      <w:szCs w:val="20"/>
      <w:lang w:eastAsia="uk-UA"/>
    </w:rPr>
  </w:style>
  <w:style w:type="paragraph" w:styleId="af5">
    <w:name w:val="annotation subject"/>
    <w:basedOn w:val="af3"/>
    <w:next w:val="af3"/>
    <w:link w:val="af6"/>
    <w:uiPriority w:val="99"/>
    <w:semiHidden/>
    <w:unhideWhenUsed/>
    <w:rsid w:val="00B04BDB"/>
    <w:rPr>
      <w:b/>
      <w:bCs/>
    </w:rPr>
  </w:style>
  <w:style w:type="character" w:customStyle="1" w:styleId="af6">
    <w:name w:val="Тема примітки Знак"/>
    <w:basedOn w:val="af4"/>
    <w:link w:val="af5"/>
    <w:uiPriority w:val="99"/>
    <w:semiHidden/>
    <w:rsid w:val="00B04BDB"/>
    <w:rPr>
      <w:rFonts w:ascii="Calibri" w:eastAsia="Times New Roman" w:hAnsi="Calibri" w:cs="Times New Roman"/>
      <w:b/>
      <w:bCs/>
      <w:sz w:val="20"/>
      <w:szCs w:val="20"/>
      <w:lang w:eastAsia="uk-UA"/>
    </w:rPr>
  </w:style>
  <w:style w:type="character" w:customStyle="1" w:styleId="22">
    <w:name w:val="Неразрешенное упоминание2"/>
    <w:basedOn w:val="a0"/>
    <w:uiPriority w:val="99"/>
    <w:semiHidden/>
    <w:unhideWhenUsed/>
    <w:rsid w:val="00362071"/>
    <w:rPr>
      <w:color w:val="605E5C"/>
      <w:shd w:val="clear" w:color="auto" w:fill="E1DFDD"/>
    </w:rPr>
  </w:style>
  <w:style w:type="paragraph" w:customStyle="1" w:styleId="rvps2">
    <w:name w:val="rvps2"/>
    <w:basedOn w:val="a"/>
    <w:rsid w:val="008C5885"/>
    <w:pPr>
      <w:spacing w:before="100" w:beforeAutospacing="1" w:after="100" w:afterAutospacing="1" w:line="240" w:lineRule="auto"/>
    </w:pPr>
    <w:rPr>
      <w:rFonts w:ascii="Times New Roman" w:hAnsi="Times New Roman"/>
      <w:sz w:val="24"/>
      <w:szCs w:val="24"/>
      <w:u w:color="000000"/>
      <w:lang w:val="ru-RU" w:eastAsia="ru-RU"/>
    </w:rPr>
  </w:style>
  <w:style w:type="paragraph" w:styleId="af7">
    <w:name w:val="Normal (Web)"/>
    <w:aliases w:val="Обычный (Web),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
    <w:basedOn w:val="a"/>
    <w:link w:val="af8"/>
    <w:qFormat/>
    <w:rsid w:val="00C80BEC"/>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styleId="13">
    <w:name w:val="toc 1"/>
    <w:basedOn w:val="a"/>
    <w:autoRedefine/>
    <w:uiPriority w:val="39"/>
    <w:unhideWhenUsed/>
    <w:rsid w:val="00846A33"/>
    <w:pPr>
      <w:spacing w:before="120" w:after="120" w:line="240" w:lineRule="auto"/>
    </w:pPr>
    <w:rPr>
      <w:rFonts w:asciiTheme="minorHAnsi" w:eastAsiaTheme="minorHAnsi" w:hAnsiTheme="minorHAnsi" w:cstheme="minorBidi"/>
      <w:bCs/>
      <w:caps/>
      <w:sz w:val="24"/>
      <w:szCs w:val="20"/>
      <w:lang w:val="ru-RU" w:eastAsia="en-US"/>
    </w:rPr>
  </w:style>
  <w:style w:type="paragraph" w:styleId="23">
    <w:name w:val="toc 2"/>
    <w:basedOn w:val="a"/>
    <w:autoRedefine/>
    <w:uiPriority w:val="39"/>
    <w:unhideWhenUsed/>
    <w:rsid w:val="00846A33"/>
    <w:pPr>
      <w:spacing w:after="0" w:line="240" w:lineRule="auto"/>
      <w:ind w:left="240"/>
    </w:pPr>
    <w:rPr>
      <w:rFonts w:asciiTheme="minorHAnsi" w:eastAsiaTheme="minorHAnsi" w:hAnsiTheme="minorHAnsi" w:cs="Times New Roman (Основной текст"/>
      <w:sz w:val="24"/>
      <w:szCs w:val="20"/>
      <w:lang w:val="ru-RU" w:eastAsia="en-US"/>
    </w:rPr>
  </w:style>
  <w:style w:type="paragraph" w:customStyle="1" w:styleId="xfmc7">
    <w:name w:val="xfmc7"/>
    <w:basedOn w:val="a"/>
    <w:rsid w:val="00691F4E"/>
    <w:pPr>
      <w:spacing w:before="100" w:beforeAutospacing="1" w:after="100" w:afterAutospacing="1" w:line="240" w:lineRule="auto"/>
    </w:pPr>
    <w:rPr>
      <w:rFonts w:ascii="Times New Roman" w:hAnsi="Times New Roman"/>
      <w:sz w:val="24"/>
      <w:szCs w:val="24"/>
      <w:lang w:val="ru-RU" w:eastAsia="ru-RU"/>
    </w:rPr>
  </w:style>
  <w:style w:type="character" w:customStyle="1" w:styleId="xfmc8">
    <w:name w:val="xfmc8"/>
    <w:basedOn w:val="a0"/>
    <w:rsid w:val="00691F4E"/>
  </w:style>
  <w:style w:type="paragraph" w:customStyle="1" w:styleId="14">
    <w:name w:val="Звичайний1"/>
    <w:rsid w:val="00D8707F"/>
    <w:pPr>
      <w:spacing w:after="0"/>
    </w:pPr>
    <w:rPr>
      <w:rFonts w:ascii="Arial" w:eastAsia="Arial" w:hAnsi="Arial" w:cs="Times New Roman"/>
      <w:color w:val="000000"/>
      <w:szCs w:val="20"/>
      <w:lang w:val="ru-RU" w:eastAsia="ru-RU"/>
    </w:rPr>
  </w:style>
  <w:style w:type="paragraph" w:customStyle="1" w:styleId="af9">
    <w:name w:val="Знак Знак Знак"/>
    <w:basedOn w:val="a"/>
    <w:rsid w:val="00596C09"/>
    <w:pPr>
      <w:spacing w:after="0" w:line="240" w:lineRule="auto"/>
    </w:pPr>
    <w:rPr>
      <w:rFonts w:ascii="Verdana" w:hAnsi="Verdana" w:cs="Verdana"/>
      <w:sz w:val="20"/>
      <w:szCs w:val="20"/>
      <w:lang w:val="en-US" w:eastAsia="en-US"/>
    </w:rPr>
  </w:style>
  <w:style w:type="character" w:styleId="afa">
    <w:name w:val="Strong"/>
    <w:qFormat/>
    <w:rsid w:val="00652193"/>
    <w:rPr>
      <w:b/>
      <w:bCs/>
    </w:rPr>
  </w:style>
  <w:style w:type="character" w:customStyle="1" w:styleId="15">
    <w:name w:val="Незакрита згадка1"/>
    <w:basedOn w:val="a0"/>
    <w:uiPriority w:val="99"/>
    <w:semiHidden/>
    <w:unhideWhenUsed/>
    <w:rsid w:val="004B638F"/>
    <w:rPr>
      <w:color w:val="605E5C"/>
      <w:shd w:val="clear" w:color="auto" w:fill="E1DFDD"/>
    </w:rPr>
  </w:style>
  <w:style w:type="character" w:customStyle="1" w:styleId="af8">
    <w:name w:val="Звичайний (веб) Знак"/>
    <w:aliases w:val="Обычный (Web) Знак,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basedOn w:val="a0"/>
    <w:link w:val="af7"/>
    <w:locked/>
    <w:rsid w:val="00A31C05"/>
    <w:rPr>
      <w:rFonts w:ascii="Arial Unicode MS" w:eastAsia="Arial Unicode MS" w:hAnsi="Arial Unicode MS" w:cs="Arial Unicode MS"/>
      <w:sz w:val="24"/>
      <w:szCs w:val="24"/>
      <w:lang w:eastAsia="ru-RU"/>
    </w:rPr>
  </w:style>
  <w:style w:type="paragraph" w:styleId="afb">
    <w:name w:val="Revision"/>
    <w:hidden/>
    <w:uiPriority w:val="99"/>
    <w:semiHidden/>
    <w:rsid w:val="004710AB"/>
    <w:pPr>
      <w:spacing w:after="0" w:line="240" w:lineRule="auto"/>
    </w:pPr>
    <w:rPr>
      <w:rFonts w:eastAsia="Times New Roman" w:cs="Times New Roman"/>
    </w:rPr>
  </w:style>
  <w:style w:type="paragraph" w:customStyle="1" w:styleId="afc">
    <w:name w:val="Знак Знак Знак Знак Знак Знак Знак Знак Знак Знак Знак Знак"/>
    <w:basedOn w:val="a"/>
    <w:rsid w:val="00AE780E"/>
    <w:pPr>
      <w:suppressAutoHyphens/>
      <w:spacing w:after="160" w:line="240" w:lineRule="exact"/>
    </w:pPr>
    <w:rPr>
      <w:rFonts w:ascii="Verdana" w:hAnsi="Verdana"/>
      <w:sz w:val="20"/>
      <w:szCs w:val="20"/>
      <w:lang w:val="en-US" w:eastAsia="en-US"/>
    </w:rPr>
  </w:style>
  <w:style w:type="character" w:customStyle="1" w:styleId="24">
    <w:name w:val="Незакрита згадка2"/>
    <w:basedOn w:val="a0"/>
    <w:uiPriority w:val="99"/>
    <w:semiHidden/>
    <w:unhideWhenUsed/>
    <w:rsid w:val="00EB35F7"/>
    <w:rPr>
      <w:color w:val="605E5C"/>
      <w:shd w:val="clear" w:color="auto" w:fill="E1DFDD"/>
    </w:rPr>
  </w:style>
  <w:style w:type="paragraph" w:styleId="afd">
    <w:name w:val="No Spacing"/>
    <w:uiPriority w:val="1"/>
    <w:qFormat/>
    <w:rsid w:val="00234327"/>
    <w:pPr>
      <w:spacing w:after="0" w:line="240" w:lineRule="auto"/>
    </w:pPr>
    <w:rPr>
      <w:rFonts w:cs="Times New Roman"/>
      <w:szCs w:val="20"/>
      <w:lang w:val="ru-RU" w:eastAsia="ru-RU"/>
    </w:rPr>
  </w:style>
  <w:style w:type="character" w:customStyle="1" w:styleId="a4">
    <w:name w:val="Назва Знак"/>
    <w:basedOn w:val="a0"/>
    <w:link w:val="a3"/>
    <w:uiPriority w:val="10"/>
    <w:rsid w:val="008818A7"/>
    <w:rPr>
      <w:rFonts w:asciiTheme="majorHAnsi" w:eastAsiaTheme="majorEastAsia" w:hAnsiTheme="majorHAnsi" w:cstheme="majorBidi"/>
      <w:spacing w:val="-10"/>
      <w:kern w:val="28"/>
      <w:sz w:val="56"/>
      <w:szCs w:val="56"/>
      <w:lang w:eastAsia="uk-UA"/>
    </w:rPr>
  </w:style>
  <w:style w:type="table" w:customStyle="1" w:styleId="16">
    <w:name w:val="Сетка таблицы1"/>
    <w:basedOn w:val="a1"/>
    <w:next w:val="ad"/>
    <w:uiPriority w:val="39"/>
    <w:unhideWhenUsed/>
    <w:rsid w:val="00662498"/>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
    <w:name w:val="Table Normal"/>
    <w:uiPriority w:val="2"/>
    <w:semiHidden/>
    <w:unhideWhenUsed/>
    <w:qFormat/>
    <w:rsid w:val="00A3007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0">
    <w:name w:val="12"/>
    <w:basedOn w:val="a1"/>
    <w:rsid w:val="00723C5F"/>
    <w:pPr>
      <w:spacing w:after="0" w:line="240" w:lineRule="auto"/>
    </w:pPr>
    <w:rPr>
      <w:rFonts w:ascii="Times New Roman" w:eastAsia="Times New Roman" w:hAnsi="Times New Roman" w:cs="Times New Roman"/>
      <w:sz w:val="24"/>
      <w:szCs w:val="24"/>
      <w:lang w:eastAsia="ru-RU"/>
    </w:rPr>
    <w:tblPr>
      <w:tblStyleRowBandSize w:val="1"/>
      <w:tblStyleColBandSize w:val="1"/>
      <w:tblCellMar>
        <w:left w:w="115" w:type="dxa"/>
        <w:right w:w="115" w:type="dxa"/>
      </w:tblCellMar>
    </w:tblPr>
  </w:style>
  <w:style w:type="table" w:customStyle="1" w:styleId="30">
    <w:name w:val="Сітка таблиці3"/>
    <w:basedOn w:val="a1"/>
    <w:next w:val="ad"/>
    <w:uiPriority w:val="39"/>
    <w:rsid w:val="00A60FF8"/>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D355EF"/>
  </w:style>
  <w:style w:type="paragraph" w:styleId="afe">
    <w:name w:val="Body Text Indent"/>
    <w:basedOn w:val="a"/>
    <w:link w:val="aff"/>
    <w:uiPriority w:val="99"/>
    <w:unhideWhenUsed/>
    <w:rsid w:val="00D355EF"/>
    <w:pPr>
      <w:spacing w:after="120"/>
      <w:ind w:left="283"/>
    </w:pPr>
  </w:style>
  <w:style w:type="character" w:customStyle="1" w:styleId="aff">
    <w:name w:val="Основний текст з відступом Знак"/>
    <w:basedOn w:val="a0"/>
    <w:link w:val="afe"/>
    <w:uiPriority w:val="99"/>
    <w:rsid w:val="00D355EF"/>
    <w:rPr>
      <w:rFonts w:ascii="Calibri" w:eastAsia="Times New Roman" w:hAnsi="Calibri" w:cs="Times New Roman"/>
      <w:lang w:eastAsia="uk-UA"/>
    </w:rPr>
  </w:style>
  <w:style w:type="paragraph" w:customStyle="1" w:styleId="ysmsd">
    <w:name w:val="ysmsd"/>
    <w:basedOn w:val="a"/>
    <w:rsid w:val="00FD0C43"/>
    <w:pPr>
      <w:spacing w:before="100" w:beforeAutospacing="1" w:after="100" w:afterAutospacing="1" w:line="240" w:lineRule="auto"/>
    </w:pPr>
    <w:rPr>
      <w:rFonts w:ascii="Times New Roman" w:hAnsi="Times New Roman"/>
      <w:sz w:val="24"/>
      <w:szCs w:val="24"/>
    </w:rPr>
  </w:style>
  <w:style w:type="paragraph" w:customStyle="1" w:styleId="ng-star-inserted">
    <w:name w:val="ng-star-inserted"/>
    <w:basedOn w:val="a"/>
    <w:rsid w:val="00975881"/>
    <w:pPr>
      <w:spacing w:before="100" w:beforeAutospacing="1" w:after="100" w:afterAutospacing="1" w:line="240" w:lineRule="auto"/>
    </w:pPr>
    <w:rPr>
      <w:rFonts w:ascii="Times New Roman" w:hAnsi="Times New Roman"/>
      <w:sz w:val="24"/>
      <w:szCs w:val="24"/>
    </w:rPr>
  </w:style>
  <w:style w:type="character" w:customStyle="1" w:styleId="ng-star-inserted1">
    <w:name w:val="ng-star-inserted1"/>
    <w:basedOn w:val="a0"/>
    <w:rsid w:val="00975881"/>
  </w:style>
  <w:style w:type="paragraph" w:styleId="aff0">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top w:w="15" w:type="dxa"/>
        <w:left w:w="15" w:type="dxa"/>
        <w:bottom w:w="15" w:type="dxa"/>
        <w:right w:w="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top w:w="15" w:type="dxa"/>
        <w:left w:w="15" w:type="dxa"/>
        <w:bottom w:w="15" w:type="dxa"/>
        <w:right w:w="15" w:type="dxa"/>
      </w:tblCellMar>
    </w:tblPr>
  </w:style>
  <w:style w:type="table" w:customStyle="1" w:styleId="affa">
    <w:basedOn w:val="TableNormal0"/>
    <w:tblPr>
      <w:tblStyleRowBandSize w:val="1"/>
      <w:tblStyleColBandSize w:val="1"/>
      <w:tblCellMar>
        <w:left w:w="115" w:type="dxa"/>
        <w:right w:w="115" w:type="dxa"/>
      </w:tblCellMar>
    </w:tblPr>
  </w:style>
  <w:style w:type="character" w:styleId="affb">
    <w:name w:val="Unresolved Mention"/>
    <w:basedOn w:val="a0"/>
    <w:uiPriority w:val="99"/>
    <w:semiHidden/>
    <w:unhideWhenUsed/>
    <w:rsid w:val="00DD6E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zakon.rada.gov.ua/laws/show/1700-1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klevtsova@phc.org.ua" TargetMode="External"/><Relationship Id="rId17" Type="http://schemas.openxmlformats.org/officeDocument/2006/relationships/hyperlink" Target="http://childrenandbusiness.org/" TargetMode="External"/><Relationship Id="rId2" Type="http://schemas.openxmlformats.org/officeDocument/2006/relationships/numbering" Target="numbering.xml"/><Relationship Id="rId16" Type="http://schemas.openxmlformats.org/officeDocument/2006/relationships/hyperlink" Target="https://www.ispeakoutnow.org/home-pag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klevtsova@phc.org.ua" TargetMode="External"/><Relationship Id="rId5" Type="http://schemas.openxmlformats.org/officeDocument/2006/relationships/webSettings" Target="webSettings.xml"/><Relationship Id="rId15" Type="http://schemas.openxmlformats.org/officeDocument/2006/relationships/hyperlink" Target="https://www.theglobalfund.org/media/6016/core_ethicsandconflictofinterest_policy_en.pdf" TargetMode="External"/><Relationship Id="rId10" Type="http://schemas.openxmlformats.org/officeDocument/2006/relationships/hyperlink" Target="mailto:o.rossovska@phc.org.u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hc.org.ua" TargetMode="Externa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TiA9aH/Z+zTMvqaMsmRPWMvXA==">CgMxLjAyCGguZ2pkZ3hzMgloLjMwajB6bGwyCWguMWZvYjl0ZTIJaC4zem55c2g3MgloLjJldDkycDAyCGgudHlqY3d0OAByITFFY1R4NnM3T1U1M1ZmeW05VjN5M1BOLTVJUzY2NTlEWA==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14</Pages>
  <Words>23595</Words>
  <Characters>13450</Characters>
  <Application>Microsoft Office Word</Application>
  <DocSecurity>0</DocSecurity>
  <Lines>112</Lines>
  <Paragraphs>73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PHC55</dc:creator>
  <cp:lastModifiedBy>Вікторія Клєвцова</cp:lastModifiedBy>
  <cp:revision>15</cp:revision>
  <dcterms:created xsi:type="dcterms:W3CDTF">2024-05-17T11:14:00Z</dcterms:created>
  <dcterms:modified xsi:type="dcterms:W3CDTF">2024-05-20T10:50:00Z</dcterms:modified>
</cp:coreProperties>
</file>