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7BA8E93E" w:rsidR="006D5ACB" w:rsidRPr="00F564C0"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від "</w:t>
      </w:r>
      <w:r w:rsidR="00C1117D">
        <w:rPr>
          <w:rFonts w:ascii="Times New Roman" w:hAnsi="Times New Roman"/>
          <w:iCs/>
          <w:sz w:val="26"/>
          <w:szCs w:val="26"/>
          <w:lang w:val="ru-RU"/>
        </w:rPr>
        <w:t>29</w:t>
      </w:r>
      <w:r w:rsidRPr="006D5ACB">
        <w:rPr>
          <w:rFonts w:ascii="Times New Roman" w:hAnsi="Times New Roman"/>
          <w:iCs/>
          <w:sz w:val="26"/>
          <w:szCs w:val="26"/>
        </w:rPr>
        <w:t xml:space="preserve">" </w:t>
      </w:r>
      <w:r w:rsidR="00EA485A">
        <w:rPr>
          <w:rFonts w:ascii="Times New Roman" w:hAnsi="Times New Roman"/>
          <w:iCs/>
          <w:sz w:val="26"/>
          <w:szCs w:val="26"/>
        </w:rPr>
        <w:t>0</w:t>
      </w:r>
      <w:r w:rsidR="00D20725">
        <w:rPr>
          <w:rFonts w:ascii="Times New Roman" w:hAnsi="Times New Roman"/>
          <w:iCs/>
          <w:sz w:val="26"/>
          <w:szCs w:val="26"/>
        </w:rPr>
        <w:t>5</w:t>
      </w:r>
      <w:r w:rsidRPr="006D5ACB">
        <w:rPr>
          <w:rFonts w:ascii="Times New Roman" w:hAnsi="Times New Roman"/>
          <w:iCs/>
          <w:sz w:val="26"/>
          <w:szCs w:val="26"/>
        </w:rPr>
        <w:t xml:space="preserve"> 2019 </w:t>
      </w:r>
      <w:r w:rsidRPr="00F564C0">
        <w:rPr>
          <w:rFonts w:ascii="Times New Roman" w:hAnsi="Times New Roman"/>
          <w:iCs/>
          <w:sz w:val="26"/>
          <w:szCs w:val="26"/>
        </w:rPr>
        <w:t xml:space="preserve">року № </w:t>
      </w:r>
      <w:r w:rsidR="00033E0F" w:rsidRPr="00F564C0">
        <w:rPr>
          <w:rFonts w:ascii="Times New Roman" w:hAnsi="Times New Roman"/>
          <w:iCs/>
          <w:sz w:val="26"/>
          <w:szCs w:val="26"/>
          <w:lang w:val="ru-RU"/>
        </w:rPr>
        <w:t>1</w:t>
      </w:r>
      <w:r w:rsidR="00F564C0">
        <w:rPr>
          <w:rFonts w:ascii="Times New Roman" w:hAnsi="Times New Roman"/>
          <w:iCs/>
          <w:sz w:val="26"/>
          <w:szCs w:val="26"/>
          <w:lang w:val="ru-RU"/>
        </w:rPr>
        <w:t>2</w:t>
      </w:r>
      <w:r w:rsidR="00D20725" w:rsidRPr="00F564C0">
        <w:rPr>
          <w:rFonts w:ascii="Times New Roman" w:hAnsi="Times New Roman"/>
          <w:iCs/>
          <w:sz w:val="26"/>
          <w:szCs w:val="26"/>
          <w:lang w:val="ru-RU"/>
        </w:rPr>
        <w:t>8</w:t>
      </w:r>
    </w:p>
    <w:p w14:paraId="37228A77" w14:textId="2D17E798" w:rsidR="006D5ACB" w:rsidRPr="00F564C0" w:rsidRDefault="00C1117D" w:rsidP="006D5ACB">
      <w:pPr>
        <w:spacing w:after="0" w:line="240" w:lineRule="auto"/>
        <w:ind w:left="5553"/>
        <w:rPr>
          <w:rFonts w:ascii="Times New Roman" w:hAnsi="Times New Roman"/>
          <w:color w:val="000000"/>
          <w:sz w:val="26"/>
          <w:szCs w:val="26"/>
        </w:rPr>
      </w:pPr>
      <w:r w:rsidRPr="00F564C0">
        <w:rPr>
          <w:rFonts w:ascii="Times New Roman" w:hAnsi="Times New Roman"/>
          <w:color w:val="000000"/>
          <w:sz w:val="26"/>
          <w:szCs w:val="26"/>
        </w:rPr>
        <w:t>Заступник Г</w:t>
      </w:r>
      <w:r w:rsidR="006D5ACB" w:rsidRPr="00F564C0">
        <w:rPr>
          <w:rFonts w:ascii="Times New Roman" w:hAnsi="Times New Roman"/>
          <w:color w:val="000000"/>
          <w:sz w:val="26"/>
          <w:szCs w:val="26"/>
        </w:rPr>
        <w:t>олов</w:t>
      </w:r>
      <w:r w:rsidRPr="00F564C0">
        <w:rPr>
          <w:rFonts w:ascii="Times New Roman" w:hAnsi="Times New Roman"/>
          <w:color w:val="000000"/>
          <w:sz w:val="26"/>
          <w:szCs w:val="26"/>
        </w:rPr>
        <w:t>и</w:t>
      </w:r>
      <w:r w:rsidR="006D5ACB" w:rsidRPr="00F564C0">
        <w:rPr>
          <w:rFonts w:ascii="Times New Roman" w:hAnsi="Times New Roman"/>
          <w:color w:val="000000"/>
          <w:sz w:val="26"/>
          <w:szCs w:val="26"/>
        </w:rPr>
        <w:t xml:space="preserve"> тендерного комітету</w:t>
      </w:r>
    </w:p>
    <w:p w14:paraId="4326BDBD" w14:textId="77777777" w:rsidR="006D5ACB" w:rsidRPr="00F564C0" w:rsidRDefault="006D5ACB" w:rsidP="006D5ACB">
      <w:pPr>
        <w:spacing w:after="0" w:line="240" w:lineRule="auto"/>
        <w:ind w:left="5553"/>
        <w:rPr>
          <w:rFonts w:ascii="Times New Roman" w:hAnsi="Times New Roman"/>
          <w:iCs/>
          <w:sz w:val="26"/>
          <w:szCs w:val="26"/>
        </w:rPr>
      </w:pPr>
    </w:p>
    <w:p w14:paraId="4049D294" w14:textId="426481CA" w:rsidR="006D5ACB" w:rsidRPr="00F564C0" w:rsidRDefault="006D5ACB" w:rsidP="006D5ACB">
      <w:pPr>
        <w:spacing w:after="0" w:line="240" w:lineRule="auto"/>
        <w:ind w:left="5553"/>
        <w:rPr>
          <w:rFonts w:ascii="Times New Roman" w:hAnsi="Times New Roman"/>
          <w:iCs/>
          <w:sz w:val="26"/>
          <w:szCs w:val="26"/>
        </w:rPr>
      </w:pPr>
      <w:r w:rsidRPr="00F564C0">
        <w:rPr>
          <w:rFonts w:ascii="Times New Roman" w:hAnsi="Times New Roman"/>
          <w:iCs/>
          <w:sz w:val="26"/>
          <w:szCs w:val="26"/>
        </w:rPr>
        <w:softHyphen/>
      </w:r>
      <w:r w:rsidRPr="00F564C0">
        <w:rPr>
          <w:rFonts w:ascii="Times New Roman" w:hAnsi="Times New Roman"/>
          <w:iCs/>
          <w:sz w:val="26"/>
          <w:szCs w:val="26"/>
        </w:rPr>
        <w:softHyphen/>
        <w:t xml:space="preserve">_____________  </w:t>
      </w:r>
      <w:r w:rsidR="00C1117D" w:rsidRPr="00F564C0">
        <w:rPr>
          <w:rFonts w:ascii="Times New Roman" w:hAnsi="Times New Roman"/>
          <w:iCs/>
          <w:sz w:val="26"/>
          <w:szCs w:val="26"/>
        </w:rPr>
        <w:t>Є.С. Ярмак</w:t>
      </w:r>
    </w:p>
    <w:p w14:paraId="1420BE59" w14:textId="77777777" w:rsidR="006D5ACB" w:rsidRPr="00F564C0" w:rsidRDefault="006D5ACB" w:rsidP="006D5ACB">
      <w:pPr>
        <w:spacing w:after="0" w:line="240" w:lineRule="auto"/>
        <w:jc w:val="right"/>
        <w:rPr>
          <w:rFonts w:ascii="Times New Roman" w:hAnsi="Times New Roman"/>
          <w:sz w:val="26"/>
          <w:szCs w:val="26"/>
        </w:rPr>
      </w:pPr>
    </w:p>
    <w:p w14:paraId="18694478" w14:textId="77777777" w:rsidR="00E826A5" w:rsidRPr="00F564C0" w:rsidRDefault="00E826A5" w:rsidP="00E3530D">
      <w:pPr>
        <w:spacing w:after="0" w:line="240" w:lineRule="auto"/>
        <w:jc w:val="center"/>
        <w:rPr>
          <w:rFonts w:ascii="Times New Roman" w:hAnsi="Times New Roman"/>
          <w:b/>
          <w:sz w:val="26"/>
          <w:szCs w:val="26"/>
          <w:lang w:val="ru-RU"/>
        </w:rPr>
      </w:pPr>
    </w:p>
    <w:p w14:paraId="1EA0720D" w14:textId="636E897D" w:rsidR="00E3530D" w:rsidRPr="00E3530D" w:rsidRDefault="00E3530D" w:rsidP="00E3530D">
      <w:pPr>
        <w:spacing w:after="0" w:line="240" w:lineRule="auto"/>
        <w:jc w:val="center"/>
        <w:rPr>
          <w:rFonts w:ascii="Times New Roman" w:hAnsi="Times New Roman"/>
          <w:b/>
          <w:sz w:val="26"/>
          <w:szCs w:val="26"/>
        </w:rPr>
      </w:pPr>
      <w:r w:rsidRPr="00F564C0">
        <w:rPr>
          <w:rFonts w:ascii="Times New Roman" w:hAnsi="Times New Roman"/>
          <w:b/>
          <w:sz w:val="26"/>
          <w:szCs w:val="26"/>
        </w:rPr>
        <w:t xml:space="preserve">ОГОЛОШЕННЯ №  </w:t>
      </w:r>
      <w:r w:rsidR="00033E0F" w:rsidRPr="00F564C0">
        <w:rPr>
          <w:rFonts w:ascii="Times New Roman" w:hAnsi="Times New Roman"/>
          <w:b/>
          <w:sz w:val="26"/>
          <w:szCs w:val="26"/>
          <w:lang w:val="ru-RU"/>
        </w:rPr>
        <w:t>1</w:t>
      </w:r>
      <w:r w:rsidR="00F564C0">
        <w:rPr>
          <w:rFonts w:ascii="Times New Roman" w:hAnsi="Times New Roman"/>
          <w:b/>
          <w:sz w:val="26"/>
          <w:szCs w:val="26"/>
          <w:lang w:val="ru-RU"/>
        </w:rPr>
        <w:t>2</w:t>
      </w:r>
      <w:bookmarkStart w:id="0" w:name="_GoBack"/>
      <w:bookmarkEnd w:id="0"/>
      <w:r w:rsidR="00033E0F" w:rsidRPr="00F564C0">
        <w:rPr>
          <w:rFonts w:ascii="Times New Roman" w:hAnsi="Times New Roman"/>
          <w:b/>
          <w:sz w:val="26"/>
          <w:szCs w:val="26"/>
          <w:lang w:val="ru-RU"/>
        </w:rPr>
        <w:t>8</w:t>
      </w:r>
      <w:r w:rsidRPr="00F564C0">
        <w:rPr>
          <w:rFonts w:ascii="Times New Roman" w:hAnsi="Times New Roman"/>
          <w:b/>
          <w:sz w:val="26"/>
          <w:szCs w:val="26"/>
        </w:rPr>
        <w:t>/ВТ</w:t>
      </w:r>
      <w:r w:rsidRPr="00E3530D">
        <w:rPr>
          <w:rFonts w:ascii="Times New Roman" w:hAnsi="Times New Roman"/>
          <w:b/>
          <w:sz w:val="26"/>
          <w:szCs w:val="26"/>
        </w:rPr>
        <w:t xml:space="preserve"> </w:t>
      </w:r>
    </w:p>
    <w:p w14:paraId="571FBEA2" w14:textId="2B64B83C"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про проведення відкритих торгів з попередньою кваліфікацією</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0ABAB3D5" w:rsidR="006D5ACB" w:rsidRPr="006D5ACB" w:rsidRDefault="006D5ACB" w:rsidP="00D20725">
      <w:pPr>
        <w:spacing w:after="0" w:line="240" w:lineRule="auto"/>
        <w:ind w:firstLine="709"/>
        <w:jc w:val="both"/>
        <w:rPr>
          <w:rFonts w:ascii="Times New Roman" w:hAnsi="Times New Roman"/>
          <w:sz w:val="26"/>
          <w:szCs w:val="26"/>
        </w:rPr>
      </w:pPr>
      <w:bookmarkStart w:id="1"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1"/>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2" w:name="_Hlk190083"/>
      <w:bookmarkStart w:id="3" w:name="_Hlk534728636"/>
      <w:bookmarkStart w:id="4" w:name="_Hlk532227308"/>
      <w:r w:rsidRPr="006D5ACB">
        <w:rPr>
          <w:rFonts w:ascii="Times New Roman" w:hAnsi="Times New Roman"/>
          <w:b/>
          <w:sz w:val="26"/>
          <w:szCs w:val="26"/>
        </w:rPr>
        <w:t xml:space="preserve">послуг </w:t>
      </w:r>
      <w:bookmarkEnd w:id="2"/>
      <w:r w:rsidR="00D20725" w:rsidRPr="00D20725">
        <w:rPr>
          <w:rFonts w:ascii="Times New Roman" w:hAnsi="Times New Roman"/>
          <w:b/>
          <w:sz w:val="26"/>
          <w:szCs w:val="26"/>
        </w:rPr>
        <w:t>на розробку ОБ’ЄДНАНОЇ СИСТЕМИ ФІНАНСОВОГО ТА УПРАВЛІНСЬКОГО ОБЛІКУ</w:t>
      </w:r>
      <w:r w:rsidR="00D20725">
        <w:rPr>
          <w:rFonts w:ascii="Times New Roman" w:hAnsi="Times New Roman"/>
          <w:b/>
          <w:sz w:val="26"/>
          <w:szCs w:val="26"/>
        </w:rPr>
        <w:t xml:space="preserve"> </w:t>
      </w:r>
      <w:r w:rsidR="00264887">
        <w:rPr>
          <w:rFonts w:ascii="Times New Roman" w:hAnsi="Times New Roman"/>
          <w:b/>
          <w:sz w:val="26"/>
          <w:szCs w:val="26"/>
        </w:rPr>
        <w:t>ДЛЯ</w:t>
      </w:r>
      <w:r w:rsidR="00D20725" w:rsidRPr="00D20725">
        <w:rPr>
          <w:rFonts w:ascii="Times New Roman" w:hAnsi="Times New Roman"/>
          <w:b/>
          <w:sz w:val="26"/>
          <w:szCs w:val="26"/>
        </w:rPr>
        <w:t xml:space="preserve">  Д</w:t>
      </w:r>
      <w:r w:rsidR="00264887">
        <w:rPr>
          <w:rFonts w:ascii="Times New Roman" w:hAnsi="Times New Roman"/>
          <w:b/>
          <w:sz w:val="26"/>
          <w:szCs w:val="26"/>
        </w:rPr>
        <w:t xml:space="preserve">ЕРЖАВНОЇ УСТАНОВИ </w:t>
      </w:r>
      <w:r w:rsidR="00D20725" w:rsidRPr="00D20725">
        <w:rPr>
          <w:rFonts w:ascii="Times New Roman" w:hAnsi="Times New Roman"/>
          <w:b/>
          <w:sz w:val="26"/>
          <w:szCs w:val="26"/>
        </w:rPr>
        <w:t>«ЦЕНТР ГРОМАДСЬКОГО ЗДОРОВ’Я М</w:t>
      </w:r>
      <w:r w:rsidR="00264887">
        <w:rPr>
          <w:rFonts w:ascii="Times New Roman" w:hAnsi="Times New Roman"/>
          <w:b/>
          <w:sz w:val="26"/>
          <w:szCs w:val="26"/>
        </w:rPr>
        <w:t>ІНІСТЕРСТВО ОХОРОНИ ЗДОРОВ</w:t>
      </w:r>
      <w:r w:rsidR="00264887" w:rsidRPr="00264887">
        <w:rPr>
          <w:rFonts w:ascii="Times New Roman" w:hAnsi="Times New Roman"/>
          <w:b/>
          <w:sz w:val="26"/>
          <w:szCs w:val="26"/>
        </w:rPr>
        <w:t>’</w:t>
      </w:r>
      <w:r w:rsidR="00264887">
        <w:rPr>
          <w:rFonts w:ascii="Times New Roman" w:hAnsi="Times New Roman"/>
          <w:b/>
          <w:sz w:val="26"/>
          <w:szCs w:val="26"/>
        </w:rPr>
        <w:t xml:space="preserve">Я </w:t>
      </w:r>
      <w:r w:rsidR="00D20725" w:rsidRPr="00D20725">
        <w:rPr>
          <w:rFonts w:ascii="Times New Roman" w:hAnsi="Times New Roman"/>
          <w:b/>
          <w:sz w:val="26"/>
          <w:szCs w:val="26"/>
        </w:rPr>
        <w:t>УКРАЇНИ»</w:t>
      </w:r>
      <w:r w:rsidRPr="006D5ACB">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3"/>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4"/>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6D5ACB">
        <w:rPr>
          <w:rFonts w:ascii="Times New Roman" w:hAnsi="Times New Roman"/>
          <w:sz w:val="26"/>
          <w:szCs w:val="26"/>
        </w:rPr>
        <w:t>To</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gain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momentum</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reducing</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burden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through</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forging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universal</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access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timely</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quality</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DR-TB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scaling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evidence-based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prevention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building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resilient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sustainable</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systems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health</w:t>
      </w:r>
      <w:proofErr w:type="spellEnd"/>
      <w:r w:rsidRPr="006D5ACB">
        <w:rPr>
          <w:rFonts w:ascii="Times New Roman" w:hAnsi="Times New Roman"/>
          <w:sz w:val="26"/>
          <w:szCs w:val="26"/>
        </w:rPr>
        <w:t>»)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19B72DFF" w:rsidR="00C64996" w:rsidRPr="00264887" w:rsidRDefault="00C64996" w:rsidP="00B65085">
      <w:pPr>
        <w:numPr>
          <w:ilvl w:val="0"/>
          <w:numId w:val="1"/>
        </w:numPr>
        <w:spacing w:after="0" w:line="240" w:lineRule="auto"/>
        <w:ind w:left="0" w:firstLine="851"/>
        <w:contextualSpacing/>
        <w:jc w:val="both"/>
        <w:rPr>
          <w:rFonts w:ascii="Times New Roman" w:eastAsia="Calibri" w:hAnsi="Times New Roman"/>
          <w:bCs/>
          <w:iCs/>
          <w:sz w:val="26"/>
          <w:szCs w:val="26"/>
        </w:rPr>
      </w:pPr>
      <w:r w:rsidRPr="00D20725">
        <w:rPr>
          <w:rFonts w:ascii="Times New Roman" w:eastAsia="Calibri" w:hAnsi="Times New Roman"/>
          <w:b/>
          <w:bCs/>
          <w:iCs/>
          <w:sz w:val="26"/>
          <w:szCs w:val="26"/>
        </w:rPr>
        <w:t xml:space="preserve">Назва предмету закупівлі: </w:t>
      </w:r>
      <w:r w:rsidRPr="00D20725">
        <w:rPr>
          <w:rFonts w:ascii="Times New Roman" w:eastAsia="Calibri" w:hAnsi="Times New Roman"/>
          <w:bCs/>
          <w:iCs/>
          <w:sz w:val="26"/>
          <w:szCs w:val="26"/>
        </w:rPr>
        <w:t xml:space="preserve">Послуги </w:t>
      </w:r>
      <w:r w:rsidR="00D20725" w:rsidRPr="00D20725">
        <w:rPr>
          <w:rFonts w:ascii="Times New Roman" w:eastAsia="Calibri" w:hAnsi="Times New Roman"/>
          <w:bCs/>
          <w:iCs/>
          <w:sz w:val="26"/>
          <w:szCs w:val="26"/>
        </w:rPr>
        <w:t xml:space="preserve">на розробку </w:t>
      </w:r>
      <w:r w:rsidR="00264887" w:rsidRPr="00264887">
        <w:rPr>
          <w:rFonts w:ascii="Times New Roman" w:hAnsi="Times New Roman"/>
          <w:sz w:val="26"/>
          <w:szCs w:val="26"/>
        </w:rPr>
        <w:t>ОБ’ЄДНАНОЇ СИСТЕМИ ФІНАНСОВОГО ТА УПРАВЛІНСЬКОГО ОБЛІКУ ДЛЯ  ДЕРЖАВНОЇ УСТАНОВИ «ЦЕНТР ГРОМАДСЬКОГО ЗДОРОВ’Я МІНІСТЕРСТВО ОХОРОНИ ЗДОРОВ’Я УКРАЇНИ»</w:t>
      </w:r>
      <w:r w:rsidR="00417D36" w:rsidRPr="00264887">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40D2F72A" w:rsidR="00C64996" w:rsidRPr="006D5ACB"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lastRenderedPageBreak/>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5" w:name="_Hlk534733452"/>
      <w:r w:rsidRPr="007E63A8">
        <w:rPr>
          <w:rFonts w:ascii="Times New Roman" w:hAnsi="Times New Roman"/>
          <w:b/>
          <w:sz w:val="26"/>
          <w:szCs w:val="26"/>
        </w:rPr>
        <w:t>технічні, якісні, кількісні та інші параметри</w:t>
      </w:r>
      <w:bookmarkEnd w:id="5"/>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A0AF7">
        <w:rPr>
          <w:rFonts w:ascii="Times New Roman" w:hAnsi="Times New Roman"/>
          <w:sz w:val="26"/>
          <w:szCs w:val="26"/>
        </w:rPr>
        <w:t xml:space="preserve"> </w:t>
      </w:r>
      <w:r w:rsidR="00CA0AF7" w:rsidRPr="0011478C">
        <w:rPr>
          <w:rFonts w:ascii="Times New Roman" w:hAnsi="Times New Roman"/>
          <w:sz w:val="26"/>
          <w:szCs w:val="26"/>
        </w:rPr>
        <w:t>«Технічні</w:t>
      </w:r>
      <w:r w:rsidR="00CA0AF7">
        <w:rPr>
          <w:rFonts w:ascii="Times New Roman" w:hAnsi="Times New Roman"/>
          <w:sz w:val="26"/>
          <w:szCs w:val="26"/>
        </w:rPr>
        <w:t xml:space="preserve"> вимоги</w:t>
      </w:r>
      <w:r w:rsidR="00CA0AF7" w:rsidRPr="0011478C">
        <w:rPr>
          <w:rFonts w:ascii="Times New Roman" w:hAnsi="Times New Roman"/>
          <w:bCs/>
          <w:sz w:val="26"/>
          <w:szCs w:val="26"/>
        </w:rPr>
        <w:t>»</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62C54BC9" w:rsidR="00C64996" w:rsidRPr="00497E59"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C1117D">
        <w:rPr>
          <w:rFonts w:ascii="Times New Roman" w:eastAsia="Calibri" w:hAnsi="Times New Roman"/>
          <w:b/>
          <w:sz w:val="26"/>
          <w:szCs w:val="26"/>
          <w:lang w:eastAsia="ru-RU"/>
        </w:rPr>
        <w:t>12</w:t>
      </w:r>
      <w:r w:rsidRPr="00497E59">
        <w:rPr>
          <w:rFonts w:ascii="Times New Roman" w:eastAsia="Calibri" w:hAnsi="Times New Roman"/>
          <w:b/>
          <w:sz w:val="26"/>
          <w:szCs w:val="26"/>
          <w:lang w:eastAsia="ru-RU"/>
        </w:rPr>
        <w:t>»</w:t>
      </w:r>
      <w:r w:rsidRPr="00497E59">
        <w:rPr>
          <w:rFonts w:ascii="Times New Roman" w:hAnsi="Times New Roman"/>
          <w:b/>
          <w:sz w:val="26"/>
          <w:szCs w:val="26"/>
          <w:lang w:eastAsia="ru-RU"/>
        </w:rPr>
        <w:t xml:space="preserve"> </w:t>
      </w:r>
      <w:r w:rsidR="00C1117D">
        <w:rPr>
          <w:rFonts w:ascii="Times New Roman" w:hAnsi="Times New Roman"/>
          <w:b/>
          <w:sz w:val="26"/>
          <w:szCs w:val="26"/>
          <w:lang w:eastAsia="ru-RU"/>
        </w:rPr>
        <w:t>черв</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201</w:t>
      </w:r>
      <w:r w:rsidR="0001239A" w:rsidRPr="00497E59">
        <w:rPr>
          <w:rFonts w:ascii="Times New Roman" w:hAnsi="Times New Roman"/>
          <w:b/>
          <w:sz w:val="26"/>
          <w:szCs w:val="26"/>
          <w:lang w:eastAsia="ru-RU"/>
        </w:rPr>
        <w:t>9</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4B0E5540" w14:textId="77777777" w:rsidR="00E3530D" w:rsidRPr="007E63A8" w:rsidRDefault="00E3530D" w:rsidP="00E3530D">
      <w:pPr>
        <w:pStyle w:val="a3"/>
        <w:jc w:val="both"/>
        <w:rPr>
          <w:rFonts w:ascii="Times New Roman" w:hAnsi="Times New Roman"/>
          <w:bCs/>
          <w:iCs/>
          <w:sz w:val="26"/>
          <w:szCs w:val="26"/>
          <w:lang w:val="uk-UA"/>
        </w:rPr>
      </w:pPr>
    </w:p>
    <w:p w14:paraId="53D234FD" w14:textId="77777777" w:rsidR="00FA6F00" w:rsidRPr="00E3530D"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пропозиції: </w:t>
      </w:r>
      <w:r w:rsidRPr="00E3530D">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497E59" w:rsidRDefault="00FA6F00" w:rsidP="007B64E1">
      <w:pPr>
        <w:pStyle w:val="a3"/>
        <w:rPr>
          <w:rFonts w:ascii="Times New Roman" w:eastAsia="Tahoma" w:hAnsi="Times New Roman"/>
          <w:b/>
          <w:sz w:val="26"/>
          <w:szCs w:val="26"/>
          <w:lang w:val="uk-UA" w:eastAsia="ru-RU"/>
        </w:rPr>
      </w:pPr>
    </w:p>
    <w:p w14:paraId="41D532F5" w14:textId="4DC10894" w:rsidR="00E3530D" w:rsidRPr="002220FE"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eastAsia="Tahoma" w:hAnsi="Times New Roman"/>
          <w:b/>
          <w:sz w:val="26"/>
          <w:szCs w:val="26"/>
          <w:lang w:val="uk-UA" w:eastAsia="ru-RU"/>
        </w:rPr>
        <w:t xml:space="preserve">Термін надання послуг/строк на який </w:t>
      </w:r>
      <w:r w:rsidR="002220FE">
        <w:rPr>
          <w:rFonts w:ascii="Times New Roman" w:eastAsia="Tahoma" w:hAnsi="Times New Roman"/>
          <w:b/>
          <w:sz w:val="26"/>
          <w:szCs w:val="26"/>
          <w:lang w:val="uk-UA" w:eastAsia="ru-RU"/>
        </w:rPr>
        <w:t>договір</w:t>
      </w:r>
      <w:r w:rsidRPr="009F1172">
        <w:rPr>
          <w:rFonts w:ascii="Times New Roman" w:eastAsia="Tahoma" w:hAnsi="Times New Roman"/>
          <w:b/>
          <w:sz w:val="26"/>
          <w:szCs w:val="26"/>
          <w:lang w:val="uk-UA" w:eastAsia="ru-RU"/>
        </w:rPr>
        <w:t xml:space="preserve">: </w:t>
      </w:r>
      <w:r w:rsidR="00B66BBA" w:rsidRPr="00B66BBA">
        <w:rPr>
          <w:rFonts w:ascii="Times New Roman" w:eastAsia="Tahoma" w:hAnsi="Times New Roman"/>
          <w:sz w:val="26"/>
          <w:szCs w:val="26"/>
          <w:lang w:val="uk-UA" w:eastAsia="ru-RU"/>
        </w:rPr>
        <w:t>Шість місяців з дати підписання договору, але не пізніше 23.12.2019 року.</w:t>
      </w:r>
    </w:p>
    <w:p w14:paraId="1D6D0E90" w14:textId="77777777" w:rsidR="00E3530D" w:rsidRPr="002220FE" w:rsidRDefault="00E3530D" w:rsidP="00E3530D">
      <w:pPr>
        <w:pStyle w:val="a3"/>
        <w:rPr>
          <w:rFonts w:ascii="Times New Roman" w:hAnsi="Times New Roman"/>
          <w:bCs/>
          <w:iCs/>
          <w:sz w:val="26"/>
          <w:szCs w:val="26"/>
          <w:lang w:val="uk-UA"/>
        </w:rPr>
      </w:pPr>
    </w:p>
    <w:p w14:paraId="2CA95647" w14:textId="77777777" w:rsidR="00E3530D" w:rsidRPr="002220FE" w:rsidRDefault="00C64996" w:rsidP="00B65085">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30006A92" w:rsidR="00E3530D" w:rsidRPr="002B46A9"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2B46A9">
        <w:rPr>
          <w:rFonts w:ascii="Times New Roman" w:hAnsi="Times New Roman"/>
          <w:b/>
          <w:sz w:val="26"/>
          <w:szCs w:val="26"/>
          <w:lang w:val="uk-UA"/>
        </w:rPr>
        <w:t>«</w:t>
      </w:r>
      <w:r w:rsidR="00C1117D">
        <w:rPr>
          <w:rFonts w:ascii="Times New Roman" w:hAnsi="Times New Roman"/>
          <w:b/>
          <w:sz w:val="26"/>
          <w:szCs w:val="26"/>
          <w:lang w:val="uk-UA"/>
        </w:rPr>
        <w:t>12</w:t>
      </w:r>
      <w:r w:rsidRPr="002B46A9">
        <w:rPr>
          <w:rFonts w:ascii="Times New Roman" w:hAnsi="Times New Roman"/>
          <w:b/>
          <w:sz w:val="26"/>
          <w:szCs w:val="26"/>
          <w:lang w:val="uk-UA"/>
        </w:rPr>
        <w:t xml:space="preserve">» </w:t>
      </w:r>
      <w:r w:rsidR="00C1117D">
        <w:rPr>
          <w:rFonts w:ascii="Times New Roman" w:hAnsi="Times New Roman"/>
          <w:b/>
          <w:sz w:val="26"/>
          <w:szCs w:val="26"/>
          <w:lang w:val="uk-UA"/>
        </w:rPr>
        <w:t>чер</w:t>
      </w:r>
      <w:r w:rsidR="00D20725">
        <w:rPr>
          <w:rFonts w:ascii="Times New Roman" w:hAnsi="Times New Roman"/>
          <w:b/>
          <w:sz w:val="26"/>
          <w:szCs w:val="26"/>
          <w:lang w:val="uk-UA"/>
        </w:rPr>
        <w:t>в</w:t>
      </w:r>
      <w:r w:rsidR="00955E08">
        <w:rPr>
          <w:rFonts w:ascii="Times New Roman" w:hAnsi="Times New Roman"/>
          <w:b/>
          <w:sz w:val="26"/>
          <w:szCs w:val="26"/>
          <w:lang w:val="uk-UA"/>
        </w:rPr>
        <w:t>ня</w:t>
      </w:r>
      <w:r w:rsidRPr="002B46A9">
        <w:rPr>
          <w:rFonts w:ascii="Times New Roman" w:hAnsi="Times New Roman"/>
          <w:b/>
          <w:sz w:val="26"/>
          <w:szCs w:val="26"/>
          <w:lang w:val="uk-UA"/>
        </w:rPr>
        <w:t xml:space="preserve"> 2019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01B4B24D" w:rsidR="00E3530D" w:rsidRPr="007E63A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C1117D">
        <w:rPr>
          <w:rFonts w:ascii="Times New Roman" w:hAnsi="Times New Roman"/>
          <w:b/>
          <w:sz w:val="26"/>
          <w:szCs w:val="26"/>
          <w:lang w:val="uk-UA"/>
        </w:rPr>
        <w:t>19</w:t>
      </w:r>
      <w:r w:rsidRPr="002B46A9">
        <w:rPr>
          <w:rFonts w:ascii="Times New Roman" w:hAnsi="Times New Roman"/>
          <w:b/>
          <w:sz w:val="26"/>
          <w:szCs w:val="26"/>
          <w:lang w:val="uk-UA"/>
        </w:rPr>
        <w:t xml:space="preserve">» </w:t>
      </w:r>
      <w:r w:rsidR="00D20725">
        <w:rPr>
          <w:rFonts w:ascii="Times New Roman" w:hAnsi="Times New Roman"/>
          <w:b/>
          <w:sz w:val="26"/>
          <w:szCs w:val="26"/>
          <w:lang w:val="uk-UA"/>
        </w:rPr>
        <w:t>черв</w:t>
      </w:r>
      <w:r w:rsidR="00955E08">
        <w:rPr>
          <w:rFonts w:ascii="Times New Roman" w:hAnsi="Times New Roman"/>
          <w:b/>
          <w:sz w:val="26"/>
          <w:szCs w:val="26"/>
          <w:lang w:val="uk-UA"/>
        </w:rPr>
        <w:t>ня</w:t>
      </w:r>
      <w:r w:rsidRPr="007E63A8">
        <w:rPr>
          <w:rFonts w:ascii="Times New Roman" w:hAnsi="Times New Roman"/>
          <w:b/>
          <w:sz w:val="26"/>
          <w:szCs w:val="26"/>
          <w:lang w:val="uk-UA"/>
        </w:rPr>
        <w:t xml:space="preserve"> 2019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10D569E9"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Юридична особа або Фізична особа-підприємець за законодавством України. Оплата за послуги відбуватиметься виключно без ПДВ</w:t>
      </w:r>
      <w:r w:rsidRPr="005403F9">
        <w:rPr>
          <w:rFonts w:ascii="Times New Roman" w:hAnsi="Times New Roman"/>
          <w:sz w:val="26"/>
          <w:szCs w:val="26"/>
          <w:lang w:val="uk-UA"/>
        </w:rPr>
        <w:t>.</w:t>
      </w:r>
    </w:p>
    <w:p w14:paraId="0A6FF199" w14:textId="7777777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419A4ED1" w:rsidR="00E3530D" w:rsidRPr="00695875"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Наявність власних ресурсів, необхідних для виконання </w:t>
      </w:r>
      <w:r w:rsidR="008366C1">
        <w:rPr>
          <w:rFonts w:ascii="Times New Roman" w:hAnsi="Times New Roman"/>
          <w:sz w:val="26"/>
          <w:szCs w:val="26"/>
          <w:lang w:val="uk-UA"/>
        </w:rPr>
        <w:t>послуг</w:t>
      </w:r>
      <w:r w:rsidRPr="00695875">
        <w:rPr>
          <w:rFonts w:ascii="Times New Roman" w:hAnsi="Times New Roman"/>
          <w:sz w:val="26"/>
          <w:szCs w:val="26"/>
          <w:lang w:val="uk-UA"/>
        </w:rPr>
        <w:t xml:space="preserve">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1A3D0E71" w14:textId="1D9B8851" w:rsidR="003B52DF" w:rsidRPr="00CA0AF7" w:rsidRDefault="003B52DF" w:rsidP="00CA0AF7">
      <w:pPr>
        <w:pStyle w:val="a3"/>
        <w:numPr>
          <w:ilvl w:val="0"/>
          <w:numId w:val="3"/>
        </w:numPr>
        <w:tabs>
          <w:tab w:val="left" w:pos="993"/>
        </w:tabs>
        <w:ind w:left="0" w:firstLine="709"/>
        <w:jc w:val="both"/>
        <w:rPr>
          <w:rFonts w:ascii="Times New Roman" w:hAnsi="Times New Roman"/>
          <w:sz w:val="26"/>
          <w:szCs w:val="26"/>
          <w:lang w:val="uk-UA" w:eastAsia="ru-RU"/>
        </w:rPr>
      </w:pPr>
      <w:r w:rsidRPr="00CA0AF7">
        <w:rPr>
          <w:rFonts w:ascii="Times New Roman" w:hAnsi="Times New Roman"/>
          <w:sz w:val="26"/>
          <w:szCs w:val="26"/>
          <w:lang w:val="uk-UA" w:eastAsia="ru-RU"/>
        </w:rPr>
        <w:t>Технічну пропозицію:</w:t>
      </w:r>
    </w:p>
    <w:p w14:paraId="796ACDE5" w14:textId="5AB5262B" w:rsidR="003B52DF" w:rsidRPr="00CA0AF7" w:rsidRDefault="003B52DF" w:rsidP="00CA0AF7">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CA0AF7">
        <w:rPr>
          <w:rFonts w:ascii="Times New Roman" w:hAnsi="Times New Roman"/>
          <w:sz w:val="26"/>
          <w:szCs w:val="26"/>
          <w:lang w:val="uk-UA" w:eastAsia="ru-RU"/>
        </w:rPr>
        <w:lastRenderedPageBreak/>
        <w:t xml:space="preserve">документи, </w:t>
      </w:r>
      <w:r w:rsidRPr="00CA0AF7">
        <w:rPr>
          <w:rFonts w:ascii="Times New Roman" w:hAnsi="Times New Roman"/>
          <w:sz w:val="26"/>
          <w:szCs w:val="26"/>
          <w:lang w:val="uk-UA"/>
        </w:rPr>
        <w:t>що підтверджують відповідність уча</w:t>
      </w:r>
      <w:r w:rsidR="00586ADC" w:rsidRPr="00CA0AF7">
        <w:rPr>
          <w:rFonts w:ascii="Times New Roman" w:hAnsi="Times New Roman"/>
          <w:sz w:val="26"/>
          <w:szCs w:val="26"/>
          <w:lang w:val="uk-UA"/>
        </w:rPr>
        <w:t>сника кваліфікаційним критеріям та передбачені</w:t>
      </w:r>
      <w:r w:rsidR="00586ADC" w:rsidRPr="00CA0AF7">
        <w:rPr>
          <w:rFonts w:ascii="Times New Roman" w:hAnsi="Times New Roman"/>
          <w:sz w:val="26"/>
          <w:szCs w:val="26"/>
          <w:lang w:val="uk-UA" w:eastAsia="ru-RU"/>
        </w:rPr>
        <w:t xml:space="preserve"> Додатком № 1 </w:t>
      </w:r>
      <w:r w:rsidR="00586ADC" w:rsidRPr="00CA0AF7">
        <w:rPr>
          <w:rFonts w:ascii="Times New Roman" w:hAnsi="Times New Roman"/>
          <w:sz w:val="26"/>
          <w:szCs w:val="26"/>
          <w:lang w:val="uk-UA"/>
        </w:rPr>
        <w:t>«</w:t>
      </w:r>
      <w:r w:rsidR="00586ADC" w:rsidRPr="00CA0AF7">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3A824A75" w14:textId="7BA7310F" w:rsidR="003B52DF" w:rsidRPr="00586ADC" w:rsidRDefault="003B52DF" w:rsidP="00CA0AF7">
      <w:pPr>
        <w:pStyle w:val="a3"/>
        <w:numPr>
          <w:ilvl w:val="0"/>
          <w:numId w:val="6"/>
        </w:numPr>
        <w:tabs>
          <w:tab w:val="left" w:pos="993"/>
          <w:tab w:val="left" w:pos="1560"/>
        </w:tabs>
        <w:ind w:left="0" w:firstLine="709"/>
        <w:jc w:val="both"/>
        <w:rPr>
          <w:rFonts w:ascii="Times New Roman" w:hAnsi="Times New Roman"/>
          <w:sz w:val="26"/>
          <w:szCs w:val="26"/>
          <w:lang w:val="ru-RU" w:eastAsia="ru-RU"/>
        </w:rPr>
      </w:pPr>
      <w:r w:rsidRPr="004A71D3">
        <w:rPr>
          <w:rFonts w:ascii="Times New Roman" w:hAnsi="Times New Roman"/>
          <w:sz w:val="26"/>
          <w:szCs w:val="26"/>
          <w:lang w:val="uk-UA"/>
        </w:rPr>
        <w:t>іншу інформацію і документами, що містять технічний опис предмета закупівлі</w:t>
      </w:r>
      <w:r w:rsidRPr="004A71D3">
        <w:rPr>
          <w:rFonts w:ascii="Times New Roman" w:hAnsi="Times New Roman"/>
          <w:sz w:val="26"/>
          <w:szCs w:val="26"/>
          <w:lang w:val="uk-UA" w:eastAsia="ru-RU"/>
        </w:rPr>
        <w:t xml:space="preserve"> та які уча</w:t>
      </w:r>
      <w:r w:rsidR="00586ADC">
        <w:rPr>
          <w:rFonts w:ascii="Times New Roman" w:hAnsi="Times New Roman"/>
          <w:sz w:val="26"/>
          <w:szCs w:val="26"/>
          <w:lang w:val="uk-UA" w:eastAsia="ru-RU"/>
        </w:rPr>
        <w:t>сник вважає за необхідне подати.</w:t>
      </w:r>
    </w:p>
    <w:p w14:paraId="4C1412DE" w14:textId="7A446C52" w:rsidR="003B52DF" w:rsidRDefault="003B52DF" w:rsidP="00B65085">
      <w:pPr>
        <w:pStyle w:val="a3"/>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Цінову пропозицію: </w:t>
      </w:r>
    </w:p>
    <w:p w14:paraId="5F57B39F" w14:textId="77777777" w:rsidR="003B52DF" w:rsidRPr="004A71D3" w:rsidRDefault="003B52DF" w:rsidP="00B65085">
      <w:pPr>
        <w:pStyle w:val="a3"/>
        <w:numPr>
          <w:ilvl w:val="0"/>
          <w:numId w:val="6"/>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заповнений та підписаний </w:t>
      </w:r>
      <w:r w:rsidRPr="004A71D3">
        <w:rPr>
          <w:rFonts w:ascii="Times New Roman" w:hAnsi="Times New Roman"/>
          <w:sz w:val="26"/>
          <w:szCs w:val="26"/>
          <w:lang w:val="uk-UA" w:eastAsia="ru-RU"/>
        </w:rPr>
        <w:t>Додаток № 3 «Форма цінової пропозиції»;</w:t>
      </w:r>
    </w:p>
    <w:p w14:paraId="463D450D" w14:textId="04EDC4D7" w:rsidR="00C64996" w:rsidRPr="003B52DF" w:rsidRDefault="003B52DF" w:rsidP="002220FE">
      <w:pPr>
        <w:pStyle w:val="a3"/>
        <w:widowControl w:val="0"/>
        <w:tabs>
          <w:tab w:val="left" w:pos="709"/>
        </w:tabs>
        <w:ind w:left="0" w:firstLine="709"/>
        <w:jc w:val="both"/>
        <w:rPr>
          <w:rFonts w:ascii="Times New Roman" w:hAnsi="Times New Roman"/>
          <w:sz w:val="26"/>
          <w:szCs w:val="26"/>
          <w:lang w:val="uk-UA"/>
        </w:rPr>
      </w:pPr>
      <w:r w:rsidRPr="004A71D3">
        <w:rPr>
          <w:rFonts w:ascii="Times New Roman" w:hAnsi="Times New Roman"/>
          <w:sz w:val="26"/>
          <w:szCs w:val="26"/>
          <w:lang w:val="uk-UA"/>
        </w:rPr>
        <w:t>-   д</w:t>
      </w:r>
      <w:r w:rsidR="00C64996" w:rsidRPr="004A71D3">
        <w:rPr>
          <w:rFonts w:ascii="Times New Roman" w:hAnsi="Times New Roman"/>
          <w:sz w:val="26"/>
          <w:szCs w:val="26"/>
          <w:lang w:val="uk-UA"/>
        </w:rPr>
        <w:t xml:space="preserve">етальний бюджет (бюджет подається у гривнях з зазначенням вартості робіт без ПДВ в форматі </w:t>
      </w:r>
      <w:r w:rsidR="00C64996" w:rsidRPr="004A71D3">
        <w:rPr>
          <w:rFonts w:ascii="Times New Roman" w:hAnsi="Times New Roman"/>
          <w:sz w:val="26"/>
          <w:szCs w:val="26"/>
        </w:rPr>
        <w:t>Excel</w:t>
      </w:r>
      <w:r w:rsidR="00C64996" w:rsidRPr="004A71D3">
        <w:rPr>
          <w:rFonts w:ascii="Times New Roman" w:hAnsi="Times New Roman"/>
          <w:sz w:val="26"/>
          <w:szCs w:val="26"/>
          <w:lang w:val="uk-UA"/>
        </w:rPr>
        <w:t>).</w:t>
      </w:r>
    </w:p>
    <w:p w14:paraId="710D19DD" w14:textId="77777777" w:rsidR="00C64996" w:rsidRPr="006D5ACB" w:rsidRDefault="00C64996" w:rsidP="00330BF0">
      <w:pPr>
        <w:tabs>
          <w:tab w:val="left" w:pos="1134"/>
        </w:tabs>
        <w:spacing w:after="0" w:line="240" w:lineRule="auto"/>
        <w:ind w:left="709"/>
        <w:contextualSpacing/>
        <w:jc w:val="both"/>
        <w:rPr>
          <w:rFonts w:ascii="Times New Roman" w:eastAsia="Calibri" w:hAnsi="Times New Roman"/>
          <w:bCs/>
          <w:iCs/>
          <w:sz w:val="26"/>
          <w:szCs w:val="26"/>
        </w:rPr>
      </w:pPr>
    </w:p>
    <w:p w14:paraId="67ADAFBB" w14:textId="71311B6F"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65D0A972" w14:textId="5B2F660E" w:rsidR="00586ADC" w:rsidRPr="004A71D3" w:rsidRDefault="00586ADC" w:rsidP="00B65085">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w:t>
      </w:r>
      <w:r w:rsidRPr="004A71D3">
        <w:rPr>
          <w:rFonts w:ascii="Times New Roman" w:hAnsi="Times New Roman"/>
          <w:sz w:val="26"/>
          <w:szCs w:val="26"/>
          <w:lang w:val="uk-UA" w:eastAsia="ru-RU"/>
        </w:rPr>
        <w:t xml:space="preserve">№ 1 </w:t>
      </w:r>
      <w:r w:rsidRPr="004A71D3">
        <w:rPr>
          <w:rFonts w:ascii="Times New Roman" w:hAnsi="Times New Roman"/>
          <w:sz w:val="26"/>
          <w:szCs w:val="26"/>
          <w:lang w:val="uk-UA"/>
        </w:rPr>
        <w:t>«</w:t>
      </w:r>
      <w:r w:rsidRPr="004A71D3">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4A71D3">
        <w:rPr>
          <w:rFonts w:ascii="Times New Roman" w:hAnsi="Times New Roman"/>
          <w:color w:val="000000"/>
          <w:sz w:val="26"/>
          <w:szCs w:val="26"/>
          <w:lang w:val="uk-UA"/>
        </w:rPr>
        <w:t>»</w:t>
      </w:r>
      <w:r>
        <w:rPr>
          <w:rFonts w:ascii="Times New Roman" w:hAnsi="Times New Roman"/>
          <w:color w:val="000000"/>
          <w:sz w:val="26"/>
          <w:szCs w:val="26"/>
          <w:lang w:val="uk-UA"/>
        </w:rPr>
        <w:t>;</w:t>
      </w:r>
    </w:p>
    <w:p w14:paraId="110166B0" w14:textId="73AB6E83" w:rsidR="00586ADC" w:rsidRPr="0011478C" w:rsidRDefault="00586ADC" w:rsidP="00B65085">
      <w:pPr>
        <w:pStyle w:val="a3"/>
        <w:numPr>
          <w:ilvl w:val="0"/>
          <w:numId w:val="6"/>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2</w:t>
      </w:r>
      <w:r w:rsidRPr="0011478C">
        <w:rPr>
          <w:rFonts w:ascii="Times New Roman" w:hAnsi="Times New Roman"/>
          <w:b/>
          <w:sz w:val="26"/>
          <w:szCs w:val="26"/>
          <w:lang w:val="uk-UA"/>
        </w:rPr>
        <w:t xml:space="preserve"> </w:t>
      </w:r>
      <w:r w:rsidRPr="0011478C">
        <w:rPr>
          <w:rFonts w:ascii="Times New Roman" w:hAnsi="Times New Roman"/>
          <w:sz w:val="26"/>
          <w:szCs w:val="26"/>
          <w:lang w:val="uk-UA"/>
        </w:rPr>
        <w:t>«Технічні</w:t>
      </w:r>
      <w:r w:rsidR="00BE2973">
        <w:rPr>
          <w:rFonts w:ascii="Times New Roman" w:hAnsi="Times New Roman"/>
          <w:sz w:val="26"/>
          <w:szCs w:val="26"/>
          <w:lang w:val="uk-UA"/>
        </w:rPr>
        <w:t xml:space="preserve"> вимоги»</w:t>
      </w:r>
      <w:r w:rsidRPr="0011478C">
        <w:rPr>
          <w:rFonts w:ascii="Times New Roman" w:hAnsi="Times New Roman"/>
          <w:bCs/>
          <w:sz w:val="26"/>
          <w:szCs w:val="26"/>
          <w:lang w:val="uk-UA"/>
        </w:rPr>
        <w:t>;</w:t>
      </w:r>
    </w:p>
    <w:p w14:paraId="7EA14D84" w14:textId="0D27C0EF" w:rsidR="00586ADC" w:rsidRPr="0011478C" w:rsidRDefault="00586ADC" w:rsidP="00B65085">
      <w:pPr>
        <w:pStyle w:val="a3"/>
        <w:numPr>
          <w:ilvl w:val="0"/>
          <w:numId w:val="6"/>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3 «Форма цінової пропозиції»;</w:t>
      </w:r>
    </w:p>
    <w:p w14:paraId="27F2C416" w14:textId="1594B17A" w:rsidR="0011478C" w:rsidRPr="001E4D5E" w:rsidRDefault="0011478C" w:rsidP="00B65085">
      <w:pPr>
        <w:pStyle w:val="a3"/>
        <w:numPr>
          <w:ilvl w:val="0"/>
          <w:numId w:val="6"/>
        </w:numPr>
        <w:tabs>
          <w:tab w:val="left" w:pos="993"/>
        </w:tabs>
        <w:ind w:left="0" w:firstLine="709"/>
        <w:jc w:val="both"/>
        <w:rPr>
          <w:rFonts w:ascii="Times New Roman" w:hAnsi="Times New Roman"/>
          <w:sz w:val="26"/>
          <w:szCs w:val="26"/>
          <w:lang w:val="uk-UA" w:eastAsia="ru-RU"/>
        </w:rPr>
      </w:pPr>
      <w:r w:rsidRPr="001E4D5E">
        <w:rPr>
          <w:rFonts w:ascii="Times New Roman" w:hAnsi="Times New Roman"/>
          <w:sz w:val="26"/>
          <w:szCs w:val="26"/>
          <w:lang w:val="uk-UA" w:eastAsia="ru-RU"/>
        </w:rPr>
        <w:t xml:space="preserve">Додаток </w:t>
      </w:r>
      <w:r w:rsidR="001E4D5E" w:rsidRPr="001E4D5E">
        <w:rPr>
          <w:rFonts w:ascii="Times New Roman" w:hAnsi="Times New Roman"/>
          <w:sz w:val="26"/>
          <w:szCs w:val="26"/>
          <w:lang w:val="uk-UA" w:eastAsia="ru-RU"/>
        </w:rPr>
        <w:t xml:space="preserve">№ </w:t>
      </w:r>
      <w:r w:rsidR="00894E7C">
        <w:rPr>
          <w:rFonts w:ascii="Times New Roman" w:hAnsi="Times New Roman"/>
          <w:sz w:val="26"/>
          <w:szCs w:val="26"/>
          <w:lang w:val="uk-UA" w:eastAsia="ru-RU"/>
        </w:rPr>
        <w:t>4</w:t>
      </w:r>
      <w:r w:rsidR="001E4D5E">
        <w:rPr>
          <w:rFonts w:ascii="Times New Roman" w:hAnsi="Times New Roman"/>
          <w:sz w:val="26"/>
          <w:szCs w:val="26"/>
          <w:lang w:val="uk-UA" w:eastAsia="ru-RU"/>
        </w:rPr>
        <w:t xml:space="preserve"> </w:t>
      </w:r>
      <w:r w:rsidRPr="001E4D5E">
        <w:rPr>
          <w:rFonts w:ascii="Times New Roman" w:hAnsi="Times New Roman"/>
          <w:sz w:val="26"/>
          <w:szCs w:val="26"/>
          <w:lang w:val="uk-UA" w:eastAsia="ru-RU"/>
        </w:rPr>
        <w:t>«Декларація конфлікту інтересів учасника тендерної процедури»</w:t>
      </w:r>
    </w:p>
    <w:p w14:paraId="5070714C" w14:textId="57C3F8A4" w:rsidR="00586ADC" w:rsidRPr="0011478C" w:rsidRDefault="001E4D5E" w:rsidP="00B65085">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w:t>
      </w:r>
      <w:r w:rsidR="00894E7C">
        <w:rPr>
          <w:rFonts w:ascii="Times New Roman" w:hAnsi="Times New Roman"/>
          <w:sz w:val="26"/>
          <w:szCs w:val="26"/>
          <w:lang w:val="uk-UA" w:eastAsia="ru-RU"/>
        </w:rPr>
        <w:t>5</w:t>
      </w:r>
      <w:r w:rsidR="00586ADC" w:rsidRPr="0011478C">
        <w:rPr>
          <w:rFonts w:ascii="Times New Roman" w:hAnsi="Times New Roman"/>
          <w:sz w:val="26"/>
          <w:szCs w:val="26"/>
          <w:lang w:val="uk-UA" w:eastAsia="ru-RU"/>
        </w:rPr>
        <w:t xml:space="preserve"> </w:t>
      </w:r>
      <w:r w:rsidR="0011478C" w:rsidRPr="0011478C">
        <w:rPr>
          <w:rFonts w:ascii="Times New Roman" w:hAnsi="Times New Roman"/>
          <w:sz w:val="26"/>
          <w:szCs w:val="26"/>
          <w:lang w:val="uk-UA" w:eastAsia="ru-RU"/>
        </w:rPr>
        <w:t>«Кодекс поведінки постачальників»</w:t>
      </w:r>
      <w:r w:rsidR="0011478C">
        <w:rPr>
          <w:rFonts w:ascii="Times New Roman" w:hAnsi="Times New Roman"/>
          <w:sz w:val="26"/>
          <w:szCs w:val="26"/>
          <w:lang w:val="uk-UA" w:eastAsia="ru-RU"/>
        </w:rPr>
        <w:t>.</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328AA154"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30F0E916" w:rsidR="003B52DF" w:rsidRPr="00E74331"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proofErr w:type="spellStart"/>
      <w:r w:rsidR="00D20725" w:rsidRPr="00D20725">
        <w:rPr>
          <w:rFonts w:ascii="Times New Roman" w:hAnsi="Times New Roman"/>
          <w:sz w:val="26"/>
          <w:szCs w:val="26"/>
          <w:lang w:val="ru-RU"/>
        </w:rPr>
        <w:t>послуг</w:t>
      </w:r>
      <w:proofErr w:type="spellEnd"/>
      <w:r w:rsidR="00D20725" w:rsidRPr="00D20725">
        <w:rPr>
          <w:rFonts w:ascii="Times New Roman" w:hAnsi="Times New Roman"/>
          <w:sz w:val="26"/>
          <w:szCs w:val="26"/>
          <w:lang w:val="ru-RU"/>
        </w:rPr>
        <w:t xml:space="preserve"> на </w:t>
      </w:r>
      <w:proofErr w:type="spellStart"/>
      <w:r w:rsidR="00D20725" w:rsidRPr="00D20725">
        <w:rPr>
          <w:rFonts w:ascii="Times New Roman" w:hAnsi="Times New Roman"/>
          <w:sz w:val="26"/>
          <w:szCs w:val="26"/>
          <w:lang w:val="ru-RU"/>
        </w:rPr>
        <w:t>розробку</w:t>
      </w:r>
      <w:proofErr w:type="spellEnd"/>
      <w:r w:rsidR="00D20725" w:rsidRPr="00D20725">
        <w:rPr>
          <w:rFonts w:ascii="Times New Roman" w:hAnsi="Times New Roman"/>
          <w:sz w:val="26"/>
          <w:szCs w:val="26"/>
          <w:lang w:val="ru-RU"/>
        </w:rPr>
        <w:t xml:space="preserve"> </w:t>
      </w:r>
      <w:r w:rsidR="001C29E4" w:rsidRPr="001C29E4">
        <w:rPr>
          <w:rFonts w:ascii="Times New Roman" w:hAnsi="Times New Roman"/>
          <w:sz w:val="26"/>
          <w:szCs w:val="26"/>
          <w:lang w:val="ru-RU"/>
        </w:rPr>
        <w:t>ОБ’ЄДНАНОЇ СИСТЕМИ ФІНАНСОВОГО ТА УПРАВЛІНСЬКОГО ОБЛІКУ ДЛЯ  ДЕРЖАВНОЇ УСТАНОВИ «ЦЕНТР ГРОМАДСЬКОГО ЗДОРОВ’Я МІНІСТЕРСТВО ОХОРОНИ ЗДОРОВ’Я УКРАЇНИ»</w:t>
      </w:r>
      <w:r w:rsidR="00D20725" w:rsidRPr="00D20725">
        <w:rPr>
          <w:rFonts w:ascii="Times New Roman" w:hAnsi="Times New Roman"/>
          <w:sz w:val="26"/>
          <w:szCs w:val="26"/>
          <w:lang w:val="ru-RU"/>
        </w:rPr>
        <w:t xml:space="preserve"> </w:t>
      </w:r>
      <w:r w:rsidRPr="007E63A8">
        <w:rPr>
          <w:rFonts w:ascii="Times New Roman" w:hAnsi="Times New Roman"/>
          <w:sz w:val="26"/>
          <w:szCs w:val="26"/>
          <w:lang w:val="ru-RU"/>
        </w:rPr>
        <w:t xml:space="preserve">в рамках проекту Глобального фонду </w:t>
      </w:r>
      <w:r w:rsidRPr="007E63A8">
        <w:rPr>
          <w:rFonts w:ascii="Times New Roman" w:hAnsi="Times New Roman"/>
          <w:sz w:val="26"/>
          <w:szCs w:val="26"/>
          <w:lang w:val="uk-UA"/>
        </w:rPr>
        <w:t>за адресою 04071, м. Київ, вул. Ярославська, 41</w:t>
      </w:r>
      <w:r w:rsidRPr="007E63A8">
        <w:rPr>
          <w:rFonts w:ascii="Times New Roman" w:hAnsi="Times New Roman"/>
          <w:bCs/>
          <w:sz w:val="26"/>
          <w:szCs w:val="26"/>
          <w:lang w:val="uk-UA" w:eastAsia="ru-RU"/>
        </w:rPr>
        <w:t>»</w:t>
      </w:r>
      <w:r w:rsidRPr="007E63A8">
        <w:rPr>
          <w:rFonts w:ascii="Times New Roman" w:hAnsi="Times New Roman"/>
          <w:sz w:val="26"/>
          <w:szCs w:val="26"/>
          <w:lang w:val="uk-UA" w:eastAsia="ru-RU"/>
        </w:rPr>
        <w:t xml:space="preserve"> </w:t>
      </w:r>
      <w:r w:rsidRPr="007E63A8">
        <w:rPr>
          <w:rFonts w:ascii="Times New Roman" w:hAnsi="Times New Roman"/>
          <w:b/>
          <w:sz w:val="26"/>
          <w:szCs w:val="26"/>
          <w:lang w:val="uk-UA"/>
        </w:rPr>
        <w:t>«НЕ РОЗКРИВАТИ ДО 14:00</w:t>
      </w:r>
      <w:r w:rsidRPr="00E74331">
        <w:rPr>
          <w:rFonts w:ascii="Times New Roman" w:hAnsi="Times New Roman"/>
          <w:b/>
          <w:sz w:val="26"/>
          <w:szCs w:val="26"/>
          <w:lang w:val="uk-UA"/>
        </w:rPr>
        <w:t>, «</w:t>
      </w:r>
      <w:r w:rsidR="00C1117D">
        <w:rPr>
          <w:rFonts w:ascii="Times New Roman" w:hAnsi="Times New Roman"/>
          <w:b/>
          <w:sz w:val="26"/>
          <w:szCs w:val="26"/>
          <w:lang w:val="uk-UA"/>
        </w:rPr>
        <w:t>12</w:t>
      </w:r>
      <w:r w:rsidRPr="00E74331">
        <w:rPr>
          <w:rFonts w:ascii="Times New Roman" w:hAnsi="Times New Roman"/>
          <w:b/>
          <w:sz w:val="26"/>
          <w:szCs w:val="26"/>
          <w:lang w:val="uk-UA" w:eastAsia="ru-RU"/>
        </w:rPr>
        <w:t xml:space="preserve">» </w:t>
      </w:r>
      <w:r w:rsidR="00C1117D">
        <w:rPr>
          <w:rFonts w:ascii="Times New Roman" w:hAnsi="Times New Roman"/>
          <w:b/>
          <w:sz w:val="26"/>
          <w:szCs w:val="26"/>
          <w:lang w:val="uk-UA" w:eastAsia="ru-RU"/>
        </w:rPr>
        <w:t>чер</w:t>
      </w:r>
      <w:r w:rsidR="00D20725">
        <w:rPr>
          <w:rFonts w:ascii="Times New Roman" w:hAnsi="Times New Roman"/>
          <w:b/>
          <w:sz w:val="26"/>
          <w:szCs w:val="26"/>
          <w:lang w:val="uk-UA" w:eastAsia="ru-RU"/>
        </w:rPr>
        <w:t>в</w:t>
      </w:r>
      <w:r w:rsidR="00955E08">
        <w:rPr>
          <w:rFonts w:ascii="Times New Roman" w:hAnsi="Times New Roman"/>
          <w:b/>
          <w:sz w:val="26"/>
          <w:szCs w:val="26"/>
          <w:lang w:val="uk-UA" w:eastAsia="ru-RU"/>
        </w:rPr>
        <w:t>ня</w:t>
      </w:r>
      <w:r w:rsidRPr="00E74331">
        <w:rPr>
          <w:rFonts w:ascii="Times New Roman" w:hAnsi="Times New Roman"/>
          <w:b/>
          <w:sz w:val="26"/>
          <w:szCs w:val="26"/>
          <w:lang w:val="uk-UA" w:eastAsia="ru-RU"/>
        </w:rPr>
        <w:t xml:space="preserve"> 2019 року</w:t>
      </w:r>
      <w:r w:rsidRPr="00E74331">
        <w:rPr>
          <w:rFonts w:ascii="Times New Roman" w:hAnsi="Times New Roman"/>
          <w:b/>
          <w:sz w:val="26"/>
          <w:szCs w:val="26"/>
          <w:lang w:val="uk-UA"/>
        </w:rPr>
        <w:t>»,</w:t>
      </w:r>
      <w:r w:rsidRPr="00E74331">
        <w:rPr>
          <w:rFonts w:ascii="Times New Roman" w:hAnsi="Times New Roman"/>
          <w:sz w:val="26"/>
          <w:szCs w:val="26"/>
          <w:lang w:val="uk-UA"/>
        </w:rPr>
        <w:t xml:space="preserve"> </w:t>
      </w:r>
      <w:r w:rsidRPr="00E74331">
        <w:rPr>
          <w:rFonts w:ascii="Times New Roman" w:hAnsi="Times New Roman"/>
          <w:sz w:val="26"/>
          <w:szCs w:val="26"/>
          <w:lang w:val="uk-UA" w:eastAsia="ru-RU"/>
        </w:rPr>
        <w:t xml:space="preserve">а також код </w:t>
      </w:r>
      <w:r w:rsidRPr="00E74331">
        <w:rPr>
          <w:rFonts w:ascii="Times New Roman" w:hAnsi="Times New Roman"/>
          <w:noProof/>
          <w:sz w:val="26"/>
          <w:szCs w:val="26"/>
          <w:lang w:val="uk-UA"/>
        </w:rPr>
        <w:t>ЄДРПОУ, адресу та назву учасника</w:t>
      </w:r>
      <w:r w:rsidRPr="00E74331">
        <w:rPr>
          <w:rFonts w:ascii="Times New Roman" w:hAnsi="Times New Roman"/>
          <w:sz w:val="26"/>
          <w:szCs w:val="26"/>
          <w:lang w:val="uk-UA" w:eastAsia="ru-RU"/>
        </w:rPr>
        <w:t>.</w:t>
      </w:r>
    </w:p>
    <w:p w14:paraId="5F0700BD" w14:textId="7D53BFEF"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74331">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proofErr w:type="spellStart"/>
      <w:r w:rsidR="00D20725" w:rsidRPr="00D20725">
        <w:rPr>
          <w:rFonts w:ascii="Times New Roman" w:hAnsi="Times New Roman"/>
          <w:sz w:val="26"/>
          <w:szCs w:val="26"/>
          <w:lang w:val="ru-RU"/>
        </w:rPr>
        <w:t>послуг</w:t>
      </w:r>
      <w:proofErr w:type="spellEnd"/>
      <w:r w:rsidR="00D20725" w:rsidRPr="00D20725">
        <w:rPr>
          <w:rFonts w:ascii="Times New Roman" w:hAnsi="Times New Roman"/>
          <w:sz w:val="26"/>
          <w:szCs w:val="26"/>
          <w:lang w:val="ru-RU"/>
        </w:rPr>
        <w:t xml:space="preserve"> на </w:t>
      </w:r>
      <w:proofErr w:type="spellStart"/>
      <w:r w:rsidR="00D20725" w:rsidRPr="00D20725">
        <w:rPr>
          <w:rFonts w:ascii="Times New Roman" w:hAnsi="Times New Roman"/>
          <w:sz w:val="26"/>
          <w:szCs w:val="26"/>
          <w:lang w:val="ru-RU"/>
        </w:rPr>
        <w:t>розробку</w:t>
      </w:r>
      <w:proofErr w:type="spellEnd"/>
      <w:r w:rsidR="00D20725" w:rsidRPr="00D20725">
        <w:rPr>
          <w:rFonts w:ascii="Times New Roman" w:hAnsi="Times New Roman"/>
          <w:sz w:val="26"/>
          <w:szCs w:val="26"/>
          <w:lang w:val="ru-RU"/>
        </w:rPr>
        <w:t xml:space="preserve"> </w:t>
      </w:r>
      <w:r w:rsidR="001C29E4" w:rsidRPr="001C29E4">
        <w:rPr>
          <w:rFonts w:ascii="Times New Roman" w:hAnsi="Times New Roman"/>
          <w:sz w:val="26"/>
          <w:szCs w:val="26"/>
          <w:lang w:val="ru-RU"/>
        </w:rPr>
        <w:t>ОБ’ЄДНАНОЇ СИСТЕМИ ФІНАНСОВОГО ТА УПРАВЛІНСЬКОГО ОБЛІКУ ДЛЯ  ДЕРЖАВНОЇ УСТАНОВИ «ЦЕНТР ГРОМАДСЬКОГО ЗДОРОВ’Я МІНІСТЕРСТВО ОХОРОНИ ЗДОРОВ’Я УКРАЇНИ»</w:t>
      </w:r>
      <w:r w:rsidR="00D20725" w:rsidRPr="00D20725">
        <w:rPr>
          <w:rFonts w:ascii="Times New Roman" w:hAnsi="Times New Roman"/>
          <w:sz w:val="26"/>
          <w:szCs w:val="26"/>
          <w:lang w:val="ru-RU"/>
        </w:rPr>
        <w:t xml:space="preserve"> </w:t>
      </w:r>
      <w:r w:rsidR="00D20725">
        <w:rPr>
          <w:rFonts w:ascii="Times New Roman" w:hAnsi="Times New Roman"/>
          <w:sz w:val="26"/>
          <w:szCs w:val="26"/>
          <w:lang w:val="ru-RU"/>
        </w:rPr>
        <w:t xml:space="preserve"> </w:t>
      </w:r>
      <w:r w:rsidRPr="00E74331">
        <w:rPr>
          <w:rFonts w:ascii="Times New Roman" w:hAnsi="Times New Roman"/>
          <w:sz w:val="26"/>
          <w:szCs w:val="26"/>
          <w:lang w:val="ru-RU"/>
        </w:rPr>
        <w:t xml:space="preserve">в рамках проекту Глобального фонду </w:t>
      </w:r>
      <w:r w:rsidRPr="00E74331">
        <w:rPr>
          <w:rFonts w:ascii="Times New Roman" w:hAnsi="Times New Roman"/>
          <w:sz w:val="26"/>
          <w:szCs w:val="26"/>
          <w:lang w:val="uk-UA"/>
        </w:rPr>
        <w:t>за адресою 04071, м. Київ, вул. Ярославська, 41</w:t>
      </w:r>
      <w:r w:rsidRPr="00E74331">
        <w:rPr>
          <w:rFonts w:ascii="Times New Roman" w:hAnsi="Times New Roman"/>
          <w:bCs/>
          <w:sz w:val="26"/>
          <w:szCs w:val="26"/>
          <w:lang w:val="uk-UA" w:eastAsia="ru-RU"/>
        </w:rPr>
        <w:t>»</w:t>
      </w:r>
      <w:r w:rsidRPr="00E74331">
        <w:rPr>
          <w:rFonts w:ascii="Times New Roman" w:hAnsi="Times New Roman"/>
          <w:sz w:val="26"/>
          <w:szCs w:val="26"/>
          <w:lang w:val="uk-UA" w:eastAsia="ru-RU"/>
        </w:rPr>
        <w:t xml:space="preserve"> </w:t>
      </w:r>
      <w:r w:rsidRPr="00E74331">
        <w:rPr>
          <w:rFonts w:ascii="Times New Roman" w:hAnsi="Times New Roman"/>
          <w:b/>
          <w:sz w:val="26"/>
          <w:szCs w:val="26"/>
          <w:lang w:val="uk-UA"/>
        </w:rPr>
        <w:t>«НЕ РОЗКРИВАТИ ДО 14:00, «</w:t>
      </w:r>
      <w:r w:rsidR="00C1117D">
        <w:rPr>
          <w:rFonts w:ascii="Times New Roman" w:hAnsi="Times New Roman"/>
          <w:b/>
          <w:sz w:val="26"/>
          <w:szCs w:val="26"/>
          <w:lang w:val="uk-UA"/>
        </w:rPr>
        <w:t>19</w:t>
      </w:r>
      <w:r w:rsidRPr="00E74331">
        <w:rPr>
          <w:rFonts w:ascii="Times New Roman" w:hAnsi="Times New Roman"/>
          <w:b/>
          <w:sz w:val="26"/>
          <w:szCs w:val="26"/>
          <w:lang w:val="uk-UA" w:eastAsia="ru-RU"/>
        </w:rPr>
        <w:t xml:space="preserve">» </w:t>
      </w:r>
      <w:r w:rsidR="00D20725">
        <w:rPr>
          <w:rFonts w:ascii="Times New Roman" w:hAnsi="Times New Roman"/>
          <w:b/>
          <w:sz w:val="26"/>
          <w:szCs w:val="26"/>
          <w:lang w:val="uk-UA" w:eastAsia="ru-RU"/>
        </w:rPr>
        <w:t>черв</w:t>
      </w:r>
      <w:r w:rsidR="00955E08">
        <w:rPr>
          <w:rFonts w:ascii="Times New Roman" w:hAnsi="Times New Roman"/>
          <w:b/>
          <w:sz w:val="26"/>
          <w:szCs w:val="26"/>
          <w:lang w:val="uk-UA" w:eastAsia="ru-RU"/>
        </w:rPr>
        <w:t>ня</w:t>
      </w:r>
      <w:r w:rsidRPr="00E74331">
        <w:rPr>
          <w:rFonts w:ascii="Times New Roman" w:hAnsi="Times New Roman"/>
          <w:b/>
          <w:sz w:val="26"/>
          <w:szCs w:val="26"/>
          <w:lang w:val="uk-UA" w:eastAsia="ru-RU"/>
        </w:rPr>
        <w:t xml:space="preserve"> 2019</w:t>
      </w:r>
      <w:r w:rsidRPr="007E63A8">
        <w:rPr>
          <w:rFonts w:ascii="Times New Roman" w:hAnsi="Times New Roman"/>
          <w:b/>
          <w:sz w:val="26"/>
          <w:szCs w:val="26"/>
          <w:lang w:val="uk-UA" w:eastAsia="ru-RU"/>
        </w:rPr>
        <w:t xml:space="preserve"> року</w:t>
      </w:r>
      <w:r w:rsidRPr="007E63A8">
        <w:rPr>
          <w:rFonts w:ascii="Times New Roman" w:hAnsi="Times New Roman"/>
          <w:b/>
          <w:sz w:val="26"/>
          <w:szCs w:val="26"/>
          <w:lang w:val="uk-UA"/>
        </w:rPr>
        <w:t>»,</w:t>
      </w:r>
      <w:r w:rsidRPr="007E63A8">
        <w:rPr>
          <w:rFonts w:ascii="Times New Roman" w:hAnsi="Times New Roman"/>
          <w:sz w:val="26"/>
          <w:szCs w:val="26"/>
          <w:lang w:val="uk-UA"/>
        </w:rPr>
        <w:t xml:space="preserve"> </w:t>
      </w:r>
      <w:r w:rsidRPr="007E63A8">
        <w:rPr>
          <w:rFonts w:ascii="Times New Roman" w:hAnsi="Times New Roman"/>
          <w:sz w:val="26"/>
          <w:szCs w:val="26"/>
          <w:lang w:val="uk-UA" w:eastAsia="ru-RU"/>
        </w:rPr>
        <w:t xml:space="preserve">а також код </w:t>
      </w:r>
      <w:r w:rsidRPr="007E63A8">
        <w:rPr>
          <w:rFonts w:ascii="Times New Roman" w:hAnsi="Times New Roman"/>
          <w:noProof/>
          <w:sz w:val="26"/>
          <w:szCs w:val="26"/>
          <w:lang w:val="uk-UA"/>
        </w:rPr>
        <w:t>ЄДРПОУ, адресу та назву учасника</w:t>
      </w:r>
      <w:r w:rsidRPr="007E63A8">
        <w:rPr>
          <w:rFonts w:ascii="Times New Roman" w:hAnsi="Times New Roman"/>
          <w:sz w:val="26"/>
          <w:szCs w:val="26"/>
          <w:lang w:val="uk-UA" w:eastAsia="ru-RU"/>
        </w:rPr>
        <w:t>.</w:t>
      </w:r>
    </w:p>
    <w:p w14:paraId="2AB44A66"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D20725"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D20725">
        <w:rPr>
          <w:rFonts w:ascii="Times New Roman" w:hAnsi="Times New Roman"/>
          <w:b/>
          <w:sz w:val="26"/>
          <w:szCs w:val="26"/>
          <w:lang w:val="uk-UA"/>
        </w:rPr>
        <w:lastRenderedPageBreak/>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22F50519"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826A5">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7E63A8">
        <w:rPr>
          <w:rFonts w:ascii="Times New Roman" w:hAnsi="Times New Roman"/>
          <w:sz w:val="26"/>
          <w:szCs w:val="26"/>
          <w:lang w:val="uk-UA"/>
        </w:rPr>
        <w:t>правомірно</w:t>
      </w:r>
      <w:proofErr w:type="spellEnd"/>
      <w:r w:rsidRPr="007E63A8">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lastRenderedPageBreak/>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2EACAE58" w14:textId="753116C9"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6341698C" w:rsidR="008C5885" w:rsidRPr="007E63A8" w:rsidRDefault="008C588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7E63A8" w14:paraId="4A428437" w14:textId="77777777" w:rsidTr="00F75E39">
        <w:tc>
          <w:tcPr>
            <w:tcW w:w="534" w:type="dxa"/>
            <w:shd w:val="clear" w:color="auto" w:fill="D9D9D9" w:themeFill="background1" w:themeFillShade="D9"/>
          </w:tcPr>
          <w:p w14:paraId="42D8F0DA"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w:t>
            </w:r>
          </w:p>
          <w:p w14:paraId="179CA1C8"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з/п</w:t>
            </w:r>
          </w:p>
        </w:tc>
        <w:tc>
          <w:tcPr>
            <w:tcW w:w="3856" w:type="dxa"/>
            <w:shd w:val="clear" w:color="auto" w:fill="D9D9D9" w:themeFill="background1" w:themeFillShade="D9"/>
          </w:tcPr>
          <w:p w14:paraId="6EF72D2D"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Кваліфікаційні критерії</w:t>
            </w:r>
            <w:r>
              <w:rPr>
                <w:rFonts w:ascii="Times New Roman" w:hAnsi="Times New Roman"/>
                <w:b/>
                <w:color w:val="000000"/>
                <w:sz w:val="26"/>
                <w:szCs w:val="26"/>
              </w:rPr>
              <w:t xml:space="preserve"> (вимоги) до учасників </w:t>
            </w:r>
            <w:r w:rsidRPr="007E63A8">
              <w:rPr>
                <w:rFonts w:ascii="Times New Roman" w:hAnsi="Times New Roman"/>
                <w:b/>
                <w:color w:val="000000"/>
                <w:sz w:val="26"/>
                <w:szCs w:val="26"/>
              </w:rPr>
              <w:t>*</w:t>
            </w:r>
          </w:p>
        </w:tc>
        <w:tc>
          <w:tcPr>
            <w:tcW w:w="5244" w:type="dxa"/>
            <w:shd w:val="clear" w:color="auto" w:fill="D9D9D9" w:themeFill="background1" w:themeFillShade="D9"/>
          </w:tcPr>
          <w:p w14:paraId="1B8D080B"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Документи, що підтверджують відповідність</w:t>
            </w:r>
          </w:p>
        </w:tc>
      </w:tr>
      <w:tr w:rsidR="008762A5" w:rsidRPr="00F75E39" w14:paraId="4BD325D7" w14:textId="77777777" w:rsidTr="00F75E39">
        <w:tc>
          <w:tcPr>
            <w:tcW w:w="534" w:type="dxa"/>
          </w:tcPr>
          <w:p w14:paraId="74D6FF61" w14:textId="77777777" w:rsidR="008762A5" w:rsidRPr="00F75E39" w:rsidRDefault="008762A5" w:rsidP="008C5885">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b/>
                <w:color w:val="000000"/>
                <w:sz w:val="26"/>
                <w:szCs w:val="26"/>
              </w:rPr>
              <w:t>1.</w:t>
            </w:r>
          </w:p>
        </w:tc>
        <w:tc>
          <w:tcPr>
            <w:tcW w:w="3856" w:type="dxa"/>
          </w:tcPr>
          <w:p w14:paraId="77101E6D" w14:textId="63068C06" w:rsidR="008762A5" w:rsidRPr="00F75E39" w:rsidRDefault="008762A5" w:rsidP="00F75E39">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sz w:val="26"/>
                <w:szCs w:val="26"/>
              </w:rPr>
              <w:t xml:space="preserve">Наявність документально підтвердженого досвіду виконання аналогічного договору та надання </w:t>
            </w:r>
            <w:r w:rsidR="00D20725" w:rsidRPr="00D20725">
              <w:rPr>
                <w:rFonts w:ascii="Times New Roman" w:hAnsi="Times New Roman"/>
                <w:sz w:val="26"/>
                <w:szCs w:val="26"/>
              </w:rPr>
              <w:t xml:space="preserve">послуг </w:t>
            </w:r>
            <w:r w:rsidR="00BE2973">
              <w:rPr>
                <w:rFonts w:ascii="Times New Roman" w:hAnsi="Times New Roman"/>
                <w:sz w:val="26"/>
                <w:szCs w:val="26"/>
              </w:rPr>
              <w:t xml:space="preserve">з розробки інформаційних систем. </w:t>
            </w:r>
          </w:p>
        </w:tc>
        <w:tc>
          <w:tcPr>
            <w:tcW w:w="5244" w:type="dxa"/>
          </w:tcPr>
          <w:p w14:paraId="406C34E8" w14:textId="061CFA30" w:rsidR="008762A5" w:rsidRPr="00F75E39" w:rsidRDefault="008762A5" w:rsidP="00B65085">
            <w:pPr>
              <w:pStyle w:val="a3"/>
              <w:numPr>
                <w:ilvl w:val="0"/>
                <w:numId w:val="7"/>
              </w:numPr>
              <w:pBdr>
                <w:top w:val="nil"/>
                <w:left w:val="nil"/>
                <w:bottom w:val="nil"/>
                <w:right w:val="nil"/>
                <w:between w:val="nil"/>
              </w:pBdr>
              <w:tabs>
                <w:tab w:val="left" w:pos="317"/>
              </w:tabs>
              <w:ind w:left="33" w:firstLine="0"/>
              <w:rPr>
                <w:rFonts w:ascii="Times New Roman" w:hAnsi="Times New Roman"/>
                <w:sz w:val="26"/>
                <w:szCs w:val="26"/>
                <w:lang w:val="uk-UA"/>
              </w:rPr>
            </w:pPr>
            <w:r w:rsidRPr="00F75E39">
              <w:rPr>
                <w:rFonts w:ascii="Times New Roman" w:hAnsi="Times New Roman"/>
                <w:sz w:val="26"/>
                <w:szCs w:val="26"/>
                <w:lang w:val="uk-UA"/>
              </w:rPr>
              <w:t>Лист-повідомлення в довільній формі про діяльність організації протягом 201</w:t>
            </w:r>
            <w:r w:rsidR="00BE2973">
              <w:rPr>
                <w:rFonts w:ascii="Times New Roman" w:hAnsi="Times New Roman"/>
                <w:sz w:val="26"/>
                <w:szCs w:val="26"/>
                <w:lang w:val="uk-UA"/>
              </w:rPr>
              <w:t>7</w:t>
            </w:r>
            <w:r w:rsidRPr="00F75E39">
              <w:rPr>
                <w:rFonts w:ascii="Times New Roman" w:hAnsi="Times New Roman"/>
                <w:sz w:val="26"/>
                <w:szCs w:val="26"/>
                <w:lang w:val="uk-UA"/>
              </w:rPr>
              <w:t>-2018 рр. із зазначенням переліку послуг та компаній, яким аналогічні послуги надавались протягом зазначеного періоду.</w:t>
            </w:r>
          </w:p>
          <w:p w14:paraId="1986F324" w14:textId="131B9445" w:rsidR="008762A5" w:rsidRPr="000F6475" w:rsidRDefault="008762A5" w:rsidP="00B65085">
            <w:pPr>
              <w:pStyle w:val="a3"/>
              <w:numPr>
                <w:ilvl w:val="0"/>
                <w:numId w:val="7"/>
              </w:numPr>
              <w:pBdr>
                <w:top w:val="nil"/>
                <w:left w:val="nil"/>
                <w:bottom w:val="nil"/>
                <w:right w:val="nil"/>
                <w:between w:val="nil"/>
              </w:pBdr>
              <w:tabs>
                <w:tab w:val="left" w:pos="317"/>
              </w:tabs>
              <w:ind w:left="33" w:firstLine="0"/>
              <w:rPr>
                <w:rFonts w:ascii="Times New Roman" w:hAnsi="Times New Roman"/>
                <w:b/>
                <w:sz w:val="26"/>
                <w:szCs w:val="26"/>
                <w:lang w:val="uk-UA"/>
              </w:rPr>
            </w:pPr>
            <w:r w:rsidRPr="000F6475">
              <w:rPr>
                <w:rFonts w:ascii="Times New Roman" w:hAnsi="Times New Roman"/>
                <w:color w:val="000000"/>
                <w:sz w:val="26"/>
                <w:szCs w:val="26"/>
                <w:lang w:val="uk-UA"/>
              </w:rPr>
              <w:t xml:space="preserve">Не менше </w:t>
            </w:r>
            <w:r w:rsidR="00BE2973">
              <w:rPr>
                <w:rFonts w:ascii="Times New Roman" w:hAnsi="Times New Roman"/>
                <w:color w:val="000000"/>
                <w:sz w:val="26"/>
                <w:szCs w:val="26"/>
                <w:lang w:val="uk-UA"/>
              </w:rPr>
              <w:t>2</w:t>
            </w:r>
            <w:r w:rsidRPr="000F6475">
              <w:rPr>
                <w:rFonts w:ascii="Times New Roman" w:hAnsi="Times New Roman"/>
                <w:color w:val="000000"/>
                <w:sz w:val="26"/>
                <w:szCs w:val="26"/>
                <w:lang w:val="uk-UA"/>
              </w:rPr>
              <w:t xml:space="preserve"> (</w:t>
            </w:r>
            <w:r w:rsidR="00BE2973">
              <w:rPr>
                <w:rFonts w:ascii="Times New Roman" w:hAnsi="Times New Roman"/>
                <w:color w:val="000000"/>
                <w:sz w:val="26"/>
                <w:szCs w:val="26"/>
                <w:lang w:val="uk-UA"/>
              </w:rPr>
              <w:t>дв</w:t>
            </w:r>
            <w:r w:rsidR="006E50B6" w:rsidRPr="000F6475">
              <w:rPr>
                <w:rFonts w:ascii="Times New Roman" w:hAnsi="Times New Roman"/>
                <w:color w:val="000000"/>
                <w:sz w:val="26"/>
                <w:szCs w:val="26"/>
                <w:lang w:val="uk-UA"/>
              </w:rPr>
              <w:t>ох</w:t>
            </w:r>
            <w:r w:rsidRPr="000F6475">
              <w:rPr>
                <w:rFonts w:ascii="Times New Roman" w:hAnsi="Times New Roman"/>
                <w:color w:val="000000"/>
                <w:sz w:val="26"/>
                <w:szCs w:val="26"/>
                <w:lang w:val="uk-UA"/>
              </w:rPr>
              <w:t>) копій договорів (з додатками</w:t>
            </w:r>
            <w:r w:rsidRPr="00F75E39">
              <w:rPr>
                <w:rFonts w:ascii="Times New Roman" w:hAnsi="Times New Roman"/>
                <w:color w:val="000000"/>
                <w:sz w:val="26"/>
                <w:szCs w:val="26"/>
                <w:lang w:val="uk-UA"/>
              </w:rPr>
              <w:t xml:space="preserve"> та додатковими угодами, що є його невід’ємними частинами) про надання послуг, які зазначені у листі-повідомленні, та не менше 1 (однієї) копії актів наданих послуг/виконаних робіт до кожного наданого договору.</w:t>
            </w:r>
            <w:r w:rsidR="000F6475">
              <w:rPr>
                <w:rFonts w:ascii="Times New Roman" w:hAnsi="Times New Roman"/>
                <w:color w:val="000000"/>
                <w:sz w:val="26"/>
                <w:szCs w:val="26"/>
                <w:lang w:val="uk-UA"/>
              </w:rPr>
              <w:t xml:space="preserve"> </w:t>
            </w:r>
            <w:r w:rsidR="000F6475" w:rsidRPr="000F6475">
              <w:rPr>
                <w:rFonts w:ascii="Times New Roman" w:hAnsi="Times New Roman"/>
                <w:b/>
                <w:color w:val="000000"/>
                <w:sz w:val="26"/>
                <w:szCs w:val="26"/>
                <w:lang w:val="uk-UA"/>
              </w:rPr>
              <w:t>У разі, якщо в договорі</w:t>
            </w:r>
            <w:r w:rsidR="00B66BBA">
              <w:rPr>
                <w:rFonts w:ascii="Times New Roman" w:hAnsi="Times New Roman"/>
                <w:b/>
                <w:color w:val="000000"/>
                <w:sz w:val="26"/>
                <w:szCs w:val="26"/>
                <w:lang w:val="uk-UA"/>
              </w:rPr>
              <w:t xml:space="preserve">/акті </w:t>
            </w:r>
            <w:r w:rsidR="000F6475" w:rsidRPr="000F6475">
              <w:rPr>
                <w:rFonts w:ascii="Times New Roman" w:hAnsi="Times New Roman"/>
                <w:b/>
                <w:color w:val="000000"/>
                <w:sz w:val="26"/>
                <w:szCs w:val="26"/>
                <w:lang w:val="uk-UA"/>
              </w:rPr>
              <w:t xml:space="preserve"> існує конфіденційна інформація, учасник має право цю інформацію закреслити/затемнити. </w:t>
            </w:r>
          </w:p>
          <w:p w14:paraId="1236851F" w14:textId="7FF8A4A2" w:rsidR="008762A5" w:rsidRPr="00F75E39" w:rsidRDefault="008762A5" w:rsidP="00B65085">
            <w:pPr>
              <w:pStyle w:val="a3"/>
              <w:numPr>
                <w:ilvl w:val="0"/>
                <w:numId w:val="7"/>
              </w:numPr>
              <w:pBdr>
                <w:top w:val="nil"/>
                <w:left w:val="nil"/>
                <w:bottom w:val="nil"/>
                <w:right w:val="nil"/>
                <w:between w:val="nil"/>
              </w:pBdr>
              <w:tabs>
                <w:tab w:val="left" w:pos="317"/>
              </w:tabs>
              <w:ind w:left="33" w:firstLine="0"/>
              <w:rPr>
                <w:rFonts w:ascii="Times New Roman" w:hAnsi="Times New Roman"/>
                <w:sz w:val="26"/>
                <w:szCs w:val="26"/>
                <w:lang w:val="uk-UA"/>
              </w:rPr>
            </w:pPr>
            <w:r w:rsidRPr="00F75E39">
              <w:rPr>
                <w:rFonts w:ascii="Times New Roman" w:hAnsi="Times New Roman"/>
                <w:sz w:val="26"/>
                <w:szCs w:val="26"/>
                <w:lang w:val="uk-UA"/>
              </w:rPr>
              <w:t>Рекомендаційні листи від компаній, яким надавались аналогічні послуги</w:t>
            </w:r>
            <w:r w:rsidR="00BE2973">
              <w:rPr>
                <w:rFonts w:ascii="Times New Roman" w:hAnsi="Times New Roman"/>
                <w:sz w:val="26"/>
                <w:szCs w:val="26"/>
                <w:lang w:val="uk-UA"/>
              </w:rPr>
              <w:t xml:space="preserve"> відповідно до наданих договорів</w:t>
            </w:r>
            <w:r w:rsidRPr="00F75E39">
              <w:rPr>
                <w:rFonts w:ascii="Times New Roman" w:hAnsi="Times New Roman"/>
                <w:sz w:val="26"/>
                <w:szCs w:val="26"/>
                <w:lang w:val="uk-UA"/>
              </w:rPr>
              <w:t xml:space="preserve"> (за наявності).</w:t>
            </w:r>
          </w:p>
        </w:tc>
      </w:tr>
      <w:tr w:rsidR="008762A5" w:rsidRPr="00F75E39" w14:paraId="6FF65251" w14:textId="77777777" w:rsidTr="00F75E39">
        <w:tc>
          <w:tcPr>
            <w:tcW w:w="534" w:type="dxa"/>
          </w:tcPr>
          <w:p w14:paraId="53315ED7" w14:textId="02A31415" w:rsidR="008762A5" w:rsidRPr="00F75E39" w:rsidRDefault="008762A5" w:rsidP="008C5885">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b/>
                <w:color w:val="000000"/>
                <w:sz w:val="26"/>
                <w:szCs w:val="26"/>
              </w:rPr>
              <w:t>2.</w:t>
            </w:r>
          </w:p>
        </w:tc>
        <w:tc>
          <w:tcPr>
            <w:tcW w:w="3856" w:type="dxa"/>
          </w:tcPr>
          <w:p w14:paraId="28103553" w14:textId="0BC2BC5C" w:rsidR="008762A5" w:rsidRPr="00F75E39" w:rsidRDefault="008762A5" w:rsidP="008C5885">
            <w:pPr>
              <w:pStyle w:val="rvps2"/>
              <w:shd w:val="clear" w:color="auto" w:fill="FFFFFF"/>
              <w:tabs>
                <w:tab w:val="left" w:pos="993"/>
              </w:tabs>
              <w:spacing w:before="0" w:beforeAutospacing="0" w:after="0" w:afterAutospacing="0"/>
              <w:rPr>
                <w:color w:val="000000"/>
                <w:sz w:val="26"/>
                <w:szCs w:val="26"/>
                <w:lang w:val="uk-UA"/>
              </w:rPr>
            </w:pPr>
            <w:r w:rsidRPr="00F75E39">
              <w:rPr>
                <w:color w:val="000000"/>
                <w:sz w:val="26"/>
                <w:szCs w:val="26"/>
                <w:lang w:val="uk-UA"/>
              </w:rPr>
              <w:t>Наявність працівників відповідної кваліфікації, які мають необхідні знання та досвід</w:t>
            </w:r>
            <w:r w:rsidR="00011D20">
              <w:rPr>
                <w:color w:val="000000"/>
                <w:sz w:val="26"/>
                <w:szCs w:val="26"/>
                <w:lang w:val="uk-UA"/>
              </w:rPr>
              <w:t>.</w:t>
            </w:r>
          </w:p>
          <w:p w14:paraId="10DA751E" w14:textId="77777777" w:rsidR="008762A5" w:rsidRPr="00F75E39" w:rsidRDefault="008762A5" w:rsidP="008C5885">
            <w:pPr>
              <w:pBdr>
                <w:top w:val="nil"/>
                <w:left w:val="nil"/>
                <w:bottom w:val="nil"/>
                <w:right w:val="nil"/>
                <w:between w:val="nil"/>
              </w:pBdr>
              <w:spacing w:after="0" w:line="240" w:lineRule="auto"/>
              <w:rPr>
                <w:rFonts w:ascii="Times New Roman" w:hAnsi="Times New Roman"/>
                <w:sz w:val="26"/>
                <w:szCs w:val="26"/>
              </w:rPr>
            </w:pPr>
          </w:p>
        </w:tc>
        <w:tc>
          <w:tcPr>
            <w:tcW w:w="5244" w:type="dxa"/>
          </w:tcPr>
          <w:p w14:paraId="27CBA9B6" w14:textId="43BA92F8" w:rsidR="008762A5" w:rsidRPr="00F75E39" w:rsidRDefault="008762A5" w:rsidP="00F75E39">
            <w:pPr>
              <w:pBdr>
                <w:top w:val="nil"/>
                <w:left w:val="nil"/>
                <w:bottom w:val="nil"/>
                <w:right w:val="nil"/>
                <w:between w:val="nil"/>
              </w:pBdr>
              <w:tabs>
                <w:tab w:val="left" w:pos="291"/>
              </w:tabs>
              <w:spacing w:after="0" w:line="240" w:lineRule="auto"/>
              <w:rPr>
                <w:rFonts w:ascii="Times New Roman" w:hAnsi="Times New Roman"/>
                <w:color w:val="000000"/>
                <w:sz w:val="26"/>
                <w:szCs w:val="26"/>
              </w:rPr>
            </w:pPr>
            <w:r w:rsidRPr="00F75E39">
              <w:rPr>
                <w:rFonts w:ascii="Times New Roman" w:hAnsi="Times New Roman"/>
                <w:color w:val="000000"/>
                <w:sz w:val="26"/>
                <w:szCs w:val="26"/>
              </w:rPr>
              <w:t>Довідка в довільній формі щодо наявності</w:t>
            </w:r>
            <w:r w:rsidRPr="00F75E39">
              <w:rPr>
                <w:rFonts w:ascii="Times New Roman" w:hAnsi="Times New Roman"/>
                <w:sz w:val="26"/>
                <w:szCs w:val="26"/>
              </w:rPr>
              <w:t xml:space="preserve"> </w:t>
            </w:r>
            <w:r w:rsidRPr="00F75E39">
              <w:rPr>
                <w:rFonts w:ascii="Times New Roman" w:hAnsi="Times New Roman"/>
                <w:color w:val="000000"/>
                <w:sz w:val="26"/>
                <w:szCs w:val="26"/>
              </w:rPr>
              <w:t xml:space="preserve">працівників відповідної кваліфікації, </w:t>
            </w:r>
            <w:r w:rsidRPr="00F75E39">
              <w:rPr>
                <w:rFonts w:ascii="Times New Roman" w:hAnsi="Times New Roman"/>
                <w:bCs/>
                <w:sz w:val="26"/>
                <w:szCs w:val="26"/>
              </w:rPr>
              <w:t>кваліфікації, наукового ступеню та релевантного досвіду,</w:t>
            </w:r>
            <w:r w:rsidRPr="00F75E39">
              <w:rPr>
                <w:rFonts w:ascii="Times New Roman" w:hAnsi="Times New Roman"/>
                <w:color w:val="000000"/>
                <w:sz w:val="26"/>
                <w:szCs w:val="26"/>
              </w:rPr>
              <w:t xml:space="preserve"> які мають необхідні знання та досвід не менше 2-х років для надання послуг, що є предметом закупівлі.</w:t>
            </w:r>
          </w:p>
          <w:p w14:paraId="4B3A6C3B" w14:textId="2CD15B50" w:rsidR="008762A5" w:rsidRPr="00F75E39" w:rsidRDefault="008762A5" w:rsidP="006E50B6">
            <w:pPr>
              <w:pBdr>
                <w:top w:val="nil"/>
                <w:left w:val="nil"/>
                <w:bottom w:val="nil"/>
                <w:right w:val="nil"/>
                <w:between w:val="nil"/>
              </w:pBdr>
              <w:tabs>
                <w:tab w:val="left" w:pos="291"/>
              </w:tabs>
              <w:spacing w:after="0" w:line="240" w:lineRule="auto"/>
              <w:rPr>
                <w:rFonts w:ascii="Times New Roman" w:hAnsi="Times New Roman"/>
                <w:color w:val="000000"/>
                <w:sz w:val="26"/>
                <w:szCs w:val="26"/>
              </w:rPr>
            </w:pPr>
            <w:r w:rsidRPr="00F75E39">
              <w:rPr>
                <w:rFonts w:ascii="Times New Roman" w:hAnsi="Times New Roman"/>
                <w:color w:val="000000"/>
                <w:sz w:val="26"/>
                <w:szCs w:val="26"/>
              </w:rPr>
              <w:t>Довідка повинна містити наступну інформацію: перелік працівників із зазначенням ПІБ та посади, досвід роботи з переліком виконуваних обов’язків.</w:t>
            </w:r>
          </w:p>
        </w:tc>
      </w:tr>
      <w:tr w:rsidR="006E50B6" w:rsidRPr="00F75E39" w14:paraId="284D7267" w14:textId="77777777" w:rsidTr="00F75E39">
        <w:tc>
          <w:tcPr>
            <w:tcW w:w="534" w:type="dxa"/>
          </w:tcPr>
          <w:p w14:paraId="1A0938DA" w14:textId="1B9E2BD0" w:rsidR="006E50B6" w:rsidRPr="00F75E39" w:rsidRDefault="00B66BBA" w:rsidP="008C5885">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r w:rsidR="006E50B6" w:rsidRPr="00F75E39">
              <w:rPr>
                <w:rFonts w:ascii="Times New Roman" w:hAnsi="Times New Roman"/>
                <w:b/>
                <w:color w:val="000000"/>
                <w:sz w:val="26"/>
                <w:szCs w:val="26"/>
              </w:rPr>
              <w:t>.</w:t>
            </w:r>
          </w:p>
        </w:tc>
        <w:tc>
          <w:tcPr>
            <w:tcW w:w="3856" w:type="dxa"/>
          </w:tcPr>
          <w:p w14:paraId="6ED6D5EA" w14:textId="28DBDCF7" w:rsidR="006E50B6" w:rsidRPr="00F75E39" w:rsidRDefault="006E50B6" w:rsidP="008C5885">
            <w:pPr>
              <w:pStyle w:val="rvps2"/>
              <w:shd w:val="clear" w:color="auto" w:fill="FFFFFF"/>
              <w:tabs>
                <w:tab w:val="left" w:pos="993"/>
              </w:tabs>
              <w:spacing w:before="0" w:beforeAutospacing="0" w:after="0" w:afterAutospacing="0"/>
              <w:rPr>
                <w:color w:val="000000"/>
                <w:sz w:val="26"/>
                <w:szCs w:val="26"/>
                <w:lang w:val="uk-UA"/>
              </w:rPr>
            </w:pPr>
            <w:r w:rsidRPr="00F75E39">
              <w:rPr>
                <w:sz w:val="26"/>
                <w:szCs w:val="26"/>
                <w:lang w:val="uk-UA"/>
              </w:rPr>
              <w:t xml:space="preserve">Відповідність вимогам щодо виконання </w:t>
            </w:r>
            <w:r w:rsidR="00B66BBA">
              <w:rPr>
                <w:sz w:val="26"/>
                <w:szCs w:val="26"/>
                <w:lang w:val="uk-UA"/>
              </w:rPr>
              <w:t>послуг</w:t>
            </w:r>
            <w:r w:rsidRPr="00F75E39">
              <w:rPr>
                <w:sz w:val="26"/>
                <w:szCs w:val="26"/>
                <w:lang w:val="uk-UA"/>
              </w:rPr>
              <w:t>.</w:t>
            </w:r>
          </w:p>
        </w:tc>
        <w:tc>
          <w:tcPr>
            <w:tcW w:w="5244" w:type="dxa"/>
          </w:tcPr>
          <w:p w14:paraId="42D9603A" w14:textId="7068DBC5" w:rsidR="006E50B6" w:rsidRPr="00F75E39" w:rsidRDefault="006E50B6" w:rsidP="006E50B6">
            <w:pPr>
              <w:pBdr>
                <w:top w:val="nil"/>
                <w:left w:val="nil"/>
                <w:bottom w:val="nil"/>
                <w:right w:val="nil"/>
                <w:between w:val="nil"/>
              </w:pBdr>
              <w:tabs>
                <w:tab w:val="left" w:pos="291"/>
              </w:tabs>
              <w:spacing w:after="0" w:line="240" w:lineRule="auto"/>
              <w:rPr>
                <w:rFonts w:ascii="Times New Roman" w:hAnsi="Times New Roman"/>
                <w:color w:val="000000"/>
                <w:sz w:val="26"/>
                <w:szCs w:val="26"/>
              </w:rPr>
            </w:pPr>
            <w:r w:rsidRPr="00F75E39">
              <w:rPr>
                <w:rFonts w:ascii="Times New Roman" w:hAnsi="Times New Roman"/>
                <w:bCs/>
                <w:sz w:val="26"/>
                <w:szCs w:val="26"/>
              </w:rPr>
              <w:t xml:space="preserve">Підписана Технічна пропозиція, </w:t>
            </w:r>
            <w:r w:rsidRPr="00F75E39">
              <w:rPr>
                <w:rFonts w:ascii="Times New Roman" w:hAnsi="Times New Roman"/>
                <w:sz w:val="26"/>
                <w:szCs w:val="26"/>
              </w:rPr>
              <w:t xml:space="preserve">що має містити детальний </w:t>
            </w:r>
            <w:r w:rsidR="00B66BBA">
              <w:rPr>
                <w:rFonts w:ascii="Times New Roman" w:hAnsi="Times New Roman"/>
                <w:sz w:val="26"/>
                <w:szCs w:val="26"/>
              </w:rPr>
              <w:t>опис послуг</w:t>
            </w:r>
            <w:r w:rsidRPr="00F75E39">
              <w:rPr>
                <w:rFonts w:ascii="Times New Roman" w:hAnsi="Times New Roman"/>
                <w:sz w:val="26"/>
                <w:szCs w:val="26"/>
              </w:rPr>
              <w:t>.</w:t>
            </w:r>
          </w:p>
        </w:tc>
      </w:tr>
      <w:tr w:rsidR="008762A5" w:rsidRPr="00F75E39" w14:paraId="2FF61110" w14:textId="77777777" w:rsidTr="00F75E39">
        <w:tc>
          <w:tcPr>
            <w:tcW w:w="534" w:type="dxa"/>
          </w:tcPr>
          <w:p w14:paraId="27B58FF6" w14:textId="5ADC159F" w:rsidR="008762A5" w:rsidRPr="00F75E39" w:rsidRDefault="00B66BBA" w:rsidP="008C5885">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4</w:t>
            </w:r>
            <w:r w:rsidR="008762A5" w:rsidRPr="00F75E39">
              <w:rPr>
                <w:rFonts w:ascii="Times New Roman" w:hAnsi="Times New Roman"/>
                <w:b/>
                <w:color w:val="000000"/>
                <w:sz w:val="26"/>
                <w:szCs w:val="26"/>
              </w:rPr>
              <w:t>.</w:t>
            </w:r>
          </w:p>
        </w:tc>
        <w:tc>
          <w:tcPr>
            <w:tcW w:w="3856" w:type="dxa"/>
          </w:tcPr>
          <w:p w14:paraId="7B60A93B" w14:textId="77777777" w:rsidR="008762A5" w:rsidRPr="00F75E39" w:rsidRDefault="008762A5" w:rsidP="008C5885">
            <w:pPr>
              <w:pBdr>
                <w:top w:val="nil"/>
                <w:left w:val="nil"/>
                <w:bottom w:val="nil"/>
                <w:right w:val="nil"/>
                <w:between w:val="nil"/>
              </w:pBdr>
              <w:spacing w:after="0" w:line="240" w:lineRule="auto"/>
              <w:rPr>
                <w:rFonts w:ascii="Times New Roman" w:hAnsi="Times New Roman"/>
                <w:sz w:val="26"/>
                <w:szCs w:val="26"/>
              </w:rPr>
            </w:pPr>
            <w:r w:rsidRPr="00F75E39">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22E4B9E7" w:rsidR="00F75E39" w:rsidRDefault="00F75E39" w:rsidP="00F75E39">
            <w:pPr>
              <w:pStyle w:val="a3"/>
              <w:tabs>
                <w:tab w:val="left" w:pos="317"/>
              </w:tabs>
              <w:ind w:left="33"/>
              <w:rPr>
                <w:rFonts w:ascii="Times New Roman" w:hAnsi="Times New Roman"/>
                <w:bCs/>
                <w:sz w:val="26"/>
                <w:szCs w:val="26"/>
                <w:lang w:val="uk-UA"/>
              </w:rPr>
            </w:pPr>
            <w:r>
              <w:rPr>
                <w:rFonts w:ascii="Times New Roman" w:hAnsi="Times New Roman"/>
                <w:bCs/>
                <w:sz w:val="26"/>
                <w:szCs w:val="26"/>
                <w:lang w:val="uk-UA"/>
              </w:rPr>
              <w:t xml:space="preserve">1. </w:t>
            </w:r>
            <w:r w:rsidR="008762A5" w:rsidRPr="00F75E39">
              <w:rPr>
                <w:rFonts w:ascii="Times New Roman" w:hAnsi="Times New Roman"/>
                <w:bCs/>
                <w:sz w:val="26"/>
                <w:szCs w:val="26"/>
                <w:lang w:val="uk-UA"/>
              </w:rPr>
              <w:t>Виписка з Єдиного державного реєстру юридичних осіб, фізичних осіб-підприємців та громадських формувань та/або Свідоцтво про держ</w:t>
            </w:r>
            <w:r>
              <w:rPr>
                <w:rFonts w:ascii="Times New Roman" w:hAnsi="Times New Roman"/>
                <w:bCs/>
                <w:sz w:val="26"/>
                <w:szCs w:val="26"/>
                <w:lang w:val="uk-UA"/>
              </w:rPr>
              <w:t>авну реєстрацію юридичної особи.</w:t>
            </w:r>
          </w:p>
          <w:p w14:paraId="7F5AF0FB" w14:textId="6A33CCB0" w:rsidR="008762A5" w:rsidRPr="00F75E39" w:rsidRDefault="00F75E39" w:rsidP="00F75E39">
            <w:pPr>
              <w:pStyle w:val="a3"/>
              <w:tabs>
                <w:tab w:val="left" w:pos="317"/>
              </w:tabs>
              <w:ind w:left="33"/>
              <w:rPr>
                <w:rFonts w:ascii="Times New Roman" w:hAnsi="Times New Roman"/>
                <w:bCs/>
                <w:sz w:val="26"/>
                <w:szCs w:val="26"/>
                <w:lang w:val="uk-UA"/>
              </w:rPr>
            </w:pPr>
            <w:r>
              <w:rPr>
                <w:rFonts w:ascii="Times New Roman" w:hAnsi="Times New Roman"/>
                <w:bCs/>
                <w:sz w:val="26"/>
                <w:szCs w:val="26"/>
                <w:lang w:val="uk-UA"/>
              </w:rPr>
              <w:t xml:space="preserve">2. </w:t>
            </w:r>
            <w:r w:rsidR="008762A5" w:rsidRPr="00F75E39">
              <w:rPr>
                <w:rFonts w:ascii="Times New Roman" w:hAnsi="Times New Roman"/>
                <w:sz w:val="26"/>
                <w:szCs w:val="26"/>
                <w:lang w:val="uk-UA"/>
              </w:rPr>
              <w:t>Статут або інший установчий документ (для юридичних осіб).</w:t>
            </w:r>
          </w:p>
        </w:tc>
      </w:tr>
      <w:tr w:rsidR="008762A5" w:rsidRPr="00F75E39" w14:paraId="0F4E334D" w14:textId="77777777" w:rsidTr="00F75E39">
        <w:tc>
          <w:tcPr>
            <w:tcW w:w="534" w:type="dxa"/>
          </w:tcPr>
          <w:p w14:paraId="0DF95E7E" w14:textId="68FED543" w:rsidR="008762A5" w:rsidRPr="00F75E39" w:rsidRDefault="00B66BBA" w:rsidP="008C5885">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5</w:t>
            </w:r>
            <w:r w:rsidR="008762A5" w:rsidRPr="00F75E39">
              <w:rPr>
                <w:rFonts w:ascii="Times New Roman" w:hAnsi="Times New Roman"/>
                <w:b/>
                <w:color w:val="000000"/>
                <w:sz w:val="26"/>
                <w:szCs w:val="26"/>
              </w:rPr>
              <w:t>.</w:t>
            </w:r>
          </w:p>
        </w:tc>
        <w:tc>
          <w:tcPr>
            <w:tcW w:w="3856" w:type="dxa"/>
          </w:tcPr>
          <w:p w14:paraId="32AACCC9" w14:textId="77777777" w:rsidR="008762A5" w:rsidRPr="00F75E39" w:rsidRDefault="008762A5" w:rsidP="008C5885">
            <w:pPr>
              <w:pBdr>
                <w:top w:val="nil"/>
                <w:left w:val="nil"/>
                <w:bottom w:val="nil"/>
                <w:right w:val="nil"/>
                <w:between w:val="nil"/>
              </w:pBdr>
              <w:spacing w:after="0" w:line="240" w:lineRule="auto"/>
              <w:rPr>
                <w:rFonts w:ascii="Times New Roman" w:hAnsi="Times New Roman"/>
                <w:sz w:val="26"/>
                <w:szCs w:val="26"/>
              </w:rPr>
            </w:pPr>
            <w:r w:rsidRPr="00F75E39">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5D7EF9A8" w14:textId="77777777" w:rsidR="008762A5" w:rsidRPr="00F75E39" w:rsidRDefault="008762A5" w:rsidP="008C5885">
            <w:pPr>
              <w:pBdr>
                <w:top w:val="nil"/>
                <w:left w:val="nil"/>
                <w:bottom w:val="nil"/>
                <w:right w:val="nil"/>
                <w:between w:val="nil"/>
              </w:pBdr>
              <w:spacing w:after="0" w:line="240" w:lineRule="auto"/>
              <w:rPr>
                <w:rFonts w:ascii="Times New Roman" w:hAnsi="Times New Roman"/>
                <w:sz w:val="26"/>
                <w:szCs w:val="26"/>
              </w:rPr>
            </w:pPr>
            <w:r w:rsidRPr="00F75E39">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F75E39">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8762A5" w:rsidRPr="00F75E39" w14:paraId="04D4431C" w14:textId="77777777" w:rsidTr="00F75E39">
        <w:tc>
          <w:tcPr>
            <w:tcW w:w="534" w:type="dxa"/>
          </w:tcPr>
          <w:p w14:paraId="4612CA71" w14:textId="58AF2F11" w:rsidR="008762A5" w:rsidRPr="00F75E39" w:rsidRDefault="00B66BBA" w:rsidP="008C5885">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lastRenderedPageBreak/>
              <w:t>6</w:t>
            </w:r>
            <w:r w:rsidR="008762A5" w:rsidRPr="00F75E39">
              <w:rPr>
                <w:rFonts w:ascii="Times New Roman" w:hAnsi="Times New Roman"/>
                <w:b/>
                <w:color w:val="000000"/>
                <w:sz w:val="26"/>
                <w:szCs w:val="26"/>
              </w:rPr>
              <w:t>.</w:t>
            </w:r>
          </w:p>
        </w:tc>
        <w:tc>
          <w:tcPr>
            <w:tcW w:w="3856" w:type="dxa"/>
          </w:tcPr>
          <w:p w14:paraId="59ED371A" w14:textId="77777777" w:rsidR="008762A5" w:rsidRPr="00F75E39" w:rsidRDefault="008762A5" w:rsidP="008C5885">
            <w:pPr>
              <w:pBdr>
                <w:top w:val="nil"/>
                <w:left w:val="nil"/>
                <w:bottom w:val="nil"/>
                <w:right w:val="nil"/>
                <w:between w:val="nil"/>
              </w:pBdr>
              <w:spacing w:after="0" w:line="240" w:lineRule="auto"/>
              <w:rPr>
                <w:rFonts w:ascii="Times New Roman" w:eastAsia="Arial" w:hAnsi="Times New Roman"/>
                <w:sz w:val="26"/>
                <w:szCs w:val="26"/>
              </w:rPr>
            </w:pPr>
            <w:r w:rsidRPr="00F75E39">
              <w:rPr>
                <w:rFonts w:ascii="Times New Roman" w:hAnsi="Times New Roman"/>
                <w:sz w:val="26"/>
                <w:szCs w:val="26"/>
              </w:rPr>
              <w:t>Відсутність конфлікту інтересів учасника тендерної процедури.</w:t>
            </w:r>
          </w:p>
        </w:tc>
        <w:tc>
          <w:tcPr>
            <w:tcW w:w="5244" w:type="dxa"/>
          </w:tcPr>
          <w:p w14:paraId="7C67C96B" w14:textId="45976B9E" w:rsidR="008762A5" w:rsidRPr="00F75E39" w:rsidRDefault="008762A5" w:rsidP="008C5885">
            <w:pPr>
              <w:pBdr>
                <w:top w:val="nil"/>
                <w:left w:val="nil"/>
                <w:bottom w:val="nil"/>
                <w:right w:val="nil"/>
                <w:between w:val="nil"/>
              </w:pBdr>
              <w:spacing w:after="0" w:line="240" w:lineRule="auto"/>
              <w:rPr>
                <w:rFonts w:ascii="Times New Roman" w:hAnsi="Times New Roman"/>
                <w:bCs/>
                <w:sz w:val="26"/>
                <w:szCs w:val="26"/>
              </w:rPr>
            </w:pPr>
            <w:r w:rsidRPr="00F75E39">
              <w:rPr>
                <w:rFonts w:ascii="Times New Roman" w:hAnsi="Times New Roman"/>
                <w:sz w:val="26"/>
                <w:szCs w:val="26"/>
              </w:rPr>
              <w:t>Декларація за формою згідно Додатку №</w:t>
            </w:r>
            <w:r w:rsidR="00B66BBA">
              <w:rPr>
                <w:rFonts w:ascii="Times New Roman" w:hAnsi="Times New Roman"/>
                <w:sz w:val="26"/>
                <w:szCs w:val="26"/>
              </w:rPr>
              <w:t>4</w:t>
            </w:r>
            <w:r w:rsidRPr="00F75E39">
              <w:rPr>
                <w:rFonts w:ascii="Times New Roman" w:hAnsi="Times New Roman"/>
                <w:sz w:val="26"/>
                <w:szCs w:val="26"/>
              </w:rPr>
              <w:t>.</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5A52F359" w14:textId="77777777" w:rsidR="00011D20" w:rsidRDefault="00011D20" w:rsidP="00002D70">
      <w:pPr>
        <w:spacing w:after="0" w:line="240" w:lineRule="auto"/>
        <w:jc w:val="center"/>
        <w:rPr>
          <w:rFonts w:ascii="Times New Roman" w:hAnsi="Times New Roman"/>
          <w:b/>
          <w:bCs/>
          <w:sz w:val="26"/>
          <w:szCs w:val="26"/>
        </w:rPr>
      </w:pPr>
    </w:p>
    <w:p w14:paraId="0E6ABB71" w14:textId="77777777" w:rsidR="004849BE" w:rsidRDefault="004849BE" w:rsidP="008C5885">
      <w:pPr>
        <w:tabs>
          <w:tab w:val="left" w:pos="180"/>
          <w:tab w:val="left" w:pos="567"/>
          <w:tab w:val="left" w:pos="993"/>
        </w:tabs>
        <w:ind w:right="-284"/>
        <w:jc w:val="right"/>
        <w:rPr>
          <w:rFonts w:ascii="Times New Roman" w:hAnsi="Times New Roman"/>
          <w:b/>
          <w:sz w:val="26"/>
          <w:szCs w:val="26"/>
        </w:rPr>
      </w:pPr>
    </w:p>
    <w:p w14:paraId="0A00F3F5" w14:textId="77777777" w:rsidR="000F6475" w:rsidRDefault="000F6475" w:rsidP="008C5885">
      <w:pPr>
        <w:tabs>
          <w:tab w:val="left" w:pos="180"/>
          <w:tab w:val="left" w:pos="567"/>
          <w:tab w:val="left" w:pos="993"/>
        </w:tabs>
        <w:ind w:right="-284"/>
        <w:jc w:val="right"/>
        <w:rPr>
          <w:rFonts w:ascii="Times New Roman" w:hAnsi="Times New Roman"/>
          <w:b/>
          <w:sz w:val="26"/>
          <w:szCs w:val="26"/>
        </w:rPr>
      </w:pPr>
    </w:p>
    <w:p w14:paraId="50BA09B9" w14:textId="77777777" w:rsidR="00B66BBA" w:rsidRDefault="00B66BBA" w:rsidP="008C5885">
      <w:pPr>
        <w:tabs>
          <w:tab w:val="left" w:pos="180"/>
          <w:tab w:val="left" w:pos="567"/>
          <w:tab w:val="left" w:pos="993"/>
        </w:tabs>
        <w:ind w:right="-284"/>
        <w:jc w:val="right"/>
        <w:rPr>
          <w:rFonts w:ascii="Times New Roman" w:hAnsi="Times New Roman"/>
          <w:b/>
          <w:sz w:val="26"/>
          <w:szCs w:val="26"/>
        </w:rPr>
      </w:pPr>
    </w:p>
    <w:p w14:paraId="705F9583" w14:textId="77777777" w:rsidR="00B66BBA" w:rsidRDefault="00B66BBA" w:rsidP="008C5885">
      <w:pPr>
        <w:tabs>
          <w:tab w:val="left" w:pos="180"/>
          <w:tab w:val="left" w:pos="567"/>
          <w:tab w:val="left" w:pos="993"/>
        </w:tabs>
        <w:ind w:right="-284"/>
        <w:jc w:val="right"/>
        <w:rPr>
          <w:rFonts w:ascii="Times New Roman" w:hAnsi="Times New Roman"/>
          <w:b/>
          <w:sz w:val="26"/>
          <w:szCs w:val="26"/>
        </w:rPr>
      </w:pPr>
    </w:p>
    <w:p w14:paraId="426F14B8" w14:textId="77777777" w:rsidR="00B66BBA" w:rsidRDefault="00B66BBA" w:rsidP="008C5885">
      <w:pPr>
        <w:tabs>
          <w:tab w:val="left" w:pos="180"/>
          <w:tab w:val="left" w:pos="567"/>
          <w:tab w:val="left" w:pos="993"/>
        </w:tabs>
        <w:ind w:right="-284"/>
        <w:jc w:val="right"/>
        <w:rPr>
          <w:rFonts w:ascii="Times New Roman" w:hAnsi="Times New Roman"/>
          <w:b/>
          <w:sz w:val="26"/>
          <w:szCs w:val="26"/>
        </w:rPr>
      </w:pPr>
    </w:p>
    <w:p w14:paraId="126B3DA2" w14:textId="77777777" w:rsidR="00B66BBA" w:rsidRDefault="00B66BBA" w:rsidP="008C5885">
      <w:pPr>
        <w:tabs>
          <w:tab w:val="left" w:pos="180"/>
          <w:tab w:val="left" w:pos="567"/>
          <w:tab w:val="left" w:pos="993"/>
        </w:tabs>
        <w:ind w:right="-284"/>
        <w:jc w:val="right"/>
        <w:rPr>
          <w:rFonts w:ascii="Times New Roman" w:hAnsi="Times New Roman"/>
          <w:b/>
          <w:sz w:val="26"/>
          <w:szCs w:val="26"/>
        </w:rPr>
      </w:pPr>
    </w:p>
    <w:p w14:paraId="1C1C2574" w14:textId="77777777" w:rsidR="00B66BBA" w:rsidRDefault="00B66BBA" w:rsidP="008C5885">
      <w:pPr>
        <w:tabs>
          <w:tab w:val="left" w:pos="180"/>
          <w:tab w:val="left" w:pos="567"/>
          <w:tab w:val="left" w:pos="993"/>
        </w:tabs>
        <w:ind w:right="-284"/>
        <w:jc w:val="right"/>
        <w:rPr>
          <w:rFonts w:ascii="Times New Roman" w:hAnsi="Times New Roman"/>
          <w:b/>
          <w:sz w:val="26"/>
          <w:szCs w:val="26"/>
        </w:rPr>
      </w:pPr>
    </w:p>
    <w:p w14:paraId="641DE497" w14:textId="77777777" w:rsidR="00B66BBA" w:rsidRDefault="00B66BBA" w:rsidP="008C5885">
      <w:pPr>
        <w:tabs>
          <w:tab w:val="left" w:pos="180"/>
          <w:tab w:val="left" w:pos="567"/>
          <w:tab w:val="left" w:pos="993"/>
        </w:tabs>
        <w:ind w:right="-284"/>
        <w:jc w:val="right"/>
        <w:rPr>
          <w:rFonts w:ascii="Times New Roman" w:hAnsi="Times New Roman"/>
          <w:b/>
          <w:sz w:val="26"/>
          <w:szCs w:val="26"/>
        </w:rPr>
      </w:pPr>
    </w:p>
    <w:p w14:paraId="060F3C07" w14:textId="77777777" w:rsidR="00B66BBA" w:rsidRDefault="00B66BBA" w:rsidP="008C5885">
      <w:pPr>
        <w:tabs>
          <w:tab w:val="left" w:pos="180"/>
          <w:tab w:val="left" w:pos="567"/>
          <w:tab w:val="left" w:pos="993"/>
        </w:tabs>
        <w:ind w:right="-284"/>
        <w:jc w:val="right"/>
        <w:rPr>
          <w:rFonts w:ascii="Times New Roman" w:hAnsi="Times New Roman"/>
          <w:b/>
          <w:sz w:val="26"/>
          <w:szCs w:val="26"/>
        </w:rPr>
      </w:pPr>
    </w:p>
    <w:p w14:paraId="3D9DBB32" w14:textId="77777777" w:rsidR="00B66BBA" w:rsidRDefault="00B66BBA" w:rsidP="008C5885">
      <w:pPr>
        <w:tabs>
          <w:tab w:val="left" w:pos="180"/>
          <w:tab w:val="left" w:pos="567"/>
          <w:tab w:val="left" w:pos="993"/>
        </w:tabs>
        <w:ind w:right="-284"/>
        <w:jc w:val="right"/>
        <w:rPr>
          <w:rFonts w:ascii="Times New Roman" w:hAnsi="Times New Roman"/>
          <w:b/>
          <w:sz w:val="26"/>
          <w:szCs w:val="26"/>
        </w:rPr>
      </w:pPr>
    </w:p>
    <w:p w14:paraId="518FAA34" w14:textId="77777777" w:rsidR="00B66BBA" w:rsidRDefault="00B66BBA" w:rsidP="008C5885">
      <w:pPr>
        <w:tabs>
          <w:tab w:val="left" w:pos="180"/>
          <w:tab w:val="left" w:pos="567"/>
          <w:tab w:val="left" w:pos="993"/>
        </w:tabs>
        <w:ind w:right="-284"/>
        <w:jc w:val="right"/>
        <w:rPr>
          <w:rFonts w:ascii="Times New Roman" w:hAnsi="Times New Roman"/>
          <w:b/>
          <w:sz w:val="26"/>
          <w:szCs w:val="26"/>
        </w:rPr>
      </w:pPr>
    </w:p>
    <w:p w14:paraId="566E7C05" w14:textId="67235563" w:rsidR="008C5885" w:rsidRDefault="008C5885"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Додаток № 2</w:t>
      </w:r>
    </w:p>
    <w:p w14:paraId="0C7C38C0" w14:textId="182C0061" w:rsidR="00846A33" w:rsidRPr="001F3509" w:rsidRDefault="001C29E4" w:rsidP="00846A33">
      <w:pPr>
        <w:spacing w:before="4200"/>
        <w:jc w:val="center"/>
        <w:rPr>
          <w:rFonts w:ascii="Times New Roman" w:hAnsi="Times New Roman"/>
          <w:b/>
          <w:sz w:val="24"/>
          <w:szCs w:val="24"/>
        </w:rPr>
      </w:pPr>
      <w:r>
        <w:rPr>
          <w:rFonts w:ascii="Times New Roman" w:hAnsi="Times New Roman"/>
          <w:b/>
          <w:sz w:val="24"/>
          <w:szCs w:val="24"/>
        </w:rPr>
        <w:t>Т</w:t>
      </w:r>
      <w:r w:rsidR="00846A33" w:rsidRPr="001F3509">
        <w:rPr>
          <w:rFonts w:ascii="Times New Roman" w:hAnsi="Times New Roman"/>
          <w:b/>
          <w:sz w:val="24"/>
          <w:szCs w:val="24"/>
        </w:rPr>
        <w:t>ЕХНІЧНІ ВИМОГИ</w:t>
      </w:r>
    </w:p>
    <w:p w14:paraId="1499CE28" w14:textId="6B173BF6" w:rsidR="00846A33" w:rsidRPr="001F3509" w:rsidRDefault="00846A33" w:rsidP="00846A33">
      <w:pPr>
        <w:spacing w:before="120"/>
        <w:jc w:val="center"/>
        <w:rPr>
          <w:rFonts w:ascii="Times New Roman" w:hAnsi="Times New Roman"/>
          <w:b/>
          <w:sz w:val="24"/>
          <w:szCs w:val="24"/>
        </w:rPr>
      </w:pPr>
      <w:r w:rsidRPr="001F3509">
        <w:rPr>
          <w:rFonts w:ascii="Times New Roman" w:hAnsi="Times New Roman"/>
          <w:b/>
          <w:sz w:val="24"/>
          <w:szCs w:val="24"/>
        </w:rPr>
        <w:t>ДО ПОСЛУГ НА РОЗРОБКУ ОБ’ЄДНАНОЇ СИСТЕМИ ФІНАНСОВОГО ТА УПРАВЛІНСЬКОГО ОБЛІКУ</w:t>
      </w:r>
    </w:p>
    <w:p w14:paraId="6B86950B" w14:textId="77777777" w:rsidR="00846A33" w:rsidRPr="001F3509" w:rsidRDefault="00846A33" w:rsidP="00846A33">
      <w:pPr>
        <w:spacing w:before="120"/>
        <w:jc w:val="center"/>
        <w:rPr>
          <w:rFonts w:ascii="Times New Roman" w:hAnsi="Times New Roman"/>
          <w:b/>
          <w:sz w:val="24"/>
          <w:szCs w:val="24"/>
        </w:rPr>
      </w:pPr>
      <w:r w:rsidRPr="001F3509">
        <w:rPr>
          <w:rFonts w:ascii="Times New Roman" w:hAnsi="Times New Roman"/>
          <w:b/>
          <w:sz w:val="24"/>
          <w:szCs w:val="24"/>
        </w:rPr>
        <w:t>ДЛЯ</w:t>
      </w:r>
    </w:p>
    <w:p w14:paraId="2510AFE6" w14:textId="04FCD3E8" w:rsidR="00846A33" w:rsidRPr="001F3509" w:rsidRDefault="00846A33" w:rsidP="00846A33">
      <w:pPr>
        <w:spacing w:before="120"/>
        <w:jc w:val="center"/>
        <w:rPr>
          <w:rFonts w:ascii="Times New Roman" w:hAnsi="Times New Roman"/>
          <w:b/>
          <w:sz w:val="24"/>
          <w:szCs w:val="24"/>
        </w:rPr>
      </w:pPr>
      <w:r w:rsidRPr="001F3509">
        <w:rPr>
          <w:rFonts w:ascii="Times New Roman" w:hAnsi="Times New Roman"/>
          <w:b/>
          <w:sz w:val="24"/>
          <w:szCs w:val="24"/>
        </w:rPr>
        <w:t>ДЕРЖАВНОЇ УСТАНОВИ «ЦЕНТР ГРОМАДСЬКОГО ЗДОРОВ’Я М</w:t>
      </w:r>
      <w:r w:rsidR="001C29E4">
        <w:rPr>
          <w:rFonts w:ascii="Times New Roman" w:hAnsi="Times New Roman"/>
          <w:b/>
          <w:sz w:val="24"/>
          <w:szCs w:val="24"/>
        </w:rPr>
        <w:t xml:space="preserve">ІНІСТЕРСТВА ОХОРОНИ </w:t>
      </w:r>
      <w:r w:rsidRPr="001F3509">
        <w:rPr>
          <w:rFonts w:ascii="Times New Roman" w:hAnsi="Times New Roman"/>
          <w:b/>
          <w:sz w:val="24"/>
          <w:szCs w:val="24"/>
        </w:rPr>
        <w:t>З</w:t>
      </w:r>
      <w:r w:rsidR="001C29E4">
        <w:rPr>
          <w:rFonts w:ascii="Times New Roman" w:hAnsi="Times New Roman"/>
          <w:b/>
          <w:sz w:val="24"/>
          <w:szCs w:val="24"/>
        </w:rPr>
        <w:t>ДОРОВ</w:t>
      </w:r>
      <w:r w:rsidR="001C29E4" w:rsidRPr="001C29E4">
        <w:rPr>
          <w:rFonts w:ascii="Times New Roman" w:hAnsi="Times New Roman"/>
          <w:b/>
          <w:sz w:val="24"/>
          <w:szCs w:val="24"/>
          <w:lang w:val="ru-RU"/>
        </w:rPr>
        <w:t>’</w:t>
      </w:r>
      <w:r w:rsidR="001C29E4">
        <w:rPr>
          <w:rFonts w:ascii="Times New Roman" w:hAnsi="Times New Roman"/>
          <w:b/>
          <w:sz w:val="24"/>
          <w:szCs w:val="24"/>
        </w:rPr>
        <w:t>Я</w:t>
      </w:r>
      <w:r w:rsidRPr="001F3509">
        <w:rPr>
          <w:rFonts w:ascii="Times New Roman" w:hAnsi="Times New Roman"/>
          <w:b/>
          <w:sz w:val="24"/>
          <w:szCs w:val="24"/>
        </w:rPr>
        <w:t xml:space="preserve"> УКРАЇНИ»</w:t>
      </w:r>
    </w:p>
    <w:p w14:paraId="0C38C96C" w14:textId="77777777" w:rsidR="00846A33" w:rsidRPr="001F3509" w:rsidRDefault="00846A33" w:rsidP="00846A33">
      <w:pPr>
        <w:rPr>
          <w:rFonts w:ascii="Times New Roman" w:hAnsi="Times New Roman"/>
          <w:sz w:val="24"/>
          <w:szCs w:val="24"/>
          <w:lang w:eastAsia="ru-RU"/>
        </w:rPr>
      </w:pPr>
      <w:r w:rsidRPr="001F3509">
        <w:rPr>
          <w:rFonts w:ascii="Times New Roman" w:hAnsi="Times New Roman"/>
          <w:sz w:val="24"/>
          <w:szCs w:val="24"/>
        </w:rPr>
        <w:br w:type="page"/>
      </w:r>
    </w:p>
    <w:p w14:paraId="7993F6EB" w14:textId="77777777" w:rsidR="00846A33" w:rsidRPr="001F3509" w:rsidRDefault="00846A33" w:rsidP="00846A33">
      <w:pPr>
        <w:spacing w:before="120"/>
        <w:jc w:val="both"/>
        <w:rPr>
          <w:rFonts w:ascii="Times New Roman" w:hAnsi="Times New Roman"/>
          <w:sz w:val="24"/>
          <w:szCs w:val="24"/>
        </w:rPr>
      </w:pPr>
      <w:r w:rsidRPr="001F3509">
        <w:rPr>
          <w:rFonts w:ascii="Times New Roman" w:hAnsi="Times New Roman"/>
          <w:sz w:val="24"/>
          <w:szCs w:val="24"/>
        </w:rPr>
        <w:lastRenderedPageBreak/>
        <w:t>ЗМІСТ</w:t>
      </w:r>
    </w:p>
    <w:p w14:paraId="3C748889" w14:textId="5AF9AEE6" w:rsidR="00846A33" w:rsidRPr="001F3509" w:rsidRDefault="00846A33" w:rsidP="00846A33">
      <w:pPr>
        <w:pStyle w:val="13"/>
        <w:tabs>
          <w:tab w:val="left" w:pos="480"/>
          <w:tab w:val="right" w:leader="dot" w:pos="10195"/>
        </w:tabs>
        <w:rPr>
          <w:rFonts w:ascii="Times New Roman" w:eastAsiaTheme="minorEastAsia" w:hAnsi="Times New Roman" w:cs="Times New Roman"/>
          <w:bCs w:val="0"/>
          <w:caps w:val="0"/>
          <w:noProof/>
          <w:szCs w:val="24"/>
          <w:lang w:eastAsia="ru-RU"/>
        </w:rPr>
      </w:pPr>
      <w:r w:rsidRPr="001F3509">
        <w:rPr>
          <w:rFonts w:ascii="Times New Roman" w:hAnsi="Times New Roman" w:cs="Times New Roman"/>
          <w:bCs w:val="0"/>
          <w:caps w:val="0"/>
          <w:szCs w:val="24"/>
        </w:rPr>
        <w:fldChar w:fldCharType="begin"/>
      </w:r>
      <w:r w:rsidRPr="001F3509">
        <w:rPr>
          <w:rFonts w:ascii="Times New Roman" w:hAnsi="Times New Roman" w:cs="Times New Roman"/>
          <w:bCs w:val="0"/>
          <w:caps w:val="0"/>
          <w:szCs w:val="24"/>
        </w:rPr>
        <w:instrText xml:space="preserve"> TOC \o "1-2" \h \z \u </w:instrText>
      </w:r>
      <w:r w:rsidRPr="001F3509">
        <w:rPr>
          <w:rFonts w:ascii="Times New Roman" w:hAnsi="Times New Roman" w:cs="Times New Roman"/>
          <w:bCs w:val="0"/>
          <w:caps w:val="0"/>
          <w:szCs w:val="24"/>
        </w:rPr>
        <w:fldChar w:fldCharType="separate"/>
      </w:r>
      <w:hyperlink w:anchor="_Toc5616156" w:history="1">
        <w:r w:rsidRPr="001F3509">
          <w:rPr>
            <w:rStyle w:val="a7"/>
            <w:rFonts w:ascii="Times New Roman" w:hAnsi="Times New Roman" w:cs="Times New Roman"/>
            <w:noProof/>
            <w:szCs w:val="24"/>
            <w:lang w:val="uk-UA"/>
          </w:rPr>
          <w:t>1.</w:t>
        </w:r>
        <w:r w:rsidRPr="001F3509">
          <w:rPr>
            <w:rFonts w:ascii="Times New Roman" w:eastAsiaTheme="minorEastAsia" w:hAnsi="Times New Roman" w:cs="Times New Roman"/>
            <w:bCs w:val="0"/>
            <w:caps w:val="0"/>
            <w:noProof/>
            <w:szCs w:val="24"/>
            <w:lang w:eastAsia="ru-RU"/>
          </w:rPr>
          <w:tab/>
        </w:r>
        <w:r w:rsidRPr="001F3509">
          <w:rPr>
            <w:rStyle w:val="a7"/>
            <w:rFonts w:ascii="Times New Roman" w:hAnsi="Times New Roman" w:cs="Times New Roman"/>
            <w:noProof/>
            <w:szCs w:val="24"/>
            <w:lang w:val="uk-UA"/>
          </w:rPr>
          <w:t>Загальні відомості про зміст робіт</w:t>
        </w:r>
        <w:r w:rsidRPr="001F3509">
          <w:rPr>
            <w:rFonts w:ascii="Times New Roman" w:hAnsi="Times New Roman" w:cs="Times New Roman"/>
            <w:noProof/>
            <w:webHidden/>
            <w:szCs w:val="24"/>
          </w:rPr>
          <w:tab/>
        </w:r>
        <w:r w:rsidRPr="001F3509">
          <w:rPr>
            <w:rFonts w:ascii="Times New Roman" w:hAnsi="Times New Roman" w:cs="Times New Roman"/>
            <w:noProof/>
            <w:webHidden/>
            <w:szCs w:val="24"/>
          </w:rPr>
          <w:fldChar w:fldCharType="begin"/>
        </w:r>
        <w:r w:rsidRPr="001F3509">
          <w:rPr>
            <w:rFonts w:ascii="Times New Roman" w:hAnsi="Times New Roman" w:cs="Times New Roman"/>
            <w:noProof/>
            <w:webHidden/>
            <w:szCs w:val="24"/>
          </w:rPr>
          <w:instrText xml:space="preserve"> PAGEREF _Toc5616156 \h </w:instrText>
        </w:r>
        <w:r w:rsidRPr="001F3509">
          <w:rPr>
            <w:rFonts w:ascii="Times New Roman" w:hAnsi="Times New Roman" w:cs="Times New Roman"/>
            <w:noProof/>
            <w:webHidden/>
            <w:szCs w:val="24"/>
          </w:rPr>
        </w:r>
        <w:r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10</w:t>
        </w:r>
        <w:r w:rsidRPr="001F3509">
          <w:rPr>
            <w:rFonts w:ascii="Times New Roman" w:hAnsi="Times New Roman" w:cs="Times New Roman"/>
            <w:noProof/>
            <w:webHidden/>
            <w:szCs w:val="24"/>
          </w:rPr>
          <w:fldChar w:fldCharType="end"/>
        </w:r>
      </w:hyperlink>
    </w:p>
    <w:p w14:paraId="5DA6D0A6" w14:textId="1E9659B7"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57" w:history="1">
        <w:r w:rsidR="00846A33" w:rsidRPr="001F3509">
          <w:rPr>
            <w:rStyle w:val="a7"/>
            <w:rFonts w:ascii="Times New Roman" w:hAnsi="Times New Roman" w:cs="Times New Roman"/>
            <w:noProof/>
            <w:szCs w:val="24"/>
            <w:lang w:val="uk-UA"/>
          </w:rPr>
          <w:t>1.1.</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Найменування замовника</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_Toc5616157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10</w:t>
        </w:r>
        <w:r w:rsidR="00846A33" w:rsidRPr="001F3509">
          <w:rPr>
            <w:rFonts w:ascii="Times New Roman" w:hAnsi="Times New Roman" w:cs="Times New Roman"/>
            <w:noProof/>
            <w:webHidden/>
            <w:szCs w:val="24"/>
          </w:rPr>
          <w:fldChar w:fldCharType="end"/>
        </w:r>
      </w:hyperlink>
    </w:p>
    <w:p w14:paraId="639F6B2F" w14:textId="5A8F709C"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58" w:history="1">
        <w:r w:rsidR="00846A33" w:rsidRPr="001F3509">
          <w:rPr>
            <w:rStyle w:val="a7"/>
            <w:rFonts w:ascii="Times New Roman" w:hAnsi="Times New Roman" w:cs="Times New Roman"/>
            <w:noProof/>
            <w:szCs w:val="24"/>
            <w:lang w:val="uk-UA"/>
          </w:rPr>
          <w:t>1.2.</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Термін надання послуг</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_Toc5616158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10</w:t>
        </w:r>
        <w:r w:rsidR="00846A33" w:rsidRPr="001F3509">
          <w:rPr>
            <w:rFonts w:ascii="Times New Roman" w:hAnsi="Times New Roman" w:cs="Times New Roman"/>
            <w:noProof/>
            <w:webHidden/>
            <w:szCs w:val="24"/>
          </w:rPr>
          <w:fldChar w:fldCharType="end"/>
        </w:r>
      </w:hyperlink>
    </w:p>
    <w:p w14:paraId="75DFE614" w14:textId="6C19E862"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59" w:history="1">
        <w:r w:rsidR="00846A33" w:rsidRPr="001F3509">
          <w:rPr>
            <w:rStyle w:val="a7"/>
            <w:rFonts w:ascii="Times New Roman" w:hAnsi="Times New Roman" w:cs="Times New Roman"/>
            <w:noProof/>
            <w:szCs w:val="24"/>
            <w:lang w:val="uk-UA"/>
          </w:rPr>
          <w:t>1.3.</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Джерело та порядок фінансування</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_Toc5616159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10</w:t>
        </w:r>
        <w:r w:rsidR="00846A33" w:rsidRPr="001F3509">
          <w:rPr>
            <w:rFonts w:ascii="Times New Roman" w:hAnsi="Times New Roman" w:cs="Times New Roman"/>
            <w:noProof/>
            <w:webHidden/>
            <w:szCs w:val="24"/>
          </w:rPr>
          <w:fldChar w:fldCharType="end"/>
        </w:r>
      </w:hyperlink>
    </w:p>
    <w:p w14:paraId="298A7EB5" w14:textId="272CDE85"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60" w:history="1">
        <w:r w:rsidR="00846A33" w:rsidRPr="001F3509">
          <w:rPr>
            <w:rStyle w:val="a7"/>
            <w:rFonts w:ascii="Times New Roman" w:hAnsi="Times New Roman" w:cs="Times New Roman"/>
            <w:noProof/>
            <w:szCs w:val="24"/>
            <w:lang w:val="uk-UA"/>
          </w:rPr>
          <w:t>1.4.</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Порядок оформлення та пред’явлення Замовнику результатів</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_Toc5616160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10</w:t>
        </w:r>
        <w:r w:rsidR="00846A33" w:rsidRPr="001F3509">
          <w:rPr>
            <w:rFonts w:ascii="Times New Roman" w:hAnsi="Times New Roman" w:cs="Times New Roman"/>
            <w:noProof/>
            <w:webHidden/>
            <w:szCs w:val="24"/>
          </w:rPr>
          <w:fldChar w:fldCharType="end"/>
        </w:r>
      </w:hyperlink>
    </w:p>
    <w:p w14:paraId="412BBFE5" w14:textId="5686F4D1" w:rsidR="00846A33" w:rsidRPr="001F3509" w:rsidRDefault="00C1117D" w:rsidP="00846A33">
      <w:pPr>
        <w:pStyle w:val="13"/>
        <w:tabs>
          <w:tab w:val="left" w:pos="480"/>
          <w:tab w:val="right" w:leader="dot" w:pos="10195"/>
        </w:tabs>
        <w:rPr>
          <w:rFonts w:ascii="Times New Roman" w:eastAsiaTheme="minorEastAsia" w:hAnsi="Times New Roman" w:cs="Times New Roman"/>
          <w:bCs w:val="0"/>
          <w:caps w:val="0"/>
          <w:noProof/>
          <w:szCs w:val="24"/>
          <w:lang w:eastAsia="ru-RU"/>
        </w:rPr>
      </w:pPr>
      <w:hyperlink w:anchor="_Toc5616161" w:history="1">
        <w:r w:rsidR="00846A33" w:rsidRPr="001F3509">
          <w:rPr>
            <w:rStyle w:val="a7"/>
            <w:rFonts w:ascii="Times New Roman" w:hAnsi="Times New Roman" w:cs="Times New Roman"/>
            <w:noProof/>
            <w:szCs w:val="24"/>
            <w:lang w:val="uk-UA"/>
          </w:rPr>
          <w:t>2.</w:t>
        </w:r>
        <w:r w:rsidR="00846A33" w:rsidRPr="001F3509">
          <w:rPr>
            <w:rFonts w:ascii="Times New Roman" w:eastAsiaTheme="minorEastAsia" w:hAnsi="Times New Roman" w:cs="Times New Roman"/>
            <w:bCs w:val="0"/>
            <w:caps w:val="0"/>
            <w:noProof/>
            <w:szCs w:val="24"/>
            <w:lang w:eastAsia="ru-RU"/>
          </w:rPr>
          <w:tab/>
        </w:r>
        <w:r w:rsidR="00846A33" w:rsidRPr="001F3509">
          <w:rPr>
            <w:rStyle w:val="a7"/>
            <w:rFonts w:ascii="Times New Roman" w:hAnsi="Times New Roman" w:cs="Times New Roman"/>
            <w:noProof/>
            <w:szCs w:val="24"/>
            <w:lang w:val="uk-UA"/>
          </w:rPr>
          <w:t>Призначення, цілі та користувачі ІС</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_Toc5616161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10</w:t>
        </w:r>
        <w:r w:rsidR="00846A33" w:rsidRPr="001F3509">
          <w:rPr>
            <w:rFonts w:ascii="Times New Roman" w:hAnsi="Times New Roman" w:cs="Times New Roman"/>
            <w:noProof/>
            <w:webHidden/>
            <w:szCs w:val="24"/>
          </w:rPr>
          <w:fldChar w:fldCharType="end"/>
        </w:r>
      </w:hyperlink>
    </w:p>
    <w:p w14:paraId="466D7B60" w14:textId="276F1B57" w:rsidR="00846A33" w:rsidRPr="001F3509" w:rsidRDefault="00C1117D" w:rsidP="00846A33">
      <w:pPr>
        <w:pStyle w:val="13"/>
        <w:tabs>
          <w:tab w:val="left" w:pos="480"/>
          <w:tab w:val="right" w:leader="dot" w:pos="10195"/>
        </w:tabs>
        <w:rPr>
          <w:rFonts w:ascii="Times New Roman" w:eastAsiaTheme="minorEastAsia" w:hAnsi="Times New Roman" w:cs="Times New Roman"/>
          <w:bCs w:val="0"/>
          <w:caps w:val="0"/>
          <w:noProof/>
          <w:szCs w:val="24"/>
          <w:lang w:eastAsia="ru-RU"/>
        </w:rPr>
      </w:pPr>
      <w:hyperlink w:anchor="_Toc5616162" w:history="1">
        <w:r w:rsidR="00846A33" w:rsidRPr="001F3509">
          <w:rPr>
            <w:rStyle w:val="a7"/>
            <w:rFonts w:ascii="Times New Roman" w:hAnsi="Times New Roman" w:cs="Times New Roman"/>
            <w:noProof/>
            <w:szCs w:val="24"/>
            <w:lang w:val="uk-UA"/>
          </w:rPr>
          <w:t>3.</w:t>
        </w:r>
        <w:r w:rsidR="00846A33" w:rsidRPr="001F3509">
          <w:rPr>
            <w:rFonts w:ascii="Times New Roman" w:eastAsiaTheme="minorEastAsia" w:hAnsi="Times New Roman" w:cs="Times New Roman"/>
            <w:bCs w:val="0"/>
            <w:caps w:val="0"/>
            <w:noProof/>
            <w:szCs w:val="24"/>
            <w:lang w:eastAsia="ru-RU"/>
          </w:rPr>
          <w:tab/>
        </w:r>
        <w:r w:rsidR="00846A33" w:rsidRPr="001F3509">
          <w:rPr>
            <w:rStyle w:val="a7"/>
            <w:rFonts w:ascii="Times New Roman" w:hAnsi="Times New Roman" w:cs="Times New Roman"/>
            <w:noProof/>
            <w:szCs w:val="24"/>
            <w:lang w:val="uk-UA"/>
          </w:rPr>
          <w:t>Вимоги до ІС</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_Toc5616162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12</w:t>
        </w:r>
        <w:r w:rsidR="00846A33" w:rsidRPr="001F3509">
          <w:rPr>
            <w:rFonts w:ascii="Times New Roman" w:hAnsi="Times New Roman" w:cs="Times New Roman"/>
            <w:noProof/>
            <w:webHidden/>
            <w:szCs w:val="24"/>
          </w:rPr>
          <w:fldChar w:fldCharType="end"/>
        </w:r>
      </w:hyperlink>
    </w:p>
    <w:p w14:paraId="7122DAC7" w14:textId="6CCD17CF"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63" w:history="1">
        <w:r w:rsidR="00846A33" w:rsidRPr="001F3509">
          <w:rPr>
            <w:rStyle w:val="a7"/>
            <w:rFonts w:ascii="Times New Roman" w:hAnsi="Times New Roman" w:cs="Times New Roman"/>
            <w:noProof/>
            <w:szCs w:val="24"/>
            <w:lang w:val="uk-UA"/>
          </w:rPr>
          <w:t>3.1.</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ІС в цілому</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_Toc5616163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12</w:t>
        </w:r>
        <w:r w:rsidR="00846A33" w:rsidRPr="001F3509">
          <w:rPr>
            <w:rFonts w:ascii="Times New Roman" w:hAnsi="Times New Roman" w:cs="Times New Roman"/>
            <w:noProof/>
            <w:webHidden/>
            <w:szCs w:val="24"/>
          </w:rPr>
          <w:fldChar w:fldCharType="end"/>
        </w:r>
      </w:hyperlink>
    </w:p>
    <w:p w14:paraId="612FFA61" w14:textId="006D3D1A"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64" w:history="1">
        <w:r w:rsidR="00846A33" w:rsidRPr="001F3509">
          <w:rPr>
            <w:rStyle w:val="a7"/>
            <w:rFonts w:ascii="Times New Roman" w:hAnsi="Times New Roman" w:cs="Times New Roman"/>
            <w:noProof/>
            <w:szCs w:val="24"/>
            <w:lang w:val="uk-UA"/>
          </w:rPr>
          <w:t>3.2.</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Функціональні вимоги до системи</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_Toc5616164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13</w:t>
        </w:r>
        <w:r w:rsidR="00846A33" w:rsidRPr="001F3509">
          <w:rPr>
            <w:rFonts w:ascii="Times New Roman" w:hAnsi="Times New Roman" w:cs="Times New Roman"/>
            <w:noProof/>
            <w:webHidden/>
            <w:szCs w:val="24"/>
          </w:rPr>
          <w:fldChar w:fldCharType="end"/>
        </w:r>
      </w:hyperlink>
    </w:p>
    <w:p w14:paraId="08A53F45" w14:textId="67BA53B4"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65" w:history="1">
        <w:r w:rsidR="00846A33" w:rsidRPr="001F3509">
          <w:rPr>
            <w:rStyle w:val="a7"/>
            <w:rFonts w:ascii="Times New Roman" w:hAnsi="Times New Roman" w:cs="Times New Roman"/>
            <w:noProof/>
            <w:szCs w:val="24"/>
            <w:lang w:val="uk-UA"/>
          </w:rPr>
          <w:t>3.3.</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Загальна архітектура рішення</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_Toc5616165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13</w:t>
        </w:r>
        <w:r w:rsidR="00846A33" w:rsidRPr="001F3509">
          <w:rPr>
            <w:rFonts w:ascii="Times New Roman" w:hAnsi="Times New Roman" w:cs="Times New Roman"/>
            <w:noProof/>
            <w:webHidden/>
            <w:szCs w:val="24"/>
          </w:rPr>
          <w:fldChar w:fldCharType="end"/>
        </w:r>
      </w:hyperlink>
    </w:p>
    <w:p w14:paraId="46790059" w14:textId="53E3C7E4"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66" w:history="1">
        <w:r w:rsidR="00846A33" w:rsidRPr="001F3509">
          <w:rPr>
            <w:rStyle w:val="a7"/>
            <w:rFonts w:ascii="Times New Roman" w:hAnsi="Times New Roman" w:cs="Times New Roman"/>
            <w:noProof/>
            <w:szCs w:val="24"/>
          </w:rPr>
          <w:t>3.4.</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гарантійної підтримки</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_Toc5616166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14</w:t>
        </w:r>
        <w:r w:rsidR="00846A33" w:rsidRPr="001F3509">
          <w:rPr>
            <w:rFonts w:ascii="Times New Roman" w:hAnsi="Times New Roman" w:cs="Times New Roman"/>
            <w:noProof/>
            <w:webHidden/>
            <w:szCs w:val="24"/>
          </w:rPr>
          <w:fldChar w:fldCharType="end"/>
        </w:r>
      </w:hyperlink>
    </w:p>
    <w:p w14:paraId="2B0F3EB5" w14:textId="793006C9"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67" w:history="1">
        <w:r w:rsidR="00846A33" w:rsidRPr="001F3509">
          <w:rPr>
            <w:rStyle w:val="a7"/>
            <w:rFonts w:ascii="Times New Roman" w:hAnsi="Times New Roman" w:cs="Times New Roman"/>
            <w:noProof/>
            <w:szCs w:val="24"/>
            <w:lang w:val="uk-UA"/>
          </w:rPr>
          <w:t>3.5.</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надійності програмного забезпечення ІС та збереженості інформації</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_Toc5616167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14</w:t>
        </w:r>
        <w:r w:rsidR="00846A33" w:rsidRPr="001F3509">
          <w:rPr>
            <w:rFonts w:ascii="Times New Roman" w:hAnsi="Times New Roman" w:cs="Times New Roman"/>
            <w:noProof/>
            <w:webHidden/>
            <w:szCs w:val="24"/>
          </w:rPr>
          <w:fldChar w:fldCharType="end"/>
        </w:r>
      </w:hyperlink>
    </w:p>
    <w:p w14:paraId="02E58092" w14:textId="75DE110E"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68" w:history="1">
        <w:r w:rsidR="00846A33" w:rsidRPr="001F3509">
          <w:rPr>
            <w:rStyle w:val="a7"/>
            <w:rFonts w:ascii="Times New Roman" w:hAnsi="Times New Roman" w:cs="Times New Roman"/>
            <w:noProof/>
            <w:szCs w:val="24"/>
            <w:lang w:val="uk-UA"/>
          </w:rPr>
          <w:t>3.6.</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способів і засобів зв'язку для інформаційного обміну між компонентами системи</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_Toc5616168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14</w:t>
        </w:r>
        <w:r w:rsidR="00846A33" w:rsidRPr="001F3509">
          <w:rPr>
            <w:rFonts w:ascii="Times New Roman" w:hAnsi="Times New Roman" w:cs="Times New Roman"/>
            <w:noProof/>
            <w:webHidden/>
            <w:szCs w:val="24"/>
          </w:rPr>
          <w:fldChar w:fldCharType="end"/>
        </w:r>
      </w:hyperlink>
    </w:p>
    <w:p w14:paraId="39821A36" w14:textId="576C567F"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69" w:history="1">
        <w:r w:rsidR="00846A33" w:rsidRPr="001F3509">
          <w:rPr>
            <w:rStyle w:val="a7"/>
            <w:rFonts w:ascii="Times New Roman" w:hAnsi="Times New Roman" w:cs="Times New Roman"/>
            <w:noProof/>
            <w:szCs w:val="24"/>
            <w:lang w:val="uk-UA"/>
          </w:rPr>
          <w:t>3.7.</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режимів функціонування системи</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_Toc5616169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14</w:t>
        </w:r>
        <w:r w:rsidR="00846A33" w:rsidRPr="001F3509">
          <w:rPr>
            <w:rFonts w:ascii="Times New Roman" w:hAnsi="Times New Roman" w:cs="Times New Roman"/>
            <w:noProof/>
            <w:webHidden/>
            <w:szCs w:val="24"/>
          </w:rPr>
          <w:fldChar w:fldCharType="end"/>
        </w:r>
      </w:hyperlink>
    </w:p>
    <w:p w14:paraId="4F3453CC" w14:textId="7DBA08F5"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70" w:history="1">
        <w:r w:rsidR="00846A33" w:rsidRPr="001F3509">
          <w:rPr>
            <w:rStyle w:val="a7"/>
            <w:rFonts w:ascii="Times New Roman" w:hAnsi="Times New Roman" w:cs="Times New Roman"/>
            <w:noProof/>
            <w:szCs w:val="24"/>
            <w:lang w:val="uk-UA"/>
          </w:rPr>
          <w:t>3.8.</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журналювання в системі</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_Toc5616170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14</w:t>
        </w:r>
        <w:r w:rsidR="00846A33" w:rsidRPr="001F3509">
          <w:rPr>
            <w:rFonts w:ascii="Times New Roman" w:hAnsi="Times New Roman" w:cs="Times New Roman"/>
            <w:noProof/>
            <w:webHidden/>
            <w:szCs w:val="24"/>
          </w:rPr>
          <w:fldChar w:fldCharType="end"/>
        </w:r>
      </w:hyperlink>
    </w:p>
    <w:p w14:paraId="257FA336" w14:textId="660CB191"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71" w:history="1">
        <w:r w:rsidR="00846A33" w:rsidRPr="001F3509">
          <w:rPr>
            <w:rStyle w:val="a7"/>
            <w:rFonts w:ascii="Times New Roman" w:hAnsi="Times New Roman" w:cs="Times New Roman"/>
            <w:noProof/>
            <w:szCs w:val="24"/>
            <w:lang w:val="uk-UA"/>
          </w:rPr>
          <w:t>3.9.</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інформаційного забезпечення</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_Toc5616171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15</w:t>
        </w:r>
        <w:r w:rsidR="00846A33" w:rsidRPr="001F3509">
          <w:rPr>
            <w:rFonts w:ascii="Times New Roman" w:hAnsi="Times New Roman" w:cs="Times New Roman"/>
            <w:noProof/>
            <w:webHidden/>
            <w:szCs w:val="24"/>
          </w:rPr>
          <w:fldChar w:fldCharType="end"/>
        </w:r>
      </w:hyperlink>
    </w:p>
    <w:p w14:paraId="2CA509E3" w14:textId="276EA991" w:rsidR="00846A33" w:rsidRPr="001F3509" w:rsidRDefault="00C1117D" w:rsidP="00846A33">
      <w:pPr>
        <w:pStyle w:val="23"/>
        <w:tabs>
          <w:tab w:val="left" w:pos="1200"/>
          <w:tab w:val="right" w:leader="dot" w:pos="10195"/>
        </w:tabs>
        <w:rPr>
          <w:rFonts w:ascii="Times New Roman" w:eastAsiaTheme="minorEastAsia" w:hAnsi="Times New Roman" w:cs="Times New Roman"/>
          <w:noProof/>
          <w:szCs w:val="24"/>
          <w:lang w:eastAsia="ru-RU"/>
        </w:rPr>
      </w:pPr>
      <w:hyperlink w:anchor="_Toc5616172" w:history="1">
        <w:r w:rsidR="00846A33" w:rsidRPr="001F3509">
          <w:rPr>
            <w:rStyle w:val="a7"/>
            <w:rFonts w:ascii="Times New Roman" w:hAnsi="Times New Roman" w:cs="Times New Roman"/>
            <w:noProof/>
            <w:szCs w:val="24"/>
            <w:lang w:val="uk-UA"/>
          </w:rPr>
          <w:t>3.10.</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лінгвістичного забезпечення</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_Toc5616172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15</w:t>
        </w:r>
        <w:r w:rsidR="00846A33" w:rsidRPr="001F3509">
          <w:rPr>
            <w:rFonts w:ascii="Times New Roman" w:hAnsi="Times New Roman" w:cs="Times New Roman"/>
            <w:noProof/>
            <w:webHidden/>
            <w:szCs w:val="24"/>
          </w:rPr>
          <w:fldChar w:fldCharType="end"/>
        </w:r>
      </w:hyperlink>
    </w:p>
    <w:p w14:paraId="527916F1" w14:textId="535C67A8" w:rsidR="00846A33" w:rsidRPr="001F3509" w:rsidRDefault="00C1117D" w:rsidP="00846A33">
      <w:pPr>
        <w:pStyle w:val="23"/>
        <w:tabs>
          <w:tab w:val="left" w:pos="1200"/>
          <w:tab w:val="right" w:leader="dot" w:pos="10195"/>
        </w:tabs>
        <w:rPr>
          <w:rFonts w:ascii="Times New Roman" w:eastAsiaTheme="minorEastAsia" w:hAnsi="Times New Roman" w:cs="Times New Roman"/>
          <w:noProof/>
          <w:szCs w:val="24"/>
          <w:lang w:eastAsia="ru-RU"/>
        </w:rPr>
      </w:pPr>
      <w:hyperlink w:anchor="_Toc5616173" w:history="1">
        <w:r w:rsidR="00846A33" w:rsidRPr="001F3509">
          <w:rPr>
            <w:rStyle w:val="a7"/>
            <w:rFonts w:ascii="Times New Roman" w:hAnsi="Times New Roman" w:cs="Times New Roman"/>
            <w:noProof/>
            <w:szCs w:val="24"/>
            <w:lang w:val="uk-UA"/>
          </w:rPr>
          <w:t>3.11.</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прикладного програмного забезпечення</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_Toc5616173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15</w:t>
        </w:r>
        <w:r w:rsidR="00846A33" w:rsidRPr="001F3509">
          <w:rPr>
            <w:rFonts w:ascii="Times New Roman" w:hAnsi="Times New Roman" w:cs="Times New Roman"/>
            <w:noProof/>
            <w:webHidden/>
            <w:szCs w:val="24"/>
          </w:rPr>
          <w:fldChar w:fldCharType="end"/>
        </w:r>
      </w:hyperlink>
    </w:p>
    <w:p w14:paraId="0A71EE5A" w14:textId="238E11C3" w:rsidR="00846A33" w:rsidRPr="001F3509" w:rsidRDefault="00C1117D" w:rsidP="00846A33">
      <w:pPr>
        <w:pStyle w:val="23"/>
        <w:tabs>
          <w:tab w:val="left" w:pos="1200"/>
          <w:tab w:val="right" w:leader="dot" w:pos="10195"/>
        </w:tabs>
        <w:rPr>
          <w:rFonts w:ascii="Times New Roman" w:eastAsiaTheme="minorEastAsia" w:hAnsi="Times New Roman" w:cs="Times New Roman"/>
          <w:noProof/>
          <w:szCs w:val="24"/>
          <w:lang w:eastAsia="ru-RU"/>
        </w:rPr>
      </w:pPr>
      <w:hyperlink w:anchor="_Toc5616174" w:history="1">
        <w:r w:rsidR="00846A33" w:rsidRPr="001F3509">
          <w:rPr>
            <w:rStyle w:val="a7"/>
            <w:rFonts w:ascii="Times New Roman" w:hAnsi="Times New Roman" w:cs="Times New Roman"/>
            <w:noProof/>
            <w:szCs w:val="24"/>
            <w:lang w:val="uk-UA"/>
          </w:rPr>
          <w:t>3.12.</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технічного забезпечення</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_Toc5616174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15</w:t>
        </w:r>
        <w:r w:rsidR="00846A33" w:rsidRPr="001F3509">
          <w:rPr>
            <w:rFonts w:ascii="Times New Roman" w:hAnsi="Times New Roman" w:cs="Times New Roman"/>
            <w:noProof/>
            <w:webHidden/>
            <w:szCs w:val="24"/>
          </w:rPr>
          <w:fldChar w:fldCharType="end"/>
        </w:r>
      </w:hyperlink>
    </w:p>
    <w:p w14:paraId="4FD19B28" w14:textId="2F1DA278" w:rsidR="00846A33" w:rsidRPr="001F3509" w:rsidRDefault="00C1117D" w:rsidP="00846A33">
      <w:pPr>
        <w:pStyle w:val="23"/>
        <w:tabs>
          <w:tab w:val="left" w:pos="1200"/>
          <w:tab w:val="right" w:leader="dot" w:pos="10195"/>
        </w:tabs>
        <w:rPr>
          <w:rFonts w:ascii="Times New Roman" w:eastAsiaTheme="minorEastAsia" w:hAnsi="Times New Roman" w:cs="Times New Roman"/>
          <w:noProof/>
          <w:szCs w:val="24"/>
          <w:lang w:eastAsia="ru-RU"/>
        </w:rPr>
      </w:pPr>
      <w:hyperlink w:anchor="_Toc5616175" w:history="1">
        <w:r w:rsidR="00846A33" w:rsidRPr="001F3509">
          <w:rPr>
            <w:rStyle w:val="a7"/>
            <w:rFonts w:ascii="Times New Roman" w:hAnsi="Times New Roman" w:cs="Times New Roman"/>
            <w:noProof/>
            <w:szCs w:val="24"/>
            <w:lang w:val="uk-UA"/>
          </w:rPr>
          <w:t>3.13.</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організаційного забезпечення</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_Toc5616175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15</w:t>
        </w:r>
        <w:r w:rsidR="00846A33" w:rsidRPr="001F3509">
          <w:rPr>
            <w:rFonts w:ascii="Times New Roman" w:hAnsi="Times New Roman" w:cs="Times New Roman"/>
            <w:noProof/>
            <w:webHidden/>
            <w:szCs w:val="24"/>
          </w:rPr>
          <w:fldChar w:fldCharType="end"/>
        </w:r>
      </w:hyperlink>
    </w:p>
    <w:p w14:paraId="373A2AAB" w14:textId="43CA7E25" w:rsidR="00846A33" w:rsidRPr="001F3509" w:rsidRDefault="00C1117D" w:rsidP="00846A33">
      <w:pPr>
        <w:pStyle w:val="13"/>
        <w:tabs>
          <w:tab w:val="left" w:pos="480"/>
          <w:tab w:val="right" w:leader="dot" w:pos="10195"/>
        </w:tabs>
        <w:rPr>
          <w:rFonts w:ascii="Times New Roman" w:eastAsiaTheme="minorEastAsia" w:hAnsi="Times New Roman" w:cs="Times New Roman"/>
          <w:bCs w:val="0"/>
          <w:caps w:val="0"/>
          <w:noProof/>
          <w:szCs w:val="24"/>
          <w:lang w:eastAsia="ru-RU"/>
        </w:rPr>
      </w:pPr>
      <w:hyperlink w:anchor="_Toc5616176" w:history="1">
        <w:r w:rsidR="00846A33" w:rsidRPr="001F3509">
          <w:rPr>
            <w:rStyle w:val="a7"/>
            <w:rFonts w:ascii="Times New Roman" w:hAnsi="Times New Roman" w:cs="Times New Roman"/>
            <w:noProof/>
            <w:szCs w:val="24"/>
            <w:lang w:val="uk-UA"/>
          </w:rPr>
          <w:t>4.</w:t>
        </w:r>
        <w:r w:rsidR="00846A33" w:rsidRPr="001F3509">
          <w:rPr>
            <w:rFonts w:ascii="Times New Roman" w:eastAsiaTheme="minorEastAsia" w:hAnsi="Times New Roman" w:cs="Times New Roman"/>
            <w:bCs w:val="0"/>
            <w:caps w:val="0"/>
            <w:noProof/>
            <w:szCs w:val="24"/>
            <w:lang w:eastAsia="ru-RU"/>
          </w:rPr>
          <w:tab/>
        </w:r>
        <w:r w:rsidR="00846A33" w:rsidRPr="001F3509">
          <w:rPr>
            <w:rStyle w:val="a7"/>
            <w:rFonts w:ascii="Times New Roman" w:hAnsi="Times New Roman" w:cs="Times New Roman"/>
            <w:noProof/>
            <w:szCs w:val="24"/>
            <w:lang w:val="uk-UA"/>
          </w:rPr>
          <w:t>Вимоги до розробки та передачі ІС</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_Toc5616176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15</w:t>
        </w:r>
        <w:r w:rsidR="00846A33" w:rsidRPr="001F3509">
          <w:rPr>
            <w:rFonts w:ascii="Times New Roman" w:hAnsi="Times New Roman" w:cs="Times New Roman"/>
            <w:noProof/>
            <w:webHidden/>
            <w:szCs w:val="24"/>
          </w:rPr>
          <w:fldChar w:fldCharType="end"/>
        </w:r>
      </w:hyperlink>
    </w:p>
    <w:p w14:paraId="4D83B37E" w14:textId="68064C79"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77" w:history="1">
        <w:r w:rsidR="00846A33" w:rsidRPr="001F3509">
          <w:rPr>
            <w:rStyle w:val="a7"/>
            <w:rFonts w:ascii="Times New Roman" w:hAnsi="Times New Roman" w:cs="Times New Roman"/>
            <w:noProof/>
            <w:szCs w:val="24"/>
            <w:lang w:val="uk-UA"/>
          </w:rPr>
          <w:t>4.1.</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Вимоги до Постачальника ІС</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_Toc5616177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15</w:t>
        </w:r>
        <w:r w:rsidR="00846A33" w:rsidRPr="001F3509">
          <w:rPr>
            <w:rFonts w:ascii="Times New Roman" w:hAnsi="Times New Roman" w:cs="Times New Roman"/>
            <w:noProof/>
            <w:webHidden/>
            <w:szCs w:val="24"/>
          </w:rPr>
          <w:fldChar w:fldCharType="end"/>
        </w:r>
      </w:hyperlink>
    </w:p>
    <w:p w14:paraId="5089CCA7" w14:textId="161B1A84" w:rsidR="00846A33" w:rsidRPr="001F3509" w:rsidRDefault="00C1117D" w:rsidP="00846A33">
      <w:pPr>
        <w:pStyle w:val="23"/>
        <w:tabs>
          <w:tab w:val="left" w:pos="960"/>
          <w:tab w:val="right" w:leader="dot" w:pos="10195"/>
        </w:tabs>
        <w:rPr>
          <w:rFonts w:ascii="Times New Roman" w:eastAsiaTheme="minorEastAsia" w:hAnsi="Times New Roman" w:cs="Times New Roman"/>
          <w:noProof/>
          <w:szCs w:val="24"/>
          <w:lang w:eastAsia="ru-RU"/>
        </w:rPr>
      </w:pPr>
      <w:hyperlink w:anchor="_Toc5616178" w:history="1">
        <w:r w:rsidR="00846A33" w:rsidRPr="001F3509">
          <w:rPr>
            <w:rStyle w:val="a7"/>
            <w:rFonts w:ascii="Times New Roman" w:hAnsi="Times New Roman" w:cs="Times New Roman"/>
            <w:noProof/>
            <w:szCs w:val="24"/>
            <w:lang w:val="uk-UA"/>
          </w:rPr>
          <w:t>4.2.</w:t>
        </w:r>
        <w:r w:rsidR="00846A33" w:rsidRPr="001F3509">
          <w:rPr>
            <w:rFonts w:ascii="Times New Roman" w:eastAsiaTheme="minorEastAsia" w:hAnsi="Times New Roman" w:cs="Times New Roman"/>
            <w:noProof/>
            <w:szCs w:val="24"/>
            <w:lang w:eastAsia="ru-RU"/>
          </w:rPr>
          <w:tab/>
        </w:r>
        <w:r w:rsidR="00846A33" w:rsidRPr="001F3509">
          <w:rPr>
            <w:rStyle w:val="a7"/>
            <w:rFonts w:ascii="Times New Roman" w:hAnsi="Times New Roman" w:cs="Times New Roman"/>
            <w:noProof/>
            <w:szCs w:val="24"/>
            <w:lang w:val="uk-UA"/>
          </w:rPr>
          <w:t>Пропонована етапність розробки ІС</w:t>
        </w:r>
        <w:r w:rsidR="00846A33" w:rsidRPr="001F3509">
          <w:rPr>
            <w:rFonts w:ascii="Times New Roman" w:hAnsi="Times New Roman" w:cs="Times New Roman"/>
            <w:noProof/>
            <w:webHidden/>
            <w:szCs w:val="24"/>
          </w:rPr>
          <w:tab/>
        </w:r>
        <w:r w:rsidR="00846A33" w:rsidRPr="001F3509">
          <w:rPr>
            <w:rFonts w:ascii="Times New Roman" w:hAnsi="Times New Roman" w:cs="Times New Roman"/>
            <w:noProof/>
            <w:webHidden/>
            <w:szCs w:val="24"/>
          </w:rPr>
          <w:fldChar w:fldCharType="begin"/>
        </w:r>
        <w:r w:rsidR="00846A33" w:rsidRPr="001F3509">
          <w:rPr>
            <w:rFonts w:ascii="Times New Roman" w:hAnsi="Times New Roman" w:cs="Times New Roman"/>
            <w:noProof/>
            <w:webHidden/>
            <w:szCs w:val="24"/>
          </w:rPr>
          <w:instrText xml:space="preserve"> PAGEREF _Toc5616178 \h </w:instrText>
        </w:r>
        <w:r w:rsidR="00846A33" w:rsidRPr="001F3509">
          <w:rPr>
            <w:rFonts w:ascii="Times New Roman" w:hAnsi="Times New Roman" w:cs="Times New Roman"/>
            <w:noProof/>
            <w:webHidden/>
            <w:szCs w:val="24"/>
          </w:rPr>
        </w:r>
        <w:r w:rsidR="00846A33" w:rsidRPr="001F3509">
          <w:rPr>
            <w:rFonts w:ascii="Times New Roman" w:hAnsi="Times New Roman" w:cs="Times New Roman"/>
            <w:noProof/>
            <w:webHidden/>
            <w:szCs w:val="24"/>
          </w:rPr>
          <w:fldChar w:fldCharType="separate"/>
        </w:r>
        <w:r w:rsidR="008B37EF">
          <w:rPr>
            <w:rFonts w:ascii="Times New Roman" w:hAnsi="Times New Roman" w:cs="Times New Roman"/>
            <w:noProof/>
            <w:webHidden/>
            <w:szCs w:val="24"/>
          </w:rPr>
          <w:t>16</w:t>
        </w:r>
        <w:r w:rsidR="00846A33" w:rsidRPr="001F3509">
          <w:rPr>
            <w:rFonts w:ascii="Times New Roman" w:hAnsi="Times New Roman" w:cs="Times New Roman"/>
            <w:noProof/>
            <w:webHidden/>
            <w:szCs w:val="24"/>
          </w:rPr>
          <w:fldChar w:fldCharType="end"/>
        </w:r>
      </w:hyperlink>
    </w:p>
    <w:p w14:paraId="517D0160" w14:textId="77777777" w:rsidR="00846A33" w:rsidRPr="001F3509" w:rsidRDefault="00846A33" w:rsidP="00846A33">
      <w:pPr>
        <w:rPr>
          <w:rFonts w:ascii="Times New Roman" w:hAnsi="Times New Roman"/>
          <w:sz w:val="24"/>
          <w:szCs w:val="24"/>
          <w:lang w:val="en-US"/>
        </w:rPr>
      </w:pPr>
      <w:r w:rsidRPr="001F3509">
        <w:rPr>
          <w:rFonts w:ascii="Times New Roman" w:hAnsi="Times New Roman"/>
          <w:bCs/>
          <w:caps/>
          <w:sz w:val="24"/>
          <w:szCs w:val="24"/>
        </w:rPr>
        <w:fldChar w:fldCharType="end"/>
      </w:r>
    </w:p>
    <w:p w14:paraId="43AAB07E" w14:textId="77777777" w:rsidR="00846A33" w:rsidRPr="001F3509" w:rsidRDefault="00846A33" w:rsidP="00846A33">
      <w:pPr>
        <w:rPr>
          <w:rFonts w:ascii="Times New Roman" w:hAnsi="Times New Roman"/>
          <w:b/>
          <w:bCs/>
          <w:sz w:val="24"/>
          <w:szCs w:val="24"/>
          <w:lang w:eastAsia="ru-RU"/>
        </w:rPr>
      </w:pPr>
      <w:r w:rsidRPr="001F3509">
        <w:rPr>
          <w:rFonts w:ascii="Times New Roman" w:hAnsi="Times New Roman"/>
          <w:sz w:val="24"/>
          <w:szCs w:val="24"/>
        </w:rPr>
        <w:br w:type="page"/>
      </w:r>
    </w:p>
    <w:p w14:paraId="0641ABD7" w14:textId="77777777" w:rsidR="00846A33" w:rsidRPr="001F3509" w:rsidRDefault="00846A33" w:rsidP="00B65085">
      <w:pPr>
        <w:pStyle w:val="1"/>
        <w:keepLines/>
        <w:widowControl/>
        <w:numPr>
          <w:ilvl w:val="0"/>
          <w:numId w:val="11"/>
        </w:numPr>
        <w:spacing w:before="120" w:line="240" w:lineRule="auto"/>
        <w:ind w:left="567" w:hanging="567"/>
        <w:jc w:val="both"/>
        <w:rPr>
          <w:rFonts w:ascii="Times New Roman" w:hAnsi="Times New Roman"/>
          <w:b w:val="0"/>
          <w:color w:val="000000" w:themeColor="text1"/>
          <w:szCs w:val="24"/>
          <w:lang w:val="uk-UA"/>
        </w:rPr>
      </w:pPr>
      <w:bookmarkStart w:id="6" w:name="_Toc5616156"/>
      <w:r w:rsidRPr="001F3509">
        <w:rPr>
          <w:rFonts w:ascii="Times New Roman" w:hAnsi="Times New Roman"/>
          <w:color w:val="000000" w:themeColor="text1"/>
          <w:szCs w:val="24"/>
          <w:lang w:val="uk-UA"/>
        </w:rPr>
        <w:lastRenderedPageBreak/>
        <w:t>Загальні відомості про зміст робіт</w:t>
      </w:r>
      <w:bookmarkEnd w:id="6"/>
    </w:p>
    <w:p w14:paraId="206A1752"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7" w:name="_Toc5616157"/>
      <w:r w:rsidRPr="001F3509">
        <w:rPr>
          <w:rFonts w:ascii="Times New Roman" w:hAnsi="Times New Roman" w:cs="Times New Roman"/>
          <w:b/>
          <w:color w:val="000000" w:themeColor="text1"/>
          <w:sz w:val="24"/>
          <w:szCs w:val="24"/>
        </w:rPr>
        <w:t>Найменування замовника</w:t>
      </w:r>
      <w:bookmarkEnd w:id="7"/>
    </w:p>
    <w:p w14:paraId="210D71D1" w14:textId="77777777" w:rsidR="00846A33" w:rsidRPr="001F3509" w:rsidRDefault="00846A33" w:rsidP="00846A33">
      <w:pPr>
        <w:spacing w:before="120"/>
        <w:jc w:val="both"/>
        <w:rPr>
          <w:rFonts w:ascii="Times New Roman" w:hAnsi="Times New Roman"/>
          <w:sz w:val="24"/>
          <w:szCs w:val="24"/>
        </w:rPr>
      </w:pPr>
      <w:r w:rsidRPr="001F3509">
        <w:rPr>
          <w:rFonts w:ascii="Times New Roman" w:hAnsi="Times New Roman"/>
          <w:sz w:val="24"/>
          <w:szCs w:val="24"/>
        </w:rPr>
        <w:t>Замовником робіт є Державна установа «Центр громадського здоров’я МОЗ України» (далі - ЦГЗ) — заклад охорони здоров’я, що відповідає за збереження і зміцнення здоров’я населення, соціально-гігієнічний моніторинг захворювань, епідеміологічний нагляд і біологічну безпеку, групову та популяційну профілактику захворюваності, боротьбу з епідеміями та стратегічне управління у сфері громадського здоров’я, здійснює свою діяльність на території України за рахунок отримання цільового фінансування (державних програм, грантів, безповоротної фінансової допомоги) з державного бюджету, від юридичних осіб – донорів (іноземних і вітчизняних), а також надання платних послуг.</w:t>
      </w:r>
    </w:p>
    <w:p w14:paraId="1BD42E47" w14:textId="77777777" w:rsidR="00846A33" w:rsidRPr="001F3509" w:rsidRDefault="00846A33" w:rsidP="00846A33">
      <w:pPr>
        <w:spacing w:before="120"/>
        <w:jc w:val="both"/>
        <w:rPr>
          <w:rFonts w:ascii="Times New Roman" w:hAnsi="Times New Roman"/>
          <w:sz w:val="24"/>
          <w:szCs w:val="24"/>
        </w:rPr>
      </w:pPr>
      <w:r w:rsidRPr="001F3509">
        <w:rPr>
          <w:rFonts w:ascii="Times New Roman" w:hAnsi="Times New Roman"/>
          <w:sz w:val="24"/>
          <w:szCs w:val="24"/>
        </w:rPr>
        <w:t xml:space="preserve">Заходи, пов'язані з основним напрямком діяльності, ЦГЗ здійснює як самостійно, так і з залученням субпідрядників, видаючи </w:t>
      </w:r>
      <w:proofErr w:type="spellStart"/>
      <w:r w:rsidRPr="001F3509">
        <w:rPr>
          <w:rFonts w:ascii="Times New Roman" w:hAnsi="Times New Roman"/>
          <w:sz w:val="24"/>
          <w:szCs w:val="24"/>
        </w:rPr>
        <w:t>суб</w:t>
      </w:r>
      <w:proofErr w:type="spellEnd"/>
      <w:r w:rsidRPr="001F3509">
        <w:rPr>
          <w:rFonts w:ascii="Times New Roman" w:hAnsi="Times New Roman"/>
          <w:sz w:val="24"/>
          <w:szCs w:val="24"/>
        </w:rPr>
        <w:t>-гранти.</w:t>
      </w:r>
    </w:p>
    <w:p w14:paraId="36001AFB" w14:textId="77777777" w:rsidR="00846A33" w:rsidRPr="001F3509" w:rsidRDefault="00846A33" w:rsidP="00846A33">
      <w:pPr>
        <w:spacing w:before="120"/>
        <w:jc w:val="both"/>
        <w:rPr>
          <w:rFonts w:ascii="Times New Roman" w:hAnsi="Times New Roman"/>
          <w:sz w:val="24"/>
          <w:szCs w:val="24"/>
        </w:rPr>
      </w:pPr>
      <w:r w:rsidRPr="001F3509">
        <w:rPr>
          <w:rFonts w:ascii="Times New Roman" w:hAnsi="Times New Roman"/>
          <w:sz w:val="24"/>
          <w:szCs w:val="24"/>
        </w:rPr>
        <w:t>На даний момент бухгалтерський облік здійснюється в інформаційній системі "Комплексний облік для бюджетних установ України 2.1", версія UA-Бюджет (8.3.10.2667). Кількість робочих місць – 10, обладнання ЦГЗ.</w:t>
      </w:r>
    </w:p>
    <w:p w14:paraId="3D17EA12" w14:textId="77777777" w:rsidR="00846A33" w:rsidRPr="001F3509" w:rsidRDefault="00846A33" w:rsidP="00846A33">
      <w:pPr>
        <w:spacing w:before="120"/>
        <w:jc w:val="both"/>
        <w:rPr>
          <w:rFonts w:ascii="Times New Roman" w:hAnsi="Times New Roman"/>
          <w:sz w:val="24"/>
          <w:szCs w:val="24"/>
        </w:rPr>
      </w:pPr>
      <w:r w:rsidRPr="001F3509">
        <w:rPr>
          <w:rFonts w:ascii="Times New Roman" w:hAnsi="Times New Roman"/>
          <w:sz w:val="24"/>
          <w:szCs w:val="24"/>
        </w:rPr>
        <w:t>Блок фінансового обліку платежів та складання аналітичної звітності ведеться в Microsoft Excel.</w:t>
      </w:r>
    </w:p>
    <w:p w14:paraId="597B9B0A" w14:textId="77777777" w:rsidR="00846A33" w:rsidRPr="001F3509" w:rsidRDefault="00846A33" w:rsidP="00846A33">
      <w:pPr>
        <w:spacing w:before="120"/>
        <w:jc w:val="both"/>
        <w:rPr>
          <w:rFonts w:ascii="Times New Roman" w:hAnsi="Times New Roman"/>
          <w:sz w:val="24"/>
          <w:szCs w:val="24"/>
        </w:rPr>
      </w:pPr>
      <w:r w:rsidRPr="001F3509">
        <w:rPr>
          <w:rFonts w:ascii="Times New Roman" w:hAnsi="Times New Roman"/>
          <w:sz w:val="24"/>
          <w:szCs w:val="24"/>
        </w:rPr>
        <w:t>Для ефективного планування, контролю та аналізу використання фінансових ресурсів заплановано розробити об’єднану інформаційну систему (далі – ІС) фінансового та управлінського обліку на базі існуючого програмного забезпечення.</w:t>
      </w:r>
    </w:p>
    <w:p w14:paraId="75F7BB0D"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8" w:name="_Toc5616158"/>
      <w:r w:rsidRPr="001F3509">
        <w:rPr>
          <w:rFonts w:ascii="Times New Roman" w:hAnsi="Times New Roman" w:cs="Times New Roman"/>
          <w:b/>
          <w:color w:val="000000" w:themeColor="text1"/>
          <w:sz w:val="24"/>
          <w:szCs w:val="24"/>
        </w:rPr>
        <w:t>Термін надання послуг</w:t>
      </w:r>
      <w:bookmarkEnd w:id="8"/>
      <w:r w:rsidRPr="001F3509">
        <w:rPr>
          <w:rFonts w:ascii="Times New Roman" w:hAnsi="Times New Roman" w:cs="Times New Roman"/>
          <w:b/>
          <w:color w:val="000000" w:themeColor="text1"/>
          <w:sz w:val="24"/>
          <w:szCs w:val="24"/>
        </w:rPr>
        <w:t xml:space="preserve"> </w:t>
      </w:r>
    </w:p>
    <w:p w14:paraId="3BCFDB8F" w14:textId="401D0E41"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bookmarkStart w:id="9" w:name="_Hlk8639879"/>
      <w:r w:rsidRPr="001F3509">
        <w:rPr>
          <w:rFonts w:ascii="Times New Roman" w:hAnsi="Times New Roman"/>
          <w:sz w:val="24"/>
          <w:szCs w:val="24"/>
          <w:lang w:eastAsia="ru-RU"/>
        </w:rPr>
        <w:t>Шість місяців з дати підписання договору</w:t>
      </w:r>
      <w:r w:rsidR="00B66BBA">
        <w:rPr>
          <w:rFonts w:ascii="Times New Roman" w:hAnsi="Times New Roman"/>
          <w:sz w:val="24"/>
          <w:szCs w:val="24"/>
          <w:lang w:eastAsia="ru-RU"/>
        </w:rPr>
        <w:t>, але не пізніше 23.12.2019 року</w:t>
      </w:r>
      <w:r w:rsidRPr="001F3509">
        <w:rPr>
          <w:rFonts w:ascii="Times New Roman" w:hAnsi="Times New Roman"/>
          <w:sz w:val="24"/>
          <w:szCs w:val="24"/>
          <w:lang w:eastAsia="ru-RU"/>
        </w:rPr>
        <w:t>.</w:t>
      </w:r>
    </w:p>
    <w:p w14:paraId="3026BDEA"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10" w:name="_Toc5616159"/>
      <w:bookmarkEnd w:id="9"/>
      <w:r w:rsidRPr="001F3509">
        <w:rPr>
          <w:rFonts w:ascii="Times New Roman" w:hAnsi="Times New Roman" w:cs="Times New Roman"/>
          <w:b/>
          <w:color w:val="000000" w:themeColor="text1"/>
          <w:sz w:val="24"/>
          <w:szCs w:val="24"/>
        </w:rPr>
        <w:t>Джерело та порядок фінансування</w:t>
      </w:r>
      <w:bookmarkEnd w:id="10"/>
      <w:r w:rsidRPr="001F3509">
        <w:rPr>
          <w:rFonts w:ascii="Times New Roman" w:hAnsi="Times New Roman" w:cs="Times New Roman"/>
          <w:b/>
          <w:color w:val="000000" w:themeColor="text1"/>
          <w:sz w:val="24"/>
          <w:szCs w:val="24"/>
        </w:rPr>
        <w:t xml:space="preserve"> </w:t>
      </w:r>
    </w:p>
    <w:p w14:paraId="59507FFD"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Розробка системи фінансується ЦГЗ в рамках  програми Глобального фонду для боротьби із СНІДом, туберкульозом та малярією «Прискорити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згідно з Договором про надання гранту між Замовником та Глобальним фондом для боротьби із СНІДом, туберкульозом та малярією № UKR-C-PHC від 21.12.2017 року.</w:t>
      </w:r>
    </w:p>
    <w:p w14:paraId="004AFFC8"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11" w:name="_Toc5616160"/>
      <w:r w:rsidRPr="001F3509">
        <w:rPr>
          <w:rFonts w:ascii="Times New Roman" w:hAnsi="Times New Roman" w:cs="Times New Roman"/>
          <w:b/>
          <w:color w:val="000000" w:themeColor="text1"/>
          <w:sz w:val="24"/>
          <w:szCs w:val="24"/>
        </w:rPr>
        <w:t>Порядок оформлення та пред’явлення Замовнику результатів</w:t>
      </w:r>
      <w:bookmarkEnd w:id="11"/>
      <w:r w:rsidRPr="001F3509">
        <w:rPr>
          <w:rFonts w:ascii="Times New Roman" w:hAnsi="Times New Roman" w:cs="Times New Roman"/>
          <w:b/>
          <w:color w:val="000000" w:themeColor="text1"/>
          <w:sz w:val="24"/>
          <w:szCs w:val="24"/>
        </w:rPr>
        <w:t xml:space="preserve"> </w:t>
      </w:r>
    </w:p>
    <w:p w14:paraId="58433A3A" w14:textId="77777777" w:rsidR="00846A33" w:rsidRPr="001F3509" w:rsidRDefault="00846A33" w:rsidP="00846A33">
      <w:pPr>
        <w:shd w:val="clear" w:color="auto" w:fill="FFFFFF"/>
        <w:spacing w:beforeAutospacing="1" w:afterAutospacing="1"/>
        <w:jc w:val="both"/>
        <w:rPr>
          <w:rFonts w:ascii="Times New Roman" w:hAnsi="Times New Roman"/>
          <w:color w:val="000000" w:themeColor="text1"/>
          <w:sz w:val="24"/>
          <w:szCs w:val="24"/>
          <w:lang w:eastAsia="ru-RU"/>
        </w:rPr>
      </w:pPr>
      <w:r w:rsidRPr="001F3509">
        <w:rPr>
          <w:rFonts w:ascii="Times New Roman" w:hAnsi="Times New Roman"/>
          <w:color w:val="000000" w:themeColor="text1"/>
          <w:sz w:val="24"/>
          <w:szCs w:val="24"/>
          <w:lang w:eastAsia="ru-RU"/>
        </w:rPr>
        <w:t xml:space="preserve">Постачальник після завершення розробки ІС передає Замовнику результати розробки, а саме: </w:t>
      </w:r>
    </w:p>
    <w:p w14:paraId="261DA11C" w14:textId="77777777" w:rsidR="00846A33" w:rsidRPr="001F3509" w:rsidRDefault="00846A33" w:rsidP="00B65085">
      <w:pPr>
        <w:pStyle w:val="a3"/>
        <w:numPr>
          <w:ilvl w:val="0"/>
          <w:numId w:val="8"/>
        </w:numPr>
        <w:shd w:val="clear" w:color="auto" w:fill="FFFFFF"/>
        <w:spacing w:beforeAutospacing="1"/>
        <w:jc w:val="both"/>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фінансовий акт приймання-передачі наданих послуг (у двох екземплярах);</w:t>
      </w:r>
    </w:p>
    <w:p w14:paraId="59BA6F76" w14:textId="77777777" w:rsidR="00846A33" w:rsidRPr="001F3509" w:rsidRDefault="00846A33" w:rsidP="00B65085">
      <w:pPr>
        <w:pStyle w:val="a3"/>
        <w:numPr>
          <w:ilvl w:val="0"/>
          <w:numId w:val="8"/>
        </w:numPr>
        <w:shd w:val="clear" w:color="auto" w:fill="FFFFFF"/>
        <w:spacing w:afterAutospacing="1"/>
        <w:jc w:val="both"/>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технічний акт приймання-передачі наданих послуг (у двох екземплярах).</w:t>
      </w:r>
    </w:p>
    <w:p w14:paraId="6052D5DC" w14:textId="77777777" w:rsidR="00846A33" w:rsidRPr="001F3509" w:rsidRDefault="00846A33" w:rsidP="00B65085">
      <w:pPr>
        <w:pStyle w:val="1"/>
        <w:keepLines/>
        <w:widowControl/>
        <w:numPr>
          <w:ilvl w:val="0"/>
          <w:numId w:val="11"/>
        </w:numPr>
        <w:spacing w:before="120" w:line="240" w:lineRule="auto"/>
        <w:ind w:left="567" w:hanging="567"/>
        <w:jc w:val="both"/>
        <w:rPr>
          <w:rFonts w:ascii="Times New Roman" w:hAnsi="Times New Roman"/>
          <w:b w:val="0"/>
          <w:color w:val="000000" w:themeColor="text1"/>
          <w:szCs w:val="24"/>
          <w:lang w:val="uk-UA"/>
        </w:rPr>
      </w:pPr>
      <w:bookmarkStart w:id="12" w:name="_Toc5616161"/>
      <w:r w:rsidRPr="001F3509">
        <w:rPr>
          <w:rFonts w:ascii="Times New Roman" w:hAnsi="Times New Roman"/>
          <w:color w:val="000000" w:themeColor="text1"/>
          <w:szCs w:val="24"/>
          <w:lang w:val="uk-UA"/>
        </w:rPr>
        <w:t>Призначення, цілі та користувачі ІС</w:t>
      </w:r>
      <w:bookmarkEnd w:id="12"/>
    </w:p>
    <w:p w14:paraId="64E34A83" w14:textId="77777777" w:rsidR="00846A33" w:rsidRPr="001F3509" w:rsidRDefault="00846A33" w:rsidP="00846A33">
      <w:pPr>
        <w:shd w:val="clear" w:color="auto" w:fill="FFFFFF"/>
        <w:spacing w:beforeAutospacing="1" w:afterAutospacing="1"/>
        <w:jc w:val="both"/>
        <w:rPr>
          <w:rFonts w:ascii="Times New Roman" w:hAnsi="Times New Roman"/>
          <w:sz w:val="24"/>
          <w:szCs w:val="24"/>
        </w:rPr>
      </w:pPr>
      <w:r w:rsidRPr="001F3509">
        <w:rPr>
          <w:rFonts w:ascii="Times New Roman" w:hAnsi="Times New Roman"/>
          <w:sz w:val="24"/>
          <w:szCs w:val="24"/>
        </w:rPr>
        <w:t>Запропонований проект має на меті:</w:t>
      </w:r>
    </w:p>
    <w:p w14:paraId="7EAE6B83" w14:textId="77777777" w:rsidR="00846A33" w:rsidRPr="001F3509" w:rsidRDefault="00846A33" w:rsidP="00B65085">
      <w:pPr>
        <w:pStyle w:val="a3"/>
        <w:numPr>
          <w:ilvl w:val="0"/>
          <w:numId w:val="12"/>
        </w:numPr>
        <w:shd w:val="clear" w:color="auto" w:fill="FFFFFF"/>
        <w:spacing w:beforeAutospacing="1"/>
        <w:jc w:val="both"/>
        <w:rPr>
          <w:rFonts w:ascii="Times New Roman" w:hAnsi="Times New Roman"/>
          <w:sz w:val="24"/>
          <w:szCs w:val="24"/>
          <w:lang w:val="uk-UA"/>
        </w:rPr>
      </w:pPr>
      <w:r w:rsidRPr="001F3509">
        <w:rPr>
          <w:rFonts w:ascii="Times New Roman" w:hAnsi="Times New Roman"/>
          <w:sz w:val="24"/>
          <w:szCs w:val="24"/>
          <w:lang w:val="uk-UA"/>
        </w:rPr>
        <w:lastRenderedPageBreak/>
        <w:t>написання технічного завдання з адаптації програмного продукту,</w:t>
      </w:r>
    </w:p>
    <w:p w14:paraId="045F7E53" w14:textId="77777777" w:rsidR="00846A33" w:rsidRPr="001F3509" w:rsidRDefault="00846A33" w:rsidP="00B65085">
      <w:pPr>
        <w:pStyle w:val="a3"/>
        <w:numPr>
          <w:ilvl w:val="0"/>
          <w:numId w:val="12"/>
        </w:numPr>
        <w:shd w:val="clear" w:color="auto" w:fill="FFFFFF"/>
        <w:jc w:val="both"/>
        <w:rPr>
          <w:rFonts w:ascii="Times New Roman" w:hAnsi="Times New Roman"/>
          <w:sz w:val="24"/>
          <w:szCs w:val="24"/>
          <w:lang w:val="uk-UA"/>
        </w:rPr>
      </w:pPr>
      <w:r w:rsidRPr="001F3509">
        <w:rPr>
          <w:rFonts w:ascii="Times New Roman" w:hAnsi="Times New Roman"/>
          <w:sz w:val="24"/>
          <w:szCs w:val="24"/>
          <w:lang w:val="uk-UA"/>
        </w:rPr>
        <w:t>розробку спеціалізованої конфігурації на базі програмного забезпечення UA - бюджет,</w:t>
      </w:r>
    </w:p>
    <w:p w14:paraId="5E7DE1D6" w14:textId="77777777" w:rsidR="00846A33" w:rsidRPr="001F3509" w:rsidRDefault="00846A33" w:rsidP="00B65085">
      <w:pPr>
        <w:pStyle w:val="a3"/>
        <w:numPr>
          <w:ilvl w:val="0"/>
          <w:numId w:val="12"/>
        </w:numPr>
        <w:shd w:val="clear" w:color="auto" w:fill="FFFFFF"/>
        <w:spacing w:afterAutospacing="1"/>
        <w:jc w:val="both"/>
        <w:rPr>
          <w:rFonts w:ascii="Times New Roman" w:hAnsi="Times New Roman"/>
          <w:sz w:val="24"/>
          <w:szCs w:val="24"/>
          <w:lang w:val="uk-UA"/>
        </w:rPr>
      </w:pPr>
      <w:r w:rsidRPr="001F3509">
        <w:rPr>
          <w:rFonts w:ascii="Times New Roman" w:hAnsi="Times New Roman"/>
          <w:sz w:val="24"/>
          <w:szCs w:val="24"/>
          <w:lang w:val="uk-UA"/>
        </w:rPr>
        <w:t>навчання користувачів програми та запуск в експлуатацію</w:t>
      </w:r>
    </w:p>
    <w:p w14:paraId="1E4DA49D" w14:textId="77777777" w:rsidR="00846A33" w:rsidRPr="001F3509" w:rsidRDefault="00846A33" w:rsidP="00846A33">
      <w:pPr>
        <w:spacing w:before="120"/>
        <w:jc w:val="both"/>
        <w:rPr>
          <w:rFonts w:ascii="Times New Roman" w:hAnsi="Times New Roman"/>
          <w:color w:val="000000" w:themeColor="text1"/>
          <w:sz w:val="24"/>
          <w:szCs w:val="24"/>
        </w:rPr>
      </w:pPr>
      <w:r w:rsidRPr="001F3509">
        <w:rPr>
          <w:rFonts w:ascii="Times New Roman" w:hAnsi="Times New Roman"/>
          <w:color w:val="000000" w:themeColor="text1"/>
          <w:sz w:val="24"/>
          <w:szCs w:val="24"/>
        </w:rPr>
        <w:t>Основні ділянки обліку, які плануються до автоматизації:</w:t>
      </w:r>
    </w:p>
    <w:p w14:paraId="23B0D4A8" w14:textId="77777777" w:rsidR="00846A33" w:rsidRPr="001F3509" w:rsidRDefault="00846A33" w:rsidP="00B65085">
      <w:pPr>
        <w:pStyle w:val="a3"/>
        <w:numPr>
          <w:ilvl w:val="0"/>
          <w:numId w:val="13"/>
        </w:numPr>
        <w:spacing w:before="120"/>
        <w:jc w:val="both"/>
        <w:rPr>
          <w:rFonts w:ascii="Times New Roman" w:hAnsi="Times New Roman"/>
          <w:sz w:val="24"/>
          <w:szCs w:val="24"/>
          <w:lang w:val="uk-UA"/>
        </w:rPr>
      </w:pPr>
      <w:r w:rsidRPr="001F3509">
        <w:rPr>
          <w:rFonts w:ascii="Times New Roman" w:hAnsi="Times New Roman"/>
          <w:sz w:val="24"/>
          <w:szCs w:val="24"/>
          <w:lang w:val="uk-UA"/>
        </w:rPr>
        <w:t>Підсистема бюджетування програм ЦГЗ. Імпорт бюджетів проектів на період, побудова консолідованого бюджету ЦГЗ за всіма джерелами фінансування</w:t>
      </w:r>
    </w:p>
    <w:p w14:paraId="51DAFEA8" w14:textId="77777777" w:rsidR="00846A33" w:rsidRPr="001F3509" w:rsidRDefault="00846A33" w:rsidP="00B65085">
      <w:pPr>
        <w:pStyle w:val="a3"/>
        <w:numPr>
          <w:ilvl w:val="0"/>
          <w:numId w:val="13"/>
        </w:numPr>
        <w:spacing w:before="120"/>
        <w:jc w:val="both"/>
        <w:rPr>
          <w:rFonts w:ascii="Times New Roman" w:hAnsi="Times New Roman"/>
          <w:sz w:val="24"/>
          <w:szCs w:val="24"/>
          <w:lang w:val="uk-UA"/>
        </w:rPr>
      </w:pPr>
      <w:r w:rsidRPr="001F3509">
        <w:rPr>
          <w:rFonts w:ascii="Times New Roman" w:hAnsi="Times New Roman"/>
          <w:sz w:val="24"/>
          <w:szCs w:val="24"/>
          <w:lang w:val="uk-UA"/>
        </w:rPr>
        <w:t>Оперативний управлінський облік касових та фактичних доходів і витрат</w:t>
      </w:r>
    </w:p>
    <w:p w14:paraId="596853C3" w14:textId="77777777" w:rsidR="00846A33" w:rsidRPr="001F3509" w:rsidRDefault="00846A33" w:rsidP="00B65085">
      <w:pPr>
        <w:pStyle w:val="a3"/>
        <w:numPr>
          <w:ilvl w:val="0"/>
          <w:numId w:val="13"/>
        </w:numPr>
        <w:spacing w:before="120"/>
        <w:jc w:val="both"/>
        <w:rPr>
          <w:rFonts w:ascii="Times New Roman" w:hAnsi="Times New Roman"/>
          <w:sz w:val="24"/>
          <w:szCs w:val="24"/>
          <w:lang w:val="uk-UA"/>
        </w:rPr>
      </w:pPr>
      <w:r w:rsidRPr="001F3509">
        <w:rPr>
          <w:rFonts w:ascii="Times New Roman" w:hAnsi="Times New Roman"/>
          <w:sz w:val="24"/>
          <w:szCs w:val="24"/>
          <w:lang w:val="uk-UA"/>
        </w:rPr>
        <w:t>Регламентований облік доходів, витрат і руху грошових коштів</w:t>
      </w:r>
    </w:p>
    <w:p w14:paraId="12624CCA" w14:textId="77777777" w:rsidR="00846A33" w:rsidRPr="001F3509" w:rsidRDefault="00846A33" w:rsidP="00B65085">
      <w:pPr>
        <w:pStyle w:val="a3"/>
        <w:numPr>
          <w:ilvl w:val="0"/>
          <w:numId w:val="13"/>
        </w:numPr>
        <w:spacing w:before="120"/>
        <w:jc w:val="both"/>
        <w:rPr>
          <w:rFonts w:ascii="Times New Roman" w:hAnsi="Times New Roman"/>
          <w:sz w:val="24"/>
          <w:szCs w:val="24"/>
          <w:lang w:val="uk-UA"/>
        </w:rPr>
      </w:pPr>
      <w:r w:rsidRPr="001F3509">
        <w:rPr>
          <w:rFonts w:ascii="Times New Roman" w:hAnsi="Times New Roman"/>
          <w:sz w:val="24"/>
          <w:szCs w:val="24"/>
          <w:lang w:val="uk-UA"/>
        </w:rPr>
        <w:t>План-</w:t>
      </w:r>
      <w:proofErr w:type="spellStart"/>
      <w:r w:rsidRPr="001F3509">
        <w:rPr>
          <w:rFonts w:ascii="Times New Roman" w:hAnsi="Times New Roman"/>
          <w:sz w:val="24"/>
          <w:szCs w:val="24"/>
          <w:lang w:val="uk-UA"/>
        </w:rPr>
        <w:t>фактний</w:t>
      </w:r>
      <w:proofErr w:type="spellEnd"/>
      <w:r w:rsidRPr="001F3509">
        <w:rPr>
          <w:rFonts w:ascii="Times New Roman" w:hAnsi="Times New Roman"/>
          <w:sz w:val="24"/>
          <w:szCs w:val="24"/>
          <w:lang w:val="uk-UA"/>
        </w:rPr>
        <w:t xml:space="preserve"> аналіз виконання бюджетів</w:t>
      </w:r>
    </w:p>
    <w:p w14:paraId="602898E7" w14:textId="77777777" w:rsidR="00846A33" w:rsidRPr="001F3509" w:rsidRDefault="00846A33" w:rsidP="00B65085">
      <w:pPr>
        <w:pStyle w:val="a3"/>
        <w:numPr>
          <w:ilvl w:val="0"/>
          <w:numId w:val="13"/>
        </w:numPr>
        <w:spacing w:before="120"/>
        <w:jc w:val="both"/>
        <w:rPr>
          <w:rFonts w:ascii="Times New Roman" w:hAnsi="Times New Roman"/>
          <w:sz w:val="24"/>
          <w:szCs w:val="24"/>
          <w:lang w:val="uk-UA"/>
        </w:rPr>
      </w:pPr>
      <w:r w:rsidRPr="001F3509">
        <w:rPr>
          <w:rFonts w:ascii="Times New Roman" w:hAnsi="Times New Roman"/>
          <w:sz w:val="24"/>
          <w:szCs w:val="24"/>
          <w:lang w:val="uk-UA"/>
        </w:rPr>
        <w:t xml:space="preserve">Облік по </w:t>
      </w:r>
      <w:proofErr w:type="spellStart"/>
      <w:r w:rsidRPr="001F3509">
        <w:rPr>
          <w:rFonts w:ascii="Times New Roman" w:hAnsi="Times New Roman"/>
          <w:sz w:val="24"/>
          <w:szCs w:val="24"/>
          <w:lang w:val="uk-UA"/>
        </w:rPr>
        <w:t>суб</w:t>
      </w:r>
      <w:proofErr w:type="spellEnd"/>
      <w:r w:rsidRPr="001F3509">
        <w:rPr>
          <w:rFonts w:ascii="Times New Roman" w:hAnsi="Times New Roman"/>
          <w:sz w:val="24"/>
          <w:szCs w:val="24"/>
          <w:lang w:val="uk-UA"/>
        </w:rPr>
        <w:t>-грантам</w:t>
      </w:r>
    </w:p>
    <w:p w14:paraId="107EC69D" w14:textId="77777777" w:rsidR="00846A33" w:rsidRPr="001F3509" w:rsidRDefault="00846A33" w:rsidP="00846A33">
      <w:pPr>
        <w:spacing w:before="120"/>
        <w:jc w:val="both"/>
        <w:rPr>
          <w:rFonts w:ascii="Times New Roman" w:hAnsi="Times New Roman"/>
          <w:sz w:val="24"/>
          <w:szCs w:val="24"/>
        </w:rPr>
      </w:pPr>
      <w:r w:rsidRPr="001F3509">
        <w:rPr>
          <w:rFonts w:ascii="Times New Roman" w:hAnsi="Times New Roman"/>
          <w:sz w:val="24"/>
          <w:szCs w:val="24"/>
        </w:rPr>
        <w:t>Основною особливістю обліку в ЦГЗ є паралельний облік в декількох валютах:</w:t>
      </w:r>
    </w:p>
    <w:p w14:paraId="6A962FB4" w14:textId="77777777" w:rsidR="00846A33" w:rsidRPr="001F3509" w:rsidRDefault="00846A33" w:rsidP="00B65085">
      <w:pPr>
        <w:pStyle w:val="a3"/>
        <w:numPr>
          <w:ilvl w:val="0"/>
          <w:numId w:val="13"/>
        </w:numPr>
        <w:spacing w:before="120"/>
        <w:jc w:val="both"/>
        <w:rPr>
          <w:rFonts w:ascii="Times New Roman" w:hAnsi="Times New Roman"/>
          <w:sz w:val="24"/>
          <w:szCs w:val="24"/>
          <w:lang w:val="uk-UA"/>
        </w:rPr>
      </w:pPr>
      <w:r w:rsidRPr="001F3509">
        <w:rPr>
          <w:rFonts w:ascii="Times New Roman" w:hAnsi="Times New Roman"/>
          <w:sz w:val="24"/>
          <w:szCs w:val="24"/>
          <w:lang w:val="uk-UA"/>
        </w:rPr>
        <w:t>Регламентований облік та складання фінансової звітності ведеться в гривні.</w:t>
      </w:r>
    </w:p>
    <w:p w14:paraId="1EB0EED9" w14:textId="77777777" w:rsidR="00846A33" w:rsidRPr="001F3509" w:rsidRDefault="00846A33" w:rsidP="00B65085">
      <w:pPr>
        <w:pStyle w:val="a3"/>
        <w:numPr>
          <w:ilvl w:val="0"/>
          <w:numId w:val="13"/>
        </w:numPr>
        <w:spacing w:before="120"/>
        <w:jc w:val="both"/>
        <w:rPr>
          <w:rFonts w:ascii="Times New Roman" w:hAnsi="Times New Roman"/>
          <w:sz w:val="24"/>
          <w:szCs w:val="24"/>
          <w:lang w:val="uk-UA"/>
        </w:rPr>
      </w:pPr>
      <w:r w:rsidRPr="001F3509">
        <w:rPr>
          <w:rFonts w:ascii="Times New Roman" w:hAnsi="Times New Roman"/>
          <w:sz w:val="24"/>
          <w:szCs w:val="24"/>
          <w:lang w:val="uk-UA"/>
        </w:rPr>
        <w:t>Бюджети проектів, а також їх виконання відображаються в обліку як в гривні, так і в валюті угоди.</w:t>
      </w:r>
    </w:p>
    <w:p w14:paraId="04C7C83D"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rPr>
        <w:t xml:space="preserve">Для ефективного планування, контролю та аналізу використання фінансових ресурсів </w:t>
      </w:r>
      <w:r w:rsidRPr="001F3509">
        <w:rPr>
          <w:rFonts w:ascii="Times New Roman" w:hAnsi="Times New Roman"/>
          <w:sz w:val="24"/>
          <w:szCs w:val="24"/>
          <w:lang w:eastAsia="ru-RU"/>
        </w:rPr>
        <w:t>розроблена ІС:</w:t>
      </w:r>
    </w:p>
    <w:p w14:paraId="7F59719F" w14:textId="77777777" w:rsidR="00846A33" w:rsidRPr="001F3509" w:rsidRDefault="00846A33" w:rsidP="00B65085">
      <w:pPr>
        <w:pStyle w:val="a3"/>
        <w:numPr>
          <w:ilvl w:val="0"/>
          <w:numId w:val="9"/>
        </w:numPr>
        <w:shd w:val="clear" w:color="auto" w:fill="FFFFFF"/>
        <w:spacing w:beforeAutospacing="1"/>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 xml:space="preserve">дозволяє імпортувати бюджети проектів напряму з </w:t>
      </w:r>
      <w:r w:rsidRPr="001F3509">
        <w:rPr>
          <w:rFonts w:ascii="Times New Roman" w:eastAsia="Times New Roman" w:hAnsi="Times New Roman"/>
          <w:sz w:val="24"/>
          <w:szCs w:val="24"/>
          <w:lang w:eastAsia="ru-RU"/>
        </w:rPr>
        <w:t>MS</w:t>
      </w:r>
      <w:r w:rsidRPr="001F3509">
        <w:rPr>
          <w:rFonts w:ascii="Times New Roman" w:eastAsia="Times New Roman" w:hAnsi="Times New Roman"/>
          <w:sz w:val="24"/>
          <w:szCs w:val="24"/>
          <w:lang w:val="uk-UA" w:eastAsia="ru-RU"/>
        </w:rPr>
        <w:t xml:space="preserve"> </w:t>
      </w:r>
      <w:r w:rsidRPr="001F3509">
        <w:rPr>
          <w:rFonts w:ascii="Times New Roman" w:eastAsia="Times New Roman" w:hAnsi="Times New Roman"/>
          <w:sz w:val="24"/>
          <w:szCs w:val="24"/>
          <w:lang w:eastAsia="ru-RU"/>
        </w:rPr>
        <w:t>Excel</w:t>
      </w:r>
      <w:r w:rsidRPr="001F3509">
        <w:rPr>
          <w:rFonts w:ascii="Times New Roman" w:eastAsia="Times New Roman" w:hAnsi="Times New Roman"/>
          <w:sz w:val="24"/>
          <w:szCs w:val="24"/>
          <w:lang w:val="uk-UA" w:eastAsia="ru-RU"/>
        </w:rPr>
        <w:t xml:space="preserve"> до </w:t>
      </w:r>
      <w:r w:rsidRPr="001F3509">
        <w:rPr>
          <w:rFonts w:ascii="Times New Roman" w:hAnsi="Times New Roman"/>
          <w:sz w:val="24"/>
          <w:szCs w:val="24"/>
          <w:lang w:val="uk-UA"/>
        </w:rPr>
        <w:t>UA - бюджет</w:t>
      </w:r>
      <w:r w:rsidRPr="001F3509">
        <w:rPr>
          <w:rFonts w:ascii="Times New Roman" w:eastAsia="Times New Roman" w:hAnsi="Times New Roman"/>
          <w:sz w:val="24"/>
          <w:szCs w:val="24"/>
          <w:lang w:val="uk-UA" w:eastAsia="ru-RU"/>
        </w:rPr>
        <w:t xml:space="preserve"> з розбивкою за періодами (роки (в разі багаторічного проекту), квартали, місяці) та в валюті проекту з перерахунком в гривні за курсом НБУ на вибрану дату</w:t>
      </w:r>
    </w:p>
    <w:p w14:paraId="2568DA13"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формує консолідований бюджет організації на вибраний період, використовуючи завантажені бюджети окремих проектів, в вибраній валюті</w:t>
      </w:r>
    </w:p>
    <w:p w14:paraId="4282C160"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дозволяє кодувати всі операції за кількома параметрами (джерело фінансування/Донор, проект, категорія витрат за проектом, категорія витрат організації, лінія бюджету проекту тощо)</w:t>
      </w:r>
    </w:p>
    <w:p w14:paraId="2D415BBD"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дозволяє призначення платежів робити двома мовами (українською/англійською)</w:t>
      </w:r>
    </w:p>
    <w:p w14:paraId="3F692FA9"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 xml:space="preserve">дозволяє проводити авторизацію запитів на оплату декількома користувачами (ініціатор, менеджер проекту, фінансовий менеджер, грантовий менеджер, заступник генерального директора) за різними алгоритмами затвердження відповідно до типів платежів (грантові/операційні) з можливістю додавання </w:t>
      </w:r>
      <w:proofErr w:type="spellStart"/>
      <w:r w:rsidRPr="001F3509">
        <w:rPr>
          <w:rFonts w:ascii="Times New Roman" w:eastAsia="Times New Roman" w:hAnsi="Times New Roman"/>
          <w:sz w:val="24"/>
          <w:szCs w:val="24"/>
          <w:lang w:val="uk-UA" w:eastAsia="ru-RU"/>
        </w:rPr>
        <w:t>сканів</w:t>
      </w:r>
      <w:proofErr w:type="spellEnd"/>
      <w:r w:rsidRPr="001F3509">
        <w:rPr>
          <w:rFonts w:ascii="Times New Roman" w:eastAsia="Times New Roman" w:hAnsi="Times New Roman"/>
          <w:sz w:val="24"/>
          <w:szCs w:val="24"/>
          <w:lang w:val="uk-UA" w:eastAsia="ru-RU"/>
        </w:rPr>
        <w:t xml:space="preserve"> первинних документів в систему для перегляду та подальший експорт цих документів в систему електронних платежів казначейства</w:t>
      </w:r>
    </w:p>
    <w:p w14:paraId="4156439B"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дозволяє здійснювати авторизацію запитів на оплату як локально (з комп’ютерів ЦГЗ), так і віддалено через систему Інтернет (включаючи доступ з мобільних пристроїв)</w:t>
      </w:r>
    </w:p>
    <w:p w14:paraId="256C69A7"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дозволяє створювати платіжні доручення автоматично на базі запитів на оплату</w:t>
      </w:r>
    </w:p>
    <w:p w14:paraId="4B1DE510"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формує звіти по виконанню бюджету (план-факт) за вибраний період за вибраним проектом/джерелом фінансування/донором, в вибраній валюті та вибраною мовою за касовим методом/методом нарахувань</w:t>
      </w:r>
    </w:p>
    <w:p w14:paraId="54E975E5"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формує звіт – перелік операцій – за вибраний період за вибраним проектом/джерелом фінансування/донором вибраною мовою за касовим методом/методом нарахувань</w:t>
      </w:r>
    </w:p>
    <w:p w14:paraId="1B5CBF4A"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дозволяє формувати зарплату та оплати за договорами ЦПХ, експортуючи дані з системи ИС-ПРО, що використовується для обліку праці</w:t>
      </w:r>
    </w:p>
    <w:p w14:paraId="50233F57" w14:textId="77777777" w:rsidR="00846A33" w:rsidRPr="001F3509" w:rsidRDefault="00846A33" w:rsidP="00B65085">
      <w:pPr>
        <w:pStyle w:val="a3"/>
        <w:numPr>
          <w:ilvl w:val="0"/>
          <w:numId w:val="9"/>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 xml:space="preserve">дозволяє експортувати сформовані бюджети та звіти в </w:t>
      </w:r>
      <w:r w:rsidRPr="001F3509">
        <w:rPr>
          <w:rFonts w:ascii="Times New Roman" w:eastAsia="Times New Roman" w:hAnsi="Times New Roman"/>
          <w:sz w:val="24"/>
          <w:szCs w:val="24"/>
          <w:lang w:eastAsia="ru-RU"/>
        </w:rPr>
        <w:t>MS</w:t>
      </w:r>
      <w:r w:rsidRPr="001F3509">
        <w:rPr>
          <w:rFonts w:ascii="Times New Roman" w:eastAsia="Times New Roman" w:hAnsi="Times New Roman"/>
          <w:sz w:val="24"/>
          <w:szCs w:val="24"/>
          <w:lang w:val="ru-RU" w:eastAsia="ru-RU"/>
        </w:rPr>
        <w:t xml:space="preserve"> </w:t>
      </w:r>
      <w:r w:rsidRPr="001F3509">
        <w:rPr>
          <w:rFonts w:ascii="Times New Roman" w:eastAsia="Times New Roman" w:hAnsi="Times New Roman"/>
          <w:sz w:val="24"/>
          <w:szCs w:val="24"/>
          <w:lang w:eastAsia="ru-RU"/>
        </w:rPr>
        <w:t>Excel</w:t>
      </w:r>
    </w:p>
    <w:p w14:paraId="7341D50D" w14:textId="77777777" w:rsidR="00846A33" w:rsidRPr="001F3509" w:rsidRDefault="00846A33" w:rsidP="00B65085">
      <w:pPr>
        <w:pStyle w:val="a3"/>
        <w:numPr>
          <w:ilvl w:val="0"/>
          <w:numId w:val="9"/>
        </w:numPr>
        <w:shd w:val="clear" w:color="auto" w:fill="FFFFFF"/>
        <w:spacing w:afterAutospacing="1"/>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 xml:space="preserve">дозволяє друкувати/зберігати в </w:t>
      </w:r>
      <w:r w:rsidRPr="001F3509">
        <w:rPr>
          <w:rFonts w:ascii="Times New Roman" w:eastAsia="Times New Roman" w:hAnsi="Times New Roman"/>
          <w:sz w:val="24"/>
          <w:szCs w:val="24"/>
          <w:lang w:eastAsia="ru-RU"/>
        </w:rPr>
        <w:t>PDF</w:t>
      </w:r>
      <w:r w:rsidRPr="001F3509">
        <w:rPr>
          <w:rFonts w:ascii="Times New Roman" w:eastAsia="Times New Roman" w:hAnsi="Times New Roman"/>
          <w:sz w:val="24"/>
          <w:szCs w:val="24"/>
          <w:lang w:val="uk-UA" w:eastAsia="ru-RU"/>
        </w:rPr>
        <w:t xml:space="preserve"> сформовані бюджети, звіти, запити на оплату, інші документи</w:t>
      </w:r>
    </w:p>
    <w:p w14:paraId="3F975BDE" w14:textId="77777777" w:rsidR="00846A33" w:rsidRPr="001F3509" w:rsidRDefault="00846A33" w:rsidP="00846A33">
      <w:pPr>
        <w:shd w:val="clear" w:color="auto" w:fill="FFFFFF"/>
        <w:spacing w:beforeAutospacing="1" w:afterAutospacing="1"/>
        <w:rPr>
          <w:rFonts w:ascii="Times New Roman" w:hAnsi="Times New Roman"/>
          <w:sz w:val="24"/>
          <w:szCs w:val="24"/>
          <w:lang w:eastAsia="ru-RU"/>
        </w:rPr>
      </w:pPr>
      <w:r w:rsidRPr="001F3509">
        <w:rPr>
          <w:rFonts w:ascii="Times New Roman" w:hAnsi="Times New Roman"/>
          <w:sz w:val="24"/>
          <w:szCs w:val="24"/>
          <w:lang w:eastAsia="ru-RU"/>
        </w:rPr>
        <w:t>Користувачами ІС є авторизовані в окремо установленому порядку:</w:t>
      </w:r>
    </w:p>
    <w:p w14:paraId="2CAC2F23" w14:textId="77777777" w:rsidR="00846A33" w:rsidRPr="001F3509" w:rsidRDefault="00846A33" w:rsidP="00B65085">
      <w:pPr>
        <w:pStyle w:val="a3"/>
        <w:numPr>
          <w:ilvl w:val="0"/>
          <w:numId w:val="10"/>
        </w:numPr>
        <w:shd w:val="clear" w:color="auto" w:fill="FFFFFF"/>
        <w:spacing w:beforeAutospacing="1"/>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lastRenderedPageBreak/>
        <w:t>відділ бухгалтерського обліку та звітності</w:t>
      </w:r>
    </w:p>
    <w:p w14:paraId="6499233C" w14:textId="77777777" w:rsidR="00846A33" w:rsidRPr="001F3509" w:rsidRDefault="00846A33" w:rsidP="00B65085">
      <w:pPr>
        <w:pStyle w:val="a3"/>
        <w:numPr>
          <w:ilvl w:val="0"/>
          <w:numId w:val="10"/>
        </w:numPr>
        <w:shd w:val="clear" w:color="auto" w:fill="FFFFFF"/>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відділ управлінського обліку та звітності</w:t>
      </w:r>
    </w:p>
    <w:p w14:paraId="61E9A69C" w14:textId="77777777" w:rsidR="00846A33" w:rsidRPr="001F3509" w:rsidRDefault="00846A33" w:rsidP="00B65085">
      <w:pPr>
        <w:pStyle w:val="a3"/>
        <w:numPr>
          <w:ilvl w:val="0"/>
          <w:numId w:val="10"/>
        </w:numPr>
        <w:shd w:val="clear" w:color="auto" w:fill="FFFFFF"/>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менеджери та асистенти проектів</w:t>
      </w:r>
    </w:p>
    <w:p w14:paraId="5BA9AB80" w14:textId="77777777" w:rsidR="00846A33" w:rsidRPr="001F3509" w:rsidRDefault="00846A33" w:rsidP="00B65085">
      <w:pPr>
        <w:pStyle w:val="a3"/>
        <w:numPr>
          <w:ilvl w:val="0"/>
          <w:numId w:val="10"/>
        </w:numPr>
        <w:shd w:val="clear" w:color="auto" w:fill="FFFFFF"/>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заступник генерального директора</w:t>
      </w:r>
    </w:p>
    <w:p w14:paraId="17253EDF" w14:textId="77777777" w:rsidR="00846A33" w:rsidRPr="001F3509" w:rsidRDefault="00846A33" w:rsidP="00B65085">
      <w:pPr>
        <w:pStyle w:val="a3"/>
        <w:numPr>
          <w:ilvl w:val="0"/>
          <w:numId w:val="10"/>
        </w:numPr>
        <w:shd w:val="clear" w:color="auto" w:fill="FFFFFF"/>
        <w:spacing w:afterAutospacing="1"/>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відділ внутрішнього аудиту</w:t>
      </w:r>
    </w:p>
    <w:p w14:paraId="0AE99DAC" w14:textId="77777777" w:rsidR="00846A33" w:rsidRPr="001F3509" w:rsidRDefault="00846A33" w:rsidP="00B65085">
      <w:pPr>
        <w:pStyle w:val="1"/>
        <w:keepLines/>
        <w:widowControl/>
        <w:numPr>
          <w:ilvl w:val="0"/>
          <w:numId w:val="11"/>
        </w:numPr>
        <w:spacing w:before="120" w:line="240" w:lineRule="auto"/>
        <w:ind w:left="567" w:hanging="567"/>
        <w:jc w:val="both"/>
        <w:rPr>
          <w:rFonts w:ascii="Times New Roman" w:hAnsi="Times New Roman"/>
          <w:b w:val="0"/>
          <w:color w:val="000000" w:themeColor="text1"/>
          <w:szCs w:val="24"/>
          <w:lang w:val="uk-UA"/>
        </w:rPr>
      </w:pPr>
      <w:bookmarkStart w:id="13" w:name="_Toc5616162"/>
      <w:r w:rsidRPr="001F3509">
        <w:rPr>
          <w:rFonts w:ascii="Times New Roman" w:hAnsi="Times New Roman"/>
          <w:color w:val="000000" w:themeColor="text1"/>
          <w:szCs w:val="24"/>
          <w:lang w:val="uk-UA"/>
        </w:rPr>
        <w:t>Вимоги до ІС</w:t>
      </w:r>
      <w:bookmarkEnd w:id="13"/>
    </w:p>
    <w:p w14:paraId="3F528CDA"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14" w:name="_Toc5616163"/>
      <w:r w:rsidRPr="001F3509">
        <w:rPr>
          <w:rFonts w:ascii="Times New Roman" w:hAnsi="Times New Roman" w:cs="Times New Roman"/>
          <w:b/>
          <w:color w:val="000000" w:themeColor="text1"/>
          <w:sz w:val="24"/>
          <w:szCs w:val="24"/>
        </w:rPr>
        <w:t>Вимоги до ІС в цілому</w:t>
      </w:r>
      <w:bookmarkEnd w:id="14"/>
      <w:r w:rsidRPr="001F3509">
        <w:rPr>
          <w:rFonts w:ascii="Times New Roman" w:hAnsi="Times New Roman" w:cs="Times New Roman"/>
          <w:b/>
          <w:color w:val="000000" w:themeColor="text1"/>
          <w:sz w:val="24"/>
          <w:szCs w:val="24"/>
        </w:rPr>
        <w:t xml:space="preserve"> </w:t>
      </w:r>
    </w:p>
    <w:p w14:paraId="5CF257F7" w14:textId="77777777" w:rsidR="00846A33" w:rsidRPr="001F3509" w:rsidRDefault="00846A33" w:rsidP="00846A33">
      <w:pPr>
        <w:shd w:val="clear" w:color="auto" w:fill="FFFFFF"/>
        <w:spacing w:beforeAutospacing="1" w:afterAutospacing="1"/>
        <w:rPr>
          <w:rFonts w:ascii="Times New Roman" w:hAnsi="Times New Roman"/>
          <w:color w:val="000000" w:themeColor="text1"/>
          <w:sz w:val="24"/>
          <w:szCs w:val="24"/>
          <w:lang w:eastAsia="ru-RU"/>
        </w:rPr>
      </w:pPr>
      <w:r w:rsidRPr="001F3509">
        <w:rPr>
          <w:rFonts w:ascii="Times New Roman" w:hAnsi="Times New Roman"/>
          <w:color w:val="000000" w:themeColor="text1"/>
          <w:sz w:val="24"/>
          <w:szCs w:val="24"/>
          <w:lang w:eastAsia="ru-RU"/>
        </w:rPr>
        <w:t>В узагальненому виді ІС повинна включати такі додаткові компоненти:</w:t>
      </w:r>
    </w:p>
    <w:p w14:paraId="58259797" w14:textId="77777777" w:rsidR="00846A33" w:rsidRPr="001F3509" w:rsidRDefault="00846A33" w:rsidP="00B65085">
      <w:pPr>
        <w:pStyle w:val="a3"/>
        <w:numPr>
          <w:ilvl w:val="0"/>
          <w:numId w:val="18"/>
        </w:numPr>
        <w:shd w:val="clear" w:color="auto" w:fill="FFFFFF"/>
        <w:spacing w:before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Бюджети</w:t>
      </w:r>
    </w:p>
    <w:p w14:paraId="3535552C" w14:textId="77777777" w:rsidR="00846A33" w:rsidRPr="001F3509" w:rsidRDefault="00846A33" w:rsidP="00B65085">
      <w:pPr>
        <w:pStyle w:val="a3"/>
        <w:numPr>
          <w:ilvl w:val="0"/>
          <w:numId w:val="18"/>
        </w:numPr>
        <w:shd w:val="clear" w:color="auto" w:fill="FFFFFF"/>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Звіти</w:t>
      </w:r>
    </w:p>
    <w:p w14:paraId="5A11403D" w14:textId="77777777" w:rsidR="00846A33" w:rsidRPr="001F3509" w:rsidRDefault="00846A33" w:rsidP="00B65085">
      <w:pPr>
        <w:pStyle w:val="a3"/>
        <w:numPr>
          <w:ilvl w:val="0"/>
          <w:numId w:val="18"/>
        </w:numPr>
        <w:shd w:val="clear" w:color="auto" w:fill="FFFFFF"/>
        <w:spacing w:after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 xml:space="preserve">Облік </w:t>
      </w:r>
      <w:proofErr w:type="spellStart"/>
      <w:r w:rsidRPr="001F3509">
        <w:rPr>
          <w:rFonts w:ascii="Times New Roman" w:eastAsia="Times New Roman" w:hAnsi="Times New Roman"/>
          <w:color w:val="000000" w:themeColor="text1"/>
          <w:sz w:val="24"/>
          <w:szCs w:val="24"/>
          <w:lang w:val="uk-UA" w:eastAsia="ru-RU"/>
        </w:rPr>
        <w:t>суб</w:t>
      </w:r>
      <w:proofErr w:type="spellEnd"/>
      <w:r w:rsidRPr="001F3509">
        <w:rPr>
          <w:rFonts w:ascii="Times New Roman" w:eastAsia="Times New Roman" w:hAnsi="Times New Roman"/>
          <w:color w:val="000000" w:themeColor="text1"/>
          <w:sz w:val="24"/>
          <w:szCs w:val="24"/>
          <w:lang w:val="uk-UA" w:eastAsia="ru-RU"/>
        </w:rPr>
        <w:t>-грантів</w:t>
      </w:r>
    </w:p>
    <w:p w14:paraId="62DA5A65"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Доступ до створюваної ІС користувачами повинен отримуватись з автоматизованих робочих місць на базі персональних комп’ютерів, ноутбуків або мобільних пристроїв, підключених до мережі Інтернет. Для роботи з ІС користувачам необхідно мати встановлений та налаштований один із сучасних веб-браузерів.</w:t>
      </w:r>
    </w:p>
    <w:p w14:paraId="6DCAC6A8"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Користувачами системи мають були лише внутрішні користувачі, які відповідно до своїх повноважень є учасниками процесу внесення даних, генерування документів, опрацювання запитів на оплату та прийняття відповідних рішень. Автентифікація користувачів відбувається через логін / пароль.</w:t>
      </w:r>
    </w:p>
    <w:p w14:paraId="1733FF70"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Користувачі мають отримувати доступ до мінімально необхідного обсягу інформації, яка дозволяє виконувати функціональні завдання. З цією метою в ІС повинно бути реалізовано рольовий принцип надання прав доступу.</w:t>
      </w:r>
    </w:p>
    <w:p w14:paraId="40DB2E73" w14:textId="77777777" w:rsidR="00846A33" w:rsidRPr="001F3509" w:rsidRDefault="00846A33" w:rsidP="00846A33">
      <w:pPr>
        <w:shd w:val="clear" w:color="auto" w:fill="FFFFFF"/>
        <w:spacing w:beforeAutospacing="1" w:afterAutospacing="1"/>
        <w:jc w:val="both"/>
        <w:rPr>
          <w:rFonts w:ascii="Times New Roman" w:hAnsi="Times New Roman"/>
          <w:color w:val="000000" w:themeColor="text1"/>
          <w:sz w:val="24"/>
          <w:szCs w:val="24"/>
          <w:lang w:eastAsia="ru-RU"/>
        </w:rPr>
      </w:pPr>
      <w:r w:rsidRPr="001F3509">
        <w:rPr>
          <w:rFonts w:ascii="Times New Roman" w:hAnsi="Times New Roman"/>
          <w:color w:val="000000" w:themeColor="text1"/>
          <w:sz w:val="24"/>
          <w:szCs w:val="24"/>
          <w:lang w:eastAsia="ru-RU"/>
        </w:rPr>
        <w:t>Адміністратором ІС за рішенням ЦГЗ може бути або співробітник ЦГЗ, або співробітник сторонньої організації, що займається технічним обслуговуванням UA - бюджет. Автентифікація адміністратора в ІС відбувається через логін /пароль.</w:t>
      </w:r>
    </w:p>
    <w:p w14:paraId="3391C58C" w14:textId="77777777" w:rsidR="00846A33" w:rsidRPr="001F3509" w:rsidRDefault="00846A33" w:rsidP="00846A33">
      <w:pPr>
        <w:shd w:val="clear" w:color="auto" w:fill="FFFFFF"/>
        <w:spacing w:beforeAutospacing="1" w:afterAutospacing="1"/>
        <w:rPr>
          <w:rFonts w:ascii="Times New Roman" w:hAnsi="Times New Roman"/>
          <w:sz w:val="24"/>
          <w:szCs w:val="24"/>
          <w:lang w:eastAsia="ru-RU"/>
        </w:rPr>
      </w:pPr>
      <w:r w:rsidRPr="001F3509">
        <w:rPr>
          <w:rFonts w:ascii="Times New Roman" w:hAnsi="Times New Roman"/>
          <w:sz w:val="24"/>
          <w:szCs w:val="24"/>
          <w:lang w:eastAsia="ru-RU"/>
        </w:rPr>
        <w:t>Система має забезпечувати:</w:t>
      </w:r>
    </w:p>
    <w:p w14:paraId="7A54688B" w14:textId="77777777" w:rsidR="00846A33" w:rsidRPr="001F3509" w:rsidRDefault="00846A33" w:rsidP="00B65085">
      <w:pPr>
        <w:pStyle w:val="a3"/>
        <w:numPr>
          <w:ilvl w:val="0"/>
          <w:numId w:val="15"/>
        </w:numPr>
        <w:shd w:val="clear" w:color="auto" w:fill="FFFFFF"/>
        <w:spacing w:beforeAutospacing="1"/>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використання HTTPS протоколів для роботи користувачів системи;</w:t>
      </w:r>
    </w:p>
    <w:p w14:paraId="133B90CA" w14:textId="77777777" w:rsidR="00846A33" w:rsidRPr="001F3509" w:rsidRDefault="00846A33" w:rsidP="00B65085">
      <w:pPr>
        <w:pStyle w:val="a3"/>
        <w:numPr>
          <w:ilvl w:val="0"/>
          <w:numId w:val="15"/>
        </w:numPr>
        <w:shd w:val="clear" w:color="auto" w:fill="FFFFFF"/>
        <w:jc w:val="both"/>
        <w:rPr>
          <w:rFonts w:ascii="Times New Roman" w:eastAsia="Times New Roman" w:hAnsi="Times New Roman"/>
          <w:sz w:val="24"/>
          <w:szCs w:val="24"/>
          <w:lang w:val="uk-UA" w:eastAsia="ru-RU"/>
        </w:rPr>
      </w:pPr>
      <w:proofErr w:type="spellStart"/>
      <w:r w:rsidRPr="001F3509">
        <w:rPr>
          <w:rFonts w:ascii="Times New Roman" w:eastAsia="Times New Roman" w:hAnsi="Times New Roman"/>
          <w:sz w:val="24"/>
          <w:szCs w:val="24"/>
          <w:lang w:val="uk-UA" w:eastAsia="ru-RU"/>
        </w:rPr>
        <w:t>логування</w:t>
      </w:r>
      <w:proofErr w:type="spellEnd"/>
      <w:r w:rsidRPr="001F3509">
        <w:rPr>
          <w:rFonts w:ascii="Times New Roman" w:eastAsia="Times New Roman" w:hAnsi="Times New Roman"/>
          <w:sz w:val="24"/>
          <w:szCs w:val="24"/>
          <w:lang w:val="uk-UA" w:eastAsia="ru-RU"/>
        </w:rPr>
        <w:t xml:space="preserve"> дій користувача в ІС;</w:t>
      </w:r>
    </w:p>
    <w:p w14:paraId="6F2E4542" w14:textId="77777777" w:rsidR="00846A33" w:rsidRPr="001F3509" w:rsidRDefault="00846A33" w:rsidP="00B65085">
      <w:pPr>
        <w:pStyle w:val="a3"/>
        <w:numPr>
          <w:ilvl w:val="0"/>
          <w:numId w:val="15"/>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масштабованість рішення як горизонтально, так і вертикально;</w:t>
      </w:r>
    </w:p>
    <w:p w14:paraId="5D23F7CD" w14:textId="77777777" w:rsidR="00846A33" w:rsidRPr="001F3509" w:rsidRDefault="00846A33" w:rsidP="00B65085">
      <w:pPr>
        <w:pStyle w:val="a3"/>
        <w:numPr>
          <w:ilvl w:val="0"/>
          <w:numId w:val="15"/>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 xml:space="preserve">використання системи </w:t>
      </w:r>
      <w:proofErr w:type="spellStart"/>
      <w:r w:rsidRPr="001F3509">
        <w:rPr>
          <w:rFonts w:ascii="Times New Roman" w:eastAsia="Times New Roman" w:hAnsi="Times New Roman"/>
          <w:sz w:val="24"/>
          <w:szCs w:val="24"/>
          <w:lang w:val="uk-UA" w:eastAsia="ru-RU"/>
        </w:rPr>
        <w:t>нотифікаціі</w:t>
      </w:r>
      <w:proofErr w:type="spellEnd"/>
      <w:r w:rsidRPr="001F3509">
        <w:rPr>
          <w:rFonts w:ascii="Times New Roman" w:eastAsia="Times New Roman" w:hAnsi="Times New Roman"/>
          <w:sz w:val="24"/>
          <w:szCs w:val="24"/>
          <w:lang w:val="uk-UA" w:eastAsia="ru-RU"/>
        </w:rPr>
        <w:t>̈ користувачів щодо зміни статусів запитів на оплату та інших подій через інструменти створюваної ІС;</w:t>
      </w:r>
    </w:p>
    <w:p w14:paraId="47E65302" w14:textId="77777777" w:rsidR="00846A33" w:rsidRPr="001F3509" w:rsidRDefault="00846A33" w:rsidP="00B65085">
      <w:pPr>
        <w:pStyle w:val="a3"/>
        <w:numPr>
          <w:ilvl w:val="0"/>
          <w:numId w:val="15"/>
        </w:numPr>
        <w:shd w:val="clear" w:color="auto" w:fill="FFFFFF"/>
        <w:spacing w:afterAutospacing="1"/>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можливість адміністрування ІС.</w:t>
      </w:r>
    </w:p>
    <w:p w14:paraId="6A0B3DE7" w14:textId="77777777" w:rsidR="00846A33" w:rsidRPr="001F3509" w:rsidRDefault="00846A33" w:rsidP="00846A33">
      <w:pPr>
        <w:shd w:val="clear" w:color="auto" w:fill="FFFFFF"/>
        <w:spacing w:beforeAutospacing="1" w:afterAutospacing="1"/>
        <w:rPr>
          <w:rFonts w:ascii="Times New Roman" w:hAnsi="Times New Roman"/>
          <w:sz w:val="24"/>
          <w:szCs w:val="24"/>
          <w:lang w:eastAsia="ru-RU"/>
        </w:rPr>
      </w:pPr>
      <w:r w:rsidRPr="001F3509">
        <w:rPr>
          <w:rFonts w:ascii="Times New Roman" w:hAnsi="Times New Roman"/>
          <w:sz w:val="24"/>
          <w:szCs w:val="24"/>
          <w:lang w:eastAsia="ru-RU"/>
        </w:rPr>
        <w:t>Створюване програмне забезпечення ІС повинно відповідати наступним вимогам:</w:t>
      </w:r>
    </w:p>
    <w:p w14:paraId="4C52C060" w14:textId="77777777" w:rsidR="00846A33" w:rsidRPr="001F3509" w:rsidRDefault="00846A33" w:rsidP="00B65085">
      <w:pPr>
        <w:pStyle w:val="a3"/>
        <w:numPr>
          <w:ilvl w:val="0"/>
          <w:numId w:val="15"/>
        </w:numPr>
        <w:shd w:val="clear" w:color="auto" w:fill="FFFFFF"/>
        <w:spacing w:beforeAutospacing="1"/>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відповідність зовнішнього вигляду інтерфейсу сучасним стандартам (інтерфейс повинен мати звичний для користувача вигляд та набір команд;</w:t>
      </w:r>
    </w:p>
    <w:p w14:paraId="1DAB0D93" w14:textId="77777777" w:rsidR="00846A33" w:rsidRPr="001F3509" w:rsidRDefault="00846A33" w:rsidP="00B65085">
      <w:pPr>
        <w:pStyle w:val="a3"/>
        <w:numPr>
          <w:ilvl w:val="0"/>
          <w:numId w:val="15"/>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відповідність функціоналу інтерфейсу інформаційної системи сучасним вимогам;</w:t>
      </w:r>
    </w:p>
    <w:p w14:paraId="46348D0E" w14:textId="77777777" w:rsidR="00846A33" w:rsidRPr="001F3509" w:rsidRDefault="00846A33" w:rsidP="00B65085">
      <w:pPr>
        <w:pStyle w:val="a3"/>
        <w:numPr>
          <w:ilvl w:val="0"/>
          <w:numId w:val="15"/>
        </w:numPr>
        <w:shd w:val="clear" w:color="auto" w:fill="FFFFFF"/>
        <w:spacing w:afterAutospacing="1"/>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 xml:space="preserve">підтримка </w:t>
      </w:r>
      <w:proofErr w:type="spellStart"/>
      <w:r w:rsidRPr="001F3509">
        <w:rPr>
          <w:rFonts w:ascii="Times New Roman" w:eastAsia="Times New Roman" w:hAnsi="Times New Roman"/>
          <w:sz w:val="24"/>
          <w:szCs w:val="24"/>
          <w:lang w:val="uk-UA" w:eastAsia="ru-RU"/>
        </w:rPr>
        <w:t>сервісно</w:t>
      </w:r>
      <w:proofErr w:type="spellEnd"/>
      <w:r w:rsidRPr="001F3509">
        <w:rPr>
          <w:rFonts w:ascii="Times New Roman" w:eastAsia="Times New Roman" w:hAnsi="Times New Roman"/>
          <w:sz w:val="24"/>
          <w:szCs w:val="24"/>
          <w:lang w:val="uk-UA" w:eastAsia="ru-RU"/>
        </w:rPr>
        <w:t xml:space="preserve">-орієнтованої архітектури (SOA) (доступ через </w:t>
      </w:r>
      <w:proofErr w:type="spellStart"/>
      <w:r w:rsidRPr="001F3509">
        <w:rPr>
          <w:rFonts w:ascii="Times New Roman" w:eastAsia="Times New Roman" w:hAnsi="Times New Roman"/>
          <w:sz w:val="24"/>
          <w:szCs w:val="24"/>
          <w:lang w:val="uk-UA" w:eastAsia="ru-RU"/>
        </w:rPr>
        <w:t>Web</w:t>
      </w:r>
      <w:proofErr w:type="spellEnd"/>
      <w:r w:rsidRPr="001F3509">
        <w:rPr>
          <w:rFonts w:ascii="Times New Roman" w:eastAsia="Times New Roman" w:hAnsi="Times New Roman"/>
          <w:sz w:val="24"/>
          <w:szCs w:val="24"/>
          <w:lang w:val="uk-UA" w:eastAsia="ru-RU"/>
        </w:rPr>
        <w:t xml:space="preserve"> </w:t>
      </w:r>
      <w:proofErr w:type="spellStart"/>
      <w:r w:rsidRPr="001F3509">
        <w:rPr>
          <w:rFonts w:ascii="Times New Roman" w:eastAsia="Times New Roman" w:hAnsi="Times New Roman"/>
          <w:sz w:val="24"/>
          <w:szCs w:val="24"/>
          <w:lang w:val="uk-UA" w:eastAsia="ru-RU"/>
        </w:rPr>
        <w:t>Services</w:t>
      </w:r>
      <w:proofErr w:type="spellEnd"/>
      <w:r w:rsidRPr="001F3509">
        <w:rPr>
          <w:rFonts w:ascii="Times New Roman" w:eastAsia="Times New Roman" w:hAnsi="Times New Roman"/>
          <w:sz w:val="24"/>
          <w:szCs w:val="24"/>
          <w:lang w:val="uk-UA" w:eastAsia="ru-RU"/>
        </w:rPr>
        <w:t xml:space="preserve"> до бібліотеки функціональних (</w:t>
      </w:r>
      <w:proofErr w:type="spellStart"/>
      <w:r w:rsidRPr="001F3509">
        <w:rPr>
          <w:rFonts w:ascii="Times New Roman" w:eastAsia="Times New Roman" w:hAnsi="Times New Roman"/>
          <w:sz w:val="24"/>
          <w:szCs w:val="24"/>
          <w:lang w:val="uk-UA" w:eastAsia="ru-RU"/>
        </w:rPr>
        <w:t>високорівневих</w:t>
      </w:r>
      <w:proofErr w:type="spellEnd"/>
      <w:r w:rsidRPr="001F3509">
        <w:rPr>
          <w:rFonts w:ascii="Times New Roman" w:eastAsia="Times New Roman" w:hAnsi="Times New Roman"/>
          <w:sz w:val="24"/>
          <w:szCs w:val="24"/>
          <w:lang w:val="uk-UA" w:eastAsia="ru-RU"/>
        </w:rPr>
        <w:t xml:space="preserve">) компонент системи). </w:t>
      </w:r>
    </w:p>
    <w:p w14:paraId="691424F4"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15" w:name="_Toc5616164"/>
      <w:r w:rsidRPr="001F3509">
        <w:rPr>
          <w:rFonts w:ascii="Times New Roman" w:hAnsi="Times New Roman" w:cs="Times New Roman"/>
          <w:b/>
          <w:color w:val="000000" w:themeColor="text1"/>
          <w:sz w:val="24"/>
          <w:szCs w:val="24"/>
        </w:rPr>
        <w:lastRenderedPageBreak/>
        <w:t>Функціональні вимоги до системи</w:t>
      </w:r>
      <w:bookmarkEnd w:id="15"/>
    </w:p>
    <w:p w14:paraId="44DAA0CC"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ІС повинна складатись з окремих модулів, кожен з яких реалізує певний набір функцій, притаманних виключно йому. В ІС реалізовуються наступні додаткові модулі:</w:t>
      </w:r>
    </w:p>
    <w:p w14:paraId="12578B21" w14:textId="77777777" w:rsidR="00846A33" w:rsidRPr="001F3509" w:rsidRDefault="00846A33" w:rsidP="00B65085">
      <w:pPr>
        <w:pStyle w:val="a3"/>
        <w:numPr>
          <w:ilvl w:val="0"/>
          <w:numId w:val="19"/>
        </w:numPr>
        <w:shd w:val="clear" w:color="auto" w:fill="FFFFFF"/>
        <w:spacing w:beforeAutospacing="1" w:after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Бюджети</w:t>
      </w:r>
    </w:p>
    <w:p w14:paraId="43811C5F" w14:textId="77777777" w:rsidR="00846A33" w:rsidRPr="001F3509" w:rsidRDefault="00846A33" w:rsidP="00B65085">
      <w:pPr>
        <w:pStyle w:val="a3"/>
        <w:numPr>
          <w:ilvl w:val="0"/>
          <w:numId w:val="14"/>
        </w:numPr>
        <w:shd w:val="clear" w:color="auto" w:fill="FFFFFF"/>
        <w:spacing w:before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Бюджети (проектів/організації)</w:t>
      </w:r>
    </w:p>
    <w:p w14:paraId="4B2A48DF" w14:textId="77777777" w:rsidR="00846A33" w:rsidRPr="001F3509" w:rsidRDefault="00846A33" w:rsidP="00B65085">
      <w:pPr>
        <w:pStyle w:val="a3"/>
        <w:numPr>
          <w:ilvl w:val="0"/>
          <w:numId w:val="14"/>
        </w:numPr>
        <w:shd w:val="clear" w:color="auto" w:fill="FFFFFF"/>
        <w:spacing w:before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Прогнози (проектів/організації)</w:t>
      </w:r>
    </w:p>
    <w:p w14:paraId="303A5D1E" w14:textId="77777777" w:rsidR="00846A33" w:rsidRPr="001F3509" w:rsidRDefault="00846A33" w:rsidP="00B65085">
      <w:pPr>
        <w:pStyle w:val="a3"/>
        <w:numPr>
          <w:ilvl w:val="0"/>
          <w:numId w:val="14"/>
        </w:numPr>
        <w:shd w:val="clear" w:color="auto" w:fill="FFFFFF"/>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Запити на оплату</w:t>
      </w:r>
    </w:p>
    <w:p w14:paraId="4A131406" w14:textId="77777777" w:rsidR="00846A33" w:rsidRPr="001F3509" w:rsidRDefault="00846A33" w:rsidP="00B65085">
      <w:pPr>
        <w:pStyle w:val="a3"/>
        <w:numPr>
          <w:ilvl w:val="0"/>
          <w:numId w:val="14"/>
        </w:numPr>
        <w:shd w:val="clear" w:color="auto" w:fill="FFFFFF"/>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Мої завдання (для користувачів з правами авторизації)</w:t>
      </w:r>
    </w:p>
    <w:p w14:paraId="58F418FF" w14:textId="77777777" w:rsidR="00846A33" w:rsidRPr="001F3509" w:rsidRDefault="00846A33" w:rsidP="00B65085">
      <w:pPr>
        <w:pStyle w:val="a3"/>
        <w:numPr>
          <w:ilvl w:val="0"/>
          <w:numId w:val="14"/>
        </w:numPr>
        <w:shd w:val="clear" w:color="auto" w:fill="FFFFFF"/>
        <w:spacing w:after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Запити на оплату ЦПХ (реєстр консультантів на виплату винагороди по договору ЦПХ)</w:t>
      </w:r>
    </w:p>
    <w:p w14:paraId="276FE147" w14:textId="77777777" w:rsidR="00846A33" w:rsidRPr="001F3509" w:rsidRDefault="00846A33" w:rsidP="00B65085">
      <w:pPr>
        <w:pStyle w:val="a3"/>
        <w:numPr>
          <w:ilvl w:val="0"/>
          <w:numId w:val="19"/>
        </w:numPr>
        <w:shd w:val="clear" w:color="auto" w:fill="FFFFFF"/>
        <w:spacing w:beforeAutospacing="1" w:after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Звіти</w:t>
      </w:r>
    </w:p>
    <w:p w14:paraId="0A223730" w14:textId="77777777" w:rsidR="00846A33" w:rsidRPr="001F3509" w:rsidRDefault="00846A33" w:rsidP="00B65085">
      <w:pPr>
        <w:pStyle w:val="a3"/>
        <w:numPr>
          <w:ilvl w:val="0"/>
          <w:numId w:val="14"/>
        </w:numPr>
        <w:shd w:val="clear" w:color="auto" w:fill="FFFFFF"/>
        <w:spacing w:before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План-</w:t>
      </w:r>
      <w:proofErr w:type="spellStart"/>
      <w:r w:rsidRPr="001F3509">
        <w:rPr>
          <w:rFonts w:ascii="Times New Roman" w:eastAsia="Times New Roman" w:hAnsi="Times New Roman"/>
          <w:color w:val="000000" w:themeColor="text1"/>
          <w:sz w:val="24"/>
          <w:szCs w:val="24"/>
          <w:lang w:val="uk-UA" w:eastAsia="ru-RU"/>
        </w:rPr>
        <w:t>фактний</w:t>
      </w:r>
      <w:proofErr w:type="spellEnd"/>
      <w:r w:rsidRPr="001F3509">
        <w:rPr>
          <w:rFonts w:ascii="Times New Roman" w:eastAsia="Times New Roman" w:hAnsi="Times New Roman"/>
          <w:color w:val="000000" w:themeColor="text1"/>
          <w:sz w:val="24"/>
          <w:szCs w:val="24"/>
          <w:lang w:val="uk-UA" w:eastAsia="ru-RU"/>
        </w:rPr>
        <w:t xml:space="preserve"> аналіз за касовим методом</w:t>
      </w:r>
    </w:p>
    <w:p w14:paraId="5DABF079" w14:textId="77777777" w:rsidR="00846A33" w:rsidRPr="001F3509" w:rsidRDefault="00846A33" w:rsidP="00B65085">
      <w:pPr>
        <w:pStyle w:val="a3"/>
        <w:numPr>
          <w:ilvl w:val="0"/>
          <w:numId w:val="14"/>
        </w:numPr>
        <w:shd w:val="clear" w:color="auto" w:fill="FFFFFF"/>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План-</w:t>
      </w:r>
      <w:proofErr w:type="spellStart"/>
      <w:r w:rsidRPr="001F3509">
        <w:rPr>
          <w:rFonts w:ascii="Times New Roman" w:eastAsia="Times New Roman" w:hAnsi="Times New Roman"/>
          <w:color w:val="000000" w:themeColor="text1"/>
          <w:sz w:val="24"/>
          <w:szCs w:val="24"/>
          <w:lang w:val="uk-UA" w:eastAsia="ru-RU"/>
        </w:rPr>
        <w:t>фактний</w:t>
      </w:r>
      <w:proofErr w:type="spellEnd"/>
      <w:r w:rsidRPr="001F3509">
        <w:rPr>
          <w:rFonts w:ascii="Times New Roman" w:eastAsia="Times New Roman" w:hAnsi="Times New Roman"/>
          <w:color w:val="000000" w:themeColor="text1"/>
          <w:sz w:val="24"/>
          <w:szCs w:val="24"/>
          <w:lang w:val="uk-UA" w:eastAsia="ru-RU"/>
        </w:rPr>
        <w:t xml:space="preserve"> аналіз за методом нарахувань</w:t>
      </w:r>
    </w:p>
    <w:p w14:paraId="2835291A" w14:textId="77777777" w:rsidR="00846A33" w:rsidRPr="001F3509" w:rsidRDefault="00846A33" w:rsidP="00B65085">
      <w:pPr>
        <w:pStyle w:val="a3"/>
        <w:numPr>
          <w:ilvl w:val="0"/>
          <w:numId w:val="14"/>
        </w:numPr>
        <w:shd w:val="clear" w:color="auto" w:fill="FFFFFF"/>
        <w:rPr>
          <w:rFonts w:ascii="Times New Roman" w:eastAsia="Times New Roman" w:hAnsi="Times New Roman"/>
          <w:color w:val="000000" w:themeColor="text1"/>
          <w:sz w:val="24"/>
          <w:szCs w:val="24"/>
          <w:lang w:val="uk-UA" w:eastAsia="ru-RU"/>
        </w:rPr>
      </w:pPr>
      <w:proofErr w:type="spellStart"/>
      <w:r w:rsidRPr="001F3509">
        <w:rPr>
          <w:rFonts w:ascii="Times New Roman" w:eastAsia="Times New Roman" w:hAnsi="Times New Roman"/>
          <w:color w:val="000000" w:themeColor="text1"/>
          <w:sz w:val="24"/>
          <w:szCs w:val="24"/>
          <w:lang w:val="uk-UA" w:eastAsia="ru-RU"/>
        </w:rPr>
        <w:t>Прогнозно</w:t>
      </w:r>
      <w:proofErr w:type="spellEnd"/>
      <w:r w:rsidRPr="001F3509">
        <w:rPr>
          <w:rFonts w:ascii="Times New Roman" w:eastAsia="Times New Roman" w:hAnsi="Times New Roman"/>
          <w:color w:val="000000" w:themeColor="text1"/>
          <w:sz w:val="24"/>
          <w:szCs w:val="24"/>
          <w:lang w:val="uk-UA" w:eastAsia="ru-RU"/>
        </w:rPr>
        <w:t>-факторний аналіз за касовим методом</w:t>
      </w:r>
    </w:p>
    <w:p w14:paraId="1A768771" w14:textId="77777777" w:rsidR="00846A33" w:rsidRPr="001F3509" w:rsidRDefault="00846A33" w:rsidP="00B65085">
      <w:pPr>
        <w:pStyle w:val="a3"/>
        <w:numPr>
          <w:ilvl w:val="0"/>
          <w:numId w:val="14"/>
        </w:numPr>
        <w:shd w:val="clear" w:color="auto" w:fill="FFFFFF"/>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Перелік операцій</w:t>
      </w:r>
    </w:p>
    <w:p w14:paraId="5036A7FB" w14:textId="77777777" w:rsidR="00846A33" w:rsidRPr="001F3509" w:rsidRDefault="00846A33" w:rsidP="00B65085">
      <w:pPr>
        <w:pStyle w:val="a3"/>
        <w:numPr>
          <w:ilvl w:val="0"/>
          <w:numId w:val="14"/>
        </w:numPr>
        <w:shd w:val="clear" w:color="auto" w:fill="FFFFFF"/>
        <w:spacing w:after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Фінансова звітність розширена (за користувацькими параметрами)</w:t>
      </w:r>
    </w:p>
    <w:p w14:paraId="5BD72F49" w14:textId="77777777" w:rsidR="00846A33" w:rsidRPr="001F3509" w:rsidRDefault="00846A33" w:rsidP="00B65085">
      <w:pPr>
        <w:pStyle w:val="a3"/>
        <w:numPr>
          <w:ilvl w:val="0"/>
          <w:numId w:val="19"/>
        </w:numPr>
        <w:shd w:val="clear" w:color="auto" w:fill="FFFFFF"/>
        <w:spacing w:beforeAutospacing="1" w:after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 xml:space="preserve">Облік </w:t>
      </w:r>
      <w:proofErr w:type="spellStart"/>
      <w:r w:rsidRPr="001F3509">
        <w:rPr>
          <w:rFonts w:ascii="Times New Roman" w:eastAsia="Times New Roman" w:hAnsi="Times New Roman"/>
          <w:color w:val="000000" w:themeColor="text1"/>
          <w:sz w:val="24"/>
          <w:szCs w:val="24"/>
          <w:lang w:val="uk-UA" w:eastAsia="ru-RU"/>
        </w:rPr>
        <w:t>суб</w:t>
      </w:r>
      <w:proofErr w:type="spellEnd"/>
      <w:r w:rsidRPr="001F3509">
        <w:rPr>
          <w:rFonts w:ascii="Times New Roman" w:eastAsia="Times New Roman" w:hAnsi="Times New Roman"/>
          <w:color w:val="000000" w:themeColor="text1"/>
          <w:sz w:val="24"/>
          <w:szCs w:val="24"/>
          <w:lang w:val="uk-UA" w:eastAsia="ru-RU"/>
        </w:rPr>
        <w:t>-грантів</w:t>
      </w:r>
    </w:p>
    <w:p w14:paraId="693DDAF5" w14:textId="77777777" w:rsidR="00846A33" w:rsidRPr="001F3509" w:rsidRDefault="00846A33" w:rsidP="00B65085">
      <w:pPr>
        <w:pStyle w:val="a3"/>
        <w:numPr>
          <w:ilvl w:val="0"/>
          <w:numId w:val="14"/>
        </w:numPr>
        <w:shd w:val="clear" w:color="auto" w:fill="FFFFFF"/>
        <w:spacing w:before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 xml:space="preserve">Надання </w:t>
      </w:r>
      <w:proofErr w:type="spellStart"/>
      <w:r w:rsidRPr="001F3509">
        <w:rPr>
          <w:rFonts w:ascii="Times New Roman" w:eastAsia="Times New Roman" w:hAnsi="Times New Roman"/>
          <w:color w:val="000000" w:themeColor="text1"/>
          <w:sz w:val="24"/>
          <w:szCs w:val="24"/>
          <w:lang w:val="uk-UA" w:eastAsia="ru-RU"/>
        </w:rPr>
        <w:t>суб</w:t>
      </w:r>
      <w:proofErr w:type="spellEnd"/>
      <w:r w:rsidRPr="001F3509">
        <w:rPr>
          <w:rFonts w:ascii="Times New Roman" w:eastAsia="Times New Roman" w:hAnsi="Times New Roman"/>
          <w:color w:val="000000" w:themeColor="text1"/>
          <w:sz w:val="24"/>
          <w:szCs w:val="24"/>
          <w:lang w:val="uk-UA" w:eastAsia="ru-RU"/>
        </w:rPr>
        <w:t>-грантів</w:t>
      </w:r>
    </w:p>
    <w:p w14:paraId="0505E83C" w14:textId="77777777" w:rsidR="00846A33" w:rsidRPr="001F3509" w:rsidRDefault="00846A33" w:rsidP="00B65085">
      <w:pPr>
        <w:pStyle w:val="a3"/>
        <w:numPr>
          <w:ilvl w:val="0"/>
          <w:numId w:val="14"/>
        </w:numPr>
        <w:shd w:val="clear" w:color="auto" w:fill="FFFFFF"/>
        <w:spacing w:afterAutospacing="1"/>
        <w:rPr>
          <w:rFonts w:ascii="Times New Roman" w:eastAsia="Times New Roman" w:hAnsi="Times New Roman"/>
          <w:color w:val="000000" w:themeColor="text1"/>
          <w:sz w:val="24"/>
          <w:szCs w:val="24"/>
          <w:lang w:val="uk-UA" w:eastAsia="ru-RU"/>
        </w:rPr>
      </w:pPr>
      <w:r w:rsidRPr="001F3509">
        <w:rPr>
          <w:rFonts w:ascii="Times New Roman" w:eastAsia="Times New Roman" w:hAnsi="Times New Roman"/>
          <w:color w:val="000000" w:themeColor="text1"/>
          <w:sz w:val="24"/>
          <w:szCs w:val="24"/>
          <w:lang w:val="uk-UA" w:eastAsia="ru-RU"/>
        </w:rPr>
        <w:t xml:space="preserve">Звітування за </w:t>
      </w:r>
      <w:proofErr w:type="spellStart"/>
      <w:r w:rsidRPr="001F3509">
        <w:rPr>
          <w:rFonts w:ascii="Times New Roman" w:eastAsia="Times New Roman" w:hAnsi="Times New Roman"/>
          <w:color w:val="000000" w:themeColor="text1"/>
          <w:sz w:val="24"/>
          <w:szCs w:val="24"/>
          <w:lang w:val="uk-UA" w:eastAsia="ru-RU"/>
        </w:rPr>
        <w:t>суб</w:t>
      </w:r>
      <w:proofErr w:type="spellEnd"/>
      <w:r w:rsidRPr="001F3509">
        <w:rPr>
          <w:rFonts w:ascii="Times New Roman" w:eastAsia="Times New Roman" w:hAnsi="Times New Roman"/>
          <w:color w:val="000000" w:themeColor="text1"/>
          <w:sz w:val="24"/>
          <w:szCs w:val="24"/>
          <w:lang w:val="uk-UA" w:eastAsia="ru-RU"/>
        </w:rPr>
        <w:t>-грантами</w:t>
      </w:r>
    </w:p>
    <w:p w14:paraId="4EAB099B"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16" w:name="_Toc5616165"/>
      <w:r w:rsidRPr="001F3509">
        <w:rPr>
          <w:rFonts w:ascii="Times New Roman" w:hAnsi="Times New Roman" w:cs="Times New Roman"/>
          <w:b/>
          <w:color w:val="000000" w:themeColor="text1"/>
          <w:sz w:val="24"/>
          <w:szCs w:val="24"/>
        </w:rPr>
        <w:t>Загальна архітектура рішення</w:t>
      </w:r>
      <w:bookmarkEnd w:id="16"/>
      <w:r w:rsidRPr="001F3509">
        <w:rPr>
          <w:rFonts w:ascii="Times New Roman" w:hAnsi="Times New Roman" w:cs="Times New Roman"/>
          <w:b/>
          <w:color w:val="000000" w:themeColor="text1"/>
          <w:sz w:val="24"/>
          <w:szCs w:val="24"/>
        </w:rPr>
        <w:t xml:space="preserve"> </w:t>
      </w:r>
    </w:p>
    <w:p w14:paraId="129C67E9"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ІС повинна включати такі компоненти на клієнтському рівні: </w:t>
      </w:r>
    </w:p>
    <w:p w14:paraId="154B1F01" w14:textId="77777777" w:rsidR="00846A33" w:rsidRPr="001F3509" w:rsidRDefault="00846A33" w:rsidP="00B65085">
      <w:pPr>
        <w:pStyle w:val="a3"/>
        <w:numPr>
          <w:ilvl w:val="0"/>
          <w:numId w:val="16"/>
        </w:numPr>
        <w:shd w:val="clear" w:color="auto" w:fill="FFFFFF"/>
        <w:spacing w:beforeAutospacing="1"/>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веб-сервер, який забезпечує доступ користувачів до порталу та електронних кабінетів ІС;</w:t>
      </w:r>
    </w:p>
    <w:p w14:paraId="7DF1162B" w14:textId="77777777" w:rsidR="00846A33" w:rsidRPr="001F3509" w:rsidRDefault="00846A33" w:rsidP="00B65085">
      <w:pPr>
        <w:pStyle w:val="a3"/>
        <w:numPr>
          <w:ilvl w:val="0"/>
          <w:numId w:val="16"/>
        </w:numPr>
        <w:shd w:val="clear" w:color="auto" w:fill="FFFFFF"/>
        <w:spacing w:beforeAutospacing="1" w:afterAutospacing="1"/>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клієнтські робочі місця користувачів ІС зі встановленими Веб-браузерами.</w:t>
      </w:r>
    </w:p>
    <w:p w14:paraId="24EC614A" w14:textId="77777777" w:rsidR="00846A33" w:rsidRPr="001F3509" w:rsidRDefault="00846A33" w:rsidP="00846A33">
      <w:pPr>
        <w:shd w:val="clear" w:color="auto" w:fill="FFFFFF"/>
        <w:spacing w:beforeAutospacing="1" w:afterAutospacing="1"/>
        <w:rPr>
          <w:rFonts w:ascii="Times New Roman" w:hAnsi="Times New Roman"/>
          <w:sz w:val="24"/>
          <w:szCs w:val="24"/>
          <w:lang w:eastAsia="ru-RU"/>
        </w:rPr>
      </w:pPr>
      <w:r w:rsidRPr="001F3509">
        <w:rPr>
          <w:rFonts w:ascii="Times New Roman" w:hAnsi="Times New Roman"/>
          <w:sz w:val="24"/>
          <w:szCs w:val="24"/>
          <w:lang w:eastAsia="ru-RU"/>
        </w:rPr>
        <w:t xml:space="preserve">Всі сервери системи повинні розгортатись на існуючому обладнанні ЦГЗ. </w:t>
      </w:r>
    </w:p>
    <w:p w14:paraId="1B5D1C7E"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Веб-сервер повинен забезпечувати захищений доступ користувачів до інформації ІС через загальну мережу передавання даних. </w:t>
      </w:r>
    </w:p>
    <w:p w14:paraId="5E1AC19F"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Сервери прикладного програмного забезпечення повинні реалізовувати основний функціонал ІС, та забезпечувати взаємодію зі всіма компонентами ІС. Сервери повинні забезпечувати відсутність прямого доступу до серверів баз даних та захист інформації від впливу зовні.</w:t>
      </w:r>
    </w:p>
    <w:p w14:paraId="4382E546"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Модулі/бібліотеки криптографічних перетворення повинні взаємодіяти/інтегруватись до серверів прикладного програмного забезпечення. </w:t>
      </w:r>
    </w:p>
    <w:p w14:paraId="0FA29995"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Клієнтські робочі місця створюються на базі персональних комп’ютерів, ноутбуків або мобільних пристроїв, підключених до загальної мережі передавання даних. Робочі місця користувачів системи мають доступ до оперативних даних та звітів системи за допомогою Веб-браузера через загальну мережу передачі даних. Для роботи в ІС необхідно мати встановлений та налаштований один із сучасних веб-браузерів.</w:t>
      </w:r>
    </w:p>
    <w:p w14:paraId="6BEA92DD"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lastRenderedPageBreak/>
        <w:t>Інтерфейс ІС повинен підтримувати українську та англійську мови. Нормативно-довідкова інформація, класифікатори, довідники, документи повинні підтримуватись двома мовами.</w:t>
      </w:r>
    </w:p>
    <w:p w14:paraId="211108CC"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sz w:val="24"/>
          <w:szCs w:val="24"/>
        </w:rPr>
      </w:pPr>
      <w:bookmarkStart w:id="17" w:name="_Toc5616166"/>
      <w:r w:rsidRPr="001F3509">
        <w:rPr>
          <w:rFonts w:ascii="Times New Roman" w:hAnsi="Times New Roman" w:cs="Times New Roman"/>
          <w:b/>
          <w:color w:val="000000" w:themeColor="text1"/>
          <w:sz w:val="24"/>
          <w:szCs w:val="24"/>
        </w:rPr>
        <w:t>Вимоги до гарантійної підтримки</w:t>
      </w:r>
      <w:bookmarkEnd w:id="17"/>
    </w:p>
    <w:p w14:paraId="258B2BCA"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Все програмне забезпечення, яке буде розгорнуто при реалізації ІС, має забезпечуватись гарантійною підтримкою (виправлення помилок програмного забезпечення та оновлення версій) протягом 3 (трьох) календарних місяців із дати розгортання ІС на обладнанні у Замовника. </w:t>
      </w:r>
    </w:p>
    <w:p w14:paraId="671BA844"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Вартість такої гарантійної підтримки має включатись до вартості послуг з розробки ІС. </w:t>
      </w:r>
    </w:p>
    <w:p w14:paraId="2B132846"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18" w:name="_Toc5616167"/>
      <w:r w:rsidRPr="001F3509">
        <w:rPr>
          <w:rFonts w:ascii="Times New Roman" w:hAnsi="Times New Roman" w:cs="Times New Roman"/>
          <w:b/>
          <w:color w:val="000000" w:themeColor="text1"/>
          <w:sz w:val="24"/>
          <w:szCs w:val="24"/>
        </w:rPr>
        <w:t>Вимоги до надійності програмного забезпечення ІС та збереженості інформації</w:t>
      </w:r>
      <w:bookmarkEnd w:id="18"/>
    </w:p>
    <w:p w14:paraId="18FCCAAB"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В ІС повинні використовуватись механізми ідентифікації і перевірки дійсності (автентифікації).</w:t>
      </w:r>
    </w:p>
    <w:p w14:paraId="34F7AF4E" w14:textId="77777777" w:rsidR="00846A33" w:rsidRPr="001F3509" w:rsidRDefault="00846A33" w:rsidP="00846A33">
      <w:pPr>
        <w:shd w:val="clear" w:color="auto" w:fill="FFFFFF"/>
        <w:spacing w:beforeAutospacing="1" w:afterAutospacing="1"/>
        <w:jc w:val="both"/>
        <w:rPr>
          <w:rFonts w:ascii="Times New Roman" w:hAnsi="Times New Roman"/>
          <w:sz w:val="24"/>
          <w:szCs w:val="24"/>
        </w:rPr>
      </w:pPr>
      <w:r w:rsidRPr="001F3509">
        <w:rPr>
          <w:rFonts w:ascii="Times New Roman" w:hAnsi="Times New Roman"/>
          <w:sz w:val="24"/>
          <w:szCs w:val="24"/>
          <w:lang w:eastAsia="ru-RU"/>
        </w:rPr>
        <w:t>У випадку виникнення непередбачених критичних ситуацій, аварій, відмов технічних засобів (у тому числі зникнення напруги), збоїв у роботі загальносистемного програмного забезпечення, збоїв у роботі бази даних ІС повинна мати можливість відтворення своєї працездатності з резервних копій за короткий проміжок часу та з мінімальними втратами інформації. Створення резервної копії не входить у завдання даного договору.</w:t>
      </w:r>
    </w:p>
    <w:p w14:paraId="1D0D0B1F"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19" w:name="_Toc5616168"/>
      <w:r w:rsidRPr="001F3509">
        <w:rPr>
          <w:rFonts w:ascii="Times New Roman" w:hAnsi="Times New Roman" w:cs="Times New Roman"/>
          <w:b/>
          <w:color w:val="000000" w:themeColor="text1"/>
          <w:sz w:val="24"/>
          <w:szCs w:val="24"/>
        </w:rPr>
        <w:t>Вимоги до способів і засобів зв'язку для інформаційного обміну між компонентами системи</w:t>
      </w:r>
      <w:bookmarkEnd w:id="19"/>
      <w:r w:rsidRPr="001F3509">
        <w:rPr>
          <w:rFonts w:ascii="Times New Roman" w:hAnsi="Times New Roman" w:cs="Times New Roman"/>
          <w:b/>
          <w:color w:val="000000" w:themeColor="text1"/>
          <w:sz w:val="24"/>
          <w:szCs w:val="24"/>
        </w:rPr>
        <w:t xml:space="preserve"> </w:t>
      </w:r>
    </w:p>
    <w:p w14:paraId="18705831"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Передача інформації між компонентами системи має виконуватись стандартними протоколами на рівні програмного забезпечення або на рівні платформи (системи керування БД, веб-серверів тощо).</w:t>
      </w:r>
    </w:p>
    <w:p w14:paraId="28F3FE8F"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20" w:name="_Toc5616169"/>
      <w:r w:rsidRPr="001F3509">
        <w:rPr>
          <w:rFonts w:ascii="Times New Roman" w:hAnsi="Times New Roman" w:cs="Times New Roman"/>
          <w:b/>
          <w:color w:val="000000" w:themeColor="text1"/>
          <w:sz w:val="24"/>
          <w:szCs w:val="24"/>
        </w:rPr>
        <w:t>Вимоги до режимів функціонування системи</w:t>
      </w:r>
      <w:bookmarkEnd w:id="20"/>
    </w:p>
    <w:p w14:paraId="3379749D"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ІС повинна забезпечувати функціонування в режимі 24/7 (24 години на добу 7 днів на тиждень) без необхідності зупинки її роботи для проведення планового регламентного технічного обслуговування.</w:t>
      </w:r>
    </w:p>
    <w:p w14:paraId="557B7B82"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21" w:name="_Toc5616170"/>
      <w:r w:rsidRPr="001F3509">
        <w:rPr>
          <w:rFonts w:ascii="Times New Roman" w:hAnsi="Times New Roman" w:cs="Times New Roman"/>
          <w:b/>
          <w:color w:val="000000" w:themeColor="text1"/>
          <w:sz w:val="24"/>
          <w:szCs w:val="24"/>
        </w:rPr>
        <w:t xml:space="preserve">Вимоги до </w:t>
      </w:r>
      <w:proofErr w:type="spellStart"/>
      <w:r w:rsidRPr="001F3509">
        <w:rPr>
          <w:rFonts w:ascii="Times New Roman" w:hAnsi="Times New Roman" w:cs="Times New Roman"/>
          <w:b/>
          <w:color w:val="000000" w:themeColor="text1"/>
          <w:sz w:val="24"/>
          <w:szCs w:val="24"/>
        </w:rPr>
        <w:t>журналювання</w:t>
      </w:r>
      <w:proofErr w:type="spellEnd"/>
      <w:r w:rsidRPr="001F3509">
        <w:rPr>
          <w:rFonts w:ascii="Times New Roman" w:hAnsi="Times New Roman" w:cs="Times New Roman"/>
          <w:b/>
          <w:color w:val="000000" w:themeColor="text1"/>
          <w:sz w:val="24"/>
          <w:szCs w:val="24"/>
        </w:rPr>
        <w:t xml:space="preserve"> в системі</w:t>
      </w:r>
      <w:bookmarkEnd w:id="21"/>
    </w:p>
    <w:p w14:paraId="7D3E0736"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Діагностування ІС повинно забезпечуватись протоколюванням роботи її компонентів як на рівні платформи (системи керування БЗ, веб-серверу, операційних систем тощо), так і на рівні створеного прикладного програмного забезпечення (</w:t>
      </w:r>
      <w:proofErr w:type="spellStart"/>
      <w:r w:rsidRPr="001F3509">
        <w:rPr>
          <w:rFonts w:ascii="Times New Roman" w:hAnsi="Times New Roman"/>
          <w:sz w:val="24"/>
          <w:szCs w:val="24"/>
          <w:lang w:eastAsia="ru-RU"/>
        </w:rPr>
        <w:t>log-файли</w:t>
      </w:r>
      <w:proofErr w:type="spellEnd"/>
      <w:r w:rsidRPr="001F3509">
        <w:rPr>
          <w:rFonts w:ascii="Times New Roman" w:hAnsi="Times New Roman"/>
          <w:sz w:val="24"/>
          <w:szCs w:val="24"/>
          <w:lang w:eastAsia="ru-RU"/>
        </w:rPr>
        <w:t xml:space="preserve"> пошукових запитів, </w:t>
      </w:r>
      <w:proofErr w:type="spellStart"/>
      <w:r w:rsidRPr="001F3509">
        <w:rPr>
          <w:rFonts w:ascii="Times New Roman" w:hAnsi="Times New Roman"/>
          <w:sz w:val="24"/>
          <w:szCs w:val="24"/>
          <w:lang w:eastAsia="ru-RU"/>
        </w:rPr>
        <w:t>log-файли</w:t>
      </w:r>
      <w:proofErr w:type="spellEnd"/>
      <w:r w:rsidRPr="001F3509">
        <w:rPr>
          <w:rFonts w:ascii="Times New Roman" w:hAnsi="Times New Roman"/>
          <w:sz w:val="24"/>
          <w:szCs w:val="24"/>
          <w:lang w:eastAsia="ru-RU"/>
        </w:rPr>
        <w:t xml:space="preserve"> помилок тощо). </w:t>
      </w:r>
    </w:p>
    <w:p w14:paraId="4FA78C6A"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В ІС повинно бути реалізовано автоматичне </w:t>
      </w:r>
      <w:proofErr w:type="spellStart"/>
      <w:r w:rsidRPr="001F3509">
        <w:rPr>
          <w:rFonts w:ascii="Times New Roman" w:hAnsi="Times New Roman"/>
          <w:sz w:val="24"/>
          <w:szCs w:val="24"/>
          <w:lang w:eastAsia="ru-RU"/>
        </w:rPr>
        <w:t>логування</w:t>
      </w:r>
      <w:proofErr w:type="spellEnd"/>
      <w:r w:rsidRPr="001F3509">
        <w:rPr>
          <w:rFonts w:ascii="Times New Roman" w:hAnsi="Times New Roman"/>
          <w:sz w:val="24"/>
          <w:szCs w:val="24"/>
          <w:lang w:eastAsia="ru-RU"/>
        </w:rPr>
        <w:t xml:space="preserve"> дій всіх користувачів, авторизації та сесій користувачів, всіх дій адміністратора ІС. </w:t>
      </w:r>
    </w:p>
    <w:p w14:paraId="69C2AAA1"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22" w:name="_Toc5616171"/>
      <w:r w:rsidRPr="001F3509">
        <w:rPr>
          <w:rFonts w:ascii="Times New Roman" w:hAnsi="Times New Roman" w:cs="Times New Roman"/>
          <w:b/>
          <w:color w:val="000000" w:themeColor="text1"/>
          <w:sz w:val="24"/>
          <w:szCs w:val="24"/>
        </w:rPr>
        <w:lastRenderedPageBreak/>
        <w:t>Вимоги до інформаційного забезпечення</w:t>
      </w:r>
      <w:bookmarkEnd w:id="22"/>
      <w:r w:rsidRPr="001F3509">
        <w:rPr>
          <w:rFonts w:ascii="Times New Roman" w:hAnsi="Times New Roman" w:cs="Times New Roman"/>
          <w:b/>
          <w:color w:val="000000" w:themeColor="text1"/>
          <w:sz w:val="24"/>
          <w:szCs w:val="24"/>
        </w:rPr>
        <w:t xml:space="preserve"> </w:t>
      </w:r>
    </w:p>
    <w:p w14:paraId="6C18C072"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Дані ІС повинні знаходитись у структурованому вигляді. Структура даних повинна задавати строгі правила зберігання інформації для точної ідентифікації її в ІС. Організація даних повинна забезпечувати мінімальну надмірність інформації та максимальну швидкість роботи з нею. </w:t>
      </w:r>
    </w:p>
    <w:p w14:paraId="0C9BCD14"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Під час розробки ІС повинні максимально використовуватись існуючі довідники ЦГЗ. Повинно бути передбачено імпорт або отримання по API існуючих довідників з баз даних ЦГЗ до створюваної ІС. </w:t>
      </w:r>
    </w:p>
    <w:p w14:paraId="50172EE3"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23" w:name="_Toc5616172"/>
      <w:r w:rsidRPr="001F3509">
        <w:rPr>
          <w:rFonts w:ascii="Times New Roman" w:hAnsi="Times New Roman" w:cs="Times New Roman"/>
          <w:b/>
          <w:color w:val="000000" w:themeColor="text1"/>
          <w:sz w:val="24"/>
          <w:szCs w:val="24"/>
        </w:rPr>
        <w:t>Вимоги до лінгвістичного забезпечення</w:t>
      </w:r>
      <w:bookmarkEnd w:id="23"/>
      <w:r w:rsidRPr="001F3509">
        <w:rPr>
          <w:rFonts w:ascii="Times New Roman" w:hAnsi="Times New Roman" w:cs="Times New Roman"/>
          <w:b/>
          <w:color w:val="000000" w:themeColor="text1"/>
          <w:sz w:val="24"/>
          <w:szCs w:val="24"/>
        </w:rPr>
        <w:t xml:space="preserve"> </w:t>
      </w:r>
    </w:p>
    <w:p w14:paraId="246EA444"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Інтерфейс користувачів ІС повинен бути виконаний українською мовою.</w:t>
      </w:r>
    </w:p>
    <w:p w14:paraId="43A08A76"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Створювані документи повинні мати можливість вибору мови: українська / англійська.</w:t>
      </w:r>
    </w:p>
    <w:p w14:paraId="00ECAED5"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24" w:name="_Toc5616173"/>
      <w:r w:rsidRPr="001F3509">
        <w:rPr>
          <w:rFonts w:ascii="Times New Roman" w:hAnsi="Times New Roman" w:cs="Times New Roman"/>
          <w:b/>
          <w:color w:val="000000" w:themeColor="text1"/>
          <w:sz w:val="24"/>
          <w:szCs w:val="24"/>
        </w:rPr>
        <w:t>Вимоги до прикладного програмного забезпечення</w:t>
      </w:r>
      <w:bookmarkEnd w:id="24"/>
      <w:r w:rsidRPr="001F3509">
        <w:rPr>
          <w:rFonts w:ascii="Times New Roman" w:hAnsi="Times New Roman" w:cs="Times New Roman"/>
          <w:b/>
          <w:color w:val="000000" w:themeColor="text1"/>
          <w:sz w:val="24"/>
          <w:szCs w:val="24"/>
        </w:rPr>
        <w:t xml:space="preserve"> </w:t>
      </w:r>
    </w:p>
    <w:p w14:paraId="12FBCC51" w14:textId="77777777" w:rsidR="00846A33" w:rsidRPr="001F3509" w:rsidRDefault="00846A33" w:rsidP="00846A33">
      <w:pPr>
        <w:shd w:val="clear" w:color="auto" w:fill="FFFFFF"/>
        <w:spacing w:beforeAutospacing="1" w:afterAutospacing="1"/>
        <w:jc w:val="both"/>
        <w:rPr>
          <w:rFonts w:ascii="Times New Roman" w:hAnsi="Times New Roman"/>
          <w:color w:val="000000" w:themeColor="text1"/>
          <w:sz w:val="24"/>
          <w:szCs w:val="24"/>
          <w:lang w:eastAsia="ru-RU"/>
        </w:rPr>
      </w:pPr>
      <w:r w:rsidRPr="001F3509">
        <w:rPr>
          <w:rFonts w:ascii="Times New Roman" w:hAnsi="Times New Roman"/>
          <w:color w:val="000000" w:themeColor="text1"/>
          <w:sz w:val="24"/>
          <w:szCs w:val="24"/>
          <w:lang w:eastAsia="ru-RU"/>
        </w:rPr>
        <w:t>Прикладне програмне забезпечення повинно базуватись на використанні існуючої бази UA - бюджет.</w:t>
      </w:r>
    </w:p>
    <w:p w14:paraId="60D9F5F9"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25" w:name="_Toc5616174"/>
      <w:r w:rsidRPr="001F3509">
        <w:rPr>
          <w:rFonts w:ascii="Times New Roman" w:hAnsi="Times New Roman" w:cs="Times New Roman"/>
          <w:b/>
          <w:color w:val="000000" w:themeColor="text1"/>
          <w:sz w:val="24"/>
          <w:szCs w:val="24"/>
        </w:rPr>
        <w:t>Вимоги до технічного забезпечення</w:t>
      </w:r>
      <w:bookmarkEnd w:id="25"/>
    </w:p>
    <w:p w14:paraId="24BE3FCA"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Для забезпечення функціонування ІС Замовник надає необхідні технічні засоби, які відповідають певним вимогам, що будуть сформульовані після першої фази реалізації проекту (</w:t>
      </w:r>
      <w:proofErr w:type="spellStart"/>
      <w:r w:rsidRPr="001F3509">
        <w:rPr>
          <w:rFonts w:ascii="Times New Roman" w:hAnsi="Times New Roman"/>
          <w:sz w:val="24"/>
          <w:szCs w:val="24"/>
          <w:lang w:eastAsia="ru-RU"/>
        </w:rPr>
        <w:t>фіналізація</w:t>
      </w:r>
      <w:proofErr w:type="spellEnd"/>
      <w:r w:rsidRPr="001F3509">
        <w:rPr>
          <w:rFonts w:ascii="Times New Roman" w:hAnsi="Times New Roman"/>
          <w:sz w:val="24"/>
          <w:szCs w:val="24"/>
          <w:lang w:eastAsia="ru-RU"/>
        </w:rPr>
        <w:t xml:space="preserve"> технічного завдання).</w:t>
      </w:r>
    </w:p>
    <w:p w14:paraId="31A200F3"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26" w:name="_Toc5616175"/>
      <w:r w:rsidRPr="001F3509">
        <w:rPr>
          <w:rFonts w:ascii="Times New Roman" w:hAnsi="Times New Roman" w:cs="Times New Roman"/>
          <w:b/>
          <w:color w:val="000000" w:themeColor="text1"/>
          <w:sz w:val="24"/>
          <w:szCs w:val="24"/>
        </w:rPr>
        <w:t>Вимоги до організаційного забезпечення</w:t>
      </w:r>
      <w:bookmarkEnd w:id="26"/>
      <w:r w:rsidRPr="001F3509">
        <w:rPr>
          <w:rFonts w:ascii="Times New Roman" w:hAnsi="Times New Roman" w:cs="Times New Roman"/>
          <w:b/>
          <w:color w:val="000000" w:themeColor="text1"/>
          <w:sz w:val="24"/>
          <w:szCs w:val="24"/>
        </w:rPr>
        <w:t xml:space="preserve"> </w:t>
      </w:r>
    </w:p>
    <w:p w14:paraId="2F0B3894"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Для розробки ІС будуть забезпечені наступні умови: </w:t>
      </w:r>
    </w:p>
    <w:p w14:paraId="5C86587C" w14:textId="77777777" w:rsidR="00846A33" w:rsidRPr="001F3509" w:rsidRDefault="00846A33" w:rsidP="00B65085">
      <w:pPr>
        <w:pStyle w:val="a3"/>
        <w:numPr>
          <w:ilvl w:val="0"/>
          <w:numId w:val="17"/>
        </w:numPr>
        <w:shd w:val="clear" w:color="auto" w:fill="FFFFFF"/>
        <w:spacing w:beforeAutospacing="1"/>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 xml:space="preserve">Замовник забезпечує функціонування програмно-технічного комплексу, на якому Постачальник розгортатиме компоненти ІС; </w:t>
      </w:r>
    </w:p>
    <w:p w14:paraId="28FD7B45" w14:textId="77777777" w:rsidR="00846A33" w:rsidRPr="001F3509" w:rsidRDefault="00846A33" w:rsidP="00B65085">
      <w:pPr>
        <w:pStyle w:val="a3"/>
        <w:numPr>
          <w:ilvl w:val="0"/>
          <w:numId w:val="17"/>
        </w:numPr>
        <w:shd w:val="clear" w:color="auto" w:fill="FFFFFF"/>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Замовником буде надано Постачальнику необхідні для розробки ІС матеріали та консультації щодо поточного стану обліку дозволів в базах даних ЦГЗ.</w:t>
      </w:r>
    </w:p>
    <w:p w14:paraId="1F6EC0F6" w14:textId="77777777" w:rsidR="00846A33" w:rsidRPr="001F3509" w:rsidRDefault="00846A33" w:rsidP="00B65085">
      <w:pPr>
        <w:pStyle w:val="a3"/>
        <w:numPr>
          <w:ilvl w:val="0"/>
          <w:numId w:val="17"/>
        </w:numPr>
        <w:shd w:val="clear" w:color="auto" w:fill="FFFFFF"/>
        <w:spacing w:afterAutospacing="1"/>
        <w:jc w:val="both"/>
        <w:rPr>
          <w:rFonts w:ascii="Times New Roman" w:eastAsia="Times New Roman" w:hAnsi="Times New Roman"/>
          <w:sz w:val="24"/>
          <w:szCs w:val="24"/>
          <w:lang w:val="uk-UA" w:eastAsia="ru-RU"/>
        </w:rPr>
      </w:pPr>
      <w:r w:rsidRPr="001F3509">
        <w:rPr>
          <w:rFonts w:ascii="Times New Roman" w:eastAsia="Times New Roman" w:hAnsi="Times New Roman"/>
          <w:sz w:val="24"/>
          <w:szCs w:val="24"/>
          <w:lang w:val="uk-UA" w:eastAsia="ru-RU"/>
        </w:rPr>
        <w:t xml:space="preserve">Замовником буде надано Постачальнику необхідні для розробки ІС довідники, які обліковуються в базах даних ЦГЗ. </w:t>
      </w:r>
    </w:p>
    <w:p w14:paraId="76ED6E5D" w14:textId="77777777" w:rsidR="00846A33" w:rsidRPr="001F3509" w:rsidRDefault="00846A33" w:rsidP="00B65085">
      <w:pPr>
        <w:pStyle w:val="1"/>
        <w:keepLines/>
        <w:widowControl/>
        <w:numPr>
          <w:ilvl w:val="0"/>
          <w:numId w:val="11"/>
        </w:numPr>
        <w:spacing w:before="120" w:line="240" w:lineRule="auto"/>
        <w:ind w:left="567" w:hanging="567"/>
        <w:jc w:val="both"/>
        <w:rPr>
          <w:rFonts w:ascii="Times New Roman" w:hAnsi="Times New Roman"/>
          <w:b w:val="0"/>
          <w:color w:val="000000" w:themeColor="text1"/>
          <w:szCs w:val="24"/>
          <w:lang w:val="uk-UA"/>
        </w:rPr>
      </w:pPr>
      <w:bookmarkStart w:id="27" w:name="_Toc5616176"/>
      <w:r w:rsidRPr="001F3509">
        <w:rPr>
          <w:rFonts w:ascii="Times New Roman" w:hAnsi="Times New Roman"/>
          <w:color w:val="000000" w:themeColor="text1"/>
          <w:szCs w:val="24"/>
          <w:lang w:val="uk-UA"/>
        </w:rPr>
        <w:t>Вимоги до розробки та передачі ІС</w:t>
      </w:r>
      <w:bookmarkEnd w:id="27"/>
      <w:r w:rsidRPr="001F3509">
        <w:rPr>
          <w:rFonts w:ascii="Times New Roman" w:hAnsi="Times New Roman"/>
          <w:color w:val="000000" w:themeColor="text1"/>
          <w:szCs w:val="24"/>
          <w:lang w:val="uk-UA"/>
        </w:rPr>
        <w:t xml:space="preserve"> </w:t>
      </w:r>
    </w:p>
    <w:p w14:paraId="0DAFCD31"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28" w:name="_Toc5616177"/>
      <w:r w:rsidRPr="001F3509">
        <w:rPr>
          <w:rFonts w:ascii="Times New Roman" w:hAnsi="Times New Roman" w:cs="Times New Roman"/>
          <w:b/>
          <w:color w:val="000000" w:themeColor="text1"/>
          <w:sz w:val="24"/>
          <w:szCs w:val="24"/>
        </w:rPr>
        <w:t>Вимоги до Постачальника ІС</w:t>
      </w:r>
      <w:bookmarkEnd w:id="28"/>
      <w:r w:rsidRPr="001F3509">
        <w:rPr>
          <w:rFonts w:ascii="Times New Roman" w:hAnsi="Times New Roman" w:cs="Times New Roman"/>
          <w:b/>
          <w:color w:val="000000" w:themeColor="text1"/>
          <w:sz w:val="24"/>
          <w:szCs w:val="24"/>
        </w:rPr>
        <w:t xml:space="preserve"> </w:t>
      </w:r>
    </w:p>
    <w:p w14:paraId="2C5F7764"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Постачальник ІС повинен надати підтвердження реалізації проектів схожої складності. </w:t>
      </w:r>
    </w:p>
    <w:p w14:paraId="6573FFB5" w14:textId="77777777" w:rsidR="00846A33" w:rsidRPr="001F3509" w:rsidRDefault="00846A33" w:rsidP="00846A33">
      <w:pPr>
        <w:shd w:val="clear" w:color="auto" w:fill="FFFFFF"/>
        <w:spacing w:beforeAutospacing="1" w:afterAutospacing="1"/>
        <w:jc w:val="both"/>
        <w:rPr>
          <w:rFonts w:ascii="Times New Roman" w:hAnsi="Times New Roman"/>
          <w:sz w:val="24"/>
          <w:szCs w:val="24"/>
          <w:lang w:eastAsia="ru-RU"/>
        </w:rPr>
      </w:pPr>
      <w:r w:rsidRPr="001F3509">
        <w:rPr>
          <w:rFonts w:ascii="Times New Roman" w:hAnsi="Times New Roman"/>
          <w:sz w:val="24"/>
          <w:szCs w:val="24"/>
          <w:lang w:eastAsia="ru-RU"/>
        </w:rPr>
        <w:t xml:space="preserve">Постачальник ІС повинен забезпечити розробку технічного завдання, прикладного програмного забезпечення, встановлення компонентів ІС на серверах Замовника, налаштування та впровадження їх в дослідну експлуатацію. </w:t>
      </w:r>
    </w:p>
    <w:p w14:paraId="2E25AE6D" w14:textId="77777777" w:rsidR="00846A33" w:rsidRPr="001F3509" w:rsidRDefault="00846A33" w:rsidP="00B65085">
      <w:pPr>
        <w:pStyle w:val="2"/>
        <w:numPr>
          <w:ilvl w:val="1"/>
          <w:numId w:val="11"/>
        </w:numPr>
        <w:spacing w:before="120" w:line="240" w:lineRule="auto"/>
        <w:ind w:left="567" w:hanging="567"/>
        <w:jc w:val="both"/>
        <w:rPr>
          <w:rFonts w:ascii="Times New Roman" w:hAnsi="Times New Roman" w:cs="Times New Roman"/>
          <w:b/>
          <w:color w:val="000000" w:themeColor="text1"/>
          <w:sz w:val="24"/>
          <w:szCs w:val="24"/>
        </w:rPr>
      </w:pPr>
      <w:bookmarkStart w:id="29" w:name="_Toc5616178"/>
      <w:r w:rsidRPr="001F3509">
        <w:rPr>
          <w:rFonts w:ascii="Times New Roman" w:hAnsi="Times New Roman" w:cs="Times New Roman"/>
          <w:b/>
          <w:color w:val="000000" w:themeColor="text1"/>
          <w:sz w:val="24"/>
          <w:szCs w:val="24"/>
        </w:rPr>
        <w:lastRenderedPageBreak/>
        <w:t>Пропонована етапність розробки ІС</w:t>
      </w:r>
      <w:bookmarkEnd w:id="29"/>
      <w:r w:rsidRPr="001F3509">
        <w:rPr>
          <w:rFonts w:ascii="Times New Roman" w:hAnsi="Times New Roman" w:cs="Times New Roman"/>
          <w:b/>
          <w:color w:val="000000" w:themeColor="text1"/>
          <w:sz w:val="24"/>
          <w:szCs w:val="24"/>
        </w:rPr>
        <w:t xml:space="preserve"> </w:t>
      </w:r>
    </w:p>
    <w:tbl>
      <w:tblPr>
        <w:tblStyle w:val="ab"/>
        <w:tblW w:w="10189" w:type="dxa"/>
        <w:tblLook w:val="04A0" w:firstRow="1" w:lastRow="0" w:firstColumn="1" w:lastColumn="0" w:noHBand="0" w:noVBand="1"/>
      </w:tblPr>
      <w:tblGrid>
        <w:gridCol w:w="4956"/>
        <w:gridCol w:w="5233"/>
      </w:tblGrid>
      <w:tr w:rsidR="00846A33" w:rsidRPr="001F3509" w14:paraId="617A9AE7" w14:textId="77777777" w:rsidTr="00264887">
        <w:tc>
          <w:tcPr>
            <w:tcW w:w="4956" w:type="dxa"/>
            <w:shd w:val="clear" w:color="auto" w:fill="auto"/>
          </w:tcPr>
          <w:p w14:paraId="76A1661C" w14:textId="77777777" w:rsidR="00846A33" w:rsidRPr="001F3509" w:rsidRDefault="00846A33" w:rsidP="00264887">
            <w:pPr>
              <w:jc w:val="center"/>
              <w:rPr>
                <w:rFonts w:ascii="Times New Roman" w:hAnsi="Times New Roman"/>
                <w:sz w:val="24"/>
                <w:szCs w:val="24"/>
                <w:lang w:val="uk-UA" w:eastAsia="ru-RU"/>
              </w:rPr>
            </w:pPr>
            <w:r w:rsidRPr="001F3509">
              <w:rPr>
                <w:rFonts w:ascii="Times New Roman" w:hAnsi="Times New Roman"/>
                <w:b/>
                <w:bCs/>
                <w:sz w:val="24"/>
                <w:szCs w:val="24"/>
                <w:lang w:val="uk-UA" w:eastAsia="ru-RU"/>
              </w:rPr>
              <w:t>Назва роботи</w:t>
            </w:r>
          </w:p>
        </w:tc>
        <w:tc>
          <w:tcPr>
            <w:tcW w:w="5232" w:type="dxa"/>
            <w:shd w:val="clear" w:color="auto" w:fill="auto"/>
          </w:tcPr>
          <w:p w14:paraId="28D72A32" w14:textId="77777777" w:rsidR="00846A33" w:rsidRPr="001F3509" w:rsidRDefault="00846A33" w:rsidP="00264887">
            <w:pPr>
              <w:jc w:val="center"/>
              <w:rPr>
                <w:rFonts w:ascii="Times New Roman" w:hAnsi="Times New Roman"/>
                <w:sz w:val="24"/>
                <w:szCs w:val="24"/>
                <w:lang w:val="uk-UA" w:eastAsia="ru-RU"/>
              </w:rPr>
            </w:pPr>
            <w:r w:rsidRPr="001F3509">
              <w:rPr>
                <w:rFonts w:ascii="Times New Roman" w:hAnsi="Times New Roman"/>
                <w:b/>
                <w:bCs/>
                <w:sz w:val="24"/>
                <w:szCs w:val="24"/>
                <w:lang w:val="uk-UA" w:eastAsia="ru-RU"/>
              </w:rPr>
              <w:t>Очікуваний результат</w:t>
            </w:r>
          </w:p>
        </w:tc>
      </w:tr>
      <w:tr w:rsidR="00846A33" w:rsidRPr="001F3509" w14:paraId="2849C80E" w14:textId="77777777" w:rsidTr="00264887">
        <w:tc>
          <w:tcPr>
            <w:tcW w:w="4956" w:type="dxa"/>
            <w:shd w:val="clear" w:color="auto" w:fill="auto"/>
          </w:tcPr>
          <w:p w14:paraId="3795687C"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Формалізація технічного завдання, уточнення</w:t>
            </w:r>
          </w:p>
        </w:tc>
        <w:tc>
          <w:tcPr>
            <w:tcW w:w="5232" w:type="dxa"/>
            <w:shd w:val="clear" w:color="auto" w:fill="auto"/>
          </w:tcPr>
          <w:p w14:paraId="79D62B58"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Технічне завдання узгоджене сторонами</w:t>
            </w:r>
          </w:p>
        </w:tc>
      </w:tr>
      <w:tr w:rsidR="00846A33" w:rsidRPr="001F3509" w14:paraId="616AE432" w14:textId="77777777" w:rsidTr="00264887">
        <w:tc>
          <w:tcPr>
            <w:tcW w:w="4956" w:type="dxa"/>
            <w:shd w:val="clear" w:color="auto" w:fill="auto"/>
          </w:tcPr>
          <w:p w14:paraId="318C88F2"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Розробка проектного рішення (логіка бізнес-процесів, проект бази даних)</w:t>
            </w:r>
          </w:p>
        </w:tc>
        <w:tc>
          <w:tcPr>
            <w:tcW w:w="5232" w:type="dxa"/>
            <w:shd w:val="clear" w:color="auto" w:fill="auto"/>
          </w:tcPr>
          <w:p w14:paraId="776E66CE"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Деталізований опис процесів, структури даних, архітектура ІС, міжсистемна взаємодія</w:t>
            </w:r>
          </w:p>
        </w:tc>
      </w:tr>
      <w:tr w:rsidR="00846A33" w:rsidRPr="001F3509" w14:paraId="06CB1EC3" w14:textId="77777777" w:rsidTr="00264887">
        <w:tc>
          <w:tcPr>
            <w:tcW w:w="4956" w:type="dxa"/>
            <w:shd w:val="clear" w:color="auto" w:fill="auto"/>
          </w:tcPr>
          <w:p w14:paraId="5CC139A3"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Розробка прототипу з базовим функціоналом</w:t>
            </w:r>
          </w:p>
        </w:tc>
        <w:tc>
          <w:tcPr>
            <w:tcW w:w="5232" w:type="dxa"/>
            <w:shd w:val="clear" w:color="auto" w:fill="auto"/>
          </w:tcPr>
          <w:p w14:paraId="7BCD1C7F"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Альфа версія продукту</w:t>
            </w:r>
          </w:p>
        </w:tc>
      </w:tr>
      <w:tr w:rsidR="00846A33" w:rsidRPr="001F3509" w14:paraId="292A68CC" w14:textId="77777777" w:rsidTr="00264887">
        <w:tc>
          <w:tcPr>
            <w:tcW w:w="4956" w:type="dxa"/>
            <w:shd w:val="clear" w:color="auto" w:fill="auto"/>
          </w:tcPr>
          <w:p w14:paraId="3967E499"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Розгортання прототипу, апробація, внесення змін</w:t>
            </w:r>
          </w:p>
        </w:tc>
        <w:tc>
          <w:tcPr>
            <w:tcW w:w="5232" w:type="dxa"/>
            <w:shd w:val="clear" w:color="auto" w:fill="auto"/>
          </w:tcPr>
          <w:p w14:paraId="61B99F8A"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Можливість ознайомитись з прототипом, внести коригування та зміни (в межах технічного завдання).</w:t>
            </w:r>
          </w:p>
        </w:tc>
      </w:tr>
      <w:tr w:rsidR="00846A33" w:rsidRPr="001F3509" w14:paraId="4672EB2A" w14:textId="77777777" w:rsidTr="00264887">
        <w:tc>
          <w:tcPr>
            <w:tcW w:w="4956" w:type="dxa"/>
            <w:shd w:val="clear" w:color="auto" w:fill="auto"/>
          </w:tcPr>
          <w:p w14:paraId="5B0310A8"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Розробка експлуатаційного екземпляру</w:t>
            </w:r>
          </w:p>
        </w:tc>
        <w:tc>
          <w:tcPr>
            <w:tcW w:w="5232" w:type="dxa"/>
            <w:shd w:val="clear" w:color="auto" w:fill="auto"/>
          </w:tcPr>
          <w:p w14:paraId="1FA2DFDD"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Повнофункціональна версія ІС з можливістю запуску у промислову експлуатацію</w:t>
            </w:r>
          </w:p>
        </w:tc>
      </w:tr>
      <w:tr w:rsidR="00846A33" w:rsidRPr="001F3509" w14:paraId="477E6809" w14:textId="77777777" w:rsidTr="00264887">
        <w:tc>
          <w:tcPr>
            <w:tcW w:w="4956" w:type="dxa"/>
            <w:shd w:val="clear" w:color="auto" w:fill="auto"/>
          </w:tcPr>
          <w:p w14:paraId="41B487D8"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Дослідна експлуатація, внесення коригувань</w:t>
            </w:r>
          </w:p>
        </w:tc>
        <w:tc>
          <w:tcPr>
            <w:tcW w:w="5232" w:type="dxa"/>
            <w:shd w:val="clear" w:color="auto" w:fill="auto"/>
          </w:tcPr>
          <w:p w14:paraId="45CC3E4A"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Робота системи в штатному режимі</w:t>
            </w:r>
          </w:p>
        </w:tc>
      </w:tr>
      <w:tr w:rsidR="00846A33" w:rsidRPr="001F3509" w14:paraId="0873AD7A" w14:textId="77777777" w:rsidTr="00264887">
        <w:tc>
          <w:tcPr>
            <w:tcW w:w="4956" w:type="dxa"/>
            <w:shd w:val="clear" w:color="auto" w:fill="auto"/>
          </w:tcPr>
          <w:p w14:paraId="576A023A"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Підготовка технічної документації по розгортанню та експлуатації системи</w:t>
            </w:r>
          </w:p>
        </w:tc>
        <w:tc>
          <w:tcPr>
            <w:tcW w:w="5232" w:type="dxa"/>
            <w:shd w:val="clear" w:color="auto" w:fill="auto"/>
          </w:tcPr>
          <w:p w14:paraId="18E4468F"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 xml:space="preserve">Інструкція по розгортанню системи на </w:t>
            </w:r>
            <w:proofErr w:type="spellStart"/>
            <w:r w:rsidRPr="001F3509">
              <w:rPr>
                <w:rFonts w:ascii="Times New Roman" w:hAnsi="Times New Roman"/>
                <w:sz w:val="24"/>
                <w:szCs w:val="24"/>
                <w:lang w:val="uk-UA" w:eastAsia="ru-RU"/>
              </w:rPr>
              <w:t>потужностях</w:t>
            </w:r>
            <w:proofErr w:type="spellEnd"/>
            <w:r w:rsidRPr="001F3509">
              <w:rPr>
                <w:rFonts w:ascii="Times New Roman" w:hAnsi="Times New Roman"/>
                <w:sz w:val="24"/>
                <w:szCs w:val="24"/>
                <w:lang w:val="uk-UA" w:eastAsia="ru-RU"/>
              </w:rPr>
              <w:t xml:space="preserve"> Замовника</w:t>
            </w:r>
          </w:p>
        </w:tc>
      </w:tr>
      <w:tr w:rsidR="00846A33" w:rsidRPr="001F3509" w14:paraId="45DCD20A" w14:textId="77777777" w:rsidTr="00264887">
        <w:tc>
          <w:tcPr>
            <w:tcW w:w="4956" w:type="dxa"/>
            <w:shd w:val="clear" w:color="auto" w:fill="auto"/>
          </w:tcPr>
          <w:p w14:paraId="58D2C669"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Запуск в дослідну експлуатацію</w:t>
            </w:r>
          </w:p>
        </w:tc>
        <w:tc>
          <w:tcPr>
            <w:tcW w:w="5232" w:type="dxa"/>
            <w:shd w:val="clear" w:color="auto" w:fill="auto"/>
          </w:tcPr>
          <w:p w14:paraId="2912809D"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Остаточна версія ІС. Передача програмного коду Замовнику. Передача конфіденційної інформації з паролями до ІС. Фінансовий та технічний акт прийому-передачі послуг</w:t>
            </w:r>
          </w:p>
        </w:tc>
      </w:tr>
      <w:tr w:rsidR="00846A33" w:rsidRPr="001F3509" w14:paraId="0EC697D5" w14:textId="77777777" w:rsidTr="00264887">
        <w:tc>
          <w:tcPr>
            <w:tcW w:w="4956" w:type="dxa"/>
            <w:shd w:val="clear" w:color="auto" w:fill="auto"/>
          </w:tcPr>
          <w:p w14:paraId="43729CA7"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Гарантійна підтримка</w:t>
            </w:r>
          </w:p>
        </w:tc>
        <w:tc>
          <w:tcPr>
            <w:tcW w:w="5232" w:type="dxa"/>
            <w:shd w:val="clear" w:color="auto" w:fill="auto"/>
          </w:tcPr>
          <w:p w14:paraId="1EF09666" w14:textId="77777777" w:rsidR="00846A33" w:rsidRPr="001F3509" w:rsidRDefault="00846A33" w:rsidP="00264887">
            <w:pPr>
              <w:rPr>
                <w:rFonts w:ascii="Times New Roman" w:hAnsi="Times New Roman"/>
                <w:sz w:val="24"/>
                <w:szCs w:val="24"/>
                <w:lang w:val="uk-UA" w:eastAsia="ru-RU"/>
              </w:rPr>
            </w:pPr>
            <w:r w:rsidRPr="001F3509">
              <w:rPr>
                <w:rFonts w:ascii="Times New Roman" w:hAnsi="Times New Roman"/>
                <w:sz w:val="24"/>
                <w:szCs w:val="24"/>
                <w:lang w:val="uk-UA" w:eastAsia="ru-RU"/>
              </w:rPr>
              <w:t>Виправлення помилок програмного забезпечення в процесі дослідної експлуатації ІС</w:t>
            </w:r>
          </w:p>
        </w:tc>
      </w:tr>
    </w:tbl>
    <w:p w14:paraId="7A74413E" w14:textId="77777777" w:rsidR="00215330" w:rsidRDefault="00215330" w:rsidP="008C5885">
      <w:pPr>
        <w:spacing w:after="0" w:line="240" w:lineRule="auto"/>
        <w:ind w:left="5812"/>
        <w:jc w:val="right"/>
        <w:rPr>
          <w:rFonts w:ascii="Times New Roman" w:hAnsi="Times New Roman"/>
          <w:b/>
          <w:bCs/>
          <w:sz w:val="26"/>
          <w:szCs w:val="26"/>
        </w:rPr>
      </w:pPr>
    </w:p>
    <w:p w14:paraId="38314B86" w14:textId="77777777" w:rsidR="00215330" w:rsidRDefault="00215330" w:rsidP="008C5885">
      <w:pPr>
        <w:spacing w:after="0" w:line="240" w:lineRule="auto"/>
        <w:ind w:left="5812"/>
        <w:jc w:val="right"/>
        <w:rPr>
          <w:rFonts w:ascii="Times New Roman" w:hAnsi="Times New Roman"/>
          <w:b/>
          <w:bCs/>
          <w:sz w:val="26"/>
          <w:szCs w:val="26"/>
        </w:rPr>
      </w:pPr>
    </w:p>
    <w:p w14:paraId="51083E4A" w14:textId="77777777" w:rsidR="00215330" w:rsidRDefault="00215330" w:rsidP="008C5885">
      <w:pPr>
        <w:spacing w:after="0" w:line="240" w:lineRule="auto"/>
        <w:ind w:left="5812"/>
        <w:jc w:val="right"/>
        <w:rPr>
          <w:rFonts w:ascii="Times New Roman" w:hAnsi="Times New Roman"/>
          <w:b/>
          <w:bCs/>
          <w:sz w:val="26"/>
          <w:szCs w:val="26"/>
        </w:rPr>
      </w:pPr>
    </w:p>
    <w:p w14:paraId="79FB2EE2" w14:textId="77777777" w:rsidR="00215330" w:rsidRDefault="00215330" w:rsidP="008C5885">
      <w:pPr>
        <w:spacing w:after="0" w:line="240" w:lineRule="auto"/>
        <w:ind w:left="5812"/>
        <w:jc w:val="right"/>
        <w:rPr>
          <w:rFonts w:ascii="Times New Roman" w:hAnsi="Times New Roman"/>
          <w:b/>
          <w:bCs/>
          <w:sz w:val="26"/>
          <w:szCs w:val="26"/>
        </w:rPr>
      </w:pPr>
    </w:p>
    <w:p w14:paraId="75C80E1E" w14:textId="77777777" w:rsidR="00215330" w:rsidRDefault="00215330" w:rsidP="008C5885">
      <w:pPr>
        <w:spacing w:after="0" w:line="240" w:lineRule="auto"/>
        <w:ind w:left="5812"/>
        <w:jc w:val="right"/>
        <w:rPr>
          <w:rFonts w:ascii="Times New Roman" w:hAnsi="Times New Roman"/>
          <w:b/>
          <w:bCs/>
          <w:sz w:val="26"/>
          <w:szCs w:val="26"/>
        </w:rPr>
      </w:pPr>
    </w:p>
    <w:p w14:paraId="25111667" w14:textId="77777777" w:rsidR="00215330" w:rsidRDefault="00215330" w:rsidP="008C5885">
      <w:pPr>
        <w:spacing w:after="0" w:line="240" w:lineRule="auto"/>
        <w:ind w:left="5812"/>
        <w:jc w:val="right"/>
        <w:rPr>
          <w:rFonts w:ascii="Times New Roman" w:hAnsi="Times New Roman"/>
          <w:b/>
          <w:bCs/>
          <w:sz w:val="26"/>
          <w:szCs w:val="26"/>
        </w:rPr>
      </w:pPr>
    </w:p>
    <w:p w14:paraId="454C49A5" w14:textId="77777777" w:rsidR="00215330" w:rsidRDefault="00215330" w:rsidP="008C5885">
      <w:pPr>
        <w:spacing w:after="0" w:line="240" w:lineRule="auto"/>
        <w:ind w:left="5812"/>
        <w:jc w:val="right"/>
        <w:rPr>
          <w:rFonts w:ascii="Times New Roman" w:hAnsi="Times New Roman"/>
          <w:b/>
          <w:bCs/>
          <w:sz w:val="26"/>
          <w:szCs w:val="26"/>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77777777" w:rsidR="00215330" w:rsidRDefault="00215330" w:rsidP="008C5885">
      <w:pPr>
        <w:spacing w:after="0" w:line="240" w:lineRule="auto"/>
        <w:ind w:left="5812"/>
        <w:jc w:val="right"/>
        <w:rPr>
          <w:rFonts w:ascii="Times New Roman" w:hAnsi="Times New Roman"/>
          <w:b/>
          <w:bCs/>
          <w:sz w:val="26"/>
          <w:szCs w:val="26"/>
        </w:rPr>
      </w:pPr>
    </w:p>
    <w:p w14:paraId="6EC34332" w14:textId="77777777" w:rsidR="00215330" w:rsidRDefault="00215330" w:rsidP="008C5885">
      <w:pPr>
        <w:spacing w:after="0" w:line="240" w:lineRule="auto"/>
        <w:ind w:left="5812"/>
        <w:jc w:val="right"/>
        <w:rPr>
          <w:rFonts w:ascii="Times New Roman" w:hAnsi="Times New Roman"/>
          <w:b/>
          <w:bCs/>
          <w:sz w:val="26"/>
          <w:szCs w:val="26"/>
        </w:rPr>
      </w:pPr>
    </w:p>
    <w:p w14:paraId="147B1D5A" w14:textId="77777777" w:rsidR="00215330" w:rsidRDefault="00215330" w:rsidP="008C5885">
      <w:pPr>
        <w:spacing w:after="0" w:line="240" w:lineRule="auto"/>
        <w:ind w:left="5812"/>
        <w:jc w:val="right"/>
        <w:rPr>
          <w:rFonts w:ascii="Times New Roman" w:hAnsi="Times New Roman"/>
          <w:b/>
          <w:bCs/>
          <w:sz w:val="26"/>
          <w:szCs w:val="26"/>
        </w:rPr>
      </w:pPr>
    </w:p>
    <w:p w14:paraId="71F7C818" w14:textId="77777777" w:rsidR="00215330" w:rsidRDefault="00215330" w:rsidP="008C5885">
      <w:pPr>
        <w:spacing w:after="0" w:line="240" w:lineRule="auto"/>
        <w:ind w:left="5812"/>
        <w:jc w:val="right"/>
        <w:rPr>
          <w:rFonts w:ascii="Times New Roman" w:hAnsi="Times New Roman"/>
          <w:b/>
          <w:bCs/>
          <w:sz w:val="26"/>
          <w:szCs w:val="26"/>
        </w:rPr>
      </w:pPr>
    </w:p>
    <w:p w14:paraId="08015AA9" w14:textId="77777777" w:rsidR="00215330" w:rsidRDefault="00215330" w:rsidP="008C5885">
      <w:pPr>
        <w:spacing w:after="0" w:line="240" w:lineRule="auto"/>
        <w:ind w:left="5812"/>
        <w:jc w:val="right"/>
        <w:rPr>
          <w:rFonts w:ascii="Times New Roman" w:hAnsi="Times New Roman"/>
          <w:b/>
          <w:bCs/>
          <w:sz w:val="26"/>
          <w:szCs w:val="26"/>
        </w:rPr>
      </w:pPr>
    </w:p>
    <w:p w14:paraId="0D4F9E92" w14:textId="77777777" w:rsidR="00215330" w:rsidRDefault="00215330" w:rsidP="008C5885">
      <w:pPr>
        <w:spacing w:after="0" w:line="240" w:lineRule="auto"/>
        <w:ind w:left="5812"/>
        <w:jc w:val="right"/>
        <w:rPr>
          <w:rFonts w:ascii="Times New Roman" w:hAnsi="Times New Roman"/>
          <w:b/>
          <w:bCs/>
          <w:sz w:val="26"/>
          <w:szCs w:val="26"/>
        </w:rPr>
      </w:pPr>
    </w:p>
    <w:p w14:paraId="3960A2A1" w14:textId="77777777" w:rsidR="00215330" w:rsidRDefault="00215330" w:rsidP="008C5885">
      <w:pPr>
        <w:spacing w:after="0" w:line="240" w:lineRule="auto"/>
        <w:ind w:left="5812"/>
        <w:jc w:val="right"/>
        <w:rPr>
          <w:rFonts w:ascii="Times New Roman" w:hAnsi="Times New Roman"/>
          <w:b/>
          <w:bCs/>
          <w:sz w:val="26"/>
          <w:szCs w:val="26"/>
        </w:rPr>
      </w:pPr>
    </w:p>
    <w:p w14:paraId="36BE9075" w14:textId="77777777" w:rsidR="00215330" w:rsidRDefault="00215330" w:rsidP="008C5885">
      <w:pPr>
        <w:spacing w:after="0" w:line="240" w:lineRule="auto"/>
        <w:ind w:left="5812"/>
        <w:jc w:val="right"/>
        <w:rPr>
          <w:rFonts w:ascii="Times New Roman" w:hAnsi="Times New Roman"/>
          <w:b/>
          <w:bCs/>
          <w:sz w:val="26"/>
          <w:szCs w:val="26"/>
        </w:rPr>
      </w:pPr>
    </w:p>
    <w:p w14:paraId="10EFAA8D" w14:textId="77777777" w:rsidR="00215330" w:rsidRDefault="00215330" w:rsidP="008C5885">
      <w:pPr>
        <w:spacing w:after="0" w:line="240" w:lineRule="auto"/>
        <w:ind w:left="5812"/>
        <w:jc w:val="right"/>
        <w:rPr>
          <w:rFonts w:ascii="Times New Roman" w:hAnsi="Times New Roman"/>
          <w:b/>
          <w:bCs/>
          <w:sz w:val="26"/>
          <w:szCs w:val="26"/>
        </w:rPr>
      </w:pPr>
    </w:p>
    <w:p w14:paraId="126696DC" w14:textId="77777777" w:rsidR="00215330" w:rsidRDefault="00215330" w:rsidP="008C5885">
      <w:pPr>
        <w:spacing w:after="0" w:line="240" w:lineRule="auto"/>
        <w:ind w:left="5812"/>
        <w:jc w:val="right"/>
        <w:rPr>
          <w:rFonts w:ascii="Times New Roman" w:hAnsi="Times New Roman"/>
          <w:b/>
          <w:bCs/>
          <w:sz w:val="26"/>
          <w:szCs w:val="26"/>
        </w:rPr>
      </w:pPr>
    </w:p>
    <w:p w14:paraId="5EA939D5" w14:textId="77777777" w:rsidR="00215330" w:rsidRDefault="00215330" w:rsidP="008C5885">
      <w:pPr>
        <w:spacing w:after="0" w:line="240" w:lineRule="auto"/>
        <w:ind w:left="5812"/>
        <w:jc w:val="right"/>
        <w:rPr>
          <w:rFonts w:ascii="Times New Roman" w:hAnsi="Times New Roman"/>
          <w:b/>
          <w:bCs/>
          <w:sz w:val="26"/>
          <w:szCs w:val="26"/>
        </w:rPr>
      </w:pPr>
    </w:p>
    <w:p w14:paraId="6B7D8600" w14:textId="77777777" w:rsidR="00215330" w:rsidRDefault="00215330" w:rsidP="008C5885">
      <w:pPr>
        <w:spacing w:after="0" w:line="240" w:lineRule="auto"/>
        <w:ind w:left="5812"/>
        <w:jc w:val="right"/>
        <w:rPr>
          <w:rFonts w:ascii="Times New Roman" w:hAnsi="Times New Roman"/>
          <w:b/>
          <w:bCs/>
          <w:sz w:val="26"/>
          <w:szCs w:val="26"/>
        </w:rPr>
      </w:pPr>
    </w:p>
    <w:p w14:paraId="775EE722" w14:textId="7EE6BBAF"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0ED60D26" w14:textId="2F4D0505" w:rsidR="00295E76" w:rsidRDefault="00295E76" w:rsidP="00330BF0">
      <w:pPr>
        <w:spacing w:after="0" w:line="240" w:lineRule="auto"/>
        <w:rPr>
          <w:rFonts w:ascii="Times New Roman" w:hAnsi="Times New Roman"/>
          <w:b/>
          <w:sz w:val="26"/>
          <w:szCs w:val="26"/>
        </w:rPr>
      </w:pP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6D5ACB" w:rsidRDefault="008C5885" w:rsidP="008C5885">
      <w:pPr>
        <w:spacing w:after="0" w:line="240" w:lineRule="auto"/>
        <w:jc w:val="center"/>
        <w:rPr>
          <w:rFonts w:ascii="Times New Roman" w:hAnsi="Times New Roman"/>
          <w:b/>
          <w:sz w:val="26"/>
          <w:szCs w:val="26"/>
        </w:rPr>
      </w:pPr>
    </w:p>
    <w:p w14:paraId="2241048A" w14:textId="450BECFB" w:rsidR="008C5885" w:rsidRPr="0069587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695875">
        <w:rPr>
          <w:rFonts w:ascii="Times New Roman" w:hAnsi="Times New Roman"/>
          <w:sz w:val="26"/>
          <w:szCs w:val="26"/>
        </w:rPr>
        <w:t xml:space="preserve">Ми, __________________________________________________ (назва учасника), надаємо свою цінову пропозицію щодо участі у тендері на закупівлю </w:t>
      </w:r>
      <w:r w:rsidRPr="00695875">
        <w:rPr>
          <w:rFonts w:ascii="Times New Roman" w:hAnsi="Times New Roman"/>
          <w:b/>
          <w:sz w:val="26"/>
          <w:szCs w:val="26"/>
        </w:rPr>
        <w:t xml:space="preserve">послуг </w:t>
      </w:r>
      <w:r w:rsidR="00D20725" w:rsidRPr="00D20725">
        <w:rPr>
          <w:rFonts w:ascii="Times New Roman" w:hAnsi="Times New Roman"/>
          <w:b/>
          <w:sz w:val="26"/>
          <w:szCs w:val="26"/>
        </w:rPr>
        <w:t>на розробку ОБ’ЄДНАНОЇ СИСТЕМИ ФІНАНСОВОГО ТА УПРАВЛІНСЬКОГО ОБЛІКУ для  Д</w:t>
      </w:r>
      <w:r w:rsidR="00BE2973">
        <w:rPr>
          <w:rFonts w:ascii="Times New Roman" w:hAnsi="Times New Roman"/>
          <w:b/>
          <w:sz w:val="26"/>
          <w:szCs w:val="26"/>
        </w:rPr>
        <w:t xml:space="preserve">ЕРЖАВНОЇ УСТАНОВИ </w:t>
      </w:r>
      <w:r w:rsidR="00D20725" w:rsidRPr="00D20725">
        <w:rPr>
          <w:rFonts w:ascii="Times New Roman" w:hAnsi="Times New Roman"/>
          <w:b/>
          <w:sz w:val="26"/>
          <w:szCs w:val="26"/>
        </w:rPr>
        <w:t>«ЦЕНТР ГРОМАДСЬКОГО ЗДОРОВ’Я М</w:t>
      </w:r>
      <w:r w:rsidR="00BE2973">
        <w:rPr>
          <w:rFonts w:ascii="Times New Roman" w:hAnsi="Times New Roman"/>
          <w:b/>
          <w:sz w:val="26"/>
          <w:szCs w:val="26"/>
        </w:rPr>
        <w:t>ІНІСТЕРСТВА ОХОРОНИ ЗДОРОВ</w:t>
      </w:r>
      <w:r w:rsidR="00BE2973" w:rsidRPr="00BE2973">
        <w:rPr>
          <w:rFonts w:ascii="Times New Roman" w:hAnsi="Times New Roman"/>
          <w:b/>
          <w:sz w:val="26"/>
          <w:szCs w:val="26"/>
          <w:lang w:val="ru-RU"/>
        </w:rPr>
        <w:t>’</w:t>
      </w:r>
      <w:r w:rsidR="00BE2973">
        <w:rPr>
          <w:rFonts w:ascii="Times New Roman" w:hAnsi="Times New Roman"/>
          <w:b/>
          <w:sz w:val="26"/>
          <w:szCs w:val="26"/>
        </w:rPr>
        <w:t>Я</w:t>
      </w:r>
      <w:r w:rsidR="00D20725" w:rsidRPr="00D20725">
        <w:rPr>
          <w:rFonts w:ascii="Times New Roman" w:hAnsi="Times New Roman"/>
          <w:b/>
          <w:sz w:val="26"/>
          <w:szCs w:val="26"/>
        </w:rPr>
        <w:t xml:space="preserve"> УКРАЇНИ» </w:t>
      </w:r>
      <w:r w:rsidRPr="00695875">
        <w:rPr>
          <w:rFonts w:ascii="Times New Roman" w:hAnsi="Times New Roman"/>
          <w:sz w:val="26"/>
          <w:szCs w:val="26"/>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695875" w14:paraId="59909656" w14:textId="77777777" w:rsidTr="008C5885">
        <w:tc>
          <w:tcPr>
            <w:tcW w:w="563" w:type="dxa"/>
            <w:shd w:val="clear" w:color="auto" w:fill="D9D9D9" w:themeFill="background1" w:themeFillShade="D9"/>
          </w:tcPr>
          <w:p w14:paraId="50E8F6F3"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w:t>
            </w:r>
          </w:p>
        </w:tc>
        <w:tc>
          <w:tcPr>
            <w:tcW w:w="9355" w:type="dxa"/>
            <w:gridSpan w:val="2"/>
            <w:shd w:val="clear" w:color="auto" w:fill="D9D9D9" w:themeFill="background1" w:themeFillShade="D9"/>
          </w:tcPr>
          <w:p w14:paraId="14569B4D" w14:textId="77777777" w:rsidR="008C5885" w:rsidRPr="00695875" w:rsidRDefault="008C5885" w:rsidP="00C80BEC">
            <w:pPr>
              <w:widowControl w:val="0"/>
              <w:autoSpaceDE w:val="0"/>
              <w:autoSpaceDN w:val="0"/>
              <w:adjustRightInd w:val="0"/>
              <w:spacing w:after="0" w:line="240" w:lineRule="auto"/>
              <w:ind w:right="-284"/>
              <w:jc w:val="center"/>
              <w:rPr>
                <w:rFonts w:ascii="Times New Roman" w:hAnsi="Times New Roman"/>
                <w:sz w:val="26"/>
                <w:szCs w:val="26"/>
              </w:rPr>
            </w:pPr>
            <w:proofErr w:type="spellStart"/>
            <w:r w:rsidRPr="00695875">
              <w:rPr>
                <w:rFonts w:ascii="Times New Roman" w:hAnsi="Times New Roman"/>
                <w:sz w:val="26"/>
                <w:szCs w:val="26"/>
              </w:rPr>
              <w:t>Відомості</w:t>
            </w:r>
            <w:proofErr w:type="spellEnd"/>
            <w:r w:rsidRPr="00695875">
              <w:rPr>
                <w:rFonts w:ascii="Times New Roman" w:hAnsi="Times New Roman"/>
                <w:sz w:val="26"/>
                <w:szCs w:val="26"/>
              </w:rPr>
              <w:t xml:space="preserve"> про </w:t>
            </w:r>
            <w:proofErr w:type="spellStart"/>
            <w:r w:rsidRPr="00695875">
              <w:rPr>
                <w:rFonts w:ascii="Times New Roman" w:hAnsi="Times New Roman"/>
                <w:sz w:val="26"/>
                <w:szCs w:val="26"/>
              </w:rPr>
              <w:t>учасника</w:t>
            </w:r>
            <w:proofErr w:type="spellEnd"/>
            <w:r w:rsidRPr="00695875">
              <w:rPr>
                <w:rFonts w:ascii="Times New Roman" w:hAnsi="Times New Roman"/>
                <w:sz w:val="26"/>
                <w:szCs w:val="26"/>
              </w:rPr>
              <w:t>*</w:t>
            </w:r>
          </w:p>
        </w:tc>
      </w:tr>
      <w:tr w:rsidR="008C5885" w:rsidRPr="00695875" w14:paraId="62A84A4A" w14:textId="77777777" w:rsidTr="008C5885">
        <w:tc>
          <w:tcPr>
            <w:tcW w:w="563" w:type="dxa"/>
          </w:tcPr>
          <w:p w14:paraId="1AE45861"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p>
        </w:tc>
        <w:tc>
          <w:tcPr>
            <w:tcW w:w="4536" w:type="dxa"/>
          </w:tcPr>
          <w:p w14:paraId="451F53BC"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proofErr w:type="spellStart"/>
            <w:r w:rsidRPr="00695875">
              <w:rPr>
                <w:rFonts w:ascii="Times New Roman" w:hAnsi="Times New Roman"/>
                <w:color w:val="000000"/>
                <w:sz w:val="26"/>
                <w:szCs w:val="26"/>
              </w:rPr>
              <w:t>Найменування</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юридичної</w:t>
            </w:r>
            <w:proofErr w:type="spellEnd"/>
            <w:r w:rsidRPr="00695875">
              <w:rPr>
                <w:rFonts w:ascii="Times New Roman" w:hAnsi="Times New Roman"/>
                <w:color w:val="000000"/>
                <w:sz w:val="26"/>
                <w:szCs w:val="26"/>
              </w:rPr>
              <w:t xml:space="preserve"> особи:</w:t>
            </w:r>
          </w:p>
        </w:tc>
        <w:tc>
          <w:tcPr>
            <w:tcW w:w="4819" w:type="dxa"/>
            <w:shd w:val="clear" w:color="auto" w:fill="FFFF00"/>
          </w:tcPr>
          <w:p w14:paraId="5DDC2C9C"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09587E03" w14:textId="77777777" w:rsidTr="008C5885">
        <w:tc>
          <w:tcPr>
            <w:tcW w:w="563" w:type="dxa"/>
          </w:tcPr>
          <w:p w14:paraId="6D36EF1E"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2</w:t>
            </w:r>
          </w:p>
        </w:tc>
        <w:tc>
          <w:tcPr>
            <w:tcW w:w="4536" w:type="dxa"/>
          </w:tcPr>
          <w:p w14:paraId="6F8043DD"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proofErr w:type="spellStart"/>
            <w:r w:rsidRPr="00695875">
              <w:rPr>
                <w:rFonts w:ascii="Times New Roman" w:hAnsi="Times New Roman"/>
                <w:color w:val="000000"/>
                <w:sz w:val="26"/>
                <w:szCs w:val="26"/>
              </w:rPr>
              <w:t>Юридична</w:t>
            </w:r>
            <w:proofErr w:type="spellEnd"/>
            <w:r w:rsidRPr="00695875">
              <w:rPr>
                <w:rFonts w:ascii="Times New Roman" w:hAnsi="Times New Roman"/>
                <w:color w:val="000000"/>
                <w:sz w:val="26"/>
                <w:szCs w:val="26"/>
              </w:rPr>
              <w:t xml:space="preserve"> адреса:</w:t>
            </w:r>
          </w:p>
        </w:tc>
        <w:tc>
          <w:tcPr>
            <w:tcW w:w="4819" w:type="dxa"/>
            <w:shd w:val="clear" w:color="auto" w:fill="FFFF00"/>
          </w:tcPr>
          <w:p w14:paraId="26B859C4"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2732A9B7" w14:textId="77777777" w:rsidTr="008C5885">
        <w:tc>
          <w:tcPr>
            <w:tcW w:w="563" w:type="dxa"/>
          </w:tcPr>
          <w:p w14:paraId="22E6E959"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3</w:t>
            </w:r>
          </w:p>
        </w:tc>
        <w:tc>
          <w:tcPr>
            <w:tcW w:w="4536" w:type="dxa"/>
          </w:tcPr>
          <w:p w14:paraId="0F92ADE9"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ПІБ та посада </w:t>
            </w:r>
            <w:proofErr w:type="spellStart"/>
            <w:r w:rsidRPr="00695875">
              <w:rPr>
                <w:rFonts w:ascii="Times New Roman" w:hAnsi="Times New Roman"/>
                <w:color w:val="000000"/>
                <w:sz w:val="26"/>
                <w:szCs w:val="26"/>
              </w:rPr>
              <w:t>керівника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юридичної</w:t>
            </w:r>
            <w:proofErr w:type="spellEnd"/>
            <w:r w:rsidRPr="00695875">
              <w:rPr>
                <w:rFonts w:ascii="Times New Roman" w:hAnsi="Times New Roman"/>
                <w:color w:val="000000"/>
                <w:sz w:val="26"/>
                <w:szCs w:val="26"/>
              </w:rPr>
              <w:t xml:space="preserve"> особи (для Юр. </w:t>
            </w:r>
            <w:proofErr w:type="spellStart"/>
            <w:r w:rsidRPr="00695875">
              <w:rPr>
                <w:rFonts w:ascii="Times New Roman" w:hAnsi="Times New Roman"/>
                <w:color w:val="000000"/>
                <w:sz w:val="26"/>
                <w:szCs w:val="26"/>
              </w:rPr>
              <w:t>осіб</w:t>
            </w:r>
            <w:proofErr w:type="spellEnd"/>
            <w:r w:rsidRPr="00695875">
              <w:rPr>
                <w:rFonts w:ascii="Times New Roman" w:hAnsi="Times New Roman"/>
                <w:color w:val="000000"/>
                <w:sz w:val="26"/>
                <w:szCs w:val="26"/>
              </w:rPr>
              <w:t>):</w:t>
            </w:r>
          </w:p>
        </w:tc>
        <w:tc>
          <w:tcPr>
            <w:tcW w:w="4819" w:type="dxa"/>
            <w:shd w:val="clear" w:color="auto" w:fill="FFFF00"/>
          </w:tcPr>
          <w:p w14:paraId="09268E6D"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5FC0489B" w14:textId="77777777" w:rsidTr="008C5885">
        <w:tc>
          <w:tcPr>
            <w:tcW w:w="563" w:type="dxa"/>
          </w:tcPr>
          <w:p w14:paraId="5DA59B35"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4</w:t>
            </w:r>
          </w:p>
        </w:tc>
        <w:tc>
          <w:tcPr>
            <w:tcW w:w="4536" w:type="dxa"/>
          </w:tcPr>
          <w:p w14:paraId="35403644"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Номер телефону </w:t>
            </w:r>
            <w:proofErr w:type="spellStart"/>
            <w:r w:rsidRPr="00695875">
              <w:rPr>
                <w:rFonts w:ascii="Times New Roman" w:hAnsi="Times New Roman"/>
                <w:color w:val="000000"/>
                <w:sz w:val="26"/>
                <w:szCs w:val="26"/>
              </w:rPr>
              <w:t>керівника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юридичної</w:t>
            </w:r>
            <w:proofErr w:type="spellEnd"/>
            <w:r w:rsidRPr="00695875">
              <w:rPr>
                <w:rFonts w:ascii="Times New Roman" w:hAnsi="Times New Roman"/>
                <w:color w:val="000000"/>
                <w:sz w:val="26"/>
                <w:szCs w:val="26"/>
              </w:rPr>
              <w:t xml:space="preserve"> </w:t>
            </w:r>
            <w:proofErr w:type="gramStart"/>
            <w:r w:rsidRPr="00695875">
              <w:rPr>
                <w:rFonts w:ascii="Times New Roman" w:hAnsi="Times New Roman"/>
                <w:color w:val="000000"/>
                <w:sz w:val="26"/>
                <w:szCs w:val="26"/>
              </w:rPr>
              <w:t>особи  (</w:t>
            </w:r>
            <w:proofErr w:type="gramEnd"/>
            <w:r w:rsidRPr="00695875">
              <w:rPr>
                <w:rFonts w:ascii="Times New Roman" w:hAnsi="Times New Roman"/>
                <w:color w:val="000000"/>
                <w:sz w:val="26"/>
                <w:szCs w:val="26"/>
              </w:rPr>
              <w:t xml:space="preserve">для Юр. </w:t>
            </w:r>
            <w:proofErr w:type="spellStart"/>
            <w:r w:rsidRPr="00695875">
              <w:rPr>
                <w:rFonts w:ascii="Times New Roman" w:hAnsi="Times New Roman"/>
                <w:color w:val="000000"/>
                <w:sz w:val="26"/>
                <w:szCs w:val="26"/>
              </w:rPr>
              <w:t>осіб</w:t>
            </w:r>
            <w:proofErr w:type="spellEnd"/>
            <w:r w:rsidRPr="00695875">
              <w:rPr>
                <w:rFonts w:ascii="Times New Roman" w:hAnsi="Times New Roman"/>
                <w:color w:val="000000"/>
                <w:sz w:val="26"/>
                <w:szCs w:val="26"/>
              </w:rPr>
              <w:t>):</w:t>
            </w:r>
          </w:p>
        </w:tc>
        <w:tc>
          <w:tcPr>
            <w:tcW w:w="4819" w:type="dxa"/>
            <w:shd w:val="clear" w:color="auto" w:fill="FFFF00"/>
          </w:tcPr>
          <w:p w14:paraId="7B6EABC3"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6C879EDE" w14:textId="77777777" w:rsidTr="008C5885">
        <w:tc>
          <w:tcPr>
            <w:tcW w:w="563" w:type="dxa"/>
          </w:tcPr>
          <w:p w14:paraId="6EAE4A62"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5</w:t>
            </w:r>
          </w:p>
        </w:tc>
        <w:tc>
          <w:tcPr>
            <w:tcW w:w="4536" w:type="dxa"/>
          </w:tcPr>
          <w:p w14:paraId="2F6876E8"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Контактна особа:</w:t>
            </w:r>
          </w:p>
        </w:tc>
        <w:tc>
          <w:tcPr>
            <w:tcW w:w="4819" w:type="dxa"/>
            <w:shd w:val="clear" w:color="auto" w:fill="FFFF00"/>
          </w:tcPr>
          <w:p w14:paraId="55A66BEF"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7FB397CD" w14:textId="77777777" w:rsidTr="008C5885">
        <w:tc>
          <w:tcPr>
            <w:tcW w:w="563" w:type="dxa"/>
          </w:tcPr>
          <w:p w14:paraId="29E68BD5"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6</w:t>
            </w:r>
          </w:p>
        </w:tc>
        <w:tc>
          <w:tcPr>
            <w:tcW w:w="4536" w:type="dxa"/>
          </w:tcPr>
          <w:p w14:paraId="0C8F347D"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Номер моб. телефону </w:t>
            </w:r>
            <w:proofErr w:type="spellStart"/>
            <w:r w:rsidRPr="00695875">
              <w:rPr>
                <w:rFonts w:ascii="Times New Roman" w:hAnsi="Times New Roman"/>
                <w:color w:val="000000"/>
                <w:sz w:val="26"/>
                <w:szCs w:val="26"/>
              </w:rPr>
              <w:t>контактної</w:t>
            </w:r>
            <w:proofErr w:type="spellEnd"/>
            <w:r w:rsidRPr="00695875">
              <w:rPr>
                <w:rFonts w:ascii="Times New Roman" w:hAnsi="Times New Roman"/>
                <w:color w:val="000000"/>
                <w:sz w:val="26"/>
                <w:szCs w:val="26"/>
              </w:rPr>
              <w:t xml:space="preserve"> особи:</w:t>
            </w:r>
          </w:p>
        </w:tc>
        <w:tc>
          <w:tcPr>
            <w:tcW w:w="4819" w:type="dxa"/>
            <w:shd w:val="clear" w:color="auto" w:fill="FFFF00"/>
          </w:tcPr>
          <w:p w14:paraId="6CDD452C"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58E34B85" w14:textId="77777777" w:rsidTr="008C5885">
        <w:tc>
          <w:tcPr>
            <w:tcW w:w="563" w:type="dxa"/>
          </w:tcPr>
          <w:p w14:paraId="27D38631"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7</w:t>
            </w:r>
          </w:p>
        </w:tc>
        <w:tc>
          <w:tcPr>
            <w:tcW w:w="4536" w:type="dxa"/>
          </w:tcPr>
          <w:p w14:paraId="78CFBCDF"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proofErr w:type="spellStart"/>
            <w:r w:rsidRPr="00695875">
              <w:rPr>
                <w:rFonts w:ascii="Times New Roman" w:hAnsi="Times New Roman"/>
                <w:color w:val="000000"/>
                <w:sz w:val="26"/>
                <w:szCs w:val="26"/>
              </w:rPr>
              <w:t>Електронна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пошта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контактної</w:t>
            </w:r>
            <w:proofErr w:type="spellEnd"/>
            <w:r w:rsidRPr="00695875">
              <w:rPr>
                <w:rFonts w:ascii="Times New Roman" w:hAnsi="Times New Roman"/>
                <w:color w:val="000000"/>
                <w:sz w:val="26"/>
                <w:szCs w:val="26"/>
              </w:rPr>
              <w:t xml:space="preserve"> особи:</w:t>
            </w:r>
          </w:p>
        </w:tc>
        <w:tc>
          <w:tcPr>
            <w:tcW w:w="4819" w:type="dxa"/>
            <w:shd w:val="clear" w:color="auto" w:fill="FFFF00"/>
          </w:tcPr>
          <w:p w14:paraId="548DA442"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35AE8655" w14:textId="77777777" w:rsidTr="008C5885">
        <w:tc>
          <w:tcPr>
            <w:tcW w:w="563" w:type="dxa"/>
          </w:tcPr>
          <w:p w14:paraId="22D51B77"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8</w:t>
            </w:r>
          </w:p>
        </w:tc>
        <w:tc>
          <w:tcPr>
            <w:tcW w:w="4536" w:type="dxa"/>
          </w:tcPr>
          <w:p w14:paraId="648B5827"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Адреса веб-сайту (за </w:t>
            </w:r>
            <w:proofErr w:type="spellStart"/>
            <w:r w:rsidRPr="00695875">
              <w:rPr>
                <w:rFonts w:ascii="Times New Roman" w:hAnsi="Times New Roman"/>
                <w:color w:val="000000"/>
                <w:sz w:val="26"/>
                <w:szCs w:val="26"/>
              </w:rPr>
              <w:t>наявності</w:t>
            </w:r>
            <w:proofErr w:type="spellEnd"/>
            <w:r w:rsidRPr="00695875">
              <w:rPr>
                <w:rFonts w:ascii="Times New Roman" w:hAnsi="Times New Roman"/>
                <w:color w:val="000000"/>
                <w:sz w:val="26"/>
                <w:szCs w:val="26"/>
              </w:rPr>
              <w:t>):</w:t>
            </w:r>
          </w:p>
        </w:tc>
        <w:tc>
          <w:tcPr>
            <w:tcW w:w="4819" w:type="dxa"/>
            <w:shd w:val="clear" w:color="auto" w:fill="FFFF00"/>
          </w:tcPr>
          <w:p w14:paraId="50C1CBA6"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643729D9" w14:textId="77777777" w:rsidTr="008C5885">
        <w:tc>
          <w:tcPr>
            <w:tcW w:w="563" w:type="dxa"/>
          </w:tcPr>
          <w:p w14:paraId="03643B5B"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9</w:t>
            </w:r>
          </w:p>
        </w:tc>
        <w:tc>
          <w:tcPr>
            <w:tcW w:w="4536" w:type="dxa"/>
          </w:tcPr>
          <w:p w14:paraId="3745C8AF"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proofErr w:type="spellStart"/>
            <w:r w:rsidRPr="00695875">
              <w:rPr>
                <w:rFonts w:ascii="Times New Roman" w:hAnsi="Times New Roman"/>
                <w:color w:val="000000"/>
                <w:sz w:val="26"/>
                <w:szCs w:val="26"/>
              </w:rPr>
              <w:t>Банківські</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реквізити</w:t>
            </w:r>
            <w:proofErr w:type="spellEnd"/>
            <w:r w:rsidRPr="00695875">
              <w:rPr>
                <w:rFonts w:ascii="Times New Roman" w:hAnsi="Times New Roman"/>
                <w:color w:val="000000"/>
                <w:sz w:val="26"/>
                <w:szCs w:val="26"/>
              </w:rPr>
              <w:t>:</w:t>
            </w:r>
          </w:p>
        </w:tc>
        <w:tc>
          <w:tcPr>
            <w:tcW w:w="4819" w:type="dxa"/>
            <w:shd w:val="clear" w:color="auto" w:fill="FFFF00"/>
          </w:tcPr>
          <w:p w14:paraId="0B30A503"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3FB7291D" w14:textId="77777777" w:rsidTr="008C5885">
        <w:tc>
          <w:tcPr>
            <w:tcW w:w="563" w:type="dxa"/>
          </w:tcPr>
          <w:p w14:paraId="334D47CB"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Pr>
                <w:rFonts w:ascii="Times New Roman" w:hAnsi="Times New Roman"/>
                <w:sz w:val="26"/>
                <w:szCs w:val="26"/>
              </w:rPr>
              <w:t>0</w:t>
            </w:r>
          </w:p>
        </w:tc>
        <w:tc>
          <w:tcPr>
            <w:tcW w:w="4536" w:type="dxa"/>
          </w:tcPr>
          <w:p w14:paraId="36C8080B"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 xml:space="preserve">Вид коду </w:t>
            </w:r>
            <w:proofErr w:type="spellStart"/>
            <w:r w:rsidRPr="00695875">
              <w:rPr>
                <w:rFonts w:ascii="Times New Roman" w:hAnsi="Times New Roman"/>
                <w:color w:val="000000"/>
                <w:sz w:val="26"/>
                <w:szCs w:val="26"/>
              </w:rPr>
              <w:t>економічної</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діяльності</w:t>
            </w:r>
            <w:proofErr w:type="spellEnd"/>
            <w:r w:rsidRPr="00695875">
              <w:rPr>
                <w:rFonts w:ascii="Times New Roman" w:hAnsi="Times New Roman"/>
                <w:color w:val="000000"/>
                <w:sz w:val="26"/>
                <w:szCs w:val="26"/>
              </w:rPr>
              <w:t xml:space="preserve"> за КВЕД, </w:t>
            </w:r>
            <w:proofErr w:type="spellStart"/>
            <w:r w:rsidRPr="00695875">
              <w:rPr>
                <w:rFonts w:ascii="Times New Roman" w:hAnsi="Times New Roman"/>
                <w:color w:val="000000"/>
                <w:sz w:val="26"/>
                <w:szCs w:val="26"/>
              </w:rPr>
              <w:t>або</w:t>
            </w:r>
            <w:proofErr w:type="spellEnd"/>
            <w:r w:rsidRPr="00695875">
              <w:rPr>
                <w:rFonts w:ascii="Times New Roman" w:hAnsi="Times New Roman"/>
                <w:color w:val="000000"/>
                <w:sz w:val="26"/>
                <w:szCs w:val="26"/>
              </w:rPr>
              <w:t xml:space="preserve"> вид </w:t>
            </w:r>
            <w:proofErr w:type="spellStart"/>
            <w:r w:rsidRPr="00695875">
              <w:rPr>
                <w:rFonts w:ascii="Times New Roman" w:hAnsi="Times New Roman"/>
                <w:color w:val="000000"/>
                <w:sz w:val="26"/>
                <w:szCs w:val="26"/>
              </w:rPr>
              <w:t>діяльності</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згідно</w:t>
            </w:r>
            <w:proofErr w:type="spellEnd"/>
            <w:r w:rsidRPr="00695875">
              <w:rPr>
                <w:rFonts w:ascii="Times New Roman" w:hAnsi="Times New Roman"/>
                <w:color w:val="000000"/>
                <w:sz w:val="26"/>
                <w:szCs w:val="26"/>
              </w:rPr>
              <w:t xml:space="preserve"> статуту, в рамках </w:t>
            </w:r>
            <w:proofErr w:type="spellStart"/>
            <w:r w:rsidRPr="00695875">
              <w:rPr>
                <w:rFonts w:ascii="Times New Roman" w:hAnsi="Times New Roman"/>
                <w:color w:val="000000"/>
                <w:sz w:val="26"/>
                <w:szCs w:val="26"/>
              </w:rPr>
              <w:t>якого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юридична</w:t>
            </w:r>
            <w:proofErr w:type="spellEnd"/>
            <w:r w:rsidRPr="00695875">
              <w:rPr>
                <w:rFonts w:ascii="Times New Roman" w:hAnsi="Times New Roman"/>
                <w:color w:val="000000"/>
                <w:sz w:val="26"/>
                <w:szCs w:val="26"/>
              </w:rPr>
              <w:t xml:space="preserve"> особа </w:t>
            </w:r>
            <w:proofErr w:type="spellStart"/>
            <w:r w:rsidRPr="00695875">
              <w:rPr>
                <w:rFonts w:ascii="Times New Roman" w:hAnsi="Times New Roman"/>
                <w:color w:val="000000"/>
                <w:sz w:val="26"/>
                <w:szCs w:val="26"/>
              </w:rPr>
              <w:t>або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фізична</w:t>
            </w:r>
            <w:proofErr w:type="spellEnd"/>
            <w:r w:rsidRPr="00695875">
              <w:rPr>
                <w:rFonts w:ascii="Times New Roman" w:hAnsi="Times New Roman"/>
                <w:color w:val="000000"/>
                <w:sz w:val="26"/>
                <w:szCs w:val="26"/>
              </w:rPr>
              <w:t xml:space="preserve"> особа </w:t>
            </w:r>
            <w:proofErr w:type="spellStart"/>
            <w:r w:rsidRPr="00695875">
              <w:rPr>
                <w:rFonts w:ascii="Times New Roman" w:hAnsi="Times New Roman"/>
                <w:color w:val="000000"/>
                <w:sz w:val="26"/>
                <w:szCs w:val="26"/>
              </w:rPr>
              <w:t>має</w:t>
            </w:r>
            <w:proofErr w:type="spellEnd"/>
            <w:r w:rsidRPr="00695875">
              <w:rPr>
                <w:rFonts w:ascii="Times New Roman" w:hAnsi="Times New Roman"/>
                <w:color w:val="000000"/>
                <w:sz w:val="26"/>
                <w:szCs w:val="26"/>
              </w:rPr>
              <w:t xml:space="preserve"> право </w:t>
            </w:r>
            <w:proofErr w:type="spellStart"/>
            <w:r w:rsidRPr="00695875">
              <w:rPr>
                <w:rFonts w:ascii="Times New Roman" w:hAnsi="Times New Roman"/>
                <w:color w:val="000000"/>
                <w:sz w:val="26"/>
                <w:szCs w:val="26"/>
              </w:rPr>
              <w:t>надавати</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відповідні</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послуги</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або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виконувати</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роботи</w:t>
            </w:r>
            <w:proofErr w:type="spellEnd"/>
            <w:r w:rsidRPr="00695875">
              <w:rPr>
                <w:rFonts w:ascii="Times New Roman" w:hAnsi="Times New Roman"/>
                <w:color w:val="000000"/>
                <w:sz w:val="26"/>
                <w:szCs w:val="26"/>
              </w:rPr>
              <w:t>:</w:t>
            </w:r>
          </w:p>
        </w:tc>
        <w:tc>
          <w:tcPr>
            <w:tcW w:w="4819" w:type="dxa"/>
            <w:shd w:val="clear" w:color="auto" w:fill="FFFF00"/>
          </w:tcPr>
          <w:p w14:paraId="32E96AE9"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6989D528" w14:textId="77777777" w:rsidTr="008C5885">
        <w:tc>
          <w:tcPr>
            <w:tcW w:w="563" w:type="dxa"/>
          </w:tcPr>
          <w:p w14:paraId="70B10769"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Pr>
                <w:rFonts w:ascii="Times New Roman" w:hAnsi="Times New Roman"/>
                <w:sz w:val="26"/>
                <w:szCs w:val="26"/>
              </w:rPr>
              <w:t>1</w:t>
            </w:r>
          </w:p>
        </w:tc>
        <w:tc>
          <w:tcPr>
            <w:tcW w:w="4536" w:type="dxa"/>
          </w:tcPr>
          <w:p w14:paraId="52764B18"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proofErr w:type="spellStart"/>
            <w:r w:rsidRPr="00695875">
              <w:rPr>
                <w:rFonts w:ascii="Times New Roman" w:hAnsi="Times New Roman"/>
                <w:color w:val="000000"/>
                <w:sz w:val="26"/>
                <w:szCs w:val="26"/>
              </w:rPr>
              <w:t>Група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платника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єдиного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податку</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лише</w:t>
            </w:r>
            <w:proofErr w:type="spellEnd"/>
            <w:r w:rsidRPr="00695875">
              <w:rPr>
                <w:rFonts w:ascii="Times New Roman" w:hAnsi="Times New Roman"/>
                <w:color w:val="000000"/>
                <w:sz w:val="26"/>
                <w:szCs w:val="26"/>
              </w:rPr>
              <w:t xml:space="preserve"> для </w:t>
            </w:r>
            <w:proofErr w:type="spellStart"/>
            <w:r w:rsidRPr="00695875">
              <w:rPr>
                <w:rFonts w:ascii="Times New Roman" w:hAnsi="Times New Roman"/>
                <w:color w:val="000000"/>
                <w:sz w:val="26"/>
                <w:szCs w:val="26"/>
              </w:rPr>
              <w:t>платників</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єдиного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податку</w:t>
            </w:r>
            <w:proofErr w:type="spellEnd"/>
            <w:r w:rsidRPr="00695875">
              <w:rPr>
                <w:rFonts w:ascii="Times New Roman" w:hAnsi="Times New Roman"/>
                <w:color w:val="000000"/>
                <w:sz w:val="26"/>
                <w:szCs w:val="26"/>
              </w:rPr>
              <w:t>):</w:t>
            </w:r>
          </w:p>
        </w:tc>
        <w:tc>
          <w:tcPr>
            <w:tcW w:w="4819" w:type="dxa"/>
            <w:shd w:val="clear" w:color="auto" w:fill="FFFF00"/>
          </w:tcPr>
          <w:p w14:paraId="1F2BAC9D"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bl>
    <w:p w14:paraId="67C33C5E" w14:textId="77777777" w:rsidR="008C5885" w:rsidRPr="00D77147"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695875" w14:paraId="5CA05056" w14:textId="77777777" w:rsidTr="00C80BEC">
        <w:trPr>
          <w:trHeight w:val="765"/>
        </w:trPr>
        <w:tc>
          <w:tcPr>
            <w:tcW w:w="568" w:type="dxa"/>
            <w:shd w:val="clear" w:color="000000" w:fill="BFBFBF"/>
            <w:noWrap/>
            <w:vAlign w:val="bottom"/>
            <w:hideMark/>
          </w:tcPr>
          <w:p w14:paraId="1C431AF0" w14:textId="77777777" w:rsidR="00DB2E4D" w:rsidRPr="00695875" w:rsidRDefault="00DB2E4D" w:rsidP="00586ADC">
            <w:pPr>
              <w:spacing w:after="0" w:line="240" w:lineRule="auto"/>
              <w:jc w:val="center"/>
              <w:rPr>
                <w:rFonts w:ascii="Times New Roman" w:hAnsi="Times New Roman"/>
                <w:color w:val="000000"/>
                <w:sz w:val="26"/>
                <w:szCs w:val="26"/>
              </w:rPr>
            </w:pPr>
          </w:p>
        </w:tc>
        <w:tc>
          <w:tcPr>
            <w:tcW w:w="7654" w:type="dxa"/>
            <w:gridSpan w:val="4"/>
            <w:shd w:val="clear" w:color="000000" w:fill="BFBFBF"/>
            <w:hideMark/>
          </w:tcPr>
          <w:p w14:paraId="556D20C9" w14:textId="77777777" w:rsidR="00DB2E4D" w:rsidRPr="00695875" w:rsidRDefault="00DB2E4D" w:rsidP="00586ADC">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701" w:type="dxa"/>
            <w:shd w:val="clear" w:color="000000" w:fill="BFBFBF"/>
            <w:hideMark/>
          </w:tcPr>
          <w:p w14:paraId="568F9051" w14:textId="77777777" w:rsidR="00DB2E4D" w:rsidRPr="00695875" w:rsidRDefault="00DB2E4D" w:rsidP="00586ADC">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DB2E4D" w:rsidRPr="00695875" w14:paraId="00E89A4C" w14:textId="77777777" w:rsidTr="00C80BEC">
        <w:trPr>
          <w:trHeight w:val="510"/>
        </w:trPr>
        <w:tc>
          <w:tcPr>
            <w:tcW w:w="568" w:type="dxa"/>
            <w:shd w:val="clear" w:color="auto" w:fill="auto"/>
            <w:noWrap/>
            <w:hideMark/>
          </w:tcPr>
          <w:p w14:paraId="0D36D613"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1</w:t>
            </w:r>
          </w:p>
        </w:tc>
        <w:tc>
          <w:tcPr>
            <w:tcW w:w="2551" w:type="dxa"/>
            <w:shd w:val="clear" w:color="auto" w:fill="auto"/>
            <w:hideMark/>
          </w:tcPr>
          <w:p w14:paraId="0BBF60C9"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1701" w:type="dxa"/>
            <w:shd w:val="clear" w:color="auto" w:fill="auto"/>
            <w:hideMark/>
          </w:tcPr>
          <w:p w14:paraId="47F0B63E" w14:textId="77777777" w:rsidR="00DB2E4D" w:rsidRPr="00695875" w:rsidRDefault="00DB2E4D" w:rsidP="00586ADC">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67" w:type="dxa"/>
            <w:shd w:val="clear" w:color="auto" w:fill="auto"/>
            <w:hideMark/>
          </w:tcPr>
          <w:p w14:paraId="788C3D57" w14:textId="77777777" w:rsidR="00DB2E4D" w:rsidRPr="00695875" w:rsidRDefault="00DB2E4D" w:rsidP="00586ADC">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6" w:type="dxa"/>
            <w:gridSpan w:val="2"/>
            <w:shd w:val="clear" w:color="auto" w:fill="auto"/>
            <w:hideMark/>
          </w:tcPr>
          <w:p w14:paraId="371A241F"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кінець: 31.12.2019</w:t>
            </w:r>
          </w:p>
        </w:tc>
      </w:tr>
      <w:tr w:rsidR="00DB2E4D" w:rsidRPr="00695875" w14:paraId="015A7026" w14:textId="77777777" w:rsidTr="00C80BEC">
        <w:trPr>
          <w:trHeight w:val="897"/>
        </w:trPr>
        <w:tc>
          <w:tcPr>
            <w:tcW w:w="568" w:type="dxa"/>
            <w:shd w:val="clear" w:color="auto" w:fill="auto"/>
            <w:noWrap/>
            <w:hideMark/>
          </w:tcPr>
          <w:p w14:paraId="767411B3"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2</w:t>
            </w:r>
          </w:p>
        </w:tc>
        <w:tc>
          <w:tcPr>
            <w:tcW w:w="2551" w:type="dxa"/>
            <w:shd w:val="clear" w:color="auto" w:fill="auto"/>
            <w:hideMark/>
          </w:tcPr>
          <w:p w14:paraId="5DD7F3CB"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103" w:type="dxa"/>
            <w:gridSpan w:val="3"/>
            <w:shd w:val="clear" w:color="auto" w:fill="auto"/>
            <w:hideMark/>
          </w:tcPr>
          <w:p w14:paraId="40B08A30" w14:textId="2ADC7360" w:rsidR="00DB2E4D" w:rsidRPr="00695875" w:rsidRDefault="00DB2E4D" w:rsidP="00C80BEC">
            <w:pPr>
              <w:spacing w:after="0" w:line="240" w:lineRule="auto"/>
              <w:rPr>
                <w:rFonts w:ascii="Times New Roman" w:hAnsi="Times New Roman"/>
                <w:sz w:val="26"/>
                <w:szCs w:val="26"/>
              </w:rPr>
            </w:pPr>
            <w:r w:rsidRPr="00695875">
              <w:rPr>
                <w:rFonts w:ascii="Times New Roman" w:hAnsi="Times New Roman"/>
                <w:sz w:val="26"/>
                <w:szCs w:val="26"/>
              </w:rPr>
              <w:t>Оплата послуг здійснюється на умовах</w:t>
            </w:r>
            <w:r w:rsidRPr="00695875">
              <w:rPr>
                <w:rFonts w:ascii="Times New Roman" w:hAnsi="Times New Roman"/>
                <w:sz w:val="26"/>
                <w:szCs w:val="26"/>
              </w:rPr>
              <w:br/>
              <w:t>оплати по факту</w:t>
            </w:r>
            <w:r w:rsidRPr="008B37EF">
              <w:rPr>
                <w:rFonts w:ascii="Times New Roman" w:hAnsi="Times New Roman"/>
                <w:sz w:val="26"/>
                <w:szCs w:val="26"/>
              </w:rPr>
              <w:t xml:space="preserve">, </w:t>
            </w:r>
            <w:r w:rsidR="004849BE" w:rsidRPr="008B37EF">
              <w:rPr>
                <w:rFonts w:ascii="Times New Roman" w:hAnsi="Times New Roman"/>
                <w:sz w:val="26"/>
                <w:szCs w:val="26"/>
              </w:rPr>
              <w:t>або а</w:t>
            </w:r>
            <w:r w:rsidRPr="008B37EF">
              <w:rPr>
                <w:rFonts w:ascii="Times New Roman" w:hAnsi="Times New Roman"/>
                <w:sz w:val="26"/>
                <w:szCs w:val="26"/>
              </w:rPr>
              <w:t xml:space="preserve">вансовий платіж у розмірі не більше </w:t>
            </w:r>
            <w:r w:rsidR="00215330" w:rsidRPr="008B37EF">
              <w:rPr>
                <w:rFonts w:ascii="Times New Roman" w:hAnsi="Times New Roman"/>
                <w:sz w:val="26"/>
                <w:szCs w:val="26"/>
              </w:rPr>
              <w:t>3</w:t>
            </w:r>
            <w:r w:rsidRPr="008B37EF">
              <w:rPr>
                <w:rFonts w:ascii="Times New Roman" w:hAnsi="Times New Roman"/>
                <w:sz w:val="26"/>
                <w:szCs w:val="26"/>
              </w:rPr>
              <w:t>0%</w:t>
            </w:r>
            <w:r w:rsidR="004849BE" w:rsidRPr="008B37EF">
              <w:rPr>
                <w:rFonts w:ascii="Times New Roman" w:hAnsi="Times New Roman"/>
                <w:sz w:val="26"/>
                <w:szCs w:val="26"/>
              </w:rPr>
              <w:t>.</w:t>
            </w:r>
            <w:r w:rsidR="00C80BEC" w:rsidRPr="008B37EF">
              <w:rPr>
                <w:rFonts w:ascii="Times New Roman" w:eastAsia="Arial" w:hAnsi="Times New Roman"/>
                <w:sz w:val="26"/>
                <w:szCs w:val="26"/>
              </w:rPr>
              <w:t xml:space="preserve"> Послуги можуть оплачуватись окремо за</w:t>
            </w:r>
            <w:r w:rsidR="00C80BEC" w:rsidRPr="006D5ACB">
              <w:rPr>
                <w:rFonts w:ascii="Times New Roman" w:eastAsia="Arial" w:hAnsi="Times New Roman"/>
                <w:sz w:val="26"/>
                <w:szCs w:val="26"/>
              </w:rPr>
              <w:t xml:space="preserve"> кожним етапом у безготівковій формі.</w:t>
            </w:r>
          </w:p>
        </w:tc>
        <w:tc>
          <w:tcPr>
            <w:tcW w:w="1701" w:type="dxa"/>
            <w:shd w:val="clear" w:color="000000" w:fill="FFFF00"/>
            <w:noWrap/>
            <w:hideMark/>
          </w:tcPr>
          <w:p w14:paraId="4FB22C4D"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2B2CA7C8" w14:textId="77777777" w:rsidTr="00C80BEC">
        <w:trPr>
          <w:trHeight w:val="255"/>
        </w:trPr>
        <w:tc>
          <w:tcPr>
            <w:tcW w:w="568" w:type="dxa"/>
            <w:shd w:val="clear" w:color="auto" w:fill="auto"/>
            <w:noWrap/>
            <w:hideMark/>
          </w:tcPr>
          <w:p w14:paraId="058D240C"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3</w:t>
            </w:r>
          </w:p>
        </w:tc>
        <w:tc>
          <w:tcPr>
            <w:tcW w:w="2551" w:type="dxa"/>
            <w:shd w:val="clear" w:color="auto" w:fill="auto"/>
            <w:hideMark/>
          </w:tcPr>
          <w:p w14:paraId="12AC835B"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103" w:type="dxa"/>
            <w:gridSpan w:val="3"/>
            <w:shd w:val="clear" w:color="auto" w:fill="auto"/>
            <w:hideMark/>
          </w:tcPr>
          <w:p w14:paraId="7F37F25C" w14:textId="3514E310"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r w:rsidR="00C80BEC">
              <w:rPr>
                <w:rFonts w:ascii="Times New Roman" w:hAnsi="Times New Roman"/>
                <w:sz w:val="26"/>
                <w:szCs w:val="26"/>
              </w:rPr>
              <w:t>.</w:t>
            </w:r>
          </w:p>
        </w:tc>
        <w:tc>
          <w:tcPr>
            <w:tcW w:w="1701" w:type="dxa"/>
            <w:shd w:val="clear" w:color="000000" w:fill="FFFF00"/>
            <w:noWrap/>
            <w:hideMark/>
          </w:tcPr>
          <w:p w14:paraId="2059AC1D"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16274E02" w14:textId="77777777" w:rsidTr="00C80BEC">
        <w:trPr>
          <w:trHeight w:val="570"/>
        </w:trPr>
        <w:tc>
          <w:tcPr>
            <w:tcW w:w="568" w:type="dxa"/>
            <w:shd w:val="clear" w:color="auto" w:fill="auto"/>
            <w:noWrap/>
            <w:hideMark/>
          </w:tcPr>
          <w:p w14:paraId="6B2D75ED"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lastRenderedPageBreak/>
              <w:t>4</w:t>
            </w:r>
          </w:p>
        </w:tc>
        <w:tc>
          <w:tcPr>
            <w:tcW w:w="2551" w:type="dxa"/>
            <w:shd w:val="clear" w:color="auto" w:fill="auto"/>
            <w:hideMark/>
          </w:tcPr>
          <w:p w14:paraId="4A11EFDF"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103" w:type="dxa"/>
            <w:gridSpan w:val="3"/>
            <w:shd w:val="clear" w:color="auto" w:fill="auto"/>
            <w:hideMark/>
          </w:tcPr>
          <w:p w14:paraId="2D2C11B5" w14:textId="77777777"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ТАК</w:t>
            </w:r>
          </w:p>
        </w:tc>
        <w:tc>
          <w:tcPr>
            <w:tcW w:w="1701" w:type="dxa"/>
            <w:shd w:val="clear" w:color="000000" w:fill="FFFF00"/>
            <w:noWrap/>
            <w:hideMark/>
          </w:tcPr>
          <w:p w14:paraId="0EB0227A"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642E4E6E" w14:textId="77777777" w:rsidTr="00C80BEC">
        <w:trPr>
          <w:trHeight w:val="405"/>
        </w:trPr>
        <w:tc>
          <w:tcPr>
            <w:tcW w:w="568" w:type="dxa"/>
            <w:shd w:val="clear" w:color="auto" w:fill="auto"/>
            <w:noWrap/>
            <w:hideMark/>
          </w:tcPr>
          <w:p w14:paraId="7CE8523A"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5</w:t>
            </w:r>
          </w:p>
        </w:tc>
        <w:tc>
          <w:tcPr>
            <w:tcW w:w="2551" w:type="dxa"/>
            <w:shd w:val="clear" w:color="auto" w:fill="auto"/>
            <w:hideMark/>
          </w:tcPr>
          <w:p w14:paraId="77A7816A"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103" w:type="dxa"/>
            <w:gridSpan w:val="3"/>
            <w:shd w:val="clear" w:color="auto" w:fill="auto"/>
            <w:hideMark/>
          </w:tcPr>
          <w:p w14:paraId="701CB392" w14:textId="3BAE9EF5"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r w:rsidR="00C80BEC">
              <w:rPr>
                <w:rFonts w:ascii="Times New Roman" w:hAnsi="Times New Roman"/>
                <w:sz w:val="26"/>
                <w:szCs w:val="26"/>
              </w:rPr>
              <w:t>.</w:t>
            </w:r>
          </w:p>
        </w:tc>
        <w:tc>
          <w:tcPr>
            <w:tcW w:w="1701" w:type="dxa"/>
            <w:shd w:val="clear" w:color="000000" w:fill="FFFF00"/>
            <w:noWrap/>
            <w:hideMark/>
          </w:tcPr>
          <w:p w14:paraId="1821CFD1"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3004A6DB" w14:textId="77777777" w:rsidTr="00C80BEC">
        <w:trPr>
          <w:trHeight w:val="420"/>
        </w:trPr>
        <w:tc>
          <w:tcPr>
            <w:tcW w:w="568" w:type="dxa"/>
            <w:shd w:val="clear" w:color="auto" w:fill="auto"/>
            <w:noWrap/>
            <w:hideMark/>
          </w:tcPr>
          <w:p w14:paraId="5F83B311"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6</w:t>
            </w:r>
          </w:p>
        </w:tc>
        <w:tc>
          <w:tcPr>
            <w:tcW w:w="2551" w:type="dxa"/>
            <w:shd w:val="clear" w:color="auto" w:fill="auto"/>
            <w:hideMark/>
          </w:tcPr>
          <w:p w14:paraId="5A797C99" w14:textId="349369EA"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 xml:space="preserve">Умови </w:t>
            </w:r>
            <w:r w:rsidR="003240A3">
              <w:rPr>
                <w:rFonts w:ascii="Times New Roman" w:hAnsi="Times New Roman"/>
                <w:b/>
                <w:bCs/>
                <w:sz w:val="26"/>
                <w:szCs w:val="26"/>
              </w:rPr>
              <w:t>надання послуг</w:t>
            </w:r>
          </w:p>
        </w:tc>
        <w:tc>
          <w:tcPr>
            <w:tcW w:w="5103" w:type="dxa"/>
            <w:gridSpan w:val="3"/>
            <w:shd w:val="clear" w:color="auto" w:fill="auto"/>
            <w:hideMark/>
          </w:tcPr>
          <w:p w14:paraId="01ADE93B" w14:textId="6DCBBA15"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r w:rsidR="00C80BEC">
              <w:rPr>
                <w:rFonts w:ascii="Times New Roman" w:hAnsi="Times New Roman"/>
                <w:sz w:val="26"/>
                <w:szCs w:val="26"/>
              </w:rPr>
              <w:t>.</w:t>
            </w:r>
          </w:p>
        </w:tc>
        <w:tc>
          <w:tcPr>
            <w:tcW w:w="1701" w:type="dxa"/>
            <w:shd w:val="clear" w:color="000000" w:fill="FFFF00"/>
            <w:noWrap/>
            <w:hideMark/>
          </w:tcPr>
          <w:p w14:paraId="07D92247"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2196EA55" w14:textId="77777777" w:rsidTr="00C80BEC">
        <w:trPr>
          <w:trHeight w:val="563"/>
        </w:trPr>
        <w:tc>
          <w:tcPr>
            <w:tcW w:w="568" w:type="dxa"/>
            <w:shd w:val="clear" w:color="auto" w:fill="auto"/>
            <w:noWrap/>
            <w:hideMark/>
          </w:tcPr>
          <w:p w14:paraId="3D81FEB5"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7</w:t>
            </w:r>
          </w:p>
        </w:tc>
        <w:tc>
          <w:tcPr>
            <w:tcW w:w="2551" w:type="dxa"/>
            <w:shd w:val="clear" w:color="auto" w:fill="auto"/>
            <w:hideMark/>
          </w:tcPr>
          <w:p w14:paraId="3F154A92"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103" w:type="dxa"/>
            <w:gridSpan w:val="3"/>
            <w:shd w:val="clear" w:color="auto" w:fill="auto"/>
            <w:hideMark/>
          </w:tcPr>
          <w:p w14:paraId="2EDA98E9" w14:textId="77777777"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1789ADF1" w14:textId="77777777" w:rsidTr="00C80BEC">
        <w:trPr>
          <w:trHeight w:val="765"/>
        </w:trPr>
        <w:tc>
          <w:tcPr>
            <w:tcW w:w="568" w:type="dxa"/>
            <w:shd w:val="clear" w:color="auto" w:fill="auto"/>
            <w:noWrap/>
            <w:hideMark/>
          </w:tcPr>
          <w:p w14:paraId="35A87940"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8</w:t>
            </w:r>
          </w:p>
        </w:tc>
        <w:tc>
          <w:tcPr>
            <w:tcW w:w="2551" w:type="dxa"/>
            <w:shd w:val="clear" w:color="auto" w:fill="auto"/>
            <w:hideMark/>
          </w:tcPr>
          <w:p w14:paraId="1B4052D6"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товару, робіт або послуг:</w:t>
            </w:r>
          </w:p>
        </w:tc>
        <w:tc>
          <w:tcPr>
            <w:tcW w:w="5103" w:type="dxa"/>
            <w:gridSpan w:val="3"/>
            <w:shd w:val="clear" w:color="auto" w:fill="auto"/>
            <w:hideMark/>
          </w:tcPr>
          <w:p w14:paraId="0DB69344" w14:textId="5B191F1E"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Вартість товару, робіт або послуг не може бути змінена протягом строку дії договору</w:t>
            </w:r>
            <w:r w:rsidR="00C80BEC">
              <w:rPr>
                <w:rFonts w:ascii="Times New Roman" w:hAnsi="Times New Roman"/>
                <w:sz w:val="26"/>
                <w:szCs w:val="26"/>
              </w:rPr>
              <w:t>.</w:t>
            </w:r>
          </w:p>
        </w:tc>
        <w:tc>
          <w:tcPr>
            <w:tcW w:w="1701" w:type="dxa"/>
            <w:shd w:val="clear" w:color="000000" w:fill="FFFF00"/>
            <w:noWrap/>
            <w:hideMark/>
          </w:tcPr>
          <w:p w14:paraId="303C6209"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bl>
    <w:p w14:paraId="20B16FC6" w14:textId="77777777" w:rsidR="00DB2E4D" w:rsidRDefault="00DB2E4D" w:rsidP="00DB2E4D">
      <w:pPr>
        <w:spacing w:after="0" w:line="240" w:lineRule="auto"/>
        <w:ind w:left="-284" w:right="-142" w:firstLine="568"/>
        <w:jc w:val="both"/>
        <w:rPr>
          <w:rFonts w:ascii="Times New Roman" w:hAnsi="Times New Roman"/>
          <w:sz w:val="24"/>
          <w:szCs w:val="24"/>
        </w:rPr>
      </w:pPr>
    </w:p>
    <w:p w14:paraId="1087FB18" w14:textId="77777777" w:rsidR="00DB2E4D" w:rsidRDefault="00DB2E4D" w:rsidP="00DB2E4D">
      <w:pPr>
        <w:spacing w:after="0" w:line="240" w:lineRule="auto"/>
        <w:ind w:left="-284" w:right="-142" w:firstLine="568"/>
        <w:jc w:val="both"/>
        <w:rPr>
          <w:rFonts w:ascii="Times New Roman" w:hAnsi="Times New Roman"/>
          <w:sz w:val="24"/>
          <w:szCs w:val="24"/>
        </w:rPr>
      </w:pPr>
      <w:r w:rsidRPr="00695875">
        <w:rPr>
          <w:rFonts w:ascii="Times New Roman" w:hAnsi="Times New Roman"/>
          <w:color w:val="000000"/>
          <w:sz w:val="26"/>
          <w:szCs w:val="26"/>
        </w:rPr>
        <w:t>*Неприйняття умов співпраці призводить до автоматичної дискваліфікації</w:t>
      </w:r>
    </w:p>
    <w:p w14:paraId="4BB883F6" w14:textId="1653025D" w:rsidR="00DB2E4D" w:rsidRDefault="00DB2E4D" w:rsidP="00DB2E4D">
      <w:pPr>
        <w:spacing w:after="0" w:line="240" w:lineRule="auto"/>
        <w:ind w:left="-284" w:right="-142" w:firstLine="568"/>
        <w:jc w:val="both"/>
        <w:rPr>
          <w:rFonts w:ascii="Times New Roman" w:hAnsi="Times New Roman"/>
          <w:sz w:val="24"/>
          <w:szCs w:val="24"/>
        </w:rPr>
      </w:pPr>
    </w:p>
    <w:p w14:paraId="098E60C9" w14:textId="77777777" w:rsidR="003240A3" w:rsidRDefault="003240A3"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6D5ACB" w14:paraId="24828085" w14:textId="77777777" w:rsidTr="00C80BEC">
        <w:trPr>
          <w:trHeight w:val="920"/>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6D5ACB" w:rsidRDefault="00295E76" w:rsidP="00330BF0">
            <w:pPr>
              <w:spacing w:after="120" w:line="240" w:lineRule="auto"/>
              <w:jc w:val="center"/>
              <w:rPr>
                <w:rFonts w:ascii="Times New Roman" w:hAnsi="Times New Roman"/>
                <w:b/>
                <w:sz w:val="26"/>
                <w:szCs w:val="26"/>
              </w:rPr>
            </w:pPr>
            <w:r w:rsidRPr="006D5ACB">
              <w:rPr>
                <w:rFonts w:ascii="Times New Roman" w:hAnsi="Times New Roman"/>
                <w:b/>
                <w:sz w:val="26"/>
                <w:szCs w:val="26"/>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6D5ACB" w:rsidRDefault="00295E76" w:rsidP="00330BF0">
            <w:pPr>
              <w:spacing w:after="120" w:line="240" w:lineRule="auto"/>
              <w:jc w:val="center"/>
              <w:rPr>
                <w:rFonts w:ascii="Times New Roman" w:hAnsi="Times New Roman"/>
                <w:b/>
                <w:sz w:val="26"/>
                <w:szCs w:val="26"/>
              </w:rPr>
            </w:pPr>
            <w:r w:rsidRPr="006D5ACB">
              <w:rPr>
                <w:rFonts w:ascii="Times New Roman" w:hAnsi="Times New Roman"/>
                <w:b/>
                <w:sz w:val="26"/>
                <w:szCs w:val="26"/>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6D5ACB" w:rsidRDefault="00295E76" w:rsidP="00330BF0">
            <w:pPr>
              <w:spacing w:after="120" w:line="240" w:lineRule="auto"/>
              <w:jc w:val="center"/>
              <w:rPr>
                <w:rFonts w:ascii="Times New Roman" w:hAnsi="Times New Roman"/>
                <w:b/>
                <w:sz w:val="26"/>
                <w:szCs w:val="26"/>
              </w:rPr>
            </w:pPr>
            <w:r w:rsidRPr="006D5ACB">
              <w:rPr>
                <w:rFonts w:ascii="Times New Roman" w:hAnsi="Times New Roman"/>
                <w:b/>
                <w:sz w:val="26"/>
                <w:szCs w:val="26"/>
              </w:rPr>
              <w:t>Вартість послуг (без ПДВ), грн</w:t>
            </w:r>
          </w:p>
        </w:tc>
      </w:tr>
      <w:tr w:rsidR="00295E76" w:rsidRPr="006D5ACB" w14:paraId="566DB13A" w14:textId="77777777" w:rsidTr="00C80BEC">
        <w:tc>
          <w:tcPr>
            <w:tcW w:w="260" w:type="pct"/>
            <w:tcBorders>
              <w:top w:val="single" w:sz="4" w:space="0" w:color="auto"/>
              <w:left w:val="single" w:sz="4" w:space="0" w:color="auto"/>
              <w:bottom w:val="single" w:sz="4" w:space="0" w:color="auto"/>
              <w:right w:val="single" w:sz="4" w:space="0" w:color="auto"/>
            </w:tcBorders>
            <w:vAlign w:val="center"/>
            <w:hideMark/>
          </w:tcPr>
          <w:p w14:paraId="3D892384" w14:textId="77777777" w:rsidR="00295E76" w:rsidRPr="006D5ACB" w:rsidRDefault="00295E76" w:rsidP="00330BF0">
            <w:pPr>
              <w:spacing w:after="0" w:line="240" w:lineRule="auto"/>
              <w:ind w:left="29"/>
              <w:rPr>
                <w:rFonts w:ascii="Times New Roman" w:hAnsi="Times New Roman"/>
                <w:sz w:val="26"/>
                <w:szCs w:val="26"/>
              </w:rPr>
            </w:pPr>
            <w:r w:rsidRPr="006D5ACB">
              <w:rPr>
                <w:rFonts w:ascii="Times New Roman" w:hAnsi="Times New Roman"/>
                <w:sz w:val="26"/>
                <w:szCs w:val="26"/>
              </w:rPr>
              <w:t>1.</w:t>
            </w:r>
          </w:p>
        </w:tc>
        <w:tc>
          <w:tcPr>
            <w:tcW w:w="3145" w:type="pct"/>
            <w:tcBorders>
              <w:top w:val="single" w:sz="4" w:space="0" w:color="auto"/>
              <w:left w:val="single" w:sz="4" w:space="0" w:color="auto"/>
              <w:bottom w:val="single" w:sz="4" w:space="0" w:color="auto"/>
              <w:right w:val="single" w:sz="4" w:space="0" w:color="auto"/>
            </w:tcBorders>
            <w:hideMark/>
          </w:tcPr>
          <w:p w14:paraId="51245771" w14:textId="68739443" w:rsidR="00295E76" w:rsidRPr="00BE2973" w:rsidRDefault="00417D36" w:rsidP="00330BF0">
            <w:pPr>
              <w:spacing w:after="0" w:line="240" w:lineRule="auto"/>
              <w:rPr>
                <w:rFonts w:ascii="Times New Roman" w:hAnsi="Times New Roman"/>
                <w:bCs/>
                <w:iCs/>
                <w:sz w:val="26"/>
                <w:szCs w:val="26"/>
              </w:rPr>
            </w:pPr>
            <w:r w:rsidRPr="00BE2973">
              <w:rPr>
                <w:rFonts w:ascii="Times New Roman" w:eastAsia="Calibri" w:hAnsi="Times New Roman"/>
                <w:bCs/>
                <w:iCs/>
                <w:sz w:val="26"/>
                <w:szCs w:val="26"/>
              </w:rPr>
              <w:t xml:space="preserve">Послуги </w:t>
            </w:r>
            <w:r w:rsidR="00D20725" w:rsidRPr="00BE2973">
              <w:rPr>
                <w:rFonts w:ascii="Times New Roman" w:eastAsia="Calibri" w:hAnsi="Times New Roman"/>
                <w:bCs/>
                <w:iCs/>
                <w:sz w:val="26"/>
                <w:szCs w:val="26"/>
              </w:rPr>
              <w:t xml:space="preserve">на розробку ОБ’ЄДНАНОЇ СИСТЕМИ ФІНАНСОВОГО ТА УПРАВЛІНСЬКОГО ОБЛІКУ для  </w:t>
            </w:r>
            <w:r w:rsidR="00BE2973" w:rsidRPr="00BE2973">
              <w:rPr>
                <w:rFonts w:ascii="Times New Roman" w:hAnsi="Times New Roman"/>
                <w:sz w:val="26"/>
                <w:szCs w:val="26"/>
              </w:rPr>
              <w:t>ДЕРЖАВНОЇ УСТАНОВИ «ЦЕНТР ГРОМАДСЬКОГО ЗДОРОВ’Я МІНІСТЕРСТВА ОХОРОНИ ЗДОРОВ</w:t>
            </w:r>
            <w:r w:rsidR="00BE2973" w:rsidRPr="00BE2973">
              <w:rPr>
                <w:rFonts w:ascii="Times New Roman" w:hAnsi="Times New Roman"/>
                <w:sz w:val="26"/>
                <w:szCs w:val="26"/>
                <w:lang w:val="ru-RU"/>
              </w:rPr>
              <w:t>’</w:t>
            </w:r>
            <w:r w:rsidR="00BE2973" w:rsidRPr="00BE2973">
              <w:rPr>
                <w:rFonts w:ascii="Times New Roman" w:hAnsi="Times New Roman"/>
                <w:sz w:val="26"/>
                <w:szCs w:val="26"/>
              </w:rPr>
              <w:t>Я УКРАЇНИ»</w:t>
            </w:r>
          </w:p>
        </w:tc>
        <w:tc>
          <w:tcPr>
            <w:tcW w:w="1595" w:type="pct"/>
            <w:tcBorders>
              <w:top w:val="single" w:sz="4" w:space="0" w:color="auto"/>
              <w:left w:val="single" w:sz="4" w:space="0" w:color="auto"/>
              <w:bottom w:val="single" w:sz="4" w:space="0" w:color="auto"/>
              <w:right w:val="single" w:sz="4" w:space="0" w:color="auto"/>
            </w:tcBorders>
          </w:tcPr>
          <w:p w14:paraId="7A3B77BE" w14:textId="77777777" w:rsidR="00295E76" w:rsidRPr="006D5ACB" w:rsidRDefault="00295E76" w:rsidP="00330BF0">
            <w:pPr>
              <w:spacing w:after="0" w:line="240" w:lineRule="auto"/>
              <w:rPr>
                <w:rFonts w:ascii="Times New Roman" w:hAnsi="Times New Roman"/>
                <w:sz w:val="26"/>
                <w:szCs w:val="26"/>
              </w:rPr>
            </w:pPr>
          </w:p>
        </w:tc>
      </w:tr>
      <w:tr w:rsidR="00295E76" w:rsidRPr="006D5AC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77777777" w:rsidR="00295E76" w:rsidRPr="006D5ACB" w:rsidRDefault="00295E76" w:rsidP="00330BF0">
            <w:pPr>
              <w:spacing w:after="120" w:line="240" w:lineRule="auto"/>
              <w:jc w:val="right"/>
              <w:rPr>
                <w:rFonts w:ascii="Times New Roman" w:hAnsi="Times New Roman"/>
                <w:b/>
                <w:sz w:val="26"/>
                <w:szCs w:val="26"/>
              </w:rPr>
            </w:pPr>
            <w:r w:rsidRPr="006D5ACB">
              <w:rPr>
                <w:rFonts w:ascii="Times New Roman" w:hAnsi="Times New Roman"/>
                <w:b/>
                <w:sz w:val="26"/>
                <w:szCs w:val="26"/>
              </w:rPr>
              <w:t>Всього:</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6D5ACB" w:rsidRDefault="00295E76" w:rsidP="00330BF0">
            <w:pPr>
              <w:spacing w:after="120" w:line="240" w:lineRule="auto"/>
              <w:rPr>
                <w:rFonts w:ascii="Times New Roman" w:hAnsi="Times New Roman"/>
                <w:b/>
                <w:sz w:val="26"/>
                <w:szCs w:val="26"/>
              </w:rPr>
            </w:pPr>
          </w:p>
        </w:tc>
      </w:tr>
    </w:tbl>
    <w:p w14:paraId="1460AE58" w14:textId="77777777" w:rsidR="003240A3" w:rsidRDefault="003240A3" w:rsidP="00330BF0">
      <w:pPr>
        <w:spacing w:after="0" w:line="240" w:lineRule="auto"/>
        <w:jc w:val="both"/>
        <w:rPr>
          <w:rFonts w:ascii="Times New Roman" w:hAnsi="Times New Roman"/>
          <w:sz w:val="26"/>
          <w:szCs w:val="26"/>
        </w:rPr>
      </w:pPr>
    </w:p>
    <w:p w14:paraId="6158C9CF" w14:textId="30859C99" w:rsidR="005679E5" w:rsidRPr="00C80BEC" w:rsidRDefault="00295E76" w:rsidP="00C80BEC">
      <w:pPr>
        <w:spacing w:after="0" w:line="240" w:lineRule="auto"/>
        <w:ind w:firstLine="426"/>
        <w:jc w:val="both"/>
        <w:rPr>
          <w:rFonts w:ascii="Times New Roman" w:hAnsi="Times New Roman"/>
          <w:i/>
          <w:sz w:val="26"/>
          <w:szCs w:val="26"/>
          <w:u w:val="single"/>
        </w:rPr>
      </w:pPr>
      <w:r w:rsidRPr="00C80BEC">
        <w:rPr>
          <w:rFonts w:ascii="Times New Roman" w:hAnsi="Times New Roman"/>
          <w:b/>
          <w:i/>
          <w:sz w:val="26"/>
          <w:szCs w:val="26"/>
        </w:rPr>
        <w:t>Умови оплати:</w:t>
      </w:r>
      <w:r w:rsidR="00C80BEC" w:rsidRPr="00C80BEC">
        <w:rPr>
          <w:rFonts w:ascii="Times New Roman" w:hAnsi="Times New Roman"/>
          <w:b/>
          <w:i/>
          <w:sz w:val="26"/>
          <w:szCs w:val="26"/>
        </w:rPr>
        <w:t xml:space="preserve"> _____________________________________</w:t>
      </w:r>
      <w:r w:rsidR="00C80BEC">
        <w:rPr>
          <w:rFonts w:ascii="Times New Roman" w:hAnsi="Times New Roman"/>
          <w:b/>
          <w:i/>
          <w:sz w:val="26"/>
          <w:szCs w:val="26"/>
        </w:rPr>
        <w:t>__</w:t>
      </w:r>
      <w:r w:rsidR="00C80BEC" w:rsidRPr="00C80BEC">
        <w:rPr>
          <w:rFonts w:ascii="Times New Roman" w:hAnsi="Times New Roman"/>
          <w:b/>
          <w:i/>
          <w:sz w:val="26"/>
          <w:szCs w:val="26"/>
        </w:rPr>
        <w:t>_________________</w:t>
      </w:r>
      <w:r w:rsidR="00C80BEC">
        <w:rPr>
          <w:rFonts w:ascii="Times New Roman" w:hAnsi="Times New Roman"/>
          <w:b/>
          <w:i/>
          <w:sz w:val="26"/>
          <w:szCs w:val="26"/>
        </w:rPr>
        <w:t xml:space="preserve"> </w:t>
      </w:r>
      <w:r w:rsidRPr="00C80BEC">
        <w:rPr>
          <w:rFonts w:ascii="Times New Roman" w:hAnsi="Times New Roman"/>
          <w:b/>
          <w:i/>
          <w:sz w:val="26"/>
          <w:szCs w:val="26"/>
        </w:rPr>
        <w:t xml:space="preserve"> </w:t>
      </w:r>
      <w:r w:rsidRPr="00C80BEC">
        <w:rPr>
          <w:rFonts w:ascii="Times New Roman" w:hAnsi="Times New Roman"/>
          <w:i/>
          <w:sz w:val="26"/>
          <w:szCs w:val="26"/>
          <w:u w:val="single"/>
        </w:rPr>
        <w:t>По факту надання послуг (післяплата) або передоплата щонайбільше</w:t>
      </w:r>
      <w:r w:rsidR="00A70BF3" w:rsidRPr="00C80BEC">
        <w:rPr>
          <w:rFonts w:ascii="Times New Roman" w:hAnsi="Times New Roman"/>
          <w:i/>
          <w:sz w:val="26"/>
          <w:szCs w:val="26"/>
          <w:u w:val="single"/>
        </w:rPr>
        <w:t> </w:t>
      </w:r>
      <w:r w:rsidRPr="00C80BEC">
        <w:rPr>
          <w:rFonts w:ascii="Times New Roman" w:hAnsi="Times New Roman"/>
          <w:i/>
          <w:sz w:val="26"/>
          <w:szCs w:val="26"/>
          <w:u w:val="single"/>
        </w:rPr>
        <w:t>–</w:t>
      </w:r>
      <w:r w:rsidR="00215330">
        <w:rPr>
          <w:rFonts w:ascii="Times New Roman" w:hAnsi="Times New Roman"/>
          <w:i/>
          <w:sz w:val="26"/>
          <w:szCs w:val="26"/>
          <w:u w:val="single"/>
        </w:rPr>
        <w:t>3</w:t>
      </w:r>
      <w:r w:rsidR="00951C3A" w:rsidRPr="00C80BEC">
        <w:rPr>
          <w:rFonts w:ascii="Times New Roman" w:hAnsi="Times New Roman"/>
          <w:i/>
          <w:sz w:val="26"/>
          <w:szCs w:val="26"/>
          <w:u w:val="single"/>
        </w:rPr>
        <w:t xml:space="preserve">0 </w:t>
      </w:r>
      <w:r w:rsidRPr="00C80BEC">
        <w:rPr>
          <w:rFonts w:ascii="Times New Roman" w:hAnsi="Times New Roman"/>
          <w:i/>
          <w:sz w:val="26"/>
          <w:szCs w:val="26"/>
          <w:u w:val="single"/>
        </w:rPr>
        <w:t xml:space="preserve">% від вартості </w:t>
      </w:r>
      <w:r w:rsidR="00C80BEC" w:rsidRPr="00C80BEC">
        <w:rPr>
          <w:rFonts w:ascii="Times New Roman" w:hAnsi="Times New Roman"/>
          <w:i/>
          <w:sz w:val="26"/>
          <w:szCs w:val="26"/>
          <w:u w:val="single"/>
        </w:rPr>
        <w:t>послуг.</w:t>
      </w:r>
    </w:p>
    <w:p w14:paraId="2642FEA4" w14:textId="77777777" w:rsidR="00295E76" w:rsidRPr="00C80BEC" w:rsidRDefault="00295E76" w:rsidP="00C80BEC">
      <w:pPr>
        <w:spacing w:after="0" w:line="240" w:lineRule="auto"/>
        <w:ind w:firstLine="426"/>
        <w:jc w:val="both"/>
        <w:rPr>
          <w:rFonts w:ascii="Times New Roman" w:hAnsi="Times New Roman"/>
          <w:i/>
          <w:sz w:val="26"/>
          <w:szCs w:val="26"/>
          <w:u w:val="single"/>
          <w:vertAlign w:val="superscript"/>
        </w:rPr>
      </w:pPr>
      <w:r w:rsidRPr="00C80BEC">
        <w:rPr>
          <w:rFonts w:ascii="Times New Roman" w:hAnsi="Times New Roman"/>
          <w:i/>
          <w:sz w:val="26"/>
          <w:szCs w:val="26"/>
          <w:u w:val="single"/>
          <w:vertAlign w:val="superscript"/>
        </w:rPr>
        <w:t>(обрати необхідне)</w:t>
      </w:r>
    </w:p>
    <w:p w14:paraId="6D56054A" w14:textId="53FF5ACF" w:rsidR="008C5885" w:rsidRPr="00C80BEC" w:rsidRDefault="008C5885" w:rsidP="00C80BEC">
      <w:pPr>
        <w:spacing w:after="0" w:line="240" w:lineRule="auto"/>
        <w:ind w:firstLine="426"/>
        <w:jc w:val="both"/>
        <w:rPr>
          <w:rFonts w:ascii="Times New Roman" w:hAnsi="Times New Roman"/>
          <w:sz w:val="26"/>
          <w:szCs w:val="26"/>
        </w:rPr>
      </w:pPr>
      <w:r w:rsidRPr="00C80BEC">
        <w:rPr>
          <w:rFonts w:ascii="Times New Roman" w:hAnsi="Times New Roman"/>
          <w:sz w:val="26"/>
          <w:szCs w:val="26"/>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послуг </w:t>
      </w:r>
      <w:r w:rsidR="00BE2961" w:rsidRPr="00BE2961">
        <w:rPr>
          <w:rFonts w:ascii="Times New Roman" w:hAnsi="Times New Roman"/>
          <w:sz w:val="26"/>
          <w:szCs w:val="26"/>
        </w:rPr>
        <w:t xml:space="preserve">на розробку ОБ’ЄДНАНОЇ СИСТЕМИ ФІНАНСОВОГО ТА УПРАВЛІНСЬКОГО ОБЛІКУ для  ДУ «ЦЕНТР ГРОМАДСЬКОГО ЗДОРОВ’Я МОЗ УКРАЇНИ» </w:t>
      </w:r>
      <w:r w:rsidRPr="00C80BEC">
        <w:rPr>
          <w:rFonts w:ascii="Times New Roman" w:hAnsi="Times New Roman"/>
          <w:sz w:val="26"/>
          <w:szCs w:val="26"/>
        </w:rPr>
        <w:t xml:space="preserve">в рамках проекту Глобального Фонду на умовах, які викладені у Оголошенні та пропозиції. </w:t>
      </w:r>
    </w:p>
    <w:p w14:paraId="1815EAEF" w14:textId="77777777" w:rsidR="008C5885" w:rsidRPr="00C80BEC" w:rsidRDefault="008C5885" w:rsidP="00C80BEC">
      <w:pPr>
        <w:suppressAutoHyphens/>
        <w:spacing w:after="0" w:line="240" w:lineRule="auto"/>
        <w:ind w:firstLine="426"/>
        <w:jc w:val="both"/>
        <w:rPr>
          <w:rFonts w:ascii="Times New Roman" w:hAnsi="Times New Roman"/>
          <w:sz w:val="26"/>
          <w:szCs w:val="26"/>
        </w:rPr>
      </w:pPr>
      <w:r w:rsidRPr="00C80BEC">
        <w:rPr>
          <w:rFonts w:ascii="Times New Roman" w:hAnsi="Times New Roman"/>
          <w:sz w:val="26"/>
          <w:szCs w:val="26"/>
        </w:rPr>
        <w:lastRenderedPageBreak/>
        <w:t>Термін дії даної пропозиції складає 90 календарних днів з дня відкриття Пропозиції.</w:t>
      </w:r>
    </w:p>
    <w:p w14:paraId="1BE2A0D4" w14:textId="5DCA5DF3" w:rsidR="008C5885" w:rsidRPr="00C80BEC" w:rsidRDefault="008C5885" w:rsidP="00C80BEC">
      <w:pPr>
        <w:tabs>
          <w:tab w:val="right" w:pos="9356"/>
        </w:tabs>
        <w:suppressAutoHyphens/>
        <w:spacing w:after="0" w:line="240" w:lineRule="auto"/>
        <w:ind w:firstLine="426"/>
        <w:jc w:val="both"/>
        <w:rPr>
          <w:rFonts w:ascii="Times New Roman" w:hAnsi="Times New Roman"/>
          <w:sz w:val="26"/>
          <w:szCs w:val="26"/>
        </w:rPr>
      </w:pPr>
      <w:r w:rsidRPr="00C80BEC">
        <w:rPr>
          <w:rFonts w:ascii="Times New Roman" w:hAnsi="Times New Roman"/>
          <w:bCs/>
          <w:iCs/>
          <w:sz w:val="26"/>
          <w:szCs w:val="26"/>
        </w:rPr>
        <w:t xml:space="preserve">Повідомляємо, що </w:t>
      </w:r>
      <w:r w:rsidRPr="00C80BEC">
        <w:rPr>
          <w:rFonts w:ascii="Times New Roman" w:hAnsi="Times New Roman"/>
          <w:b/>
          <w:bCs/>
          <w:iCs/>
          <w:sz w:val="26"/>
          <w:szCs w:val="26"/>
        </w:rPr>
        <w:t>ми ознайомлені</w:t>
      </w:r>
      <w:r w:rsidRPr="00C80BEC">
        <w:rPr>
          <w:rFonts w:ascii="Times New Roman" w:hAnsi="Times New Roman"/>
          <w:bCs/>
          <w:iCs/>
          <w:sz w:val="26"/>
          <w:szCs w:val="26"/>
        </w:rPr>
        <w:t xml:space="preserve"> з </w:t>
      </w:r>
      <w:r w:rsidRPr="00C80BEC">
        <w:rPr>
          <w:rFonts w:ascii="Times New Roman" w:hAnsi="Times New Roman"/>
          <w:sz w:val="26"/>
          <w:szCs w:val="26"/>
        </w:rPr>
        <w:t xml:space="preserve">Постановою  Кабінету Міністрів України </w:t>
      </w:r>
      <w:r w:rsidRPr="00C80BEC">
        <w:rPr>
          <w:rFonts w:ascii="Times New Roman" w:eastAsia="Arial" w:hAnsi="Times New Roman"/>
          <w:sz w:val="26"/>
          <w:szCs w:val="26"/>
        </w:rPr>
        <w:t xml:space="preserve">від 17 квітня 2013 р. № 284 </w:t>
      </w:r>
      <w:r w:rsidRPr="00C80BEC">
        <w:rPr>
          <w:rFonts w:ascii="Times New Roman" w:hAnsi="Times New Roman"/>
          <w:sz w:val="26"/>
          <w:szCs w:val="26"/>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80BEC">
        <w:rPr>
          <w:rFonts w:ascii="Times New Roman" w:hAnsi="Times New Roman"/>
          <w:b/>
          <w:sz w:val="26"/>
          <w:szCs w:val="26"/>
        </w:rPr>
        <w:t>зобов’язуємось дотримуватись їх умов.</w:t>
      </w:r>
    </w:p>
    <w:p w14:paraId="60409BDD" w14:textId="56ED1D9F" w:rsidR="008C5885" w:rsidRPr="00C80BEC" w:rsidRDefault="008C5885" w:rsidP="00C80BEC">
      <w:pPr>
        <w:suppressAutoHyphens/>
        <w:spacing w:after="0" w:line="240" w:lineRule="auto"/>
        <w:ind w:firstLine="426"/>
        <w:jc w:val="both"/>
        <w:rPr>
          <w:rFonts w:ascii="Times New Roman" w:hAnsi="Times New Roman"/>
          <w:sz w:val="26"/>
          <w:szCs w:val="26"/>
        </w:rPr>
      </w:pPr>
      <w:r w:rsidRPr="00C80BEC">
        <w:rPr>
          <w:rFonts w:ascii="Times New Roman" w:hAnsi="Times New Roman"/>
          <w:sz w:val="26"/>
          <w:szCs w:val="26"/>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9A845A1" w14:textId="307C8670" w:rsidR="008C5885" w:rsidRPr="00C80BEC" w:rsidRDefault="008C5885" w:rsidP="00C80BEC">
      <w:pPr>
        <w:suppressAutoHyphens/>
        <w:spacing w:after="0" w:line="240" w:lineRule="auto"/>
        <w:ind w:firstLine="426"/>
        <w:jc w:val="both"/>
        <w:rPr>
          <w:rFonts w:ascii="Times New Roman" w:hAnsi="Times New Roman"/>
          <w:sz w:val="26"/>
          <w:szCs w:val="26"/>
        </w:rPr>
      </w:pPr>
      <w:r w:rsidRPr="00C80BEC">
        <w:rPr>
          <w:rFonts w:ascii="Times New Roman" w:hAnsi="Times New Roman"/>
          <w:sz w:val="26"/>
          <w:szCs w:val="26"/>
        </w:rPr>
        <w:t>Дата:  «____»_____________ 2019 р.</w:t>
      </w:r>
    </w:p>
    <w:p w14:paraId="3783EAE2" w14:textId="3F27515B" w:rsidR="008C5885" w:rsidRDefault="008C5885" w:rsidP="008C588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2A10EE" w14:paraId="73BDCA75" w14:textId="77777777" w:rsidTr="008C5885">
        <w:tc>
          <w:tcPr>
            <w:tcW w:w="4859" w:type="dxa"/>
          </w:tcPr>
          <w:p w14:paraId="5AD6BF2F" w14:textId="6CB1A30C" w:rsidR="008C5885" w:rsidRPr="002A10EE"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A10EE">
              <w:rPr>
                <w:rFonts w:ascii="Times New Roman" w:hAnsi="Times New Roman"/>
                <w:color w:val="000000"/>
                <w:sz w:val="26"/>
                <w:szCs w:val="26"/>
              </w:rPr>
              <w:t xml:space="preserve">Керівник Учасника процедури закупівлі </w:t>
            </w:r>
          </w:p>
          <w:p w14:paraId="7B715B2B" w14:textId="7B4BA708" w:rsidR="008C5885" w:rsidRPr="002A10EE"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A10EE">
              <w:rPr>
                <w:rFonts w:ascii="Times New Roman" w:hAnsi="Times New Roman"/>
                <w:color w:val="000000"/>
                <w:sz w:val="26"/>
                <w:szCs w:val="26"/>
              </w:rPr>
              <w:t xml:space="preserve">(або уповноважена особа) </w:t>
            </w:r>
          </w:p>
        </w:tc>
        <w:tc>
          <w:tcPr>
            <w:tcW w:w="2518" w:type="dxa"/>
          </w:tcPr>
          <w:p w14:paraId="46C36C71" w14:textId="77777777" w:rsidR="008C5885" w:rsidRPr="002A10EE"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A10EE">
              <w:rPr>
                <w:rFonts w:ascii="Times New Roman" w:hAnsi="Times New Roman"/>
                <w:color w:val="000000"/>
                <w:sz w:val="26"/>
                <w:szCs w:val="26"/>
              </w:rPr>
              <w:t>підпис</w:t>
            </w:r>
          </w:p>
        </w:tc>
        <w:tc>
          <w:tcPr>
            <w:tcW w:w="2121" w:type="dxa"/>
          </w:tcPr>
          <w:p w14:paraId="52241393" w14:textId="77777777" w:rsidR="008C5885"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Pr>
                <w:rFonts w:ascii="Times New Roman" w:hAnsi="Times New Roman"/>
                <w:color w:val="000000"/>
                <w:sz w:val="26"/>
                <w:szCs w:val="26"/>
              </w:rPr>
              <w:t>Прізвище,</w:t>
            </w:r>
          </w:p>
          <w:p w14:paraId="4D0FD727" w14:textId="77777777" w:rsidR="008C5885" w:rsidRPr="002A10EE"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A10EE">
              <w:rPr>
                <w:rFonts w:ascii="Times New Roman" w:hAnsi="Times New Roman"/>
                <w:color w:val="000000"/>
                <w:sz w:val="26"/>
                <w:szCs w:val="26"/>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25B72125" w14:textId="77777777" w:rsidR="003240A3" w:rsidRDefault="003240A3" w:rsidP="008C5885">
      <w:pPr>
        <w:spacing w:after="0" w:line="240" w:lineRule="auto"/>
        <w:ind w:left="5812"/>
        <w:jc w:val="right"/>
        <w:rPr>
          <w:rFonts w:ascii="Times New Roman" w:hAnsi="Times New Roman"/>
          <w:b/>
          <w:bCs/>
          <w:sz w:val="26"/>
          <w:szCs w:val="26"/>
        </w:rPr>
      </w:pPr>
    </w:p>
    <w:p w14:paraId="1694A7C0" w14:textId="77777777" w:rsidR="003240A3" w:rsidRDefault="003240A3" w:rsidP="008C5885">
      <w:pPr>
        <w:spacing w:after="0" w:line="240" w:lineRule="auto"/>
        <w:ind w:left="5812"/>
        <w:jc w:val="right"/>
        <w:rPr>
          <w:rFonts w:ascii="Times New Roman" w:hAnsi="Times New Roman"/>
          <w:b/>
          <w:bCs/>
          <w:sz w:val="26"/>
          <w:szCs w:val="26"/>
        </w:rPr>
      </w:pPr>
    </w:p>
    <w:p w14:paraId="36B978BD" w14:textId="0973521D" w:rsidR="003240A3" w:rsidRDefault="003240A3" w:rsidP="008C5885">
      <w:pPr>
        <w:spacing w:after="0" w:line="240" w:lineRule="auto"/>
        <w:ind w:left="5812"/>
        <w:jc w:val="right"/>
        <w:rPr>
          <w:rFonts w:ascii="Times New Roman" w:hAnsi="Times New Roman"/>
          <w:b/>
          <w:bCs/>
          <w:sz w:val="26"/>
          <w:szCs w:val="26"/>
        </w:rPr>
      </w:pPr>
    </w:p>
    <w:p w14:paraId="0335EFC7" w14:textId="64EC9E98" w:rsidR="003240A3" w:rsidRDefault="003240A3" w:rsidP="008C5885">
      <w:pPr>
        <w:spacing w:after="0" w:line="240" w:lineRule="auto"/>
        <w:ind w:left="5812"/>
        <w:jc w:val="right"/>
        <w:rPr>
          <w:rFonts w:ascii="Times New Roman" w:hAnsi="Times New Roman"/>
          <w:b/>
          <w:bCs/>
          <w:sz w:val="26"/>
          <w:szCs w:val="26"/>
        </w:rPr>
      </w:pPr>
    </w:p>
    <w:p w14:paraId="7314B8FE" w14:textId="17B598B2" w:rsidR="003240A3" w:rsidRDefault="003240A3" w:rsidP="008C5885">
      <w:pPr>
        <w:spacing w:after="0" w:line="240" w:lineRule="auto"/>
        <w:ind w:left="5812"/>
        <w:jc w:val="right"/>
        <w:rPr>
          <w:rFonts w:ascii="Times New Roman" w:hAnsi="Times New Roman"/>
          <w:b/>
          <w:bCs/>
          <w:sz w:val="26"/>
          <w:szCs w:val="26"/>
        </w:rPr>
      </w:pPr>
    </w:p>
    <w:p w14:paraId="00CC3AA0" w14:textId="673760BE" w:rsidR="003240A3" w:rsidRDefault="003240A3" w:rsidP="008C5885">
      <w:pPr>
        <w:spacing w:after="0" w:line="240" w:lineRule="auto"/>
        <w:ind w:left="5812"/>
        <w:jc w:val="right"/>
        <w:rPr>
          <w:rFonts w:ascii="Times New Roman" w:hAnsi="Times New Roman"/>
          <w:b/>
          <w:bCs/>
          <w:sz w:val="26"/>
          <w:szCs w:val="26"/>
        </w:rPr>
      </w:pPr>
    </w:p>
    <w:p w14:paraId="158CD16A" w14:textId="5762F433" w:rsidR="003240A3" w:rsidRDefault="003240A3" w:rsidP="008C5885">
      <w:pPr>
        <w:spacing w:after="0" w:line="240" w:lineRule="auto"/>
        <w:ind w:left="5812"/>
        <w:jc w:val="right"/>
        <w:rPr>
          <w:rFonts w:ascii="Times New Roman" w:hAnsi="Times New Roman"/>
          <w:b/>
          <w:bCs/>
          <w:sz w:val="26"/>
          <w:szCs w:val="26"/>
        </w:rPr>
      </w:pPr>
    </w:p>
    <w:p w14:paraId="06F6C809" w14:textId="6AC6C60B" w:rsidR="003240A3" w:rsidRDefault="003240A3" w:rsidP="008C5885">
      <w:pPr>
        <w:spacing w:after="0" w:line="240" w:lineRule="auto"/>
        <w:ind w:left="5812"/>
        <w:jc w:val="right"/>
        <w:rPr>
          <w:rFonts w:ascii="Times New Roman" w:hAnsi="Times New Roman"/>
          <w:b/>
          <w:bCs/>
          <w:sz w:val="26"/>
          <w:szCs w:val="26"/>
        </w:rPr>
      </w:pPr>
    </w:p>
    <w:p w14:paraId="68FD97F5" w14:textId="7E94D070" w:rsidR="003240A3" w:rsidRDefault="003240A3" w:rsidP="008C5885">
      <w:pPr>
        <w:spacing w:after="0" w:line="240" w:lineRule="auto"/>
        <w:ind w:left="5812"/>
        <w:jc w:val="right"/>
        <w:rPr>
          <w:rFonts w:ascii="Times New Roman" w:hAnsi="Times New Roman"/>
          <w:b/>
          <w:bCs/>
          <w:sz w:val="26"/>
          <w:szCs w:val="26"/>
        </w:rPr>
      </w:pPr>
    </w:p>
    <w:p w14:paraId="2CD978F4" w14:textId="6FAD8AD2" w:rsidR="003240A3" w:rsidRDefault="003240A3" w:rsidP="008C5885">
      <w:pPr>
        <w:spacing w:after="0" w:line="240" w:lineRule="auto"/>
        <w:ind w:left="5812"/>
        <w:jc w:val="right"/>
        <w:rPr>
          <w:rFonts w:ascii="Times New Roman" w:hAnsi="Times New Roman"/>
          <w:b/>
          <w:bCs/>
          <w:sz w:val="26"/>
          <w:szCs w:val="26"/>
        </w:rPr>
      </w:pPr>
    </w:p>
    <w:p w14:paraId="1E065BC8" w14:textId="7BEA914C" w:rsidR="003240A3" w:rsidRDefault="003240A3" w:rsidP="008C5885">
      <w:pPr>
        <w:spacing w:after="0" w:line="240" w:lineRule="auto"/>
        <w:ind w:left="5812"/>
        <w:jc w:val="right"/>
        <w:rPr>
          <w:rFonts w:ascii="Times New Roman" w:hAnsi="Times New Roman"/>
          <w:b/>
          <w:bCs/>
          <w:sz w:val="26"/>
          <w:szCs w:val="26"/>
        </w:rPr>
      </w:pPr>
    </w:p>
    <w:p w14:paraId="7940EDC5" w14:textId="77777777" w:rsidR="003240A3" w:rsidRDefault="003240A3" w:rsidP="008C5885">
      <w:pPr>
        <w:spacing w:after="0" w:line="240" w:lineRule="auto"/>
        <w:ind w:left="5812"/>
        <w:jc w:val="right"/>
        <w:rPr>
          <w:rFonts w:ascii="Times New Roman" w:hAnsi="Times New Roman"/>
          <w:b/>
          <w:bCs/>
          <w:sz w:val="26"/>
          <w:szCs w:val="26"/>
        </w:rPr>
      </w:pPr>
    </w:p>
    <w:p w14:paraId="3D4294DA" w14:textId="3A456702" w:rsidR="003240A3" w:rsidRDefault="003240A3" w:rsidP="008C5885">
      <w:pPr>
        <w:spacing w:after="0" w:line="240" w:lineRule="auto"/>
        <w:ind w:left="5812"/>
        <w:jc w:val="right"/>
        <w:rPr>
          <w:rFonts w:ascii="Times New Roman" w:hAnsi="Times New Roman"/>
          <w:b/>
          <w:bCs/>
          <w:sz w:val="26"/>
          <w:szCs w:val="26"/>
        </w:rPr>
      </w:pPr>
    </w:p>
    <w:p w14:paraId="6744A26F" w14:textId="72D1DF75" w:rsidR="003240A3" w:rsidRDefault="003240A3" w:rsidP="008C5885">
      <w:pPr>
        <w:spacing w:after="0" w:line="240" w:lineRule="auto"/>
        <w:ind w:left="5812"/>
        <w:jc w:val="right"/>
        <w:rPr>
          <w:rFonts w:ascii="Times New Roman" w:hAnsi="Times New Roman"/>
          <w:b/>
          <w:bCs/>
          <w:sz w:val="26"/>
          <w:szCs w:val="26"/>
        </w:rPr>
      </w:pPr>
    </w:p>
    <w:p w14:paraId="75B0E3C7" w14:textId="4BDD3DD5" w:rsidR="003240A3" w:rsidRDefault="003240A3" w:rsidP="008C5885">
      <w:pPr>
        <w:spacing w:after="0" w:line="240" w:lineRule="auto"/>
        <w:ind w:left="5812"/>
        <w:jc w:val="right"/>
        <w:rPr>
          <w:rFonts w:ascii="Times New Roman" w:hAnsi="Times New Roman"/>
          <w:b/>
          <w:bCs/>
          <w:sz w:val="26"/>
          <w:szCs w:val="26"/>
        </w:rPr>
      </w:pPr>
    </w:p>
    <w:p w14:paraId="2FF1CEB8" w14:textId="4DCEC9D8" w:rsidR="003240A3" w:rsidRDefault="003240A3" w:rsidP="008C5885">
      <w:pPr>
        <w:spacing w:after="0" w:line="240" w:lineRule="auto"/>
        <w:ind w:left="5812"/>
        <w:jc w:val="right"/>
        <w:rPr>
          <w:rFonts w:ascii="Times New Roman" w:hAnsi="Times New Roman"/>
          <w:b/>
          <w:bCs/>
          <w:sz w:val="26"/>
          <w:szCs w:val="26"/>
        </w:rPr>
      </w:pPr>
    </w:p>
    <w:p w14:paraId="50375A24" w14:textId="34877801" w:rsidR="003240A3" w:rsidRDefault="003240A3" w:rsidP="008C5885">
      <w:pPr>
        <w:spacing w:after="0" w:line="240" w:lineRule="auto"/>
        <w:ind w:left="5812"/>
        <w:jc w:val="right"/>
        <w:rPr>
          <w:rFonts w:ascii="Times New Roman" w:hAnsi="Times New Roman"/>
          <w:b/>
          <w:bCs/>
          <w:sz w:val="26"/>
          <w:szCs w:val="26"/>
        </w:rPr>
      </w:pPr>
    </w:p>
    <w:p w14:paraId="247C1E17" w14:textId="35643FB1" w:rsidR="003240A3" w:rsidRDefault="003240A3" w:rsidP="008C5885">
      <w:pPr>
        <w:spacing w:after="0" w:line="240" w:lineRule="auto"/>
        <w:ind w:left="5812"/>
        <w:jc w:val="right"/>
        <w:rPr>
          <w:rFonts w:ascii="Times New Roman" w:hAnsi="Times New Roman"/>
          <w:b/>
          <w:bCs/>
          <w:sz w:val="26"/>
          <w:szCs w:val="26"/>
        </w:rPr>
      </w:pPr>
    </w:p>
    <w:p w14:paraId="002A3028" w14:textId="7C0C3C0E" w:rsidR="003240A3" w:rsidRDefault="003240A3" w:rsidP="008C5885">
      <w:pPr>
        <w:spacing w:after="0" w:line="240" w:lineRule="auto"/>
        <w:ind w:left="5812"/>
        <w:jc w:val="right"/>
        <w:rPr>
          <w:rFonts w:ascii="Times New Roman" w:hAnsi="Times New Roman"/>
          <w:b/>
          <w:bCs/>
          <w:sz w:val="26"/>
          <w:szCs w:val="26"/>
        </w:rPr>
      </w:pPr>
    </w:p>
    <w:p w14:paraId="4E6EB16A" w14:textId="0BE4F590" w:rsidR="003240A3" w:rsidRDefault="003240A3" w:rsidP="008C5885">
      <w:pPr>
        <w:spacing w:after="0" w:line="240" w:lineRule="auto"/>
        <w:ind w:left="5812"/>
        <w:jc w:val="right"/>
        <w:rPr>
          <w:rFonts w:ascii="Times New Roman" w:hAnsi="Times New Roman"/>
          <w:b/>
          <w:bCs/>
          <w:sz w:val="26"/>
          <w:szCs w:val="26"/>
        </w:rPr>
      </w:pPr>
    </w:p>
    <w:p w14:paraId="4F852BF4" w14:textId="77777777" w:rsidR="008B37EF" w:rsidRDefault="008B37EF" w:rsidP="00C80BEC">
      <w:pPr>
        <w:spacing w:after="0" w:line="240" w:lineRule="auto"/>
        <w:ind w:left="4820"/>
        <w:rPr>
          <w:rFonts w:ascii="Times New Roman" w:hAnsi="Times New Roman"/>
          <w:sz w:val="26"/>
          <w:szCs w:val="26"/>
        </w:rPr>
      </w:pPr>
    </w:p>
    <w:p w14:paraId="29E84528" w14:textId="77777777" w:rsidR="008B37EF" w:rsidRDefault="008B37EF" w:rsidP="00C80BEC">
      <w:pPr>
        <w:spacing w:after="0" w:line="240" w:lineRule="auto"/>
        <w:ind w:left="4820"/>
        <w:rPr>
          <w:rFonts w:ascii="Times New Roman" w:hAnsi="Times New Roman"/>
          <w:sz w:val="26"/>
          <w:szCs w:val="26"/>
        </w:rPr>
      </w:pPr>
    </w:p>
    <w:p w14:paraId="15F4857F" w14:textId="77777777" w:rsidR="008B37EF" w:rsidRDefault="008B37EF" w:rsidP="00C80BEC">
      <w:pPr>
        <w:spacing w:after="0" w:line="240" w:lineRule="auto"/>
        <w:ind w:left="4820"/>
        <w:rPr>
          <w:rFonts w:ascii="Times New Roman" w:hAnsi="Times New Roman"/>
          <w:sz w:val="26"/>
          <w:szCs w:val="26"/>
        </w:rPr>
      </w:pPr>
    </w:p>
    <w:p w14:paraId="28502395" w14:textId="77777777" w:rsidR="008B37EF" w:rsidRDefault="008B37EF" w:rsidP="00C80BEC">
      <w:pPr>
        <w:spacing w:after="0" w:line="240" w:lineRule="auto"/>
        <w:ind w:left="4820"/>
        <w:rPr>
          <w:rFonts w:ascii="Times New Roman" w:hAnsi="Times New Roman"/>
          <w:sz w:val="26"/>
          <w:szCs w:val="26"/>
        </w:rPr>
      </w:pPr>
    </w:p>
    <w:p w14:paraId="19A11B5A" w14:textId="77777777" w:rsidR="008B37EF" w:rsidRDefault="008B37EF" w:rsidP="00C80BEC">
      <w:pPr>
        <w:spacing w:after="0" w:line="240" w:lineRule="auto"/>
        <w:ind w:left="4820"/>
        <w:rPr>
          <w:rFonts w:ascii="Times New Roman" w:hAnsi="Times New Roman"/>
          <w:sz w:val="26"/>
          <w:szCs w:val="26"/>
        </w:rPr>
      </w:pPr>
    </w:p>
    <w:p w14:paraId="0D3AE01D" w14:textId="77777777" w:rsidR="008B37EF" w:rsidRDefault="008B37EF" w:rsidP="00C80BEC">
      <w:pPr>
        <w:spacing w:after="0" w:line="240" w:lineRule="auto"/>
        <w:ind w:left="4820"/>
        <w:rPr>
          <w:rFonts w:ascii="Times New Roman" w:hAnsi="Times New Roman"/>
          <w:sz w:val="26"/>
          <w:szCs w:val="26"/>
        </w:rPr>
      </w:pPr>
    </w:p>
    <w:p w14:paraId="75E4FB20" w14:textId="77777777" w:rsidR="008B37EF" w:rsidRDefault="008B37EF" w:rsidP="00C80BEC">
      <w:pPr>
        <w:spacing w:after="0" w:line="240" w:lineRule="auto"/>
        <w:ind w:left="4820"/>
        <w:rPr>
          <w:rFonts w:ascii="Times New Roman" w:hAnsi="Times New Roman"/>
          <w:sz w:val="26"/>
          <w:szCs w:val="26"/>
        </w:rPr>
      </w:pPr>
    </w:p>
    <w:p w14:paraId="764DDAA9" w14:textId="77777777" w:rsidR="008B37EF" w:rsidRDefault="008B37EF" w:rsidP="00C80BEC">
      <w:pPr>
        <w:spacing w:after="0" w:line="240" w:lineRule="auto"/>
        <w:ind w:left="4820"/>
        <w:rPr>
          <w:rFonts w:ascii="Times New Roman" w:hAnsi="Times New Roman"/>
          <w:sz w:val="26"/>
          <w:szCs w:val="26"/>
        </w:rPr>
      </w:pPr>
    </w:p>
    <w:p w14:paraId="2B011581" w14:textId="77777777" w:rsidR="008B37EF" w:rsidRDefault="008B37EF" w:rsidP="00C80BEC">
      <w:pPr>
        <w:spacing w:after="0" w:line="240" w:lineRule="auto"/>
        <w:ind w:left="4820"/>
        <w:rPr>
          <w:rFonts w:ascii="Times New Roman" w:hAnsi="Times New Roman"/>
          <w:sz w:val="26"/>
          <w:szCs w:val="26"/>
        </w:rPr>
      </w:pPr>
    </w:p>
    <w:p w14:paraId="74F6415E" w14:textId="77777777" w:rsidR="008B37EF" w:rsidRDefault="008B37EF" w:rsidP="00C80BEC">
      <w:pPr>
        <w:spacing w:after="0" w:line="240" w:lineRule="auto"/>
        <w:ind w:left="4820"/>
        <w:rPr>
          <w:rFonts w:ascii="Times New Roman" w:hAnsi="Times New Roman"/>
          <w:sz w:val="26"/>
          <w:szCs w:val="26"/>
        </w:rPr>
      </w:pPr>
    </w:p>
    <w:p w14:paraId="7DAC8D23" w14:textId="63A2BB3F"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 xml:space="preserve">Додаток № </w:t>
      </w:r>
      <w:r w:rsidR="00894E7C">
        <w:rPr>
          <w:rFonts w:ascii="Times New Roman" w:hAnsi="Times New Roman"/>
          <w:sz w:val="26"/>
          <w:szCs w:val="26"/>
        </w:rPr>
        <w:t>4</w:t>
      </w:r>
    </w:p>
    <w:p w14:paraId="5FAF65A2" w14:textId="77777777" w:rsidR="00C80BEC" w:rsidRPr="00F900C4" w:rsidRDefault="00C80BEC" w:rsidP="00C80BEC">
      <w:pPr>
        <w:spacing w:after="0" w:line="240" w:lineRule="auto"/>
        <w:ind w:left="4820"/>
        <w:rPr>
          <w:rFonts w:ascii="Times New Roman" w:hAnsi="Times New Roman"/>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20478472"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Pr="00BE2973">
        <w:rPr>
          <w:rFonts w:ascii="Times New Roman" w:hAnsi="Times New Roman" w:cs="Times New Roman"/>
          <w:color w:val="000000"/>
          <w:sz w:val="26"/>
          <w:szCs w:val="26"/>
        </w:rPr>
        <w:t xml:space="preserve">відкритих торгів з попередньою кваліфікацією на закупівлю послуг </w:t>
      </w:r>
      <w:r w:rsidR="00BE2961" w:rsidRPr="00BE2973">
        <w:rPr>
          <w:rFonts w:ascii="Times New Roman" w:hAnsi="Times New Roman" w:cs="Times New Roman"/>
          <w:color w:val="000000"/>
          <w:sz w:val="26"/>
          <w:szCs w:val="26"/>
        </w:rPr>
        <w:t xml:space="preserve">на розробку ОБ’ЄДНАНОЇ СИСТЕМИ ФІНАНСОВОГО ТА УПРАВЛІНСЬКОГО ОБЛІКУ для  </w:t>
      </w:r>
      <w:r w:rsidR="00BE2973" w:rsidRPr="00BE2973">
        <w:rPr>
          <w:rFonts w:ascii="Times New Roman" w:hAnsi="Times New Roman"/>
          <w:sz w:val="26"/>
          <w:szCs w:val="26"/>
        </w:rPr>
        <w:t xml:space="preserve">ДЕРЖАВНОЇ УСТАНОВИ «ЦЕНТР ГРОМАДСЬКОГО ЗДОРОВ’Я МІНІСТЕРСТВА ОХОРОНИ ЗДОРОВ’Я УКРАЇНИ» </w:t>
      </w:r>
      <w:r w:rsidRPr="00BE2973">
        <w:rPr>
          <w:rFonts w:ascii="Times New Roman" w:hAnsi="Times New Roman" w:cs="Times New Roman"/>
          <w:color w:val="000000"/>
          <w:sz w:val="26"/>
          <w:szCs w:val="26"/>
        </w:rPr>
        <w:t>в рамках реалізації проекту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03ECC659" w:rsidR="00C80BEC" w:rsidRPr="00F900C4" w:rsidRDefault="00C80BEC" w:rsidP="00C80BEC">
      <w:pPr>
        <w:rPr>
          <w:rFonts w:ascii="Times New Roman" w:hAnsi="Times New Roman"/>
          <w:sz w:val="26"/>
          <w:szCs w:val="26"/>
        </w:rPr>
      </w:pPr>
    </w:p>
    <w:p w14:paraId="037194FD" w14:textId="3C3E94AD"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1FF45562"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56C607D8" w:rsidR="00C80BEC" w:rsidRDefault="00C80BEC" w:rsidP="00C80BEC">
      <w:pPr>
        <w:rPr>
          <w:rFonts w:ascii="Times New Roman" w:hAnsi="Times New Roman"/>
          <w:sz w:val="28"/>
          <w:szCs w:val="28"/>
        </w:rPr>
      </w:pPr>
    </w:p>
    <w:p w14:paraId="5CFE4A55" w14:textId="10E5F978" w:rsidR="00C80BEC" w:rsidRDefault="00C80BEC" w:rsidP="00C80BEC">
      <w:pPr>
        <w:rPr>
          <w:rFonts w:ascii="Times New Roman" w:hAnsi="Times New Roman"/>
          <w:sz w:val="28"/>
          <w:szCs w:val="28"/>
        </w:rPr>
      </w:pPr>
    </w:p>
    <w:p w14:paraId="2276987D" w14:textId="6AA1B7EE" w:rsidR="00C80BEC" w:rsidRDefault="00C80BEC" w:rsidP="00C80BEC">
      <w:pPr>
        <w:rPr>
          <w:rFonts w:ascii="Times New Roman" w:hAnsi="Times New Roman"/>
          <w:sz w:val="28"/>
          <w:szCs w:val="28"/>
        </w:rPr>
      </w:pPr>
    </w:p>
    <w:p w14:paraId="3AC4C5AF" w14:textId="4CF126E1"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3E8C6F52" w:rsidR="00C80BEC" w:rsidRDefault="00C80BEC" w:rsidP="008C5885">
      <w:pPr>
        <w:spacing w:after="0" w:line="240" w:lineRule="auto"/>
        <w:ind w:left="5812"/>
        <w:jc w:val="right"/>
        <w:rPr>
          <w:rFonts w:ascii="Times New Roman" w:hAnsi="Times New Roman"/>
          <w:b/>
          <w:bCs/>
          <w:sz w:val="26"/>
          <w:szCs w:val="26"/>
        </w:rPr>
      </w:pPr>
    </w:p>
    <w:p w14:paraId="58C36561" w14:textId="4B346D27" w:rsidR="00C80BEC" w:rsidRDefault="00C80BEC" w:rsidP="008C5885">
      <w:pPr>
        <w:spacing w:after="0" w:line="240" w:lineRule="auto"/>
        <w:ind w:left="5812"/>
        <w:jc w:val="right"/>
        <w:rPr>
          <w:rFonts w:ascii="Times New Roman" w:hAnsi="Times New Roman"/>
          <w:b/>
          <w:bCs/>
          <w:sz w:val="26"/>
          <w:szCs w:val="26"/>
        </w:rPr>
      </w:pPr>
    </w:p>
    <w:p w14:paraId="5B152EE6" w14:textId="10896335" w:rsidR="00C80BEC" w:rsidRDefault="00C80BEC" w:rsidP="008C5885">
      <w:pPr>
        <w:spacing w:after="0" w:line="240" w:lineRule="auto"/>
        <w:ind w:left="5812"/>
        <w:jc w:val="right"/>
        <w:rPr>
          <w:rFonts w:ascii="Times New Roman" w:hAnsi="Times New Roman"/>
          <w:b/>
          <w:bCs/>
          <w:sz w:val="26"/>
          <w:szCs w:val="26"/>
        </w:rPr>
      </w:pPr>
    </w:p>
    <w:p w14:paraId="56B526A3" w14:textId="3119A5CA" w:rsidR="00C80BEC" w:rsidRDefault="00C80BEC" w:rsidP="008C5885">
      <w:pPr>
        <w:spacing w:after="0" w:line="240" w:lineRule="auto"/>
        <w:ind w:left="5812"/>
        <w:jc w:val="right"/>
        <w:rPr>
          <w:rFonts w:ascii="Times New Roman" w:hAnsi="Times New Roman"/>
          <w:b/>
          <w:bCs/>
          <w:sz w:val="26"/>
          <w:szCs w:val="26"/>
        </w:rPr>
      </w:pPr>
    </w:p>
    <w:p w14:paraId="7E98296E" w14:textId="09A6363D" w:rsidR="00C80BEC" w:rsidRDefault="00C80BEC" w:rsidP="008C5885">
      <w:pPr>
        <w:spacing w:after="0" w:line="240" w:lineRule="auto"/>
        <w:ind w:left="5812"/>
        <w:jc w:val="right"/>
        <w:rPr>
          <w:rFonts w:ascii="Times New Roman" w:hAnsi="Times New Roman"/>
          <w:b/>
          <w:bCs/>
          <w:sz w:val="26"/>
          <w:szCs w:val="26"/>
        </w:rPr>
      </w:pPr>
    </w:p>
    <w:p w14:paraId="2E7A6895" w14:textId="57132B3F" w:rsidR="00C80BEC" w:rsidRDefault="00C80BEC" w:rsidP="008C5885">
      <w:pPr>
        <w:spacing w:after="0" w:line="240" w:lineRule="auto"/>
        <w:ind w:left="5812"/>
        <w:jc w:val="right"/>
        <w:rPr>
          <w:rFonts w:ascii="Times New Roman" w:hAnsi="Times New Roman"/>
          <w:b/>
          <w:bCs/>
          <w:sz w:val="26"/>
          <w:szCs w:val="26"/>
        </w:rPr>
      </w:pPr>
    </w:p>
    <w:p w14:paraId="156EE4EF" w14:textId="50389D70" w:rsidR="008B37EF" w:rsidRDefault="008B37EF" w:rsidP="008C5885">
      <w:pPr>
        <w:spacing w:after="0" w:line="240" w:lineRule="auto"/>
        <w:ind w:left="5812"/>
        <w:jc w:val="right"/>
        <w:rPr>
          <w:rFonts w:ascii="Times New Roman" w:hAnsi="Times New Roman"/>
          <w:b/>
          <w:bCs/>
          <w:sz w:val="26"/>
          <w:szCs w:val="26"/>
        </w:rPr>
      </w:pPr>
    </w:p>
    <w:p w14:paraId="26FCB8A4" w14:textId="77777777" w:rsidR="008B37EF" w:rsidRDefault="008B37EF" w:rsidP="008C5885">
      <w:pPr>
        <w:spacing w:after="0" w:line="240" w:lineRule="auto"/>
        <w:ind w:left="5812"/>
        <w:jc w:val="right"/>
        <w:rPr>
          <w:rFonts w:ascii="Times New Roman" w:hAnsi="Times New Roman"/>
          <w:b/>
          <w:bCs/>
          <w:sz w:val="26"/>
          <w:szCs w:val="26"/>
        </w:rPr>
      </w:pPr>
    </w:p>
    <w:p w14:paraId="7EA3E8E8" w14:textId="712B0F41" w:rsidR="008B37EF" w:rsidRDefault="008B37EF" w:rsidP="008C5885">
      <w:pPr>
        <w:spacing w:after="0" w:line="240" w:lineRule="auto"/>
        <w:ind w:left="5812"/>
        <w:jc w:val="right"/>
        <w:rPr>
          <w:rFonts w:ascii="Times New Roman" w:hAnsi="Times New Roman"/>
          <w:b/>
          <w:bCs/>
          <w:sz w:val="26"/>
          <w:szCs w:val="26"/>
        </w:rPr>
      </w:pPr>
    </w:p>
    <w:p w14:paraId="1BF51DF0" w14:textId="264A0978" w:rsidR="008B37EF" w:rsidRDefault="008B37EF" w:rsidP="008C5885">
      <w:pPr>
        <w:spacing w:after="0" w:line="240" w:lineRule="auto"/>
        <w:ind w:left="5812"/>
        <w:jc w:val="right"/>
        <w:rPr>
          <w:rFonts w:ascii="Times New Roman" w:hAnsi="Times New Roman"/>
          <w:b/>
          <w:bCs/>
          <w:sz w:val="26"/>
          <w:szCs w:val="26"/>
        </w:rPr>
      </w:pPr>
    </w:p>
    <w:p w14:paraId="0159FD11" w14:textId="445A4FB4" w:rsidR="008B37EF" w:rsidRDefault="008B37EF" w:rsidP="008C5885">
      <w:pPr>
        <w:spacing w:after="0" w:line="240" w:lineRule="auto"/>
        <w:ind w:left="5812"/>
        <w:jc w:val="right"/>
        <w:rPr>
          <w:rFonts w:ascii="Times New Roman" w:hAnsi="Times New Roman"/>
          <w:b/>
          <w:bCs/>
          <w:sz w:val="26"/>
          <w:szCs w:val="26"/>
        </w:rPr>
      </w:pPr>
    </w:p>
    <w:p w14:paraId="57B07B5D" w14:textId="287989DC" w:rsidR="008B37EF" w:rsidRDefault="008B37EF" w:rsidP="008C5885">
      <w:pPr>
        <w:spacing w:after="0" w:line="240" w:lineRule="auto"/>
        <w:ind w:left="5812"/>
        <w:jc w:val="right"/>
        <w:rPr>
          <w:rFonts w:ascii="Times New Roman" w:hAnsi="Times New Roman"/>
          <w:b/>
          <w:bCs/>
          <w:sz w:val="26"/>
          <w:szCs w:val="26"/>
        </w:rPr>
      </w:pPr>
    </w:p>
    <w:p w14:paraId="59AA860D" w14:textId="7DE58559" w:rsidR="008B37EF" w:rsidRDefault="008B37EF" w:rsidP="008C5885">
      <w:pPr>
        <w:spacing w:after="0" w:line="240" w:lineRule="auto"/>
        <w:ind w:left="5812"/>
        <w:jc w:val="right"/>
        <w:rPr>
          <w:rFonts w:ascii="Times New Roman" w:hAnsi="Times New Roman"/>
          <w:b/>
          <w:bCs/>
          <w:sz w:val="26"/>
          <w:szCs w:val="26"/>
        </w:rPr>
      </w:pPr>
    </w:p>
    <w:p w14:paraId="6939A55C" w14:textId="6389A857" w:rsidR="008B37EF" w:rsidRDefault="008B37EF" w:rsidP="008C5885">
      <w:pPr>
        <w:spacing w:after="0" w:line="240" w:lineRule="auto"/>
        <w:ind w:left="5812"/>
        <w:jc w:val="right"/>
        <w:rPr>
          <w:rFonts w:ascii="Times New Roman" w:hAnsi="Times New Roman"/>
          <w:b/>
          <w:bCs/>
          <w:sz w:val="26"/>
          <w:szCs w:val="26"/>
        </w:rPr>
      </w:pPr>
    </w:p>
    <w:p w14:paraId="330BFD5A" w14:textId="6E03472D" w:rsidR="008B37EF" w:rsidRDefault="008B37EF" w:rsidP="008C5885">
      <w:pPr>
        <w:spacing w:after="0" w:line="240" w:lineRule="auto"/>
        <w:ind w:left="5812"/>
        <w:jc w:val="right"/>
        <w:rPr>
          <w:rFonts w:ascii="Times New Roman" w:hAnsi="Times New Roman"/>
          <w:b/>
          <w:bCs/>
          <w:sz w:val="26"/>
          <w:szCs w:val="26"/>
        </w:rPr>
      </w:pPr>
    </w:p>
    <w:p w14:paraId="0ECE6F41" w14:textId="5C9FBEBC" w:rsidR="008B37EF" w:rsidRDefault="008B37EF" w:rsidP="008C5885">
      <w:pPr>
        <w:spacing w:after="0" w:line="240" w:lineRule="auto"/>
        <w:ind w:left="5812"/>
        <w:jc w:val="right"/>
        <w:rPr>
          <w:rFonts w:ascii="Times New Roman" w:hAnsi="Times New Roman"/>
          <w:b/>
          <w:bCs/>
          <w:sz w:val="26"/>
          <w:szCs w:val="26"/>
        </w:rPr>
      </w:pPr>
    </w:p>
    <w:p w14:paraId="203375F6" w14:textId="70702E68" w:rsidR="008B37EF" w:rsidRDefault="008B37EF" w:rsidP="008C5885">
      <w:pPr>
        <w:spacing w:after="0" w:line="240" w:lineRule="auto"/>
        <w:ind w:left="5812"/>
        <w:jc w:val="right"/>
        <w:rPr>
          <w:rFonts w:ascii="Times New Roman" w:hAnsi="Times New Roman"/>
          <w:b/>
          <w:bCs/>
          <w:sz w:val="26"/>
          <w:szCs w:val="26"/>
        </w:rPr>
      </w:pPr>
    </w:p>
    <w:p w14:paraId="69E30B4B" w14:textId="7681A3B2" w:rsidR="008B37EF" w:rsidRDefault="008B37EF" w:rsidP="008C5885">
      <w:pPr>
        <w:spacing w:after="0" w:line="240" w:lineRule="auto"/>
        <w:ind w:left="5812"/>
        <w:jc w:val="right"/>
        <w:rPr>
          <w:rFonts w:ascii="Times New Roman" w:hAnsi="Times New Roman"/>
          <w:b/>
          <w:bCs/>
          <w:sz w:val="26"/>
          <w:szCs w:val="26"/>
        </w:rPr>
      </w:pPr>
    </w:p>
    <w:p w14:paraId="7E8E90CC" w14:textId="4DE4CC09" w:rsidR="008B37EF" w:rsidRDefault="008B37EF" w:rsidP="008C5885">
      <w:pPr>
        <w:spacing w:after="0" w:line="240" w:lineRule="auto"/>
        <w:ind w:left="5812"/>
        <w:jc w:val="right"/>
        <w:rPr>
          <w:rFonts w:ascii="Times New Roman" w:hAnsi="Times New Roman"/>
          <w:b/>
          <w:bCs/>
          <w:sz w:val="26"/>
          <w:szCs w:val="26"/>
        </w:rPr>
      </w:pPr>
    </w:p>
    <w:p w14:paraId="4203D165" w14:textId="64B1D4B6" w:rsidR="008B37EF" w:rsidRDefault="008B37EF" w:rsidP="008C5885">
      <w:pPr>
        <w:spacing w:after="0" w:line="240" w:lineRule="auto"/>
        <w:ind w:left="5812"/>
        <w:jc w:val="right"/>
        <w:rPr>
          <w:rFonts w:ascii="Times New Roman" w:hAnsi="Times New Roman"/>
          <w:b/>
          <w:bCs/>
          <w:sz w:val="26"/>
          <w:szCs w:val="26"/>
        </w:rPr>
      </w:pPr>
    </w:p>
    <w:p w14:paraId="31BD8F8B" w14:textId="56E8FF2A" w:rsidR="008B37EF" w:rsidRDefault="008B37EF" w:rsidP="008C5885">
      <w:pPr>
        <w:spacing w:after="0" w:line="240" w:lineRule="auto"/>
        <w:ind w:left="5812"/>
        <w:jc w:val="right"/>
        <w:rPr>
          <w:rFonts w:ascii="Times New Roman" w:hAnsi="Times New Roman"/>
          <w:b/>
          <w:bCs/>
          <w:sz w:val="26"/>
          <w:szCs w:val="26"/>
        </w:rPr>
      </w:pPr>
    </w:p>
    <w:p w14:paraId="290AED47" w14:textId="301D20E4" w:rsidR="00C80BEC" w:rsidRDefault="00C80BEC" w:rsidP="008C5885">
      <w:pPr>
        <w:spacing w:after="0" w:line="240" w:lineRule="auto"/>
        <w:ind w:left="5812"/>
        <w:jc w:val="right"/>
        <w:rPr>
          <w:rFonts w:ascii="Times New Roman" w:hAnsi="Times New Roman"/>
          <w:b/>
          <w:bCs/>
          <w:sz w:val="26"/>
          <w:szCs w:val="26"/>
        </w:rPr>
      </w:pPr>
    </w:p>
    <w:p w14:paraId="7E409385" w14:textId="77777777" w:rsidR="008B37EF" w:rsidRDefault="008B37EF" w:rsidP="008C5885">
      <w:pPr>
        <w:spacing w:after="0" w:line="240" w:lineRule="auto"/>
        <w:ind w:left="5812"/>
        <w:jc w:val="right"/>
        <w:rPr>
          <w:rFonts w:ascii="Times New Roman" w:hAnsi="Times New Roman"/>
          <w:b/>
          <w:bCs/>
          <w:sz w:val="26"/>
          <w:szCs w:val="26"/>
        </w:rPr>
      </w:pPr>
    </w:p>
    <w:p w14:paraId="5332BD2A" w14:textId="77777777" w:rsidR="008B37EF" w:rsidRDefault="008B37EF" w:rsidP="008C5885">
      <w:pPr>
        <w:spacing w:after="0" w:line="240" w:lineRule="auto"/>
        <w:ind w:left="5812"/>
        <w:jc w:val="right"/>
        <w:rPr>
          <w:rFonts w:ascii="Times New Roman" w:hAnsi="Times New Roman"/>
          <w:b/>
          <w:bCs/>
          <w:sz w:val="26"/>
          <w:szCs w:val="26"/>
        </w:rPr>
      </w:pPr>
    </w:p>
    <w:p w14:paraId="31CE9464" w14:textId="45CEEE32"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32371D5" w:rsidR="00295E76" w:rsidRPr="006D5ACB"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D5ACB">
        <w:rPr>
          <w:sz w:val="26"/>
          <w:szCs w:val="26"/>
          <w:lang w:val="uk-UA"/>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w:t>
      </w:r>
      <w:r w:rsidRPr="006D5ACB">
        <w:rPr>
          <w:sz w:val="26"/>
          <w:szCs w:val="26"/>
          <w:lang w:val="uk-UA"/>
        </w:rPr>
        <w:lastRenderedPageBreak/>
        <w:t xml:space="preserve">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w:t>
      </w:r>
      <w:r w:rsidRPr="006D5ACB">
        <w:rPr>
          <w:sz w:val="26"/>
          <w:szCs w:val="26"/>
          <w:lang w:val="uk-UA"/>
        </w:rPr>
        <w:lastRenderedPageBreak/>
        <w:t xml:space="preserve">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3F39B1">
      <w:foot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8278E" w14:textId="77777777" w:rsidR="00432647" w:rsidRDefault="00432647" w:rsidP="00295E76">
      <w:pPr>
        <w:spacing w:after="0" w:line="240" w:lineRule="auto"/>
      </w:pPr>
      <w:r>
        <w:separator/>
      </w:r>
    </w:p>
  </w:endnote>
  <w:endnote w:type="continuationSeparator" w:id="0">
    <w:p w14:paraId="2BE7C872" w14:textId="77777777" w:rsidR="00432647" w:rsidRDefault="0043264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C1117D" w:rsidRDefault="00C1117D">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8E1E8DD" w14:textId="77777777" w:rsidR="00C1117D" w:rsidRDefault="00C1117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43D69" w14:textId="77777777" w:rsidR="00432647" w:rsidRDefault="00432647" w:rsidP="00295E76">
      <w:pPr>
        <w:spacing w:after="0" w:line="240" w:lineRule="auto"/>
      </w:pPr>
      <w:r>
        <w:separator/>
      </w:r>
    </w:p>
  </w:footnote>
  <w:footnote w:type="continuationSeparator" w:id="0">
    <w:p w14:paraId="5621105B" w14:textId="77777777" w:rsidR="00432647" w:rsidRDefault="00432647"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1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5"/>
  </w:num>
  <w:num w:numId="5">
    <w:abstractNumId w:val="9"/>
  </w:num>
  <w:num w:numId="6">
    <w:abstractNumId w:val="6"/>
  </w:num>
  <w:num w:numId="7">
    <w:abstractNumId w:val="18"/>
  </w:num>
  <w:num w:numId="8">
    <w:abstractNumId w:val="2"/>
  </w:num>
  <w:num w:numId="9">
    <w:abstractNumId w:val="5"/>
  </w:num>
  <w:num w:numId="10">
    <w:abstractNumId w:val="4"/>
  </w:num>
  <w:num w:numId="11">
    <w:abstractNumId w:val="13"/>
  </w:num>
  <w:num w:numId="12">
    <w:abstractNumId w:val="10"/>
  </w:num>
  <w:num w:numId="13">
    <w:abstractNumId w:val="16"/>
  </w:num>
  <w:num w:numId="14">
    <w:abstractNumId w:val="12"/>
  </w:num>
  <w:num w:numId="15">
    <w:abstractNumId w:val="1"/>
  </w:num>
  <w:num w:numId="16">
    <w:abstractNumId w:val="8"/>
  </w:num>
  <w:num w:numId="17">
    <w:abstractNumId w:val="17"/>
  </w:num>
  <w:num w:numId="18">
    <w:abstractNumId w:val="3"/>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80BE4"/>
    <w:rsid w:val="00081BC5"/>
    <w:rsid w:val="00084C0C"/>
    <w:rsid w:val="00086558"/>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475"/>
    <w:rsid w:val="000F6A93"/>
    <w:rsid w:val="000F75A9"/>
    <w:rsid w:val="0010131A"/>
    <w:rsid w:val="00103037"/>
    <w:rsid w:val="00113023"/>
    <w:rsid w:val="0011478C"/>
    <w:rsid w:val="0011622B"/>
    <w:rsid w:val="001170FA"/>
    <w:rsid w:val="00120299"/>
    <w:rsid w:val="00123B69"/>
    <w:rsid w:val="00131AE9"/>
    <w:rsid w:val="00131F16"/>
    <w:rsid w:val="00133AE8"/>
    <w:rsid w:val="00134C92"/>
    <w:rsid w:val="00144F41"/>
    <w:rsid w:val="001472E4"/>
    <w:rsid w:val="001534E0"/>
    <w:rsid w:val="00153F0E"/>
    <w:rsid w:val="00164BA2"/>
    <w:rsid w:val="001735A9"/>
    <w:rsid w:val="00180DE2"/>
    <w:rsid w:val="001839C4"/>
    <w:rsid w:val="001910FD"/>
    <w:rsid w:val="00191CBD"/>
    <w:rsid w:val="00197466"/>
    <w:rsid w:val="001A08AD"/>
    <w:rsid w:val="001A2708"/>
    <w:rsid w:val="001A7FD9"/>
    <w:rsid w:val="001B2299"/>
    <w:rsid w:val="001B3BE5"/>
    <w:rsid w:val="001C29E4"/>
    <w:rsid w:val="001C44B5"/>
    <w:rsid w:val="001C5F40"/>
    <w:rsid w:val="001C6FE2"/>
    <w:rsid w:val="001D467B"/>
    <w:rsid w:val="001E0433"/>
    <w:rsid w:val="001E0BE4"/>
    <w:rsid w:val="001E4BC0"/>
    <w:rsid w:val="001E4D5E"/>
    <w:rsid w:val="001E69FF"/>
    <w:rsid w:val="001F27B3"/>
    <w:rsid w:val="001F3509"/>
    <w:rsid w:val="00205ADF"/>
    <w:rsid w:val="00212C1F"/>
    <w:rsid w:val="00215330"/>
    <w:rsid w:val="002220FE"/>
    <w:rsid w:val="002300F0"/>
    <w:rsid w:val="00235593"/>
    <w:rsid w:val="0024226D"/>
    <w:rsid w:val="002438EB"/>
    <w:rsid w:val="00250BAE"/>
    <w:rsid w:val="00256067"/>
    <w:rsid w:val="002635DB"/>
    <w:rsid w:val="00264887"/>
    <w:rsid w:val="002658A0"/>
    <w:rsid w:val="00266060"/>
    <w:rsid w:val="00276340"/>
    <w:rsid w:val="00283206"/>
    <w:rsid w:val="00295E76"/>
    <w:rsid w:val="0029718D"/>
    <w:rsid w:val="002971E6"/>
    <w:rsid w:val="002C2CF1"/>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A40"/>
    <w:rsid w:val="003D3899"/>
    <w:rsid w:val="003D48BA"/>
    <w:rsid w:val="003E1E5B"/>
    <w:rsid w:val="003E42E7"/>
    <w:rsid w:val="003E5F3E"/>
    <w:rsid w:val="003E65CD"/>
    <w:rsid w:val="003F15EA"/>
    <w:rsid w:val="003F39B1"/>
    <w:rsid w:val="00404D79"/>
    <w:rsid w:val="0041482B"/>
    <w:rsid w:val="00417D36"/>
    <w:rsid w:val="00432647"/>
    <w:rsid w:val="00440B34"/>
    <w:rsid w:val="004419EC"/>
    <w:rsid w:val="00444276"/>
    <w:rsid w:val="00457359"/>
    <w:rsid w:val="004620B9"/>
    <w:rsid w:val="004635EC"/>
    <w:rsid w:val="00464E8B"/>
    <w:rsid w:val="00464FC7"/>
    <w:rsid w:val="00477748"/>
    <w:rsid w:val="004849BE"/>
    <w:rsid w:val="00486136"/>
    <w:rsid w:val="0048664A"/>
    <w:rsid w:val="004874CA"/>
    <w:rsid w:val="00492793"/>
    <w:rsid w:val="00497E59"/>
    <w:rsid w:val="004A1599"/>
    <w:rsid w:val="004A71D3"/>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5C7E"/>
    <w:rsid w:val="005028B6"/>
    <w:rsid w:val="00515E27"/>
    <w:rsid w:val="00522953"/>
    <w:rsid w:val="0052568D"/>
    <w:rsid w:val="00525874"/>
    <w:rsid w:val="005378A4"/>
    <w:rsid w:val="00537AB7"/>
    <w:rsid w:val="00540F22"/>
    <w:rsid w:val="00555850"/>
    <w:rsid w:val="00556018"/>
    <w:rsid w:val="005623E6"/>
    <w:rsid w:val="00563645"/>
    <w:rsid w:val="00565AFC"/>
    <w:rsid w:val="005679E5"/>
    <w:rsid w:val="00572D34"/>
    <w:rsid w:val="00574D58"/>
    <w:rsid w:val="005828AE"/>
    <w:rsid w:val="005829F1"/>
    <w:rsid w:val="00586ADC"/>
    <w:rsid w:val="00595914"/>
    <w:rsid w:val="005A24C6"/>
    <w:rsid w:val="005A275B"/>
    <w:rsid w:val="005A6EDD"/>
    <w:rsid w:val="005B001C"/>
    <w:rsid w:val="005B0B60"/>
    <w:rsid w:val="005B16AA"/>
    <w:rsid w:val="005B4C64"/>
    <w:rsid w:val="005C4F06"/>
    <w:rsid w:val="005C5EA1"/>
    <w:rsid w:val="005C6EDB"/>
    <w:rsid w:val="005D29D6"/>
    <w:rsid w:val="005D2F2A"/>
    <w:rsid w:val="005E732A"/>
    <w:rsid w:val="00604064"/>
    <w:rsid w:val="00612759"/>
    <w:rsid w:val="00613EEB"/>
    <w:rsid w:val="0062117F"/>
    <w:rsid w:val="00622221"/>
    <w:rsid w:val="00635429"/>
    <w:rsid w:val="00645015"/>
    <w:rsid w:val="00645E54"/>
    <w:rsid w:val="00652253"/>
    <w:rsid w:val="006571C3"/>
    <w:rsid w:val="006603B9"/>
    <w:rsid w:val="00665E03"/>
    <w:rsid w:val="00676C62"/>
    <w:rsid w:val="00682FF0"/>
    <w:rsid w:val="006A0194"/>
    <w:rsid w:val="006A04A5"/>
    <w:rsid w:val="006A289E"/>
    <w:rsid w:val="006A2F99"/>
    <w:rsid w:val="006C035B"/>
    <w:rsid w:val="006C044A"/>
    <w:rsid w:val="006C109C"/>
    <w:rsid w:val="006D2CA0"/>
    <w:rsid w:val="006D5ACB"/>
    <w:rsid w:val="006E3154"/>
    <w:rsid w:val="006E50B6"/>
    <w:rsid w:val="006F2C1C"/>
    <w:rsid w:val="006F77A5"/>
    <w:rsid w:val="007021E6"/>
    <w:rsid w:val="007022A2"/>
    <w:rsid w:val="007026BE"/>
    <w:rsid w:val="0070431E"/>
    <w:rsid w:val="00707919"/>
    <w:rsid w:val="00717950"/>
    <w:rsid w:val="00731507"/>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5CC3"/>
    <w:rsid w:val="00784CD1"/>
    <w:rsid w:val="0078546B"/>
    <w:rsid w:val="00790FC2"/>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566"/>
    <w:rsid w:val="007C0A96"/>
    <w:rsid w:val="007D7D53"/>
    <w:rsid w:val="007E17D9"/>
    <w:rsid w:val="007E43B9"/>
    <w:rsid w:val="007E5B6E"/>
    <w:rsid w:val="007F173C"/>
    <w:rsid w:val="007F2DC4"/>
    <w:rsid w:val="007F41AC"/>
    <w:rsid w:val="007F58A6"/>
    <w:rsid w:val="007F5AC8"/>
    <w:rsid w:val="007F7A68"/>
    <w:rsid w:val="00800E12"/>
    <w:rsid w:val="008040EC"/>
    <w:rsid w:val="00804119"/>
    <w:rsid w:val="00806758"/>
    <w:rsid w:val="008146C8"/>
    <w:rsid w:val="00820379"/>
    <w:rsid w:val="00823C46"/>
    <w:rsid w:val="00830AE7"/>
    <w:rsid w:val="00835840"/>
    <w:rsid w:val="008358CE"/>
    <w:rsid w:val="008366C1"/>
    <w:rsid w:val="00842A7E"/>
    <w:rsid w:val="00846A33"/>
    <w:rsid w:val="00847E7D"/>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B21CB"/>
    <w:rsid w:val="008B37EF"/>
    <w:rsid w:val="008C5885"/>
    <w:rsid w:val="008C5900"/>
    <w:rsid w:val="008C5E4E"/>
    <w:rsid w:val="008D0DCE"/>
    <w:rsid w:val="008E01C1"/>
    <w:rsid w:val="008E6B7D"/>
    <w:rsid w:val="008F03FA"/>
    <w:rsid w:val="008F4C6D"/>
    <w:rsid w:val="00900848"/>
    <w:rsid w:val="00900E3B"/>
    <w:rsid w:val="00907408"/>
    <w:rsid w:val="0090787B"/>
    <w:rsid w:val="0093227F"/>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2520"/>
    <w:rsid w:val="0098267A"/>
    <w:rsid w:val="009837F0"/>
    <w:rsid w:val="009865A6"/>
    <w:rsid w:val="00991D65"/>
    <w:rsid w:val="009979A3"/>
    <w:rsid w:val="009A03BF"/>
    <w:rsid w:val="009A397F"/>
    <w:rsid w:val="009B19B2"/>
    <w:rsid w:val="009B21D0"/>
    <w:rsid w:val="009C130F"/>
    <w:rsid w:val="009D12C5"/>
    <w:rsid w:val="009D3539"/>
    <w:rsid w:val="009D59C3"/>
    <w:rsid w:val="009E1BEC"/>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D0539"/>
    <w:rsid w:val="00AE0100"/>
    <w:rsid w:val="00AE3E27"/>
    <w:rsid w:val="00AF675B"/>
    <w:rsid w:val="00AF756B"/>
    <w:rsid w:val="00AF7814"/>
    <w:rsid w:val="00B01785"/>
    <w:rsid w:val="00B01E4B"/>
    <w:rsid w:val="00B0402B"/>
    <w:rsid w:val="00B04BDB"/>
    <w:rsid w:val="00B04F37"/>
    <w:rsid w:val="00B17304"/>
    <w:rsid w:val="00B27F3F"/>
    <w:rsid w:val="00B338C5"/>
    <w:rsid w:val="00B345FB"/>
    <w:rsid w:val="00B34AE9"/>
    <w:rsid w:val="00B37D4A"/>
    <w:rsid w:val="00B41075"/>
    <w:rsid w:val="00B47601"/>
    <w:rsid w:val="00B47BE3"/>
    <w:rsid w:val="00B5567B"/>
    <w:rsid w:val="00B65085"/>
    <w:rsid w:val="00B65459"/>
    <w:rsid w:val="00B658DB"/>
    <w:rsid w:val="00B66BBA"/>
    <w:rsid w:val="00B76D26"/>
    <w:rsid w:val="00B80663"/>
    <w:rsid w:val="00B940A0"/>
    <w:rsid w:val="00B96CEF"/>
    <w:rsid w:val="00BA280C"/>
    <w:rsid w:val="00BA53DE"/>
    <w:rsid w:val="00BA6874"/>
    <w:rsid w:val="00BB0CD3"/>
    <w:rsid w:val="00BB6E1F"/>
    <w:rsid w:val="00BB757A"/>
    <w:rsid w:val="00BC3B30"/>
    <w:rsid w:val="00BC660C"/>
    <w:rsid w:val="00BD1202"/>
    <w:rsid w:val="00BD6B2D"/>
    <w:rsid w:val="00BE0E43"/>
    <w:rsid w:val="00BE2961"/>
    <w:rsid w:val="00BE2973"/>
    <w:rsid w:val="00BF0E1C"/>
    <w:rsid w:val="00BF13BF"/>
    <w:rsid w:val="00BF70C5"/>
    <w:rsid w:val="00C01CAE"/>
    <w:rsid w:val="00C064D6"/>
    <w:rsid w:val="00C0664E"/>
    <w:rsid w:val="00C1117D"/>
    <w:rsid w:val="00C22439"/>
    <w:rsid w:val="00C34FA4"/>
    <w:rsid w:val="00C361F5"/>
    <w:rsid w:val="00C36E33"/>
    <w:rsid w:val="00C3705B"/>
    <w:rsid w:val="00C37C20"/>
    <w:rsid w:val="00C43679"/>
    <w:rsid w:val="00C452E7"/>
    <w:rsid w:val="00C60740"/>
    <w:rsid w:val="00C64754"/>
    <w:rsid w:val="00C64996"/>
    <w:rsid w:val="00C65E6E"/>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503"/>
    <w:rsid w:val="00CD7FCF"/>
    <w:rsid w:val="00CE130B"/>
    <w:rsid w:val="00CE16F1"/>
    <w:rsid w:val="00CE720B"/>
    <w:rsid w:val="00CF3955"/>
    <w:rsid w:val="00CF49C5"/>
    <w:rsid w:val="00CF58CC"/>
    <w:rsid w:val="00D05D6D"/>
    <w:rsid w:val="00D10972"/>
    <w:rsid w:val="00D111BF"/>
    <w:rsid w:val="00D129D5"/>
    <w:rsid w:val="00D1591D"/>
    <w:rsid w:val="00D170B0"/>
    <w:rsid w:val="00D175D7"/>
    <w:rsid w:val="00D20725"/>
    <w:rsid w:val="00D21679"/>
    <w:rsid w:val="00D42ADD"/>
    <w:rsid w:val="00D5318F"/>
    <w:rsid w:val="00D5382F"/>
    <w:rsid w:val="00D638FA"/>
    <w:rsid w:val="00D8148F"/>
    <w:rsid w:val="00D819A7"/>
    <w:rsid w:val="00D853F0"/>
    <w:rsid w:val="00D87C64"/>
    <w:rsid w:val="00D900FD"/>
    <w:rsid w:val="00D91B01"/>
    <w:rsid w:val="00D91BD2"/>
    <w:rsid w:val="00D92881"/>
    <w:rsid w:val="00D93F90"/>
    <w:rsid w:val="00D941B6"/>
    <w:rsid w:val="00D959D7"/>
    <w:rsid w:val="00D96EF5"/>
    <w:rsid w:val="00DA356B"/>
    <w:rsid w:val="00DA508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72F8"/>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64C0"/>
    <w:rsid w:val="00F61143"/>
    <w:rsid w:val="00F75972"/>
    <w:rsid w:val="00F75E39"/>
    <w:rsid w:val="00F8111C"/>
    <w:rsid w:val="00F86617"/>
    <w:rsid w:val="00FA6F00"/>
    <w:rsid w:val="00FB1C5B"/>
    <w:rsid w:val="00FB5697"/>
    <w:rsid w:val="00FC1EDE"/>
    <w:rsid w:val="00FC264E"/>
    <w:rsid w:val="00FD1052"/>
    <w:rsid w:val="00FD45BB"/>
    <w:rsid w:val="00FD6AB0"/>
    <w:rsid w:val="00FE0100"/>
    <w:rsid w:val="00FE199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42CF-9730-4674-942C-85A08B50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33097</Words>
  <Characters>18866</Characters>
  <Application>Microsoft Office Word</Application>
  <DocSecurity>0</DocSecurity>
  <Lines>157</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5</cp:revision>
  <cp:lastPrinted>2019-05-14T10:12:00Z</cp:lastPrinted>
  <dcterms:created xsi:type="dcterms:W3CDTF">2019-05-14T10:12:00Z</dcterms:created>
  <dcterms:modified xsi:type="dcterms:W3CDTF">2019-05-29T12:42:00Z</dcterms:modified>
</cp:coreProperties>
</file>