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100F2C" w:rsidRDefault="00867E7B" w:rsidP="001E561E">
      <w:pPr>
        <w:spacing w:after="0" w:line="360" w:lineRule="auto"/>
        <w:jc w:val="center"/>
        <w:rPr>
          <w:rFonts w:ascii="Times New Roman" w:hAnsi="Times New Roman"/>
          <w:sz w:val="24"/>
          <w:szCs w:val="24"/>
          <w:lang w:val="en-US"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D2EA5"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ЗАТВЕРДЖЕНО</w:t>
            </w:r>
          </w:p>
          <w:p w14:paraId="6905A92E"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Рішенням тендерного комітету</w:t>
            </w:r>
          </w:p>
          <w:p w14:paraId="1938474B" w14:textId="47FEF9E6" w:rsidR="00541841" w:rsidRPr="00157462"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від "</w:t>
            </w:r>
            <w:r w:rsidR="00393AB8">
              <w:rPr>
                <w:rFonts w:ascii="Times New Roman" w:hAnsi="Times New Roman"/>
                <w:iCs/>
                <w:sz w:val="24"/>
                <w:szCs w:val="24"/>
              </w:rPr>
              <w:t>22</w:t>
            </w:r>
            <w:r w:rsidRPr="00BD2EA5">
              <w:rPr>
                <w:rFonts w:ascii="Times New Roman" w:hAnsi="Times New Roman"/>
                <w:iCs/>
                <w:sz w:val="24"/>
                <w:szCs w:val="24"/>
              </w:rPr>
              <w:t>"</w:t>
            </w:r>
            <w:r w:rsidR="00474F41" w:rsidRPr="00BD2EA5">
              <w:rPr>
                <w:rFonts w:ascii="Times New Roman" w:hAnsi="Times New Roman"/>
                <w:iCs/>
                <w:sz w:val="24"/>
                <w:szCs w:val="24"/>
              </w:rPr>
              <w:t xml:space="preserve"> </w:t>
            </w:r>
            <w:r w:rsidR="00157462">
              <w:rPr>
                <w:rFonts w:ascii="Times New Roman" w:hAnsi="Times New Roman"/>
                <w:iCs/>
                <w:sz w:val="24"/>
                <w:szCs w:val="24"/>
              </w:rPr>
              <w:t>травня</w:t>
            </w:r>
            <w:r w:rsidRPr="00BD2EA5">
              <w:rPr>
                <w:rFonts w:ascii="Times New Roman" w:hAnsi="Times New Roman"/>
                <w:iCs/>
                <w:sz w:val="24"/>
                <w:szCs w:val="24"/>
              </w:rPr>
              <w:t xml:space="preserve"> 20</w:t>
            </w:r>
            <w:r w:rsidR="00BF27FE" w:rsidRPr="00BD2EA5">
              <w:rPr>
                <w:rFonts w:ascii="Times New Roman" w:hAnsi="Times New Roman"/>
                <w:iCs/>
                <w:sz w:val="24"/>
                <w:szCs w:val="24"/>
              </w:rPr>
              <w:t>2</w:t>
            </w:r>
            <w:r w:rsidR="001E40B6" w:rsidRPr="00BD2EA5">
              <w:rPr>
                <w:rFonts w:ascii="Times New Roman" w:hAnsi="Times New Roman"/>
                <w:iCs/>
                <w:sz w:val="24"/>
                <w:szCs w:val="24"/>
              </w:rPr>
              <w:t>4</w:t>
            </w:r>
            <w:r w:rsidRPr="00BD2EA5">
              <w:rPr>
                <w:rFonts w:ascii="Times New Roman" w:hAnsi="Times New Roman"/>
                <w:iCs/>
                <w:sz w:val="24"/>
                <w:szCs w:val="24"/>
              </w:rPr>
              <w:t xml:space="preserve"> року № </w:t>
            </w:r>
            <w:r w:rsidR="00393AB8">
              <w:rPr>
                <w:rFonts w:ascii="Times New Roman" w:hAnsi="Times New Roman"/>
                <w:iCs/>
                <w:sz w:val="24"/>
                <w:szCs w:val="24"/>
              </w:rPr>
              <w:t>148</w:t>
            </w:r>
          </w:p>
          <w:p w14:paraId="1F13CC35" w14:textId="7F111791" w:rsidR="00541841" w:rsidRPr="00BD2EA5" w:rsidRDefault="00F31D09" w:rsidP="00541841">
            <w:pPr>
              <w:spacing w:after="0" w:line="240" w:lineRule="auto"/>
              <w:ind w:left="5553"/>
              <w:rPr>
                <w:rFonts w:ascii="Times New Roman" w:hAnsi="Times New Roman"/>
                <w:color w:val="000000"/>
                <w:sz w:val="24"/>
                <w:szCs w:val="24"/>
              </w:rPr>
            </w:pPr>
            <w:r w:rsidRPr="00BD2EA5">
              <w:rPr>
                <w:rFonts w:ascii="Times New Roman" w:hAnsi="Times New Roman"/>
                <w:color w:val="000000"/>
                <w:sz w:val="24"/>
                <w:szCs w:val="24"/>
              </w:rPr>
              <w:t>Г</w:t>
            </w:r>
            <w:r w:rsidR="0063183F" w:rsidRPr="00BD2EA5">
              <w:rPr>
                <w:rFonts w:ascii="Times New Roman" w:hAnsi="Times New Roman"/>
                <w:color w:val="000000"/>
                <w:sz w:val="24"/>
                <w:szCs w:val="24"/>
              </w:rPr>
              <w:t>олов</w:t>
            </w:r>
            <w:r w:rsidR="00464BCC" w:rsidRPr="00BD2EA5">
              <w:rPr>
                <w:rFonts w:ascii="Times New Roman" w:hAnsi="Times New Roman"/>
                <w:color w:val="000000"/>
                <w:sz w:val="24"/>
                <w:szCs w:val="24"/>
              </w:rPr>
              <w:t>а</w:t>
            </w:r>
            <w:r w:rsidR="0063183F" w:rsidRPr="00BD2EA5">
              <w:rPr>
                <w:rFonts w:ascii="Times New Roman" w:hAnsi="Times New Roman"/>
                <w:color w:val="000000"/>
                <w:sz w:val="24"/>
                <w:szCs w:val="24"/>
              </w:rPr>
              <w:t xml:space="preserve"> тендерного комітету</w:t>
            </w:r>
          </w:p>
          <w:p w14:paraId="558DDD6D" w14:textId="77777777" w:rsidR="0063183F" w:rsidRPr="00BD2EA5" w:rsidRDefault="0063183F" w:rsidP="00541841">
            <w:pPr>
              <w:spacing w:after="0" w:line="240" w:lineRule="auto"/>
              <w:ind w:left="5553"/>
              <w:rPr>
                <w:rFonts w:ascii="Times New Roman" w:hAnsi="Times New Roman"/>
                <w:iCs/>
                <w:sz w:val="24"/>
                <w:szCs w:val="24"/>
              </w:rPr>
            </w:pPr>
          </w:p>
          <w:p w14:paraId="3E748613" w14:textId="7C60A20F" w:rsidR="0063183F" w:rsidRPr="00BD2EA5" w:rsidRDefault="0063183F"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 xml:space="preserve">_____________  </w:t>
            </w:r>
            <w:r w:rsidR="00464BCC" w:rsidRPr="00BD2EA5">
              <w:rPr>
                <w:rFonts w:ascii="Times New Roman" w:hAnsi="Times New Roman"/>
                <w:iCs/>
                <w:sz w:val="24"/>
                <w:szCs w:val="24"/>
              </w:rPr>
              <w:t>О.Ю. Вовченко</w:t>
            </w:r>
          </w:p>
          <w:p w14:paraId="17485AD3" w14:textId="77777777" w:rsidR="00541841" w:rsidRPr="00BD2EA5"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BD2EA5" w:rsidRDefault="00C66CE3" w:rsidP="002B4FB9">
      <w:pPr>
        <w:spacing w:after="0" w:line="240" w:lineRule="auto"/>
        <w:jc w:val="center"/>
        <w:rPr>
          <w:rFonts w:ascii="Times New Roman" w:hAnsi="Times New Roman"/>
          <w:b/>
          <w:sz w:val="24"/>
          <w:szCs w:val="24"/>
        </w:rPr>
      </w:pPr>
    </w:p>
    <w:p w14:paraId="691C1AB0" w14:textId="276B145C" w:rsidR="002B4FB9" w:rsidRPr="009C21B3" w:rsidRDefault="002B4FB9" w:rsidP="002B4FB9">
      <w:pPr>
        <w:spacing w:after="0" w:line="240" w:lineRule="auto"/>
        <w:jc w:val="center"/>
        <w:rPr>
          <w:rFonts w:ascii="Times New Roman" w:hAnsi="Times New Roman"/>
          <w:b/>
          <w:sz w:val="24"/>
          <w:szCs w:val="24"/>
          <w:lang w:val="en-US"/>
        </w:rPr>
      </w:pPr>
      <w:r w:rsidRPr="00BD2EA5">
        <w:rPr>
          <w:rFonts w:ascii="Times New Roman" w:hAnsi="Times New Roman"/>
          <w:b/>
          <w:sz w:val="24"/>
          <w:szCs w:val="24"/>
        </w:rPr>
        <w:t xml:space="preserve">ОГОЛОШЕННЯ № </w:t>
      </w:r>
    </w:p>
    <w:p w14:paraId="7638CF4A" w14:textId="7838883F" w:rsidR="002B4FB9" w:rsidRPr="00BD2EA5" w:rsidRDefault="002B4FB9" w:rsidP="002B4FB9">
      <w:pPr>
        <w:spacing w:after="0" w:line="240" w:lineRule="auto"/>
        <w:jc w:val="center"/>
        <w:rPr>
          <w:rFonts w:ascii="Times New Roman" w:hAnsi="Times New Roman"/>
          <w:b/>
          <w:sz w:val="24"/>
          <w:szCs w:val="24"/>
        </w:rPr>
      </w:pPr>
      <w:r w:rsidRPr="00BD2EA5">
        <w:rPr>
          <w:rFonts w:ascii="Times New Roman" w:hAnsi="Times New Roman"/>
          <w:b/>
          <w:sz w:val="24"/>
          <w:szCs w:val="24"/>
        </w:rPr>
        <w:t xml:space="preserve">про проведення </w:t>
      </w:r>
      <w:r w:rsidR="003D0AD2" w:rsidRPr="00BD2EA5">
        <w:rPr>
          <w:rFonts w:ascii="Times New Roman" w:hAnsi="Times New Roman"/>
          <w:b/>
          <w:sz w:val="24"/>
          <w:szCs w:val="24"/>
        </w:rPr>
        <w:t>запиту цінових пропозицій</w:t>
      </w:r>
    </w:p>
    <w:p w14:paraId="2BCFE36E" w14:textId="77777777" w:rsidR="001338F7" w:rsidRPr="00BD2EA5" w:rsidRDefault="001338F7" w:rsidP="002B4FB9">
      <w:pPr>
        <w:spacing w:after="0" w:line="240" w:lineRule="auto"/>
        <w:jc w:val="center"/>
        <w:rPr>
          <w:rFonts w:ascii="Times New Roman" w:hAnsi="Times New Roman"/>
          <w:b/>
          <w:sz w:val="24"/>
          <w:szCs w:val="24"/>
        </w:rPr>
      </w:pPr>
    </w:p>
    <w:p w14:paraId="0D0ECF88" w14:textId="71BC0CEA" w:rsidR="00E95EB0" w:rsidRPr="00D0700B" w:rsidRDefault="00113193" w:rsidP="00E95EB0">
      <w:pPr>
        <w:spacing w:after="0" w:line="240" w:lineRule="auto"/>
        <w:ind w:firstLine="709"/>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закупівлю згідно коду </w:t>
      </w:r>
      <w:r w:rsidRPr="00D15AE9">
        <w:rPr>
          <w:rFonts w:ascii="Times New Roman" w:hAnsi="Times New Roman"/>
          <w:color w:val="333333"/>
          <w:sz w:val="24"/>
          <w:szCs w:val="24"/>
        </w:rPr>
        <w:t>ДК 021:2015:30230000-0: Комп’ютерне обладнання</w:t>
      </w:r>
      <w:r w:rsidRPr="00D15AE9">
        <w:rPr>
          <w:rFonts w:ascii="Times New Roman" w:hAnsi="Times New Roman"/>
          <w:bCs/>
          <w:sz w:val="24"/>
          <w:szCs w:val="24"/>
        </w:rPr>
        <w:t xml:space="preserve">  (Монітори для персональних комп’ютерів)</w:t>
      </w:r>
      <w:r w:rsidRPr="00113193">
        <w:rPr>
          <w:rFonts w:ascii="Times New Roman" w:hAnsi="Times New Roman"/>
          <w:sz w:val="24"/>
          <w:szCs w:val="24"/>
        </w:rPr>
        <w:t xml:space="preserve"> </w:t>
      </w:r>
      <w:r w:rsidR="00E95EB0" w:rsidRPr="00D0700B">
        <w:rPr>
          <w:rFonts w:ascii="Times New Roman" w:hAnsi="Times New Roman"/>
          <w:sz w:val="24"/>
          <w:szCs w:val="24"/>
        </w:rPr>
        <w:t xml:space="preserve">в рамках реалізації проекту Глобального фонду </w:t>
      </w:r>
      <w:r w:rsidR="00E95EB0" w:rsidRPr="00D0700B">
        <w:rPr>
          <w:rFonts w:ascii="Times New Roman" w:hAnsi="Times New Roman"/>
          <w:bCs/>
          <w:sz w:val="24"/>
          <w:szCs w:val="24"/>
          <w:lang w:eastAsia="ru-RU"/>
        </w:rPr>
        <w:t xml:space="preserve">для боротьби зі СНІДом, туберкульозом та малярією </w:t>
      </w:r>
      <w:r w:rsidR="00AF4667" w:rsidRPr="00113193">
        <w:rPr>
          <w:rFonts w:ascii="Times New Roman" w:hAnsi="Times New Roman"/>
          <w:sz w:val="24"/>
          <w:szCs w:val="24"/>
        </w:rPr>
        <w:t xml:space="preserve">(далі – </w:t>
      </w:r>
      <w:r w:rsidR="00AF4667">
        <w:rPr>
          <w:rFonts w:ascii="Times New Roman" w:hAnsi="Times New Roman"/>
          <w:sz w:val="24"/>
          <w:szCs w:val="24"/>
        </w:rPr>
        <w:t>Товар</w:t>
      </w:r>
      <w:r w:rsidR="00AF4667" w:rsidRPr="00113193">
        <w:rPr>
          <w:rFonts w:ascii="Times New Roman" w:hAnsi="Times New Roman"/>
          <w:sz w:val="24"/>
          <w:szCs w:val="24"/>
        </w:rPr>
        <w:t xml:space="preserve">) </w:t>
      </w:r>
      <w:r w:rsidR="00E95EB0" w:rsidRPr="00D0700B">
        <w:rPr>
          <w:rFonts w:ascii="Times New Roman" w:hAnsi="Times New Roman"/>
          <w:sz w:val="24"/>
          <w:szCs w:val="24"/>
        </w:rPr>
        <w:t xml:space="preserve"> </w:t>
      </w:r>
      <w:r w:rsidR="00E95EB0" w:rsidRPr="00D0700B">
        <w:rPr>
          <w:rFonts w:ascii="Times New Roman" w:hAnsi="Times New Roman"/>
          <w:bCs/>
          <w:sz w:val="24"/>
          <w:szCs w:val="24"/>
          <w:lang w:eastAsia="ru-RU"/>
        </w:rPr>
        <w:t>та запрошує Вас подати цінову пропозицію.</w:t>
      </w:r>
    </w:p>
    <w:p w14:paraId="0C3C5659" w14:textId="77777777" w:rsidR="00E95EB0" w:rsidRPr="00D0700B" w:rsidRDefault="00E95EB0" w:rsidP="00E95EB0">
      <w:pPr>
        <w:spacing w:after="0" w:line="240" w:lineRule="auto"/>
        <w:ind w:firstLine="709"/>
        <w:jc w:val="both"/>
        <w:rPr>
          <w:rFonts w:ascii="Times New Roman" w:hAnsi="Times New Roman"/>
          <w:sz w:val="24"/>
          <w:szCs w:val="24"/>
          <w:shd w:val="clear" w:color="auto" w:fill="FFFFFF"/>
          <w:lang w:eastAsia="ru-RU"/>
        </w:rPr>
      </w:pPr>
      <w:r w:rsidRPr="00D0700B">
        <w:rPr>
          <w:rFonts w:ascii="Times New Roman" w:hAnsi="Times New Roman"/>
          <w:sz w:val="24"/>
          <w:szCs w:val="24"/>
        </w:rPr>
        <w:t xml:space="preserve">Закупівля здійснюється </w:t>
      </w:r>
      <w:r w:rsidRPr="00D0700B">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BD2EA5" w:rsidRDefault="002B4FB9" w:rsidP="00E95EB0">
      <w:pPr>
        <w:pStyle w:val="a9"/>
        <w:tabs>
          <w:tab w:val="left" w:pos="1134"/>
        </w:tabs>
        <w:ind w:left="0"/>
        <w:jc w:val="both"/>
        <w:rPr>
          <w:rFonts w:ascii="Times New Roman" w:hAnsi="Times New Roman"/>
          <w:sz w:val="24"/>
          <w:szCs w:val="24"/>
        </w:rPr>
      </w:pPr>
    </w:p>
    <w:p w14:paraId="31D96BEE" w14:textId="2E76ABE8" w:rsidR="002B4FB9" w:rsidRPr="00E42540" w:rsidRDefault="002B4FB9" w:rsidP="002B4FB9">
      <w:pPr>
        <w:pStyle w:val="a9"/>
        <w:numPr>
          <w:ilvl w:val="0"/>
          <w:numId w:val="1"/>
        </w:numPr>
        <w:tabs>
          <w:tab w:val="left" w:pos="1134"/>
        </w:tabs>
        <w:ind w:left="0" w:firstLine="709"/>
        <w:jc w:val="both"/>
        <w:rPr>
          <w:rFonts w:ascii="Times New Roman" w:hAnsi="Times New Roman"/>
          <w:iCs/>
          <w:sz w:val="24"/>
          <w:szCs w:val="24"/>
          <w:lang w:val="uk-UA"/>
        </w:rPr>
      </w:pPr>
      <w:r w:rsidRPr="00BD2EA5">
        <w:rPr>
          <w:rFonts w:ascii="Times New Roman" w:hAnsi="Times New Roman"/>
          <w:b/>
          <w:bCs/>
          <w:iCs/>
          <w:sz w:val="24"/>
          <w:szCs w:val="24"/>
          <w:lang w:val="uk-UA"/>
        </w:rPr>
        <w:t xml:space="preserve">Назва предмету закупівлі: </w:t>
      </w:r>
      <w:bookmarkStart w:id="1" w:name="_Hlk532227539"/>
      <w:r w:rsidR="0037765E" w:rsidRPr="0037765E">
        <w:rPr>
          <w:rFonts w:ascii="Times New Roman" w:hAnsi="Times New Roman"/>
          <w:b/>
          <w:color w:val="333333"/>
          <w:sz w:val="24"/>
          <w:szCs w:val="24"/>
        </w:rPr>
        <w:t xml:space="preserve">ДК 021:2015:30230000-0: </w:t>
      </w:r>
      <w:proofErr w:type="spellStart"/>
      <w:r w:rsidR="0037765E" w:rsidRPr="0037765E">
        <w:rPr>
          <w:rFonts w:ascii="Times New Roman" w:hAnsi="Times New Roman"/>
          <w:b/>
          <w:color w:val="333333"/>
          <w:sz w:val="24"/>
          <w:szCs w:val="24"/>
        </w:rPr>
        <w:t>Комп’ютерне</w:t>
      </w:r>
      <w:proofErr w:type="spellEnd"/>
      <w:r w:rsidR="0037765E" w:rsidRPr="0037765E">
        <w:rPr>
          <w:rFonts w:ascii="Times New Roman" w:hAnsi="Times New Roman"/>
          <w:b/>
          <w:color w:val="333333"/>
          <w:sz w:val="24"/>
          <w:szCs w:val="24"/>
        </w:rPr>
        <w:t xml:space="preserve"> </w:t>
      </w:r>
      <w:proofErr w:type="spellStart"/>
      <w:r w:rsidR="0037765E" w:rsidRPr="0037765E">
        <w:rPr>
          <w:rFonts w:ascii="Times New Roman" w:hAnsi="Times New Roman"/>
          <w:b/>
          <w:color w:val="333333"/>
          <w:sz w:val="24"/>
          <w:szCs w:val="24"/>
        </w:rPr>
        <w:t>обладнання</w:t>
      </w:r>
      <w:proofErr w:type="spellEnd"/>
      <w:r w:rsidR="0037765E" w:rsidRPr="0037765E">
        <w:rPr>
          <w:rFonts w:ascii="Times New Roman" w:hAnsi="Times New Roman"/>
          <w:b/>
          <w:bCs/>
          <w:sz w:val="24"/>
          <w:szCs w:val="24"/>
          <w:lang w:val="uk-UA"/>
        </w:rPr>
        <w:t xml:space="preserve">  (</w:t>
      </w:r>
      <w:proofErr w:type="spellStart"/>
      <w:r w:rsidR="0037765E" w:rsidRPr="0037765E">
        <w:rPr>
          <w:rFonts w:ascii="Times New Roman" w:hAnsi="Times New Roman"/>
          <w:b/>
          <w:bCs/>
          <w:sz w:val="24"/>
          <w:szCs w:val="24"/>
        </w:rPr>
        <w:t>Монітори</w:t>
      </w:r>
      <w:proofErr w:type="spellEnd"/>
      <w:r w:rsidR="0037765E" w:rsidRPr="0037765E">
        <w:rPr>
          <w:rFonts w:ascii="Times New Roman" w:hAnsi="Times New Roman"/>
          <w:b/>
          <w:bCs/>
          <w:sz w:val="24"/>
          <w:szCs w:val="24"/>
        </w:rPr>
        <w:t xml:space="preserve"> </w:t>
      </w:r>
      <w:proofErr w:type="spellStart"/>
      <w:r w:rsidR="0037765E" w:rsidRPr="0037765E">
        <w:rPr>
          <w:rFonts w:ascii="Times New Roman" w:hAnsi="Times New Roman"/>
          <w:b/>
          <w:bCs/>
          <w:sz w:val="24"/>
          <w:szCs w:val="24"/>
        </w:rPr>
        <w:t>для</w:t>
      </w:r>
      <w:proofErr w:type="spellEnd"/>
      <w:r w:rsidR="0037765E" w:rsidRPr="0037765E">
        <w:rPr>
          <w:rFonts w:ascii="Times New Roman" w:hAnsi="Times New Roman"/>
          <w:b/>
          <w:bCs/>
          <w:sz w:val="24"/>
          <w:szCs w:val="24"/>
        </w:rPr>
        <w:t xml:space="preserve"> </w:t>
      </w:r>
      <w:proofErr w:type="spellStart"/>
      <w:r w:rsidR="0037765E" w:rsidRPr="0037765E">
        <w:rPr>
          <w:rFonts w:ascii="Times New Roman" w:hAnsi="Times New Roman"/>
          <w:b/>
          <w:bCs/>
          <w:sz w:val="24"/>
          <w:szCs w:val="24"/>
        </w:rPr>
        <w:t>персональних</w:t>
      </w:r>
      <w:proofErr w:type="spellEnd"/>
      <w:r w:rsidR="0037765E" w:rsidRPr="0037765E">
        <w:rPr>
          <w:rFonts w:ascii="Times New Roman" w:hAnsi="Times New Roman"/>
          <w:b/>
          <w:bCs/>
          <w:sz w:val="24"/>
          <w:szCs w:val="24"/>
        </w:rPr>
        <w:t xml:space="preserve"> </w:t>
      </w:r>
      <w:proofErr w:type="spellStart"/>
      <w:r w:rsidR="0037765E" w:rsidRPr="0037765E">
        <w:rPr>
          <w:rFonts w:ascii="Times New Roman" w:hAnsi="Times New Roman"/>
          <w:b/>
          <w:bCs/>
          <w:sz w:val="24"/>
          <w:szCs w:val="24"/>
        </w:rPr>
        <w:t>комп’ютерів</w:t>
      </w:r>
      <w:proofErr w:type="spellEnd"/>
      <w:r w:rsidR="0037765E" w:rsidRPr="0037765E">
        <w:rPr>
          <w:rFonts w:ascii="Times New Roman" w:hAnsi="Times New Roman"/>
          <w:b/>
          <w:bCs/>
          <w:sz w:val="24"/>
          <w:szCs w:val="24"/>
          <w:lang w:val="uk-UA"/>
        </w:rPr>
        <w:t>)</w:t>
      </w:r>
      <w:r w:rsidR="005B792C" w:rsidRPr="0037765E">
        <w:rPr>
          <w:rFonts w:ascii="Times New Roman" w:hAnsi="Times New Roman"/>
          <w:b/>
          <w:sz w:val="24"/>
          <w:szCs w:val="24"/>
          <w:lang w:val="uk-UA"/>
        </w:rPr>
        <w:t>.</w:t>
      </w:r>
    </w:p>
    <w:bookmarkEnd w:id="1"/>
    <w:p w14:paraId="7D0E57D5" w14:textId="77777777" w:rsidR="002B4FB9" w:rsidRPr="00FD7876" w:rsidRDefault="002B4FB9" w:rsidP="002B4FB9">
      <w:pPr>
        <w:pStyle w:val="a9"/>
        <w:tabs>
          <w:tab w:val="left" w:pos="1134"/>
        </w:tabs>
        <w:ind w:left="709"/>
        <w:jc w:val="both"/>
        <w:rPr>
          <w:rFonts w:ascii="Times New Roman" w:hAnsi="Times New Roman"/>
          <w:b/>
          <w:bCs/>
          <w:iCs/>
          <w:sz w:val="24"/>
          <w:szCs w:val="24"/>
          <w:lang w:val="uk-UA"/>
        </w:rPr>
      </w:pPr>
      <w:r w:rsidRPr="00FD7876">
        <w:rPr>
          <w:rFonts w:ascii="Times New Roman" w:hAnsi="Times New Roman"/>
          <w:b/>
          <w:bCs/>
          <w:iCs/>
          <w:sz w:val="24"/>
          <w:szCs w:val="24"/>
          <w:lang w:val="uk-UA"/>
        </w:rPr>
        <w:t xml:space="preserve"> </w:t>
      </w:r>
    </w:p>
    <w:p w14:paraId="2A4C866F" w14:textId="70FF6B99"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eastAsia="ru-RU"/>
        </w:rPr>
        <w:t xml:space="preserve">Характеристика предмету закупівлі, </w:t>
      </w:r>
      <w:r w:rsidRPr="00BD2EA5">
        <w:rPr>
          <w:rFonts w:ascii="Times New Roman" w:hAnsi="Times New Roman"/>
          <w:b/>
          <w:sz w:val="24"/>
          <w:szCs w:val="24"/>
          <w:lang w:val="uk-UA"/>
        </w:rPr>
        <w:t xml:space="preserve">у тому числі необхідні </w:t>
      </w:r>
      <w:bookmarkStart w:id="2" w:name="_Hlk534733452"/>
      <w:r w:rsidRPr="00BD2EA5">
        <w:rPr>
          <w:rFonts w:ascii="Times New Roman" w:hAnsi="Times New Roman"/>
          <w:b/>
          <w:sz w:val="24"/>
          <w:szCs w:val="24"/>
          <w:lang w:val="uk-UA"/>
        </w:rPr>
        <w:t>технічні, якісні, кількісні та інші параметри</w:t>
      </w:r>
      <w:bookmarkEnd w:id="2"/>
      <w:r w:rsidRPr="00BD2EA5">
        <w:rPr>
          <w:rFonts w:ascii="Times New Roman" w:hAnsi="Times New Roman"/>
          <w:b/>
          <w:sz w:val="24"/>
          <w:szCs w:val="24"/>
          <w:lang w:val="uk-UA"/>
        </w:rPr>
        <w:t>:</w:t>
      </w:r>
      <w:r w:rsidRPr="00BD2EA5">
        <w:rPr>
          <w:rFonts w:ascii="Times New Roman" w:hAnsi="Times New Roman"/>
          <w:sz w:val="24"/>
          <w:szCs w:val="24"/>
          <w:lang w:val="uk-UA"/>
        </w:rPr>
        <w:t xml:space="preserve"> визначені в Додатку № </w:t>
      </w:r>
      <w:r w:rsidR="00DA58AF" w:rsidRPr="00BD2EA5">
        <w:rPr>
          <w:rFonts w:ascii="Times New Roman" w:hAnsi="Times New Roman"/>
          <w:sz w:val="24"/>
          <w:szCs w:val="24"/>
          <w:lang w:val="uk-UA"/>
        </w:rPr>
        <w:t>2</w:t>
      </w:r>
      <w:r w:rsidR="006158AE" w:rsidRPr="00BD2EA5">
        <w:rPr>
          <w:rFonts w:ascii="Times New Roman" w:hAnsi="Times New Roman"/>
          <w:sz w:val="24"/>
          <w:szCs w:val="24"/>
          <w:lang w:val="uk-UA"/>
        </w:rPr>
        <w:t xml:space="preserve"> </w:t>
      </w:r>
      <w:r w:rsidR="00194FD5" w:rsidRPr="00BD2EA5">
        <w:rPr>
          <w:rFonts w:ascii="Times New Roman" w:hAnsi="Times New Roman"/>
          <w:sz w:val="24"/>
          <w:szCs w:val="24"/>
          <w:lang w:val="uk-UA"/>
        </w:rPr>
        <w:t>«</w:t>
      </w:r>
      <w:r w:rsidR="00C720CA">
        <w:rPr>
          <w:rFonts w:ascii="Times New Roman" w:hAnsi="Times New Roman"/>
          <w:sz w:val="24"/>
          <w:szCs w:val="24"/>
          <w:lang w:val="uk-UA"/>
        </w:rPr>
        <w:t>Технічні вимоги</w:t>
      </w:r>
      <w:r w:rsidR="00194FD5" w:rsidRPr="00BD2EA5">
        <w:rPr>
          <w:rFonts w:ascii="Times New Roman" w:hAnsi="Times New Roman"/>
          <w:sz w:val="24"/>
          <w:szCs w:val="24"/>
          <w:lang w:val="uk-UA"/>
        </w:rPr>
        <w:t>»</w:t>
      </w:r>
      <w:r w:rsidRPr="00BD2EA5">
        <w:rPr>
          <w:rFonts w:ascii="Times New Roman" w:hAnsi="Times New Roman"/>
          <w:sz w:val="24"/>
          <w:szCs w:val="24"/>
          <w:lang w:val="uk-UA"/>
        </w:rPr>
        <w:t>.</w:t>
      </w:r>
    </w:p>
    <w:p w14:paraId="54CE1422" w14:textId="77777777" w:rsidR="002B4FB9" w:rsidRPr="00BD2EA5" w:rsidRDefault="002B4FB9" w:rsidP="002B4FB9">
      <w:pPr>
        <w:pStyle w:val="a9"/>
        <w:jc w:val="both"/>
        <w:rPr>
          <w:rStyle w:val="apple-converted-space"/>
          <w:rFonts w:ascii="Times New Roman" w:hAnsi="Times New Roman"/>
          <w:bCs/>
          <w:iCs/>
          <w:sz w:val="24"/>
          <w:szCs w:val="24"/>
          <w:lang w:val="uk-UA"/>
        </w:rPr>
      </w:pPr>
    </w:p>
    <w:p w14:paraId="00E744F5" w14:textId="0E13ABC4"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rPr>
        <w:t xml:space="preserve">Кінцевий термін подання </w:t>
      </w:r>
      <w:r w:rsidR="00EB0112" w:rsidRPr="00BD2EA5">
        <w:rPr>
          <w:rFonts w:ascii="Times New Roman" w:hAnsi="Times New Roman"/>
          <w:b/>
          <w:sz w:val="24"/>
          <w:szCs w:val="24"/>
          <w:lang w:val="uk-UA"/>
        </w:rPr>
        <w:t>цінов</w:t>
      </w:r>
      <w:r w:rsidRPr="00BD2EA5">
        <w:rPr>
          <w:rFonts w:ascii="Times New Roman" w:hAnsi="Times New Roman"/>
          <w:b/>
          <w:sz w:val="24"/>
          <w:szCs w:val="24"/>
          <w:lang w:val="uk-UA"/>
        </w:rPr>
        <w:t xml:space="preserve">их пропозицій: </w:t>
      </w:r>
      <w:r w:rsidRPr="00BD2EA5">
        <w:rPr>
          <w:rFonts w:ascii="Times New Roman" w:eastAsia="Times New Roman" w:hAnsi="Times New Roman"/>
          <w:sz w:val="24"/>
          <w:szCs w:val="24"/>
          <w:lang w:val="uk-UA" w:eastAsia="ru-RU"/>
        </w:rPr>
        <w:t xml:space="preserve"> </w:t>
      </w:r>
      <w:r w:rsidRPr="00BD2EA5">
        <w:rPr>
          <w:rFonts w:ascii="Times New Roman" w:hAnsi="Times New Roman"/>
          <w:sz w:val="24"/>
          <w:szCs w:val="24"/>
          <w:lang w:val="uk-UA" w:eastAsia="ru-RU"/>
        </w:rPr>
        <w:br/>
      </w:r>
      <w:r w:rsidRPr="00BD2EA5">
        <w:rPr>
          <w:rFonts w:ascii="Times New Roman" w:hAnsi="Times New Roman"/>
          <w:b/>
          <w:sz w:val="24"/>
          <w:szCs w:val="24"/>
          <w:lang w:val="uk-UA" w:eastAsia="ru-RU"/>
        </w:rPr>
        <w:t>«</w:t>
      </w:r>
      <w:r w:rsidR="00A074E3">
        <w:rPr>
          <w:rFonts w:ascii="Times New Roman" w:hAnsi="Times New Roman"/>
          <w:b/>
          <w:sz w:val="24"/>
          <w:szCs w:val="24"/>
          <w:lang w:val="uk-UA" w:eastAsia="ru-RU"/>
        </w:rPr>
        <w:t>30</w:t>
      </w:r>
      <w:r w:rsidRPr="00BD2EA5">
        <w:rPr>
          <w:rFonts w:ascii="Times New Roman" w:hAnsi="Times New Roman"/>
          <w:b/>
          <w:sz w:val="24"/>
          <w:szCs w:val="24"/>
          <w:lang w:val="uk-UA" w:eastAsia="ru-RU"/>
        </w:rPr>
        <w:t>»</w:t>
      </w:r>
      <w:r w:rsidR="004535B8" w:rsidRPr="00BD2EA5">
        <w:rPr>
          <w:rFonts w:ascii="Times New Roman" w:hAnsi="Times New Roman"/>
          <w:b/>
          <w:sz w:val="24"/>
          <w:szCs w:val="24"/>
          <w:lang w:val="uk-UA" w:eastAsia="ru-RU"/>
        </w:rPr>
        <w:t xml:space="preserve"> </w:t>
      </w:r>
      <w:r w:rsidR="00FD7876">
        <w:rPr>
          <w:rFonts w:ascii="Times New Roman" w:hAnsi="Times New Roman"/>
          <w:b/>
          <w:sz w:val="24"/>
          <w:szCs w:val="24"/>
          <w:lang w:val="uk-UA" w:eastAsia="ru-RU"/>
        </w:rPr>
        <w:t>травня</w:t>
      </w:r>
      <w:r w:rsidRPr="00BD2EA5">
        <w:rPr>
          <w:rFonts w:ascii="Times New Roman" w:eastAsia="Times New Roman" w:hAnsi="Times New Roman"/>
          <w:b/>
          <w:sz w:val="24"/>
          <w:szCs w:val="24"/>
          <w:lang w:val="uk-UA" w:eastAsia="ru-RU"/>
        </w:rPr>
        <w:t xml:space="preserve"> 20</w:t>
      </w:r>
      <w:r w:rsidR="00C66CE3" w:rsidRPr="00BD2EA5">
        <w:rPr>
          <w:rFonts w:ascii="Times New Roman" w:eastAsia="Times New Roman" w:hAnsi="Times New Roman"/>
          <w:b/>
          <w:sz w:val="24"/>
          <w:szCs w:val="24"/>
          <w:lang w:val="uk-UA" w:eastAsia="ru-RU"/>
        </w:rPr>
        <w:t>2</w:t>
      </w:r>
      <w:r w:rsidR="001E40B6" w:rsidRPr="00BD2EA5">
        <w:rPr>
          <w:rFonts w:ascii="Times New Roman" w:eastAsia="Times New Roman" w:hAnsi="Times New Roman"/>
          <w:b/>
          <w:sz w:val="24"/>
          <w:szCs w:val="24"/>
          <w:lang w:val="uk-UA" w:eastAsia="ru-RU"/>
        </w:rPr>
        <w:t>4</w:t>
      </w:r>
      <w:r w:rsidRPr="00BD2EA5">
        <w:rPr>
          <w:rFonts w:ascii="Times New Roman" w:eastAsia="Times New Roman" w:hAnsi="Times New Roman"/>
          <w:b/>
          <w:sz w:val="24"/>
          <w:szCs w:val="24"/>
          <w:lang w:val="uk-UA" w:eastAsia="ru-RU"/>
        </w:rPr>
        <w:t xml:space="preserve"> року</w:t>
      </w:r>
      <w:r w:rsidRPr="00BD2EA5">
        <w:rPr>
          <w:rFonts w:ascii="Times New Roman" w:eastAsia="Times New Roman" w:hAnsi="Times New Roman"/>
          <w:sz w:val="24"/>
          <w:szCs w:val="24"/>
          <w:lang w:val="uk-UA" w:eastAsia="ru-RU"/>
        </w:rPr>
        <w:t xml:space="preserve"> до 1</w:t>
      </w:r>
      <w:r w:rsidR="009C21B3">
        <w:rPr>
          <w:rFonts w:ascii="Times New Roman" w:eastAsia="Times New Roman" w:hAnsi="Times New Roman"/>
          <w:sz w:val="24"/>
          <w:szCs w:val="24"/>
          <w:lang w:eastAsia="ru-RU"/>
        </w:rPr>
        <w:t>6</w:t>
      </w:r>
      <w:r w:rsidRPr="00BD2EA5">
        <w:rPr>
          <w:rFonts w:ascii="Times New Roman" w:eastAsia="Times New Roman" w:hAnsi="Times New Roman"/>
          <w:sz w:val="24"/>
          <w:szCs w:val="24"/>
          <w:lang w:val="uk-UA" w:eastAsia="ru-RU"/>
        </w:rPr>
        <w:t>:00 (включно) за київським часом.</w:t>
      </w:r>
    </w:p>
    <w:p w14:paraId="434D0DFF" w14:textId="77777777" w:rsidR="002B4FB9" w:rsidRPr="00BD2EA5" w:rsidRDefault="002B4FB9" w:rsidP="002B4FB9">
      <w:pPr>
        <w:pStyle w:val="a9"/>
        <w:jc w:val="both"/>
        <w:rPr>
          <w:rFonts w:ascii="Times New Roman" w:hAnsi="Times New Roman"/>
          <w:bCs/>
          <w:iCs/>
          <w:sz w:val="24"/>
          <w:szCs w:val="24"/>
          <w:lang w:val="uk-UA"/>
        </w:rPr>
      </w:pPr>
    </w:p>
    <w:p w14:paraId="7E1EC2CE" w14:textId="32A3A553"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bCs/>
          <w:iCs/>
          <w:sz w:val="24"/>
          <w:szCs w:val="24"/>
          <w:lang w:val="uk-UA"/>
        </w:rPr>
        <w:t>Адреса веб-сайту, на якому розміщена</w:t>
      </w:r>
      <w:r w:rsidRPr="00000BB8">
        <w:rPr>
          <w:rFonts w:ascii="Times New Roman" w:hAnsi="Times New Roman"/>
          <w:b/>
          <w:bCs/>
          <w:iCs/>
          <w:sz w:val="24"/>
          <w:szCs w:val="24"/>
          <w:lang w:val="uk-UA"/>
        </w:rPr>
        <w:t xml:space="preserve"> інформація про закупівлю: </w:t>
      </w:r>
      <w:hyperlink r:id="rId10" w:history="1">
        <w:r w:rsidRPr="00000BB8">
          <w:rPr>
            <w:rStyle w:val="a5"/>
            <w:rFonts w:ascii="Times New Roman" w:hAnsi="Times New Roman"/>
            <w:bCs/>
            <w:iCs/>
            <w:sz w:val="24"/>
            <w:szCs w:val="24"/>
            <w:lang w:val="uk-UA"/>
          </w:rPr>
          <w:t>https://phc.org.ua</w:t>
        </w:r>
      </w:hyperlink>
      <w:r w:rsidRPr="00000BB8">
        <w:rPr>
          <w:rFonts w:ascii="Times New Roman" w:hAnsi="Times New Roman"/>
          <w:bCs/>
          <w:iCs/>
          <w:sz w:val="24"/>
          <w:szCs w:val="24"/>
          <w:lang w:val="uk-UA"/>
        </w:rPr>
        <w:t xml:space="preserve"> в розділі «Закупівлі»</w:t>
      </w:r>
      <w:r w:rsidR="0057702D" w:rsidRPr="00000BB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23B85448" w:rsid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F5731C">
        <w:rPr>
          <w:rFonts w:ascii="Times New Roman" w:hAnsi="Times New Roman"/>
          <w:bCs/>
          <w:iCs/>
          <w:sz w:val="24"/>
          <w:szCs w:val="24"/>
          <w:u w:val="single"/>
          <w:lang w:val="uk-UA"/>
        </w:rPr>
        <w:t xml:space="preserve">200 </w:t>
      </w:r>
      <w:r w:rsidR="00FD7876">
        <w:rPr>
          <w:rFonts w:ascii="Times New Roman" w:hAnsi="Times New Roman"/>
          <w:bCs/>
          <w:iCs/>
          <w:sz w:val="24"/>
          <w:szCs w:val="24"/>
          <w:u w:val="single"/>
          <w:lang w:val="uk-UA"/>
        </w:rPr>
        <w:t>000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260FD21A" w:rsidR="00BF27FE" w:rsidRPr="00E95EB0" w:rsidRDefault="00E95EB0" w:rsidP="00E95EB0">
      <w:pPr>
        <w:tabs>
          <w:tab w:val="left" w:pos="993"/>
          <w:tab w:val="left" w:pos="1134"/>
        </w:tabs>
        <w:jc w:val="both"/>
        <w:rPr>
          <w:rFonts w:ascii="Times New Roman" w:hAnsi="Times New Roman"/>
          <w:sz w:val="24"/>
          <w:szCs w:val="24"/>
        </w:rPr>
      </w:pPr>
      <w:r w:rsidRPr="00E95EB0">
        <w:rPr>
          <w:rFonts w:ascii="Times New Roman" w:hAnsi="Times New Roman"/>
          <w:sz w:val="24"/>
          <w:szCs w:val="24"/>
          <w:lang w:eastAsia="ru-RU"/>
        </w:rPr>
        <w:t xml:space="preserve">Ціни в пропозиції мають бути вказані у гривнях, </w:t>
      </w:r>
      <w:r w:rsidRPr="00E95EB0">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w:t>
      </w:r>
      <w:r w:rsidRPr="00E95EB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w:t>
      </w:r>
      <w:proofErr w:type="spellStart"/>
      <w:r w:rsidRPr="00E95EB0">
        <w:rPr>
          <w:rFonts w:ascii="Times New Roman" w:hAnsi="Times New Roman"/>
          <w:sz w:val="24"/>
          <w:szCs w:val="24"/>
        </w:rPr>
        <w:t>субгрантів</w:t>
      </w:r>
      <w:proofErr w:type="spellEnd"/>
      <w:r w:rsidRPr="00E95EB0">
        <w:rPr>
          <w:rFonts w:ascii="Times New Roman" w:hAnsi="Times New Roman"/>
          <w:sz w:val="24"/>
          <w:szCs w:val="24"/>
        </w:rPr>
        <w:t>) Глобального фонду для боротьби із СНІДом, туберкульозом та малярією в Україні»</w:t>
      </w: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215AF873" w14:textId="00658559" w:rsidR="00E42540" w:rsidRPr="000E7E78" w:rsidRDefault="002A72A4" w:rsidP="00E42540">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r w:rsidR="00FD7876" w:rsidRPr="00506689">
        <w:rPr>
          <w:rFonts w:ascii="Times New Roman" w:hAnsi="Times New Roman"/>
          <w:sz w:val="24"/>
          <w:szCs w:val="24"/>
          <w:lang w:val="uk-UA"/>
        </w:rPr>
        <w:t xml:space="preserve">протягом 3 (трьох) робочих днів з моменту укладення цього Договору, проте в будь-якому разі не пізніше </w:t>
      </w:r>
      <w:r w:rsidR="00A074E3">
        <w:rPr>
          <w:rFonts w:ascii="Times New Roman" w:hAnsi="Times New Roman"/>
          <w:sz w:val="24"/>
          <w:szCs w:val="24"/>
          <w:lang w:val="uk-UA"/>
        </w:rPr>
        <w:t>21</w:t>
      </w:r>
      <w:r w:rsidR="00FD7876" w:rsidRPr="00506689">
        <w:rPr>
          <w:rFonts w:ascii="Times New Roman" w:hAnsi="Times New Roman"/>
          <w:sz w:val="24"/>
          <w:szCs w:val="24"/>
          <w:lang w:val="uk-UA"/>
        </w:rPr>
        <w:t xml:space="preserve"> </w:t>
      </w:r>
      <w:r w:rsidR="00E245D3">
        <w:rPr>
          <w:rFonts w:ascii="Times New Roman" w:hAnsi="Times New Roman"/>
          <w:sz w:val="24"/>
          <w:szCs w:val="24"/>
          <w:lang w:val="uk-UA"/>
        </w:rPr>
        <w:t>червня</w:t>
      </w:r>
      <w:r w:rsidR="00FD7876" w:rsidRPr="00506689">
        <w:rPr>
          <w:rFonts w:ascii="Times New Roman" w:hAnsi="Times New Roman"/>
          <w:sz w:val="24"/>
          <w:szCs w:val="24"/>
          <w:lang w:val="uk-UA"/>
        </w:rPr>
        <w:t xml:space="preserve"> 2024 року</w:t>
      </w:r>
      <w:r w:rsidRPr="002A72A4">
        <w:rPr>
          <w:rFonts w:ascii="Times New Roman" w:eastAsia="Tahoma" w:hAnsi="Times New Roman"/>
          <w:sz w:val="24"/>
          <w:szCs w:val="24"/>
          <w:lang w:val="uk-UA" w:eastAsia="ru-RU"/>
        </w:rPr>
        <w:t>.</w:t>
      </w:r>
    </w:p>
    <w:p w14:paraId="56F06F1C" w14:textId="77777777" w:rsidR="000E7E78" w:rsidRPr="000E7E78" w:rsidRDefault="000E7E78" w:rsidP="000E7E78">
      <w:pPr>
        <w:pStyle w:val="a9"/>
        <w:rPr>
          <w:rFonts w:ascii="Times New Roman" w:hAnsi="Times New Roman"/>
          <w:bCs/>
          <w:iCs/>
          <w:sz w:val="24"/>
          <w:szCs w:val="24"/>
          <w:lang w:val="uk-UA"/>
        </w:rPr>
      </w:pPr>
    </w:p>
    <w:p w14:paraId="269A894A" w14:textId="77777777" w:rsidR="00DC57FB" w:rsidRPr="00D16CDF" w:rsidRDefault="00DC57FB" w:rsidP="00DC57FB">
      <w:pPr>
        <w:pStyle w:val="a9"/>
        <w:numPr>
          <w:ilvl w:val="0"/>
          <w:numId w:val="1"/>
        </w:numPr>
        <w:tabs>
          <w:tab w:val="left" w:pos="1134"/>
        </w:tabs>
        <w:ind w:left="0" w:firstLine="709"/>
        <w:jc w:val="both"/>
        <w:rPr>
          <w:rFonts w:ascii="Times New Roman" w:eastAsia="Tahoma" w:hAnsi="Times New Roman"/>
          <w:b/>
          <w:sz w:val="24"/>
          <w:szCs w:val="24"/>
          <w:lang w:val="uk-UA" w:eastAsia="ru-RU"/>
        </w:rPr>
      </w:pPr>
      <w:r w:rsidRPr="00D16CDF">
        <w:rPr>
          <w:rFonts w:ascii="Times New Roman" w:eastAsia="Tahoma" w:hAnsi="Times New Roman"/>
          <w:b/>
          <w:sz w:val="24"/>
          <w:szCs w:val="24"/>
          <w:lang w:val="uk-UA" w:eastAsia="ru-RU"/>
        </w:rPr>
        <w:t>Умови поставки:</w:t>
      </w:r>
    </w:p>
    <w:p w14:paraId="36AD3C70" w14:textId="77777777" w:rsidR="000E7E78" w:rsidRPr="00D16CDF" w:rsidRDefault="000E7E78" w:rsidP="000E7E78">
      <w:pPr>
        <w:pStyle w:val="a9"/>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t xml:space="preserve">Постачання товару планується провести однією партією на склад Замовника в місті Києві за </w:t>
      </w:r>
      <w:proofErr w:type="spellStart"/>
      <w:r w:rsidRPr="00D16CDF">
        <w:rPr>
          <w:rFonts w:ascii="Times New Roman" w:hAnsi="Times New Roman"/>
          <w:bCs/>
          <w:iCs/>
          <w:sz w:val="24"/>
          <w:szCs w:val="24"/>
          <w:lang w:val="uk-UA"/>
        </w:rPr>
        <w:t>адресою</w:t>
      </w:r>
      <w:proofErr w:type="spellEnd"/>
      <w:r w:rsidRPr="00D16CDF">
        <w:rPr>
          <w:rFonts w:ascii="Times New Roman" w:hAnsi="Times New Roman"/>
          <w:bCs/>
          <w:iCs/>
          <w:sz w:val="24"/>
          <w:szCs w:val="24"/>
          <w:lang w:val="uk-UA"/>
        </w:rPr>
        <w:t>: 04071, м. Київ, вул. Ярославська, буд. 41.</w:t>
      </w:r>
    </w:p>
    <w:p w14:paraId="6D968F51" w14:textId="37AF82BC" w:rsidR="00E42540" w:rsidRPr="000E7E78" w:rsidRDefault="002B4FB9" w:rsidP="000E7E78">
      <w:pPr>
        <w:pStyle w:val="a9"/>
        <w:numPr>
          <w:ilvl w:val="0"/>
          <w:numId w:val="1"/>
        </w:numPr>
        <w:tabs>
          <w:tab w:val="left" w:pos="1134"/>
        </w:tabs>
        <w:ind w:left="0" w:firstLine="709"/>
        <w:jc w:val="both"/>
        <w:rPr>
          <w:rFonts w:ascii="Times New Roman" w:hAnsi="Times New Roman"/>
          <w:bCs/>
          <w:iCs/>
          <w:sz w:val="24"/>
          <w:szCs w:val="24"/>
          <w:lang w:val="uk-UA"/>
        </w:rPr>
      </w:pPr>
      <w:proofErr w:type="spellStart"/>
      <w:r w:rsidRPr="000E7E78">
        <w:rPr>
          <w:rFonts w:ascii="Times New Roman" w:hAnsi="Times New Roman"/>
          <w:b/>
          <w:sz w:val="24"/>
          <w:szCs w:val="24"/>
        </w:rPr>
        <w:t>Контактні</w:t>
      </w:r>
      <w:proofErr w:type="spellEnd"/>
      <w:r w:rsidRPr="000E7E78">
        <w:rPr>
          <w:rFonts w:ascii="Times New Roman" w:hAnsi="Times New Roman"/>
          <w:b/>
          <w:sz w:val="24"/>
          <w:szCs w:val="24"/>
        </w:rPr>
        <w:t xml:space="preserve"> </w:t>
      </w:r>
      <w:proofErr w:type="spellStart"/>
      <w:r w:rsidRPr="000E7E78">
        <w:rPr>
          <w:rFonts w:ascii="Times New Roman" w:hAnsi="Times New Roman"/>
          <w:b/>
          <w:sz w:val="24"/>
          <w:szCs w:val="24"/>
        </w:rPr>
        <w:t>дані</w:t>
      </w:r>
      <w:proofErr w:type="spellEnd"/>
      <w:r w:rsidRPr="000E7E78">
        <w:rPr>
          <w:rFonts w:ascii="Times New Roman" w:hAnsi="Times New Roman"/>
          <w:b/>
          <w:sz w:val="24"/>
          <w:szCs w:val="24"/>
        </w:rPr>
        <w:t xml:space="preserve"> </w:t>
      </w:r>
      <w:proofErr w:type="spellStart"/>
      <w:r w:rsidRPr="000E7E78">
        <w:rPr>
          <w:rFonts w:ascii="Times New Roman" w:hAnsi="Times New Roman"/>
          <w:b/>
          <w:sz w:val="24"/>
          <w:szCs w:val="24"/>
        </w:rPr>
        <w:t>для</w:t>
      </w:r>
      <w:proofErr w:type="spellEnd"/>
      <w:r w:rsidRPr="000E7E78">
        <w:rPr>
          <w:rFonts w:ascii="Times New Roman" w:hAnsi="Times New Roman"/>
          <w:b/>
          <w:sz w:val="24"/>
          <w:szCs w:val="24"/>
        </w:rPr>
        <w:t xml:space="preserve"> </w:t>
      </w:r>
      <w:proofErr w:type="spellStart"/>
      <w:r w:rsidRPr="000E7E78">
        <w:rPr>
          <w:rFonts w:ascii="Times New Roman" w:hAnsi="Times New Roman"/>
          <w:b/>
          <w:sz w:val="24"/>
          <w:szCs w:val="24"/>
        </w:rPr>
        <w:t>подачі</w:t>
      </w:r>
      <w:proofErr w:type="spellEnd"/>
      <w:r w:rsidRPr="000E7E78">
        <w:rPr>
          <w:rFonts w:ascii="Times New Roman" w:hAnsi="Times New Roman"/>
          <w:b/>
          <w:sz w:val="24"/>
          <w:szCs w:val="24"/>
        </w:rPr>
        <w:t xml:space="preserve"> </w:t>
      </w:r>
      <w:r w:rsidR="007B5695" w:rsidRPr="000E7E78">
        <w:rPr>
          <w:rFonts w:ascii="Times New Roman" w:hAnsi="Times New Roman"/>
          <w:b/>
          <w:sz w:val="24"/>
          <w:szCs w:val="24"/>
        </w:rPr>
        <w:t>ціново</w:t>
      </w:r>
      <w:r w:rsidRPr="000E7E78">
        <w:rPr>
          <w:rFonts w:ascii="Times New Roman" w:hAnsi="Times New Roman"/>
          <w:b/>
          <w:sz w:val="24"/>
          <w:szCs w:val="24"/>
        </w:rPr>
        <w:t xml:space="preserve">ї </w:t>
      </w:r>
      <w:proofErr w:type="gramStart"/>
      <w:r w:rsidRPr="000E7E78">
        <w:rPr>
          <w:rFonts w:ascii="Times New Roman" w:hAnsi="Times New Roman"/>
          <w:b/>
          <w:sz w:val="24"/>
          <w:szCs w:val="24"/>
        </w:rPr>
        <w:t>пропозиції:</w:t>
      </w:r>
      <w:r w:rsidR="00FD7876" w:rsidRPr="000E7E78">
        <w:rPr>
          <w:rFonts w:ascii="Times New Roman" w:hAnsi="Times New Roman"/>
          <w:b/>
          <w:sz w:val="24"/>
          <w:szCs w:val="24"/>
        </w:rPr>
        <w:t>:</w:t>
      </w:r>
      <w:proofErr w:type="gramEnd"/>
      <w:r w:rsidR="00FD7876" w:rsidRPr="000E7E78">
        <w:rPr>
          <w:rFonts w:ascii="Times New Roman" w:hAnsi="Times New Roman"/>
          <w:sz w:val="24"/>
          <w:szCs w:val="24"/>
        </w:rPr>
        <w:t xml:space="preserve"> цінова пропозиція </w:t>
      </w:r>
      <w:r w:rsidR="00FD7876" w:rsidRPr="000E7E78">
        <w:rPr>
          <w:rFonts w:ascii="Times New Roman" w:hAnsi="Times New Roman"/>
          <w:sz w:val="24"/>
          <w:szCs w:val="24"/>
          <w:lang w:eastAsia="ru-RU"/>
        </w:rPr>
        <w:t xml:space="preserve">повинна надсилатись у вигляді сканованих копій та мати чіткий вигляд </w:t>
      </w:r>
      <w:proofErr w:type="spellStart"/>
      <w:r w:rsidR="00FD7876" w:rsidRPr="000E7E78">
        <w:rPr>
          <w:rFonts w:ascii="Times New Roman" w:hAnsi="Times New Roman"/>
          <w:sz w:val="24"/>
          <w:szCs w:val="24"/>
          <w:lang w:eastAsia="ru-RU"/>
        </w:rPr>
        <w:t>повного</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завершеного</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документу</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печатки</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підпису</w:t>
      </w:r>
      <w:proofErr w:type="spellEnd"/>
      <w:r w:rsidR="00FD7876" w:rsidRPr="000E7E78">
        <w:rPr>
          <w:rFonts w:ascii="Times New Roman" w:hAnsi="Times New Roman"/>
          <w:sz w:val="24"/>
          <w:szCs w:val="24"/>
          <w:lang w:eastAsia="ru-RU"/>
        </w:rPr>
        <w:t xml:space="preserve"> і </w:t>
      </w:r>
      <w:proofErr w:type="spellStart"/>
      <w:r w:rsidR="00FD7876" w:rsidRPr="000E7E78">
        <w:rPr>
          <w:rFonts w:ascii="Times New Roman" w:hAnsi="Times New Roman"/>
          <w:sz w:val="24"/>
          <w:szCs w:val="24"/>
          <w:lang w:eastAsia="ru-RU"/>
        </w:rPr>
        <w:t>т.ін</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на</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електрону</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адресу</w:t>
      </w:r>
      <w:proofErr w:type="spellEnd"/>
      <w:r w:rsidR="00FD7876" w:rsidRPr="000E7E78">
        <w:rPr>
          <w:rFonts w:ascii="Times New Roman" w:hAnsi="Times New Roman"/>
          <w:sz w:val="24"/>
          <w:szCs w:val="24"/>
          <w:lang w:eastAsia="ru-RU"/>
        </w:rPr>
        <w:t xml:space="preserve">: </w:t>
      </w:r>
      <w:r w:rsidR="00FD7876" w:rsidRPr="000E7E78">
        <w:rPr>
          <w:rFonts w:ascii="Times New Roman" w:hAnsi="Times New Roman"/>
          <w:bCs/>
          <w:color w:val="0070C0"/>
          <w:sz w:val="24"/>
          <w:szCs w:val="24"/>
        </w:rPr>
        <w:t>o.soroka@phc.org.ua</w:t>
      </w:r>
      <w:r w:rsidR="00FD7876" w:rsidRPr="000E7E78">
        <w:rPr>
          <w:rFonts w:ascii="Times New Roman" w:hAnsi="Times New Roman"/>
          <w:sz w:val="24"/>
          <w:szCs w:val="24"/>
        </w:rPr>
        <w:t xml:space="preserve"> з </w:t>
      </w:r>
      <w:proofErr w:type="spellStart"/>
      <w:r w:rsidR="00FD7876" w:rsidRPr="000E7E78">
        <w:rPr>
          <w:rFonts w:ascii="Times New Roman" w:hAnsi="Times New Roman"/>
          <w:sz w:val="24"/>
          <w:szCs w:val="24"/>
        </w:rPr>
        <w:t>зазначенням</w:t>
      </w:r>
      <w:proofErr w:type="spellEnd"/>
      <w:r w:rsidR="00FD7876" w:rsidRPr="000E7E78">
        <w:rPr>
          <w:rFonts w:ascii="Times New Roman" w:hAnsi="Times New Roman"/>
          <w:sz w:val="24"/>
          <w:szCs w:val="24"/>
        </w:rPr>
        <w:t xml:space="preserve"> у </w:t>
      </w:r>
      <w:proofErr w:type="spellStart"/>
      <w:r w:rsidR="00FD7876" w:rsidRPr="000E7E78">
        <w:rPr>
          <w:rFonts w:ascii="Times New Roman" w:hAnsi="Times New Roman"/>
          <w:sz w:val="24"/>
          <w:szCs w:val="24"/>
        </w:rPr>
        <w:t>темі</w:t>
      </w:r>
      <w:proofErr w:type="spellEnd"/>
      <w:r w:rsidR="00FD7876" w:rsidRPr="000E7E78">
        <w:rPr>
          <w:rFonts w:ascii="Times New Roman" w:hAnsi="Times New Roman"/>
          <w:sz w:val="24"/>
          <w:szCs w:val="24"/>
        </w:rPr>
        <w:t xml:space="preserve"> </w:t>
      </w:r>
      <w:proofErr w:type="spellStart"/>
      <w:r w:rsidR="00FD7876" w:rsidRPr="000E7E78">
        <w:rPr>
          <w:rFonts w:ascii="Times New Roman" w:hAnsi="Times New Roman"/>
          <w:sz w:val="24"/>
          <w:szCs w:val="24"/>
        </w:rPr>
        <w:t>листа</w:t>
      </w:r>
      <w:proofErr w:type="spellEnd"/>
      <w:r w:rsidR="00FD7876" w:rsidRPr="000E7E78">
        <w:rPr>
          <w:rFonts w:ascii="Times New Roman" w:hAnsi="Times New Roman"/>
          <w:sz w:val="24"/>
          <w:szCs w:val="24"/>
        </w:rPr>
        <w:t>: «</w:t>
      </w:r>
      <w:r w:rsidR="00FD7876" w:rsidRPr="000E7E78">
        <w:rPr>
          <w:rFonts w:ascii="Times New Roman" w:hAnsi="Times New Roman"/>
          <w:color w:val="000000"/>
          <w:sz w:val="24"/>
          <w:szCs w:val="24"/>
          <w:shd w:val="clear" w:color="auto" w:fill="FFFFFF"/>
        </w:rPr>
        <w:t xml:space="preserve"> </w:t>
      </w:r>
      <w:r w:rsidR="00876BFD" w:rsidRPr="000E7E78">
        <w:rPr>
          <w:rFonts w:ascii="Times New Roman" w:hAnsi="Times New Roman"/>
          <w:color w:val="000000"/>
          <w:sz w:val="24"/>
          <w:szCs w:val="24"/>
          <w:shd w:val="clear" w:color="auto" w:fill="FFFFFF"/>
        </w:rPr>
        <w:t>Монітори</w:t>
      </w:r>
      <w:r w:rsidR="00E245D3" w:rsidRPr="000E7E78">
        <w:rPr>
          <w:rFonts w:ascii="Times New Roman" w:hAnsi="Times New Roman"/>
          <w:color w:val="000000"/>
          <w:sz w:val="24"/>
          <w:szCs w:val="24"/>
          <w:shd w:val="clear" w:color="auto" w:fill="FFFFFF"/>
        </w:rPr>
        <w:t xml:space="preserve"> Глобальний фонд</w:t>
      </w:r>
      <w:r w:rsidR="00FD7876" w:rsidRPr="000E7E78">
        <w:rPr>
          <w:rFonts w:ascii="Times New Roman" w:hAnsi="Times New Roman"/>
          <w:b/>
          <w:iCs/>
          <w:sz w:val="24"/>
          <w:szCs w:val="24"/>
        </w:rPr>
        <w:t>»</w:t>
      </w:r>
      <w:r w:rsidR="00FD7876" w:rsidRPr="000E7E78">
        <w:rPr>
          <w:rFonts w:ascii="Times New Roman" w:hAnsi="Times New Roman"/>
          <w:b/>
          <w:sz w:val="24"/>
          <w:szCs w:val="24"/>
        </w:rPr>
        <w:t xml:space="preserve"> - </w:t>
      </w:r>
      <w:proofErr w:type="spellStart"/>
      <w:r w:rsidR="00FD7876" w:rsidRPr="000E7E78">
        <w:rPr>
          <w:rFonts w:ascii="Times New Roman" w:hAnsi="Times New Roman"/>
          <w:sz w:val="24"/>
          <w:szCs w:val="24"/>
        </w:rPr>
        <w:t>до</w:t>
      </w:r>
      <w:proofErr w:type="spellEnd"/>
      <w:r w:rsidR="00FD7876" w:rsidRPr="000E7E78">
        <w:rPr>
          <w:rFonts w:ascii="Times New Roman" w:hAnsi="Times New Roman"/>
          <w:sz w:val="24"/>
          <w:szCs w:val="24"/>
        </w:rPr>
        <w:t xml:space="preserve"> </w:t>
      </w:r>
      <w:proofErr w:type="spellStart"/>
      <w:r w:rsidR="00FD7876" w:rsidRPr="000E7E78">
        <w:rPr>
          <w:rFonts w:ascii="Times New Roman" w:hAnsi="Times New Roman"/>
          <w:sz w:val="24"/>
          <w:szCs w:val="24"/>
        </w:rPr>
        <w:t>уваги</w:t>
      </w:r>
      <w:proofErr w:type="spellEnd"/>
      <w:r w:rsidR="00FD7876" w:rsidRPr="000E7E78">
        <w:rPr>
          <w:rFonts w:ascii="Times New Roman" w:hAnsi="Times New Roman"/>
          <w:sz w:val="24"/>
          <w:szCs w:val="24"/>
        </w:rPr>
        <w:t xml:space="preserve">: </w:t>
      </w:r>
      <w:proofErr w:type="spellStart"/>
      <w:r w:rsidR="00FD7876" w:rsidRPr="000E7E78">
        <w:rPr>
          <w:rFonts w:ascii="Times New Roman" w:hAnsi="Times New Roman"/>
          <w:sz w:val="24"/>
          <w:szCs w:val="24"/>
        </w:rPr>
        <w:t>головного</w:t>
      </w:r>
      <w:proofErr w:type="spellEnd"/>
      <w:r w:rsidR="00FD7876" w:rsidRPr="000E7E78">
        <w:rPr>
          <w:rFonts w:ascii="Times New Roman" w:hAnsi="Times New Roman"/>
          <w:sz w:val="24"/>
          <w:szCs w:val="24"/>
        </w:rPr>
        <w:t xml:space="preserve"> </w:t>
      </w:r>
      <w:proofErr w:type="spellStart"/>
      <w:r w:rsidR="00FD7876" w:rsidRPr="000E7E78">
        <w:rPr>
          <w:rFonts w:ascii="Times New Roman" w:hAnsi="Times New Roman"/>
          <w:sz w:val="24"/>
          <w:szCs w:val="24"/>
          <w:lang w:eastAsia="ru-RU"/>
        </w:rPr>
        <w:t>фахівця</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відділу</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закупівель</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та</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постачань</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Сороки</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lang w:eastAsia="ru-RU"/>
        </w:rPr>
        <w:t>Олександра</w:t>
      </w:r>
      <w:proofErr w:type="spellEnd"/>
      <w:r w:rsidR="00FD7876" w:rsidRPr="000E7E78">
        <w:rPr>
          <w:rFonts w:ascii="Times New Roman" w:hAnsi="Times New Roman"/>
          <w:sz w:val="24"/>
          <w:szCs w:val="24"/>
          <w:lang w:eastAsia="ru-RU"/>
        </w:rPr>
        <w:t xml:space="preserve">, </w:t>
      </w:r>
      <w:proofErr w:type="spellStart"/>
      <w:r w:rsidR="00FD7876" w:rsidRPr="000E7E78">
        <w:rPr>
          <w:rFonts w:ascii="Times New Roman" w:hAnsi="Times New Roman"/>
          <w:sz w:val="24"/>
          <w:szCs w:val="24"/>
        </w:rPr>
        <w:t>тел</w:t>
      </w:r>
      <w:proofErr w:type="spellEnd"/>
      <w:r w:rsidR="00FD7876" w:rsidRPr="000E7E78">
        <w:rPr>
          <w:rFonts w:ascii="Times New Roman" w:hAnsi="Times New Roman"/>
          <w:sz w:val="24"/>
          <w:szCs w:val="24"/>
        </w:rPr>
        <w:t>.: (</w:t>
      </w:r>
      <w:hyperlink r:id="rId11" w:history="1">
        <w:r w:rsidR="00FD7876" w:rsidRPr="000E7E78">
          <w:rPr>
            <w:rStyle w:val="a5"/>
            <w:rFonts w:ascii="Times New Roman" w:hAnsi="Times New Roman"/>
            <w:color w:val="auto"/>
            <w:sz w:val="24"/>
            <w:szCs w:val="24"/>
            <w:u w:val="none"/>
            <w:lang w:val="uk-UA"/>
          </w:rPr>
          <w:t>044) 334-56-89</w:t>
        </w:r>
      </w:hyperlink>
      <w:r w:rsidR="00E42540" w:rsidRPr="000E7E78">
        <w:rPr>
          <w:rStyle w:val="a5"/>
          <w:rFonts w:ascii="Times New Roman" w:hAnsi="Times New Roman"/>
          <w:color w:val="auto"/>
          <w:sz w:val="24"/>
          <w:szCs w:val="24"/>
          <w:u w:val="none"/>
          <w:lang w:val="uk-UA"/>
        </w:rPr>
        <w:t>.</w:t>
      </w: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697B4F8E" w:rsidR="00A939A7" w:rsidRPr="00D30ADE"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3" w:name="_Hlk73454151"/>
      <w:bookmarkStart w:id="4" w:name="_Hlk73541594"/>
      <w:bookmarkStart w:id="5" w:name="_Hlk73541535"/>
      <w:r w:rsidRPr="00A939A7">
        <w:rPr>
          <w:rFonts w:ascii="Times New Roman" w:hAnsi="Times New Roman"/>
          <w:sz w:val="24"/>
          <w:szCs w:val="24"/>
          <w:lang w:val="uk-UA"/>
        </w:rPr>
        <w:t xml:space="preserve">Оплата відбуватиметься - </w:t>
      </w:r>
      <w:bookmarkStart w:id="6" w:name="_Hlk129093999"/>
      <w:r w:rsidRPr="00A939A7">
        <w:rPr>
          <w:rFonts w:ascii="Times New Roman" w:hAnsi="Times New Roman"/>
          <w:sz w:val="24"/>
          <w:szCs w:val="24"/>
          <w:lang w:val="uk-UA"/>
        </w:rPr>
        <w:t xml:space="preserve">за фактом </w:t>
      </w:r>
      <w:r w:rsidR="00A17463">
        <w:rPr>
          <w:rFonts w:ascii="Times New Roman" w:hAnsi="Times New Roman"/>
          <w:sz w:val="24"/>
          <w:szCs w:val="24"/>
          <w:lang w:val="uk-UA"/>
        </w:rPr>
        <w:t>постачання товару</w:t>
      </w:r>
      <w:r w:rsidR="00CC77DB">
        <w:rPr>
          <w:rFonts w:ascii="Times New Roman" w:hAnsi="Times New Roman"/>
          <w:bCs/>
          <w:iCs/>
          <w:sz w:val="24"/>
          <w:szCs w:val="24"/>
          <w:lang w:val="uk-UA"/>
        </w:rPr>
        <w:t xml:space="preserve"> </w:t>
      </w:r>
      <w:r w:rsidRPr="00A939A7">
        <w:rPr>
          <w:rFonts w:ascii="Times New Roman" w:hAnsi="Times New Roman"/>
          <w:bCs/>
          <w:iCs/>
          <w:sz w:val="24"/>
          <w:szCs w:val="24"/>
          <w:lang w:val="uk-UA"/>
        </w:rPr>
        <w:t>протягом 10 (десяти) робочих днів з дати підписання видаткових накладних</w:t>
      </w:r>
      <w:bookmarkEnd w:id="6"/>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bookmarkEnd w:id="3"/>
    <w:bookmarkEnd w:id="4"/>
    <w:p w14:paraId="464E9C41" w14:textId="57FF780E" w:rsidR="003127F7" w:rsidRPr="00722061" w:rsidRDefault="003127F7" w:rsidP="00A939A7">
      <w:pPr>
        <w:pStyle w:val="a9"/>
        <w:widowControl w:val="0"/>
        <w:tabs>
          <w:tab w:val="left" w:pos="993"/>
        </w:tabs>
        <w:ind w:left="709"/>
        <w:contextualSpacing w:val="0"/>
        <w:jc w:val="both"/>
        <w:rPr>
          <w:rFonts w:ascii="Times New Roman" w:hAnsi="Times New Roman"/>
          <w:sz w:val="24"/>
          <w:szCs w:val="24"/>
          <w:lang w:val="uk-UA"/>
        </w:rPr>
      </w:pPr>
    </w:p>
    <w:bookmarkEnd w:id="5"/>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780128DD"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3C01BAF9"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w:t>
      </w:r>
      <w:r w:rsidR="00E42540">
        <w:rPr>
          <w:rFonts w:ascii="Times New Roman" w:hAnsi="Times New Roman"/>
          <w:sz w:val="24"/>
          <w:szCs w:val="24"/>
          <w:lang w:val="uk-UA"/>
        </w:rPr>
        <w:t>технічні вимоги</w:t>
      </w:r>
      <w:r w:rsidR="00E663B8">
        <w:rPr>
          <w:rFonts w:ascii="Times New Roman" w:hAnsi="Times New Roman"/>
          <w:sz w:val="24"/>
          <w:szCs w:val="24"/>
          <w:lang w:val="uk-UA"/>
        </w:rPr>
        <w:t>»</w:t>
      </w:r>
      <w:r w:rsidRPr="00725DDC">
        <w:rPr>
          <w:rFonts w:ascii="Times New Roman" w:hAnsi="Times New Roman"/>
          <w:bCs/>
          <w:sz w:val="24"/>
          <w:szCs w:val="24"/>
          <w:lang w:val="uk-UA"/>
        </w:rPr>
        <w:t>;</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bookmarkStart w:id="7" w:name="_Hlk164761074"/>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bookmarkEnd w:id="7"/>
      <w:r w:rsidRPr="00725DDC">
        <w:rPr>
          <w:rFonts w:ascii="Times New Roman" w:hAnsi="Times New Roman"/>
          <w:sz w:val="24"/>
          <w:szCs w:val="24"/>
          <w:lang w:val="uk-UA" w:eastAsia="ru-RU"/>
        </w:rPr>
        <w:t>;</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D91416" w:rsidR="005A5DF3"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5DE48EEB" w14:textId="2FBB613D" w:rsidR="0028630A" w:rsidRPr="00725DDC" w:rsidRDefault="0028630A" w:rsidP="00A12C70">
      <w:pPr>
        <w:pStyle w:val="a9"/>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 </w:t>
      </w:r>
      <w:bookmarkStart w:id="8" w:name="_Hlk165985780"/>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5 «Технічні  вимоги до наклейок та нанесення зображень»</w:t>
      </w:r>
      <w:bookmarkEnd w:id="8"/>
      <w:r>
        <w:rPr>
          <w:rFonts w:ascii="Times New Roman" w:hAnsi="Times New Roman"/>
          <w:sz w:val="24"/>
          <w:szCs w:val="24"/>
          <w:lang w:val="uk-UA" w:eastAsia="ru-RU"/>
        </w:rPr>
        <w:t>;</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7ABD4191" w14:textId="296EACCA" w:rsidR="00FD7876" w:rsidRPr="00751CD8" w:rsidRDefault="002B4FB9" w:rsidP="00751CD8">
      <w:pPr>
        <w:pStyle w:val="a9"/>
        <w:numPr>
          <w:ilvl w:val="0"/>
          <w:numId w:val="1"/>
        </w:numPr>
        <w:jc w:val="both"/>
        <w:rPr>
          <w:rFonts w:ascii="Times New Roman" w:hAnsi="Times New Roman"/>
          <w:bCs/>
          <w:sz w:val="24"/>
          <w:szCs w:val="24"/>
          <w:lang w:val="ru-RU"/>
        </w:rPr>
      </w:pPr>
      <w:proofErr w:type="spellStart"/>
      <w:r w:rsidRPr="00751CD8">
        <w:rPr>
          <w:rFonts w:ascii="Times New Roman" w:hAnsi="Times New Roman"/>
          <w:b/>
          <w:sz w:val="24"/>
          <w:szCs w:val="24"/>
          <w:lang w:val="ru-RU" w:eastAsia="ru-RU"/>
        </w:rPr>
        <w:t>Посадові</w:t>
      </w:r>
      <w:proofErr w:type="spellEnd"/>
      <w:r w:rsidRPr="00751CD8">
        <w:rPr>
          <w:rFonts w:ascii="Times New Roman" w:hAnsi="Times New Roman"/>
          <w:b/>
          <w:sz w:val="24"/>
          <w:szCs w:val="24"/>
          <w:lang w:val="ru-RU" w:eastAsia="ru-RU"/>
        </w:rPr>
        <w:t xml:space="preserve"> особи </w:t>
      </w:r>
      <w:proofErr w:type="spellStart"/>
      <w:r w:rsidRPr="00751CD8">
        <w:rPr>
          <w:rFonts w:ascii="Times New Roman" w:hAnsi="Times New Roman"/>
          <w:b/>
          <w:sz w:val="24"/>
          <w:szCs w:val="24"/>
          <w:lang w:val="ru-RU" w:eastAsia="ru-RU"/>
        </w:rPr>
        <w:t>Замовника</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уповноважені</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здійснювати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зв'язок</w:t>
      </w:r>
      <w:proofErr w:type="spellEnd"/>
      <w:r w:rsidRPr="00751CD8">
        <w:rPr>
          <w:rFonts w:ascii="Times New Roman" w:hAnsi="Times New Roman"/>
          <w:b/>
          <w:sz w:val="24"/>
          <w:szCs w:val="24"/>
          <w:lang w:val="ru-RU" w:eastAsia="ru-RU"/>
        </w:rPr>
        <w:t xml:space="preserve"> з </w:t>
      </w:r>
      <w:proofErr w:type="spellStart"/>
      <w:r w:rsidRPr="00751CD8">
        <w:rPr>
          <w:rFonts w:ascii="Times New Roman" w:hAnsi="Times New Roman"/>
          <w:b/>
          <w:sz w:val="24"/>
          <w:szCs w:val="24"/>
          <w:lang w:val="ru-RU" w:eastAsia="ru-RU"/>
        </w:rPr>
        <w:t>учасниками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закупівлі</w:t>
      </w:r>
      <w:proofErr w:type="spellEnd"/>
      <w:r w:rsidR="001338F7" w:rsidRPr="00751CD8">
        <w:rPr>
          <w:rFonts w:ascii="Times New Roman" w:hAnsi="Times New Roman"/>
          <w:b/>
          <w:sz w:val="24"/>
          <w:szCs w:val="24"/>
          <w:lang w:val="ru-RU" w:eastAsia="ru-RU"/>
        </w:rPr>
        <w:t xml:space="preserve">: </w:t>
      </w:r>
      <w:proofErr w:type="spellStart"/>
      <w:r w:rsidR="00FD7876" w:rsidRPr="00751CD8">
        <w:rPr>
          <w:rFonts w:ascii="Times New Roman" w:hAnsi="Times New Roman"/>
          <w:sz w:val="24"/>
          <w:szCs w:val="24"/>
          <w:lang w:val="ru-RU" w:eastAsia="ru-RU"/>
        </w:rPr>
        <w:t>Додаткову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інформацію</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можна</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отримати</w:t>
      </w:r>
      <w:proofErr w:type="spellEnd"/>
      <w:r w:rsidR="00FD7876" w:rsidRPr="00751CD8">
        <w:rPr>
          <w:rFonts w:ascii="Times New Roman" w:hAnsi="Times New Roman"/>
          <w:sz w:val="24"/>
          <w:szCs w:val="24"/>
          <w:lang w:val="ru-RU" w:eastAsia="ru-RU"/>
        </w:rPr>
        <w:t xml:space="preserve"> </w:t>
      </w:r>
      <w:r w:rsidR="00FD7876" w:rsidRPr="00751CD8">
        <w:rPr>
          <w:rFonts w:ascii="Times New Roman" w:hAnsi="Times New Roman"/>
          <w:sz w:val="24"/>
          <w:szCs w:val="24"/>
          <w:lang w:val="ru-RU"/>
        </w:rPr>
        <w:t xml:space="preserve">у головного </w:t>
      </w:r>
      <w:proofErr w:type="spellStart"/>
      <w:r w:rsidR="00FD7876" w:rsidRPr="00751CD8">
        <w:rPr>
          <w:rFonts w:ascii="Times New Roman" w:hAnsi="Times New Roman"/>
          <w:sz w:val="24"/>
          <w:szCs w:val="24"/>
          <w:lang w:val="ru-RU" w:eastAsia="ru-RU"/>
        </w:rPr>
        <w:t>фахівця</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відділу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закупівель</w:t>
      </w:r>
      <w:proofErr w:type="spellEnd"/>
      <w:r w:rsidR="00FD7876" w:rsidRPr="00751CD8">
        <w:rPr>
          <w:rFonts w:ascii="Times New Roman" w:hAnsi="Times New Roman"/>
          <w:sz w:val="24"/>
          <w:szCs w:val="24"/>
          <w:lang w:val="ru-RU" w:eastAsia="ru-RU"/>
        </w:rPr>
        <w:t xml:space="preserve"> та </w:t>
      </w:r>
      <w:proofErr w:type="spellStart"/>
      <w:r w:rsidR="00FD7876" w:rsidRPr="00751CD8">
        <w:rPr>
          <w:rFonts w:ascii="Times New Roman" w:hAnsi="Times New Roman"/>
          <w:sz w:val="24"/>
          <w:szCs w:val="24"/>
          <w:lang w:val="ru-RU" w:eastAsia="ru-RU"/>
        </w:rPr>
        <w:t>постачань</w:t>
      </w:r>
      <w:proofErr w:type="spellEnd"/>
      <w:r w:rsidR="00FD7876" w:rsidRPr="00751CD8">
        <w:rPr>
          <w:rFonts w:ascii="Times New Roman" w:hAnsi="Times New Roman"/>
          <w:sz w:val="24"/>
          <w:szCs w:val="24"/>
          <w:lang w:val="ru-RU" w:eastAsia="ru-RU"/>
        </w:rPr>
        <w:t xml:space="preserve"> Сороки </w:t>
      </w:r>
      <w:proofErr w:type="spellStart"/>
      <w:r w:rsidR="00FD7876" w:rsidRPr="00751CD8">
        <w:rPr>
          <w:rFonts w:ascii="Times New Roman" w:hAnsi="Times New Roman"/>
          <w:sz w:val="24"/>
          <w:szCs w:val="24"/>
          <w:lang w:val="ru-RU" w:eastAsia="ru-RU"/>
        </w:rPr>
        <w:t>Олександра</w:t>
      </w:r>
      <w:proofErr w:type="spellEnd"/>
      <w:r w:rsidR="00FD7876" w:rsidRPr="00751CD8">
        <w:rPr>
          <w:rFonts w:ascii="Times New Roman" w:hAnsi="Times New Roman"/>
          <w:sz w:val="24"/>
          <w:szCs w:val="24"/>
          <w:lang w:val="ru-RU" w:eastAsia="ru-RU"/>
        </w:rPr>
        <w:t xml:space="preserve">, </w:t>
      </w:r>
      <w:proofErr w:type="gramStart"/>
      <w:r w:rsidR="00FD7876" w:rsidRPr="00751CD8">
        <w:rPr>
          <w:rFonts w:ascii="Times New Roman" w:hAnsi="Times New Roman"/>
          <w:sz w:val="24"/>
          <w:szCs w:val="24"/>
          <w:lang w:val="ru-RU" w:eastAsia="ru-RU"/>
        </w:rPr>
        <w:t>за :</w:t>
      </w:r>
      <w:proofErr w:type="gramEnd"/>
      <w:r w:rsidR="00FD7876" w:rsidRPr="00751CD8">
        <w:rPr>
          <w:rFonts w:ascii="Times New Roman" w:hAnsi="Times New Roman"/>
          <w:sz w:val="24"/>
          <w:szCs w:val="24"/>
          <w:lang w:val="ru-RU" w:eastAsia="ru-RU"/>
        </w:rPr>
        <w:t xml:space="preserve"> </w:t>
      </w:r>
      <w:r w:rsidR="00FD7876" w:rsidRPr="00751CD8">
        <w:rPr>
          <w:rFonts w:ascii="Times New Roman" w:hAnsi="Times New Roman"/>
          <w:bCs/>
          <w:sz w:val="24"/>
          <w:szCs w:val="24"/>
        </w:rPr>
        <w:t>e</w:t>
      </w:r>
      <w:r w:rsidR="00FD7876" w:rsidRPr="00751CD8">
        <w:rPr>
          <w:rFonts w:ascii="Times New Roman" w:hAnsi="Times New Roman"/>
          <w:bCs/>
          <w:sz w:val="24"/>
          <w:szCs w:val="24"/>
          <w:lang w:val="ru-RU"/>
        </w:rPr>
        <w:t>-</w:t>
      </w:r>
      <w:r w:rsidR="00FD7876" w:rsidRPr="00751CD8">
        <w:rPr>
          <w:rFonts w:ascii="Times New Roman" w:hAnsi="Times New Roman"/>
          <w:bCs/>
          <w:sz w:val="24"/>
          <w:szCs w:val="24"/>
        </w:rPr>
        <w:t>mail</w:t>
      </w:r>
      <w:r w:rsidR="00FD7876" w:rsidRPr="00751CD8">
        <w:rPr>
          <w:rFonts w:ascii="Times New Roman" w:hAnsi="Times New Roman"/>
          <w:bCs/>
          <w:sz w:val="24"/>
          <w:szCs w:val="24"/>
          <w:lang w:val="ru-RU"/>
        </w:rPr>
        <w:t xml:space="preserve">: </w:t>
      </w:r>
      <w:r w:rsidR="00FD7876" w:rsidRPr="00751CD8">
        <w:rPr>
          <w:rFonts w:ascii="Times New Roman" w:hAnsi="Times New Roman"/>
          <w:bCs/>
          <w:color w:val="0070C0"/>
          <w:sz w:val="24"/>
          <w:szCs w:val="24"/>
        </w:rPr>
        <w:t>o</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soroka</w:t>
      </w:r>
      <w:proofErr w:type="spellEnd"/>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phc</w:t>
      </w:r>
      <w:proofErr w:type="spellEnd"/>
      <w:r w:rsidR="00FD7876" w:rsidRPr="00751CD8">
        <w:rPr>
          <w:rFonts w:ascii="Times New Roman" w:hAnsi="Times New Roman"/>
          <w:bCs/>
          <w:color w:val="0070C0"/>
          <w:sz w:val="24"/>
          <w:szCs w:val="24"/>
          <w:lang w:val="ru-RU"/>
        </w:rPr>
        <w:t>.</w:t>
      </w:r>
      <w:r w:rsidR="00FD7876" w:rsidRPr="00751CD8">
        <w:rPr>
          <w:rFonts w:ascii="Times New Roman" w:hAnsi="Times New Roman"/>
          <w:bCs/>
          <w:color w:val="0070C0"/>
          <w:sz w:val="24"/>
          <w:szCs w:val="24"/>
        </w:rPr>
        <w:t>org</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ua</w:t>
      </w:r>
      <w:proofErr w:type="spellEnd"/>
      <w:r w:rsidR="00FD7876" w:rsidRPr="00751CD8">
        <w:rPr>
          <w:rFonts w:ascii="Times New Roman" w:hAnsi="Times New Roman"/>
          <w:bCs/>
          <w:color w:val="0070C0"/>
          <w:sz w:val="24"/>
          <w:szCs w:val="24"/>
          <w:lang w:val="ru-RU"/>
        </w:rPr>
        <w:t xml:space="preserve"> </w:t>
      </w:r>
    </w:p>
    <w:p w14:paraId="2BB261B1" w14:textId="5ECCA288" w:rsidR="002B4FB9" w:rsidRPr="00FD7876" w:rsidRDefault="00FD7876" w:rsidP="00FD7876">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+38 (044) 334 53 16.</w:t>
      </w:r>
      <w:r w:rsidR="002B4FB9" w:rsidRPr="00FD7876">
        <w:rPr>
          <w:rFonts w:ascii="Times New Roman" w:hAnsi="Times New Roman"/>
          <w:sz w:val="24"/>
          <w:szCs w:val="24"/>
          <w:shd w:val="clear" w:color="auto" w:fill="FFFFFF"/>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44A3B6C" w:rsidR="005A5DF3" w:rsidRPr="0024202B" w:rsidRDefault="005A5DF3" w:rsidP="00E663B8">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w:t>
      </w:r>
      <w:r w:rsidR="00C720CA">
        <w:rPr>
          <w:rFonts w:ascii="Times New Roman" w:hAnsi="Times New Roman"/>
          <w:sz w:val="24"/>
          <w:szCs w:val="24"/>
          <w:lang w:val="uk-UA"/>
        </w:rPr>
        <w:t>Технічні вимоги</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2C6D9F0A" w:rsidR="005A5DF3"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7F373FB3" w14:textId="77777777" w:rsidR="000A67A8" w:rsidRPr="00725DDC" w:rsidRDefault="000A67A8" w:rsidP="000A67A8">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5 «Технічні  вимоги до наклейок та нанесення зображень»</w:t>
      </w:r>
    </w:p>
    <w:p w14:paraId="0593A7FF" w14:textId="77777777" w:rsidR="000A67A8" w:rsidRDefault="000A67A8" w:rsidP="000A67A8">
      <w:pPr>
        <w:tabs>
          <w:tab w:val="left" w:pos="1134"/>
        </w:tabs>
        <w:rPr>
          <w:rFonts w:ascii="Times New Roman" w:hAnsi="Times New Roman"/>
          <w:b/>
          <w:bCs/>
          <w:caps/>
          <w:sz w:val="24"/>
          <w:szCs w:val="24"/>
        </w:rPr>
      </w:pPr>
    </w:p>
    <w:p w14:paraId="047B09E5" w14:textId="77777777" w:rsidR="000A67A8" w:rsidRPr="00725DDC" w:rsidRDefault="000A67A8" w:rsidP="005A5DF3">
      <w:pPr>
        <w:pStyle w:val="a9"/>
        <w:numPr>
          <w:ilvl w:val="0"/>
          <w:numId w:val="4"/>
        </w:numPr>
        <w:tabs>
          <w:tab w:val="left" w:pos="993"/>
        </w:tabs>
        <w:ind w:left="0" w:firstLine="709"/>
        <w:jc w:val="both"/>
        <w:rPr>
          <w:rFonts w:ascii="Times New Roman" w:hAnsi="Times New Roman"/>
          <w:sz w:val="24"/>
          <w:szCs w:val="24"/>
          <w:lang w:val="uk-UA" w:eastAsia="ru-RU"/>
        </w:rPr>
      </w:pP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1EC7671" w:rsidR="007B5695" w:rsidRPr="00E663B8"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proofErr w:type="spellStart"/>
      <w:r w:rsidRPr="00E663B8">
        <w:rPr>
          <w:rFonts w:ascii="Times New Roman" w:eastAsia="Times New Roman" w:hAnsi="Times New Roman"/>
          <w:sz w:val="24"/>
          <w:szCs w:val="24"/>
          <w:lang w:val="ru-RU" w:eastAsia="ru-RU"/>
        </w:rPr>
        <w:t>Скановані</w:t>
      </w:r>
      <w:proofErr w:type="spellEnd"/>
      <w:r w:rsidRPr="00E663B8">
        <w:rPr>
          <w:rFonts w:ascii="Times New Roman" w:eastAsia="Times New Roman" w:hAnsi="Times New Roman"/>
          <w:sz w:val="24"/>
          <w:szCs w:val="24"/>
          <w:lang w:val="ru-RU" w:eastAsia="ru-RU"/>
        </w:rPr>
        <w:t xml:space="preserve"> </w:t>
      </w:r>
      <w:proofErr w:type="spellStart"/>
      <w:r w:rsidRPr="00E663B8">
        <w:rPr>
          <w:rFonts w:ascii="Times New Roman" w:eastAsia="Times New Roman" w:hAnsi="Times New Roman"/>
          <w:sz w:val="24"/>
          <w:szCs w:val="24"/>
          <w:lang w:val="ru-RU" w:eastAsia="ru-RU"/>
        </w:rPr>
        <w:t>д</w:t>
      </w:r>
      <w:r w:rsidRPr="00E663B8">
        <w:rPr>
          <w:rFonts w:ascii="Times New Roman" w:hAnsi="Times New Roman"/>
          <w:sz w:val="24"/>
          <w:szCs w:val="24"/>
          <w:lang w:val="ru-RU" w:eastAsia="ru-RU"/>
        </w:rPr>
        <w:t>окументи</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повному</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обсязі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згідно</w:t>
      </w:r>
      <w:proofErr w:type="spellEnd"/>
      <w:r w:rsidRPr="00E663B8">
        <w:rPr>
          <w:rFonts w:ascii="Times New Roman" w:hAnsi="Times New Roman"/>
          <w:sz w:val="24"/>
          <w:szCs w:val="24"/>
          <w:lang w:val="ru-RU" w:eastAsia="ru-RU"/>
        </w:rPr>
        <w:t xml:space="preserve"> п. 11 </w:t>
      </w:r>
      <w:proofErr w:type="spellStart"/>
      <w:r w:rsidRPr="00E663B8">
        <w:rPr>
          <w:rFonts w:ascii="Times New Roman" w:hAnsi="Times New Roman"/>
          <w:sz w:val="24"/>
          <w:szCs w:val="24"/>
          <w:lang w:val="ru-RU" w:eastAsia="ru-RU"/>
        </w:rPr>
        <w:t>повинні</w:t>
      </w:r>
      <w:proofErr w:type="spellEnd"/>
      <w:r w:rsidRPr="00E663B8">
        <w:rPr>
          <w:rFonts w:ascii="Times New Roman" w:hAnsi="Times New Roman"/>
          <w:sz w:val="24"/>
          <w:szCs w:val="24"/>
          <w:lang w:val="ru-RU" w:eastAsia="ru-RU"/>
        </w:rPr>
        <w:t xml:space="preserve"> бути </w:t>
      </w:r>
      <w:proofErr w:type="spellStart"/>
      <w:r w:rsidRPr="00E663B8">
        <w:rPr>
          <w:rFonts w:ascii="Times New Roman" w:hAnsi="Times New Roman"/>
          <w:sz w:val="24"/>
          <w:szCs w:val="24"/>
          <w:lang w:val="ru-RU" w:eastAsia="ru-RU"/>
        </w:rPr>
        <w:t>надіслані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учасником</w:t>
      </w:r>
      <w:proofErr w:type="spellEnd"/>
      <w:r w:rsidRPr="00E663B8">
        <w:rPr>
          <w:rFonts w:ascii="Times New Roman" w:hAnsi="Times New Roman"/>
          <w:sz w:val="24"/>
          <w:szCs w:val="24"/>
          <w:lang w:val="ru-RU" w:eastAsia="ru-RU"/>
        </w:rPr>
        <w:t xml:space="preserve"> на </w:t>
      </w:r>
      <w:proofErr w:type="spellStart"/>
      <w:r w:rsidRPr="00E663B8">
        <w:rPr>
          <w:rFonts w:ascii="Times New Roman" w:hAnsi="Times New Roman"/>
          <w:sz w:val="24"/>
          <w:szCs w:val="24"/>
          <w:lang w:val="ru-RU" w:eastAsia="ru-RU"/>
        </w:rPr>
        <w:t>електрону</w:t>
      </w:r>
      <w:proofErr w:type="spellEnd"/>
      <w:r w:rsidRPr="00E663B8">
        <w:rPr>
          <w:rFonts w:ascii="Times New Roman" w:hAnsi="Times New Roman"/>
          <w:sz w:val="24"/>
          <w:szCs w:val="24"/>
          <w:lang w:val="ru-RU" w:eastAsia="ru-RU"/>
        </w:rPr>
        <w:t xml:space="preserve"> адресу</w:t>
      </w:r>
      <w:proofErr w:type="gramStart"/>
      <w:r w:rsidRPr="00E663B8">
        <w:rPr>
          <w:rFonts w:ascii="Times New Roman" w:hAnsi="Times New Roman"/>
          <w:sz w:val="24"/>
          <w:szCs w:val="24"/>
          <w:lang w:val="ru-RU" w:eastAsia="ru-RU"/>
        </w:rPr>
        <w:t xml:space="preserve">: </w:t>
      </w:r>
      <w:r w:rsidRPr="00E42540">
        <w:rPr>
          <w:rFonts w:ascii="Times New Roman" w:hAnsi="Times New Roman"/>
          <w:bCs/>
          <w:sz w:val="24"/>
          <w:szCs w:val="24"/>
          <w:lang w:val="ru-RU"/>
        </w:rPr>
        <w:t>:</w:t>
      </w:r>
      <w:proofErr w:type="gramEnd"/>
      <w:r w:rsidRPr="00E42540">
        <w:rPr>
          <w:rFonts w:ascii="Times New Roman" w:hAnsi="Times New Roman"/>
          <w:bCs/>
          <w:sz w:val="24"/>
          <w:szCs w:val="24"/>
          <w:lang w:val="ru-RU"/>
        </w:rPr>
        <w:t xml:space="preserve"> </w:t>
      </w:r>
      <w:r w:rsidRPr="00315619">
        <w:rPr>
          <w:rFonts w:ascii="Times New Roman" w:hAnsi="Times New Roman"/>
          <w:bCs/>
          <w:color w:val="0070C0"/>
          <w:sz w:val="24"/>
          <w:szCs w:val="24"/>
        </w:rPr>
        <w:t>o</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soroka</w:t>
      </w:r>
      <w:proofErr w:type="spellEnd"/>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phc</w:t>
      </w:r>
      <w:proofErr w:type="spellEnd"/>
      <w:r w:rsidRPr="00E42540">
        <w:rPr>
          <w:rFonts w:ascii="Times New Roman" w:hAnsi="Times New Roman"/>
          <w:bCs/>
          <w:color w:val="0070C0"/>
          <w:sz w:val="24"/>
          <w:szCs w:val="24"/>
          <w:lang w:val="ru-RU"/>
        </w:rPr>
        <w:t>.</w:t>
      </w:r>
      <w:r w:rsidRPr="00315619">
        <w:rPr>
          <w:rFonts w:ascii="Times New Roman" w:hAnsi="Times New Roman"/>
          <w:bCs/>
          <w:color w:val="0070C0"/>
          <w:sz w:val="24"/>
          <w:szCs w:val="24"/>
        </w:rPr>
        <w:t>org</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ua</w:t>
      </w:r>
      <w:proofErr w:type="spellEnd"/>
      <w:r w:rsidRPr="00E663B8">
        <w:rPr>
          <w:rFonts w:ascii="Times New Roman" w:hAnsi="Times New Roman"/>
          <w:sz w:val="24"/>
          <w:szCs w:val="24"/>
          <w:lang w:val="ru-RU" w:eastAsia="ru-RU"/>
        </w:rPr>
        <w:t xml:space="preserve">  з </w:t>
      </w:r>
      <w:proofErr w:type="spellStart"/>
      <w:r w:rsidRPr="00E663B8">
        <w:rPr>
          <w:rFonts w:ascii="Times New Roman" w:hAnsi="Times New Roman"/>
          <w:sz w:val="24"/>
          <w:szCs w:val="24"/>
          <w:lang w:val="ru-RU" w:eastAsia="ru-RU"/>
        </w:rPr>
        <w:t>зазначенням</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темі</w:t>
      </w:r>
      <w:proofErr w:type="spellEnd"/>
      <w:r w:rsidRPr="00E663B8">
        <w:rPr>
          <w:rFonts w:ascii="Times New Roman" w:hAnsi="Times New Roman"/>
          <w:sz w:val="24"/>
          <w:szCs w:val="24"/>
          <w:lang w:val="ru-RU" w:eastAsia="ru-RU"/>
        </w:rPr>
        <w:t xml:space="preserve"> листа</w:t>
      </w:r>
      <w:r w:rsidR="00917B86" w:rsidRPr="00E663B8">
        <w:rPr>
          <w:rFonts w:ascii="Times New Roman" w:hAnsi="Times New Roman"/>
          <w:sz w:val="24"/>
          <w:szCs w:val="24"/>
          <w:lang w:val="ru-RU" w:eastAsia="ru-RU"/>
        </w:rPr>
        <w:t xml:space="preserve">: </w:t>
      </w:r>
      <w:r w:rsidRPr="00D30ADE">
        <w:rPr>
          <w:rFonts w:ascii="Times New Roman" w:hAnsi="Times New Roman"/>
          <w:sz w:val="24"/>
          <w:szCs w:val="24"/>
          <w:lang w:val="uk-UA"/>
        </w:rPr>
        <w:t>«</w:t>
      </w:r>
      <w:r w:rsidR="006C60E2">
        <w:rPr>
          <w:rFonts w:ascii="Times New Roman" w:hAnsi="Times New Roman"/>
          <w:color w:val="000000"/>
          <w:sz w:val="24"/>
          <w:szCs w:val="24"/>
          <w:shd w:val="clear" w:color="auto" w:fill="FFFFFF"/>
          <w:lang w:val="uk-UA"/>
        </w:rPr>
        <w:t>Монітори</w:t>
      </w:r>
      <w:r w:rsidR="00E245D3">
        <w:rPr>
          <w:rFonts w:ascii="Times New Roman" w:hAnsi="Times New Roman"/>
          <w:color w:val="000000"/>
          <w:sz w:val="24"/>
          <w:szCs w:val="24"/>
          <w:shd w:val="clear" w:color="auto" w:fill="FFFFFF"/>
          <w:lang w:val="uk-UA"/>
        </w:rPr>
        <w:t xml:space="preserve"> Глобальний фонд»</w:t>
      </w:r>
      <w:r w:rsidRPr="00E42540">
        <w:rPr>
          <w:rFonts w:ascii="Times New Roman" w:hAnsi="Times New Roman"/>
          <w:color w:val="000000"/>
          <w:sz w:val="24"/>
          <w:szCs w:val="24"/>
          <w:shd w:val="clear" w:color="auto" w:fill="FFFFFF"/>
          <w:lang w:val="ru-RU"/>
        </w:rPr>
        <w:t xml:space="preserve"> </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66346D4" w14:textId="77777777" w:rsidR="00E42540" w:rsidRDefault="002B4FB9" w:rsidP="00FD7876">
      <w:pPr>
        <w:spacing w:after="0" w:line="240" w:lineRule="auto"/>
        <w:ind w:right="-93"/>
        <w:jc w:val="center"/>
        <w:rPr>
          <w:rFonts w:ascii="Times New Roman" w:hAnsi="Times New Roman"/>
          <w:sz w:val="24"/>
          <w:szCs w:val="24"/>
        </w:rPr>
      </w:pPr>
      <w:r w:rsidRPr="00725DDC">
        <w:rPr>
          <w:rFonts w:ascii="Times New Roman" w:hAnsi="Times New Roman"/>
          <w:sz w:val="24"/>
          <w:szCs w:val="24"/>
        </w:rPr>
        <w:br w:type="page"/>
      </w:r>
    </w:p>
    <w:p w14:paraId="60BCB71A" w14:textId="2BE57045" w:rsidR="00E42540" w:rsidRPr="00725DDC" w:rsidRDefault="00E42540" w:rsidP="00E42540">
      <w:pPr>
        <w:spacing w:after="0" w:line="240" w:lineRule="auto"/>
        <w:ind w:right="-709"/>
        <w:jc w:val="right"/>
        <w:rPr>
          <w:rFonts w:ascii="Times New Roman" w:hAnsi="Times New Roman"/>
          <w:sz w:val="24"/>
          <w:szCs w:val="24"/>
        </w:rPr>
      </w:pPr>
      <w:r>
        <w:rPr>
          <w:rFonts w:ascii="Times New Roman" w:hAnsi="Times New Roman"/>
          <w:sz w:val="24"/>
          <w:szCs w:val="24"/>
        </w:rPr>
        <w:t>До</w:t>
      </w:r>
      <w:r w:rsidRPr="00725DDC">
        <w:rPr>
          <w:rFonts w:ascii="Times New Roman" w:hAnsi="Times New Roman"/>
          <w:sz w:val="24"/>
          <w:szCs w:val="24"/>
        </w:rPr>
        <w:t xml:space="preserve">даток № </w:t>
      </w:r>
      <w:r>
        <w:rPr>
          <w:rFonts w:ascii="Times New Roman" w:hAnsi="Times New Roman"/>
          <w:sz w:val="24"/>
          <w:szCs w:val="24"/>
        </w:rPr>
        <w:t>1</w:t>
      </w:r>
    </w:p>
    <w:p w14:paraId="735F27B6" w14:textId="77777777" w:rsidR="00E42540" w:rsidRDefault="00E42540" w:rsidP="00FD7876">
      <w:pPr>
        <w:spacing w:after="0" w:line="240" w:lineRule="auto"/>
        <w:ind w:right="-93"/>
        <w:jc w:val="center"/>
        <w:rPr>
          <w:rFonts w:ascii="Times New Roman" w:hAnsi="Times New Roman"/>
          <w:sz w:val="24"/>
          <w:szCs w:val="24"/>
        </w:rPr>
      </w:pPr>
    </w:p>
    <w:p w14:paraId="2B0FCC48" w14:textId="77777777" w:rsidR="00E42540" w:rsidRDefault="00E42540" w:rsidP="00FD7876">
      <w:pPr>
        <w:spacing w:after="0" w:line="240" w:lineRule="auto"/>
        <w:ind w:right="-93"/>
        <w:jc w:val="center"/>
        <w:rPr>
          <w:rFonts w:ascii="Times New Roman" w:hAnsi="Times New Roman"/>
          <w:sz w:val="24"/>
          <w:szCs w:val="24"/>
        </w:rPr>
      </w:pPr>
    </w:p>
    <w:p w14:paraId="4C6F235F" w14:textId="66695E9A"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EACDB23" w14:textId="77777777"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E42540" w:rsidRDefault="00FD7876" w:rsidP="00FD7876">
      <w:pPr>
        <w:jc w:val="both"/>
        <w:rPr>
          <w:rStyle w:val="a7"/>
          <w:rFonts w:ascii="Times New Roman" w:hAnsi="Times New Roman"/>
          <w:b/>
          <w:sz w:val="24"/>
          <w:szCs w:val="24"/>
          <w:lang w:val="ru-RU"/>
        </w:rPr>
      </w:pPr>
    </w:p>
    <w:p w14:paraId="79DF566B" w14:textId="4095D859" w:rsidR="00FD7876" w:rsidRPr="00113193" w:rsidRDefault="00FD7876" w:rsidP="00113193">
      <w:pPr>
        <w:ind w:firstLine="709"/>
        <w:jc w:val="center"/>
        <w:rPr>
          <w:rStyle w:val="a7"/>
          <w:rFonts w:ascii="Times New Roman" w:hAnsi="Times New Roman"/>
          <w:b/>
          <w:sz w:val="24"/>
          <w:szCs w:val="24"/>
          <w:lang w:val="ru-RU"/>
        </w:rPr>
      </w:pPr>
      <w:r w:rsidRPr="00113193">
        <w:rPr>
          <w:rStyle w:val="a7"/>
          <w:rFonts w:ascii="Times New Roman" w:hAnsi="Times New Roman"/>
          <w:b/>
          <w:sz w:val="24"/>
          <w:szCs w:val="24"/>
          <w:lang w:val="ru-RU"/>
        </w:rPr>
        <w:t xml:space="preserve">Предмет </w:t>
      </w:r>
      <w:proofErr w:type="spellStart"/>
      <w:r w:rsidRPr="00113193">
        <w:rPr>
          <w:rStyle w:val="a7"/>
          <w:rFonts w:ascii="Times New Roman" w:hAnsi="Times New Roman"/>
          <w:b/>
          <w:sz w:val="24"/>
          <w:szCs w:val="24"/>
          <w:lang w:val="ru-RU"/>
        </w:rPr>
        <w:t>закупівлі</w:t>
      </w:r>
      <w:proofErr w:type="spellEnd"/>
      <w:r w:rsidRPr="00113193">
        <w:rPr>
          <w:rStyle w:val="a7"/>
          <w:rFonts w:ascii="Times New Roman" w:hAnsi="Times New Roman"/>
          <w:b/>
          <w:sz w:val="24"/>
          <w:szCs w:val="24"/>
          <w:lang w:val="ru-RU"/>
        </w:rPr>
        <w:t xml:space="preserve">: </w:t>
      </w:r>
      <w:proofErr w:type="spellStart"/>
      <w:r w:rsidRPr="00113193">
        <w:rPr>
          <w:rStyle w:val="a7"/>
          <w:rFonts w:ascii="Times New Roman" w:hAnsi="Times New Roman"/>
          <w:b/>
          <w:sz w:val="24"/>
          <w:szCs w:val="24"/>
          <w:lang w:val="ru-RU"/>
        </w:rPr>
        <w:t>Загальний</w:t>
      </w:r>
      <w:proofErr w:type="spellEnd"/>
      <w:r w:rsidRPr="00113193">
        <w:rPr>
          <w:rStyle w:val="a7"/>
          <w:rFonts w:ascii="Times New Roman" w:hAnsi="Times New Roman"/>
          <w:b/>
          <w:sz w:val="24"/>
          <w:szCs w:val="24"/>
          <w:lang w:val="ru-RU"/>
        </w:rPr>
        <w:t xml:space="preserve"> код </w:t>
      </w:r>
      <w:bookmarkStart w:id="9" w:name="_Hlk91772207"/>
      <w:r w:rsidR="00876BFD" w:rsidRPr="00113193">
        <w:rPr>
          <w:rFonts w:ascii="Times New Roman" w:hAnsi="Times New Roman"/>
          <w:b/>
          <w:color w:val="333333"/>
          <w:sz w:val="24"/>
          <w:szCs w:val="24"/>
        </w:rPr>
        <w:t xml:space="preserve">ДК 021:2015:30230000-0: Комп’ютерне </w:t>
      </w:r>
      <w:proofErr w:type="gramStart"/>
      <w:r w:rsidR="00876BFD" w:rsidRPr="00113193">
        <w:rPr>
          <w:rFonts w:ascii="Times New Roman" w:hAnsi="Times New Roman"/>
          <w:b/>
          <w:color w:val="333333"/>
          <w:sz w:val="24"/>
          <w:szCs w:val="24"/>
        </w:rPr>
        <w:t>обладнання</w:t>
      </w:r>
      <w:r w:rsidR="00876BFD" w:rsidRPr="00113193">
        <w:rPr>
          <w:rFonts w:ascii="Times New Roman" w:hAnsi="Times New Roman"/>
          <w:b/>
          <w:bCs/>
          <w:sz w:val="24"/>
          <w:szCs w:val="24"/>
        </w:rPr>
        <w:t xml:space="preserve">  (</w:t>
      </w:r>
      <w:proofErr w:type="gramEnd"/>
      <w:r w:rsidR="00876BFD" w:rsidRPr="00113193">
        <w:rPr>
          <w:rFonts w:ascii="Times New Roman" w:hAnsi="Times New Roman"/>
          <w:b/>
          <w:bCs/>
          <w:sz w:val="24"/>
          <w:szCs w:val="24"/>
        </w:rPr>
        <w:t>Монітори для персональних комп’ютерів)</w:t>
      </w:r>
      <w:r w:rsidR="00E245D3" w:rsidRPr="00113193">
        <w:rPr>
          <w:rFonts w:ascii="Times New Roman" w:hAnsi="Times New Roman"/>
          <w:b/>
          <w:iCs/>
          <w:sz w:val="24"/>
          <w:szCs w:val="24"/>
        </w:rPr>
        <w:t>,</w:t>
      </w:r>
      <w:bookmarkEnd w:id="9"/>
    </w:p>
    <w:p w14:paraId="23B8E8A7" w14:textId="07C22750" w:rsidR="00433F2E" w:rsidRDefault="00433F2E" w:rsidP="00FD7876">
      <w:pPr>
        <w:ind w:firstLine="709"/>
        <w:jc w:val="both"/>
        <w:rPr>
          <w:rFonts w:ascii="Times New Roman" w:hAnsi="Times New Roman"/>
          <w:sz w:val="24"/>
          <w:szCs w:val="24"/>
        </w:rPr>
      </w:pPr>
    </w:p>
    <w:p w14:paraId="23C5B6B2" w14:textId="77777777" w:rsidR="00433F2E" w:rsidRPr="006F57A9" w:rsidRDefault="00433F2E" w:rsidP="00433F2E">
      <w:pPr>
        <w:tabs>
          <w:tab w:val="left" w:pos="3495"/>
        </w:tabs>
        <w:spacing w:after="0" w:line="240" w:lineRule="auto"/>
        <w:jc w:val="both"/>
        <w:rPr>
          <w:rFonts w:ascii="Times New Roman" w:hAnsi="Times New Roman"/>
          <w:b/>
          <w:color w:val="000000"/>
          <w:sz w:val="24"/>
          <w:szCs w:val="24"/>
          <w:shd w:val="clear" w:color="auto" w:fill="FFFFFF"/>
        </w:rPr>
      </w:pPr>
      <w:bookmarkStart w:id="10" w:name="_Hlk164771512"/>
      <w:r w:rsidRPr="002218D5">
        <w:rPr>
          <w:rFonts w:ascii="Times New Roman" w:hAnsi="Times New Roman"/>
          <w:b/>
          <w:color w:val="000000"/>
          <w:sz w:val="24"/>
          <w:szCs w:val="24"/>
          <w:shd w:val="clear" w:color="auto" w:fill="FFFFFF"/>
        </w:rPr>
        <w:t>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w:t>
      </w:r>
      <w:r w:rsidRPr="002218D5">
        <w:rPr>
          <w:rFonts w:ascii="Times New Roman" w:hAnsi="Times New Roman"/>
          <w:b/>
          <w:color w:val="000000"/>
          <w:sz w:val="24"/>
          <w:szCs w:val="24"/>
          <w:shd w:val="clear" w:color="auto" w:fill="FFFFFF"/>
          <w:lang w:val="en-US"/>
        </w:rPr>
        <w:t xml:space="preserve"> </w:t>
      </w:r>
      <w:r w:rsidRPr="002218D5">
        <w:rPr>
          <w:rFonts w:ascii="Times New Roman" w:hAnsi="Times New Roman"/>
          <w:b/>
          <w:color w:val="000000"/>
          <w:sz w:val="24"/>
          <w:szCs w:val="24"/>
          <w:shd w:val="clear" w:color="auto" w:fill="FFFFFF"/>
        </w:rPr>
        <w:t>на українській мові та/або посилання на сайт виробника або дистриб’ютора</w:t>
      </w:r>
      <w:r w:rsidRPr="006F57A9">
        <w:rPr>
          <w:rFonts w:ascii="Times New Roman" w:hAnsi="Times New Roman"/>
          <w:b/>
          <w:color w:val="000000"/>
          <w:sz w:val="24"/>
          <w:szCs w:val="24"/>
          <w:shd w:val="clear" w:color="auto" w:fill="FFFFFF"/>
        </w:rPr>
        <w:t xml:space="preserve"> </w:t>
      </w:r>
    </w:p>
    <w:bookmarkEnd w:id="10"/>
    <w:p w14:paraId="3E6AD6F8" w14:textId="77777777" w:rsidR="00433F2E" w:rsidRPr="001D5A91" w:rsidRDefault="00433F2E" w:rsidP="00FD7876">
      <w:pPr>
        <w:ind w:firstLine="709"/>
        <w:jc w:val="both"/>
        <w:rPr>
          <w:rFonts w:ascii="Times New Roman" w:hAnsi="Times New Roman"/>
          <w:sz w:val="24"/>
          <w:szCs w:val="24"/>
        </w:rPr>
      </w:pPr>
    </w:p>
    <w:tbl>
      <w:tblPr>
        <w:tblW w:w="10204" w:type="dxa"/>
        <w:tblInd w:w="-8" w:type="dxa"/>
        <w:tblCellMar>
          <w:top w:w="100" w:type="dxa"/>
          <w:left w:w="100" w:type="dxa"/>
          <w:bottom w:w="100" w:type="dxa"/>
          <w:right w:w="100" w:type="dxa"/>
        </w:tblCellMar>
        <w:tblLook w:val="0600" w:firstRow="0" w:lastRow="0" w:firstColumn="0" w:lastColumn="0" w:noHBand="1" w:noVBand="1"/>
      </w:tblPr>
      <w:tblGrid>
        <w:gridCol w:w="2696"/>
        <w:gridCol w:w="4567"/>
        <w:gridCol w:w="2941"/>
      </w:tblGrid>
      <w:tr w:rsidR="000E7E78" w:rsidRPr="00974FB5" w14:paraId="7DE1F711" w14:textId="6CE568EA" w:rsidTr="003C781B">
        <w:tc>
          <w:tcPr>
            <w:tcW w:w="10204" w:type="dxa"/>
            <w:gridSpan w:val="3"/>
            <w:tcBorders>
              <w:top w:val="single" w:sz="8" w:space="0" w:color="000000"/>
              <w:left w:val="single" w:sz="8" w:space="0" w:color="000000"/>
              <w:bottom w:val="single" w:sz="8" w:space="0" w:color="000000"/>
              <w:right w:val="single" w:sz="8" w:space="0" w:color="000000"/>
            </w:tcBorders>
            <w:shd w:val="clear" w:color="auto" w:fill="auto"/>
          </w:tcPr>
          <w:p w14:paraId="37F6D0D2" w14:textId="7386923F" w:rsidR="000E7E78" w:rsidRPr="00974FB5" w:rsidRDefault="000E7E78" w:rsidP="00EA65DC">
            <w:pPr>
              <w:tabs>
                <w:tab w:val="left" w:pos="992"/>
              </w:tabs>
              <w:snapToGrid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І. Загальні відомості</w:t>
            </w:r>
          </w:p>
        </w:tc>
      </w:tr>
      <w:tr w:rsidR="000E7E78" w:rsidRPr="00974FB5" w14:paraId="6F97D89B" w14:textId="12B5CCDA" w:rsidTr="007C0CD5">
        <w:trPr>
          <w:trHeight w:val="379"/>
        </w:trPr>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60D0401C" w14:textId="32186908" w:rsidR="000E7E78" w:rsidRPr="00974FB5" w:rsidRDefault="000E7E78"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Найменування </w:t>
            </w:r>
            <w:r>
              <w:rPr>
                <w:rFonts w:ascii="Times New Roman" w:hAnsi="Times New Roman"/>
                <w:b/>
                <w:sz w:val="24"/>
                <w:szCs w:val="24"/>
                <w:lang w:eastAsia="ru-RU"/>
              </w:rPr>
              <w:t>Товару</w:t>
            </w:r>
          </w:p>
          <w:p w14:paraId="3038529B" w14:textId="77777777" w:rsidR="000E7E78" w:rsidRPr="00974FB5" w:rsidRDefault="000E7E78" w:rsidP="00EA65DC">
            <w:pPr>
              <w:tabs>
                <w:tab w:val="left" w:pos="992"/>
              </w:tabs>
              <w:snapToGrid w:val="0"/>
              <w:spacing w:after="0" w:line="240" w:lineRule="auto"/>
              <w:jc w:val="both"/>
              <w:rPr>
                <w:rFonts w:ascii="Times New Roman" w:hAnsi="Times New Roman"/>
                <w:sz w:val="24"/>
                <w:szCs w:val="24"/>
                <w:lang w:eastAsia="ru-RU"/>
              </w:rPr>
            </w:pPr>
          </w:p>
        </w:tc>
        <w:tc>
          <w:tcPr>
            <w:tcW w:w="7508" w:type="dxa"/>
            <w:gridSpan w:val="2"/>
            <w:tcBorders>
              <w:top w:val="single" w:sz="8" w:space="0" w:color="000000"/>
              <w:left w:val="single" w:sz="8" w:space="0" w:color="000000"/>
              <w:bottom w:val="single" w:sz="8" w:space="0" w:color="000000"/>
              <w:right w:val="single" w:sz="8" w:space="0" w:color="000000"/>
            </w:tcBorders>
            <w:shd w:val="clear" w:color="auto" w:fill="auto"/>
          </w:tcPr>
          <w:p w14:paraId="63808263" w14:textId="09090F2D" w:rsidR="000E7E78" w:rsidRPr="005B792C" w:rsidRDefault="000E7E78" w:rsidP="00EA65DC">
            <w:pPr>
              <w:tabs>
                <w:tab w:val="left" w:pos="992"/>
              </w:tabs>
              <w:snapToGrid w:val="0"/>
              <w:spacing w:after="0" w:line="240" w:lineRule="auto"/>
              <w:jc w:val="both"/>
              <w:rPr>
                <w:rFonts w:ascii="Times New Roman" w:hAnsi="Times New Roman"/>
                <w:sz w:val="24"/>
                <w:szCs w:val="24"/>
              </w:rPr>
            </w:pPr>
            <w:r w:rsidRPr="005B792C">
              <w:rPr>
                <w:rFonts w:ascii="Times New Roman" w:hAnsi="Times New Roman"/>
                <w:sz w:val="24"/>
                <w:szCs w:val="24"/>
              </w:rPr>
              <w:t xml:space="preserve">Технічна специфікація визначає поставку </w:t>
            </w:r>
            <w:r>
              <w:rPr>
                <w:rFonts w:ascii="Times New Roman" w:hAnsi="Times New Roman"/>
                <w:sz w:val="24"/>
                <w:szCs w:val="24"/>
              </w:rPr>
              <w:t>Моніторів</w:t>
            </w:r>
          </w:p>
        </w:tc>
      </w:tr>
      <w:tr w:rsidR="000E7E78" w:rsidRPr="00974FB5" w14:paraId="17C6D150" w14:textId="5416FCD6" w:rsidTr="00BF488C">
        <w:trPr>
          <w:trHeight w:val="20"/>
        </w:trPr>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2F5DA194" w14:textId="2106089C" w:rsidR="000E7E78" w:rsidRPr="00974FB5" w:rsidRDefault="000E7E78"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Планові терміни початку і закінчення </w:t>
            </w:r>
            <w:r>
              <w:rPr>
                <w:rFonts w:ascii="Times New Roman" w:hAnsi="Times New Roman"/>
                <w:b/>
                <w:sz w:val="24"/>
                <w:szCs w:val="24"/>
                <w:lang w:eastAsia="ru-RU"/>
              </w:rPr>
              <w:t>постачання товару</w:t>
            </w:r>
          </w:p>
        </w:tc>
        <w:tc>
          <w:tcPr>
            <w:tcW w:w="7508" w:type="dxa"/>
            <w:gridSpan w:val="2"/>
            <w:tcBorders>
              <w:top w:val="single" w:sz="8" w:space="0" w:color="000000"/>
              <w:left w:val="single" w:sz="8" w:space="0" w:color="000000"/>
              <w:bottom w:val="single" w:sz="8" w:space="0" w:color="000000"/>
              <w:right w:val="single" w:sz="8" w:space="0" w:color="000000"/>
            </w:tcBorders>
            <w:shd w:val="clear" w:color="auto" w:fill="auto"/>
          </w:tcPr>
          <w:p w14:paraId="10EE74AA" w14:textId="5F811175" w:rsidR="000E7E78" w:rsidRPr="00506689" w:rsidRDefault="000E7E78" w:rsidP="00EA65DC">
            <w:pPr>
              <w:tabs>
                <w:tab w:val="left" w:pos="992"/>
              </w:tabs>
              <w:snapToGrid w:val="0"/>
              <w:spacing w:after="0" w:line="240" w:lineRule="auto"/>
              <w:jc w:val="both"/>
              <w:rPr>
                <w:rFonts w:ascii="Times New Roman" w:hAnsi="Times New Roman"/>
                <w:sz w:val="24"/>
                <w:szCs w:val="24"/>
              </w:rPr>
            </w:pP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sidR="00A074E3">
              <w:rPr>
                <w:rFonts w:ascii="Times New Roman" w:hAnsi="Times New Roman"/>
                <w:sz w:val="24"/>
                <w:szCs w:val="24"/>
              </w:rPr>
              <w:t>21</w:t>
            </w:r>
            <w:r w:rsidRPr="00506689">
              <w:rPr>
                <w:rFonts w:ascii="Times New Roman" w:hAnsi="Times New Roman"/>
                <w:sz w:val="24"/>
                <w:szCs w:val="24"/>
              </w:rPr>
              <w:t xml:space="preserve"> </w:t>
            </w:r>
            <w:r>
              <w:rPr>
                <w:rFonts w:ascii="Times New Roman" w:hAnsi="Times New Roman"/>
                <w:sz w:val="24"/>
                <w:szCs w:val="24"/>
              </w:rPr>
              <w:t>червня</w:t>
            </w:r>
            <w:r w:rsidRPr="00506689">
              <w:rPr>
                <w:rFonts w:ascii="Times New Roman" w:hAnsi="Times New Roman"/>
                <w:sz w:val="24"/>
                <w:szCs w:val="24"/>
              </w:rPr>
              <w:t xml:space="preserve"> 2024 року</w:t>
            </w:r>
          </w:p>
        </w:tc>
      </w:tr>
      <w:tr w:rsidR="000E7E78" w:rsidRPr="00974FB5" w14:paraId="3A9632CC" w14:textId="26FE45D9" w:rsidTr="005E0FE1">
        <w:trPr>
          <w:trHeight w:val="267"/>
        </w:trPr>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4158AC39" w14:textId="77777777" w:rsidR="000E7E78" w:rsidRPr="00974FB5" w:rsidRDefault="000E7E78"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Стислі відомості про Замовника</w:t>
            </w:r>
          </w:p>
        </w:tc>
        <w:tc>
          <w:tcPr>
            <w:tcW w:w="7508" w:type="dxa"/>
            <w:gridSpan w:val="2"/>
            <w:tcBorders>
              <w:top w:val="single" w:sz="8" w:space="0" w:color="000000"/>
              <w:left w:val="single" w:sz="8" w:space="0" w:color="000000"/>
              <w:bottom w:val="single" w:sz="8" w:space="0" w:color="000000"/>
              <w:right w:val="single" w:sz="8" w:space="0" w:color="000000"/>
            </w:tcBorders>
            <w:shd w:val="clear" w:color="auto" w:fill="auto"/>
          </w:tcPr>
          <w:p w14:paraId="03CA5021" w14:textId="53F411AC" w:rsidR="000E7E78" w:rsidRPr="00974FB5" w:rsidRDefault="000E7E78" w:rsidP="00EA65DC">
            <w:pPr>
              <w:tabs>
                <w:tab w:val="left" w:pos="992"/>
              </w:tabs>
              <w:snapToGrid w:val="0"/>
              <w:spacing w:after="0" w:line="240" w:lineRule="auto"/>
              <w:jc w:val="both"/>
              <w:rPr>
                <w:rFonts w:ascii="Times New Roman" w:hAnsi="Times New Roman"/>
                <w:sz w:val="24"/>
                <w:szCs w:val="24"/>
                <w:lang w:eastAsia="ru-RU"/>
              </w:rPr>
            </w:pPr>
            <w:r w:rsidRPr="00974FB5">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0E7E78" w:rsidRPr="00974FB5" w14:paraId="1A746DB1" w14:textId="0370C19B" w:rsidTr="000E7E78">
        <w:tc>
          <w:tcPr>
            <w:tcW w:w="726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0E7E78" w:rsidRPr="00974FB5" w:rsidRDefault="000E7E78" w:rsidP="00EA65DC">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 xml:space="preserve">ІІ. </w:t>
            </w:r>
            <w:r>
              <w:rPr>
                <w:rFonts w:ascii="Times New Roman" w:hAnsi="Times New Roman"/>
                <w:b/>
                <w:sz w:val="24"/>
                <w:szCs w:val="24"/>
                <w:lang w:eastAsia="ru-RU"/>
              </w:rPr>
              <w:t xml:space="preserve">Технічні характеристики </w:t>
            </w:r>
          </w:p>
        </w:tc>
        <w:tc>
          <w:tcPr>
            <w:tcW w:w="2941" w:type="dxa"/>
            <w:tcBorders>
              <w:top w:val="single" w:sz="8" w:space="0" w:color="000000"/>
              <w:left w:val="single" w:sz="8" w:space="0" w:color="000000"/>
              <w:bottom w:val="single" w:sz="8" w:space="0" w:color="000000"/>
              <w:right w:val="single" w:sz="8" w:space="0" w:color="000000"/>
            </w:tcBorders>
          </w:tcPr>
          <w:p w14:paraId="17C012F4" w14:textId="58B355C0" w:rsidR="000E7E78" w:rsidRPr="00974FB5" w:rsidRDefault="000E7E78" w:rsidP="00EA65DC">
            <w:pPr>
              <w:tabs>
                <w:tab w:val="left" w:pos="992"/>
              </w:tabs>
              <w:snapToGrid w:val="0"/>
              <w:spacing w:after="0" w:line="240" w:lineRule="auto"/>
              <w:ind w:right="-2"/>
              <w:jc w:val="both"/>
              <w:rPr>
                <w:rFonts w:ascii="Times New Roman" w:hAnsi="Times New Roman"/>
                <w:b/>
                <w:sz w:val="24"/>
                <w:szCs w:val="24"/>
                <w:lang w:eastAsia="ru-RU"/>
              </w:rPr>
            </w:pPr>
            <w:r>
              <w:rPr>
                <w:rFonts w:ascii="Times New Roman" w:hAnsi="Times New Roman"/>
                <w:b/>
                <w:sz w:val="24"/>
                <w:szCs w:val="24"/>
                <w:lang w:eastAsia="ru-RU"/>
              </w:rPr>
              <w:t xml:space="preserve">Кількість </w:t>
            </w:r>
          </w:p>
        </w:tc>
      </w:tr>
      <w:tr w:rsidR="000E7E78" w:rsidRPr="00974FB5" w14:paraId="601195DD" w14:textId="3EA3E498" w:rsidTr="000E7E78">
        <w:tc>
          <w:tcPr>
            <w:tcW w:w="7263" w:type="dxa"/>
            <w:gridSpan w:val="2"/>
            <w:tcBorders>
              <w:top w:val="single" w:sz="8" w:space="0" w:color="000000"/>
              <w:left w:val="single" w:sz="8" w:space="0" w:color="000000"/>
              <w:bottom w:val="single" w:sz="8" w:space="0" w:color="000000"/>
              <w:right w:val="single" w:sz="8" w:space="0" w:color="000000"/>
            </w:tcBorders>
            <w:shd w:val="clear" w:color="auto" w:fill="auto"/>
          </w:tcPr>
          <w:p w14:paraId="7F6D325F" w14:textId="4ED6529C"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Монітор </w:t>
            </w:r>
            <w:r w:rsidRPr="00000148">
              <w:rPr>
                <w:rStyle w:val="fontstyle01"/>
                <w:rFonts w:ascii="Times New Roman" w:hAnsi="Times New Roman"/>
              </w:rPr>
              <w:br/>
              <w:t>Діагональ екрану: 27''</w:t>
            </w:r>
          </w:p>
          <w:p w14:paraId="1B32709B"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Тип матриці: IPS</w:t>
            </w:r>
          </w:p>
          <w:p w14:paraId="7916BB27" w14:textId="16959C82"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Частота розгортки екрана: </w:t>
            </w:r>
            <w:r w:rsidR="00C720CA">
              <w:rPr>
                <w:rStyle w:val="fontstyle01"/>
                <w:rFonts w:ascii="Times New Roman" w:hAnsi="Times New Roman"/>
              </w:rPr>
              <w:t xml:space="preserve"> </w:t>
            </w:r>
            <w:r w:rsidR="00C720CA">
              <w:rPr>
                <w:rStyle w:val="fontstyle01"/>
              </w:rPr>
              <w:t xml:space="preserve">не менше </w:t>
            </w:r>
            <w:r w:rsidRPr="00000148">
              <w:rPr>
                <w:rStyle w:val="fontstyle01"/>
                <w:rFonts w:ascii="Times New Roman" w:hAnsi="Times New Roman"/>
              </w:rPr>
              <w:t xml:space="preserve">75 </w:t>
            </w:r>
            <w:proofErr w:type="spellStart"/>
            <w:r w:rsidRPr="00000148">
              <w:rPr>
                <w:rStyle w:val="fontstyle01"/>
                <w:rFonts w:ascii="Times New Roman" w:hAnsi="Times New Roman"/>
              </w:rPr>
              <w:t>Гц</w:t>
            </w:r>
            <w:proofErr w:type="spellEnd"/>
          </w:p>
          <w:p w14:paraId="7816C6FE"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Роздільна здатність екрану: </w:t>
            </w:r>
            <w:proofErr w:type="spellStart"/>
            <w:r w:rsidRPr="00000148">
              <w:rPr>
                <w:rStyle w:val="fontstyle01"/>
                <w:rFonts w:ascii="Times New Roman" w:hAnsi="Times New Roman"/>
              </w:rPr>
              <w:t>Full</w:t>
            </w:r>
            <w:proofErr w:type="spellEnd"/>
            <w:r w:rsidRPr="00000148">
              <w:rPr>
                <w:rStyle w:val="fontstyle01"/>
                <w:rFonts w:ascii="Times New Roman" w:hAnsi="Times New Roman"/>
              </w:rPr>
              <w:t xml:space="preserve"> HD (1920x1080)</w:t>
            </w:r>
          </w:p>
          <w:p w14:paraId="1CDCF9FC"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Тип підсвічування: LED</w:t>
            </w:r>
          </w:p>
          <w:p w14:paraId="646EE7D3" w14:textId="4E5F25CB"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Кут огляду: </w:t>
            </w:r>
            <w:r w:rsidR="00C720CA">
              <w:rPr>
                <w:rStyle w:val="fontstyle01"/>
                <w:rFonts w:ascii="Times New Roman" w:hAnsi="Times New Roman"/>
              </w:rPr>
              <w:t>н</w:t>
            </w:r>
            <w:r w:rsidR="00C720CA">
              <w:rPr>
                <w:rStyle w:val="fontstyle01"/>
              </w:rPr>
              <w:t xml:space="preserve">е менше </w:t>
            </w:r>
            <w:r w:rsidRPr="00000148">
              <w:rPr>
                <w:rStyle w:val="fontstyle01"/>
                <w:rFonts w:ascii="Times New Roman" w:hAnsi="Times New Roman"/>
              </w:rPr>
              <w:t>178°/178°</w:t>
            </w:r>
          </w:p>
          <w:p w14:paraId="606A4CEE" w14:textId="71F56FC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Контрастність: </w:t>
            </w:r>
            <w:r w:rsidR="00C720CA">
              <w:rPr>
                <w:rStyle w:val="fontstyle01"/>
                <w:rFonts w:ascii="Times New Roman" w:hAnsi="Times New Roman"/>
              </w:rPr>
              <w:t xml:space="preserve"> </w:t>
            </w:r>
            <w:r w:rsidR="00C720CA">
              <w:rPr>
                <w:rStyle w:val="fontstyle01"/>
              </w:rPr>
              <w:t xml:space="preserve">не менше </w:t>
            </w:r>
            <w:r w:rsidRPr="00000148">
              <w:rPr>
                <w:rStyle w:val="fontstyle01"/>
                <w:rFonts w:ascii="Times New Roman" w:hAnsi="Times New Roman"/>
              </w:rPr>
              <w:t>1000:1</w:t>
            </w:r>
          </w:p>
          <w:p w14:paraId="69163BCC" w14:textId="6AE10A6F"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Час відгуку: </w:t>
            </w:r>
            <w:r w:rsidR="00C720CA">
              <w:rPr>
                <w:rStyle w:val="fontstyle01"/>
                <w:rFonts w:ascii="Times New Roman" w:hAnsi="Times New Roman"/>
              </w:rPr>
              <w:t xml:space="preserve"> </w:t>
            </w:r>
            <w:r w:rsidR="00C720CA">
              <w:rPr>
                <w:rStyle w:val="fontstyle01"/>
              </w:rPr>
              <w:t xml:space="preserve">не менше </w:t>
            </w:r>
            <w:r w:rsidRPr="00000148">
              <w:rPr>
                <w:rStyle w:val="fontstyle01"/>
                <w:rFonts w:ascii="Times New Roman" w:hAnsi="Times New Roman"/>
              </w:rPr>
              <w:t>5 мс</w:t>
            </w:r>
          </w:p>
          <w:p w14:paraId="1500EC2F"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Співвідношення сторін: 16:9</w:t>
            </w:r>
          </w:p>
          <w:p w14:paraId="5F719034"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Покриття екрана: Матове</w:t>
            </w:r>
          </w:p>
          <w:p w14:paraId="22B5FF85" w14:textId="097EE9E0"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Вбудовані динаміки: </w:t>
            </w:r>
            <w:r w:rsidR="00C720CA">
              <w:rPr>
                <w:rStyle w:val="fontstyle01"/>
                <w:rFonts w:ascii="Times New Roman" w:hAnsi="Times New Roman"/>
              </w:rPr>
              <w:t>П</w:t>
            </w:r>
            <w:r w:rsidR="00C720CA">
              <w:rPr>
                <w:rStyle w:val="fontstyle01"/>
              </w:rPr>
              <w:t xml:space="preserve">рисутні </w:t>
            </w:r>
          </w:p>
          <w:p w14:paraId="3B1868FC"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Вихідна потужність сателітів: 2 Вт</w:t>
            </w:r>
          </w:p>
          <w:p w14:paraId="328052F4" w14:textId="23249832"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USB/ USB </w:t>
            </w:r>
            <w:proofErr w:type="spellStart"/>
            <w:r w:rsidRPr="00000148">
              <w:rPr>
                <w:rStyle w:val="fontstyle01"/>
                <w:rFonts w:ascii="Times New Roman" w:hAnsi="Times New Roman"/>
              </w:rPr>
              <w:t>hub</w:t>
            </w:r>
            <w:proofErr w:type="spellEnd"/>
            <w:r w:rsidRPr="00000148">
              <w:rPr>
                <w:rStyle w:val="fontstyle01"/>
                <w:rFonts w:ascii="Times New Roman" w:hAnsi="Times New Roman"/>
              </w:rPr>
              <w:t xml:space="preserve">: </w:t>
            </w:r>
            <w:r w:rsidR="00C720CA">
              <w:rPr>
                <w:rStyle w:val="fontstyle01"/>
                <w:rFonts w:ascii="Times New Roman" w:hAnsi="Times New Roman"/>
              </w:rPr>
              <w:t>п</w:t>
            </w:r>
            <w:r w:rsidR="00C720CA">
              <w:rPr>
                <w:rStyle w:val="fontstyle01"/>
              </w:rPr>
              <w:t>рисутній</w:t>
            </w:r>
          </w:p>
          <w:p w14:paraId="7FFB3873"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Роз'єми: HDMI, USB </w:t>
            </w:r>
            <w:proofErr w:type="spellStart"/>
            <w:r w:rsidRPr="00000148">
              <w:rPr>
                <w:rStyle w:val="fontstyle01"/>
                <w:rFonts w:ascii="Times New Roman" w:hAnsi="Times New Roman"/>
              </w:rPr>
              <w:t>Type</w:t>
            </w:r>
            <w:proofErr w:type="spellEnd"/>
            <w:r w:rsidRPr="00000148">
              <w:rPr>
                <w:rStyle w:val="fontstyle01"/>
                <w:rFonts w:ascii="Times New Roman" w:hAnsi="Times New Roman"/>
              </w:rPr>
              <w:t xml:space="preserve">-C, вхід: </w:t>
            </w:r>
            <w:proofErr w:type="spellStart"/>
            <w:r w:rsidRPr="00000148">
              <w:rPr>
                <w:rStyle w:val="fontstyle01"/>
                <w:rFonts w:ascii="Times New Roman" w:hAnsi="Times New Roman"/>
              </w:rPr>
              <w:t>mini-jack</w:t>
            </w:r>
            <w:proofErr w:type="spellEnd"/>
            <w:r w:rsidRPr="00000148">
              <w:rPr>
                <w:rStyle w:val="fontstyle01"/>
                <w:rFonts w:ascii="Times New Roman" w:hAnsi="Times New Roman"/>
              </w:rPr>
              <w:t xml:space="preserve"> 3.5</w:t>
            </w:r>
          </w:p>
          <w:p w14:paraId="63B17D80" w14:textId="4FD77D1F"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Роз'єм 3,5 мм: </w:t>
            </w:r>
            <w:r w:rsidR="00C720CA">
              <w:rPr>
                <w:rStyle w:val="fontstyle01"/>
                <w:rFonts w:ascii="Times New Roman" w:hAnsi="Times New Roman"/>
              </w:rPr>
              <w:t>п</w:t>
            </w:r>
            <w:r w:rsidR="00C720CA">
              <w:rPr>
                <w:rStyle w:val="fontstyle01"/>
              </w:rPr>
              <w:t>рисутній</w:t>
            </w:r>
          </w:p>
          <w:p w14:paraId="2B287CBB"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Особливості: регулювання по висоті, поворот екрану, можливість настінного кріплення, вбудовані динаміки, USB/USB </w:t>
            </w:r>
            <w:proofErr w:type="spellStart"/>
            <w:r w:rsidRPr="00000148">
              <w:rPr>
                <w:rStyle w:val="fontstyle01"/>
                <w:rFonts w:ascii="Times New Roman" w:hAnsi="Times New Roman"/>
              </w:rPr>
              <w:t>hub</w:t>
            </w:r>
            <w:proofErr w:type="spellEnd"/>
          </w:p>
          <w:p w14:paraId="4B45D49F"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Регулювання екрану: нахил, висота, обертання, </w:t>
            </w:r>
          </w:p>
          <w:p w14:paraId="50FAA490"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поворот в портретний режим</w:t>
            </w:r>
          </w:p>
          <w:p w14:paraId="2E431F39" w14:textId="18E7EDB9" w:rsidR="000E7E78" w:rsidRPr="00000148" w:rsidRDefault="000E7E78" w:rsidP="005A76F4">
            <w:pPr>
              <w:pStyle w:val="aff0"/>
              <w:rPr>
                <w:rStyle w:val="fontstyle01"/>
                <w:rFonts w:ascii="Times New Roman" w:hAnsi="Times New Roman"/>
                <w:lang w:val="ru-RU"/>
              </w:rPr>
            </w:pPr>
          </w:p>
        </w:tc>
        <w:tc>
          <w:tcPr>
            <w:tcW w:w="2941" w:type="dxa"/>
            <w:tcBorders>
              <w:top w:val="single" w:sz="8" w:space="0" w:color="000000"/>
              <w:left w:val="single" w:sz="8" w:space="0" w:color="000000"/>
              <w:bottom w:val="single" w:sz="8" w:space="0" w:color="000000"/>
              <w:right w:val="single" w:sz="8" w:space="0" w:color="000000"/>
            </w:tcBorders>
          </w:tcPr>
          <w:p w14:paraId="30857FC6" w14:textId="3E9AA6F5" w:rsidR="000E7E78" w:rsidRPr="00000148" w:rsidRDefault="000E7E78" w:rsidP="005A76F4">
            <w:pPr>
              <w:pStyle w:val="aff0"/>
              <w:rPr>
                <w:rStyle w:val="fontstyle01"/>
                <w:rFonts w:ascii="Times New Roman" w:hAnsi="Times New Roman"/>
              </w:rPr>
            </w:pPr>
            <w:r>
              <w:rPr>
                <w:rStyle w:val="fontstyle01"/>
                <w:rFonts w:ascii="Times New Roman" w:hAnsi="Times New Roman"/>
              </w:rPr>
              <w:t>1</w:t>
            </w:r>
            <w:r>
              <w:rPr>
                <w:rStyle w:val="fontstyle01"/>
              </w:rPr>
              <w:t xml:space="preserve">0 </w:t>
            </w:r>
            <w:proofErr w:type="spellStart"/>
            <w:r>
              <w:rPr>
                <w:rStyle w:val="fontstyle01"/>
              </w:rPr>
              <w:t>шт</w:t>
            </w:r>
            <w:proofErr w:type="spellEnd"/>
          </w:p>
        </w:tc>
      </w:tr>
      <w:tr w:rsidR="000E7E78" w:rsidRPr="00974FB5" w14:paraId="60EDD799" w14:textId="0C839FA2" w:rsidTr="000E7E78">
        <w:tc>
          <w:tcPr>
            <w:tcW w:w="7263" w:type="dxa"/>
            <w:gridSpan w:val="2"/>
            <w:tcBorders>
              <w:top w:val="single" w:sz="8" w:space="0" w:color="000000"/>
              <w:left w:val="single" w:sz="8" w:space="0" w:color="000000"/>
              <w:bottom w:val="single" w:sz="8" w:space="0" w:color="000000"/>
              <w:right w:val="single" w:sz="8" w:space="0" w:color="000000"/>
            </w:tcBorders>
            <w:shd w:val="clear" w:color="auto" w:fill="auto"/>
          </w:tcPr>
          <w:p w14:paraId="4C228735" w14:textId="77777777" w:rsidR="00C720CA" w:rsidRDefault="000E7E78" w:rsidP="005A76F4">
            <w:pPr>
              <w:pStyle w:val="aff0"/>
              <w:rPr>
                <w:rStyle w:val="fontstyle01"/>
                <w:rFonts w:ascii="Times New Roman" w:hAnsi="Times New Roman"/>
              </w:rPr>
            </w:pPr>
            <w:r w:rsidRPr="00000148">
              <w:rPr>
                <w:rStyle w:val="fontstyle01"/>
                <w:rFonts w:ascii="Times New Roman" w:hAnsi="Times New Roman"/>
              </w:rPr>
              <w:t xml:space="preserve">Монітор 23.8" </w:t>
            </w:r>
          </w:p>
          <w:p w14:paraId="35F515B7" w14:textId="356A5A9A"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Діагональ дисплея: 23.8"</w:t>
            </w:r>
          </w:p>
          <w:p w14:paraId="164EDA49" w14:textId="56524400"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Частота оновлення:</w:t>
            </w:r>
            <w:r w:rsidR="00C720CA">
              <w:rPr>
                <w:rStyle w:val="fontstyle01"/>
                <w:rFonts w:ascii="Times New Roman" w:hAnsi="Times New Roman"/>
              </w:rPr>
              <w:t xml:space="preserve"> не менше </w:t>
            </w:r>
            <w:r w:rsidRPr="00000148">
              <w:rPr>
                <w:rStyle w:val="fontstyle01"/>
                <w:rFonts w:ascii="Times New Roman" w:hAnsi="Times New Roman"/>
              </w:rPr>
              <w:t xml:space="preserve"> 60 </w:t>
            </w:r>
            <w:proofErr w:type="spellStart"/>
            <w:r w:rsidRPr="00000148">
              <w:rPr>
                <w:rStyle w:val="fontstyle01"/>
                <w:rFonts w:ascii="Times New Roman" w:hAnsi="Times New Roman"/>
              </w:rPr>
              <w:t>Гц</w:t>
            </w:r>
            <w:proofErr w:type="spellEnd"/>
          </w:p>
          <w:p w14:paraId="6A18DCF6" w14:textId="7ACDE76E"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Максимальна роздільна здатність дисплея: </w:t>
            </w:r>
            <w:r w:rsidR="00C720CA">
              <w:rPr>
                <w:rStyle w:val="fontstyle01"/>
                <w:rFonts w:ascii="Times New Roman" w:hAnsi="Times New Roman"/>
              </w:rPr>
              <w:t xml:space="preserve">не менше </w:t>
            </w:r>
            <w:r w:rsidRPr="00000148">
              <w:rPr>
                <w:rStyle w:val="fontstyle01"/>
                <w:rFonts w:ascii="Times New Roman" w:hAnsi="Times New Roman"/>
              </w:rPr>
              <w:t>1920x1080 (</w:t>
            </w:r>
            <w:proofErr w:type="spellStart"/>
            <w:r w:rsidRPr="00000148">
              <w:rPr>
                <w:rStyle w:val="fontstyle01"/>
                <w:rFonts w:ascii="Times New Roman" w:hAnsi="Times New Roman"/>
              </w:rPr>
              <w:t>FullHD</w:t>
            </w:r>
            <w:proofErr w:type="spellEnd"/>
            <w:r w:rsidRPr="00000148">
              <w:rPr>
                <w:rStyle w:val="fontstyle01"/>
                <w:rFonts w:ascii="Times New Roman" w:hAnsi="Times New Roman"/>
              </w:rPr>
              <w:t>)</w:t>
            </w:r>
          </w:p>
          <w:p w14:paraId="56E1BD48" w14:textId="3DE3B9D3"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Час реакції </w:t>
            </w:r>
            <w:proofErr w:type="spellStart"/>
            <w:r w:rsidRPr="00000148">
              <w:rPr>
                <w:rStyle w:val="fontstyle01"/>
                <w:rFonts w:ascii="Times New Roman" w:hAnsi="Times New Roman"/>
              </w:rPr>
              <w:t>матриці:</w:t>
            </w:r>
            <w:r w:rsidR="00C720CA">
              <w:rPr>
                <w:rStyle w:val="fontstyle01"/>
                <w:rFonts w:ascii="Times New Roman" w:hAnsi="Times New Roman"/>
              </w:rPr>
              <w:t>не</w:t>
            </w:r>
            <w:proofErr w:type="spellEnd"/>
            <w:r w:rsidR="00C720CA">
              <w:rPr>
                <w:rStyle w:val="fontstyle01"/>
                <w:rFonts w:ascii="Times New Roman" w:hAnsi="Times New Roman"/>
              </w:rPr>
              <w:t xml:space="preserve"> менше </w:t>
            </w:r>
            <w:r w:rsidRPr="00000148">
              <w:rPr>
                <w:rStyle w:val="fontstyle01"/>
                <w:rFonts w:ascii="Times New Roman" w:hAnsi="Times New Roman"/>
              </w:rPr>
              <w:t xml:space="preserve"> 5 мс</w:t>
            </w:r>
          </w:p>
          <w:p w14:paraId="2D274CEC" w14:textId="4A85170C"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Яскравість дисплея: </w:t>
            </w:r>
            <w:r w:rsidR="00C720CA">
              <w:rPr>
                <w:rStyle w:val="fontstyle01"/>
                <w:rFonts w:ascii="Times New Roman" w:hAnsi="Times New Roman"/>
              </w:rPr>
              <w:t xml:space="preserve"> не менше </w:t>
            </w:r>
            <w:r w:rsidRPr="00000148">
              <w:rPr>
                <w:rStyle w:val="fontstyle01"/>
                <w:rFonts w:ascii="Times New Roman" w:hAnsi="Times New Roman"/>
              </w:rPr>
              <w:t xml:space="preserve">250 </w:t>
            </w:r>
            <w:proofErr w:type="spellStart"/>
            <w:r w:rsidRPr="00000148">
              <w:rPr>
                <w:rStyle w:val="fontstyle01"/>
                <w:rFonts w:ascii="Times New Roman" w:hAnsi="Times New Roman"/>
              </w:rPr>
              <w:t>кд</w:t>
            </w:r>
            <w:proofErr w:type="spellEnd"/>
            <w:r w:rsidRPr="00000148">
              <w:rPr>
                <w:rStyle w:val="fontstyle01"/>
                <w:rFonts w:ascii="Times New Roman" w:hAnsi="Times New Roman"/>
              </w:rPr>
              <w:t>/м²</w:t>
            </w:r>
          </w:p>
          <w:p w14:paraId="57BEC470"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Тип матриці: IPS</w:t>
            </w:r>
          </w:p>
          <w:p w14:paraId="4C82DA33"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Інтерфейси: 2 x </w:t>
            </w:r>
            <w:proofErr w:type="spellStart"/>
            <w:r w:rsidRPr="00000148">
              <w:rPr>
                <w:rStyle w:val="fontstyle01"/>
                <w:rFonts w:ascii="Times New Roman" w:hAnsi="Times New Roman"/>
              </w:rPr>
              <w:t>DisplayPort</w:t>
            </w:r>
            <w:proofErr w:type="spellEnd"/>
            <w:r w:rsidRPr="00000148">
              <w:rPr>
                <w:rStyle w:val="fontstyle01"/>
                <w:rFonts w:ascii="Times New Roman" w:hAnsi="Times New Roman"/>
              </w:rPr>
              <w:t xml:space="preserve">, HDMI, RJ-45 (LAN), USB </w:t>
            </w:r>
            <w:proofErr w:type="spellStart"/>
            <w:r w:rsidRPr="00000148">
              <w:rPr>
                <w:rStyle w:val="fontstyle01"/>
                <w:rFonts w:ascii="Times New Roman" w:hAnsi="Times New Roman"/>
              </w:rPr>
              <w:t>type</w:t>
            </w:r>
            <w:proofErr w:type="spellEnd"/>
            <w:r w:rsidRPr="00000148">
              <w:rPr>
                <w:rStyle w:val="fontstyle01"/>
                <w:rFonts w:ascii="Times New Roman" w:hAnsi="Times New Roman"/>
              </w:rPr>
              <w:t>-C</w:t>
            </w:r>
          </w:p>
          <w:p w14:paraId="52F9A461"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Підсвітка матриці: LED (WLED)</w:t>
            </w:r>
          </w:p>
          <w:p w14:paraId="4E23EC83" w14:textId="3E721558"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Контрастність дисплея: </w:t>
            </w:r>
            <w:r w:rsidR="00C720CA">
              <w:rPr>
                <w:rStyle w:val="fontstyle01"/>
                <w:rFonts w:ascii="Times New Roman" w:hAnsi="Times New Roman"/>
              </w:rPr>
              <w:t xml:space="preserve">не менше </w:t>
            </w:r>
            <w:r w:rsidRPr="00000148">
              <w:rPr>
                <w:rStyle w:val="fontstyle01"/>
                <w:rFonts w:ascii="Times New Roman" w:hAnsi="Times New Roman"/>
              </w:rPr>
              <w:t>1000:1</w:t>
            </w:r>
          </w:p>
          <w:p w14:paraId="53353E2C"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Особливості: </w:t>
            </w:r>
            <w:proofErr w:type="spellStart"/>
            <w:r w:rsidRPr="00000148">
              <w:rPr>
                <w:rStyle w:val="fontstyle01"/>
                <w:rFonts w:ascii="Times New Roman" w:hAnsi="Times New Roman"/>
              </w:rPr>
              <w:t>Flicker-Free</w:t>
            </w:r>
            <w:proofErr w:type="spellEnd"/>
            <w:r w:rsidRPr="00000148">
              <w:rPr>
                <w:rStyle w:val="fontstyle01"/>
                <w:rFonts w:ascii="Times New Roman" w:hAnsi="Times New Roman"/>
              </w:rPr>
              <w:t xml:space="preserve">, USB-концентратор, </w:t>
            </w:r>
            <w:proofErr w:type="spellStart"/>
            <w:r w:rsidRPr="00000148">
              <w:rPr>
                <w:rStyle w:val="fontstyle01"/>
                <w:rFonts w:ascii="Times New Roman" w:hAnsi="Times New Roman"/>
              </w:rPr>
              <w:t>безрамковий</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Сinema</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screen</w:t>
            </w:r>
            <w:proofErr w:type="spellEnd"/>
            <w:r w:rsidRPr="00000148">
              <w:rPr>
                <w:rStyle w:val="fontstyle01"/>
                <w:rFonts w:ascii="Times New Roman" w:hAnsi="Times New Roman"/>
              </w:rPr>
              <w:t>), поворотний екран (</w:t>
            </w:r>
            <w:proofErr w:type="spellStart"/>
            <w:r w:rsidRPr="00000148">
              <w:rPr>
                <w:rStyle w:val="fontstyle01"/>
                <w:rFonts w:ascii="Times New Roman" w:hAnsi="Times New Roman"/>
              </w:rPr>
              <w:t>Pivot</w:t>
            </w:r>
            <w:proofErr w:type="spellEnd"/>
            <w:r w:rsidRPr="00000148">
              <w:rPr>
                <w:rStyle w:val="fontstyle01"/>
                <w:rFonts w:ascii="Times New Roman" w:hAnsi="Times New Roman"/>
              </w:rPr>
              <w:t>), регулювання за висотою</w:t>
            </w:r>
          </w:p>
          <w:p w14:paraId="3C9EFCFE" w14:textId="783F6864"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Кут огляду горизонтальний:</w:t>
            </w:r>
            <w:r w:rsidR="00C720CA">
              <w:rPr>
                <w:rStyle w:val="fontstyle01"/>
                <w:rFonts w:ascii="Times New Roman" w:hAnsi="Times New Roman"/>
              </w:rPr>
              <w:t xml:space="preserve"> не менше </w:t>
            </w:r>
            <w:r w:rsidRPr="00000148">
              <w:rPr>
                <w:rStyle w:val="fontstyle01"/>
                <w:rFonts w:ascii="Times New Roman" w:hAnsi="Times New Roman"/>
              </w:rPr>
              <w:t xml:space="preserve"> 178°</w:t>
            </w:r>
          </w:p>
          <w:p w14:paraId="3A5C8267"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Відношення сторін: 16:9</w:t>
            </w:r>
          </w:p>
          <w:p w14:paraId="0A037300" w14:textId="4E54C324"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Кут огляду вертикальний: </w:t>
            </w:r>
            <w:r w:rsidR="00C720CA">
              <w:rPr>
                <w:rStyle w:val="fontstyle01"/>
                <w:rFonts w:ascii="Times New Roman" w:hAnsi="Times New Roman"/>
              </w:rPr>
              <w:t xml:space="preserve">не менше </w:t>
            </w:r>
            <w:r w:rsidRPr="00000148">
              <w:rPr>
                <w:rStyle w:val="fontstyle01"/>
                <w:rFonts w:ascii="Times New Roman" w:hAnsi="Times New Roman"/>
              </w:rPr>
              <w:t>178°</w:t>
            </w:r>
          </w:p>
          <w:p w14:paraId="415F88B6"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VESA: 100х100 мм</w:t>
            </w:r>
          </w:p>
          <w:p w14:paraId="090C936D"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Розмір пікселя: 0.2745 x 0.2745 мм</w:t>
            </w:r>
          </w:p>
          <w:p w14:paraId="42805FE4"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Покриття: Матове</w:t>
            </w:r>
          </w:p>
          <w:p w14:paraId="51EB7682"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Фірмові технології: </w:t>
            </w:r>
            <w:proofErr w:type="spellStart"/>
            <w:r w:rsidRPr="00000148">
              <w:rPr>
                <w:rStyle w:val="fontstyle01"/>
                <w:rFonts w:ascii="Times New Roman" w:hAnsi="Times New Roman"/>
              </w:rPr>
              <w:t>Dell</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ComfortView</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Plus</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Dell</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Display</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Manager</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Flicker</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Free</w:t>
            </w:r>
            <w:proofErr w:type="spellEnd"/>
          </w:p>
          <w:p w14:paraId="512E3A68"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Варіанти регулювання положення дисплея:</w:t>
            </w:r>
          </w:p>
          <w:p w14:paraId="7583982C"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Поворот екрана на підставці (</w:t>
            </w:r>
            <w:proofErr w:type="spellStart"/>
            <w:r w:rsidRPr="00000148">
              <w:rPr>
                <w:rStyle w:val="fontstyle01"/>
                <w:rFonts w:ascii="Times New Roman" w:hAnsi="Times New Roman"/>
              </w:rPr>
              <w:t>Pivot</w:t>
            </w:r>
            <w:proofErr w:type="spellEnd"/>
            <w:r w:rsidRPr="00000148">
              <w:rPr>
                <w:rStyle w:val="fontstyle01"/>
                <w:rFonts w:ascii="Times New Roman" w:hAnsi="Times New Roman"/>
              </w:rPr>
              <w:t>): від -90° до 90°</w:t>
            </w:r>
          </w:p>
          <w:p w14:paraId="5471BB81"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Регулювання кута нахилу: від -5° до +21°</w:t>
            </w:r>
          </w:p>
          <w:p w14:paraId="2A3336E1" w14:textId="315DE361"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Регулювання по висоті: </w:t>
            </w:r>
            <w:r w:rsidR="00C720CA">
              <w:rPr>
                <w:rStyle w:val="fontstyle01"/>
                <w:rFonts w:ascii="Times New Roman" w:hAnsi="Times New Roman"/>
              </w:rPr>
              <w:t xml:space="preserve">не менше </w:t>
            </w:r>
            <w:r w:rsidRPr="00000148">
              <w:rPr>
                <w:rStyle w:val="fontstyle01"/>
                <w:rFonts w:ascii="Times New Roman" w:hAnsi="Times New Roman"/>
              </w:rPr>
              <w:t>150 мм</w:t>
            </w:r>
          </w:p>
          <w:p w14:paraId="09CD289D" w14:textId="77777777"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Додаткові роз'єми: 4 x USB 3.2 </w:t>
            </w:r>
            <w:proofErr w:type="spellStart"/>
            <w:r w:rsidRPr="00000148">
              <w:rPr>
                <w:rStyle w:val="fontstyle01"/>
                <w:rFonts w:ascii="Times New Roman" w:hAnsi="Times New Roman"/>
              </w:rPr>
              <w:t>Gen</w:t>
            </w:r>
            <w:proofErr w:type="spellEnd"/>
            <w:r w:rsidRPr="00000148">
              <w:rPr>
                <w:rStyle w:val="fontstyle01"/>
                <w:rFonts w:ascii="Times New Roman" w:hAnsi="Times New Roman"/>
              </w:rPr>
              <w:t xml:space="preserve"> 1 </w:t>
            </w:r>
            <w:proofErr w:type="spellStart"/>
            <w:r w:rsidRPr="00000148">
              <w:rPr>
                <w:rStyle w:val="fontstyle01"/>
                <w:rFonts w:ascii="Times New Roman" w:hAnsi="Times New Roman"/>
              </w:rPr>
              <w:t>downstream</w:t>
            </w:r>
            <w:proofErr w:type="spellEnd"/>
          </w:p>
          <w:p w14:paraId="1DAF160E" w14:textId="1E9BBE78" w:rsidR="000E7E78" w:rsidRPr="00000148" w:rsidRDefault="000E7E78" w:rsidP="005A76F4">
            <w:pPr>
              <w:pStyle w:val="aff0"/>
              <w:rPr>
                <w:rStyle w:val="fontstyle01"/>
                <w:rFonts w:ascii="Times New Roman" w:hAnsi="Times New Roman"/>
              </w:rPr>
            </w:pPr>
            <w:r w:rsidRPr="00000148">
              <w:rPr>
                <w:rStyle w:val="fontstyle01"/>
                <w:rFonts w:ascii="Times New Roman" w:hAnsi="Times New Roman"/>
              </w:rPr>
              <w:t xml:space="preserve">Додаткові опції: 99% </w:t>
            </w:r>
            <w:proofErr w:type="spellStart"/>
            <w:r w:rsidRPr="00000148">
              <w:rPr>
                <w:rStyle w:val="fontstyle01"/>
                <w:rFonts w:ascii="Times New Roman" w:hAnsi="Times New Roman"/>
              </w:rPr>
              <w:t>sRGB</w:t>
            </w:r>
            <w:proofErr w:type="spellEnd"/>
            <w:r w:rsidRPr="00000148">
              <w:rPr>
                <w:rStyle w:val="fontstyle01"/>
                <w:rFonts w:ascii="Times New Roman" w:hAnsi="Times New Roman"/>
              </w:rPr>
              <w:t xml:space="preserve">, USB </w:t>
            </w:r>
            <w:proofErr w:type="spellStart"/>
            <w:r w:rsidRPr="00000148">
              <w:rPr>
                <w:rStyle w:val="fontstyle01"/>
                <w:rFonts w:ascii="Times New Roman" w:hAnsi="Times New Roman"/>
              </w:rPr>
              <w:t>Type</w:t>
            </w:r>
            <w:proofErr w:type="spellEnd"/>
            <w:r w:rsidRPr="00000148">
              <w:rPr>
                <w:rStyle w:val="fontstyle01"/>
                <w:rFonts w:ascii="Times New Roman" w:hAnsi="Times New Roman"/>
              </w:rPr>
              <w:t xml:space="preserve">-C </w:t>
            </w:r>
            <w:proofErr w:type="spellStart"/>
            <w:r w:rsidRPr="00000148">
              <w:rPr>
                <w:rStyle w:val="fontstyle01"/>
                <w:rFonts w:ascii="Times New Roman" w:hAnsi="Times New Roman"/>
              </w:rPr>
              <w:t>Power</w:t>
            </w:r>
            <w:proofErr w:type="spellEnd"/>
            <w:r w:rsidRPr="00000148">
              <w:rPr>
                <w:rStyle w:val="fontstyle01"/>
                <w:rFonts w:ascii="Times New Roman" w:hAnsi="Times New Roman"/>
              </w:rPr>
              <w:t xml:space="preserve"> </w:t>
            </w:r>
            <w:proofErr w:type="spellStart"/>
            <w:r w:rsidRPr="00000148">
              <w:rPr>
                <w:rStyle w:val="fontstyle01"/>
                <w:rFonts w:ascii="Times New Roman" w:hAnsi="Times New Roman"/>
              </w:rPr>
              <w:t>Delivery</w:t>
            </w:r>
            <w:proofErr w:type="spellEnd"/>
            <w:r w:rsidRPr="00000148">
              <w:rPr>
                <w:rStyle w:val="fontstyle01"/>
                <w:rFonts w:ascii="Times New Roman" w:hAnsi="Times New Roman"/>
              </w:rPr>
              <w:t xml:space="preserve"> 65W</w:t>
            </w:r>
          </w:p>
        </w:tc>
        <w:tc>
          <w:tcPr>
            <w:tcW w:w="2941" w:type="dxa"/>
            <w:tcBorders>
              <w:top w:val="single" w:sz="8" w:space="0" w:color="000000"/>
              <w:left w:val="single" w:sz="8" w:space="0" w:color="000000"/>
              <w:bottom w:val="single" w:sz="8" w:space="0" w:color="000000"/>
              <w:right w:val="single" w:sz="8" w:space="0" w:color="000000"/>
            </w:tcBorders>
          </w:tcPr>
          <w:p w14:paraId="308FAF04" w14:textId="732E58D6" w:rsidR="000E7E78" w:rsidRPr="00000148" w:rsidRDefault="000E7E78" w:rsidP="000E7E78">
            <w:pPr>
              <w:pStyle w:val="aff0"/>
              <w:ind w:left="2451" w:hanging="2451"/>
              <w:rPr>
                <w:rStyle w:val="fontstyle01"/>
                <w:rFonts w:ascii="Times New Roman" w:hAnsi="Times New Roman"/>
              </w:rPr>
            </w:pPr>
            <w:r>
              <w:rPr>
                <w:rStyle w:val="fontstyle01"/>
                <w:rFonts w:ascii="Times New Roman" w:hAnsi="Times New Roman"/>
              </w:rPr>
              <w:t xml:space="preserve">10 </w:t>
            </w:r>
            <w:proofErr w:type="spellStart"/>
            <w:r>
              <w:rPr>
                <w:rStyle w:val="fontstyle01"/>
                <w:rFonts w:ascii="Times New Roman" w:hAnsi="Times New Roman"/>
              </w:rPr>
              <w:t>шт</w:t>
            </w:r>
            <w:proofErr w:type="spellEnd"/>
          </w:p>
        </w:tc>
      </w:tr>
      <w:tr w:rsidR="00C720CA" w:rsidRPr="00974FB5" w14:paraId="7C8E4B0D" w14:textId="133A09E4" w:rsidTr="000E6B52">
        <w:tc>
          <w:tcPr>
            <w:tcW w:w="7263" w:type="dxa"/>
            <w:gridSpan w:val="2"/>
            <w:tcBorders>
              <w:top w:val="single" w:sz="8" w:space="0" w:color="000000"/>
              <w:left w:val="single" w:sz="8" w:space="0" w:color="000000"/>
              <w:bottom w:val="single" w:sz="8" w:space="0" w:color="000000"/>
              <w:right w:val="single" w:sz="8" w:space="0" w:color="000000"/>
            </w:tcBorders>
            <w:shd w:val="clear" w:color="auto" w:fill="auto"/>
          </w:tcPr>
          <w:p w14:paraId="2DA3B61D" w14:textId="77777777" w:rsidR="00C720CA" w:rsidRPr="00974FB5" w:rsidRDefault="00C720CA" w:rsidP="00EA65DC">
            <w:pPr>
              <w:tabs>
                <w:tab w:val="left" w:pos="992"/>
              </w:tabs>
              <w:snapToGrid w:val="0"/>
              <w:spacing w:after="0" w:line="240" w:lineRule="auto"/>
              <w:ind w:right="-2"/>
              <w:jc w:val="both"/>
              <w:rPr>
                <w:rFonts w:ascii="Times New Roman" w:hAnsi="Times New Roman"/>
                <w:sz w:val="24"/>
                <w:szCs w:val="24"/>
              </w:rPr>
            </w:pPr>
          </w:p>
        </w:tc>
        <w:tc>
          <w:tcPr>
            <w:tcW w:w="2941" w:type="dxa"/>
            <w:tcBorders>
              <w:top w:val="single" w:sz="8" w:space="0" w:color="000000"/>
              <w:left w:val="single" w:sz="8" w:space="0" w:color="000000"/>
              <w:bottom w:val="single" w:sz="8" w:space="0" w:color="000000"/>
              <w:right w:val="single" w:sz="8" w:space="0" w:color="000000"/>
            </w:tcBorders>
          </w:tcPr>
          <w:p w14:paraId="349A36B6" w14:textId="77777777" w:rsidR="00C720CA" w:rsidRPr="00974FB5" w:rsidRDefault="00C720CA" w:rsidP="00EA65DC">
            <w:pPr>
              <w:tabs>
                <w:tab w:val="left" w:pos="992"/>
              </w:tabs>
              <w:snapToGrid w:val="0"/>
              <w:spacing w:after="0" w:line="240" w:lineRule="auto"/>
              <w:ind w:right="-2"/>
              <w:jc w:val="both"/>
              <w:rPr>
                <w:rFonts w:ascii="Times New Roman" w:hAnsi="Times New Roman"/>
                <w:sz w:val="24"/>
                <w:szCs w:val="24"/>
              </w:rPr>
            </w:pPr>
          </w:p>
        </w:tc>
      </w:tr>
    </w:tbl>
    <w:p w14:paraId="1CDD67E3" w14:textId="3994B0B4" w:rsidR="00C45164" w:rsidRDefault="00C45164" w:rsidP="00FD7876">
      <w:pPr>
        <w:tabs>
          <w:tab w:val="left" w:pos="993"/>
        </w:tabs>
        <w:spacing w:after="0" w:line="240" w:lineRule="auto"/>
        <w:ind w:left="7655"/>
        <w:rPr>
          <w:rFonts w:ascii="Times New Roman" w:hAnsi="Times New Roman"/>
          <w:bCs/>
          <w:i/>
          <w:iCs/>
          <w:sz w:val="24"/>
          <w:szCs w:val="24"/>
        </w:rPr>
      </w:pPr>
    </w:p>
    <w:p w14:paraId="11485D1D" w14:textId="2028E3B3" w:rsidR="009228B0" w:rsidRDefault="009228B0" w:rsidP="009228B0">
      <w:pPr>
        <w:tabs>
          <w:tab w:val="left" w:pos="993"/>
        </w:tabs>
        <w:spacing w:after="0" w:line="240" w:lineRule="auto"/>
        <w:rPr>
          <w:rFonts w:ascii="Times New Roman" w:hAnsi="Times New Roman"/>
          <w:bCs/>
          <w:i/>
          <w:iCs/>
          <w:sz w:val="24"/>
          <w:szCs w:val="24"/>
        </w:rPr>
      </w:pPr>
    </w:p>
    <w:p w14:paraId="254D15CD" w14:textId="77777777" w:rsidR="009228B0" w:rsidRPr="003C45E2" w:rsidRDefault="009228B0" w:rsidP="009228B0">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194A2467" w14:textId="77777777" w:rsidR="009228B0" w:rsidRPr="003C45E2" w:rsidRDefault="009228B0" w:rsidP="009228B0">
      <w:pPr>
        <w:pStyle w:val="a9"/>
        <w:numPr>
          <w:ilvl w:val="0"/>
          <w:numId w:val="44"/>
        </w:numPr>
        <w:tabs>
          <w:tab w:val="left" w:pos="709"/>
        </w:tabs>
        <w:ind w:left="0" w:firstLine="0"/>
        <w:jc w:val="both"/>
        <w:rPr>
          <w:rFonts w:ascii="Times New Roman" w:hAnsi="Times New Roman"/>
          <w:color w:val="000000"/>
          <w:sz w:val="24"/>
          <w:szCs w:val="24"/>
          <w:shd w:val="clear" w:color="auto" w:fill="FFFFFF"/>
          <w:lang w:val="uk-UA"/>
        </w:rPr>
      </w:pPr>
      <w:r w:rsidRPr="003C45E2">
        <w:rPr>
          <w:rFonts w:ascii="Times New Roman" w:hAnsi="Times New Roman"/>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1 до оголошення ТЕХНІЧНІ ВИМОГИ (ІНФОРМАЦІЯ ПРО НЕОБХІДНІ ТЕХНІЧНІ, ЯКІСНІ ТА КІЛЬКІСНІ ХАРАКТЕРИСТИКИ ПРЕДМЕТА ЗАКУПІВЛІ)</w:t>
      </w:r>
      <w:r w:rsidRPr="003C45E2">
        <w:rPr>
          <w:rFonts w:ascii="Times New Roman" w:hAnsi="Times New Roman"/>
          <w:b/>
          <w:sz w:val="24"/>
          <w:szCs w:val="24"/>
          <w:lang w:val="uk-UA" w:eastAsia="en-US"/>
        </w:rPr>
        <w:t xml:space="preserve"> </w:t>
      </w:r>
      <w:r w:rsidRPr="003C45E2">
        <w:rPr>
          <w:rFonts w:ascii="Times New Roman" w:hAnsi="Times New Roman"/>
          <w:color w:val="000000"/>
          <w:sz w:val="24"/>
          <w:szCs w:val="24"/>
          <w:lang w:val="uk-UA"/>
        </w:rPr>
        <w:t xml:space="preserve">в повному обсязі, </w:t>
      </w:r>
      <w:r w:rsidRPr="003C45E2">
        <w:rPr>
          <w:rFonts w:ascii="Times New Roman" w:hAnsi="Times New Roman"/>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p w14:paraId="4C634F78" w14:textId="77777777" w:rsidR="009228B0" w:rsidRPr="003C45E2" w:rsidRDefault="009228B0" w:rsidP="009228B0">
      <w:pPr>
        <w:numPr>
          <w:ilvl w:val="0"/>
          <w:numId w:val="39"/>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8EC9672" w14:textId="77777777" w:rsidR="009228B0" w:rsidRPr="003C45E2" w:rsidRDefault="009228B0" w:rsidP="009228B0">
      <w:pPr>
        <w:numPr>
          <w:ilvl w:val="0"/>
          <w:numId w:val="40"/>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475463D0" w14:textId="77777777" w:rsidR="009228B0" w:rsidRPr="003C45E2" w:rsidRDefault="009228B0" w:rsidP="009228B0">
      <w:pPr>
        <w:numPr>
          <w:ilvl w:val="0"/>
          <w:numId w:val="41"/>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B85F895" w14:textId="77777777" w:rsidR="009228B0" w:rsidRPr="003C45E2" w:rsidRDefault="009228B0" w:rsidP="009228B0">
      <w:pPr>
        <w:numPr>
          <w:ilvl w:val="0"/>
          <w:numId w:val="4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2D9E33B0" w14:textId="4167EA6E" w:rsidR="009228B0" w:rsidRDefault="009228B0" w:rsidP="009228B0">
      <w:pPr>
        <w:numPr>
          <w:ilvl w:val="0"/>
          <w:numId w:val="4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У разі надання еквіваленту товару, Учасник подає у складі тендерної пропозиції порівняльну таблицю еквівалентності у наступній формі:</w:t>
      </w:r>
    </w:p>
    <w:p w14:paraId="4A995D1F" w14:textId="77777777" w:rsidR="009228B0" w:rsidRPr="003C45E2" w:rsidRDefault="009228B0" w:rsidP="009228B0">
      <w:pPr>
        <w:spacing w:after="0" w:line="240" w:lineRule="auto"/>
        <w:jc w:val="both"/>
        <w:textAlignment w:val="baseline"/>
        <w:rPr>
          <w:rFonts w:ascii="Times New Roman" w:hAnsi="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9228B0" w:rsidRPr="003C45E2" w14:paraId="4C4AFEB9" w14:textId="77777777" w:rsidTr="005B692E">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1AC53"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71ACA745"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E7F9"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664F022"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D166D"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633237C6"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2A184" w14:textId="77777777" w:rsidR="009228B0" w:rsidRPr="003C45E2" w:rsidRDefault="009228B0" w:rsidP="005B692E">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9228B0" w:rsidRPr="003C45E2" w14:paraId="037630AE" w14:textId="77777777" w:rsidTr="005B692E">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1ADAC4"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7900F"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E56DB"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6ED5E" w14:textId="77777777" w:rsidR="009228B0" w:rsidRPr="003C45E2" w:rsidRDefault="009228B0" w:rsidP="005B692E">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5CD18E0" w14:textId="77777777" w:rsidR="009228B0" w:rsidRPr="003C45E2" w:rsidRDefault="009228B0" w:rsidP="005B692E">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0082B"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1557"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D7B88"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8CA7A" w14:textId="77777777" w:rsidR="009228B0" w:rsidRPr="003C45E2" w:rsidRDefault="009228B0" w:rsidP="005B692E">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1C6C7B65" w14:textId="77777777" w:rsidR="009228B0" w:rsidRPr="003C45E2" w:rsidRDefault="009228B0" w:rsidP="005B692E">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699B4" w14:textId="77777777" w:rsidR="009228B0" w:rsidRPr="003C45E2" w:rsidRDefault="009228B0" w:rsidP="005B692E">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330DC" w14:textId="77777777" w:rsidR="009228B0" w:rsidRPr="003C45E2" w:rsidRDefault="009228B0" w:rsidP="005B692E">
            <w:pPr>
              <w:spacing w:after="0" w:line="240" w:lineRule="auto"/>
              <w:rPr>
                <w:rFonts w:ascii="Times New Roman" w:hAnsi="Times New Roman"/>
                <w:sz w:val="24"/>
                <w:szCs w:val="24"/>
              </w:rPr>
            </w:pPr>
          </w:p>
        </w:tc>
      </w:tr>
      <w:tr w:rsidR="009228B0" w:rsidRPr="003C45E2" w14:paraId="0B7A777B" w14:textId="77777777" w:rsidTr="005B692E">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644FF" w14:textId="77777777" w:rsidR="009228B0" w:rsidRPr="003C45E2" w:rsidRDefault="009228B0" w:rsidP="005B692E">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D6E9"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E6E2E"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5A3C5"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873DE" w14:textId="77777777" w:rsidR="009228B0" w:rsidRPr="003C45E2" w:rsidRDefault="009228B0" w:rsidP="005B692E">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1C114"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8D3EF"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77674"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818ED" w14:textId="77777777" w:rsidR="009228B0" w:rsidRPr="003C45E2" w:rsidRDefault="009228B0" w:rsidP="005B692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145AC" w14:textId="77777777" w:rsidR="009228B0" w:rsidRPr="003C45E2" w:rsidRDefault="009228B0" w:rsidP="005B692E">
            <w:pPr>
              <w:spacing w:after="0" w:line="240" w:lineRule="auto"/>
              <w:rPr>
                <w:rFonts w:ascii="Times New Roman" w:hAnsi="Times New Roman"/>
                <w:sz w:val="24"/>
                <w:szCs w:val="24"/>
              </w:rPr>
            </w:pPr>
          </w:p>
        </w:tc>
      </w:tr>
    </w:tbl>
    <w:p w14:paraId="744672A9" w14:textId="77777777" w:rsidR="009228B0" w:rsidRPr="003C45E2" w:rsidRDefault="009228B0" w:rsidP="009228B0">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9228B0" w:rsidRPr="003C45E2" w14:paraId="479794D1" w14:textId="77777777" w:rsidTr="005B692E">
        <w:tc>
          <w:tcPr>
            <w:tcW w:w="4859" w:type="dxa"/>
          </w:tcPr>
          <w:p w14:paraId="4DA9BA73" w14:textId="77777777" w:rsidR="009228B0" w:rsidRPr="003C45E2" w:rsidRDefault="009228B0" w:rsidP="005B69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362ADC4" w14:textId="77777777" w:rsidR="009228B0" w:rsidRPr="003C45E2" w:rsidRDefault="009228B0" w:rsidP="005B69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7BB0DF76" w14:textId="77777777" w:rsidR="009228B0" w:rsidRPr="003C45E2" w:rsidRDefault="009228B0" w:rsidP="005B692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B79B8F6" w14:textId="77777777" w:rsidR="009228B0" w:rsidRPr="003C45E2" w:rsidRDefault="009228B0" w:rsidP="005B69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17B9A264" w14:textId="77777777" w:rsidR="009228B0" w:rsidRPr="003C45E2" w:rsidRDefault="009228B0" w:rsidP="005B69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D350280" w14:textId="77777777" w:rsidR="009228B0" w:rsidRPr="003C45E2" w:rsidRDefault="009228B0" w:rsidP="009228B0">
      <w:pPr>
        <w:widowControl w:val="0"/>
        <w:shd w:val="clear" w:color="auto" w:fill="FFFFFF" w:themeFill="background1"/>
        <w:spacing w:after="0" w:line="240" w:lineRule="auto"/>
        <w:rPr>
          <w:rFonts w:ascii="Times New Roman" w:hAnsi="Times New Roman"/>
          <w:b/>
          <w:sz w:val="24"/>
          <w:szCs w:val="24"/>
        </w:rPr>
        <w:sectPr w:rsidR="009228B0" w:rsidRPr="003C45E2" w:rsidSect="00E36BB1">
          <w:pgSz w:w="11906" w:h="16838"/>
          <w:pgMar w:top="567" w:right="1133" w:bottom="851" w:left="1276" w:header="708" w:footer="708" w:gutter="0"/>
          <w:cols w:space="708"/>
          <w:docGrid w:linePitch="360"/>
        </w:sectPr>
      </w:pPr>
    </w:p>
    <w:p w14:paraId="5BB40C6A" w14:textId="77777777" w:rsidR="009228B0" w:rsidRDefault="009228B0" w:rsidP="00FD7876">
      <w:pPr>
        <w:tabs>
          <w:tab w:val="left" w:pos="993"/>
        </w:tabs>
        <w:spacing w:after="0" w:line="240" w:lineRule="auto"/>
        <w:ind w:left="7655"/>
        <w:rPr>
          <w:rFonts w:ascii="Times New Roman" w:hAnsi="Times New Roman"/>
          <w:bCs/>
          <w:i/>
          <w:iCs/>
          <w:sz w:val="24"/>
          <w:szCs w:val="24"/>
        </w:r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E42540" w:rsidRDefault="00C845EC" w:rsidP="00A17463">
      <w:pPr>
        <w:jc w:val="both"/>
        <w:rPr>
          <w:rStyle w:val="a7"/>
          <w:rFonts w:ascii="Times New Roman" w:hAnsi="Times New Roman"/>
          <w:b/>
          <w:sz w:val="24"/>
          <w:szCs w:val="24"/>
          <w:lang w:val="ru-RU"/>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Pr>
          <w:rFonts w:ascii="Times New Roman" w:hAnsi="Times New Roman"/>
          <w:sz w:val="24"/>
          <w:szCs w:val="24"/>
        </w:rPr>
        <w:t>і</w:t>
      </w:r>
      <w:r w:rsidRPr="00725DDC">
        <w:rPr>
          <w:rFonts w:ascii="Times New Roman" w:hAnsi="Times New Roman"/>
          <w:sz w:val="24"/>
          <w:szCs w:val="24"/>
        </w:rPr>
        <w:t xml:space="preserve"> </w:t>
      </w:r>
    </w:p>
    <w:p w14:paraId="385C0AAC" w14:textId="1162A2BC" w:rsidR="00474F41"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E42540">
        <w:rPr>
          <w:rStyle w:val="a7"/>
          <w:rFonts w:ascii="Times New Roman" w:hAnsi="Times New Roman"/>
          <w:b/>
          <w:sz w:val="24"/>
          <w:szCs w:val="24"/>
          <w:lang w:val="ru-RU"/>
        </w:rPr>
        <w:t xml:space="preserve">Предмет </w:t>
      </w:r>
      <w:proofErr w:type="spellStart"/>
      <w:r w:rsidRPr="00E42540">
        <w:rPr>
          <w:rStyle w:val="a7"/>
          <w:rFonts w:ascii="Times New Roman" w:hAnsi="Times New Roman"/>
          <w:b/>
          <w:sz w:val="24"/>
          <w:szCs w:val="24"/>
          <w:lang w:val="ru-RU"/>
        </w:rPr>
        <w:t>закупівлі</w:t>
      </w:r>
      <w:proofErr w:type="spellEnd"/>
      <w:r w:rsidRPr="00E42540">
        <w:rPr>
          <w:rStyle w:val="a7"/>
          <w:rFonts w:ascii="Times New Roman" w:hAnsi="Times New Roman"/>
          <w:b/>
          <w:sz w:val="24"/>
          <w:szCs w:val="24"/>
          <w:lang w:val="ru-RU"/>
        </w:rPr>
        <w:t xml:space="preserve">: </w:t>
      </w:r>
      <w:proofErr w:type="spellStart"/>
      <w:r w:rsidRPr="00E42540">
        <w:rPr>
          <w:rStyle w:val="a7"/>
          <w:rFonts w:ascii="Times New Roman" w:hAnsi="Times New Roman"/>
          <w:sz w:val="24"/>
          <w:szCs w:val="24"/>
          <w:lang w:val="ru-RU"/>
        </w:rPr>
        <w:t>Загальний</w:t>
      </w:r>
      <w:proofErr w:type="spellEnd"/>
      <w:r w:rsidRPr="00E42540">
        <w:rPr>
          <w:rStyle w:val="a7"/>
          <w:rFonts w:ascii="Times New Roman" w:hAnsi="Times New Roman"/>
          <w:sz w:val="24"/>
          <w:szCs w:val="24"/>
          <w:lang w:val="ru-RU"/>
        </w:rPr>
        <w:t xml:space="preserve"> код </w:t>
      </w:r>
      <w:r w:rsidR="00876BFD" w:rsidRPr="0037765E">
        <w:rPr>
          <w:rFonts w:ascii="Times New Roman" w:hAnsi="Times New Roman"/>
          <w:color w:val="333333"/>
          <w:sz w:val="24"/>
          <w:szCs w:val="24"/>
        </w:rPr>
        <w:t xml:space="preserve">ДК 021:2015:30230000-0: Комп’ютерне </w:t>
      </w:r>
      <w:proofErr w:type="gramStart"/>
      <w:r w:rsidR="00876BFD" w:rsidRPr="0037765E">
        <w:rPr>
          <w:rFonts w:ascii="Times New Roman" w:hAnsi="Times New Roman"/>
          <w:color w:val="333333"/>
          <w:sz w:val="24"/>
          <w:szCs w:val="24"/>
        </w:rPr>
        <w:t>обладнання</w:t>
      </w:r>
      <w:r w:rsidR="00876BFD" w:rsidRPr="0037765E">
        <w:rPr>
          <w:rFonts w:ascii="Times New Roman" w:hAnsi="Times New Roman"/>
          <w:bCs/>
          <w:sz w:val="24"/>
          <w:szCs w:val="24"/>
        </w:rPr>
        <w:t xml:space="preserve">  (</w:t>
      </w:r>
      <w:proofErr w:type="gramEnd"/>
      <w:r w:rsidR="00876BFD" w:rsidRPr="0037765E">
        <w:rPr>
          <w:rFonts w:ascii="Times New Roman" w:hAnsi="Times New Roman"/>
          <w:bCs/>
          <w:sz w:val="24"/>
          <w:szCs w:val="24"/>
        </w:rPr>
        <w:t>Монітори для персональних комп’ютерів)</w:t>
      </w:r>
      <w:r w:rsidR="00C845EC" w:rsidRPr="00725DDC">
        <w:rPr>
          <w:rFonts w:ascii="Times New Roman" w:hAnsi="Times New Roman"/>
          <w:b/>
          <w:sz w:val="24"/>
          <w:szCs w:val="24"/>
        </w:rPr>
        <w:t xml:space="preserve">,  </w:t>
      </w:r>
      <w:r w:rsidR="00C845EC"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737EEDE"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sidR="00CC77DB">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proofErr w:type="spellStart"/>
            <w:r w:rsidR="00C517C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proofErr w:type="spellStart"/>
            <w:r w:rsidR="005B6B3C">
              <w:rPr>
                <w:rFonts w:ascii="Times New Roman" w:hAnsi="Times New Roman"/>
                <w:b/>
                <w:sz w:val="18"/>
                <w:szCs w:val="18"/>
              </w:rPr>
              <w:t>шт</w:t>
            </w:r>
            <w:proofErr w:type="spellEnd"/>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4C65C3F6" w:rsidR="005B1023" w:rsidRPr="00B2039A" w:rsidRDefault="005B1023" w:rsidP="00536911">
            <w:pPr>
              <w:spacing w:after="0" w:line="240" w:lineRule="auto"/>
              <w:rPr>
                <w:rFonts w:ascii="Times New Roman" w:eastAsia="Arial" w:hAnsi="Times New Roman"/>
                <w:sz w:val="24"/>
                <w:szCs w:val="24"/>
                <w:lang w:val="en-US"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478FFC02" w:rsidR="005B1023" w:rsidRDefault="00E55563" w:rsidP="00B8249B">
            <w:pPr>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E55563" w:rsidRPr="00725DDC" w14:paraId="6C0BB1AF" w14:textId="77777777" w:rsidTr="00B8249B">
        <w:trPr>
          <w:trHeight w:val="480"/>
        </w:trPr>
        <w:tc>
          <w:tcPr>
            <w:tcW w:w="568" w:type="dxa"/>
            <w:shd w:val="clear" w:color="auto" w:fill="FFFFFF" w:themeFill="background1"/>
            <w:vAlign w:val="center"/>
          </w:tcPr>
          <w:p w14:paraId="048E1FAC" w14:textId="17AC69DB" w:rsidR="00E55563" w:rsidRPr="00E55563" w:rsidRDefault="00E55563" w:rsidP="005B1023">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6097" w:type="dxa"/>
            <w:gridSpan w:val="3"/>
            <w:tcBorders>
              <w:right w:val="single" w:sz="4" w:space="0" w:color="auto"/>
            </w:tcBorders>
            <w:vAlign w:val="center"/>
          </w:tcPr>
          <w:p w14:paraId="5B61B4DE" w14:textId="77777777" w:rsidR="00E55563" w:rsidRDefault="00E55563" w:rsidP="00536911">
            <w:pPr>
              <w:spacing w:after="0" w:line="240" w:lineRule="auto"/>
              <w:rPr>
                <w:rFonts w:ascii="Times New Roman" w:eastAsia="Calibri"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63F6B2BA" w:rsidR="00E55563" w:rsidRDefault="00E55563" w:rsidP="00B8249B">
            <w:pPr>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725DDC"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725DDC" w:rsidRDefault="00E5556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90767D"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0E7E78">
              <w:rPr>
                <w:rFonts w:ascii="Times New Roman" w:hAnsi="Times New Roman"/>
                <w:sz w:val="24"/>
                <w:szCs w:val="24"/>
              </w:rPr>
              <w:t>31</w:t>
            </w:r>
            <w:r w:rsidRPr="00725DDC">
              <w:rPr>
                <w:rFonts w:ascii="Times New Roman" w:hAnsi="Times New Roman"/>
                <w:sz w:val="24"/>
                <w:szCs w:val="24"/>
              </w:rPr>
              <w:t>.</w:t>
            </w:r>
            <w:r w:rsidR="000E7E78">
              <w:rPr>
                <w:rFonts w:ascii="Times New Roman" w:hAnsi="Times New Roman"/>
                <w:sz w:val="24"/>
                <w:szCs w:val="24"/>
              </w:rPr>
              <w:t>12</w:t>
            </w:r>
            <w:r w:rsidRPr="00725DDC">
              <w:rPr>
                <w:rFonts w:ascii="Times New Roman" w:hAnsi="Times New Roman"/>
                <w:sz w:val="24"/>
                <w:szCs w:val="24"/>
              </w:rPr>
              <w:t>.20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 xml:space="preserve">за фактом постачання </w:t>
            </w:r>
            <w:r w:rsidR="00C00B3E">
              <w:rPr>
                <w:rFonts w:ascii="Times New Roman" w:hAnsi="Times New Roman"/>
                <w:sz w:val="24"/>
                <w:szCs w:val="24"/>
              </w:rPr>
              <w:t>товару</w:t>
            </w:r>
            <w:r w:rsidR="00E42540" w:rsidRPr="00A939A7">
              <w:rPr>
                <w:rFonts w:ascii="Times New Roman" w:hAnsi="Times New Roman"/>
                <w:sz w:val="24"/>
                <w:szCs w:val="24"/>
              </w:rPr>
              <w:t xml:space="preserve"> </w:t>
            </w:r>
            <w:r w:rsidR="00A939A7" w:rsidRPr="00A939A7">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AF74B12"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 xml:space="preserve">постачання </w:t>
            </w:r>
            <w:r w:rsidR="00E42540">
              <w:rPr>
                <w:rFonts w:ascii="Times New Roman" w:hAnsi="Times New Roman"/>
                <w:b/>
                <w:bCs/>
                <w:sz w:val="24"/>
                <w:szCs w:val="24"/>
              </w:rPr>
              <w:t>послуги</w:t>
            </w:r>
            <w:r w:rsidR="006360C0">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E42540">
        <w:rPr>
          <w:rFonts w:ascii="Times New Roman" w:hAnsi="Times New Roman"/>
          <w:color w:val="000000"/>
          <w:sz w:val="24"/>
          <w:szCs w:val="24"/>
        </w:rPr>
        <w:t>.</w:t>
      </w:r>
    </w:p>
    <w:p w14:paraId="0E3BAC0A"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681F90" w:rsidRDefault="00E42540" w:rsidP="00E42540">
      <w:pPr>
        <w:spacing w:after="0" w:line="240" w:lineRule="auto"/>
        <w:ind w:firstLine="709"/>
        <w:jc w:val="both"/>
        <w:rPr>
          <w:rFonts w:ascii="Times New Roman" w:hAnsi="Times New Roman"/>
          <w:sz w:val="24"/>
          <w:szCs w:val="24"/>
        </w:rPr>
      </w:pPr>
      <w:bookmarkStart w:id="11" w:name="_Hlk16476127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5940B574" w14:textId="62E6130B"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rFonts w:ascii="Times New Roman" w:hAnsi="Times New Roman"/>
          <w:sz w:val="24"/>
          <w:szCs w:val="24"/>
          <w:lang w:eastAsia="ru-RU"/>
        </w:rPr>
        <w:br/>
      </w:r>
      <w:r w:rsidR="00876BFD" w:rsidRPr="0037765E">
        <w:rPr>
          <w:rFonts w:ascii="Times New Roman" w:hAnsi="Times New Roman"/>
          <w:color w:val="333333"/>
          <w:sz w:val="24"/>
          <w:szCs w:val="24"/>
        </w:rPr>
        <w:t>ДК 021:2015:30230000-0: Комп’ютерне обладнання</w:t>
      </w:r>
      <w:r w:rsidR="00876BFD" w:rsidRPr="0037765E">
        <w:rPr>
          <w:rFonts w:ascii="Times New Roman" w:hAnsi="Times New Roman"/>
          <w:bCs/>
          <w:sz w:val="24"/>
          <w:szCs w:val="24"/>
        </w:rPr>
        <w:t xml:space="preserve">  (Монітори для персональних комп’ютерів)</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5AE8469B" w14:textId="77777777" w:rsidR="00E42540" w:rsidRPr="00681F90" w:rsidRDefault="00E42540" w:rsidP="00E42540">
      <w:pPr>
        <w:numPr>
          <w:ilvl w:val="0"/>
          <w:numId w:val="3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681F90" w:rsidRDefault="00E42540" w:rsidP="00E42540">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681F90" w:rsidRDefault="00E42540" w:rsidP="00E42540">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681F90" w:rsidRDefault="00E42540" w:rsidP="00E42540">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bookmarkEnd w:id="11"/>
    <w:p w14:paraId="57906CF0"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725DDC" w:rsidRDefault="00C845EC" w:rsidP="00E42893">
      <w:pPr>
        <w:suppressAutoHyphens/>
        <w:spacing w:after="0" w:line="240" w:lineRule="auto"/>
        <w:ind w:right="-142"/>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2"/>
    </w:tbl>
    <w:p w14:paraId="28AC64E7" w14:textId="77777777" w:rsidR="00BC4E41" w:rsidRDefault="00BC4E41" w:rsidP="008A1783">
      <w:pPr>
        <w:spacing w:after="0" w:line="240" w:lineRule="auto"/>
        <w:ind w:left="4820"/>
        <w:rPr>
          <w:rFonts w:ascii="Times New Roman" w:hAnsi="Times New Roman"/>
          <w:bCs/>
          <w:sz w:val="24"/>
          <w:szCs w:val="24"/>
        </w:rPr>
      </w:pPr>
    </w:p>
    <w:p w14:paraId="61D82A32" w14:textId="77777777" w:rsidR="007E52EF" w:rsidRDefault="007E52EF" w:rsidP="00E42893">
      <w:pPr>
        <w:spacing w:after="0" w:line="240" w:lineRule="auto"/>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925307">
      <w:pPr>
        <w:spacing w:after="0" w:line="240" w:lineRule="auto"/>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E42540" w:rsidRDefault="005F5306" w:rsidP="00A17463">
      <w:pPr>
        <w:jc w:val="both"/>
        <w:rPr>
          <w:rStyle w:val="a7"/>
          <w:rFonts w:ascii="Times New Roman" w:hAnsi="Times New Roman"/>
          <w:b/>
          <w:sz w:val="24"/>
          <w:szCs w:val="24"/>
          <w:lang w:val="ru-RU"/>
        </w:rPr>
      </w:pPr>
      <w:r w:rsidRPr="00925307">
        <w:rPr>
          <w:rFonts w:ascii="Times New Roman" w:hAnsi="Times New Roman"/>
          <w:color w:val="000000"/>
          <w:shd w:val="clear" w:color="auto" w:fill="FFFFFF"/>
        </w:rPr>
        <w:t xml:space="preserve">     </w:t>
      </w:r>
      <w:r w:rsidR="00744462" w:rsidRPr="00925307">
        <w:rPr>
          <w:rFonts w:ascii="Times New Roman" w:hAnsi="Times New Roman"/>
          <w:color w:val="000000"/>
          <w:shd w:val="clear" w:color="auto" w:fill="FFFFFF"/>
        </w:rPr>
        <w:t xml:space="preserve">      </w:t>
      </w:r>
      <w:r w:rsidR="00B3019D" w:rsidRPr="00925307">
        <w:rPr>
          <w:rFonts w:ascii="Times New Roman" w:hAnsi="Times New Roman"/>
          <w:color w:val="000000"/>
          <w:shd w:val="clear" w:color="auto" w:fill="FFFFFF"/>
        </w:rPr>
        <w:t xml:space="preserve">Щодо </w:t>
      </w:r>
      <w:r w:rsidR="00770614" w:rsidRPr="00925307">
        <w:rPr>
          <w:rFonts w:ascii="Times New Roman" w:hAnsi="Times New Roman"/>
          <w:color w:val="000000"/>
          <w:shd w:val="clear" w:color="auto" w:fill="FFFFFF"/>
        </w:rPr>
        <w:t>тендер</w:t>
      </w:r>
      <w:r w:rsidR="002C4FB8" w:rsidRPr="00925307">
        <w:rPr>
          <w:rFonts w:ascii="Times New Roman" w:hAnsi="Times New Roman"/>
          <w:color w:val="000000"/>
          <w:shd w:val="clear" w:color="auto" w:fill="FFFFFF"/>
        </w:rPr>
        <w:t xml:space="preserve">у за </w:t>
      </w:r>
      <w:r w:rsidR="00B3019D" w:rsidRPr="00925307">
        <w:rPr>
          <w:rFonts w:ascii="Times New Roman" w:hAnsi="Times New Roman"/>
          <w:color w:val="000000"/>
          <w:shd w:val="clear" w:color="auto" w:fill="FFFFFF"/>
        </w:rPr>
        <w:t>процедур</w:t>
      </w:r>
      <w:r w:rsidR="002C4FB8" w:rsidRPr="00925307">
        <w:rPr>
          <w:rFonts w:ascii="Times New Roman" w:hAnsi="Times New Roman"/>
          <w:color w:val="000000"/>
          <w:shd w:val="clear" w:color="auto" w:fill="FFFFFF"/>
        </w:rPr>
        <w:t>ою</w:t>
      </w:r>
      <w:r w:rsidR="00B3019D" w:rsidRPr="00925307">
        <w:rPr>
          <w:rFonts w:ascii="Times New Roman" w:hAnsi="Times New Roman"/>
          <w:color w:val="000000"/>
          <w:shd w:val="clear" w:color="auto" w:fill="FFFFFF"/>
        </w:rPr>
        <w:t xml:space="preserve"> </w:t>
      </w:r>
      <w:r w:rsidR="002C4FB8" w:rsidRPr="00925307">
        <w:rPr>
          <w:rFonts w:ascii="Times New Roman" w:hAnsi="Times New Roman"/>
          <w:color w:val="000000"/>
          <w:shd w:val="clear" w:color="auto" w:fill="FFFFFF"/>
        </w:rPr>
        <w:t>«запиту цінової пропозиції»</w:t>
      </w:r>
      <w:r w:rsidR="00B3019D" w:rsidRPr="00925307">
        <w:rPr>
          <w:rFonts w:ascii="Times New Roman" w:hAnsi="Times New Roman"/>
          <w:color w:val="000000"/>
          <w:shd w:val="clear" w:color="auto" w:fill="FFFFFF"/>
        </w:rPr>
        <w:t xml:space="preserve"> на закупівлю </w:t>
      </w:r>
    </w:p>
    <w:p w14:paraId="6F16298C" w14:textId="4A6EFDF1" w:rsidR="00B3019D" w:rsidRPr="00925307"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E42540">
        <w:rPr>
          <w:rStyle w:val="a7"/>
          <w:rFonts w:ascii="Times New Roman" w:eastAsia="Arial Unicode MS" w:hAnsi="Times New Roman"/>
          <w:b/>
          <w:sz w:val="24"/>
          <w:szCs w:val="24"/>
          <w:lang w:val="ru-RU"/>
        </w:rPr>
        <w:t xml:space="preserve">Предмет </w:t>
      </w:r>
      <w:proofErr w:type="spellStart"/>
      <w:r w:rsidRPr="00E42540">
        <w:rPr>
          <w:rStyle w:val="a7"/>
          <w:rFonts w:ascii="Times New Roman" w:eastAsia="Arial Unicode MS" w:hAnsi="Times New Roman"/>
          <w:b/>
          <w:sz w:val="24"/>
          <w:szCs w:val="24"/>
          <w:lang w:val="ru-RU"/>
        </w:rPr>
        <w:t>закупівлі</w:t>
      </w:r>
      <w:proofErr w:type="spellEnd"/>
      <w:r w:rsidRPr="00E42540">
        <w:rPr>
          <w:rStyle w:val="a7"/>
          <w:rFonts w:ascii="Times New Roman" w:eastAsia="Arial Unicode MS" w:hAnsi="Times New Roman"/>
          <w:b/>
          <w:sz w:val="24"/>
          <w:szCs w:val="24"/>
          <w:lang w:val="ru-RU"/>
        </w:rPr>
        <w:t xml:space="preserve">: </w:t>
      </w:r>
      <w:proofErr w:type="spellStart"/>
      <w:r w:rsidRPr="00E42540">
        <w:rPr>
          <w:rStyle w:val="a7"/>
          <w:rFonts w:ascii="Times New Roman" w:eastAsia="Arial Unicode MS" w:hAnsi="Times New Roman"/>
          <w:sz w:val="24"/>
          <w:szCs w:val="24"/>
          <w:lang w:val="ru-RU"/>
        </w:rPr>
        <w:t>Загальний</w:t>
      </w:r>
      <w:proofErr w:type="spellEnd"/>
      <w:r w:rsidRPr="00E42540">
        <w:rPr>
          <w:rStyle w:val="a7"/>
          <w:rFonts w:ascii="Times New Roman" w:eastAsia="Arial Unicode MS" w:hAnsi="Times New Roman"/>
          <w:sz w:val="24"/>
          <w:szCs w:val="24"/>
          <w:lang w:val="ru-RU"/>
        </w:rPr>
        <w:t xml:space="preserve"> код </w:t>
      </w:r>
      <w:r w:rsidR="00876BFD" w:rsidRPr="0037765E">
        <w:rPr>
          <w:rFonts w:ascii="Times New Roman" w:hAnsi="Times New Roman" w:cs="Times New Roman"/>
          <w:color w:val="333333"/>
        </w:rPr>
        <w:t xml:space="preserve">ДК 021:2015:30230000-0: Комп’ютерне </w:t>
      </w:r>
      <w:proofErr w:type="gramStart"/>
      <w:r w:rsidR="00876BFD" w:rsidRPr="0037765E">
        <w:rPr>
          <w:rFonts w:ascii="Times New Roman" w:hAnsi="Times New Roman" w:cs="Times New Roman"/>
          <w:color w:val="333333"/>
        </w:rPr>
        <w:t>обладнання</w:t>
      </w:r>
      <w:r w:rsidR="00876BFD" w:rsidRPr="0037765E">
        <w:rPr>
          <w:rFonts w:ascii="Times New Roman" w:hAnsi="Times New Roman" w:cs="Times New Roman"/>
          <w:bCs/>
        </w:rPr>
        <w:t xml:space="preserve">  (</w:t>
      </w:r>
      <w:proofErr w:type="gramEnd"/>
      <w:r w:rsidR="00876BFD" w:rsidRPr="0037765E">
        <w:rPr>
          <w:rFonts w:ascii="Times New Roman" w:hAnsi="Times New Roman" w:cs="Times New Roman"/>
          <w:bCs/>
        </w:rPr>
        <w:t>Монітори для персональних комп’ютерів)</w:t>
      </w:r>
      <w:r w:rsidR="0098431D">
        <w:rPr>
          <w:rFonts w:ascii="Times New Roman" w:hAnsi="Times New Roman" w:cs="Times New Roman"/>
          <w:bCs/>
        </w:rPr>
        <w:t>,</w:t>
      </w:r>
      <w:r w:rsidR="00706BAF" w:rsidRPr="00925307">
        <w:rPr>
          <w:rFonts w:ascii="Times New Roman" w:hAnsi="Times New Roman" w:cs="Times New Roman"/>
          <w:color w:val="000000"/>
          <w:shd w:val="clear" w:color="auto" w:fill="FFFFFF"/>
        </w:rPr>
        <w:t xml:space="preserve"> </w:t>
      </w:r>
      <w:r w:rsidR="00B3019D" w:rsidRPr="00925307">
        <w:rPr>
          <w:rFonts w:ascii="Times New Roman" w:hAnsi="Times New Roman" w:cs="Times New Roman"/>
          <w:color w:val="000000"/>
          <w:shd w:val="clear" w:color="auto" w:fill="FFFFFF"/>
        </w:rPr>
        <w:t>в рамках реалізації про</w:t>
      </w:r>
      <w:r w:rsidR="00474F41" w:rsidRPr="00925307">
        <w:rPr>
          <w:rFonts w:ascii="Times New Roman" w:hAnsi="Times New Roman" w:cs="Times New Roman"/>
          <w:color w:val="000000"/>
          <w:shd w:val="clear" w:color="auto" w:fill="FFFFFF"/>
        </w:rPr>
        <w:t>грами</w:t>
      </w:r>
      <w:r w:rsidR="00B3019D" w:rsidRPr="00925307">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7DBEC81" w14:textId="77777777" w:rsidR="00700B4C" w:rsidRDefault="00700B4C" w:rsidP="005728A8">
      <w:pPr>
        <w:spacing w:after="0"/>
        <w:ind w:left="5812"/>
        <w:jc w:val="right"/>
        <w:rPr>
          <w:rFonts w:ascii="Times New Roman" w:hAnsi="Times New Roman"/>
          <w:bCs/>
          <w:sz w:val="24"/>
          <w:szCs w:val="24"/>
        </w:rPr>
      </w:pPr>
    </w:p>
    <w:p w14:paraId="76DEA39D" w14:textId="4C6B34F8"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EF4069">
        <w:rPr>
          <w:rFonts w:ascii="Times New Roman" w:hAnsi="Times New Roman"/>
          <w:bCs/>
          <w:sz w:val="24"/>
          <w:szCs w:val="24"/>
        </w:rPr>
        <w:t>4</w:t>
      </w:r>
    </w:p>
    <w:p w14:paraId="33A99A8F" w14:textId="61D3A976" w:rsidR="005728A8" w:rsidRPr="00D85AB9" w:rsidRDefault="002E3118" w:rsidP="005728A8">
      <w:pPr>
        <w:spacing w:after="0" w:line="240" w:lineRule="auto"/>
        <w:rPr>
          <w:sz w:val="24"/>
          <w:szCs w:val="24"/>
          <w:lang w:val="en-US"/>
        </w:rPr>
      </w:pPr>
      <w:r w:rsidRPr="00D1664A">
        <w:rPr>
          <w:b/>
          <w:bCs/>
          <w:noProof/>
          <w:lang w:val="ru-RU"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sz w:val="24"/>
          <w:szCs w:val="24"/>
        </w:rPr>
        <w:t xml:space="preserve">                        </w:t>
      </w:r>
      <w:r w:rsidR="005728A8"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604BB7C9"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4"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6"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3DC15BD" w:rsidR="005728A8" w:rsidRDefault="005728A8" w:rsidP="00261435">
      <w:pPr>
        <w:spacing w:after="0"/>
        <w:ind w:left="5812"/>
        <w:jc w:val="right"/>
        <w:rPr>
          <w:rFonts w:ascii="Times New Roman" w:hAnsi="Times New Roman"/>
          <w:bCs/>
          <w:sz w:val="24"/>
          <w:szCs w:val="24"/>
        </w:rPr>
      </w:pPr>
    </w:p>
    <w:p w14:paraId="5D3AD6F0" w14:textId="3554A8F4" w:rsidR="00100F2C" w:rsidRDefault="00100F2C" w:rsidP="00261435">
      <w:pPr>
        <w:spacing w:after="0"/>
        <w:ind w:left="5812"/>
        <w:jc w:val="right"/>
        <w:rPr>
          <w:rFonts w:ascii="Times New Roman" w:hAnsi="Times New Roman"/>
          <w:bCs/>
          <w:sz w:val="24"/>
          <w:szCs w:val="24"/>
        </w:rPr>
      </w:pPr>
    </w:p>
    <w:p w14:paraId="0BE26479" w14:textId="0735228B" w:rsidR="00100F2C" w:rsidRDefault="00100F2C" w:rsidP="00261435">
      <w:pPr>
        <w:spacing w:after="0"/>
        <w:ind w:left="5812"/>
        <w:jc w:val="right"/>
        <w:rPr>
          <w:rFonts w:ascii="Times New Roman" w:hAnsi="Times New Roman"/>
          <w:bCs/>
          <w:sz w:val="24"/>
          <w:szCs w:val="24"/>
        </w:rPr>
      </w:pPr>
    </w:p>
    <w:p w14:paraId="1C7AE4E6" w14:textId="31ABFA16" w:rsidR="00100F2C" w:rsidRDefault="00100F2C" w:rsidP="00261435">
      <w:pPr>
        <w:spacing w:after="0"/>
        <w:ind w:left="5812"/>
        <w:jc w:val="right"/>
        <w:rPr>
          <w:rFonts w:ascii="Times New Roman" w:hAnsi="Times New Roman"/>
          <w:bCs/>
          <w:sz w:val="24"/>
          <w:szCs w:val="24"/>
        </w:rPr>
      </w:pPr>
    </w:p>
    <w:p w14:paraId="2DA5F01D" w14:textId="51F9655F" w:rsidR="00100F2C" w:rsidRDefault="00100F2C" w:rsidP="00261435">
      <w:pPr>
        <w:spacing w:after="0"/>
        <w:ind w:left="5812"/>
        <w:jc w:val="right"/>
        <w:rPr>
          <w:rFonts w:ascii="Times New Roman" w:hAnsi="Times New Roman"/>
          <w:bCs/>
          <w:sz w:val="24"/>
          <w:szCs w:val="24"/>
        </w:rPr>
      </w:pPr>
    </w:p>
    <w:p w14:paraId="67B2C95F" w14:textId="50E435E0" w:rsidR="00100F2C" w:rsidRDefault="00100F2C" w:rsidP="00261435">
      <w:pPr>
        <w:spacing w:after="0"/>
        <w:ind w:left="5812"/>
        <w:jc w:val="right"/>
        <w:rPr>
          <w:rFonts w:ascii="Times New Roman" w:hAnsi="Times New Roman"/>
          <w:bCs/>
          <w:sz w:val="24"/>
          <w:szCs w:val="24"/>
        </w:rPr>
      </w:pPr>
    </w:p>
    <w:p w14:paraId="5DF3AF96" w14:textId="68A3E5D5" w:rsidR="00100F2C" w:rsidRDefault="00100F2C" w:rsidP="00261435">
      <w:pPr>
        <w:spacing w:after="0"/>
        <w:ind w:left="5812"/>
        <w:jc w:val="right"/>
        <w:rPr>
          <w:rFonts w:ascii="Times New Roman" w:hAnsi="Times New Roman"/>
          <w:bCs/>
          <w:sz w:val="24"/>
          <w:szCs w:val="24"/>
        </w:rPr>
      </w:pPr>
    </w:p>
    <w:p w14:paraId="72B4FC22" w14:textId="2439A9CD" w:rsidR="00100F2C" w:rsidRDefault="00100F2C" w:rsidP="00261435">
      <w:pPr>
        <w:spacing w:after="0"/>
        <w:ind w:left="5812"/>
        <w:jc w:val="right"/>
        <w:rPr>
          <w:rFonts w:ascii="Times New Roman" w:hAnsi="Times New Roman"/>
          <w:bCs/>
          <w:sz w:val="24"/>
          <w:szCs w:val="24"/>
        </w:rPr>
      </w:pPr>
    </w:p>
    <w:p w14:paraId="5333E447" w14:textId="08C96A96" w:rsidR="00100F2C" w:rsidRDefault="00100F2C" w:rsidP="00261435">
      <w:pPr>
        <w:spacing w:after="0"/>
        <w:ind w:left="5812"/>
        <w:jc w:val="right"/>
        <w:rPr>
          <w:rFonts w:ascii="Times New Roman" w:hAnsi="Times New Roman"/>
          <w:bCs/>
          <w:sz w:val="24"/>
          <w:szCs w:val="24"/>
        </w:rPr>
      </w:pPr>
    </w:p>
    <w:p w14:paraId="320ABA76" w14:textId="6AE65043" w:rsidR="00100F2C" w:rsidRDefault="00100F2C" w:rsidP="00261435">
      <w:pPr>
        <w:spacing w:after="0"/>
        <w:ind w:left="5812"/>
        <w:jc w:val="right"/>
        <w:rPr>
          <w:rFonts w:ascii="Times New Roman" w:hAnsi="Times New Roman"/>
          <w:bCs/>
          <w:sz w:val="24"/>
          <w:szCs w:val="24"/>
        </w:rPr>
      </w:pPr>
    </w:p>
    <w:p w14:paraId="20A21A2B" w14:textId="05D2B8F8" w:rsidR="00025C30" w:rsidRDefault="00025C30" w:rsidP="00261435">
      <w:pPr>
        <w:spacing w:after="0"/>
        <w:ind w:left="5812"/>
        <w:jc w:val="right"/>
        <w:rPr>
          <w:rFonts w:ascii="Times New Roman" w:hAnsi="Times New Roman"/>
          <w:bCs/>
          <w:sz w:val="24"/>
          <w:szCs w:val="24"/>
        </w:rPr>
      </w:pPr>
    </w:p>
    <w:p w14:paraId="000EB14E" w14:textId="4EB49B15" w:rsidR="00025C30" w:rsidRDefault="00025C30" w:rsidP="00261435">
      <w:pPr>
        <w:spacing w:after="0"/>
        <w:ind w:left="5812"/>
        <w:jc w:val="right"/>
        <w:rPr>
          <w:rFonts w:ascii="Times New Roman" w:hAnsi="Times New Roman"/>
          <w:bCs/>
          <w:sz w:val="24"/>
          <w:szCs w:val="24"/>
        </w:rPr>
      </w:pPr>
    </w:p>
    <w:p w14:paraId="01AE52BF" w14:textId="17A90989" w:rsidR="00025C30" w:rsidRDefault="00025C30" w:rsidP="00261435">
      <w:pPr>
        <w:spacing w:after="0"/>
        <w:ind w:left="5812"/>
        <w:jc w:val="right"/>
        <w:rPr>
          <w:rFonts w:ascii="Times New Roman" w:hAnsi="Times New Roman"/>
          <w:bCs/>
          <w:sz w:val="24"/>
          <w:szCs w:val="24"/>
        </w:rPr>
      </w:pPr>
    </w:p>
    <w:p w14:paraId="4ADF7D53" w14:textId="7AD7BE9A" w:rsidR="00025C30" w:rsidRDefault="00025C30" w:rsidP="00261435">
      <w:pPr>
        <w:spacing w:after="0"/>
        <w:ind w:left="5812"/>
        <w:jc w:val="right"/>
        <w:rPr>
          <w:rFonts w:ascii="Times New Roman" w:hAnsi="Times New Roman"/>
          <w:bCs/>
          <w:sz w:val="24"/>
          <w:szCs w:val="24"/>
        </w:rPr>
      </w:pPr>
    </w:p>
    <w:p w14:paraId="41B817E6" w14:textId="77777777" w:rsidR="00025C30" w:rsidRDefault="00025C30" w:rsidP="00261435">
      <w:pPr>
        <w:spacing w:after="0"/>
        <w:ind w:left="5812"/>
        <w:jc w:val="right"/>
        <w:rPr>
          <w:rFonts w:ascii="Times New Roman" w:hAnsi="Times New Roman"/>
          <w:bCs/>
          <w:sz w:val="24"/>
          <w:szCs w:val="24"/>
        </w:rPr>
      </w:pPr>
      <w:bookmarkStart w:id="13" w:name="_GoBack"/>
      <w:bookmarkEnd w:id="13"/>
    </w:p>
    <w:p w14:paraId="34F79480" w14:textId="77777777" w:rsidR="00100F2C" w:rsidRDefault="00100F2C" w:rsidP="00100F2C">
      <w:pPr>
        <w:spacing w:after="0"/>
        <w:ind w:left="5812"/>
        <w:jc w:val="right"/>
        <w:rPr>
          <w:rFonts w:ascii="Times New Roman" w:hAnsi="Times New Roman"/>
          <w:bCs/>
          <w:sz w:val="24"/>
          <w:szCs w:val="24"/>
        </w:rPr>
      </w:pPr>
      <w:r>
        <w:rPr>
          <w:rFonts w:ascii="Times New Roman" w:hAnsi="Times New Roman"/>
          <w:bCs/>
          <w:sz w:val="24"/>
          <w:szCs w:val="24"/>
        </w:rPr>
        <w:t>Додаток №5</w:t>
      </w:r>
    </w:p>
    <w:p w14:paraId="1908CD17" w14:textId="77777777" w:rsidR="00100F2C" w:rsidRDefault="00100F2C" w:rsidP="00100F2C">
      <w:pPr>
        <w:spacing w:after="0" w:line="240" w:lineRule="auto"/>
        <w:jc w:val="center"/>
        <w:rPr>
          <w:rFonts w:ascii="Times New Roman" w:hAnsi="Times New Roman"/>
          <w:b/>
          <w:bCs/>
        </w:rPr>
      </w:pPr>
    </w:p>
    <w:p w14:paraId="01B0B5FD" w14:textId="77777777" w:rsidR="00100F2C" w:rsidRPr="007E246B" w:rsidRDefault="00100F2C" w:rsidP="00100F2C">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73425B16" w14:textId="77777777" w:rsidR="00100F2C" w:rsidRDefault="00100F2C" w:rsidP="00100F2C">
      <w:pPr>
        <w:spacing w:after="0" w:line="240" w:lineRule="auto"/>
        <w:rPr>
          <w:rFonts w:ascii="Times New Roman" w:hAnsi="Times New Roman"/>
        </w:rPr>
      </w:pPr>
    </w:p>
    <w:p w14:paraId="53AD5354" w14:textId="77777777" w:rsidR="00100F2C" w:rsidRDefault="00100F2C" w:rsidP="00100F2C">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100F2C" w:rsidRPr="00C46FC5" w14:paraId="0A593F19" w14:textId="77777777" w:rsidTr="00387D5B">
        <w:tc>
          <w:tcPr>
            <w:tcW w:w="3969" w:type="dxa"/>
            <w:vAlign w:val="center"/>
          </w:tcPr>
          <w:p w14:paraId="3B62A37E" w14:textId="77777777" w:rsidR="00100F2C" w:rsidRPr="00C46FC5" w:rsidRDefault="00100F2C"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5226FAC7" w14:textId="77777777" w:rsidR="00100F2C" w:rsidRPr="00C46FC5" w:rsidRDefault="00100F2C"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3C6F949C" w14:textId="77777777" w:rsidR="00100F2C" w:rsidRPr="00C46FC5" w:rsidRDefault="00100F2C"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1FA5093A" w14:textId="77777777" w:rsidR="00100F2C" w:rsidRPr="00C46FC5" w:rsidRDefault="00100F2C"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195FC6C5" w14:textId="77777777" w:rsidR="00100F2C" w:rsidRPr="00C46FC5" w:rsidRDefault="00100F2C"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100F2C" w:rsidRPr="00C46FC5" w14:paraId="0A2C3187" w14:textId="77777777" w:rsidTr="00387D5B">
        <w:trPr>
          <w:trHeight w:val="1805"/>
        </w:trPr>
        <w:tc>
          <w:tcPr>
            <w:tcW w:w="3969" w:type="dxa"/>
          </w:tcPr>
          <w:p w14:paraId="1CD65928" w14:textId="3A8AC4FF" w:rsidR="00100F2C" w:rsidRPr="00C46FC5" w:rsidRDefault="00100F2C" w:rsidP="00387D5B">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000E7E78" w:rsidRPr="00D15AE9">
              <w:rPr>
                <w:rFonts w:ascii="Times New Roman" w:hAnsi="Times New Roman"/>
                <w:color w:val="333333"/>
                <w:sz w:val="24"/>
                <w:szCs w:val="24"/>
              </w:rPr>
              <w:t>ДК 021:2015:30230000-0: Комп’ютерне обладнання</w:t>
            </w:r>
            <w:r w:rsidR="000E7E78" w:rsidRPr="00D15AE9">
              <w:rPr>
                <w:rFonts w:ascii="Times New Roman" w:hAnsi="Times New Roman"/>
                <w:bCs/>
                <w:sz w:val="24"/>
                <w:szCs w:val="24"/>
              </w:rPr>
              <w:t xml:space="preserve">  (Монітори для персональних комп’ютерів)</w:t>
            </w:r>
          </w:p>
        </w:tc>
        <w:tc>
          <w:tcPr>
            <w:tcW w:w="4395" w:type="dxa"/>
          </w:tcPr>
          <w:p w14:paraId="66271A69" w14:textId="77777777" w:rsidR="00100F2C" w:rsidRPr="00C46FC5" w:rsidRDefault="00100F2C" w:rsidP="00387D5B">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052D27E8" w14:textId="77777777" w:rsidR="00100F2C" w:rsidRPr="00C46FC5" w:rsidRDefault="00100F2C" w:rsidP="00387D5B">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3060A921" w14:textId="77777777" w:rsidR="00100F2C" w:rsidRPr="00C46FC5" w:rsidRDefault="00100F2C" w:rsidP="00387D5B">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07451329" w14:textId="77777777" w:rsidR="00100F2C" w:rsidRPr="00C46FC5" w:rsidRDefault="00100F2C" w:rsidP="00387D5B">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7FFCB9E6" w14:textId="77777777" w:rsidR="00100F2C" w:rsidRPr="008505E9" w:rsidRDefault="00100F2C" w:rsidP="00387D5B">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vAlign w:val="center"/>
          </w:tcPr>
          <w:p w14:paraId="1D749AA0" w14:textId="48CD511B" w:rsidR="00100F2C" w:rsidRPr="007E246B" w:rsidRDefault="000E7E78" w:rsidP="00387D5B">
            <w:pPr>
              <w:spacing w:after="0" w:line="240" w:lineRule="auto"/>
              <w:jc w:val="center"/>
              <w:rPr>
                <w:rFonts w:ascii="Times New Roman" w:hAnsi="Times New Roman"/>
                <w:sz w:val="24"/>
                <w:szCs w:val="24"/>
              </w:rPr>
            </w:pPr>
            <w:r>
              <w:rPr>
                <w:rFonts w:ascii="Times New Roman" w:hAnsi="Times New Roman"/>
                <w:sz w:val="24"/>
                <w:szCs w:val="24"/>
              </w:rPr>
              <w:t>20</w:t>
            </w:r>
          </w:p>
          <w:p w14:paraId="1D5CBF86" w14:textId="77777777" w:rsidR="00100F2C" w:rsidRPr="007E246B" w:rsidRDefault="00100F2C" w:rsidP="00387D5B">
            <w:pPr>
              <w:spacing w:after="0" w:line="240" w:lineRule="auto"/>
              <w:jc w:val="center"/>
              <w:rPr>
                <w:rFonts w:ascii="Times New Roman" w:hAnsi="Times New Roman"/>
                <w:sz w:val="24"/>
                <w:szCs w:val="24"/>
              </w:rPr>
            </w:pPr>
          </w:p>
        </w:tc>
      </w:tr>
    </w:tbl>
    <w:p w14:paraId="5C74C435" w14:textId="77777777" w:rsidR="00100F2C" w:rsidRDefault="00100F2C" w:rsidP="00100F2C">
      <w:pPr>
        <w:rPr>
          <w:rFonts w:ascii="Times New Roman" w:hAnsi="Times New Roman"/>
        </w:rPr>
      </w:pPr>
    </w:p>
    <w:p w14:paraId="06981FFE" w14:textId="77777777" w:rsidR="00100F2C" w:rsidRDefault="00100F2C" w:rsidP="00100F2C">
      <w:pPr>
        <w:rPr>
          <w:rFonts w:ascii="Times New Roman" w:hAnsi="Times New Roman"/>
        </w:rPr>
      </w:pPr>
      <w:r>
        <w:rPr>
          <w:rFonts w:ascii="Times New Roman" w:hAnsi="Times New Roman"/>
        </w:rPr>
        <w:t>Зображення наклейки:</w:t>
      </w:r>
    </w:p>
    <w:p w14:paraId="150FF49F" w14:textId="77777777" w:rsidR="00100F2C" w:rsidRDefault="00100F2C" w:rsidP="00100F2C">
      <w:pPr>
        <w:rPr>
          <w:rFonts w:ascii="Times New Roman" w:hAnsi="Times New Roman"/>
        </w:rPr>
      </w:pPr>
      <w:r>
        <w:rPr>
          <w:noProof/>
        </w:rPr>
        <w:drawing>
          <wp:inline distT="0" distB="0" distL="0" distR="0" wp14:anchorId="36DF8C48" wp14:editId="39157A27">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202824B9" w14:textId="77777777" w:rsidR="00100F2C" w:rsidRPr="00D85AB9" w:rsidRDefault="00100F2C" w:rsidP="00100F2C">
      <w:pPr>
        <w:spacing w:after="0"/>
        <w:rPr>
          <w:rFonts w:ascii="Times New Roman" w:hAnsi="Times New Roman"/>
          <w:b/>
          <w:sz w:val="24"/>
          <w:szCs w:val="24"/>
          <w:lang w:eastAsia="ru-RU"/>
        </w:rPr>
      </w:pPr>
    </w:p>
    <w:p w14:paraId="3F158015" w14:textId="5D409544" w:rsidR="00100F2C" w:rsidRDefault="00100F2C" w:rsidP="00100F2C">
      <w:pPr>
        <w:rPr>
          <w:lang w:eastAsia="ru-RU"/>
        </w:rPr>
      </w:pPr>
    </w:p>
    <w:p w14:paraId="11AB2C12" w14:textId="6EC66443" w:rsidR="0028630A" w:rsidRDefault="0028630A" w:rsidP="00100F2C">
      <w:pPr>
        <w:rPr>
          <w:lang w:eastAsia="ru-RU"/>
        </w:rPr>
      </w:pPr>
    </w:p>
    <w:p w14:paraId="6730DEBB" w14:textId="77777777" w:rsidR="0028630A" w:rsidRPr="00725DDC" w:rsidRDefault="0028630A" w:rsidP="0028630A">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58DDABC3" w14:textId="77777777" w:rsidR="0028630A" w:rsidRPr="00725DDC" w:rsidRDefault="0028630A" w:rsidP="0028630A">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C01413F" w14:textId="77777777" w:rsidR="0028630A" w:rsidRPr="00CB333C" w:rsidRDefault="0028630A" w:rsidP="00100F2C">
      <w:pPr>
        <w:rPr>
          <w:lang w:eastAsia="ru-RU"/>
        </w:rPr>
      </w:pPr>
    </w:p>
    <w:p w14:paraId="22D087D4" w14:textId="77777777" w:rsidR="00100F2C" w:rsidRDefault="00100F2C" w:rsidP="00261435">
      <w:pPr>
        <w:spacing w:after="0"/>
        <w:ind w:left="5812"/>
        <w:jc w:val="right"/>
        <w:rPr>
          <w:rFonts w:ascii="Times New Roman" w:hAnsi="Times New Roman"/>
          <w:bCs/>
          <w:sz w:val="24"/>
          <w:szCs w:val="24"/>
        </w:rPr>
      </w:pPr>
    </w:p>
    <w:sectPr w:rsidR="00100F2C" w:rsidSect="00E36BB1">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314D" w14:textId="77777777" w:rsidR="00E36BB1" w:rsidRDefault="00E36BB1" w:rsidP="00495E36">
      <w:pPr>
        <w:spacing w:after="0" w:line="240" w:lineRule="auto"/>
      </w:pPr>
      <w:r>
        <w:separator/>
      </w:r>
    </w:p>
  </w:endnote>
  <w:endnote w:type="continuationSeparator" w:id="0">
    <w:p w14:paraId="3DC4D4CF" w14:textId="77777777" w:rsidR="00E36BB1" w:rsidRDefault="00E36BB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B5DE" w14:textId="77777777" w:rsidR="00E36BB1" w:rsidRDefault="00E36BB1" w:rsidP="00495E36">
      <w:pPr>
        <w:spacing w:after="0" w:line="240" w:lineRule="auto"/>
      </w:pPr>
      <w:r>
        <w:separator/>
      </w:r>
    </w:p>
  </w:footnote>
  <w:footnote w:type="continuationSeparator" w:id="0">
    <w:p w14:paraId="5005C2C7" w14:textId="77777777" w:rsidR="00E36BB1" w:rsidRDefault="00E36BB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ED2977"/>
    <w:multiLevelType w:val="hybridMultilevel"/>
    <w:tmpl w:val="39804ABA"/>
    <w:lvl w:ilvl="0" w:tplc="1C3EDB28">
      <w:start w:val="1"/>
      <w:numFmt w:val="decimal"/>
      <w:lvlText w:val="%1)"/>
      <w:lvlJc w:val="left"/>
      <w:pPr>
        <w:ind w:left="1211"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7F56686D"/>
    <w:multiLevelType w:val="hybridMultilevel"/>
    <w:tmpl w:val="C7C66DE8"/>
    <w:lvl w:ilvl="0" w:tplc="398C415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6"/>
  </w:num>
  <w:num w:numId="4">
    <w:abstractNumId w:val="21"/>
  </w:num>
  <w:num w:numId="5">
    <w:abstractNumId w:val="32"/>
  </w:num>
  <w:num w:numId="6">
    <w:abstractNumId w:val="35"/>
  </w:num>
  <w:num w:numId="7">
    <w:abstractNumId w:val="6"/>
  </w:num>
  <w:num w:numId="8">
    <w:abstractNumId w:val="31"/>
  </w:num>
  <w:num w:numId="9">
    <w:abstractNumId w:val="12"/>
  </w:num>
  <w:num w:numId="10">
    <w:abstractNumId w:val="7"/>
  </w:num>
  <w:num w:numId="11">
    <w:abstractNumId w:val="25"/>
  </w:num>
  <w:num w:numId="12">
    <w:abstractNumId w:val="23"/>
  </w:num>
  <w:num w:numId="13">
    <w:abstractNumId w:val="30"/>
  </w:num>
  <w:num w:numId="14">
    <w:abstractNumId w:val="22"/>
  </w:num>
  <w:num w:numId="15">
    <w:abstractNumId w:val="15"/>
  </w:num>
  <w:num w:numId="16">
    <w:abstractNumId w:val="29"/>
  </w:num>
  <w:num w:numId="17">
    <w:abstractNumId w:val="38"/>
  </w:num>
  <w:num w:numId="18">
    <w:abstractNumId w:val="14"/>
  </w:num>
  <w:num w:numId="19">
    <w:abstractNumId w:val="36"/>
  </w:num>
  <w:num w:numId="20">
    <w:abstractNumId w:val="4"/>
  </w:num>
  <w:num w:numId="21">
    <w:abstractNumId w:val="1"/>
  </w:num>
  <w:num w:numId="22">
    <w:abstractNumId w:val="8"/>
  </w:num>
  <w:num w:numId="23">
    <w:abstractNumId w:val="19"/>
  </w:num>
  <w:num w:numId="24">
    <w:abstractNumId w:val="13"/>
  </w:num>
  <w:num w:numId="25">
    <w:abstractNumId w:val="10"/>
  </w:num>
  <w:num w:numId="26">
    <w:abstractNumId w:val="37"/>
  </w:num>
  <w:num w:numId="27">
    <w:abstractNumId w:val="16"/>
  </w:num>
  <w:num w:numId="28">
    <w:abstractNumId w:val="3"/>
  </w:num>
  <w:num w:numId="29">
    <w:abstractNumId w:val="9"/>
  </w:num>
  <w:num w:numId="30">
    <w:abstractNumId w:val="34"/>
  </w:num>
  <w:num w:numId="31">
    <w:abstractNumId w:val="18"/>
  </w:num>
  <w:num w:numId="32">
    <w:abstractNumId w:val="17"/>
  </w:num>
  <w:num w:numId="33">
    <w:abstractNumId w:val="33"/>
  </w:num>
  <w:num w:numId="34">
    <w:abstractNumId w:val="2"/>
  </w:num>
  <w:num w:numId="35">
    <w:abstractNumId w:val="20"/>
  </w:num>
  <w:num w:numId="36">
    <w:abstractNumId w:val="39"/>
  </w:num>
  <w:num w:numId="37">
    <w:abstractNumId w:val="40"/>
  </w:num>
  <w:num w:numId="38">
    <w:abstractNumId w:val="11"/>
  </w:num>
  <w:num w:numId="39">
    <w:abstractNumId w:val="24"/>
    <w:lvlOverride w:ilvl="0">
      <w:lvl w:ilvl="0">
        <w:numFmt w:val="decimal"/>
        <w:lvlText w:val="%1."/>
        <w:lvlJc w:val="left"/>
      </w:lvl>
    </w:lvlOverride>
  </w:num>
  <w:num w:numId="40">
    <w:abstractNumId w:val="24"/>
    <w:lvlOverride w:ilvl="0">
      <w:lvl w:ilvl="0">
        <w:numFmt w:val="decimal"/>
        <w:lvlText w:val="%1."/>
        <w:lvlJc w:val="left"/>
      </w:lvl>
    </w:lvlOverride>
  </w:num>
  <w:num w:numId="41">
    <w:abstractNumId w:val="24"/>
    <w:lvlOverride w:ilvl="0">
      <w:lvl w:ilvl="0">
        <w:numFmt w:val="decimal"/>
        <w:lvlText w:val="%1."/>
        <w:lvlJc w:val="left"/>
      </w:lvl>
    </w:lvlOverride>
  </w:num>
  <w:num w:numId="42">
    <w:abstractNumId w:val="24"/>
    <w:lvlOverride w:ilvl="0">
      <w:lvl w:ilvl="0">
        <w:numFmt w:val="decimal"/>
        <w:lvlText w:val="%1."/>
        <w:lvlJc w:val="left"/>
      </w:lvl>
    </w:lvlOverride>
  </w:num>
  <w:num w:numId="43">
    <w:abstractNumId w:val="24"/>
    <w:lvlOverride w:ilvl="0">
      <w:lvl w:ilvl="0">
        <w:numFmt w:val="decimal"/>
        <w:lvlText w:val="%1."/>
        <w:lvlJc w:val="left"/>
      </w:lvl>
    </w:lvlOverride>
  </w:num>
  <w:num w:numId="4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A19"/>
    <w:rsid w:val="000172A0"/>
    <w:rsid w:val="0002199D"/>
    <w:rsid w:val="000233F4"/>
    <w:rsid w:val="00024266"/>
    <w:rsid w:val="00025C30"/>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67A8"/>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E7E78"/>
    <w:rsid w:val="000F0958"/>
    <w:rsid w:val="000F0F8D"/>
    <w:rsid w:val="000F1CDA"/>
    <w:rsid w:val="000F237C"/>
    <w:rsid w:val="000F7766"/>
    <w:rsid w:val="00100F2C"/>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8630A"/>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3AB8"/>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3A8"/>
    <w:rsid w:val="00433F2E"/>
    <w:rsid w:val="00434C4B"/>
    <w:rsid w:val="004351EC"/>
    <w:rsid w:val="004378FE"/>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22B5F"/>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0E2"/>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49BB"/>
    <w:rsid w:val="00845DEC"/>
    <w:rsid w:val="00846422"/>
    <w:rsid w:val="00852D75"/>
    <w:rsid w:val="008563DC"/>
    <w:rsid w:val="00856442"/>
    <w:rsid w:val="00856582"/>
    <w:rsid w:val="00857219"/>
    <w:rsid w:val="00857EC4"/>
    <w:rsid w:val="00867E7B"/>
    <w:rsid w:val="0087039E"/>
    <w:rsid w:val="00871320"/>
    <w:rsid w:val="0087482E"/>
    <w:rsid w:val="0087668B"/>
    <w:rsid w:val="00876BFD"/>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28B0"/>
    <w:rsid w:val="00924345"/>
    <w:rsid w:val="00925307"/>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4E3"/>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7202"/>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517C2"/>
    <w:rsid w:val="00C609C0"/>
    <w:rsid w:val="00C6162E"/>
    <w:rsid w:val="00C62147"/>
    <w:rsid w:val="00C63E16"/>
    <w:rsid w:val="00C64A71"/>
    <w:rsid w:val="00C64BE6"/>
    <w:rsid w:val="00C66CE3"/>
    <w:rsid w:val="00C720CA"/>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5AE9"/>
    <w:rsid w:val="00D170D8"/>
    <w:rsid w:val="00D17D3C"/>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C57FB"/>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35D0"/>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893"/>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D6B"/>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uiPriority w:val="1"/>
    <w:qFormat/>
    <w:rsid w:val="005A76F4"/>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s://www.ispeakoutnow.org/home-page/"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78A83-2900-4C93-BA92-67BFFC2DE6DD}">
  <ds:schemaRefs>
    <ds:schemaRef ds:uri="http://schemas.openxmlformats.org/officeDocument/2006/bibliography"/>
  </ds:schemaRefs>
</ds:datastoreItem>
</file>

<file path=customXml/itemProps2.xml><?xml version="1.0" encoding="utf-8"?>
<ds:datastoreItem xmlns:ds="http://schemas.openxmlformats.org/officeDocument/2006/customXml" ds:itemID="{16A76925-44A7-4694-9991-E39B8062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25787</Words>
  <Characters>14699</Characters>
  <Application>Microsoft Office Word</Application>
  <DocSecurity>0</DocSecurity>
  <Lines>122</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40406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7</cp:revision>
  <cp:lastPrinted>2024-04-26T08:39:00Z</cp:lastPrinted>
  <dcterms:created xsi:type="dcterms:W3CDTF">2024-05-07T11:50:00Z</dcterms:created>
  <dcterms:modified xsi:type="dcterms:W3CDTF">2024-05-22T13:25:00Z</dcterms:modified>
</cp:coreProperties>
</file>