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C1FBA9D"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тел. (044) </w:t>
      </w:r>
      <w:r w:rsidR="00BA734D" w:rsidRPr="00D614DD">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A75FA0"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A75FA0" w:rsidRDefault="00541841" w:rsidP="00541841">
            <w:pPr>
              <w:spacing w:after="0" w:line="240" w:lineRule="auto"/>
              <w:ind w:left="5553"/>
              <w:rPr>
                <w:rFonts w:ascii="Times New Roman" w:hAnsi="Times New Roman"/>
                <w:iCs/>
                <w:sz w:val="24"/>
                <w:szCs w:val="24"/>
              </w:rPr>
            </w:pPr>
            <w:r w:rsidRPr="00A75FA0">
              <w:rPr>
                <w:rFonts w:ascii="Times New Roman" w:hAnsi="Times New Roman"/>
                <w:iCs/>
                <w:sz w:val="24"/>
                <w:szCs w:val="24"/>
              </w:rPr>
              <w:t>ЗАТВЕРДЖЕНО</w:t>
            </w:r>
          </w:p>
          <w:p w14:paraId="6905A92E" w14:textId="77777777" w:rsidR="00541841" w:rsidRPr="00A75FA0" w:rsidRDefault="00541841" w:rsidP="00541841">
            <w:pPr>
              <w:spacing w:after="0" w:line="240" w:lineRule="auto"/>
              <w:ind w:left="5553"/>
              <w:rPr>
                <w:rFonts w:ascii="Times New Roman" w:hAnsi="Times New Roman"/>
                <w:iCs/>
                <w:sz w:val="24"/>
                <w:szCs w:val="24"/>
              </w:rPr>
            </w:pPr>
            <w:r w:rsidRPr="00A75FA0">
              <w:rPr>
                <w:rFonts w:ascii="Times New Roman" w:hAnsi="Times New Roman"/>
                <w:iCs/>
                <w:sz w:val="24"/>
                <w:szCs w:val="24"/>
              </w:rPr>
              <w:t>Рішенням тендерного комітету</w:t>
            </w:r>
          </w:p>
          <w:p w14:paraId="1938474B" w14:textId="29E5996B" w:rsidR="00541841" w:rsidRPr="00A75FA0" w:rsidRDefault="00541841" w:rsidP="00541841">
            <w:pPr>
              <w:spacing w:after="0" w:line="240" w:lineRule="auto"/>
              <w:ind w:left="5553"/>
              <w:rPr>
                <w:rFonts w:ascii="Times New Roman" w:hAnsi="Times New Roman"/>
                <w:iCs/>
                <w:sz w:val="24"/>
                <w:szCs w:val="24"/>
              </w:rPr>
            </w:pPr>
            <w:r w:rsidRPr="00A75FA0">
              <w:rPr>
                <w:rFonts w:ascii="Times New Roman" w:hAnsi="Times New Roman"/>
                <w:iCs/>
                <w:sz w:val="24"/>
                <w:szCs w:val="24"/>
              </w:rPr>
              <w:t>від "</w:t>
            </w:r>
            <w:r w:rsidR="00A75FA0">
              <w:rPr>
                <w:rFonts w:ascii="Times New Roman" w:hAnsi="Times New Roman"/>
                <w:iCs/>
                <w:sz w:val="24"/>
                <w:szCs w:val="24"/>
              </w:rPr>
              <w:t>07</w:t>
            </w:r>
            <w:r w:rsidRPr="00A75FA0">
              <w:rPr>
                <w:rFonts w:ascii="Times New Roman" w:hAnsi="Times New Roman"/>
                <w:iCs/>
                <w:sz w:val="24"/>
                <w:szCs w:val="24"/>
              </w:rPr>
              <w:t>"</w:t>
            </w:r>
            <w:r w:rsidR="00474F41" w:rsidRPr="00A75FA0">
              <w:rPr>
                <w:rFonts w:ascii="Times New Roman" w:hAnsi="Times New Roman"/>
                <w:iCs/>
                <w:sz w:val="24"/>
                <w:szCs w:val="24"/>
              </w:rPr>
              <w:t xml:space="preserve"> </w:t>
            </w:r>
            <w:r w:rsidR="00B212D1" w:rsidRPr="00A75FA0">
              <w:rPr>
                <w:rFonts w:ascii="Times New Roman" w:hAnsi="Times New Roman"/>
                <w:iCs/>
                <w:sz w:val="24"/>
                <w:szCs w:val="24"/>
              </w:rPr>
              <w:t>березня</w:t>
            </w:r>
            <w:r w:rsidRPr="00A75FA0">
              <w:rPr>
                <w:rFonts w:ascii="Times New Roman" w:hAnsi="Times New Roman"/>
                <w:iCs/>
                <w:sz w:val="24"/>
                <w:szCs w:val="24"/>
              </w:rPr>
              <w:t xml:space="preserve"> 20</w:t>
            </w:r>
            <w:r w:rsidR="00BF27FE" w:rsidRPr="00A75FA0">
              <w:rPr>
                <w:rFonts w:ascii="Times New Roman" w:hAnsi="Times New Roman"/>
                <w:iCs/>
                <w:sz w:val="24"/>
                <w:szCs w:val="24"/>
              </w:rPr>
              <w:t>2</w:t>
            </w:r>
            <w:r w:rsidR="001E40B6" w:rsidRPr="00A75FA0">
              <w:rPr>
                <w:rFonts w:ascii="Times New Roman" w:hAnsi="Times New Roman"/>
                <w:iCs/>
                <w:sz w:val="24"/>
                <w:szCs w:val="24"/>
              </w:rPr>
              <w:t>4</w:t>
            </w:r>
            <w:r w:rsidRPr="00A75FA0">
              <w:rPr>
                <w:rFonts w:ascii="Times New Roman" w:hAnsi="Times New Roman"/>
                <w:iCs/>
                <w:sz w:val="24"/>
                <w:szCs w:val="24"/>
              </w:rPr>
              <w:t xml:space="preserve"> року № </w:t>
            </w:r>
            <w:r w:rsidR="00A75FA0">
              <w:rPr>
                <w:rFonts w:ascii="Times New Roman" w:hAnsi="Times New Roman"/>
                <w:iCs/>
                <w:sz w:val="24"/>
                <w:szCs w:val="24"/>
              </w:rPr>
              <w:t>36</w:t>
            </w:r>
          </w:p>
          <w:p w14:paraId="1F13CC35" w14:textId="07D83E25" w:rsidR="00541841" w:rsidRPr="00A75FA0" w:rsidRDefault="00F31D09" w:rsidP="00541841">
            <w:pPr>
              <w:spacing w:after="0" w:line="240" w:lineRule="auto"/>
              <w:ind w:left="5553"/>
              <w:rPr>
                <w:rFonts w:ascii="Times New Roman" w:hAnsi="Times New Roman"/>
                <w:color w:val="000000"/>
                <w:sz w:val="24"/>
                <w:szCs w:val="24"/>
              </w:rPr>
            </w:pPr>
            <w:r w:rsidRPr="00A75FA0">
              <w:rPr>
                <w:rFonts w:ascii="Times New Roman" w:hAnsi="Times New Roman"/>
                <w:color w:val="000000"/>
                <w:sz w:val="24"/>
                <w:szCs w:val="24"/>
              </w:rPr>
              <w:t>Г</w:t>
            </w:r>
            <w:r w:rsidR="0063183F" w:rsidRPr="00A75FA0">
              <w:rPr>
                <w:rFonts w:ascii="Times New Roman" w:hAnsi="Times New Roman"/>
                <w:color w:val="000000"/>
                <w:sz w:val="24"/>
                <w:szCs w:val="24"/>
              </w:rPr>
              <w:t>олов</w:t>
            </w:r>
            <w:r w:rsidR="00B212D1" w:rsidRPr="00A75FA0">
              <w:rPr>
                <w:rFonts w:ascii="Times New Roman" w:hAnsi="Times New Roman"/>
                <w:color w:val="000000"/>
                <w:sz w:val="24"/>
                <w:szCs w:val="24"/>
              </w:rPr>
              <w:t>а</w:t>
            </w:r>
            <w:r w:rsidR="0063183F" w:rsidRPr="00A75FA0">
              <w:rPr>
                <w:rFonts w:ascii="Times New Roman" w:hAnsi="Times New Roman"/>
                <w:color w:val="000000"/>
                <w:sz w:val="24"/>
                <w:szCs w:val="24"/>
              </w:rPr>
              <w:t xml:space="preserve"> тендерного комітету</w:t>
            </w:r>
          </w:p>
          <w:p w14:paraId="558DDD6D" w14:textId="77777777" w:rsidR="0063183F" w:rsidRPr="00A75FA0" w:rsidRDefault="0063183F" w:rsidP="00541841">
            <w:pPr>
              <w:spacing w:after="0" w:line="240" w:lineRule="auto"/>
              <w:ind w:left="5553"/>
              <w:rPr>
                <w:rFonts w:ascii="Times New Roman" w:hAnsi="Times New Roman"/>
                <w:iCs/>
                <w:sz w:val="24"/>
                <w:szCs w:val="24"/>
              </w:rPr>
            </w:pPr>
          </w:p>
          <w:p w14:paraId="3E748613" w14:textId="6B2B4924" w:rsidR="0063183F" w:rsidRPr="00A75FA0" w:rsidRDefault="0063183F" w:rsidP="00541841">
            <w:pPr>
              <w:spacing w:after="0" w:line="240" w:lineRule="auto"/>
              <w:ind w:left="5553"/>
              <w:rPr>
                <w:rFonts w:ascii="Times New Roman" w:hAnsi="Times New Roman"/>
                <w:iCs/>
                <w:sz w:val="24"/>
                <w:szCs w:val="24"/>
              </w:rPr>
            </w:pPr>
            <w:r w:rsidRPr="00A75FA0">
              <w:rPr>
                <w:rFonts w:ascii="Times New Roman" w:hAnsi="Times New Roman"/>
                <w:iCs/>
                <w:sz w:val="24"/>
                <w:szCs w:val="24"/>
              </w:rPr>
              <w:softHyphen/>
            </w:r>
            <w:r w:rsidRPr="00A75FA0">
              <w:rPr>
                <w:rFonts w:ascii="Times New Roman" w:hAnsi="Times New Roman"/>
                <w:iCs/>
                <w:sz w:val="24"/>
                <w:szCs w:val="24"/>
              </w:rPr>
              <w:softHyphen/>
              <w:t xml:space="preserve">_____________  </w:t>
            </w:r>
            <w:r w:rsidR="00B212D1" w:rsidRPr="00A75FA0">
              <w:rPr>
                <w:rFonts w:ascii="Times New Roman" w:hAnsi="Times New Roman"/>
                <w:iCs/>
                <w:sz w:val="24"/>
                <w:szCs w:val="24"/>
              </w:rPr>
              <w:t>О.Ю. Вовченко</w:t>
            </w:r>
          </w:p>
          <w:p w14:paraId="17485AD3" w14:textId="77777777" w:rsidR="00541841" w:rsidRPr="00A75FA0"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A75FA0" w:rsidRDefault="00C66CE3" w:rsidP="002B4FB9">
      <w:pPr>
        <w:spacing w:after="0" w:line="240" w:lineRule="auto"/>
        <w:jc w:val="center"/>
        <w:rPr>
          <w:rFonts w:ascii="Times New Roman" w:hAnsi="Times New Roman"/>
          <w:b/>
          <w:sz w:val="24"/>
          <w:szCs w:val="24"/>
        </w:rPr>
      </w:pPr>
    </w:p>
    <w:p w14:paraId="691C1AB0" w14:textId="5A7779FC" w:rsidR="002B4FB9" w:rsidRPr="00A75FA0" w:rsidRDefault="002B4FB9" w:rsidP="002B4FB9">
      <w:pPr>
        <w:spacing w:after="0" w:line="240" w:lineRule="auto"/>
        <w:jc w:val="center"/>
        <w:rPr>
          <w:rFonts w:ascii="Times New Roman" w:hAnsi="Times New Roman"/>
          <w:b/>
          <w:sz w:val="24"/>
          <w:szCs w:val="24"/>
          <w:lang w:val="ru-RU"/>
        </w:rPr>
      </w:pPr>
      <w:r w:rsidRPr="00A75FA0">
        <w:rPr>
          <w:rFonts w:ascii="Times New Roman" w:hAnsi="Times New Roman"/>
          <w:b/>
          <w:sz w:val="24"/>
          <w:szCs w:val="24"/>
        </w:rPr>
        <w:t xml:space="preserve">ОГОЛОШЕННЯ № </w:t>
      </w:r>
      <w:r w:rsidR="00A75FA0">
        <w:rPr>
          <w:rFonts w:ascii="Times New Roman" w:hAnsi="Times New Roman"/>
          <w:b/>
          <w:sz w:val="24"/>
          <w:szCs w:val="24"/>
        </w:rPr>
        <w:t>36</w:t>
      </w:r>
    </w:p>
    <w:p w14:paraId="7638CF4A" w14:textId="7838883F" w:rsidR="002B4FB9" w:rsidRPr="00A75FA0" w:rsidRDefault="002B4FB9" w:rsidP="002B4FB9">
      <w:pPr>
        <w:spacing w:after="0" w:line="240" w:lineRule="auto"/>
        <w:jc w:val="center"/>
        <w:rPr>
          <w:rFonts w:ascii="Times New Roman" w:hAnsi="Times New Roman"/>
          <w:b/>
          <w:sz w:val="24"/>
          <w:szCs w:val="24"/>
        </w:rPr>
      </w:pPr>
      <w:r w:rsidRPr="00A75FA0">
        <w:rPr>
          <w:rFonts w:ascii="Times New Roman" w:hAnsi="Times New Roman"/>
          <w:b/>
          <w:sz w:val="24"/>
          <w:szCs w:val="24"/>
        </w:rPr>
        <w:t xml:space="preserve">про проведення </w:t>
      </w:r>
      <w:r w:rsidR="003D0AD2" w:rsidRPr="00A75FA0">
        <w:rPr>
          <w:rFonts w:ascii="Times New Roman" w:hAnsi="Times New Roman"/>
          <w:b/>
          <w:sz w:val="24"/>
          <w:szCs w:val="24"/>
        </w:rPr>
        <w:t>запиту цінових пропозицій</w:t>
      </w:r>
    </w:p>
    <w:p w14:paraId="2BCFE36E" w14:textId="77777777" w:rsidR="001338F7" w:rsidRPr="00A75FA0" w:rsidRDefault="001338F7" w:rsidP="002B4FB9">
      <w:pPr>
        <w:spacing w:after="0" w:line="240" w:lineRule="auto"/>
        <w:jc w:val="center"/>
        <w:rPr>
          <w:rFonts w:ascii="Times New Roman" w:hAnsi="Times New Roman"/>
          <w:b/>
          <w:sz w:val="24"/>
          <w:szCs w:val="24"/>
        </w:rPr>
      </w:pPr>
    </w:p>
    <w:p w14:paraId="2C797BF8" w14:textId="02614679" w:rsidR="00355E31" w:rsidRPr="00A75FA0" w:rsidRDefault="002B4FB9" w:rsidP="00355E31">
      <w:pPr>
        <w:spacing w:after="0" w:line="240" w:lineRule="auto"/>
        <w:ind w:firstLine="709"/>
        <w:jc w:val="both"/>
        <w:rPr>
          <w:rFonts w:ascii="Times New Roman" w:hAnsi="Times New Roman"/>
          <w:sz w:val="24"/>
          <w:szCs w:val="24"/>
        </w:rPr>
      </w:pPr>
      <w:bookmarkStart w:id="0" w:name="_Hlk534896560"/>
      <w:r w:rsidRPr="00A75FA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A75FA0">
        <w:rPr>
          <w:rFonts w:ascii="Times New Roman" w:hAnsi="Times New Roman"/>
          <w:sz w:val="24"/>
          <w:szCs w:val="24"/>
        </w:rPr>
        <w:t xml:space="preserve">(далі – Замовник) </w:t>
      </w:r>
      <w:r w:rsidR="003D0AD2" w:rsidRPr="00A75FA0">
        <w:rPr>
          <w:rFonts w:ascii="Times New Roman" w:hAnsi="Times New Roman"/>
          <w:sz w:val="24"/>
          <w:szCs w:val="24"/>
        </w:rPr>
        <w:t xml:space="preserve">оголошує </w:t>
      </w:r>
      <w:r w:rsidR="001E40B6" w:rsidRPr="00A75FA0">
        <w:rPr>
          <w:rFonts w:ascii="Times New Roman" w:hAnsi="Times New Roman"/>
          <w:sz w:val="24"/>
          <w:szCs w:val="24"/>
        </w:rPr>
        <w:t>закупівлю</w:t>
      </w:r>
      <w:r w:rsidR="003D0AD2" w:rsidRPr="00A75FA0">
        <w:rPr>
          <w:rFonts w:ascii="Times New Roman" w:hAnsi="Times New Roman"/>
          <w:sz w:val="24"/>
          <w:szCs w:val="24"/>
        </w:rPr>
        <w:t xml:space="preserve"> за процедурою «запит цінових пропозицій» </w:t>
      </w:r>
      <w:r w:rsidR="001E40B6" w:rsidRPr="00A75FA0">
        <w:rPr>
          <w:rFonts w:ascii="Times New Roman" w:hAnsi="Times New Roman"/>
          <w:sz w:val="24"/>
          <w:szCs w:val="24"/>
        </w:rPr>
        <w:t>-</w:t>
      </w:r>
      <w:r w:rsidR="003D0AD2" w:rsidRPr="00A75FA0">
        <w:rPr>
          <w:rFonts w:ascii="Times New Roman" w:hAnsi="Times New Roman"/>
          <w:sz w:val="24"/>
          <w:szCs w:val="24"/>
        </w:rPr>
        <w:t xml:space="preserve"> </w:t>
      </w:r>
      <w:bookmarkStart w:id="1" w:name="_Hlk157671964"/>
      <w:bookmarkStart w:id="2" w:name="_Hlk534728636"/>
      <w:bookmarkStart w:id="3" w:name="_Hlk532227308"/>
      <w:r w:rsidR="00DC5299" w:rsidRPr="00A75FA0">
        <w:rPr>
          <w:rFonts w:ascii="Times New Roman" w:hAnsi="Times New Roman"/>
          <w:b/>
          <w:sz w:val="24"/>
          <w:szCs w:val="24"/>
        </w:rPr>
        <w:t>ДК 021:2015 - 09130000-9 - Нафта і дистиляти  (Бензин марки А 95 у роздріб через мережу АЗС – 8000 л)</w:t>
      </w:r>
      <w:bookmarkEnd w:id="1"/>
      <w:r w:rsidR="000D2665" w:rsidRPr="00A75FA0">
        <w:rPr>
          <w:rFonts w:ascii="Times New Roman" w:hAnsi="Times New Roman"/>
          <w:b/>
          <w:sz w:val="24"/>
          <w:szCs w:val="24"/>
        </w:rPr>
        <w:t xml:space="preserve">, </w:t>
      </w:r>
      <w:r w:rsidR="00285407" w:rsidRPr="00A75FA0">
        <w:rPr>
          <w:rFonts w:ascii="Times New Roman" w:hAnsi="Times New Roman"/>
          <w:bCs/>
          <w:sz w:val="24"/>
          <w:szCs w:val="24"/>
        </w:rPr>
        <w:t>в</w:t>
      </w:r>
      <w:r w:rsidRPr="00A75FA0">
        <w:rPr>
          <w:rFonts w:ascii="Times New Roman" w:hAnsi="Times New Roman"/>
          <w:sz w:val="24"/>
          <w:szCs w:val="24"/>
        </w:rPr>
        <w:t xml:space="preserve"> </w:t>
      </w:r>
      <w:bookmarkEnd w:id="2"/>
      <w:bookmarkEnd w:id="3"/>
      <w:r w:rsidR="00355E31" w:rsidRPr="00A75FA0">
        <w:rPr>
          <w:rFonts w:ascii="Times New Roman" w:hAnsi="Times New Roman"/>
          <w:sz w:val="24"/>
          <w:szCs w:val="24"/>
        </w:rPr>
        <w:t xml:space="preserve">рамках реалізації програми Глобального фонду </w:t>
      </w:r>
      <w:r w:rsidR="00355E31" w:rsidRPr="00A75FA0">
        <w:rPr>
          <w:rFonts w:ascii="Times New Roman" w:hAnsi="Times New Roman"/>
          <w:bCs/>
          <w:sz w:val="24"/>
          <w:szCs w:val="24"/>
          <w:lang w:eastAsia="ru-RU"/>
        </w:rPr>
        <w:t xml:space="preserve">для боротьби зі СНІДом, туберкульозом та малярією </w:t>
      </w:r>
      <w:r w:rsidR="00355E31" w:rsidRPr="00A75FA0">
        <w:rPr>
          <w:rFonts w:ascii="Times New Roman" w:hAnsi="Times New Roman"/>
          <w:sz w:val="24"/>
          <w:szCs w:val="24"/>
        </w:rPr>
        <w:t xml:space="preserve">(далі – </w:t>
      </w:r>
      <w:r w:rsidR="00A12C70" w:rsidRPr="00A75FA0">
        <w:rPr>
          <w:rFonts w:ascii="Times New Roman" w:hAnsi="Times New Roman"/>
          <w:sz w:val="24"/>
          <w:szCs w:val="24"/>
        </w:rPr>
        <w:t>Т</w:t>
      </w:r>
      <w:r w:rsidR="002A72A4" w:rsidRPr="00A75FA0">
        <w:rPr>
          <w:rFonts w:ascii="Times New Roman" w:hAnsi="Times New Roman"/>
          <w:sz w:val="24"/>
          <w:szCs w:val="24"/>
        </w:rPr>
        <w:t>овар</w:t>
      </w:r>
      <w:r w:rsidR="00355E31" w:rsidRPr="00A75FA0">
        <w:rPr>
          <w:rFonts w:ascii="Times New Roman" w:hAnsi="Times New Roman"/>
          <w:sz w:val="24"/>
          <w:szCs w:val="24"/>
        </w:rPr>
        <w:t xml:space="preserve">) </w:t>
      </w:r>
      <w:r w:rsidR="00355E31" w:rsidRPr="00A75FA0">
        <w:rPr>
          <w:rFonts w:ascii="Times New Roman" w:hAnsi="Times New Roman"/>
          <w:bCs/>
          <w:sz w:val="24"/>
          <w:szCs w:val="24"/>
          <w:lang w:eastAsia="ru-RU"/>
        </w:rPr>
        <w:t>та запрошує Вас подати цінову пропозицію.</w:t>
      </w:r>
    </w:p>
    <w:p w14:paraId="4B95920A" w14:textId="0B26D93E" w:rsidR="00355E31" w:rsidRPr="00A75FA0" w:rsidRDefault="00355E31" w:rsidP="00355E31">
      <w:pPr>
        <w:spacing w:after="0" w:line="240" w:lineRule="auto"/>
        <w:ind w:firstLine="709"/>
        <w:jc w:val="both"/>
        <w:rPr>
          <w:rFonts w:ascii="Times New Roman" w:hAnsi="Times New Roman"/>
          <w:sz w:val="24"/>
          <w:szCs w:val="24"/>
        </w:rPr>
      </w:pPr>
      <w:r w:rsidRPr="00A75FA0">
        <w:rPr>
          <w:rFonts w:ascii="Times New Roman" w:hAnsi="Times New Roman"/>
          <w:sz w:val="24"/>
          <w:szCs w:val="24"/>
        </w:rPr>
        <w:t xml:space="preserve">Закупівля </w:t>
      </w:r>
      <w:r w:rsidR="0068357B" w:rsidRPr="00A75FA0">
        <w:rPr>
          <w:rFonts w:ascii="Times New Roman" w:hAnsi="Times New Roman"/>
          <w:sz w:val="24"/>
          <w:szCs w:val="24"/>
        </w:rPr>
        <w:t xml:space="preserve">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w:t>
      </w:r>
      <w:r w:rsidR="003F0A19" w:rsidRPr="00A75FA0">
        <w:rPr>
          <w:rFonts w:ascii="Times New Roman" w:hAnsi="Times New Roman"/>
          <w:sz w:val="24"/>
          <w:szCs w:val="24"/>
        </w:rPr>
        <w:t xml:space="preserve">          </w:t>
      </w:r>
      <w:r w:rsidR="0068357B" w:rsidRPr="00A75FA0">
        <w:rPr>
          <w:rFonts w:ascii="Times New Roman" w:hAnsi="Times New Roman"/>
          <w:sz w:val="24"/>
          <w:szCs w:val="24"/>
        </w:rPr>
        <w:t>№ 1936 від 04 грудня 2020 року (далі – Грантова угода)</w:t>
      </w:r>
      <w:r w:rsidRPr="00A75FA0">
        <w:rPr>
          <w:rFonts w:ascii="Times New Roman" w:hAnsi="Times New Roman"/>
          <w:sz w:val="24"/>
          <w:szCs w:val="24"/>
        </w:rPr>
        <w:t>.</w:t>
      </w:r>
    </w:p>
    <w:p w14:paraId="3BE741F0" w14:textId="44106545" w:rsidR="002B4FB9" w:rsidRPr="00A75FA0" w:rsidRDefault="002B4FB9" w:rsidP="00355E31">
      <w:pPr>
        <w:spacing w:after="0" w:line="240" w:lineRule="auto"/>
        <w:ind w:firstLine="709"/>
        <w:jc w:val="both"/>
        <w:rPr>
          <w:rFonts w:ascii="Times New Roman" w:hAnsi="Times New Roman"/>
          <w:sz w:val="24"/>
          <w:szCs w:val="24"/>
        </w:rPr>
      </w:pPr>
    </w:p>
    <w:p w14:paraId="31D96BEE" w14:textId="47BE2D40" w:rsidR="002B4FB9" w:rsidRPr="00A75FA0" w:rsidRDefault="002B4FB9" w:rsidP="002B4FB9">
      <w:pPr>
        <w:pStyle w:val="a9"/>
        <w:numPr>
          <w:ilvl w:val="0"/>
          <w:numId w:val="1"/>
        </w:numPr>
        <w:tabs>
          <w:tab w:val="left" w:pos="1134"/>
        </w:tabs>
        <w:ind w:left="0" w:firstLine="709"/>
        <w:jc w:val="both"/>
        <w:rPr>
          <w:rFonts w:ascii="Times New Roman" w:hAnsi="Times New Roman"/>
          <w:b/>
          <w:iCs/>
          <w:sz w:val="24"/>
          <w:szCs w:val="24"/>
          <w:lang w:val="uk-UA"/>
        </w:rPr>
      </w:pPr>
      <w:r w:rsidRPr="00A75FA0">
        <w:rPr>
          <w:rFonts w:ascii="Times New Roman" w:hAnsi="Times New Roman"/>
          <w:b/>
          <w:bCs/>
          <w:iCs/>
          <w:sz w:val="24"/>
          <w:szCs w:val="24"/>
          <w:lang w:val="uk-UA"/>
        </w:rPr>
        <w:t xml:space="preserve">Назва предмету закупівлі: </w:t>
      </w:r>
      <w:bookmarkStart w:id="4" w:name="_Hlk157779088"/>
      <w:bookmarkStart w:id="5" w:name="_Hlk532227539"/>
      <w:r w:rsidR="00DC5299" w:rsidRPr="00A75FA0">
        <w:rPr>
          <w:rFonts w:ascii="Times New Roman" w:hAnsi="Times New Roman"/>
          <w:b/>
          <w:iCs/>
          <w:sz w:val="24"/>
          <w:szCs w:val="24"/>
          <w:lang w:val="uk-UA"/>
        </w:rPr>
        <w:t>ДК 021:2015 - 09130000-9 - Нафта і дистиляти  (Бензин марки А 95 у роздріб через мережу АЗС – 8000 л).</w:t>
      </w:r>
      <w:bookmarkEnd w:id="4"/>
    </w:p>
    <w:bookmarkEnd w:id="5"/>
    <w:p w14:paraId="7D0E57D5" w14:textId="77777777" w:rsidR="002B4FB9" w:rsidRPr="00A75FA0" w:rsidRDefault="002B4FB9" w:rsidP="002B4FB9">
      <w:pPr>
        <w:pStyle w:val="a9"/>
        <w:tabs>
          <w:tab w:val="left" w:pos="1134"/>
        </w:tabs>
        <w:ind w:left="709"/>
        <w:jc w:val="both"/>
        <w:rPr>
          <w:rFonts w:ascii="Times New Roman" w:hAnsi="Times New Roman"/>
          <w:bCs/>
          <w:iCs/>
          <w:sz w:val="24"/>
          <w:szCs w:val="24"/>
          <w:lang w:val="uk-UA"/>
        </w:rPr>
      </w:pPr>
      <w:r w:rsidRPr="00A75FA0">
        <w:rPr>
          <w:rFonts w:ascii="Times New Roman" w:hAnsi="Times New Roman"/>
          <w:bCs/>
          <w:iCs/>
          <w:sz w:val="24"/>
          <w:szCs w:val="24"/>
          <w:lang w:val="uk-UA"/>
        </w:rPr>
        <w:t xml:space="preserve"> </w:t>
      </w:r>
    </w:p>
    <w:p w14:paraId="2A4C866F" w14:textId="27002122" w:rsidR="002B4FB9" w:rsidRPr="00A75FA0"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A75FA0">
        <w:rPr>
          <w:rFonts w:ascii="Times New Roman" w:hAnsi="Times New Roman"/>
          <w:b/>
          <w:sz w:val="24"/>
          <w:szCs w:val="24"/>
          <w:lang w:val="uk-UA" w:eastAsia="ru-RU"/>
        </w:rPr>
        <w:t xml:space="preserve">Характеристика предмету закупівлі, </w:t>
      </w:r>
      <w:r w:rsidRPr="00A75FA0">
        <w:rPr>
          <w:rFonts w:ascii="Times New Roman" w:hAnsi="Times New Roman"/>
          <w:b/>
          <w:sz w:val="24"/>
          <w:szCs w:val="24"/>
          <w:lang w:val="uk-UA"/>
        </w:rPr>
        <w:t xml:space="preserve">у тому числі необхідні </w:t>
      </w:r>
      <w:bookmarkStart w:id="6" w:name="_Hlk534733452"/>
      <w:r w:rsidRPr="00A75FA0">
        <w:rPr>
          <w:rFonts w:ascii="Times New Roman" w:hAnsi="Times New Roman"/>
          <w:b/>
          <w:sz w:val="24"/>
          <w:szCs w:val="24"/>
          <w:lang w:val="uk-UA"/>
        </w:rPr>
        <w:t>технічні, якісні, кількісні та інші параметри</w:t>
      </w:r>
      <w:bookmarkEnd w:id="6"/>
      <w:r w:rsidRPr="00A75FA0">
        <w:rPr>
          <w:rFonts w:ascii="Times New Roman" w:hAnsi="Times New Roman"/>
          <w:b/>
          <w:sz w:val="24"/>
          <w:szCs w:val="24"/>
          <w:lang w:val="uk-UA"/>
        </w:rPr>
        <w:t>:</w:t>
      </w:r>
      <w:r w:rsidRPr="00A75FA0">
        <w:rPr>
          <w:rFonts w:ascii="Times New Roman" w:hAnsi="Times New Roman"/>
          <w:sz w:val="24"/>
          <w:szCs w:val="24"/>
          <w:lang w:val="uk-UA"/>
        </w:rPr>
        <w:t xml:space="preserve"> визначені в Додатку № </w:t>
      </w:r>
      <w:r w:rsidR="00DA58AF" w:rsidRPr="00A75FA0">
        <w:rPr>
          <w:rFonts w:ascii="Times New Roman" w:hAnsi="Times New Roman"/>
          <w:sz w:val="24"/>
          <w:szCs w:val="24"/>
          <w:lang w:val="uk-UA"/>
        </w:rPr>
        <w:t>2</w:t>
      </w:r>
      <w:r w:rsidR="006158AE" w:rsidRPr="00A75FA0">
        <w:rPr>
          <w:rFonts w:ascii="Times New Roman" w:hAnsi="Times New Roman"/>
          <w:sz w:val="24"/>
          <w:szCs w:val="24"/>
          <w:lang w:val="uk-UA"/>
        </w:rPr>
        <w:t xml:space="preserve"> </w:t>
      </w:r>
      <w:r w:rsidR="00194FD5" w:rsidRPr="00A75FA0">
        <w:rPr>
          <w:rFonts w:ascii="Times New Roman" w:hAnsi="Times New Roman"/>
          <w:sz w:val="24"/>
          <w:szCs w:val="24"/>
          <w:lang w:val="uk-UA"/>
        </w:rPr>
        <w:t>«Технічне завдання»</w:t>
      </w:r>
      <w:r w:rsidRPr="00A75FA0">
        <w:rPr>
          <w:rFonts w:ascii="Times New Roman" w:hAnsi="Times New Roman"/>
          <w:sz w:val="24"/>
          <w:szCs w:val="24"/>
          <w:lang w:val="uk-UA"/>
        </w:rPr>
        <w:t>.</w:t>
      </w:r>
    </w:p>
    <w:p w14:paraId="54CE1422" w14:textId="77777777" w:rsidR="002B4FB9" w:rsidRPr="00A75FA0" w:rsidRDefault="002B4FB9" w:rsidP="002B4FB9">
      <w:pPr>
        <w:pStyle w:val="a9"/>
        <w:jc w:val="both"/>
        <w:rPr>
          <w:rStyle w:val="apple-converted-space"/>
          <w:rFonts w:ascii="Times New Roman" w:hAnsi="Times New Roman"/>
          <w:bCs/>
          <w:iCs/>
          <w:sz w:val="24"/>
          <w:szCs w:val="24"/>
          <w:lang w:val="uk-UA"/>
        </w:rPr>
      </w:pPr>
    </w:p>
    <w:p w14:paraId="00E744F5" w14:textId="76FB2553" w:rsidR="002B4FB9" w:rsidRPr="00A75FA0"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A75FA0">
        <w:rPr>
          <w:rFonts w:ascii="Times New Roman" w:hAnsi="Times New Roman"/>
          <w:b/>
          <w:sz w:val="24"/>
          <w:szCs w:val="24"/>
          <w:lang w:val="uk-UA"/>
        </w:rPr>
        <w:t xml:space="preserve">Кінцевий термін подання </w:t>
      </w:r>
      <w:r w:rsidR="00EB0112" w:rsidRPr="00A75FA0">
        <w:rPr>
          <w:rFonts w:ascii="Times New Roman" w:hAnsi="Times New Roman"/>
          <w:b/>
          <w:sz w:val="24"/>
          <w:szCs w:val="24"/>
          <w:lang w:val="uk-UA"/>
        </w:rPr>
        <w:t>цінов</w:t>
      </w:r>
      <w:r w:rsidRPr="00A75FA0">
        <w:rPr>
          <w:rFonts w:ascii="Times New Roman" w:hAnsi="Times New Roman"/>
          <w:b/>
          <w:sz w:val="24"/>
          <w:szCs w:val="24"/>
          <w:lang w:val="uk-UA"/>
        </w:rPr>
        <w:t xml:space="preserve">их пропозицій: </w:t>
      </w:r>
      <w:r w:rsidRPr="00A75FA0">
        <w:rPr>
          <w:rFonts w:ascii="Times New Roman" w:eastAsia="Times New Roman" w:hAnsi="Times New Roman"/>
          <w:sz w:val="24"/>
          <w:szCs w:val="24"/>
          <w:lang w:val="uk-UA" w:eastAsia="ru-RU"/>
        </w:rPr>
        <w:t xml:space="preserve"> </w:t>
      </w:r>
      <w:r w:rsidRPr="00A75FA0">
        <w:rPr>
          <w:rFonts w:ascii="Times New Roman" w:hAnsi="Times New Roman"/>
          <w:sz w:val="24"/>
          <w:szCs w:val="24"/>
          <w:lang w:val="uk-UA" w:eastAsia="ru-RU"/>
        </w:rPr>
        <w:br/>
      </w:r>
      <w:r w:rsidRPr="00A75FA0">
        <w:rPr>
          <w:rFonts w:ascii="Times New Roman" w:hAnsi="Times New Roman"/>
          <w:b/>
          <w:sz w:val="24"/>
          <w:szCs w:val="24"/>
          <w:lang w:val="uk-UA" w:eastAsia="ru-RU"/>
        </w:rPr>
        <w:t>«</w:t>
      </w:r>
      <w:r w:rsidR="00A75FA0">
        <w:rPr>
          <w:rFonts w:ascii="Times New Roman" w:hAnsi="Times New Roman"/>
          <w:b/>
          <w:sz w:val="24"/>
          <w:szCs w:val="24"/>
          <w:lang w:val="uk-UA" w:eastAsia="ru-RU"/>
        </w:rPr>
        <w:t>22</w:t>
      </w:r>
      <w:r w:rsidRPr="00A75FA0">
        <w:rPr>
          <w:rFonts w:ascii="Times New Roman" w:hAnsi="Times New Roman"/>
          <w:b/>
          <w:sz w:val="24"/>
          <w:szCs w:val="24"/>
          <w:lang w:val="uk-UA" w:eastAsia="ru-RU"/>
        </w:rPr>
        <w:t>»</w:t>
      </w:r>
      <w:r w:rsidR="004535B8" w:rsidRPr="00A75FA0">
        <w:rPr>
          <w:rFonts w:ascii="Times New Roman" w:hAnsi="Times New Roman"/>
          <w:b/>
          <w:sz w:val="24"/>
          <w:szCs w:val="24"/>
          <w:lang w:val="uk-UA" w:eastAsia="ru-RU"/>
        </w:rPr>
        <w:t xml:space="preserve"> </w:t>
      </w:r>
      <w:r w:rsidR="00B212D1" w:rsidRPr="00A75FA0">
        <w:rPr>
          <w:rFonts w:ascii="Times New Roman" w:hAnsi="Times New Roman"/>
          <w:b/>
          <w:sz w:val="24"/>
          <w:szCs w:val="24"/>
          <w:lang w:val="uk-UA" w:eastAsia="ru-RU"/>
        </w:rPr>
        <w:t>березня</w:t>
      </w:r>
      <w:r w:rsidRPr="00A75FA0">
        <w:rPr>
          <w:rFonts w:ascii="Times New Roman" w:eastAsia="Times New Roman" w:hAnsi="Times New Roman"/>
          <w:b/>
          <w:sz w:val="24"/>
          <w:szCs w:val="24"/>
          <w:lang w:val="uk-UA" w:eastAsia="ru-RU"/>
        </w:rPr>
        <w:t xml:space="preserve"> 20</w:t>
      </w:r>
      <w:r w:rsidR="00C66CE3" w:rsidRPr="00A75FA0">
        <w:rPr>
          <w:rFonts w:ascii="Times New Roman" w:eastAsia="Times New Roman" w:hAnsi="Times New Roman"/>
          <w:b/>
          <w:sz w:val="24"/>
          <w:szCs w:val="24"/>
          <w:lang w:val="uk-UA" w:eastAsia="ru-RU"/>
        </w:rPr>
        <w:t>2</w:t>
      </w:r>
      <w:r w:rsidR="001E40B6" w:rsidRPr="00A75FA0">
        <w:rPr>
          <w:rFonts w:ascii="Times New Roman" w:eastAsia="Times New Roman" w:hAnsi="Times New Roman"/>
          <w:b/>
          <w:sz w:val="24"/>
          <w:szCs w:val="24"/>
          <w:lang w:val="uk-UA" w:eastAsia="ru-RU"/>
        </w:rPr>
        <w:t>4</w:t>
      </w:r>
      <w:r w:rsidRPr="00A75FA0">
        <w:rPr>
          <w:rFonts w:ascii="Times New Roman" w:eastAsia="Times New Roman" w:hAnsi="Times New Roman"/>
          <w:b/>
          <w:sz w:val="24"/>
          <w:szCs w:val="24"/>
          <w:lang w:val="uk-UA" w:eastAsia="ru-RU"/>
        </w:rPr>
        <w:t xml:space="preserve"> року</w:t>
      </w:r>
      <w:r w:rsidRPr="00A75FA0">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A75FA0" w:rsidRDefault="002B4FB9" w:rsidP="002B4FB9">
      <w:pPr>
        <w:pStyle w:val="a9"/>
        <w:jc w:val="both"/>
        <w:rPr>
          <w:rFonts w:ascii="Times New Roman" w:hAnsi="Times New Roman"/>
          <w:bCs/>
          <w:iCs/>
          <w:sz w:val="24"/>
          <w:szCs w:val="24"/>
          <w:lang w:val="uk-UA"/>
        </w:rPr>
      </w:pPr>
    </w:p>
    <w:p w14:paraId="7E1EC2CE" w14:textId="32A3A553" w:rsidR="002B4FB9" w:rsidRPr="00A75FA0"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A75FA0">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75FA0">
          <w:rPr>
            <w:rStyle w:val="a5"/>
            <w:rFonts w:ascii="Times New Roman" w:hAnsi="Times New Roman"/>
            <w:bCs/>
            <w:iCs/>
            <w:sz w:val="24"/>
            <w:szCs w:val="24"/>
            <w:lang w:val="uk-UA"/>
          </w:rPr>
          <w:t>https://phc.org.ua</w:t>
        </w:r>
      </w:hyperlink>
      <w:r w:rsidRPr="00A75FA0">
        <w:rPr>
          <w:rFonts w:ascii="Times New Roman" w:hAnsi="Times New Roman"/>
          <w:bCs/>
          <w:iCs/>
          <w:sz w:val="24"/>
          <w:szCs w:val="24"/>
          <w:lang w:val="uk-UA"/>
        </w:rPr>
        <w:t xml:space="preserve"> в розділі «Закупівлі»</w:t>
      </w:r>
      <w:r w:rsidR="0057702D" w:rsidRPr="00A75FA0">
        <w:rPr>
          <w:rFonts w:ascii="Times New Roman" w:hAnsi="Times New Roman"/>
          <w:bCs/>
          <w:iCs/>
          <w:sz w:val="24"/>
          <w:szCs w:val="24"/>
          <w:lang w:val="uk-UA"/>
        </w:rPr>
        <w:t>.</w:t>
      </w:r>
    </w:p>
    <w:p w14:paraId="1B8D027C" w14:textId="77777777" w:rsidR="00BF27FE" w:rsidRPr="00A75FA0" w:rsidRDefault="00BF27FE" w:rsidP="00BF27FE">
      <w:pPr>
        <w:pStyle w:val="a9"/>
        <w:rPr>
          <w:rFonts w:ascii="Times New Roman" w:hAnsi="Times New Roman"/>
          <w:bCs/>
          <w:iCs/>
          <w:sz w:val="24"/>
          <w:szCs w:val="24"/>
          <w:lang w:val="uk-UA"/>
        </w:rPr>
      </w:pPr>
    </w:p>
    <w:p w14:paraId="75BF244C" w14:textId="44FB7111" w:rsidR="006A04DB" w:rsidRPr="00A75FA0" w:rsidRDefault="006A04DB" w:rsidP="006A04DB">
      <w:pPr>
        <w:pStyle w:val="a9"/>
        <w:numPr>
          <w:ilvl w:val="0"/>
          <w:numId w:val="1"/>
        </w:numPr>
        <w:tabs>
          <w:tab w:val="left" w:pos="993"/>
        </w:tabs>
        <w:ind w:left="284" w:firstLine="425"/>
        <w:jc w:val="both"/>
        <w:rPr>
          <w:rFonts w:ascii="Times New Roman" w:hAnsi="Times New Roman"/>
          <w:bCs/>
          <w:iCs/>
          <w:sz w:val="24"/>
          <w:szCs w:val="24"/>
          <w:lang w:val="uk-UA"/>
        </w:rPr>
      </w:pPr>
      <w:r w:rsidRPr="00A75FA0">
        <w:rPr>
          <w:rFonts w:ascii="Times New Roman" w:hAnsi="Times New Roman"/>
          <w:b/>
          <w:iCs/>
          <w:sz w:val="24"/>
          <w:szCs w:val="24"/>
          <w:lang w:val="uk-UA"/>
        </w:rPr>
        <w:t>Очікувана вартість закупівлі</w:t>
      </w:r>
      <w:r w:rsidRPr="00A75FA0">
        <w:rPr>
          <w:rFonts w:ascii="Times New Roman" w:hAnsi="Times New Roman"/>
          <w:bCs/>
          <w:iCs/>
          <w:sz w:val="24"/>
          <w:szCs w:val="24"/>
          <w:lang w:val="uk-UA"/>
        </w:rPr>
        <w:t xml:space="preserve">: </w:t>
      </w:r>
      <w:r w:rsidR="00A2597E" w:rsidRPr="00A75FA0">
        <w:rPr>
          <w:rFonts w:ascii="Times New Roman" w:hAnsi="Times New Roman"/>
          <w:bCs/>
          <w:iCs/>
          <w:sz w:val="24"/>
          <w:szCs w:val="24"/>
          <w:u w:val="single"/>
          <w:lang w:val="uk-UA"/>
        </w:rPr>
        <w:t>4</w:t>
      </w:r>
      <w:r w:rsidR="00B212D1" w:rsidRPr="00A75FA0">
        <w:rPr>
          <w:rFonts w:ascii="Times New Roman" w:hAnsi="Times New Roman"/>
          <w:bCs/>
          <w:iCs/>
          <w:sz w:val="24"/>
          <w:szCs w:val="24"/>
          <w:u w:val="single"/>
          <w:lang w:val="uk-UA"/>
        </w:rPr>
        <w:t>39</w:t>
      </w:r>
      <w:r w:rsidRPr="00A75FA0">
        <w:rPr>
          <w:rFonts w:ascii="Times New Roman" w:hAnsi="Times New Roman"/>
          <w:bCs/>
          <w:iCs/>
          <w:sz w:val="24"/>
          <w:szCs w:val="24"/>
          <w:u w:val="single"/>
          <w:lang w:val="uk-UA"/>
        </w:rPr>
        <w:t xml:space="preserve"> </w:t>
      </w:r>
      <w:r w:rsidR="00B212D1" w:rsidRPr="00A75FA0">
        <w:rPr>
          <w:rFonts w:ascii="Times New Roman" w:hAnsi="Times New Roman"/>
          <w:bCs/>
          <w:iCs/>
          <w:sz w:val="24"/>
          <w:szCs w:val="24"/>
          <w:u w:val="single"/>
          <w:lang w:val="uk-UA"/>
        </w:rPr>
        <w:t>92</w:t>
      </w:r>
      <w:r w:rsidRPr="00A75FA0">
        <w:rPr>
          <w:rFonts w:ascii="Times New Roman" w:hAnsi="Times New Roman"/>
          <w:bCs/>
          <w:iCs/>
          <w:sz w:val="24"/>
          <w:szCs w:val="24"/>
          <w:u w:val="single"/>
          <w:lang w:val="uk-UA"/>
        </w:rPr>
        <w:t>0,00 грн</w:t>
      </w:r>
      <w:r w:rsidRPr="00A75FA0">
        <w:rPr>
          <w:rFonts w:ascii="Times New Roman" w:hAnsi="Times New Roman"/>
          <w:bCs/>
          <w:iCs/>
          <w:sz w:val="24"/>
          <w:szCs w:val="24"/>
          <w:lang w:val="uk-UA"/>
        </w:rPr>
        <w:t>.</w:t>
      </w:r>
    </w:p>
    <w:p w14:paraId="32D9A168" w14:textId="1B512E22" w:rsidR="00BF27FE" w:rsidRPr="00A75FA0" w:rsidRDefault="00BF27FE" w:rsidP="001348B1">
      <w:pPr>
        <w:pStyle w:val="a9"/>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A75FA0">
        <w:rPr>
          <w:rFonts w:ascii="Times New Roman" w:hAnsi="Times New Roman"/>
          <w:b/>
          <w:bCs/>
          <w:iCs/>
          <w:sz w:val="24"/>
          <w:szCs w:val="24"/>
          <w:lang w:val="uk-UA"/>
        </w:rPr>
        <w:t xml:space="preserve">Строк дії </w:t>
      </w:r>
      <w:r w:rsidR="00EB0112" w:rsidRPr="00A75FA0">
        <w:rPr>
          <w:rFonts w:ascii="Times New Roman" w:hAnsi="Times New Roman"/>
          <w:b/>
          <w:bCs/>
          <w:iCs/>
          <w:sz w:val="24"/>
          <w:szCs w:val="24"/>
          <w:lang w:val="uk-UA"/>
        </w:rPr>
        <w:t>цінов</w:t>
      </w:r>
      <w:r w:rsidRPr="00A75FA0">
        <w:rPr>
          <w:rFonts w:ascii="Times New Roman" w:hAnsi="Times New Roman"/>
          <w:b/>
          <w:bCs/>
          <w:iCs/>
          <w:sz w:val="24"/>
          <w:szCs w:val="24"/>
          <w:lang w:val="uk-UA"/>
        </w:rPr>
        <w:t xml:space="preserve">ої пропозиції: </w:t>
      </w:r>
      <w:r w:rsidR="007B5695" w:rsidRPr="00A75FA0">
        <w:rPr>
          <w:rFonts w:ascii="Times New Roman" w:hAnsi="Times New Roman"/>
          <w:bCs/>
          <w:iCs/>
          <w:sz w:val="24"/>
          <w:szCs w:val="24"/>
          <w:lang w:val="uk-UA"/>
        </w:rPr>
        <w:t>цінов</w:t>
      </w:r>
      <w:r w:rsidRPr="00A75FA0">
        <w:rPr>
          <w:rFonts w:ascii="Times New Roman" w:hAnsi="Times New Roman"/>
          <w:bCs/>
          <w:iCs/>
          <w:sz w:val="24"/>
          <w:szCs w:val="24"/>
          <w:lang w:val="uk-UA"/>
        </w:rPr>
        <w:t>а пропозиція</w:t>
      </w:r>
      <w:r w:rsidRPr="006A04DB">
        <w:rPr>
          <w:rFonts w:ascii="Times New Roman" w:hAnsi="Times New Roman"/>
          <w:bCs/>
          <w:iCs/>
          <w:sz w:val="24"/>
          <w:szCs w:val="24"/>
          <w:lang w:val="uk-UA"/>
        </w:rPr>
        <w:t xml:space="preserve"> повинна бути дійсна протягом 90 календарних днів.</w:t>
      </w:r>
    </w:p>
    <w:p w14:paraId="644FA206" w14:textId="77777777" w:rsidR="002B4FB9" w:rsidRPr="006A04DB" w:rsidRDefault="002B4FB9" w:rsidP="002B4FB9">
      <w:pPr>
        <w:pStyle w:val="a9"/>
        <w:jc w:val="both"/>
        <w:rPr>
          <w:rFonts w:ascii="Times New Roman" w:eastAsia="Tahoma" w:hAnsi="Times New Roman"/>
          <w:b/>
          <w:sz w:val="24"/>
          <w:szCs w:val="24"/>
          <w:lang w:val="uk-UA" w:eastAsia="ru-RU"/>
        </w:rPr>
      </w:pPr>
    </w:p>
    <w:p w14:paraId="5E07A435" w14:textId="3A597505" w:rsidR="002B4FB9" w:rsidRPr="002A72A4" w:rsidRDefault="002A72A4" w:rsidP="00944C5E">
      <w:pPr>
        <w:pStyle w:val="a9"/>
        <w:numPr>
          <w:ilvl w:val="0"/>
          <w:numId w:val="1"/>
        </w:numPr>
        <w:tabs>
          <w:tab w:val="left" w:pos="1134"/>
        </w:tabs>
        <w:ind w:left="0" w:firstLine="709"/>
        <w:jc w:val="both"/>
        <w:rPr>
          <w:rFonts w:ascii="Times New Roman" w:hAnsi="Times New Roman"/>
          <w:bCs/>
          <w:iCs/>
          <w:sz w:val="24"/>
          <w:szCs w:val="24"/>
          <w:lang w:val="uk-UA"/>
        </w:rPr>
      </w:pPr>
      <w:r w:rsidRPr="002A72A4">
        <w:rPr>
          <w:rFonts w:ascii="Times New Roman" w:eastAsia="Tahoma" w:hAnsi="Times New Roman"/>
          <w:b/>
          <w:sz w:val="24"/>
          <w:szCs w:val="24"/>
          <w:lang w:val="uk-UA" w:eastAsia="ru-RU"/>
        </w:rPr>
        <w:t xml:space="preserve">Термін постачання: </w:t>
      </w:r>
      <w:r w:rsidR="007130CF">
        <w:rPr>
          <w:rFonts w:ascii="Times New Roman" w:eastAsia="Tahoma" w:hAnsi="Times New Roman"/>
          <w:bCs/>
          <w:sz w:val="24"/>
          <w:szCs w:val="24"/>
          <w:lang w:val="uk-UA" w:eastAsia="ru-RU"/>
        </w:rPr>
        <w:t>2</w:t>
      </w:r>
      <w:r w:rsidRPr="002A72A4">
        <w:rPr>
          <w:rFonts w:ascii="Times New Roman" w:eastAsia="Tahoma" w:hAnsi="Times New Roman"/>
          <w:bCs/>
          <w:sz w:val="24"/>
          <w:szCs w:val="24"/>
          <w:lang w:val="uk-UA" w:eastAsia="ru-RU"/>
        </w:rPr>
        <w:t>0 (</w:t>
      </w:r>
      <w:r w:rsidR="00B8249B">
        <w:rPr>
          <w:rFonts w:ascii="Times New Roman" w:eastAsia="Tahoma" w:hAnsi="Times New Roman"/>
          <w:bCs/>
          <w:sz w:val="24"/>
          <w:szCs w:val="24"/>
          <w:lang w:val="uk-UA" w:eastAsia="ru-RU"/>
        </w:rPr>
        <w:t>два</w:t>
      </w:r>
      <w:r w:rsidRPr="002A72A4">
        <w:rPr>
          <w:rFonts w:ascii="Times New Roman" w:eastAsia="Tahoma" w:hAnsi="Times New Roman"/>
          <w:bCs/>
          <w:sz w:val="24"/>
          <w:szCs w:val="24"/>
          <w:lang w:val="uk-UA" w:eastAsia="ru-RU"/>
        </w:rPr>
        <w:t>дцять) робочих днів</w:t>
      </w:r>
      <w:r w:rsidRPr="002A72A4">
        <w:rPr>
          <w:rFonts w:ascii="Times New Roman" w:eastAsia="Tahoma" w:hAnsi="Times New Roman"/>
          <w:sz w:val="24"/>
          <w:szCs w:val="24"/>
          <w:lang w:val="uk-UA" w:eastAsia="ru-RU"/>
        </w:rPr>
        <w:t xml:space="preserve"> з дати </w:t>
      </w:r>
      <w:r w:rsidR="00B8249B">
        <w:rPr>
          <w:rFonts w:ascii="Times New Roman" w:eastAsia="Tahoma" w:hAnsi="Times New Roman"/>
          <w:sz w:val="24"/>
          <w:szCs w:val="24"/>
          <w:lang w:val="uk-UA" w:eastAsia="ru-RU"/>
        </w:rPr>
        <w:t>укладе</w:t>
      </w:r>
      <w:r w:rsidRPr="002A72A4">
        <w:rPr>
          <w:rFonts w:ascii="Times New Roman" w:eastAsia="Tahoma" w:hAnsi="Times New Roman"/>
          <w:sz w:val="24"/>
          <w:szCs w:val="24"/>
          <w:lang w:val="uk-UA" w:eastAsia="ru-RU"/>
        </w:rPr>
        <w:t>ння договору.</w:t>
      </w:r>
    </w:p>
    <w:p w14:paraId="663371E6" w14:textId="77777777" w:rsidR="002B4FB9" w:rsidRPr="001338F7" w:rsidRDefault="002B4FB9" w:rsidP="002B4FB9">
      <w:pPr>
        <w:pStyle w:val="a9"/>
        <w:jc w:val="both"/>
        <w:rPr>
          <w:rFonts w:ascii="Times New Roman" w:hAnsi="Times New Roman"/>
          <w:b/>
          <w:color w:val="000000"/>
          <w:sz w:val="24"/>
          <w:szCs w:val="24"/>
          <w:lang w:val="uk-UA"/>
        </w:rPr>
      </w:pPr>
    </w:p>
    <w:p w14:paraId="63A1A399" w14:textId="738E8A28" w:rsidR="00BF27FE" w:rsidRPr="00A939A7" w:rsidRDefault="002B4FB9" w:rsidP="006E4E50">
      <w:pPr>
        <w:pStyle w:val="a9"/>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й та мати чіткий вигляд повного (завершеного) документу, печатки, підпису і т.ін.,</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5"/>
            <w:rFonts w:ascii="Times New Roman" w:hAnsi="Times New Roman"/>
            <w:sz w:val="24"/>
            <w:szCs w:val="24"/>
            <w:lang w:val="ru-RU"/>
          </w:rPr>
          <w:t>v</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klevtsova</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phc</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org</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ua</w:t>
        </w:r>
      </w:hyperlink>
      <w:r w:rsidR="00B42431" w:rsidRPr="00CF7D7D">
        <w:rPr>
          <w:rFonts w:ascii="Times New Roman" w:hAnsi="Times New Roman"/>
          <w:sz w:val="24"/>
          <w:szCs w:val="24"/>
          <w:lang w:val="uk-UA"/>
        </w:rPr>
        <w:t xml:space="preserve"> з зазначенням у темі </w:t>
      </w:r>
      <w:r w:rsidR="00B42431" w:rsidRPr="00A939A7">
        <w:rPr>
          <w:rFonts w:ascii="Times New Roman" w:hAnsi="Times New Roman"/>
          <w:sz w:val="24"/>
          <w:szCs w:val="24"/>
          <w:lang w:val="uk-UA"/>
        </w:rPr>
        <w:t>листа: «</w:t>
      </w:r>
      <w:r w:rsidR="00DC5299" w:rsidRPr="00DC5299">
        <w:rPr>
          <w:rFonts w:ascii="Times New Roman" w:hAnsi="Times New Roman"/>
          <w:b/>
          <w:iCs/>
          <w:sz w:val="24"/>
          <w:szCs w:val="24"/>
          <w:lang w:val="uk-UA"/>
        </w:rPr>
        <w:t>ДК 021:2015 - 09130000-9 - Нафта і дистиляти  (Бензин марки А 95 у роздріб через мережу АЗС – 8000 л)</w:t>
      </w:r>
      <w:r w:rsidR="003F0A19" w:rsidRPr="00A939A7">
        <w:rPr>
          <w:rFonts w:ascii="Times New Roman" w:hAnsi="Times New Roman"/>
          <w:b/>
          <w:iCs/>
          <w:sz w:val="24"/>
          <w:szCs w:val="24"/>
          <w:lang w:val="uk-UA"/>
        </w:rPr>
        <w:t>»</w:t>
      </w:r>
      <w:r w:rsidR="00B42431" w:rsidRPr="00A939A7">
        <w:rPr>
          <w:rFonts w:ascii="Times New Roman" w:hAnsi="Times New Roman"/>
          <w:b/>
          <w:sz w:val="24"/>
          <w:szCs w:val="24"/>
          <w:lang w:val="uk-UA"/>
        </w:rPr>
        <w:t xml:space="preserve"> </w:t>
      </w:r>
      <w:r w:rsidR="00BF27FE" w:rsidRPr="00A939A7">
        <w:rPr>
          <w:rFonts w:ascii="Times New Roman" w:hAnsi="Times New Roman"/>
          <w:b/>
          <w:sz w:val="24"/>
          <w:szCs w:val="24"/>
          <w:lang w:val="uk-UA"/>
        </w:rPr>
        <w:t>-</w:t>
      </w:r>
      <w:r w:rsidR="0057702D" w:rsidRPr="00A939A7">
        <w:rPr>
          <w:rFonts w:ascii="Times New Roman" w:hAnsi="Times New Roman"/>
          <w:b/>
          <w:sz w:val="24"/>
          <w:szCs w:val="24"/>
          <w:lang w:val="uk-UA"/>
        </w:rPr>
        <w:t xml:space="preserve"> </w:t>
      </w:r>
      <w:r w:rsidRPr="00A939A7">
        <w:rPr>
          <w:rFonts w:ascii="Times New Roman" w:hAnsi="Times New Roman"/>
          <w:sz w:val="24"/>
          <w:szCs w:val="24"/>
          <w:lang w:val="uk-UA"/>
        </w:rPr>
        <w:t xml:space="preserve">до уваги: </w:t>
      </w:r>
      <w:r w:rsidR="00BF32F2" w:rsidRPr="00A939A7">
        <w:rPr>
          <w:rFonts w:ascii="Times New Roman" w:hAnsi="Times New Roman"/>
          <w:sz w:val="24"/>
          <w:szCs w:val="24"/>
          <w:lang w:val="uk-UA"/>
        </w:rPr>
        <w:t>голов</w:t>
      </w:r>
      <w:r w:rsidRPr="00A939A7">
        <w:rPr>
          <w:rFonts w:ascii="Times New Roman" w:hAnsi="Times New Roman"/>
          <w:sz w:val="24"/>
          <w:szCs w:val="24"/>
          <w:lang w:val="uk-UA"/>
        </w:rPr>
        <w:t xml:space="preserve">ного </w:t>
      </w:r>
      <w:r w:rsidRPr="00A939A7">
        <w:rPr>
          <w:rFonts w:ascii="Times New Roman" w:hAnsi="Times New Roman"/>
          <w:sz w:val="24"/>
          <w:szCs w:val="24"/>
          <w:lang w:val="uk-UA" w:eastAsia="ru-RU"/>
        </w:rPr>
        <w:t xml:space="preserve">фахівця відділу закупівель та постачань Клєвцової Вікторії, </w:t>
      </w:r>
      <w:r w:rsidRPr="00A939A7">
        <w:rPr>
          <w:rFonts w:ascii="Times New Roman" w:hAnsi="Times New Roman"/>
          <w:sz w:val="24"/>
          <w:szCs w:val="24"/>
          <w:lang w:val="uk-UA"/>
        </w:rPr>
        <w:t xml:space="preserve">тел.: </w:t>
      </w:r>
      <w:r w:rsidR="00BF27FE" w:rsidRPr="00A939A7">
        <w:rPr>
          <w:rFonts w:ascii="Times New Roman" w:hAnsi="Times New Roman"/>
          <w:sz w:val="24"/>
          <w:szCs w:val="24"/>
          <w:lang w:val="uk-UA"/>
        </w:rPr>
        <w:t>(</w:t>
      </w:r>
      <w:hyperlink r:id="rId12" w:history="1">
        <w:r w:rsidR="00BF27FE" w:rsidRPr="00A939A7">
          <w:rPr>
            <w:rStyle w:val="a5"/>
            <w:rFonts w:ascii="Times New Roman" w:hAnsi="Times New Roman"/>
            <w:color w:val="auto"/>
            <w:sz w:val="24"/>
            <w:szCs w:val="24"/>
            <w:u w:val="none"/>
            <w:lang w:val="uk-UA"/>
          </w:rPr>
          <w:t xml:space="preserve">044) </w:t>
        </w:r>
        <w:r w:rsidR="000A589D" w:rsidRPr="00A939A7">
          <w:rPr>
            <w:rStyle w:val="a5"/>
            <w:rFonts w:ascii="Times New Roman" w:hAnsi="Times New Roman"/>
            <w:color w:val="auto"/>
            <w:sz w:val="24"/>
            <w:szCs w:val="24"/>
            <w:u w:val="none"/>
            <w:lang w:val="uk-UA"/>
          </w:rPr>
          <w:t>334-56-89</w:t>
        </w:r>
      </w:hyperlink>
      <w:r w:rsidR="00BF27FE" w:rsidRPr="00A939A7">
        <w:rPr>
          <w:rFonts w:ascii="Times New Roman" w:hAnsi="Times New Roman"/>
          <w:sz w:val="24"/>
          <w:szCs w:val="24"/>
          <w:lang w:val="uk-UA"/>
        </w:rPr>
        <w:t>.</w:t>
      </w:r>
    </w:p>
    <w:p w14:paraId="0B50C147" w14:textId="7BFFA89B" w:rsidR="002B4FB9" w:rsidRPr="00A939A7" w:rsidRDefault="002B4FB9" w:rsidP="00B42431">
      <w:pPr>
        <w:pStyle w:val="a9"/>
        <w:tabs>
          <w:tab w:val="left" w:pos="1134"/>
        </w:tabs>
        <w:ind w:left="709"/>
        <w:jc w:val="both"/>
        <w:rPr>
          <w:rFonts w:ascii="Times New Roman" w:eastAsia="Times New Roman" w:hAnsi="Times New Roman"/>
          <w:sz w:val="24"/>
          <w:szCs w:val="24"/>
          <w:lang w:val="uk-UA"/>
        </w:rPr>
      </w:pPr>
    </w:p>
    <w:p w14:paraId="6A3AC2E8" w14:textId="77777777" w:rsidR="002B4FB9" w:rsidRPr="00A939A7" w:rsidRDefault="002B4FB9" w:rsidP="002B4FB9">
      <w:pPr>
        <w:pStyle w:val="a9"/>
        <w:numPr>
          <w:ilvl w:val="0"/>
          <w:numId w:val="1"/>
        </w:numPr>
        <w:tabs>
          <w:tab w:val="left" w:pos="993"/>
        </w:tabs>
        <w:jc w:val="both"/>
        <w:rPr>
          <w:rFonts w:ascii="Times New Roman" w:eastAsia="Arial" w:hAnsi="Times New Roman"/>
          <w:b/>
          <w:sz w:val="24"/>
          <w:szCs w:val="24"/>
          <w:lang w:val="uk-UA"/>
        </w:rPr>
      </w:pPr>
      <w:r w:rsidRPr="00A939A7">
        <w:rPr>
          <w:rFonts w:ascii="Times New Roman" w:eastAsia="Arial" w:hAnsi="Times New Roman"/>
          <w:b/>
          <w:sz w:val="24"/>
          <w:szCs w:val="24"/>
          <w:lang w:val="uk-UA"/>
        </w:rPr>
        <w:t>Організаційні вимоги:</w:t>
      </w:r>
    </w:p>
    <w:p w14:paraId="7B95F6FF" w14:textId="77777777" w:rsidR="00C66CE3" w:rsidRPr="00A939A7" w:rsidRDefault="002B4FB9" w:rsidP="004266D9">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A939A7">
        <w:rPr>
          <w:rFonts w:ascii="Times New Roman" w:hAnsi="Times New Roman"/>
          <w:sz w:val="24"/>
          <w:szCs w:val="24"/>
          <w:lang w:val="uk-UA"/>
        </w:rPr>
        <w:t xml:space="preserve">Юридична особа або Фізична особа-підприємець за законодавством України. </w:t>
      </w:r>
    </w:p>
    <w:p w14:paraId="631F1D42" w14:textId="77777777" w:rsidR="00A939A7" w:rsidRPr="00536911" w:rsidRDefault="00A939A7" w:rsidP="00A939A7">
      <w:pPr>
        <w:pStyle w:val="a9"/>
        <w:widowControl w:val="0"/>
        <w:numPr>
          <w:ilvl w:val="0"/>
          <w:numId w:val="3"/>
        </w:numPr>
        <w:tabs>
          <w:tab w:val="left" w:pos="993"/>
        </w:tabs>
        <w:ind w:left="0" w:firstLine="709"/>
        <w:jc w:val="both"/>
        <w:rPr>
          <w:rFonts w:ascii="Times New Roman" w:hAnsi="Times New Roman"/>
          <w:b/>
          <w:bCs/>
          <w:color w:val="FF0000"/>
          <w:sz w:val="24"/>
          <w:szCs w:val="24"/>
          <w:lang w:val="ru-RU" w:eastAsia="ru-RU"/>
        </w:rPr>
      </w:pPr>
      <w:bookmarkStart w:id="7" w:name="_Hlk73454151"/>
      <w:bookmarkStart w:id="8" w:name="_Hlk73541594"/>
      <w:bookmarkStart w:id="9" w:name="_Hlk73541535"/>
      <w:r w:rsidRPr="00A939A7">
        <w:rPr>
          <w:rFonts w:ascii="Times New Roman" w:hAnsi="Times New Roman"/>
          <w:sz w:val="24"/>
          <w:szCs w:val="24"/>
          <w:lang w:val="uk-UA"/>
        </w:rPr>
        <w:t xml:space="preserve">Оплата відбуватиметься - </w:t>
      </w:r>
      <w:bookmarkStart w:id="10" w:name="_Hlk129093999"/>
      <w:r w:rsidRPr="00A939A7">
        <w:rPr>
          <w:rFonts w:ascii="Times New Roman" w:hAnsi="Times New Roman"/>
          <w:sz w:val="24"/>
          <w:szCs w:val="24"/>
          <w:lang w:val="uk-UA"/>
        </w:rPr>
        <w:t xml:space="preserve">за фактом постачання </w:t>
      </w:r>
      <w:r w:rsidRPr="00A939A7">
        <w:rPr>
          <w:rFonts w:ascii="Times New Roman" w:hAnsi="Times New Roman"/>
          <w:bCs/>
          <w:iCs/>
          <w:sz w:val="24"/>
          <w:szCs w:val="24"/>
          <w:lang w:val="uk-UA"/>
        </w:rPr>
        <w:t>товару протягом 10 (десяти) робочих днів з дати підписання видаткових накладних</w:t>
      </w:r>
      <w:bookmarkEnd w:id="10"/>
      <w:r w:rsidRPr="00A939A7">
        <w:rPr>
          <w:rFonts w:ascii="Times New Roman" w:hAnsi="Times New Roman"/>
          <w:bCs/>
          <w:iCs/>
          <w:sz w:val="24"/>
          <w:szCs w:val="24"/>
          <w:lang w:val="uk-UA"/>
        </w:rPr>
        <w:t xml:space="preserve">, </w:t>
      </w:r>
      <w:r w:rsidRPr="00A939A7">
        <w:rPr>
          <w:rFonts w:ascii="Times New Roman" w:hAnsi="Times New Roman"/>
          <w:sz w:val="24"/>
          <w:szCs w:val="24"/>
          <w:lang w:val="ru-RU"/>
        </w:rPr>
        <w:t xml:space="preserve">у гривні, </w:t>
      </w:r>
      <w:r w:rsidRPr="00536911">
        <w:rPr>
          <w:rFonts w:ascii="Times New Roman" w:hAnsi="Times New Roman"/>
          <w:b/>
          <w:bCs/>
          <w:sz w:val="24"/>
          <w:szCs w:val="24"/>
          <w:lang w:val="ru-RU"/>
        </w:rPr>
        <w:t>виключно без урахування податку на додану вартість (без ПДВ).</w:t>
      </w:r>
    </w:p>
    <w:p w14:paraId="464E9C41" w14:textId="5D4EBB3E" w:rsidR="003127F7" w:rsidRPr="00722061" w:rsidRDefault="009B1ABB" w:rsidP="00A939A7">
      <w:pPr>
        <w:pStyle w:val="a9"/>
        <w:widowControl w:val="0"/>
        <w:tabs>
          <w:tab w:val="left" w:pos="993"/>
        </w:tabs>
        <w:ind w:left="709"/>
        <w:contextualSpacing w:val="0"/>
        <w:jc w:val="both"/>
        <w:rPr>
          <w:rFonts w:ascii="Times New Roman" w:hAnsi="Times New Roman"/>
          <w:sz w:val="24"/>
          <w:szCs w:val="24"/>
          <w:lang w:val="uk-UA"/>
        </w:rPr>
      </w:pPr>
      <w:r w:rsidRPr="009B1ABB">
        <w:rPr>
          <w:rFonts w:ascii="Times New Roman" w:hAnsi="Times New Roman"/>
          <w:sz w:val="24"/>
          <w:szCs w:val="24"/>
          <w:lang w:val="uk-UA"/>
        </w:rPr>
        <w:t xml:space="preserve"> </w:t>
      </w:r>
      <w:bookmarkEnd w:id="7"/>
      <w:bookmarkEnd w:id="8"/>
    </w:p>
    <w:bookmarkEnd w:id="9"/>
    <w:p w14:paraId="18EB385C" w14:textId="77777777" w:rsidR="002B4FB9" w:rsidRPr="00725DDC" w:rsidRDefault="002B4FB9" w:rsidP="000233F4">
      <w:pPr>
        <w:pStyle w:val="a9"/>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9"/>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9"/>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9"/>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08CFFA3" w14:textId="02E310BC" w:rsidR="005A5DF3" w:rsidRPr="00725DDC"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0C37B9A7" w14:textId="00D6D90D" w:rsidR="005A5DF3" w:rsidRPr="00A12C70"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1</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7C4668" w14:textId="7AC3C873" w:rsidR="00A12C70" w:rsidRPr="00A12C70" w:rsidRDefault="00A12C70" w:rsidP="00A12C70">
      <w:pPr>
        <w:pStyle w:val="a9"/>
        <w:numPr>
          <w:ilvl w:val="0"/>
          <w:numId w:val="5"/>
        </w:numPr>
        <w:tabs>
          <w:tab w:val="left" w:pos="1134"/>
        </w:tabs>
        <w:ind w:left="142" w:firstLine="567"/>
        <w:jc w:val="both"/>
        <w:rPr>
          <w:rFonts w:ascii="Times New Roman" w:hAnsi="Times New Roman"/>
          <w:bCs/>
          <w:sz w:val="24"/>
          <w:szCs w:val="24"/>
          <w:lang w:val="uk-UA" w:eastAsia="ru-RU"/>
        </w:rPr>
      </w:pPr>
      <w:r>
        <w:rPr>
          <w:rFonts w:ascii="Times New Roman" w:hAnsi="Times New Roman"/>
          <w:bCs/>
          <w:sz w:val="24"/>
          <w:szCs w:val="24"/>
          <w:lang w:val="uk-UA"/>
        </w:rPr>
        <w:t xml:space="preserve">заповнена та </w:t>
      </w:r>
      <w:r w:rsidRPr="00A12C70">
        <w:rPr>
          <w:rFonts w:ascii="Times New Roman" w:hAnsi="Times New Roman"/>
          <w:bCs/>
          <w:sz w:val="24"/>
          <w:szCs w:val="24"/>
          <w:lang w:val="uk-UA"/>
        </w:rPr>
        <w:t xml:space="preserve">підписана Таблиця 1 </w:t>
      </w:r>
      <w:r w:rsidR="006055C9" w:rsidRPr="006055C9">
        <w:rPr>
          <w:rFonts w:ascii="Times New Roman" w:hAnsi="Times New Roman"/>
          <w:bCs/>
          <w:sz w:val="24"/>
          <w:szCs w:val="24"/>
          <w:lang w:val="uk-UA"/>
        </w:rPr>
        <w:t>Додат</w:t>
      </w:r>
      <w:r w:rsidR="006055C9">
        <w:rPr>
          <w:rFonts w:ascii="Times New Roman" w:hAnsi="Times New Roman"/>
          <w:bCs/>
          <w:sz w:val="24"/>
          <w:szCs w:val="24"/>
          <w:lang w:val="uk-UA"/>
        </w:rPr>
        <w:t>ку</w:t>
      </w:r>
      <w:r w:rsidR="006055C9" w:rsidRPr="006055C9">
        <w:rPr>
          <w:rFonts w:ascii="Times New Roman" w:hAnsi="Times New Roman"/>
          <w:bCs/>
          <w:sz w:val="24"/>
          <w:szCs w:val="24"/>
          <w:lang w:val="uk-UA"/>
        </w:rPr>
        <w:t xml:space="preserve"> № 1 </w:t>
      </w:r>
      <w:r>
        <w:rPr>
          <w:rFonts w:ascii="Times New Roman" w:hAnsi="Times New Roman"/>
          <w:bCs/>
          <w:sz w:val="24"/>
          <w:szCs w:val="24"/>
          <w:lang w:val="uk-UA"/>
        </w:rPr>
        <w:t>«</w:t>
      </w:r>
      <w:r w:rsidRPr="00A12C70">
        <w:rPr>
          <w:rFonts w:ascii="Times New Roman" w:hAnsi="Times New Roman"/>
          <w:bCs/>
          <w:sz w:val="24"/>
          <w:szCs w:val="24"/>
          <w:lang w:val="ru-RU"/>
        </w:rPr>
        <w:t>Перелік АЗС</w:t>
      </w:r>
      <w:r w:rsidR="00F01EB9" w:rsidRPr="00F01EB9">
        <w:rPr>
          <w:rFonts w:ascii="Times New Roman" w:hAnsi="Times New Roman"/>
          <w:bCs/>
          <w:sz w:val="24"/>
          <w:szCs w:val="24"/>
          <w:lang w:val="ru-RU"/>
        </w:rPr>
        <w:t>,</w:t>
      </w:r>
      <w:r w:rsidR="00F01EB9">
        <w:rPr>
          <w:rFonts w:ascii="Times New Roman" w:hAnsi="Times New Roman"/>
          <w:bCs/>
          <w:sz w:val="24"/>
          <w:szCs w:val="24"/>
          <w:lang w:val="ru-RU"/>
        </w:rPr>
        <w:t xml:space="preserve"> на яких Покупець має право отримати </w:t>
      </w:r>
      <w:r w:rsidR="00F01EB9" w:rsidRPr="00F01EB9">
        <w:rPr>
          <w:rFonts w:ascii="Times New Roman" w:hAnsi="Times New Roman"/>
          <w:bCs/>
          <w:sz w:val="24"/>
          <w:szCs w:val="24"/>
          <w:lang w:val="ru-RU"/>
        </w:rPr>
        <w:t>ПММ</w:t>
      </w:r>
      <w:r>
        <w:rPr>
          <w:rFonts w:ascii="Times New Roman" w:hAnsi="Times New Roman"/>
          <w:bCs/>
          <w:sz w:val="24"/>
          <w:szCs w:val="24"/>
          <w:lang w:val="ru-RU"/>
        </w:rPr>
        <w:t>»</w:t>
      </w:r>
      <w:r w:rsidRPr="00A12C70">
        <w:rPr>
          <w:rFonts w:ascii="Times New Roman" w:hAnsi="Times New Roman"/>
          <w:bCs/>
          <w:sz w:val="24"/>
          <w:szCs w:val="24"/>
          <w:lang w:val="ru-RU"/>
        </w:rPr>
        <w:t>;</w:t>
      </w:r>
      <w:r w:rsidRPr="00A12C70">
        <w:rPr>
          <w:rFonts w:ascii="Times New Roman" w:hAnsi="Times New Roman"/>
          <w:bCs/>
          <w:sz w:val="24"/>
          <w:szCs w:val="24"/>
          <w:lang w:val="uk-UA"/>
        </w:rPr>
        <w:t xml:space="preserve"> </w:t>
      </w:r>
    </w:p>
    <w:p w14:paraId="50DA004D" w14:textId="6C3E8BBC" w:rsidR="005A5DF3" w:rsidRPr="00725DDC" w:rsidRDefault="005A5DF3" w:rsidP="00A12C70">
      <w:pPr>
        <w:pStyle w:val="a9"/>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4A6E9F82" w:rsidR="005A5DF3" w:rsidRPr="00725DDC" w:rsidRDefault="005A5DF3"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A12C70">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9"/>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9"/>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5"/>
            <w:rFonts w:ascii="Times New Roman" w:hAnsi="Times New Roman"/>
            <w:sz w:val="24"/>
            <w:szCs w:val="24"/>
            <w:lang w:val="uk-UA"/>
          </w:rPr>
          <w:t>050)</w:t>
        </w:r>
      </w:hyperlink>
      <w:r w:rsidR="00E350D1">
        <w:rPr>
          <w:rStyle w:val="a5"/>
          <w:rFonts w:ascii="Times New Roman" w:hAnsi="Times New Roman"/>
          <w:color w:val="auto"/>
          <w:sz w:val="24"/>
          <w:szCs w:val="24"/>
          <w:u w:val="none"/>
          <w:lang w:val="uk-UA"/>
        </w:rPr>
        <w:t xml:space="preserve"> 508-62-46</w:t>
      </w:r>
      <w:r w:rsidR="0057702D">
        <w:rPr>
          <w:rStyle w:val="a5"/>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5"/>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9"/>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44A46942" w14:textId="20B7BAE7" w:rsidR="005A5DF3" w:rsidRPr="0024202B" w:rsidRDefault="005A5DF3" w:rsidP="00654DC5">
      <w:pPr>
        <w:pStyle w:val="a9"/>
        <w:numPr>
          <w:ilvl w:val="0"/>
          <w:numId w:val="4"/>
        </w:numPr>
        <w:tabs>
          <w:tab w:val="left" w:pos="993"/>
        </w:tabs>
        <w:ind w:left="0" w:firstLine="709"/>
        <w:jc w:val="both"/>
        <w:rPr>
          <w:rFonts w:ascii="Times New Roman" w:hAnsi="Times New Roman"/>
          <w:sz w:val="24"/>
          <w:szCs w:val="24"/>
          <w:lang w:val="uk-UA" w:eastAsia="ru-RU"/>
        </w:rPr>
      </w:pPr>
      <w:r w:rsidRPr="0024202B">
        <w:rPr>
          <w:rFonts w:ascii="Times New Roman" w:hAnsi="Times New Roman"/>
          <w:sz w:val="24"/>
          <w:szCs w:val="24"/>
          <w:lang w:val="uk-UA" w:eastAsia="ru-RU"/>
        </w:rPr>
        <w:t xml:space="preserve">Додаток № 1 </w:t>
      </w:r>
      <w:r w:rsidRPr="0024202B">
        <w:rPr>
          <w:rFonts w:ascii="Times New Roman" w:hAnsi="Times New Roman"/>
          <w:sz w:val="24"/>
          <w:szCs w:val="24"/>
          <w:lang w:val="uk-UA"/>
        </w:rPr>
        <w:t>«Технічне завдання</w:t>
      </w:r>
      <w:r w:rsidRPr="0024202B">
        <w:rPr>
          <w:rFonts w:ascii="Times New Roman" w:hAnsi="Times New Roman"/>
          <w:bCs/>
          <w:sz w:val="24"/>
          <w:szCs w:val="24"/>
          <w:lang w:val="uk-UA"/>
        </w:rPr>
        <w:t>»;</w:t>
      </w:r>
    </w:p>
    <w:p w14:paraId="7266EBA8" w14:textId="20D072B9"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716B6E56" w14:textId="2E55CD63"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24202B">
        <w:rPr>
          <w:rFonts w:ascii="Times New Roman" w:hAnsi="Times New Roman"/>
          <w:sz w:val="24"/>
          <w:szCs w:val="24"/>
          <w:lang w:val="uk-UA"/>
        </w:rPr>
        <w:t>3</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39A3DE46"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4</w:t>
      </w:r>
      <w:r>
        <w:rPr>
          <w:rFonts w:ascii="Times New Roman" w:hAnsi="Times New Roman"/>
          <w:sz w:val="24"/>
          <w:szCs w:val="24"/>
          <w:lang w:val="uk-UA" w:eastAsia="ru-RU"/>
        </w:rPr>
        <w:t xml:space="preserve">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33C0EDE7" w:rsidR="007B5695" w:rsidRPr="00474F41" w:rsidRDefault="00F54A4C" w:rsidP="00B313AE">
      <w:pPr>
        <w:pStyle w:val="a9"/>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5"/>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DC5299" w:rsidRPr="00DC5299">
        <w:rPr>
          <w:rFonts w:ascii="Times New Roman" w:hAnsi="Times New Roman"/>
          <w:b/>
          <w:iCs/>
          <w:sz w:val="24"/>
          <w:szCs w:val="24"/>
          <w:lang w:val="uk-UA" w:eastAsia="ru-RU"/>
        </w:rPr>
        <w:t>ДК 021:2015 - 09130000-9 - Нафта і дистиляти  (Бензин марки А 95 у роздріб через мережу АЗС – 8000 л)</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2C700B46"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412091">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9"/>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9"/>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9"/>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7F3BFAC0" w14:textId="1BF420B2"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081A11" w:rsidRDefault="002B4FB9" w:rsidP="000233F4">
      <w:pPr>
        <w:spacing w:after="0" w:line="240" w:lineRule="auto"/>
        <w:jc w:val="center"/>
        <w:rPr>
          <w:rFonts w:ascii="Times New Roman" w:hAnsi="Times New Roman"/>
          <w:i/>
          <w:iCs/>
          <w:color w:val="000000"/>
          <w:shd w:val="clear" w:color="auto" w:fill="FFFFFF"/>
        </w:rPr>
      </w:pPr>
      <w:r w:rsidRPr="00081A11">
        <w:rPr>
          <w:rFonts w:ascii="Times New Roman" w:hAnsi="Times New Roman"/>
          <w:i/>
          <w:iCs/>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63AC7BE" w14:textId="14D5303B" w:rsidR="00C45164"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DC5299" w:rsidRPr="00DC5299">
        <w:rPr>
          <w:rFonts w:ascii="Times New Roman" w:hAnsi="Times New Roman"/>
          <w:b/>
          <w:iCs/>
          <w:sz w:val="24"/>
          <w:szCs w:val="24"/>
        </w:rPr>
        <w:t>ДК 021:2015 - 09130000-9 - Нафта і дистиляти  (Бензин марки А 95 у роздріб через мережу АЗС – 8000 л).</w:t>
      </w:r>
    </w:p>
    <w:p w14:paraId="778B8712" w14:textId="77777777" w:rsidR="00A07EA6" w:rsidRDefault="00A07EA6" w:rsidP="000233F4">
      <w:pPr>
        <w:spacing w:after="0" w:line="240" w:lineRule="auto"/>
        <w:ind w:left="320"/>
        <w:jc w:val="center"/>
        <w:rPr>
          <w:rFonts w:ascii="Times New Roman" w:hAnsi="Times New Roman"/>
          <w:b/>
          <w:iCs/>
          <w:sz w:val="24"/>
          <w:szCs w:val="24"/>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19"/>
        <w:gridCol w:w="3544"/>
        <w:gridCol w:w="993"/>
        <w:gridCol w:w="1585"/>
      </w:tblGrid>
      <w:tr w:rsidR="00C45164" w:rsidRPr="00637EDA" w14:paraId="3A4A7C0A" w14:textId="77777777" w:rsidTr="009868CF">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14:paraId="47018C93" w14:textId="77777777" w:rsidR="00C45164" w:rsidRPr="0002199D" w:rsidRDefault="00C45164" w:rsidP="009868CF">
            <w:pPr>
              <w:pStyle w:val="a3"/>
              <w:tabs>
                <w:tab w:val="center" w:pos="4844"/>
                <w:tab w:val="left" w:pos="9540"/>
                <w:tab w:val="right" w:pos="9689"/>
              </w:tabs>
              <w:spacing w:after="0"/>
              <w:jc w:val="center"/>
              <w:rPr>
                <w:rFonts w:ascii="Times New Roman" w:hAnsi="Times New Roman" w:cs="Times New Roman"/>
                <w:b/>
                <w:i/>
                <w:iCs/>
                <w:sz w:val="20"/>
                <w:szCs w:val="20"/>
              </w:rPr>
            </w:pPr>
            <w:r w:rsidRPr="0002199D">
              <w:rPr>
                <w:rFonts w:ascii="Times New Roman" w:hAnsi="Times New Roman" w:cs="Times New Roman"/>
                <w:b/>
                <w:i/>
                <w:iCs/>
                <w:sz w:val="20"/>
                <w:szCs w:val="20"/>
              </w:rPr>
              <w: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7AC556" w14:textId="77777777" w:rsidR="00C45164" w:rsidRPr="0002199D" w:rsidRDefault="00C45164" w:rsidP="009868CF">
            <w:pPr>
              <w:pStyle w:val="a3"/>
              <w:tabs>
                <w:tab w:val="center" w:pos="4844"/>
                <w:tab w:val="left" w:pos="9540"/>
                <w:tab w:val="right" w:pos="9689"/>
              </w:tabs>
              <w:spacing w:after="0"/>
              <w:ind w:right="381"/>
              <w:jc w:val="center"/>
              <w:rPr>
                <w:rFonts w:ascii="Times New Roman" w:hAnsi="Times New Roman" w:cs="Times New Roman"/>
                <w:b/>
                <w:i/>
                <w:iCs/>
                <w:sz w:val="20"/>
                <w:szCs w:val="20"/>
              </w:rPr>
            </w:pPr>
            <w:r w:rsidRPr="0002199D">
              <w:rPr>
                <w:rFonts w:ascii="Times New Roman" w:hAnsi="Times New Roman" w:cs="Times New Roman"/>
                <w:b/>
                <w:i/>
                <w:iCs/>
                <w:sz w:val="20"/>
                <w:szCs w:val="20"/>
              </w:rPr>
              <w:t>Найменування предмету закупівлі</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DF1373A" w14:textId="77777777" w:rsidR="00C45164" w:rsidRPr="0002199D" w:rsidRDefault="00C45164" w:rsidP="009868CF">
            <w:pPr>
              <w:pStyle w:val="a3"/>
              <w:tabs>
                <w:tab w:val="center" w:pos="4844"/>
                <w:tab w:val="left" w:pos="9540"/>
                <w:tab w:val="right" w:pos="9689"/>
              </w:tabs>
              <w:spacing w:after="0"/>
              <w:ind w:right="-5"/>
              <w:jc w:val="center"/>
              <w:rPr>
                <w:rFonts w:ascii="Times New Roman" w:hAnsi="Times New Roman" w:cs="Times New Roman"/>
                <w:b/>
                <w:i/>
                <w:iCs/>
                <w:sz w:val="20"/>
                <w:szCs w:val="20"/>
              </w:rPr>
            </w:pPr>
            <w:r w:rsidRPr="0002199D">
              <w:rPr>
                <w:rFonts w:ascii="Times New Roman" w:hAnsi="Times New Roman" w:cs="Times New Roman"/>
                <w:b/>
                <w:i/>
                <w:iCs/>
                <w:color w:val="00000A"/>
                <w:sz w:val="20"/>
                <w:szCs w:val="20"/>
              </w:rPr>
              <w:t>Вимоги до предмету закупівлі</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E094BF" w14:textId="77777777" w:rsidR="00C45164" w:rsidRPr="0002199D" w:rsidRDefault="00C45164" w:rsidP="009868CF">
            <w:pPr>
              <w:spacing w:after="0" w:line="240" w:lineRule="auto"/>
              <w:jc w:val="center"/>
              <w:rPr>
                <w:rFonts w:ascii="Times New Roman" w:hAnsi="Times New Roman"/>
                <w:b/>
                <w:i/>
                <w:iCs/>
                <w:sz w:val="20"/>
                <w:szCs w:val="20"/>
              </w:rPr>
            </w:pPr>
            <w:r w:rsidRPr="0002199D">
              <w:rPr>
                <w:rFonts w:ascii="Times New Roman" w:hAnsi="Times New Roman"/>
                <w:b/>
                <w:i/>
                <w:iCs/>
                <w:sz w:val="20"/>
                <w:szCs w:val="20"/>
              </w:rPr>
              <w:t>Од.</w:t>
            </w:r>
            <w:r>
              <w:rPr>
                <w:rFonts w:ascii="Times New Roman" w:hAnsi="Times New Roman"/>
                <w:b/>
                <w:i/>
                <w:iCs/>
                <w:sz w:val="20"/>
                <w:szCs w:val="20"/>
              </w:rPr>
              <w:t xml:space="preserve"> </w:t>
            </w:r>
            <w:r w:rsidRPr="0002199D">
              <w:rPr>
                <w:rFonts w:ascii="Times New Roman" w:hAnsi="Times New Roman"/>
                <w:b/>
                <w:i/>
                <w:iCs/>
                <w:sz w:val="20"/>
                <w:szCs w:val="20"/>
              </w:rPr>
              <w:t>вимір</w:t>
            </w:r>
            <w:r>
              <w:rPr>
                <w:rFonts w:ascii="Times New Roman" w:hAnsi="Times New Roman"/>
                <w:b/>
                <w:i/>
                <w:iCs/>
                <w:sz w:val="20"/>
                <w:szCs w:val="20"/>
              </w:rPr>
              <w:t>у</w:t>
            </w:r>
          </w:p>
        </w:tc>
        <w:tc>
          <w:tcPr>
            <w:tcW w:w="1585" w:type="dxa"/>
            <w:tcBorders>
              <w:top w:val="single" w:sz="4" w:space="0" w:color="auto"/>
              <w:left w:val="single" w:sz="4" w:space="0" w:color="auto"/>
              <w:bottom w:val="single" w:sz="4" w:space="0" w:color="auto"/>
              <w:right w:val="single" w:sz="4" w:space="0" w:color="auto"/>
            </w:tcBorders>
            <w:vAlign w:val="center"/>
            <w:hideMark/>
          </w:tcPr>
          <w:p w14:paraId="27B733C9" w14:textId="77777777" w:rsidR="00C45164" w:rsidRPr="0002199D" w:rsidRDefault="00C45164" w:rsidP="009868CF">
            <w:pPr>
              <w:pStyle w:val="a3"/>
              <w:tabs>
                <w:tab w:val="center" w:pos="4844"/>
                <w:tab w:val="left" w:pos="9540"/>
                <w:tab w:val="right" w:pos="9689"/>
              </w:tabs>
              <w:spacing w:after="0"/>
              <w:jc w:val="center"/>
              <w:rPr>
                <w:rFonts w:ascii="Times New Roman" w:hAnsi="Times New Roman" w:cs="Times New Roman"/>
                <w:b/>
                <w:i/>
                <w:iCs/>
                <w:sz w:val="20"/>
                <w:szCs w:val="20"/>
              </w:rPr>
            </w:pPr>
            <w:r w:rsidRPr="0002199D">
              <w:rPr>
                <w:rFonts w:ascii="Times New Roman" w:hAnsi="Times New Roman" w:cs="Times New Roman"/>
                <w:b/>
                <w:i/>
                <w:iCs/>
                <w:sz w:val="20"/>
                <w:szCs w:val="20"/>
              </w:rPr>
              <w:t>Кількість</w:t>
            </w:r>
          </w:p>
        </w:tc>
      </w:tr>
      <w:tr w:rsidR="00C45164" w:rsidRPr="00637EDA" w14:paraId="51E6676D" w14:textId="77777777" w:rsidTr="009868CF">
        <w:trPr>
          <w:trHeight w:val="773"/>
        </w:trPr>
        <w:tc>
          <w:tcPr>
            <w:tcW w:w="562" w:type="dxa"/>
            <w:tcBorders>
              <w:top w:val="single" w:sz="4" w:space="0" w:color="auto"/>
              <w:left w:val="single" w:sz="4" w:space="0" w:color="auto"/>
              <w:bottom w:val="single" w:sz="4" w:space="0" w:color="auto"/>
              <w:right w:val="single" w:sz="4" w:space="0" w:color="auto"/>
            </w:tcBorders>
            <w:vAlign w:val="center"/>
          </w:tcPr>
          <w:p w14:paraId="55621B60" w14:textId="608C32E4" w:rsidR="00C45164" w:rsidRDefault="00A2597E" w:rsidP="009868CF">
            <w:pPr>
              <w:spacing w:after="0" w:line="240" w:lineRule="auto"/>
              <w:jc w:val="center"/>
              <w:rPr>
                <w:rFonts w:ascii="Times New Roman" w:hAnsi="Times New Roman"/>
                <w:sz w:val="24"/>
                <w:szCs w:val="24"/>
              </w:rPr>
            </w:pPr>
            <w:r>
              <w:rPr>
                <w:rFonts w:ascii="Times New Roman" w:hAnsi="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14:paraId="2FC10619" w14:textId="15FDC568" w:rsidR="00C45164" w:rsidRPr="0002199D" w:rsidRDefault="00DC5299" w:rsidP="009868CF">
            <w:pPr>
              <w:snapToGrid w:val="0"/>
              <w:spacing w:after="0" w:line="240" w:lineRule="auto"/>
              <w:jc w:val="both"/>
              <w:rPr>
                <w:rFonts w:ascii="Times New Roman" w:hAnsi="Times New Roman"/>
                <w:iCs/>
                <w:sz w:val="24"/>
                <w:szCs w:val="24"/>
              </w:rPr>
            </w:pPr>
            <w:r w:rsidRPr="00DC5299">
              <w:rPr>
                <w:rFonts w:ascii="Times New Roman" w:hAnsi="Times New Roman"/>
                <w:iCs/>
                <w:sz w:val="24"/>
                <w:szCs w:val="24"/>
              </w:rPr>
              <w:t>ДК 021:2015 - 09130000-9 - Нафта і дистиляти  (Бензин марки А 95 у роздріб через мережу АЗС – 8000 л).</w:t>
            </w:r>
          </w:p>
        </w:tc>
        <w:tc>
          <w:tcPr>
            <w:tcW w:w="3544" w:type="dxa"/>
            <w:tcBorders>
              <w:top w:val="single" w:sz="4" w:space="0" w:color="auto"/>
              <w:left w:val="single" w:sz="4" w:space="0" w:color="auto"/>
              <w:bottom w:val="single" w:sz="4" w:space="0" w:color="auto"/>
              <w:right w:val="single" w:sz="4" w:space="0" w:color="auto"/>
            </w:tcBorders>
          </w:tcPr>
          <w:p w14:paraId="1B13A6DB" w14:textId="77777777" w:rsidR="00C45164" w:rsidRPr="0002199D" w:rsidRDefault="00C45164" w:rsidP="009868CF">
            <w:pPr>
              <w:pStyle w:val="3"/>
              <w:ind w:left="-18" w:firstLine="18"/>
              <w:jc w:val="both"/>
              <w:rPr>
                <w:rFonts w:ascii="Times New Roman" w:eastAsia="Times New Roman" w:hAnsi="Times New Roman" w:cs="Times New Roman"/>
                <w:iCs/>
                <w:color w:val="auto"/>
                <w:sz w:val="22"/>
                <w:szCs w:val="22"/>
              </w:rPr>
            </w:pPr>
            <w:r w:rsidRPr="00EE6BED">
              <w:rPr>
                <w:rFonts w:ascii="Times New Roman" w:eastAsia="Times New Roman" w:hAnsi="Times New Roman" w:cs="Times New Roman"/>
                <w:iCs/>
                <w:color w:val="auto"/>
                <w:sz w:val="22"/>
                <w:szCs w:val="22"/>
              </w:rPr>
              <w:t xml:space="preserve">ДСТУ 7687-2015 «Бензини автомобільні Євро. Технічні умови» </w:t>
            </w:r>
            <w:r>
              <w:rPr>
                <w:rFonts w:ascii="Times New Roman" w:eastAsia="Times New Roman" w:hAnsi="Times New Roman" w:cs="Times New Roman"/>
                <w:iCs/>
                <w:color w:val="auto"/>
                <w:sz w:val="22"/>
                <w:szCs w:val="22"/>
              </w:rPr>
              <w:t xml:space="preserve">або </w:t>
            </w:r>
            <w:r w:rsidRPr="00EE6BED">
              <w:rPr>
                <w:rFonts w:ascii="Times New Roman" w:eastAsia="Times New Roman" w:hAnsi="Times New Roman" w:cs="Times New Roman"/>
                <w:iCs/>
                <w:color w:val="auto"/>
                <w:sz w:val="22"/>
                <w:szCs w:val="22"/>
              </w:rPr>
              <w:t>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року № 927</w:t>
            </w:r>
            <w:r>
              <w:rPr>
                <w:rFonts w:ascii="Times New Roman" w:eastAsia="Times New Roman" w:hAnsi="Times New Roman" w:cs="Times New Roman"/>
                <w:iCs/>
                <w:color w:val="auto"/>
                <w:sz w:val="22"/>
                <w:szCs w:val="22"/>
              </w:rPr>
              <w:t xml:space="preserve"> або еквівалент.</w:t>
            </w:r>
          </w:p>
        </w:tc>
        <w:tc>
          <w:tcPr>
            <w:tcW w:w="993" w:type="dxa"/>
            <w:tcBorders>
              <w:top w:val="single" w:sz="4" w:space="0" w:color="auto"/>
              <w:left w:val="single" w:sz="4" w:space="0" w:color="auto"/>
              <w:bottom w:val="single" w:sz="4" w:space="0" w:color="auto"/>
              <w:right w:val="single" w:sz="4" w:space="0" w:color="auto"/>
            </w:tcBorders>
          </w:tcPr>
          <w:p w14:paraId="5BF4D4C2" w14:textId="77777777" w:rsidR="00C45164" w:rsidRPr="00637EDA" w:rsidRDefault="00C45164" w:rsidP="009868CF">
            <w:pPr>
              <w:snapToGrid w:val="0"/>
              <w:spacing w:after="0" w:line="240" w:lineRule="auto"/>
              <w:jc w:val="center"/>
              <w:rPr>
                <w:rFonts w:ascii="Times New Roman" w:hAnsi="Times New Roman"/>
                <w:iCs/>
                <w:sz w:val="24"/>
                <w:szCs w:val="24"/>
              </w:rPr>
            </w:pPr>
            <w:r w:rsidRPr="00637EDA">
              <w:rPr>
                <w:rFonts w:ascii="Times New Roman" w:hAnsi="Times New Roman"/>
                <w:iCs/>
                <w:sz w:val="24"/>
                <w:szCs w:val="24"/>
              </w:rPr>
              <w:t>літр</w:t>
            </w:r>
          </w:p>
        </w:tc>
        <w:tc>
          <w:tcPr>
            <w:tcW w:w="1585" w:type="dxa"/>
            <w:tcBorders>
              <w:top w:val="single" w:sz="4" w:space="0" w:color="auto"/>
              <w:left w:val="single" w:sz="4" w:space="0" w:color="auto"/>
              <w:bottom w:val="single" w:sz="4" w:space="0" w:color="auto"/>
              <w:right w:val="single" w:sz="4" w:space="0" w:color="auto"/>
            </w:tcBorders>
          </w:tcPr>
          <w:p w14:paraId="5A92EEF7" w14:textId="40EF6722" w:rsidR="00C45164" w:rsidRPr="00EE6BED" w:rsidRDefault="00DC5299" w:rsidP="009868CF">
            <w:pPr>
              <w:snapToGrid w:val="0"/>
              <w:spacing w:after="0" w:line="240" w:lineRule="auto"/>
              <w:jc w:val="center"/>
              <w:rPr>
                <w:rFonts w:ascii="Times New Roman" w:hAnsi="Times New Roman"/>
                <w:sz w:val="24"/>
                <w:szCs w:val="24"/>
                <w:lang w:val="ru-RU"/>
              </w:rPr>
            </w:pPr>
            <w:r>
              <w:rPr>
                <w:rFonts w:ascii="Times New Roman" w:hAnsi="Times New Roman"/>
                <w:sz w:val="24"/>
                <w:szCs w:val="24"/>
              </w:rPr>
              <w:t>8</w:t>
            </w:r>
            <w:r w:rsidR="00A2597E">
              <w:rPr>
                <w:rFonts w:ascii="Times New Roman" w:hAnsi="Times New Roman"/>
                <w:sz w:val="24"/>
                <w:szCs w:val="24"/>
              </w:rPr>
              <w:t>000</w:t>
            </w:r>
          </w:p>
        </w:tc>
      </w:tr>
    </w:tbl>
    <w:p w14:paraId="0F1A9771" w14:textId="77777777" w:rsidR="00C45164" w:rsidRPr="009B15CC" w:rsidRDefault="00C45164" w:rsidP="00C45164">
      <w:pPr>
        <w:spacing w:after="0"/>
        <w:jc w:val="both"/>
        <w:rPr>
          <w:rFonts w:ascii="Times New Roman" w:hAnsi="Times New Roman"/>
          <w:bCs/>
          <w:iCs/>
          <w:sz w:val="24"/>
          <w:szCs w:val="24"/>
          <w:lang w:eastAsia="ru-RU"/>
        </w:rPr>
      </w:pPr>
    </w:p>
    <w:p w14:paraId="044BF330" w14:textId="1CED2684" w:rsidR="00C45164" w:rsidRDefault="00C45164" w:rsidP="00C45164">
      <w:pPr>
        <w:tabs>
          <w:tab w:val="center" w:pos="4844"/>
          <w:tab w:val="right" w:pos="9639"/>
        </w:tabs>
        <w:spacing w:after="0" w:line="240" w:lineRule="auto"/>
        <w:ind w:firstLine="567"/>
        <w:jc w:val="both"/>
        <w:rPr>
          <w:rFonts w:ascii="Times New Roman" w:hAnsi="Times New Roman"/>
          <w:sz w:val="24"/>
          <w:szCs w:val="24"/>
        </w:rPr>
      </w:pPr>
      <w:r w:rsidRPr="00217675">
        <w:rPr>
          <w:rFonts w:ascii="Times New Roman" w:hAnsi="Times New Roman"/>
          <w:b/>
          <w:bCs/>
          <w:sz w:val="24"/>
          <w:szCs w:val="24"/>
        </w:rPr>
        <w:t>Кількісні характеристики</w:t>
      </w:r>
      <w:r>
        <w:rPr>
          <w:rFonts w:ascii="Times New Roman" w:hAnsi="Times New Roman"/>
          <w:b/>
          <w:bCs/>
          <w:sz w:val="24"/>
          <w:szCs w:val="24"/>
        </w:rPr>
        <w:t xml:space="preserve"> </w:t>
      </w:r>
      <w:r w:rsidRPr="006067F5">
        <w:rPr>
          <w:rFonts w:ascii="Times New Roman" w:hAnsi="Times New Roman"/>
          <w:b/>
          <w:sz w:val="24"/>
          <w:szCs w:val="24"/>
          <w:u w:val="single"/>
        </w:rPr>
        <w:t>Бензин А-95</w:t>
      </w:r>
      <w:r w:rsidRPr="00217675">
        <w:rPr>
          <w:rFonts w:ascii="Times New Roman" w:hAnsi="Times New Roman"/>
          <w:b/>
          <w:bCs/>
          <w:sz w:val="24"/>
          <w:szCs w:val="24"/>
        </w:rPr>
        <w:t>:</w:t>
      </w:r>
      <w:r w:rsidRPr="00217675">
        <w:rPr>
          <w:rFonts w:ascii="Times New Roman" w:hAnsi="Times New Roman"/>
          <w:sz w:val="24"/>
          <w:szCs w:val="24"/>
        </w:rPr>
        <w:t xml:space="preserve"> </w:t>
      </w:r>
      <w:r>
        <w:rPr>
          <w:rFonts w:ascii="Times New Roman" w:hAnsi="Times New Roman"/>
          <w:sz w:val="24"/>
          <w:szCs w:val="24"/>
        </w:rPr>
        <w:t xml:space="preserve">  </w:t>
      </w:r>
      <w:r w:rsidR="00DC5299">
        <w:rPr>
          <w:rFonts w:ascii="Times New Roman" w:hAnsi="Times New Roman"/>
          <w:b/>
          <w:sz w:val="24"/>
          <w:szCs w:val="24"/>
        </w:rPr>
        <w:t>8</w:t>
      </w:r>
      <w:r w:rsidR="00454CC9">
        <w:rPr>
          <w:rFonts w:ascii="Times New Roman" w:hAnsi="Times New Roman"/>
          <w:b/>
          <w:sz w:val="24"/>
          <w:szCs w:val="24"/>
        </w:rPr>
        <w:t>000</w:t>
      </w:r>
      <w:r w:rsidRPr="006067F5">
        <w:rPr>
          <w:rFonts w:ascii="Times New Roman" w:hAnsi="Times New Roman"/>
          <w:sz w:val="24"/>
          <w:szCs w:val="24"/>
        </w:rPr>
        <w:t xml:space="preserve"> літрів</w:t>
      </w:r>
      <w:r w:rsidRPr="00217675">
        <w:rPr>
          <w:rFonts w:ascii="Times New Roman" w:hAnsi="Times New Roman"/>
          <w:sz w:val="24"/>
          <w:szCs w:val="24"/>
        </w:rPr>
        <w:t xml:space="preserve"> (</w:t>
      </w:r>
      <w:r w:rsidR="00DC5299">
        <w:rPr>
          <w:rFonts w:ascii="Times New Roman" w:hAnsi="Times New Roman"/>
          <w:b/>
          <w:color w:val="FF0000"/>
          <w:sz w:val="24"/>
          <w:szCs w:val="24"/>
        </w:rPr>
        <w:t>4</w:t>
      </w:r>
      <w:r w:rsidR="00A2597E">
        <w:rPr>
          <w:rFonts w:ascii="Times New Roman" w:hAnsi="Times New Roman"/>
          <w:b/>
          <w:color w:val="FF0000"/>
          <w:sz w:val="24"/>
          <w:szCs w:val="24"/>
        </w:rPr>
        <w:t>00</w:t>
      </w:r>
      <w:r w:rsidRPr="00217675">
        <w:rPr>
          <w:rFonts w:ascii="Times New Roman" w:hAnsi="Times New Roman"/>
          <w:sz w:val="24"/>
          <w:szCs w:val="24"/>
        </w:rPr>
        <w:t xml:space="preserve"> талонів номіналом по </w:t>
      </w:r>
      <w:r w:rsidR="00A2597E">
        <w:rPr>
          <w:rFonts w:ascii="Times New Roman" w:hAnsi="Times New Roman"/>
          <w:sz w:val="24"/>
          <w:szCs w:val="24"/>
        </w:rPr>
        <w:t>2</w:t>
      </w:r>
      <w:r>
        <w:rPr>
          <w:rFonts w:ascii="Times New Roman" w:hAnsi="Times New Roman"/>
          <w:sz w:val="24"/>
          <w:szCs w:val="24"/>
        </w:rPr>
        <w:t>0</w:t>
      </w:r>
      <w:r w:rsidRPr="00217675">
        <w:rPr>
          <w:rFonts w:ascii="Times New Roman" w:hAnsi="Times New Roman"/>
          <w:sz w:val="24"/>
          <w:szCs w:val="24"/>
        </w:rPr>
        <w:t>л)</w:t>
      </w:r>
      <w:r>
        <w:rPr>
          <w:rFonts w:ascii="Times New Roman" w:hAnsi="Times New Roman"/>
          <w:sz w:val="24"/>
          <w:szCs w:val="24"/>
        </w:rPr>
        <w:t>.</w:t>
      </w:r>
    </w:p>
    <w:p w14:paraId="70BD37AD" w14:textId="77777777" w:rsidR="00C45164" w:rsidRPr="00217675" w:rsidRDefault="00C45164" w:rsidP="00C45164">
      <w:pPr>
        <w:tabs>
          <w:tab w:val="center" w:pos="4844"/>
          <w:tab w:val="right" w:pos="9639"/>
        </w:tabs>
        <w:spacing w:after="0" w:line="240" w:lineRule="auto"/>
        <w:ind w:firstLine="567"/>
        <w:jc w:val="both"/>
        <w:rPr>
          <w:rFonts w:ascii="Times New Roman" w:hAnsi="Times New Roman"/>
          <w:sz w:val="24"/>
          <w:szCs w:val="24"/>
        </w:rPr>
      </w:pPr>
    </w:p>
    <w:p w14:paraId="260DCD61" w14:textId="39E8965E" w:rsidR="00C45164" w:rsidRPr="005C351C" w:rsidRDefault="00C45164" w:rsidP="00C45164">
      <w:pPr>
        <w:tabs>
          <w:tab w:val="center" w:pos="4844"/>
          <w:tab w:val="right" w:pos="9639"/>
        </w:tabs>
        <w:spacing w:after="0" w:line="240" w:lineRule="auto"/>
        <w:ind w:firstLine="567"/>
        <w:jc w:val="both"/>
        <w:rPr>
          <w:rFonts w:ascii="Times New Roman" w:hAnsi="Times New Roman"/>
          <w:iCs/>
          <w:sz w:val="24"/>
          <w:szCs w:val="24"/>
        </w:rPr>
      </w:pPr>
      <w:r w:rsidRPr="005C351C">
        <w:rPr>
          <w:rFonts w:ascii="Times New Roman" w:hAnsi="Times New Roman"/>
          <w:b/>
          <w:bCs/>
          <w:sz w:val="24"/>
          <w:szCs w:val="24"/>
        </w:rPr>
        <w:t xml:space="preserve">Технічні характеристики: </w:t>
      </w:r>
      <w:r w:rsidRPr="005C351C">
        <w:rPr>
          <w:rFonts w:ascii="Times New Roman" w:hAnsi="Times New Roman"/>
          <w:iCs/>
          <w:sz w:val="24"/>
          <w:szCs w:val="24"/>
        </w:rPr>
        <w:t>Бензин А-95 у роздріб через мережу АЗС</w:t>
      </w:r>
      <w:r w:rsidR="00A2597E">
        <w:rPr>
          <w:rFonts w:ascii="Times New Roman" w:hAnsi="Times New Roman"/>
          <w:iCs/>
          <w:sz w:val="24"/>
          <w:szCs w:val="24"/>
        </w:rPr>
        <w:t>.</w:t>
      </w:r>
      <w:r w:rsidRPr="005C351C">
        <w:rPr>
          <w:rFonts w:ascii="Times New Roman" w:hAnsi="Times New Roman"/>
          <w:b/>
          <w:bCs/>
          <w:sz w:val="24"/>
          <w:szCs w:val="24"/>
        </w:rPr>
        <w:t xml:space="preserve"> </w:t>
      </w:r>
    </w:p>
    <w:p w14:paraId="7A8CBA82" w14:textId="77777777" w:rsidR="00C45164" w:rsidRDefault="00C45164" w:rsidP="00C45164">
      <w:pPr>
        <w:tabs>
          <w:tab w:val="center" w:pos="4844"/>
          <w:tab w:val="right" w:pos="9639"/>
        </w:tabs>
        <w:spacing w:after="0" w:line="240" w:lineRule="auto"/>
        <w:ind w:firstLine="567"/>
        <w:jc w:val="both"/>
        <w:rPr>
          <w:rFonts w:ascii="Times New Roman" w:hAnsi="Times New Roman"/>
          <w:b/>
          <w:sz w:val="24"/>
          <w:szCs w:val="24"/>
        </w:rPr>
      </w:pPr>
    </w:p>
    <w:p w14:paraId="03DBF6E1" w14:textId="5C5A70D4" w:rsidR="00C45164" w:rsidRPr="005C351C" w:rsidRDefault="00C45164" w:rsidP="00C45164">
      <w:pPr>
        <w:tabs>
          <w:tab w:val="center" w:pos="4844"/>
          <w:tab w:val="right" w:pos="9639"/>
        </w:tabs>
        <w:spacing w:after="0" w:line="240" w:lineRule="auto"/>
        <w:ind w:firstLine="567"/>
        <w:jc w:val="both"/>
        <w:rPr>
          <w:rFonts w:ascii="Times New Roman" w:hAnsi="Times New Roman"/>
          <w:sz w:val="24"/>
          <w:szCs w:val="24"/>
        </w:rPr>
      </w:pPr>
      <w:r w:rsidRPr="005C351C">
        <w:rPr>
          <w:rFonts w:ascii="Times New Roman" w:hAnsi="Times New Roman"/>
          <w:b/>
          <w:sz w:val="24"/>
          <w:szCs w:val="24"/>
        </w:rPr>
        <w:t>Місце та термін передачі Покупцю талонів:</w:t>
      </w:r>
      <w:r w:rsidRPr="005C351C">
        <w:rPr>
          <w:rFonts w:ascii="Times New Roman" w:hAnsi="Times New Roman"/>
          <w:sz w:val="24"/>
          <w:szCs w:val="24"/>
        </w:rPr>
        <w:t xml:space="preserve"> м. Київ, вул. Ярославська, 41, впродовж </w:t>
      </w:r>
      <w:r>
        <w:rPr>
          <w:rFonts w:ascii="Times New Roman" w:hAnsi="Times New Roman"/>
          <w:sz w:val="24"/>
          <w:szCs w:val="24"/>
        </w:rPr>
        <w:t>2</w:t>
      </w:r>
      <w:r w:rsidRPr="005C351C">
        <w:rPr>
          <w:rFonts w:ascii="Times New Roman" w:hAnsi="Times New Roman"/>
          <w:sz w:val="24"/>
          <w:szCs w:val="24"/>
        </w:rPr>
        <w:t>0 (</w:t>
      </w:r>
      <w:r>
        <w:rPr>
          <w:rFonts w:ascii="Times New Roman" w:hAnsi="Times New Roman"/>
          <w:sz w:val="24"/>
          <w:szCs w:val="24"/>
        </w:rPr>
        <w:t>двадц</w:t>
      </w:r>
      <w:r w:rsidRPr="005C351C">
        <w:rPr>
          <w:rFonts w:ascii="Times New Roman" w:hAnsi="Times New Roman"/>
          <w:sz w:val="24"/>
          <w:szCs w:val="24"/>
        </w:rPr>
        <w:t xml:space="preserve">яти) </w:t>
      </w:r>
      <w:r>
        <w:rPr>
          <w:rFonts w:ascii="Times New Roman" w:hAnsi="Times New Roman"/>
          <w:sz w:val="24"/>
          <w:szCs w:val="24"/>
        </w:rPr>
        <w:t>робоч</w:t>
      </w:r>
      <w:r w:rsidRPr="005C351C">
        <w:rPr>
          <w:rFonts w:ascii="Times New Roman" w:hAnsi="Times New Roman"/>
          <w:sz w:val="24"/>
          <w:szCs w:val="24"/>
        </w:rPr>
        <w:t>их днів з дати укладення договору.</w:t>
      </w:r>
    </w:p>
    <w:p w14:paraId="289ACDB6" w14:textId="77777777" w:rsidR="00C45164" w:rsidRPr="005C351C" w:rsidRDefault="00C45164" w:rsidP="00C45164">
      <w:pPr>
        <w:tabs>
          <w:tab w:val="center" w:pos="4844"/>
          <w:tab w:val="right" w:pos="9639"/>
        </w:tabs>
        <w:spacing w:after="0" w:line="240" w:lineRule="auto"/>
        <w:ind w:firstLine="567"/>
        <w:jc w:val="both"/>
        <w:rPr>
          <w:rFonts w:ascii="Times New Roman" w:hAnsi="Times New Roman"/>
          <w:bCs/>
          <w:sz w:val="24"/>
          <w:szCs w:val="24"/>
        </w:rPr>
      </w:pPr>
      <w:r w:rsidRPr="005C351C">
        <w:rPr>
          <w:rFonts w:ascii="Times New Roman" w:hAnsi="Times New Roman"/>
          <w:b/>
          <w:bCs/>
          <w:spacing w:val="-2"/>
          <w:sz w:val="24"/>
          <w:szCs w:val="24"/>
        </w:rPr>
        <w:t>Вимоги щодо місця та умов поставки предмету закупівлі:</w:t>
      </w:r>
      <w:r w:rsidRPr="005C351C">
        <w:rPr>
          <w:rFonts w:ascii="Times New Roman" w:hAnsi="Times New Roman"/>
          <w:spacing w:val="-2"/>
          <w:sz w:val="24"/>
          <w:szCs w:val="24"/>
        </w:rPr>
        <w:t xml:space="preserve"> П</w:t>
      </w:r>
      <w:r w:rsidRPr="005C351C">
        <w:rPr>
          <w:rFonts w:ascii="Times New Roman" w:hAnsi="Times New Roman"/>
          <w:sz w:val="24"/>
          <w:szCs w:val="24"/>
        </w:rPr>
        <w:t>ридбання палива буде здійснюватися Замовником на умовах отримання Замовником палива за талонами на відповідних АЗС. Учасник має підтвердити знаходження</w:t>
      </w:r>
      <w:r w:rsidRPr="005C351C">
        <w:t xml:space="preserve"> </w:t>
      </w:r>
      <w:r w:rsidRPr="005C351C">
        <w:rPr>
          <w:rFonts w:ascii="Times New Roman" w:hAnsi="Times New Roman"/>
          <w:i/>
          <w:sz w:val="24"/>
          <w:szCs w:val="24"/>
          <w:u w:val="single"/>
        </w:rPr>
        <w:t xml:space="preserve">не менше 10 (десяти) власних або партнерських АЗС у місті Києві та не менше 1 (однієї) власної або партнерської АЗС в кожній з областей </w:t>
      </w:r>
      <w:r w:rsidRPr="005C351C">
        <w:rPr>
          <w:rFonts w:ascii="Times New Roman" w:hAnsi="Times New Roman"/>
          <w:sz w:val="24"/>
          <w:szCs w:val="24"/>
          <w:u w:val="single"/>
        </w:rPr>
        <w:t>(</w:t>
      </w:r>
      <w:r w:rsidRPr="005C351C">
        <w:rPr>
          <w:rFonts w:ascii="Times New Roman" w:hAnsi="Times New Roman"/>
          <w:i/>
          <w:sz w:val="24"/>
          <w:szCs w:val="24"/>
          <w:u w:val="single"/>
        </w:rPr>
        <w:t>крім тимчасово окупованих території</w:t>
      </w:r>
      <w:r w:rsidRPr="005C351C">
        <w:rPr>
          <w:rFonts w:ascii="Times New Roman" w:hAnsi="Times New Roman"/>
          <w:sz w:val="24"/>
          <w:szCs w:val="24"/>
          <w:u w:val="single"/>
        </w:rPr>
        <w:t xml:space="preserve">) </w:t>
      </w:r>
      <w:r w:rsidRPr="005C351C">
        <w:rPr>
          <w:rFonts w:ascii="Times New Roman" w:hAnsi="Times New Roman"/>
          <w:i/>
          <w:sz w:val="24"/>
          <w:szCs w:val="24"/>
          <w:u w:val="single"/>
        </w:rPr>
        <w:t>України,</w:t>
      </w:r>
      <w:r w:rsidRPr="005C351C">
        <w:rPr>
          <w:rFonts w:ascii="Times New Roman" w:hAnsi="Times New Roman"/>
          <w:sz w:val="24"/>
          <w:szCs w:val="24"/>
        </w:rPr>
        <w:t xml:space="preserve"> листом, складеним в довільній формі, </w:t>
      </w:r>
      <w:r w:rsidRPr="005C351C">
        <w:rPr>
          <w:rFonts w:ascii="Times New Roman" w:hAnsi="Times New Roman"/>
          <w:bCs/>
          <w:sz w:val="24"/>
          <w:szCs w:val="24"/>
        </w:rPr>
        <w:t>в якому вказати назви АЗС або бренду, та адрес їх розташування.</w:t>
      </w:r>
    </w:p>
    <w:p w14:paraId="55D28CE4" w14:textId="77777777" w:rsidR="00C45164" w:rsidRPr="005C351C" w:rsidRDefault="00C45164" w:rsidP="00C45164">
      <w:pPr>
        <w:tabs>
          <w:tab w:val="center" w:pos="4844"/>
          <w:tab w:val="right" w:pos="9639"/>
        </w:tabs>
        <w:spacing w:after="0" w:line="240" w:lineRule="auto"/>
        <w:ind w:firstLine="567"/>
        <w:jc w:val="both"/>
        <w:rPr>
          <w:rFonts w:ascii="Times New Roman" w:hAnsi="Times New Roman"/>
          <w:sz w:val="24"/>
          <w:szCs w:val="24"/>
        </w:rPr>
      </w:pPr>
      <w:r w:rsidRPr="005C351C">
        <w:rPr>
          <w:rFonts w:ascii="Times New Roman" w:hAnsi="Times New Roman"/>
          <w:b/>
          <w:bCs/>
          <w:sz w:val="24"/>
          <w:szCs w:val="24"/>
        </w:rPr>
        <w:t xml:space="preserve">Строк поставки: </w:t>
      </w:r>
      <w:r w:rsidRPr="005C351C">
        <w:rPr>
          <w:rFonts w:ascii="Times New Roman" w:hAnsi="Times New Roman"/>
          <w:sz w:val="24"/>
          <w:szCs w:val="24"/>
        </w:rPr>
        <w:t xml:space="preserve">строк, впродовж якого гарантується відповідний відпуск палива має бути не меншим за </w:t>
      </w:r>
      <w:r w:rsidRPr="005C351C">
        <w:rPr>
          <w:rFonts w:ascii="Times New Roman" w:hAnsi="Times New Roman"/>
          <w:i/>
          <w:color w:val="000000" w:themeColor="text1"/>
          <w:sz w:val="24"/>
          <w:szCs w:val="24"/>
          <w:u w:val="single"/>
        </w:rPr>
        <w:t>12 (дванадцять) місяців з дати їх видачі</w:t>
      </w:r>
      <w:r w:rsidRPr="005C351C">
        <w:rPr>
          <w:rFonts w:ascii="Times New Roman" w:hAnsi="Times New Roman"/>
          <w:sz w:val="24"/>
          <w:szCs w:val="24"/>
        </w:rPr>
        <w:t xml:space="preserve"> та можливістю безкоштовного продовження терміну дії, не менше ніж на </w:t>
      </w:r>
      <w:r w:rsidRPr="005C351C">
        <w:rPr>
          <w:rFonts w:ascii="Times New Roman" w:hAnsi="Times New Roman"/>
          <w:i/>
          <w:sz w:val="24"/>
          <w:szCs w:val="24"/>
          <w:u w:val="single"/>
        </w:rPr>
        <w:t>6 (шість) місяців</w:t>
      </w:r>
      <w:r w:rsidRPr="005C351C">
        <w:rPr>
          <w:rFonts w:ascii="Times New Roman" w:hAnsi="Times New Roman"/>
          <w:sz w:val="24"/>
          <w:szCs w:val="24"/>
        </w:rPr>
        <w:t>.</w:t>
      </w:r>
    </w:p>
    <w:p w14:paraId="27484DD7" w14:textId="77777777" w:rsidR="00DC5299" w:rsidRPr="00C9161F" w:rsidRDefault="00DC5299" w:rsidP="00DC5299">
      <w:pPr>
        <w:spacing w:after="0" w:line="240" w:lineRule="auto"/>
        <w:ind w:right="-1" w:firstLine="540"/>
        <w:jc w:val="both"/>
        <w:rPr>
          <w:rFonts w:ascii="Times New Roman" w:hAnsi="Times New Roman"/>
          <w:spacing w:val="-2"/>
          <w:sz w:val="24"/>
          <w:szCs w:val="24"/>
        </w:rPr>
      </w:pPr>
      <w:r w:rsidRPr="00C9161F">
        <w:rPr>
          <w:rFonts w:ascii="Times New Roman" w:hAnsi="Times New Roman"/>
          <w:b/>
          <w:bCs/>
          <w:spacing w:val="-2"/>
          <w:sz w:val="24"/>
          <w:szCs w:val="24"/>
        </w:rPr>
        <w:t>Вимоги щодо умов поставки предмету закупівлі:</w:t>
      </w:r>
      <w:r w:rsidRPr="00C9161F">
        <w:rPr>
          <w:rFonts w:ascii="Times New Roman" w:hAnsi="Times New Roman"/>
          <w:spacing w:val="-2"/>
          <w:sz w:val="24"/>
          <w:szCs w:val="24"/>
        </w:rPr>
        <w:t xml:space="preserve"> </w:t>
      </w:r>
    </w:p>
    <w:p w14:paraId="1BDEEE40" w14:textId="77777777" w:rsidR="00DC5299" w:rsidRPr="00C9161F" w:rsidRDefault="00DC5299" w:rsidP="00DC5299">
      <w:pPr>
        <w:pStyle w:val="a9"/>
        <w:numPr>
          <w:ilvl w:val="0"/>
          <w:numId w:val="35"/>
        </w:numPr>
        <w:tabs>
          <w:tab w:val="left" w:pos="851"/>
        </w:tabs>
        <w:ind w:left="0" w:right="-1" w:firstLine="540"/>
        <w:jc w:val="both"/>
        <w:rPr>
          <w:rFonts w:ascii="Times New Roman" w:hAnsi="Times New Roman"/>
          <w:sz w:val="24"/>
          <w:szCs w:val="24"/>
          <w:lang w:val="uk-UA"/>
        </w:rPr>
      </w:pPr>
      <w:r w:rsidRPr="00C9161F">
        <w:rPr>
          <w:rFonts w:ascii="Times New Roman" w:hAnsi="Times New Roman"/>
          <w:spacing w:val="-2"/>
          <w:sz w:val="24"/>
          <w:szCs w:val="24"/>
          <w:lang w:val="uk-UA"/>
        </w:rPr>
        <w:t>П</w:t>
      </w:r>
      <w:r w:rsidRPr="00C9161F">
        <w:rPr>
          <w:rFonts w:ascii="Times New Roman" w:hAnsi="Times New Roman"/>
          <w:sz w:val="24"/>
          <w:szCs w:val="24"/>
          <w:lang w:val="uk-UA"/>
        </w:rPr>
        <w:t xml:space="preserve">ридбання палива буде здійснюватися Замовником на умовах отримання Замовником палива за паливними картками та талонами на відповідних АЗС. Учасник має підтвердити знаходження не менше однієї власної або партнерської АЗС біля кожного з місць дислокації транспорту Замовника на відстані </w:t>
      </w:r>
      <w:r w:rsidRPr="00C9161F">
        <w:rPr>
          <w:rFonts w:ascii="Times New Roman" w:hAnsi="Times New Roman"/>
          <w:b/>
          <w:sz w:val="24"/>
          <w:szCs w:val="24"/>
          <w:lang w:val="uk-UA"/>
        </w:rPr>
        <w:t xml:space="preserve">не більше </w:t>
      </w:r>
      <w:sdt>
        <w:sdtPr>
          <w:rPr>
            <w:rFonts w:ascii="Times New Roman" w:hAnsi="Times New Roman"/>
            <w:b/>
            <w:sz w:val="24"/>
            <w:szCs w:val="24"/>
            <w:lang w:val="uk-UA"/>
          </w:rPr>
          <w:id w:val="-900049937"/>
          <w:placeholder>
            <w:docPart w:val="FEF2120E158548EC8B0B572EA8FD4837"/>
          </w:placeholder>
        </w:sdtPr>
        <w:sdtEndPr/>
        <w:sdtContent>
          <w:r w:rsidRPr="00C9161F">
            <w:rPr>
              <w:rFonts w:ascii="Times New Roman" w:hAnsi="Times New Roman"/>
              <w:b/>
              <w:sz w:val="24"/>
              <w:szCs w:val="24"/>
              <w:lang w:val="uk-UA"/>
            </w:rPr>
            <w:t>30</w:t>
          </w:r>
        </w:sdtContent>
      </w:sdt>
      <w:r w:rsidRPr="00C9161F">
        <w:rPr>
          <w:rFonts w:ascii="Times New Roman" w:hAnsi="Times New Roman"/>
          <w:b/>
          <w:sz w:val="24"/>
          <w:szCs w:val="24"/>
          <w:lang w:val="uk-UA"/>
        </w:rPr>
        <w:t xml:space="preserve"> </w:t>
      </w:r>
      <w:r w:rsidRPr="00C9161F">
        <w:rPr>
          <w:rFonts w:ascii="Times New Roman" w:hAnsi="Times New Roman"/>
          <w:b/>
          <w:bCs/>
          <w:sz w:val="24"/>
          <w:szCs w:val="24"/>
          <w:lang w:val="uk-UA"/>
        </w:rPr>
        <w:t>км</w:t>
      </w:r>
      <w:r w:rsidRPr="00C9161F">
        <w:rPr>
          <w:rFonts w:ascii="Times New Roman" w:hAnsi="Times New Roman"/>
          <w:sz w:val="24"/>
          <w:szCs w:val="24"/>
          <w:lang w:val="uk-UA"/>
        </w:rPr>
        <w:t xml:space="preserve"> та надати перелік таких АЗС у складі тендерної пропозиції у листі, складеному за формою, </w:t>
      </w:r>
      <w:r w:rsidRPr="00C9161F">
        <w:rPr>
          <w:rFonts w:ascii="Times New Roman" w:hAnsi="Times New Roman"/>
          <w:b/>
          <w:sz w:val="24"/>
          <w:szCs w:val="24"/>
          <w:lang w:val="uk-UA"/>
        </w:rPr>
        <w:t xml:space="preserve">згідно таблиці 1 Додатку </w:t>
      </w:r>
      <w:r>
        <w:rPr>
          <w:rFonts w:ascii="Times New Roman" w:hAnsi="Times New Roman"/>
          <w:b/>
          <w:sz w:val="24"/>
          <w:szCs w:val="24"/>
          <w:lang w:val="uk-UA"/>
        </w:rPr>
        <w:t>1</w:t>
      </w:r>
      <w:r w:rsidRPr="00C9161F">
        <w:rPr>
          <w:rFonts w:ascii="Times New Roman" w:hAnsi="Times New Roman"/>
          <w:sz w:val="24"/>
          <w:szCs w:val="24"/>
          <w:lang w:val="uk-UA"/>
        </w:rPr>
        <w:t xml:space="preserve"> до тендерної документації, </w:t>
      </w:r>
      <w:r w:rsidRPr="00C9161F">
        <w:rPr>
          <w:rFonts w:ascii="Times New Roman" w:hAnsi="Times New Roman"/>
          <w:bCs/>
          <w:sz w:val="24"/>
          <w:szCs w:val="24"/>
          <w:lang w:val="uk-UA"/>
        </w:rPr>
        <w:t>з зазначенням назви АЗС або бренду, та адрес їх розташування</w:t>
      </w:r>
      <w:r w:rsidRPr="00C9161F">
        <w:rPr>
          <w:rFonts w:ascii="Times New Roman" w:hAnsi="Times New Roman"/>
          <w:sz w:val="24"/>
          <w:szCs w:val="24"/>
          <w:lang w:val="uk-UA"/>
        </w:rPr>
        <w:t xml:space="preserve">. </w:t>
      </w:r>
      <w:r w:rsidRPr="00C9161F">
        <w:rPr>
          <w:rFonts w:ascii="Times New Roman" w:hAnsi="Times New Roman"/>
          <w:spacing w:val="-5"/>
          <w:sz w:val="24"/>
          <w:szCs w:val="24"/>
          <w:lang w:val="uk-UA"/>
        </w:rPr>
        <w:t xml:space="preserve">Усі запропоновані учасником АЗС повинні бути обладнані терміналами для відпуску палива по паливних картках. </w:t>
      </w:r>
      <w:r w:rsidRPr="00C9161F">
        <w:rPr>
          <w:rFonts w:ascii="Times New Roman" w:hAnsi="Times New Roman"/>
          <w:sz w:val="24"/>
          <w:szCs w:val="24"/>
          <w:lang w:val="uk-UA"/>
        </w:rPr>
        <w:t>Графік роботи всіх АЗС – цілодобово.</w:t>
      </w:r>
    </w:p>
    <w:p w14:paraId="5266C91E" w14:textId="77777777" w:rsidR="00DC5299" w:rsidRPr="00C9161F" w:rsidRDefault="00DC5299" w:rsidP="00DC5299">
      <w:pPr>
        <w:pStyle w:val="a9"/>
        <w:numPr>
          <w:ilvl w:val="0"/>
          <w:numId w:val="35"/>
        </w:numPr>
        <w:tabs>
          <w:tab w:val="left" w:pos="851"/>
        </w:tabs>
        <w:ind w:left="0" w:right="-1" w:firstLine="540"/>
        <w:jc w:val="both"/>
        <w:rPr>
          <w:rFonts w:ascii="Times New Roman" w:hAnsi="Times New Roman"/>
          <w:sz w:val="24"/>
          <w:szCs w:val="24"/>
          <w:lang w:val="uk-UA"/>
        </w:rPr>
      </w:pPr>
      <w:r w:rsidRPr="00C9161F">
        <w:rPr>
          <w:rFonts w:ascii="Times New Roman" w:hAnsi="Times New Roman"/>
          <w:spacing w:val="-5"/>
          <w:sz w:val="24"/>
          <w:szCs w:val="24"/>
          <w:lang w:val="uk-UA"/>
        </w:rPr>
        <w:t>Паливні картки єдиного уніфікованого зразка мають прийматися на усіх АЗС, що надані в пропозиції учасника. Паливні талони єдиного уніфікованого зразка мають прийматися на усіх АЗС, що надані в пропозиції учасника.</w:t>
      </w:r>
    </w:p>
    <w:p w14:paraId="4C3E62C2" w14:textId="77777777" w:rsidR="00DC5299" w:rsidRPr="00C9161F" w:rsidRDefault="00DC5299" w:rsidP="00DC5299">
      <w:pPr>
        <w:pStyle w:val="a9"/>
        <w:numPr>
          <w:ilvl w:val="0"/>
          <w:numId w:val="35"/>
        </w:numPr>
        <w:tabs>
          <w:tab w:val="left" w:pos="851"/>
        </w:tabs>
        <w:ind w:left="0" w:right="-1" w:firstLine="540"/>
        <w:jc w:val="both"/>
        <w:rPr>
          <w:rFonts w:ascii="Times New Roman" w:hAnsi="Times New Roman"/>
          <w:sz w:val="24"/>
          <w:szCs w:val="24"/>
          <w:lang w:val="uk-UA"/>
        </w:rPr>
      </w:pPr>
      <w:r w:rsidRPr="00C9161F">
        <w:rPr>
          <w:rFonts w:ascii="Times New Roman" w:hAnsi="Times New Roman"/>
          <w:sz w:val="24"/>
          <w:szCs w:val="24"/>
          <w:lang w:val="uk-UA"/>
        </w:rPr>
        <w:t>Паливні картки повинні забезпечувати:</w:t>
      </w:r>
    </w:p>
    <w:p w14:paraId="105F84AC" w14:textId="77777777" w:rsidR="00DC5299" w:rsidRPr="00C9161F" w:rsidRDefault="00DC5299" w:rsidP="00DC5299">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управління лімітами та обмеженнями;</w:t>
      </w:r>
    </w:p>
    <w:p w14:paraId="3B7165F2" w14:textId="77777777" w:rsidR="00DC5299" w:rsidRPr="00C9161F" w:rsidRDefault="00DC5299" w:rsidP="00DC5299">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управління звітністю та документами;</w:t>
      </w:r>
    </w:p>
    <w:p w14:paraId="0860B5E1" w14:textId="77777777" w:rsidR="00DC5299" w:rsidRPr="00C9161F" w:rsidRDefault="00DC5299" w:rsidP="00DC5299">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блокування/розблокування карток;</w:t>
      </w:r>
    </w:p>
    <w:p w14:paraId="012E3EBA" w14:textId="77777777" w:rsidR="00DC5299" w:rsidRPr="00C9161F" w:rsidRDefault="00DC5299" w:rsidP="00DC5299">
      <w:pPr>
        <w:numPr>
          <w:ilvl w:val="0"/>
          <w:numId w:val="34"/>
        </w:numPr>
        <w:tabs>
          <w:tab w:val="clear" w:pos="720"/>
          <w:tab w:val="left" w:pos="851"/>
          <w:tab w:val="num" w:pos="1134"/>
        </w:tabs>
        <w:spacing w:after="0" w:line="240" w:lineRule="auto"/>
        <w:ind w:left="0" w:right="-1" w:firstLine="540"/>
        <w:jc w:val="both"/>
        <w:rPr>
          <w:rFonts w:ascii="Times New Roman" w:hAnsi="Times New Roman"/>
          <w:sz w:val="24"/>
          <w:szCs w:val="24"/>
        </w:rPr>
      </w:pPr>
      <w:r w:rsidRPr="00C9161F">
        <w:rPr>
          <w:rFonts w:ascii="Times New Roman" w:hAnsi="Times New Roman"/>
          <w:sz w:val="24"/>
          <w:szCs w:val="24"/>
        </w:rPr>
        <w:t>самостійний доступ до інформації про місце, час та кількість вибраного нафтопродукту з кожної заправки і по кожній картці;</w:t>
      </w:r>
    </w:p>
    <w:p w14:paraId="66290BB5" w14:textId="77777777" w:rsidR="00DC5299" w:rsidRPr="00C9161F" w:rsidRDefault="00DC5299" w:rsidP="00DC5299">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переміщення палива з однієї картки на іншу;</w:t>
      </w:r>
    </w:p>
    <w:p w14:paraId="4FB30A0D" w14:textId="77777777" w:rsidR="00DC5299" w:rsidRPr="00C9161F" w:rsidRDefault="00DC5299" w:rsidP="00DC5299">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lastRenderedPageBreak/>
        <w:t>цілодобову підтримку гарячої лінії.</w:t>
      </w:r>
    </w:p>
    <w:p w14:paraId="22957E39" w14:textId="77777777" w:rsidR="00DC5299" w:rsidRPr="00C9161F" w:rsidRDefault="00DC5299" w:rsidP="00DC5299">
      <w:pPr>
        <w:pStyle w:val="a9"/>
        <w:numPr>
          <w:ilvl w:val="0"/>
          <w:numId w:val="35"/>
        </w:numPr>
        <w:tabs>
          <w:tab w:val="left" w:pos="851"/>
        </w:tabs>
        <w:ind w:left="0" w:firstLine="540"/>
        <w:jc w:val="both"/>
        <w:rPr>
          <w:rFonts w:ascii="Times New Roman" w:hAnsi="Times New Roman"/>
          <w:sz w:val="24"/>
          <w:szCs w:val="24"/>
          <w:lang w:val="uk-UA"/>
        </w:rPr>
      </w:pPr>
      <w:r w:rsidRPr="00C9161F">
        <w:rPr>
          <w:rFonts w:ascii="Times New Roman" w:hAnsi="Times New Roman"/>
          <w:bCs/>
          <w:sz w:val="24"/>
          <w:szCs w:val="24"/>
          <w:lang w:val="uk-UA"/>
        </w:rPr>
        <w:t>Паливні картки та/або талони</w:t>
      </w:r>
      <w:r w:rsidRPr="00C9161F">
        <w:rPr>
          <w:rFonts w:ascii="Times New Roman" w:hAnsi="Times New Roman"/>
          <w:sz w:val="24"/>
          <w:szCs w:val="24"/>
          <w:lang w:val="uk-UA"/>
        </w:rPr>
        <w:t>, за якими здійснюватиметься відпуск палива, повинні містити назву мережі АЗС або бренд АЗС, на яких буде здійснюватися відпуск палива.</w:t>
      </w:r>
    </w:p>
    <w:p w14:paraId="5C1820F4" w14:textId="77777777" w:rsidR="00DC5299" w:rsidRPr="007D05BE" w:rsidRDefault="00DC5299" w:rsidP="00DC5299">
      <w:pPr>
        <w:shd w:val="clear" w:color="auto" w:fill="FFFFFF" w:themeFill="background1"/>
        <w:spacing w:after="0" w:line="240" w:lineRule="auto"/>
        <w:ind w:right="-1" w:firstLine="567"/>
        <w:jc w:val="both"/>
        <w:rPr>
          <w:rFonts w:ascii="Times New Roman" w:hAnsi="Times New Roman"/>
          <w:sz w:val="24"/>
          <w:szCs w:val="24"/>
        </w:rPr>
      </w:pPr>
      <w:r w:rsidRPr="007D05BE">
        <w:rPr>
          <w:rFonts w:ascii="Times New Roman" w:hAnsi="Times New Roman"/>
          <w:sz w:val="24"/>
          <w:szCs w:val="24"/>
        </w:rPr>
        <w:t>Замовник не вимагає від учасників документальне підтвердження того, що пропоновані ними товари, послуги чи роботи за своїми екологічними чи іншими характеристиками відповідають вимогам, установленим у цій технічній специфікації</w:t>
      </w:r>
    </w:p>
    <w:p w14:paraId="52C64F4F" w14:textId="77777777" w:rsidR="00C45164" w:rsidRPr="003F47D1" w:rsidRDefault="00C45164" w:rsidP="00C45164">
      <w:pPr>
        <w:spacing w:after="0"/>
        <w:ind w:firstLine="567"/>
        <w:jc w:val="both"/>
        <w:rPr>
          <w:rFonts w:ascii="Times New Roman" w:hAnsi="Times New Roman"/>
          <w:bCs/>
          <w:i/>
          <w:iCs/>
          <w:sz w:val="24"/>
          <w:szCs w:val="24"/>
          <w:lang w:val="ru-RU"/>
        </w:rPr>
      </w:pPr>
    </w:p>
    <w:p w14:paraId="1CDD67E3" w14:textId="77777777" w:rsidR="00C45164" w:rsidRDefault="00C45164" w:rsidP="00C45164">
      <w:pPr>
        <w:spacing w:after="0"/>
        <w:ind w:firstLine="567"/>
        <w:jc w:val="both"/>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31D09" w:rsidRPr="00725DDC" w14:paraId="4D2CC645" w14:textId="77777777" w:rsidTr="00F31D09">
        <w:tc>
          <w:tcPr>
            <w:tcW w:w="4859" w:type="dxa"/>
          </w:tcPr>
          <w:p w14:paraId="3AA6EBB5" w14:textId="77777777" w:rsidR="00F31D09" w:rsidRPr="00725DDC" w:rsidRDefault="00F31D09" w:rsidP="00A340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30AD43FD" w14:textId="77777777" w:rsidR="00F31D09" w:rsidRPr="00725DDC" w:rsidRDefault="00F31D09" w:rsidP="00A340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02161476" w14:textId="77777777" w:rsidR="00F31D09" w:rsidRPr="00725DDC" w:rsidRDefault="00F31D09" w:rsidP="00A340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241B944A" w14:textId="77777777" w:rsidR="00F31D09" w:rsidRDefault="00F31D09" w:rsidP="00A340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51148ECF" w14:textId="77777777" w:rsidR="00F31D09" w:rsidRPr="00725DDC" w:rsidRDefault="00F31D09" w:rsidP="00A340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1CB78753" w14:textId="77777777" w:rsidR="00F31D09" w:rsidRDefault="00F31D09" w:rsidP="00A340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47CF32C0" w14:textId="77777777" w:rsidR="00F31D09" w:rsidRPr="00725DDC" w:rsidRDefault="00F31D09" w:rsidP="00A340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72DAC10B" w14:textId="77777777" w:rsidR="00F31D09" w:rsidRPr="00725DDC" w:rsidRDefault="00F31D09" w:rsidP="00A340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14A757B3" w14:textId="77777777" w:rsidR="00C45164" w:rsidRDefault="00C45164" w:rsidP="00C45164">
      <w:pPr>
        <w:widowControl w:val="0"/>
        <w:shd w:val="clear" w:color="auto" w:fill="FFFFFF" w:themeFill="background1"/>
        <w:spacing w:after="0" w:line="240" w:lineRule="auto"/>
        <w:jc w:val="center"/>
        <w:rPr>
          <w:rFonts w:ascii="Times New Roman" w:hAnsi="Times New Roman"/>
          <w:b/>
          <w:sz w:val="24"/>
          <w:szCs w:val="24"/>
        </w:rPr>
        <w:sectPr w:rsidR="00C45164" w:rsidSect="004266D9">
          <w:pgSz w:w="11906" w:h="16838"/>
          <w:pgMar w:top="567" w:right="1133" w:bottom="851" w:left="1276" w:header="708" w:footer="708" w:gutter="0"/>
          <w:cols w:space="708"/>
          <w:docGrid w:linePitch="360"/>
        </w:sectPr>
      </w:pPr>
    </w:p>
    <w:p w14:paraId="620D3EE4" w14:textId="428FE9C5" w:rsidR="00C45164" w:rsidRDefault="00C45164" w:rsidP="00C45164">
      <w:pPr>
        <w:widowControl w:val="0"/>
        <w:shd w:val="clear" w:color="auto" w:fill="FFFFFF" w:themeFill="background1"/>
        <w:spacing w:after="0" w:line="240" w:lineRule="auto"/>
        <w:jc w:val="right"/>
        <w:rPr>
          <w:rFonts w:ascii="Times New Roman" w:hAnsi="Times New Roman"/>
          <w:b/>
          <w:sz w:val="24"/>
          <w:szCs w:val="24"/>
        </w:rPr>
      </w:pPr>
      <w:r w:rsidRPr="00C45164">
        <w:rPr>
          <w:rFonts w:ascii="Times New Roman" w:hAnsi="Times New Roman"/>
          <w:b/>
          <w:sz w:val="24"/>
          <w:szCs w:val="24"/>
        </w:rPr>
        <w:lastRenderedPageBreak/>
        <w:t>Таблиця 1</w:t>
      </w:r>
    </w:p>
    <w:p w14:paraId="7F42E2A5" w14:textId="77777777" w:rsidR="00C45164" w:rsidRDefault="00C45164" w:rsidP="00C45164">
      <w:pPr>
        <w:widowControl w:val="0"/>
        <w:shd w:val="clear" w:color="auto" w:fill="FFFFFF" w:themeFill="background1"/>
        <w:spacing w:after="0" w:line="240" w:lineRule="auto"/>
        <w:jc w:val="right"/>
        <w:rPr>
          <w:rFonts w:ascii="Times New Roman" w:hAnsi="Times New Roman"/>
          <w:b/>
          <w:sz w:val="24"/>
          <w:szCs w:val="24"/>
        </w:rPr>
      </w:pPr>
    </w:p>
    <w:p w14:paraId="7CB79610" w14:textId="77777777" w:rsidR="00C45164" w:rsidRDefault="00C45164" w:rsidP="00C45164">
      <w:pPr>
        <w:widowControl w:val="0"/>
        <w:shd w:val="clear" w:color="auto" w:fill="FFFFFF" w:themeFill="background1"/>
        <w:spacing w:after="0" w:line="240" w:lineRule="auto"/>
        <w:jc w:val="right"/>
        <w:rPr>
          <w:rFonts w:ascii="Times New Roman" w:hAnsi="Times New Roman"/>
          <w:b/>
          <w:sz w:val="24"/>
          <w:szCs w:val="24"/>
        </w:rPr>
      </w:pPr>
    </w:p>
    <w:p w14:paraId="640E93E2" w14:textId="3132A724" w:rsidR="00C45164" w:rsidRDefault="00C45164" w:rsidP="00C45164">
      <w:pPr>
        <w:widowControl w:val="0"/>
        <w:shd w:val="clear" w:color="auto" w:fill="FFFFFF" w:themeFill="background1"/>
        <w:spacing w:after="0" w:line="240" w:lineRule="auto"/>
        <w:jc w:val="center"/>
        <w:rPr>
          <w:rFonts w:ascii="Times New Roman" w:hAnsi="Times New Roman"/>
          <w:b/>
          <w:i/>
          <w:sz w:val="24"/>
          <w:szCs w:val="24"/>
        </w:rPr>
      </w:pPr>
      <w:r w:rsidRPr="0004483A">
        <w:rPr>
          <w:rFonts w:ascii="Times New Roman" w:hAnsi="Times New Roman"/>
          <w:b/>
          <w:sz w:val="24"/>
          <w:szCs w:val="24"/>
        </w:rPr>
        <w:t xml:space="preserve">Форма </w:t>
      </w:r>
      <w:r w:rsidRPr="0004483A">
        <w:rPr>
          <w:rFonts w:ascii="Times New Roman" w:hAnsi="Times New Roman"/>
          <w:b/>
          <w:i/>
          <w:sz w:val="24"/>
          <w:szCs w:val="24"/>
          <w:highlight w:val="yellow"/>
        </w:rPr>
        <w:t>(заповнюється учасником)</w:t>
      </w:r>
    </w:p>
    <w:p w14:paraId="1E4C2922" w14:textId="77777777" w:rsidR="00C45164" w:rsidRDefault="00C45164" w:rsidP="00C45164">
      <w:pPr>
        <w:widowControl w:val="0"/>
        <w:shd w:val="clear" w:color="auto" w:fill="FFFFFF" w:themeFill="background1"/>
        <w:spacing w:after="0" w:line="240" w:lineRule="auto"/>
        <w:jc w:val="center"/>
        <w:rPr>
          <w:rFonts w:ascii="Times New Roman" w:hAnsi="Times New Roman"/>
          <w:b/>
          <w:i/>
          <w:sz w:val="24"/>
          <w:szCs w:val="24"/>
        </w:rPr>
      </w:pPr>
    </w:p>
    <w:p w14:paraId="45DD0751" w14:textId="77777777" w:rsidR="001916BC" w:rsidRPr="001058D8" w:rsidRDefault="001916BC" w:rsidP="001916BC">
      <w:pPr>
        <w:spacing w:after="0" w:line="240" w:lineRule="auto"/>
        <w:jc w:val="center"/>
        <w:rPr>
          <w:rFonts w:ascii="Times New Roman" w:hAnsi="Times New Roman"/>
          <w:b/>
          <w:sz w:val="24"/>
          <w:szCs w:val="24"/>
        </w:rPr>
      </w:pPr>
      <w:r w:rsidRPr="001058D8">
        <w:rPr>
          <w:rFonts w:ascii="Times New Roman" w:hAnsi="Times New Roman"/>
          <w:b/>
          <w:sz w:val="24"/>
          <w:szCs w:val="24"/>
        </w:rPr>
        <w:t xml:space="preserve">ПЕРЕЛІК АДРЕС МІСЦЬ ДИСЛОКАЦІЇ АВТОТРАНСПОРТНИХ ЗАСОБІВ ПОКУПЦЯ ТА </w:t>
      </w:r>
    </w:p>
    <w:p w14:paraId="4B6E8EC8" w14:textId="77777777" w:rsidR="001916BC" w:rsidRDefault="001916BC" w:rsidP="001916BC">
      <w:pPr>
        <w:pStyle w:val="110"/>
        <w:ind w:left="426"/>
        <w:jc w:val="center"/>
        <w:rPr>
          <w:sz w:val="24"/>
          <w:szCs w:val="24"/>
        </w:rPr>
      </w:pPr>
      <w:r w:rsidRPr="001058D8">
        <w:rPr>
          <w:sz w:val="24"/>
          <w:szCs w:val="24"/>
        </w:rPr>
        <w:t>УСТАНОВ</w:t>
      </w:r>
      <w:r w:rsidRPr="001058D8">
        <w:rPr>
          <w:b w:val="0"/>
          <w:sz w:val="24"/>
          <w:szCs w:val="24"/>
        </w:rPr>
        <w:t xml:space="preserve"> </w:t>
      </w:r>
      <w:r w:rsidRPr="001058D8">
        <w:rPr>
          <w:sz w:val="24"/>
          <w:szCs w:val="24"/>
        </w:rPr>
        <w:t>ОТРИМУВАЧІВ, А ТАКОЖ АЗС</w:t>
      </w:r>
    </w:p>
    <w:p w14:paraId="6B687F1F" w14:textId="77777777" w:rsidR="001916BC" w:rsidRPr="0004483A" w:rsidRDefault="001916BC" w:rsidP="001916BC">
      <w:pPr>
        <w:spacing w:after="0" w:line="240" w:lineRule="auto"/>
        <w:jc w:val="right"/>
        <w:rPr>
          <w:rFonts w:ascii="Times New Roman" w:hAnsi="Times New Roman"/>
          <w:b/>
          <w:sz w:val="24"/>
          <w:szCs w:val="24"/>
        </w:rPr>
      </w:pPr>
    </w:p>
    <w:tbl>
      <w:tblPr>
        <w:tblW w:w="137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570"/>
        <w:gridCol w:w="4812"/>
        <w:gridCol w:w="2693"/>
        <w:gridCol w:w="2977"/>
        <w:gridCol w:w="2694"/>
      </w:tblGrid>
      <w:tr w:rsidR="001916BC" w:rsidRPr="0004483A" w14:paraId="2E64FB2B" w14:textId="77777777" w:rsidTr="001916BC">
        <w:trPr>
          <w:trHeight w:val="337"/>
          <w:jc w:val="center"/>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E1BAC1" w14:textId="77777777" w:rsidR="001916BC" w:rsidRPr="00A12C70" w:rsidRDefault="001916BC" w:rsidP="00B94F45">
            <w:pPr>
              <w:spacing w:after="0" w:line="240" w:lineRule="auto"/>
              <w:jc w:val="center"/>
              <w:rPr>
                <w:rFonts w:ascii="Times New Roman" w:hAnsi="Times New Roman"/>
                <w:b/>
                <w:i/>
                <w:iCs/>
                <w:sz w:val="20"/>
                <w:szCs w:val="20"/>
              </w:rPr>
            </w:pPr>
            <w:r w:rsidRPr="00A12C70">
              <w:rPr>
                <w:rFonts w:ascii="Times New Roman" w:hAnsi="Times New Roman"/>
                <w:b/>
                <w:i/>
                <w:iCs/>
                <w:sz w:val="20"/>
                <w:szCs w:val="20"/>
              </w:rPr>
              <w:t>№ з/п</w:t>
            </w:r>
          </w:p>
        </w:tc>
        <w:tc>
          <w:tcPr>
            <w:tcW w:w="4812" w:type="dxa"/>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14:paraId="48C64692" w14:textId="77777777" w:rsidR="001916BC" w:rsidRPr="00A12C70" w:rsidRDefault="001916BC" w:rsidP="00B94F45">
            <w:pPr>
              <w:spacing w:after="0" w:line="240" w:lineRule="auto"/>
              <w:jc w:val="center"/>
              <w:rPr>
                <w:rFonts w:ascii="Times New Roman" w:hAnsi="Times New Roman"/>
                <w:b/>
                <w:i/>
                <w:iCs/>
                <w:sz w:val="20"/>
                <w:szCs w:val="20"/>
              </w:rPr>
            </w:pPr>
            <w:r w:rsidRPr="00A12C70">
              <w:rPr>
                <w:rFonts w:ascii="Times New Roman" w:eastAsia="Arial" w:hAnsi="Times New Roman"/>
                <w:b/>
                <w:i/>
                <w:iCs/>
                <w:sz w:val="20"/>
                <w:szCs w:val="20"/>
              </w:rPr>
              <w:t>Адреси місць дислокації автотранспорту установ отримувачів Товару</w:t>
            </w:r>
          </w:p>
        </w:tc>
        <w:tc>
          <w:tcPr>
            <w:tcW w:w="2693" w:type="dxa"/>
            <w:tcBorders>
              <w:top w:val="single" w:sz="4" w:space="0" w:color="00000A"/>
              <w:left w:val="single" w:sz="4" w:space="0" w:color="00000A"/>
              <w:right w:val="single" w:sz="4" w:space="0" w:color="auto"/>
            </w:tcBorders>
            <w:shd w:val="clear" w:color="auto" w:fill="auto"/>
            <w:tcMar>
              <w:left w:w="103" w:type="dxa"/>
            </w:tcMar>
            <w:vAlign w:val="center"/>
          </w:tcPr>
          <w:p w14:paraId="798E1B50" w14:textId="77777777" w:rsidR="001916BC" w:rsidRPr="00A12C70" w:rsidRDefault="001916BC" w:rsidP="00B94F45">
            <w:pPr>
              <w:spacing w:after="0" w:line="240" w:lineRule="auto"/>
              <w:jc w:val="center"/>
              <w:rPr>
                <w:rFonts w:ascii="Times New Roman" w:hAnsi="Times New Roman"/>
                <w:b/>
                <w:i/>
                <w:iCs/>
                <w:sz w:val="20"/>
                <w:szCs w:val="20"/>
              </w:rPr>
            </w:pPr>
            <w:r w:rsidRPr="00A12C70">
              <w:rPr>
                <w:rFonts w:ascii="Times New Roman" w:hAnsi="Times New Roman"/>
                <w:b/>
                <w:i/>
                <w:iCs/>
                <w:sz w:val="20"/>
                <w:szCs w:val="20"/>
              </w:rPr>
              <w:t>Назва АЗС та її повна фактична адреса</w:t>
            </w:r>
          </w:p>
        </w:tc>
        <w:tc>
          <w:tcPr>
            <w:tcW w:w="2977" w:type="dxa"/>
            <w:tcBorders>
              <w:top w:val="single" w:sz="4" w:space="0" w:color="00000A"/>
              <w:left w:val="single" w:sz="4" w:space="0" w:color="auto"/>
              <w:right w:val="single" w:sz="4" w:space="0" w:color="00000A"/>
            </w:tcBorders>
            <w:shd w:val="clear" w:color="auto" w:fill="auto"/>
            <w:vAlign w:val="center"/>
          </w:tcPr>
          <w:p w14:paraId="5BBAC8D1" w14:textId="77777777" w:rsidR="001916BC" w:rsidRPr="00A12C70" w:rsidRDefault="001916BC" w:rsidP="00B94F45">
            <w:pPr>
              <w:spacing w:after="0" w:line="240" w:lineRule="auto"/>
              <w:jc w:val="center"/>
              <w:rPr>
                <w:rFonts w:ascii="Times New Roman" w:hAnsi="Times New Roman"/>
                <w:b/>
                <w:i/>
                <w:iCs/>
                <w:sz w:val="20"/>
                <w:szCs w:val="20"/>
              </w:rPr>
            </w:pPr>
            <w:r w:rsidRPr="00A12C70">
              <w:rPr>
                <w:rFonts w:ascii="Times New Roman" w:eastAsia="Arial" w:hAnsi="Times New Roman"/>
                <w:b/>
                <w:i/>
                <w:iCs/>
                <w:sz w:val="20"/>
                <w:szCs w:val="20"/>
              </w:rPr>
              <w:t>Відстань між АЗС та місцем дислокації автотранспортних засобів (км)</w:t>
            </w:r>
          </w:p>
        </w:tc>
        <w:tc>
          <w:tcPr>
            <w:tcW w:w="2694" w:type="dxa"/>
            <w:tcBorders>
              <w:top w:val="single" w:sz="4" w:space="0" w:color="00000A"/>
              <w:left w:val="single" w:sz="4" w:space="0" w:color="auto"/>
              <w:right w:val="single" w:sz="4" w:space="0" w:color="00000A"/>
            </w:tcBorders>
          </w:tcPr>
          <w:p w14:paraId="27B6E467" w14:textId="77777777" w:rsidR="001916BC" w:rsidRPr="00A12C70" w:rsidRDefault="001916BC" w:rsidP="00B94F45">
            <w:pPr>
              <w:spacing w:after="0" w:line="240" w:lineRule="auto"/>
              <w:jc w:val="center"/>
              <w:rPr>
                <w:rFonts w:ascii="Times New Roman" w:hAnsi="Times New Roman"/>
                <w:b/>
                <w:i/>
                <w:iCs/>
                <w:sz w:val="20"/>
                <w:szCs w:val="20"/>
              </w:rPr>
            </w:pPr>
            <w:r w:rsidRPr="00A12C70">
              <w:rPr>
                <w:rFonts w:ascii="Times New Roman" w:hAnsi="Times New Roman"/>
                <w:b/>
                <w:i/>
                <w:iCs/>
                <w:sz w:val="20"/>
                <w:szCs w:val="20"/>
              </w:rPr>
              <w:t>Реєстраційний № ліцензії на роздрібну торгівлю пальним на зазначеній АЗС</w:t>
            </w:r>
          </w:p>
        </w:tc>
      </w:tr>
      <w:tr w:rsidR="001916BC" w:rsidRPr="0004483A" w14:paraId="6B799DD1" w14:textId="77777777" w:rsidTr="001916B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7304597D" w14:textId="77777777" w:rsidR="001916BC" w:rsidRPr="0004483A" w:rsidRDefault="001916BC" w:rsidP="00B94F45">
            <w:pPr>
              <w:spacing w:after="0" w:line="240" w:lineRule="auto"/>
              <w:jc w:val="center"/>
              <w:rPr>
                <w:rFonts w:ascii="Times New Roman" w:hAnsi="Times New Roman"/>
              </w:rPr>
            </w:pPr>
            <w:r w:rsidRPr="0004483A">
              <w:rPr>
                <w:rFonts w:ascii="Times New Roman" w:hAnsi="Times New Roman"/>
                <w:color w:val="000000"/>
              </w:rPr>
              <w:t>1</w:t>
            </w:r>
          </w:p>
        </w:tc>
        <w:tc>
          <w:tcPr>
            <w:tcW w:w="4812" w:type="dxa"/>
            <w:tcBorders>
              <w:right w:val="single" w:sz="4" w:space="0" w:color="00000A"/>
            </w:tcBorders>
            <w:shd w:val="clear" w:color="auto" w:fill="auto"/>
            <w:vAlign w:val="bottom"/>
          </w:tcPr>
          <w:p w14:paraId="08EA0B72" w14:textId="5E920642" w:rsidR="001916BC" w:rsidRPr="00984C77" w:rsidRDefault="001916BC" w:rsidP="00B94F45">
            <w:pPr>
              <w:spacing w:after="0" w:line="240" w:lineRule="auto"/>
              <w:rPr>
                <w:rFonts w:ascii="Times New Roman" w:hAnsi="Times New Roman"/>
              </w:rPr>
            </w:pPr>
            <w:r w:rsidRPr="00984C77">
              <w:rPr>
                <w:rFonts w:ascii="Times New Roman" w:hAnsi="Times New Roman"/>
              </w:rPr>
              <w:t>м.</w:t>
            </w:r>
            <w:r>
              <w:rPr>
                <w:rFonts w:ascii="Times New Roman" w:hAnsi="Times New Roman"/>
              </w:rPr>
              <w:t xml:space="preserve"> </w:t>
            </w:r>
            <w:r w:rsidRPr="00984C77">
              <w:rPr>
                <w:rFonts w:ascii="Times New Roman" w:hAnsi="Times New Roman"/>
              </w:rPr>
              <w:t>Київ, вул.</w:t>
            </w:r>
            <w:r>
              <w:rPr>
                <w:rFonts w:ascii="Times New Roman" w:hAnsi="Times New Roman"/>
              </w:rPr>
              <w:t xml:space="preserve"> </w:t>
            </w:r>
            <w:r w:rsidRPr="00984C77">
              <w:rPr>
                <w:rFonts w:ascii="Times New Roman" w:hAnsi="Times New Roman"/>
              </w:rPr>
              <w:t>Госпітальна</w:t>
            </w:r>
          </w:p>
        </w:tc>
        <w:tc>
          <w:tcPr>
            <w:tcW w:w="2693" w:type="dxa"/>
            <w:tcBorders>
              <w:right w:val="single" w:sz="4" w:space="0" w:color="auto"/>
            </w:tcBorders>
            <w:shd w:val="clear" w:color="auto" w:fill="auto"/>
            <w:vAlign w:val="center"/>
          </w:tcPr>
          <w:p w14:paraId="15C5D1C9" w14:textId="77777777" w:rsidR="001916BC" w:rsidRPr="00984C77" w:rsidRDefault="001916BC" w:rsidP="00B94F45">
            <w:pPr>
              <w:spacing w:after="0" w:line="240" w:lineRule="auto"/>
              <w:jc w:val="center"/>
              <w:rPr>
                <w:rFonts w:ascii="Times New Roman" w:hAnsi="Times New Roman"/>
                <w:sz w:val="24"/>
                <w:szCs w:val="24"/>
              </w:rPr>
            </w:pPr>
          </w:p>
        </w:tc>
        <w:tc>
          <w:tcPr>
            <w:tcW w:w="2977" w:type="dxa"/>
            <w:tcBorders>
              <w:left w:val="single" w:sz="4" w:space="0" w:color="auto"/>
              <w:right w:val="single" w:sz="4" w:space="0" w:color="00000A"/>
            </w:tcBorders>
            <w:shd w:val="clear" w:color="auto" w:fill="auto"/>
            <w:vAlign w:val="center"/>
          </w:tcPr>
          <w:p w14:paraId="610DB66D" w14:textId="77777777" w:rsidR="001916BC" w:rsidRPr="00984C77" w:rsidRDefault="001916BC" w:rsidP="00B94F45">
            <w:pPr>
              <w:spacing w:after="0" w:line="240" w:lineRule="auto"/>
              <w:jc w:val="center"/>
              <w:rPr>
                <w:rFonts w:ascii="Times New Roman" w:hAnsi="Times New Roman"/>
                <w:sz w:val="24"/>
                <w:szCs w:val="24"/>
              </w:rPr>
            </w:pPr>
          </w:p>
        </w:tc>
        <w:tc>
          <w:tcPr>
            <w:tcW w:w="2694" w:type="dxa"/>
            <w:tcBorders>
              <w:left w:val="single" w:sz="4" w:space="0" w:color="auto"/>
              <w:right w:val="single" w:sz="4" w:space="0" w:color="00000A"/>
            </w:tcBorders>
          </w:tcPr>
          <w:p w14:paraId="661C6C74" w14:textId="77777777" w:rsidR="001916BC" w:rsidRPr="00984C77" w:rsidRDefault="001916BC" w:rsidP="00B94F45">
            <w:pPr>
              <w:spacing w:after="0" w:line="240" w:lineRule="auto"/>
              <w:jc w:val="center"/>
              <w:rPr>
                <w:rFonts w:ascii="Times New Roman" w:hAnsi="Times New Roman"/>
                <w:sz w:val="24"/>
                <w:szCs w:val="24"/>
              </w:rPr>
            </w:pPr>
          </w:p>
        </w:tc>
      </w:tr>
      <w:tr w:rsidR="001916BC" w:rsidRPr="0004483A" w14:paraId="08257500" w14:textId="77777777" w:rsidTr="001916B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33A8488C" w14:textId="77777777" w:rsidR="001916BC" w:rsidRPr="0004483A" w:rsidRDefault="001916BC" w:rsidP="00B94F45">
            <w:pPr>
              <w:spacing w:after="0" w:line="240" w:lineRule="auto"/>
              <w:jc w:val="center"/>
              <w:rPr>
                <w:rFonts w:ascii="Times New Roman" w:hAnsi="Times New Roman"/>
              </w:rPr>
            </w:pPr>
            <w:r w:rsidRPr="0004483A">
              <w:rPr>
                <w:rFonts w:ascii="Times New Roman" w:hAnsi="Times New Roman"/>
                <w:color w:val="000000"/>
              </w:rPr>
              <w:t>2</w:t>
            </w:r>
          </w:p>
        </w:tc>
        <w:tc>
          <w:tcPr>
            <w:tcW w:w="4812" w:type="dxa"/>
            <w:tcBorders>
              <w:right w:val="single" w:sz="4" w:space="0" w:color="00000A"/>
            </w:tcBorders>
            <w:shd w:val="clear" w:color="auto" w:fill="auto"/>
            <w:vAlign w:val="bottom"/>
          </w:tcPr>
          <w:p w14:paraId="59F3F2CE" w14:textId="4C6378C0" w:rsidR="001916BC" w:rsidRPr="00984C77" w:rsidRDefault="001916BC" w:rsidP="00B94F45">
            <w:pPr>
              <w:spacing w:after="0" w:line="240" w:lineRule="auto"/>
              <w:rPr>
                <w:rFonts w:ascii="Times New Roman" w:hAnsi="Times New Roman"/>
              </w:rPr>
            </w:pPr>
            <w:r w:rsidRPr="00984C77">
              <w:rPr>
                <w:rFonts w:ascii="Times New Roman" w:hAnsi="Times New Roman"/>
                <w:color w:val="000000"/>
              </w:rPr>
              <w:t>м.</w:t>
            </w:r>
            <w:r>
              <w:rPr>
                <w:rFonts w:ascii="Times New Roman" w:hAnsi="Times New Roman"/>
                <w:color w:val="000000"/>
              </w:rPr>
              <w:t xml:space="preserve"> </w:t>
            </w:r>
            <w:r w:rsidRPr="00984C77">
              <w:rPr>
                <w:rFonts w:ascii="Times New Roman" w:hAnsi="Times New Roman"/>
                <w:color w:val="000000"/>
              </w:rPr>
              <w:t xml:space="preserve">Вінниця, </w:t>
            </w:r>
            <w:r w:rsidRPr="00D85199">
              <w:rPr>
                <w:rFonts w:ascii="Times New Roman" w:hAnsi="Times New Roman"/>
                <w:color w:val="000000"/>
              </w:rPr>
              <w:t>Стрілецька</w:t>
            </w:r>
          </w:p>
        </w:tc>
        <w:tc>
          <w:tcPr>
            <w:tcW w:w="2693" w:type="dxa"/>
            <w:tcBorders>
              <w:right w:val="single" w:sz="4" w:space="0" w:color="auto"/>
            </w:tcBorders>
            <w:shd w:val="clear" w:color="auto" w:fill="auto"/>
            <w:vAlign w:val="center"/>
          </w:tcPr>
          <w:p w14:paraId="7EB6C1C4" w14:textId="77777777" w:rsidR="001916BC" w:rsidRPr="00984C77" w:rsidRDefault="001916BC" w:rsidP="00B94F45">
            <w:pPr>
              <w:spacing w:after="0" w:line="240" w:lineRule="auto"/>
              <w:jc w:val="center"/>
              <w:rPr>
                <w:rFonts w:ascii="Times New Roman" w:hAnsi="Times New Roman"/>
                <w:sz w:val="24"/>
                <w:szCs w:val="24"/>
              </w:rPr>
            </w:pPr>
          </w:p>
        </w:tc>
        <w:tc>
          <w:tcPr>
            <w:tcW w:w="2977" w:type="dxa"/>
            <w:tcBorders>
              <w:left w:val="single" w:sz="4" w:space="0" w:color="auto"/>
              <w:right w:val="single" w:sz="4" w:space="0" w:color="00000A"/>
            </w:tcBorders>
            <w:shd w:val="clear" w:color="auto" w:fill="auto"/>
            <w:vAlign w:val="center"/>
          </w:tcPr>
          <w:p w14:paraId="443482D9" w14:textId="77777777" w:rsidR="001916BC" w:rsidRPr="00984C77" w:rsidRDefault="001916BC" w:rsidP="00B94F45">
            <w:pPr>
              <w:spacing w:after="0" w:line="240" w:lineRule="auto"/>
              <w:jc w:val="center"/>
              <w:rPr>
                <w:rFonts w:ascii="Times New Roman" w:hAnsi="Times New Roman"/>
                <w:sz w:val="24"/>
                <w:szCs w:val="24"/>
              </w:rPr>
            </w:pPr>
          </w:p>
        </w:tc>
        <w:tc>
          <w:tcPr>
            <w:tcW w:w="2694" w:type="dxa"/>
            <w:tcBorders>
              <w:left w:val="single" w:sz="4" w:space="0" w:color="auto"/>
              <w:right w:val="single" w:sz="4" w:space="0" w:color="00000A"/>
            </w:tcBorders>
          </w:tcPr>
          <w:p w14:paraId="2D8CA868" w14:textId="77777777" w:rsidR="001916BC" w:rsidRPr="00984C77" w:rsidRDefault="001916BC" w:rsidP="00B94F45">
            <w:pPr>
              <w:spacing w:after="0" w:line="240" w:lineRule="auto"/>
              <w:jc w:val="center"/>
              <w:rPr>
                <w:rFonts w:ascii="Times New Roman" w:hAnsi="Times New Roman"/>
                <w:sz w:val="24"/>
                <w:szCs w:val="24"/>
              </w:rPr>
            </w:pPr>
          </w:p>
        </w:tc>
      </w:tr>
      <w:tr w:rsidR="001916BC" w:rsidRPr="0004483A" w14:paraId="6E71A15D" w14:textId="77777777" w:rsidTr="001916B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200644F6" w14:textId="77777777" w:rsidR="001916BC" w:rsidRPr="0004483A" w:rsidRDefault="001916BC" w:rsidP="00B94F45">
            <w:pPr>
              <w:spacing w:after="0" w:line="240" w:lineRule="auto"/>
              <w:jc w:val="center"/>
              <w:rPr>
                <w:rFonts w:ascii="Times New Roman" w:hAnsi="Times New Roman"/>
              </w:rPr>
            </w:pPr>
            <w:r>
              <w:rPr>
                <w:rFonts w:ascii="Times New Roman" w:hAnsi="Times New Roman"/>
              </w:rPr>
              <w:t>3</w:t>
            </w:r>
          </w:p>
        </w:tc>
        <w:tc>
          <w:tcPr>
            <w:tcW w:w="4812" w:type="dxa"/>
            <w:tcBorders>
              <w:right w:val="single" w:sz="4" w:space="0" w:color="00000A"/>
            </w:tcBorders>
            <w:shd w:val="clear" w:color="auto" w:fill="auto"/>
            <w:vAlign w:val="bottom"/>
          </w:tcPr>
          <w:p w14:paraId="2B90618B" w14:textId="3E078F36" w:rsidR="001916BC" w:rsidRPr="00984C77" w:rsidRDefault="001916BC" w:rsidP="00B94F45">
            <w:pPr>
              <w:spacing w:after="0" w:line="240" w:lineRule="auto"/>
              <w:rPr>
                <w:rFonts w:ascii="Times New Roman" w:hAnsi="Times New Roman"/>
              </w:rPr>
            </w:pPr>
            <w:r w:rsidRPr="00984C77">
              <w:rPr>
                <w:rFonts w:ascii="Times New Roman" w:hAnsi="Times New Roman"/>
              </w:rPr>
              <w:t>м.</w:t>
            </w:r>
            <w:r>
              <w:rPr>
                <w:rFonts w:ascii="Times New Roman" w:hAnsi="Times New Roman"/>
              </w:rPr>
              <w:t xml:space="preserve"> </w:t>
            </w:r>
            <w:r w:rsidRPr="00984C77">
              <w:rPr>
                <w:rFonts w:ascii="Times New Roman" w:hAnsi="Times New Roman"/>
              </w:rPr>
              <w:t>Львів, вул.</w:t>
            </w:r>
            <w:r>
              <w:rPr>
                <w:rFonts w:ascii="Times New Roman" w:hAnsi="Times New Roman"/>
              </w:rPr>
              <w:t xml:space="preserve"> </w:t>
            </w:r>
            <w:r w:rsidRPr="00984C77">
              <w:rPr>
                <w:rFonts w:ascii="Times New Roman" w:hAnsi="Times New Roman"/>
              </w:rPr>
              <w:t>Зелена</w:t>
            </w:r>
          </w:p>
        </w:tc>
        <w:tc>
          <w:tcPr>
            <w:tcW w:w="2693" w:type="dxa"/>
            <w:tcBorders>
              <w:right w:val="single" w:sz="4" w:space="0" w:color="auto"/>
            </w:tcBorders>
            <w:shd w:val="clear" w:color="auto" w:fill="auto"/>
            <w:vAlign w:val="center"/>
          </w:tcPr>
          <w:p w14:paraId="5CFAD29B" w14:textId="77777777" w:rsidR="001916BC" w:rsidRPr="00984C77" w:rsidRDefault="001916BC" w:rsidP="00B94F45">
            <w:pPr>
              <w:spacing w:after="0" w:line="240" w:lineRule="auto"/>
              <w:jc w:val="center"/>
              <w:rPr>
                <w:rFonts w:ascii="Times New Roman" w:hAnsi="Times New Roman"/>
                <w:sz w:val="24"/>
                <w:szCs w:val="24"/>
              </w:rPr>
            </w:pPr>
          </w:p>
        </w:tc>
        <w:tc>
          <w:tcPr>
            <w:tcW w:w="2977" w:type="dxa"/>
            <w:tcBorders>
              <w:left w:val="single" w:sz="4" w:space="0" w:color="auto"/>
              <w:right w:val="single" w:sz="4" w:space="0" w:color="00000A"/>
            </w:tcBorders>
            <w:shd w:val="clear" w:color="auto" w:fill="auto"/>
            <w:vAlign w:val="center"/>
          </w:tcPr>
          <w:p w14:paraId="1D6E7E98" w14:textId="77777777" w:rsidR="001916BC" w:rsidRPr="00984C77" w:rsidRDefault="001916BC" w:rsidP="00B94F45">
            <w:pPr>
              <w:spacing w:after="0" w:line="240" w:lineRule="auto"/>
              <w:jc w:val="center"/>
              <w:rPr>
                <w:rFonts w:ascii="Times New Roman" w:hAnsi="Times New Roman"/>
                <w:sz w:val="24"/>
                <w:szCs w:val="24"/>
              </w:rPr>
            </w:pPr>
          </w:p>
        </w:tc>
        <w:tc>
          <w:tcPr>
            <w:tcW w:w="2694" w:type="dxa"/>
            <w:tcBorders>
              <w:left w:val="single" w:sz="4" w:space="0" w:color="auto"/>
              <w:right w:val="single" w:sz="4" w:space="0" w:color="00000A"/>
            </w:tcBorders>
          </w:tcPr>
          <w:p w14:paraId="32FB517B" w14:textId="77777777" w:rsidR="001916BC" w:rsidRPr="00984C77" w:rsidRDefault="001916BC" w:rsidP="00B94F45">
            <w:pPr>
              <w:spacing w:after="0" w:line="240" w:lineRule="auto"/>
              <w:jc w:val="center"/>
              <w:rPr>
                <w:rFonts w:ascii="Times New Roman" w:hAnsi="Times New Roman"/>
                <w:sz w:val="24"/>
                <w:szCs w:val="24"/>
              </w:rPr>
            </w:pPr>
          </w:p>
        </w:tc>
      </w:tr>
      <w:tr w:rsidR="001916BC" w:rsidRPr="0004483A" w14:paraId="20DB9027" w14:textId="77777777" w:rsidTr="001916B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18486A25" w14:textId="77777777" w:rsidR="001916BC" w:rsidRPr="0004483A" w:rsidRDefault="001916BC" w:rsidP="00B94F45">
            <w:pPr>
              <w:spacing w:after="0" w:line="240" w:lineRule="auto"/>
              <w:jc w:val="center"/>
              <w:rPr>
                <w:rFonts w:ascii="Times New Roman" w:hAnsi="Times New Roman"/>
              </w:rPr>
            </w:pPr>
            <w:r>
              <w:rPr>
                <w:rFonts w:ascii="Times New Roman" w:hAnsi="Times New Roman"/>
              </w:rPr>
              <w:t>4</w:t>
            </w:r>
          </w:p>
        </w:tc>
        <w:tc>
          <w:tcPr>
            <w:tcW w:w="4812" w:type="dxa"/>
            <w:tcBorders>
              <w:right w:val="single" w:sz="4" w:space="0" w:color="00000A"/>
            </w:tcBorders>
            <w:shd w:val="clear" w:color="auto" w:fill="auto"/>
            <w:vAlign w:val="bottom"/>
          </w:tcPr>
          <w:p w14:paraId="2D1CBC93" w14:textId="2531397C" w:rsidR="001916BC" w:rsidRPr="00984C77" w:rsidRDefault="001916BC" w:rsidP="00B94F45">
            <w:pPr>
              <w:spacing w:after="0" w:line="240" w:lineRule="auto"/>
              <w:rPr>
                <w:rFonts w:ascii="Times New Roman" w:hAnsi="Times New Roman"/>
              </w:rPr>
            </w:pPr>
            <w:r w:rsidRPr="00984C77">
              <w:rPr>
                <w:rFonts w:ascii="Times New Roman" w:hAnsi="Times New Roman"/>
              </w:rPr>
              <w:t>м.</w:t>
            </w:r>
            <w:r>
              <w:rPr>
                <w:rFonts w:ascii="Times New Roman" w:hAnsi="Times New Roman"/>
              </w:rPr>
              <w:t xml:space="preserve"> </w:t>
            </w:r>
            <w:r w:rsidRPr="00984C77">
              <w:rPr>
                <w:rFonts w:ascii="Times New Roman" w:hAnsi="Times New Roman"/>
              </w:rPr>
              <w:t xml:space="preserve">Одеса, </w:t>
            </w:r>
            <w:r w:rsidRPr="00984C77">
              <w:rPr>
                <w:rFonts w:ascii="Times New Roman" w:hAnsi="Times New Roman"/>
                <w:color w:val="000000"/>
                <w:shd w:val="clear" w:color="auto" w:fill="FFFFFF"/>
              </w:rPr>
              <w:t>Старопортофранківськ</w:t>
            </w:r>
            <w:r w:rsidR="003F47D1">
              <w:rPr>
                <w:rFonts w:ascii="Times New Roman" w:hAnsi="Times New Roman"/>
                <w:color w:val="000000"/>
                <w:shd w:val="clear" w:color="auto" w:fill="FFFFFF"/>
              </w:rPr>
              <w:t>а</w:t>
            </w:r>
          </w:p>
        </w:tc>
        <w:tc>
          <w:tcPr>
            <w:tcW w:w="2693" w:type="dxa"/>
            <w:tcBorders>
              <w:right w:val="single" w:sz="4" w:space="0" w:color="auto"/>
            </w:tcBorders>
            <w:shd w:val="clear" w:color="auto" w:fill="auto"/>
            <w:vAlign w:val="center"/>
          </w:tcPr>
          <w:p w14:paraId="427B108B" w14:textId="77777777" w:rsidR="001916BC" w:rsidRPr="00984C77" w:rsidRDefault="001916BC" w:rsidP="00B94F45">
            <w:pPr>
              <w:spacing w:after="0" w:line="240" w:lineRule="auto"/>
              <w:jc w:val="center"/>
              <w:rPr>
                <w:rFonts w:ascii="Times New Roman" w:hAnsi="Times New Roman"/>
                <w:sz w:val="24"/>
                <w:szCs w:val="24"/>
              </w:rPr>
            </w:pPr>
          </w:p>
        </w:tc>
        <w:tc>
          <w:tcPr>
            <w:tcW w:w="2977" w:type="dxa"/>
            <w:tcBorders>
              <w:left w:val="single" w:sz="4" w:space="0" w:color="auto"/>
              <w:right w:val="single" w:sz="4" w:space="0" w:color="00000A"/>
            </w:tcBorders>
            <w:shd w:val="clear" w:color="auto" w:fill="auto"/>
            <w:vAlign w:val="center"/>
          </w:tcPr>
          <w:p w14:paraId="063686BB" w14:textId="77777777" w:rsidR="001916BC" w:rsidRPr="00984C77" w:rsidRDefault="001916BC" w:rsidP="00B94F45">
            <w:pPr>
              <w:spacing w:after="0" w:line="240" w:lineRule="auto"/>
              <w:jc w:val="center"/>
              <w:rPr>
                <w:rFonts w:ascii="Times New Roman" w:hAnsi="Times New Roman"/>
                <w:sz w:val="24"/>
                <w:szCs w:val="24"/>
              </w:rPr>
            </w:pPr>
          </w:p>
        </w:tc>
        <w:tc>
          <w:tcPr>
            <w:tcW w:w="2694" w:type="dxa"/>
            <w:tcBorders>
              <w:left w:val="single" w:sz="4" w:space="0" w:color="auto"/>
              <w:right w:val="single" w:sz="4" w:space="0" w:color="00000A"/>
            </w:tcBorders>
          </w:tcPr>
          <w:p w14:paraId="74DB6C6D" w14:textId="77777777" w:rsidR="001916BC" w:rsidRPr="00984C77" w:rsidRDefault="001916BC" w:rsidP="00B94F45">
            <w:pPr>
              <w:spacing w:after="0" w:line="240" w:lineRule="auto"/>
              <w:jc w:val="center"/>
              <w:rPr>
                <w:rFonts w:ascii="Times New Roman" w:hAnsi="Times New Roman"/>
                <w:sz w:val="24"/>
                <w:szCs w:val="24"/>
              </w:rPr>
            </w:pPr>
          </w:p>
        </w:tc>
      </w:tr>
      <w:tr w:rsidR="001916BC" w:rsidRPr="0004483A" w14:paraId="17DF5485" w14:textId="77777777" w:rsidTr="001916B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2235FA11" w14:textId="77777777" w:rsidR="001916BC" w:rsidRPr="0004483A" w:rsidRDefault="001916BC" w:rsidP="00B94F45">
            <w:pPr>
              <w:spacing w:after="0" w:line="240" w:lineRule="auto"/>
              <w:jc w:val="center"/>
              <w:rPr>
                <w:rFonts w:ascii="Times New Roman" w:hAnsi="Times New Roman"/>
              </w:rPr>
            </w:pPr>
            <w:r>
              <w:rPr>
                <w:rFonts w:ascii="Times New Roman" w:hAnsi="Times New Roman"/>
              </w:rPr>
              <w:t>5</w:t>
            </w:r>
          </w:p>
        </w:tc>
        <w:tc>
          <w:tcPr>
            <w:tcW w:w="4812" w:type="dxa"/>
            <w:tcBorders>
              <w:right w:val="single" w:sz="4" w:space="0" w:color="00000A"/>
            </w:tcBorders>
            <w:shd w:val="clear" w:color="auto" w:fill="auto"/>
            <w:vAlign w:val="bottom"/>
          </w:tcPr>
          <w:p w14:paraId="0BC7261C" w14:textId="6F261B32" w:rsidR="001916BC" w:rsidRPr="00984C77" w:rsidRDefault="001916BC" w:rsidP="00B94F45">
            <w:pPr>
              <w:spacing w:after="0" w:line="240" w:lineRule="auto"/>
              <w:rPr>
                <w:rFonts w:ascii="Times New Roman" w:hAnsi="Times New Roman"/>
              </w:rPr>
            </w:pPr>
            <w:r w:rsidRPr="00984C77">
              <w:rPr>
                <w:rFonts w:ascii="Times New Roman" w:hAnsi="Times New Roman"/>
              </w:rPr>
              <w:t>м.</w:t>
            </w:r>
            <w:r>
              <w:rPr>
                <w:rFonts w:ascii="Times New Roman" w:hAnsi="Times New Roman"/>
              </w:rPr>
              <w:t xml:space="preserve"> </w:t>
            </w:r>
            <w:r w:rsidRPr="00984C77">
              <w:rPr>
                <w:rFonts w:ascii="Times New Roman" w:hAnsi="Times New Roman"/>
              </w:rPr>
              <w:t>Харків,</w:t>
            </w:r>
            <w:r>
              <w:rPr>
                <w:rFonts w:ascii="Times New Roman" w:hAnsi="Times New Roman"/>
              </w:rPr>
              <w:t xml:space="preserve"> Майдан </w:t>
            </w:r>
            <w:r w:rsidRPr="00984C77">
              <w:rPr>
                <w:rFonts w:ascii="Times New Roman" w:hAnsi="Times New Roman"/>
              </w:rPr>
              <w:t>Файєрбаха</w:t>
            </w:r>
          </w:p>
        </w:tc>
        <w:tc>
          <w:tcPr>
            <w:tcW w:w="2693" w:type="dxa"/>
            <w:tcBorders>
              <w:right w:val="single" w:sz="4" w:space="0" w:color="auto"/>
            </w:tcBorders>
            <w:shd w:val="clear" w:color="auto" w:fill="auto"/>
            <w:vAlign w:val="center"/>
          </w:tcPr>
          <w:p w14:paraId="720DC208" w14:textId="77777777" w:rsidR="001916BC" w:rsidRPr="0004483A" w:rsidRDefault="001916BC" w:rsidP="00B94F45">
            <w:pPr>
              <w:spacing w:after="0" w:line="240" w:lineRule="auto"/>
              <w:jc w:val="center"/>
              <w:rPr>
                <w:rFonts w:ascii="Times New Roman" w:hAnsi="Times New Roman"/>
              </w:rPr>
            </w:pPr>
          </w:p>
        </w:tc>
        <w:tc>
          <w:tcPr>
            <w:tcW w:w="2977" w:type="dxa"/>
            <w:tcBorders>
              <w:left w:val="single" w:sz="4" w:space="0" w:color="auto"/>
              <w:right w:val="single" w:sz="4" w:space="0" w:color="00000A"/>
            </w:tcBorders>
            <w:shd w:val="clear" w:color="auto" w:fill="auto"/>
            <w:vAlign w:val="center"/>
          </w:tcPr>
          <w:p w14:paraId="14D9A026" w14:textId="77777777" w:rsidR="001916BC" w:rsidRPr="0004483A" w:rsidRDefault="001916BC" w:rsidP="00B94F45">
            <w:pPr>
              <w:spacing w:after="0" w:line="240" w:lineRule="auto"/>
              <w:jc w:val="center"/>
              <w:rPr>
                <w:rFonts w:ascii="Times New Roman" w:hAnsi="Times New Roman"/>
              </w:rPr>
            </w:pPr>
          </w:p>
        </w:tc>
        <w:tc>
          <w:tcPr>
            <w:tcW w:w="2694" w:type="dxa"/>
            <w:tcBorders>
              <w:left w:val="single" w:sz="4" w:space="0" w:color="auto"/>
              <w:right w:val="single" w:sz="4" w:space="0" w:color="00000A"/>
            </w:tcBorders>
          </w:tcPr>
          <w:p w14:paraId="7BE1935D" w14:textId="77777777" w:rsidR="001916BC" w:rsidRPr="0004483A" w:rsidRDefault="001916BC" w:rsidP="00B94F45">
            <w:pPr>
              <w:spacing w:after="0" w:line="240" w:lineRule="auto"/>
              <w:jc w:val="center"/>
              <w:rPr>
                <w:rFonts w:ascii="Times New Roman" w:hAnsi="Times New Roman"/>
              </w:rPr>
            </w:pPr>
          </w:p>
        </w:tc>
      </w:tr>
    </w:tbl>
    <w:p w14:paraId="6DBA1DFF" w14:textId="77777777" w:rsidR="001916BC" w:rsidRDefault="001916BC" w:rsidP="001916BC">
      <w:pPr>
        <w:spacing w:after="0" w:line="240" w:lineRule="auto"/>
        <w:rPr>
          <w:rFonts w:ascii="Times New Roman" w:hAnsi="Times New Roman"/>
          <w:b/>
          <w:sz w:val="24"/>
          <w:szCs w:val="24"/>
        </w:rPr>
      </w:pPr>
    </w:p>
    <w:p w14:paraId="652DF6D3" w14:textId="77777777" w:rsidR="00C45164" w:rsidRPr="00C97ACA" w:rsidRDefault="00C45164" w:rsidP="00C45164">
      <w:pPr>
        <w:widowControl w:val="0"/>
        <w:shd w:val="clear" w:color="auto" w:fill="FFFFFF" w:themeFill="background1"/>
        <w:spacing w:after="0" w:line="240" w:lineRule="auto"/>
        <w:jc w:val="center"/>
        <w:rPr>
          <w:rFonts w:ascii="Times New Roman" w:hAnsi="Times New Roman"/>
          <w:b/>
          <w:iCs/>
          <w:sz w:val="24"/>
          <w:szCs w:val="24"/>
        </w:rPr>
      </w:pPr>
    </w:p>
    <w:p w14:paraId="5DB7E236" w14:textId="77777777" w:rsidR="0002199D" w:rsidRDefault="0002199D" w:rsidP="0002199D">
      <w:pPr>
        <w:spacing w:after="0"/>
        <w:rPr>
          <w:rFonts w:ascii="Times New Roman" w:hAnsi="Times New Roman"/>
          <w:sz w:val="24"/>
          <w:szCs w:val="24"/>
        </w:rPr>
      </w:pPr>
    </w:p>
    <w:p w14:paraId="680AC5D5" w14:textId="77777777" w:rsidR="00C45164" w:rsidRDefault="00C45164" w:rsidP="0002199D">
      <w:pPr>
        <w:spacing w:after="0"/>
        <w:rPr>
          <w:rFonts w:ascii="Times New Roman" w:hAnsi="Times New Roman"/>
          <w:sz w:val="24"/>
          <w:szCs w:val="24"/>
        </w:rPr>
      </w:pPr>
      <w:r>
        <w:rPr>
          <w:rFonts w:ascii="Times New Roman" w:hAnsi="Times New Roman"/>
          <w:sz w:val="24"/>
          <w:szCs w:val="24"/>
        </w:rPr>
        <w:t xml:space="preserve">               </w:t>
      </w:r>
    </w:p>
    <w:tbl>
      <w:tblPr>
        <w:tblStyle w:val="5"/>
        <w:tblW w:w="1002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C45164" w:rsidRPr="00402AF9" w14:paraId="1F251318" w14:textId="77777777" w:rsidTr="009868CF">
        <w:trPr>
          <w:jc w:val="center"/>
        </w:trPr>
        <w:tc>
          <w:tcPr>
            <w:tcW w:w="3342" w:type="dxa"/>
          </w:tcPr>
          <w:p w14:paraId="00547192" w14:textId="77777777" w:rsidR="00C45164" w:rsidRPr="00402AF9" w:rsidRDefault="00C45164" w:rsidP="009868CF">
            <w:pPr>
              <w:spacing w:line="240" w:lineRule="auto"/>
              <w:contextualSpacing w:val="0"/>
              <w:jc w:val="center"/>
              <w:rPr>
                <w:sz w:val="24"/>
                <w:szCs w:val="24"/>
              </w:rPr>
            </w:pPr>
            <w:r w:rsidRPr="00402AF9">
              <w:rPr>
                <w:rFonts w:eastAsia="Arial"/>
                <w:sz w:val="24"/>
                <w:szCs w:val="24"/>
              </w:rPr>
              <w:t>________________________</w:t>
            </w:r>
          </w:p>
        </w:tc>
        <w:tc>
          <w:tcPr>
            <w:tcW w:w="3341" w:type="dxa"/>
          </w:tcPr>
          <w:p w14:paraId="4295A4D0" w14:textId="77777777" w:rsidR="00C45164" w:rsidRPr="00402AF9" w:rsidRDefault="00C45164" w:rsidP="009868CF">
            <w:pPr>
              <w:spacing w:line="240" w:lineRule="auto"/>
              <w:contextualSpacing w:val="0"/>
              <w:jc w:val="center"/>
              <w:rPr>
                <w:sz w:val="24"/>
                <w:szCs w:val="24"/>
              </w:rPr>
            </w:pPr>
            <w:r w:rsidRPr="00402AF9">
              <w:rPr>
                <w:rFonts w:eastAsia="Arial"/>
                <w:sz w:val="24"/>
                <w:szCs w:val="24"/>
              </w:rPr>
              <w:t>________________________</w:t>
            </w:r>
          </w:p>
        </w:tc>
        <w:tc>
          <w:tcPr>
            <w:tcW w:w="3341" w:type="dxa"/>
          </w:tcPr>
          <w:p w14:paraId="01E090F1" w14:textId="77777777" w:rsidR="00C45164" w:rsidRPr="00402AF9" w:rsidRDefault="00C45164" w:rsidP="009868CF">
            <w:pPr>
              <w:spacing w:line="240" w:lineRule="auto"/>
              <w:contextualSpacing w:val="0"/>
              <w:jc w:val="center"/>
              <w:rPr>
                <w:sz w:val="24"/>
                <w:szCs w:val="24"/>
              </w:rPr>
            </w:pPr>
            <w:r w:rsidRPr="00402AF9">
              <w:rPr>
                <w:rFonts w:eastAsia="Arial"/>
                <w:sz w:val="24"/>
                <w:szCs w:val="24"/>
              </w:rPr>
              <w:t>________________________</w:t>
            </w:r>
          </w:p>
        </w:tc>
      </w:tr>
      <w:tr w:rsidR="00C45164" w:rsidRPr="00402AF9" w14:paraId="678311EA" w14:textId="77777777" w:rsidTr="009868CF">
        <w:trPr>
          <w:jc w:val="center"/>
        </w:trPr>
        <w:tc>
          <w:tcPr>
            <w:tcW w:w="3342" w:type="dxa"/>
          </w:tcPr>
          <w:p w14:paraId="6C5A3345" w14:textId="77777777" w:rsidR="00C45164" w:rsidRPr="00402AF9" w:rsidRDefault="00C45164" w:rsidP="009868CF">
            <w:pPr>
              <w:spacing w:line="240" w:lineRule="auto"/>
              <w:contextualSpacing w:val="0"/>
              <w:jc w:val="center"/>
              <w:rPr>
                <w:rFonts w:eastAsia="Arial"/>
                <w:i/>
                <w:sz w:val="20"/>
                <w:szCs w:val="20"/>
              </w:rPr>
            </w:pPr>
            <w:r w:rsidRPr="00402AF9">
              <w:rPr>
                <w:rFonts w:eastAsia="Arial"/>
                <w:i/>
                <w:sz w:val="20"/>
                <w:szCs w:val="20"/>
              </w:rPr>
              <w:t xml:space="preserve">посада уповноваженої особи </w:t>
            </w:r>
          </w:p>
          <w:p w14:paraId="5B6DCDB5" w14:textId="77777777" w:rsidR="00C45164" w:rsidRPr="00402AF9" w:rsidRDefault="00C45164" w:rsidP="009868CF">
            <w:pPr>
              <w:spacing w:line="240" w:lineRule="auto"/>
              <w:contextualSpacing w:val="0"/>
              <w:jc w:val="center"/>
              <w:rPr>
                <w:sz w:val="20"/>
                <w:szCs w:val="20"/>
              </w:rPr>
            </w:pPr>
            <w:r w:rsidRPr="00402AF9">
              <w:rPr>
                <w:rFonts w:eastAsia="Arial"/>
                <w:i/>
                <w:sz w:val="20"/>
                <w:szCs w:val="20"/>
              </w:rPr>
              <w:t>Учасника</w:t>
            </w:r>
          </w:p>
        </w:tc>
        <w:tc>
          <w:tcPr>
            <w:tcW w:w="3341" w:type="dxa"/>
          </w:tcPr>
          <w:p w14:paraId="1E798B79" w14:textId="77777777" w:rsidR="00C45164" w:rsidRPr="00402AF9" w:rsidRDefault="00C45164" w:rsidP="009868CF">
            <w:pPr>
              <w:spacing w:line="240" w:lineRule="auto"/>
              <w:contextualSpacing w:val="0"/>
              <w:jc w:val="center"/>
              <w:rPr>
                <w:sz w:val="20"/>
                <w:szCs w:val="20"/>
              </w:rPr>
            </w:pPr>
            <w:r w:rsidRPr="00402AF9">
              <w:rPr>
                <w:rFonts w:eastAsia="Arial"/>
                <w:i/>
                <w:sz w:val="20"/>
                <w:szCs w:val="20"/>
              </w:rPr>
              <w:t>підпис та печатка (за наявності)</w:t>
            </w:r>
          </w:p>
        </w:tc>
        <w:tc>
          <w:tcPr>
            <w:tcW w:w="3341" w:type="dxa"/>
          </w:tcPr>
          <w:p w14:paraId="37E857F5" w14:textId="77777777" w:rsidR="00C45164" w:rsidRPr="00402AF9" w:rsidRDefault="00C45164" w:rsidP="009868CF">
            <w:pPr>
              <w:spacing w:line="240" w:lineRule="auto"/>
              <w:contextualSpacing w:val="0"/>
              <w:jc w:val="center"/>
              <w:rPr>
                <w:sz w:val="20"/>
                <w:szCs w:val="20"/>
              </w:rPr>
            </w:pPr>
            <w:r w:rsidRPr="00402AF9">
              <w:rPr>
                <w:rFonts w:eastAsia="Arial"/>
                <w:i/>
                <w:sz w:val="20"/>
                <w:szCs w:val="20"/>
              </w:rPr>
              <w:t>прізвище, ініціали</w:t>
            </w:r>
            <w:r>
              <w:rPr>
                <w:rFonts w:eastAsia="Arial"/>
                <w:i/>
                <w:sz w:val="20"/>
                <w:szCs w:val="20"/>
              </w:rPr>
              <w:t xml:space="preserve"> </w:t>
            </w:r>
          </w:p>
        </w:tc>
      </w:tr>
    </w:tbl>
    <w:p w14:paraId="23D7D459" w14:textId="43A33A92" w:rsidR="0002199D" w:rsidRDefault="0002199D" w:rsidP="0002199D">
      <w:pPr>
        <w:spacing w:after="0"/>
        <w:rPr>
          <w:rFonts w:ascii="Times New Roman" w:hAnsi="Times New Roman"/>
          <w:sz w:val="24"/>
          <w:szCs w:val="24"/>
        </w:rPr>
      </w:pPr>
    </w:p>
    <w:p w14:paraId="35D985A8" w14:textId="58247F4C" w:rsidR="006F7151" w:rsidRPr="006F7151" w:rsidRDefault="0002199D" w:rsidP="00C45164">
      <w:pPr>
        <w:shd w:val="clear" w:color="auto" w:fill="FFFFFF"/>
        <w:tabs>
          <w:tab w:val="left" w:pos="10490"/>
        </w:tabs>
        <w:spacing w:after="0" w:line="240" w:lineRule="auto"/>
        <w:ind w:left="851" w:firstLine="567"/>
        <w:jc w:val="both"/>
        <w:rPr>
          <w:rFonts w:ascii="Times New Roman" w:eastAsia="Calibri" w:hAnsi="Times New Roman"/>
          <w:b/>
          <w:color w:val="000000"/>
          <w:sz w:val="24"/>
          <w:szCs w:val="24"/>
          <w:lang w:eastAsia="ru-RU"/>
        </w:rPr>
      </w:pPr>
      <w:r w:rsidRPr="006F7151">
        <w:rPr>
          <w:rFonts w:ascii="Times New Roman" w:eastAsia="Calibri" w:hAnsi="Times New Roman"/>
          <w:b/>
          <w:color w:val="000000"/>
          <w:sz w:val="24"/>
          <w:szCs w:val="24"/>
          <w:lang w:eastAsia="ru-RU"/>
        </w:rPr>
        <w:t xml:space="preserve"> </w:t>
      </w:r>
    </w:p>
    <w:p w14:paraId="3B93AEA4" w14:textId="3C150835" w:rsidR="0002199D" w:rsidRDefault="0002199D" w:rsidP="00C45164">
      <w:pPr>
        <w:tabs>
          <w:tab w:val="left" w:pos="14250"/>
        </w:tabs>
        <w:spacing w:after="0" w:line="240" w:lineRule="auto"/>
        <w:ind w:right="-31"/>
        <w:rPr>
          <w:rFonts w:ascii="Times New Roman" w:hAnsi="Times New Roman"/>
          <w:sz w:val="24"/>
          <w:szCs w:val="24"/>
        </w:rPr>
        <w:sectPr w:rsidR="0002199D" w:rsidSect="00C45164">
          <w:pgSz w:w="16838" w:h="11906" w:orient="landscape"/>
          <w:pgMar w:top="993" w:right="567" w:bottom="1134" w:left="851" w:header="709" w:footer="709" w:gutter="0"/>
          <w:cols w:space="708"/>
          <w:docGrid w:linePitch="360"/>
        </w:sectPr>
      </w:pPr>
    </w:p>
    <w:p w14:paraId="0C4AADDB" w14:textId="77777777" w:rsidR="0002199D" w:rsidRDefault="0002199D" w:rsidP="0002199D">
      <w:pPr>
        <w:spacing w:after="0" w:line="240" w:lineRule="auto"/>
        <w:ind w:right="-709"/>
        <w:jc w:val="right"/>
        <w:rPr>
          <w:rFonts w:ascii="Times New Roman" w:hAnsi="Times New Roman"/>
          <w:sz w:val="24"/>
          <w:szCs w:val="24"/>
        </w:rPr>
      </w:pPr>
    </w:p>
    <w:p w14:paraId="3794D73C" w14:textId="0F0BC768" w:rsidR="00C845EC" w:rsidRPr="00725DDC" w:rsidRDefault="00F47B40" w:rsidP="0002199D">
      <w:pPr>
        <w:spacing w:after="0" w:line="240" w:lineRule="auto"/>
        <w:ind w:right="-709"/>
        <w:jc w:val="right"/>
        <w:rPr>
          <w:rFonts w:ascii="Times New Roman" w:hAnsi="Times New Roman"/>
          <w:sz w:val="24"/>
          <w:szCs w:val="24"/>
        </w:rPr>
      </w:pPr>
      <w:r>
        <w:rPr>
          <w:rFonts w:ascii="Times New Roman" w:hAnsi="Times New Roman"/>
          <w:sz w:val="24"/>
          <w:szCs w:val="24"/>
        </w:rPr>
        <w:t>До</w:t>
      </w:r>
      <w:r w:rsidR="00C845EC" w:rsidRPr="00725DDC">
        <w:rPr>
          <w:rFonts w:ascii="Times New Roman" w:hAnsi="Times New Roman"/>
          <w:sz w:val="24"/>
          <w:szCs w:val="24"/>
        </w:rPr>
        <w:t xml:space="preserve">даток № </w:t>
      </w:r>
      <w:r w:rsidR="00EF4069">
        <w:rPr>
          <w:rFonts w:ascii="Times New Roman" w:hAnsi="Times New Roman"/>
          <w:sz w:val="24"/>
          <w:szCs w:val="24"/>
        </w:rPr>
        <w:t>2</w:t>
      </w:r>
    </w:p>
    <w:p w14:paraId="5D3F5818" w14:textId="77777777" w:rsidR="00033809"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9"/>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9"/>
        <w:tabs>
          <w:tab w:val="left" w:pos="180"/>
          <w:tab w:val="left" w:pos="993"/>
        </w:tabs>
        <w:ind w:left="0"/>
        <w:jc w:val="center"/>
        <w:rPr>
          <w:rFonts w:ascii="Times New Roman" w:hAnsi="Times New Roman"/>
          <w:b/>
          <w:sz w:val="24"/>
          <w:szCs w:val="24"/>
          <w:lang w:val="uk-UA"/>
        </w:rPr>
      </w:pPr>
    </w:p>
    <w:p w14:paraId="385C0AAC" w14:textId="313498D9"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A07EA6" w:rsidRPr="00A07EA6">
        <w:rPr>
          <w:rFonts w:ascii="Times New Roman" w:hAnsi="Times New Roman"/>
          <w:b/>
          <w:sz w:val="24"/>
          <w:szCs w:val="24"/>
        </w:rPr>
        <w:t xml:space="preserve">ДК 021:2015 - 09130000-9 - Нафта і дистиляти (Бензин марки А 95 у роздріб через мережу АЗС - </w:t>
      </w:r>
      <w:r w:rsidR="00A35310" w:rsidRPr="00A35310">
        <w:rPr>
          <w:rFonts w:ascii="Times New Roman" w:hAnsi="Times New Roman"/>
          <w:b/>
          <w:sz w:val="24"/>
          <w:szCs w:val="24"/>
          <w:lang w:val="ru-RU"/>
        </w:rPr>
        <w:t>8</w:t>
      </w:r>
      <w:r w:rsidR="00A07EA6" w:rsidRPr="00A07EA6">
        <w:rPr>
          <w:rFonts w:ascii="Times New Roman" w:hAnsi="Times New Roman"/>
          <w:b/>
          <w:sz w:val="24"/>
          <w:szCs w:val="24"/>
        </w:rPr>
        <w:t>000 л)</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725DDC" w14:paraId="0A21CAF4" w14:textId="77777777" w:rsidTr="00E07406">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Default="00536911" w:rsidP="00934DA4">
            <w:pPr>
              <w:spacing w:after="0" w:line="240" w:lineRule="auto"/>
              <w:jc w:val="center"/>
              <w:rPr>
                <w:rFonts w:ascii="Times New Roman" w:hAnsi="Times New Roman"/>
                <w:b/>
                <w:bCs/>
                <w:sz w:val="18"/>
                <w:szCs w:val="18"/>
              </w:rPr>
            </w:pPr>
          </w:p>
          <w:p w14:paraId="1F0C0DFB" w14:textId="1C589703" w:rsidR="00536911" w:rsidRPr="008D7A8B" w:rsidRDefault="00536911"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Default="00536911" w:rsidP="00934DA4">
            <w:pPr>
              <w:spacing w:after="0" w:line="240" w:lineRule="auto"/>
              <w:jc w:val="center"/>
              <w:rPr>
                <w:rFonts w:ascii="Times New Roman" w:hAnsi="Times New Roman"/>
                <w:b/>
                <w:bCs/>
                <w:sz w:val="18"/>
                <w:szCs w:val="18"/>
              </w:rPr>
            </w:pPr>
          </w:p>
          <w:p w14:paraId="6E61FE4C" w14:textId="7AD93AEF" w:rsidR="00536911" w:rsidRPr="008D7A8B" w:rsidRDefault="00536911" w:rsidP="00934DA4">
            <w:pPr>
              <w:spacing w:after="0" w:line="240" w:lineRule="auto"/>
              <w:jc w:val="center"/>
              <w:rPr>
                <w:rFonts w:ascii="Times New Roman" w:hAnsi="Times New Roman"/>
                <w:b/>
                <w:sz w:val="18"/>
                <w:szCs w:val="18"/>
              </w:rPr>
            </w:pPr>
            <w:r w:rsidRPr="008D7A8B">
              <w:rPr>
                <w:rFonts w:ascii="Times New Roman" w:hAnsi="Times New Roman"/>
                <w:b/>
                <w:bCs/>
                <w:sz w:val="18"/>
                <w:szCs w:val="18"/>
              </w:rPr>
              <w:t xml:space="preserve">Назва </w:t>
            </w:r>
            <w:r>
              <w:rPr>
                <w:rFonts w:ascii="Times New Roman" w:hAnsi="Times New Roman"/>
                <w:b/>
                <w:bCs/>
                <w:sz w:val="18"/>
                <w:szCs w:val="18"/>
              </w:rPr>
              <w:t>товару</w:t>
            </w:r>
            <w:r w:rsidRPr="008D7A8B">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19472A6A"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Кількість</w:t>
            </w:r>
            <w:r>
              <w:rPr>
                <w:rFonts w:ascii="Times New Roman" w:hAnsi="Times New Roman"/>
                <w:b/>
                <w:sz w:val="18"/>
                <w:szCs w:val="18"/>
              </w:rPr>
              <w:t xml:space="preserve"> літрів</w:t>
            </w:r>
          </w:p>
        </w:tc>
        <w:tc>
          <w:tcPr>
            <w:tcW w:w="1276" w:type="dxa"/>
            <w:tcBorders>
              <w:bottom w:val="single" w:sz="4" w:space="0" w:color="auto"/>
            </w:tcBorders>
            <w:shd w:val="clear" w:color="auto" w:fill="BFBFBF" w:themeFill="background1" w:themeFillShade="BF"/>
            <w:vAlign w:val="center"/>
          </w:tcPr>
          <w:p w14:paraId="12A9F65B" w14:textId="4137E4E2"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Ціна</w:t>
            </w:r>
            <w:r>
              <w:rPr>
                <w:rFonts w:ascii="Times New Roman" w:hAnsi="Times New Roman"/>
                <w:b/>
                <w:sz w:val="18"/>
                <w:szCs w:val="18"/>
              </w:rPr>
              <w:t xml:space="preserve"> </w:t>
            </w:r>
            <w:r w:rsidRPr="008D7A8B">
              <w:rPr>
                <w:rFonts w:ascii="Times New Roman" w:hAnsi="Times New Roman"/>
                <w:b/>
                <w:sz w:val="18"/>
                <w:szCs w:val="18"/>
              </w:rPr>
              <w:t xml:space="preserve">за  </w:t>
            </w:r>
            <w:r>
              <w:rPr>
                <w:rFonts w:ascii="Times New Roman" w:hAnsi="Times New Roman"/>
                <w:b/>
                <w:sz w:val="18"/>
                <w:szCs w:val="18"/>
              </w:rPr>
              <w:t xml:space="preserve">1 літр, </w:t>
            </w:r>
            <w:r w:rsidRPr="008D7A8B">
              <w:rPr>
                <w:rFonts w:ascii="Times New Roman" w:hAnsi="Times New Roman"/>
                <w:b/>
                <w:sz w:val="18"/>
                <w:szCs w:val="18"/>
              </w:rPr>
              <w:t xml:space="preserve"> грн</w:t>
            </w:r>
            <w:r>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8D7A8B" w:rsidRDefault="00536911" w:rsidP="00934DA4">
            <w:pPr>
              <w:jc w:val="center"/>
              <w:rPr>
                <w:rFonts w:ascii="Times New Roman" w:hAnsi="Times New Roman"/>
                <w:b/>
                <w:sz w:val="18"/>
                <w:szCs w:val="18"/>
              </w:rPr>
            </w:pPr>
            <w:r>
              <w:rPr>
                <w:rFonts w:ascii="Times New Roman" w:hAnsi="Times New Roman"/>
                <w:b/>
                <w:sz w:val="18"/>
                <w:szCs w:val="18"/>
              </w:rPr>
              <w:t>З</w:t>
            </w:r>
            <w:r w:rsidRPr="008D7A8B">
              <w:rPr>
                <w:rFonts w:ascii="Times New Roman" w:hAnsi="Times New Roman"/>
                <w:b/>
                <w:sz w:val="18"/>
                <w:szCs w:val="18"/>
              </w:rPr>
              <w:t>агальна</w:t>
            </w:r>
            <w:r>
              <w:rPr>
                <w:rFonts w:ascii="Times New Roman" w:hAnsi="Times New Roman"/>
                <w:b/>
                <w:sz w:val="18"/>
                <w:szCs w:val="18"/>
              </w:rPr>
              <w:t xml:space="preserve"> вартість</w:t>
            </w:r>
            <w:r w:rsidRPr="008D7A8B">
              <w:rPr>
                <w:rFonts w:ascii="Times New Roman" w:hAnsi="Times New Roman"/>
                <w:b/>
                <w:sz w:val="18"/>
                <w:szCs w:val="18"/>
              </w:rPr>
              <w:t>, грн</w:t>
            </w:r>
            <w:r>
              <w:rPr>
                <w:rFonts w:ascii="Times New Roman" w:hAnsi="Times New Roman"/>
                <w:b/>
                <w:sz w:val="18"/>
                <w:szCs w:val="18"/>
              </w:rPr>
              <w:t xml:space="preserve"> без ПДВ</w:t>
            </w:r>
          </w:p>
        </w:tc>
      </w:tr>
      <w:tr w:rsidR="005B1023" w:rsidRPr="00725DDC" w14:paraId="511A04C0" w14:textId="77777777" w:rsidTr="00B8249B">
        <w:trPr>
          <w:trHeight w:val="480"/>
        </w:trPr>
        <w:tc>
          <w:tcPr>
            <w:tcW w:w="568" w:type="dxa"/>
            <w:shd w:val="clear" w:color="auto" w:fill="FFFFFF" w:themeFill="background1"/>
            <w:vAlign w:val="center"/>
          </w:tcPr>
          <w:p w14:paraId="1EB08021" w14:textId="5BE7A319" w:rsidR="005B1023" w:rsidRPr="00725DDC" w:rsidRDefault="00A2597E" w:rsidP="005B102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6097" w:type="dxa"/>
            <w:gridSpan w:val="3"/>
            <w:tcBorders>
              <w:right w:val="single" w:sz="4" w:space="0" w:color="auto"/>
            </w:tcBorders>
            <w:vAlign w:val="center"/>
          </w:tcPr>
          <w:p w14:paraId="74304215" w14:textId="4C8DE811" w:rsidR="005B1023" w:rsidRPr="001926A4" w:rsidRDefault="00A07EA6" w:rsidP="00536911">
            <w:pPr>
              <w:spacing w:after="0" w:line="240" w:lineRule="auto"/>
              <w:rPr>
                <w:rFonts w:ascii="Times New Roman" w:eastAsia="Arial" w:hAnsi="Times New Roman"/>
                <w:sz w:val="24"/>
                <w:szCs w:val="24"/>
                <w:lang w:val="uk" w:eastAsia="ru-RU"/>
              </w:rPr>
            </w:pPr>
            <w:r w:rsidRPr="00A07EA6">
              <w:rPr>
                <w:rFonts w:ascii="Times New Roman" w:eastAsia="Arial" w:hAnsi="Times New Roman"/>
                <w:sz w:val="24"/>
                <w:szCs w:val="24"/>
                <w:lang w:val="uk" w:eastAsia="ru-RU"/>
              </w:rPr>
              <w:t xml:space="preserve">ДК 021:2015 - 09130000-9 - Нафта і дистиляти (Бензин марки А 95 у роздріб через мережу АЗС - </w:t>
            </w:r>
            <w:r w:rsidR="00A35310" w:rsidRPr="00A35310">
              <w:rPr>
                <w:rFonts w:ascii="Times New Roman" w:eastAsia="Arial" w:hAnsi="Times New Roman"/>
                <w:sz w:val="24"/>
                <w:szCs w:val="24"/>
                <w:lang w:val="ru-RU" w:eastAsia="ru-RU"/>
              </w:rPr>
              <w:t>8</w:t>
            </w:r>
            <w:r w:rsidRPr="00A07EA6">
              <w:rPr>
                <w:rFonts w:ascii="Times New Roman" w:eastAsia="Arial" w:hAnsi="Times New Roman"/>
                <w:sz w:val="24"/>
                <w:szCs w:val="24"/>
                <w:lang w:val="uk" w:eastAsia="ru-RU"/>
              </w:rPr>
              <w:t>000 л)</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7A64267F" w14:textId="34D14A4F" w:rsidR="005B1023" w:rsidRDefault="00A35310" w:rsidP="00B8249B">
            <w:pPr>
              <w:jc w:val="center"/>
              <w:rPr>
                <w:rFonts w:ascii="Times New Roman" w:hAnsi="Times New Roman"/>
              </w:rPr>
            </w:pPr>
            <w:r>
              <w:rPr>
                <w:rFonts w:ascii="Times New Roman" w:hAnsi="Times New Roman"/>
                <w:lang w:val="en-US"/>
              </w:rPr>
              <w:t>8</w:t>
            </w:r>
            <w:r w:rsidR="00A2597E">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F25D48A" w14:textId="77777777" w:rsidR="005B1023" w:rsidRPr="00725DDC" w:rsidRDefault="005B1023" w:rsidP="00B8249B">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9579C75" w14:textId="77777777" w:rsidR="005B1023" w:rsidRPr="00725DDC" w:rsidRDefault="005B1023" w:rsidP="00B8249B">
            <w:pPr>
              <w:jc w:val="center"/>
              <w:rPr>
                <w:rFonts w:ascii="Times New Roman" w:hAnsi="Times New Roman"/>
                <w:b/>
                <w:bCs/>
                <w:sz w:val="24"/>
                <w:szCs w:val="24"/>
                <w:highlight w:val="yellow"/>
              </w:rPr>
            </w:pPr>
          </w:p>
        </w:tc>
      </w:tr>
      <w:tr w:rsidR="00C845EC" w:rsidRPr="00725DDC" w14:paraId="13D4BE2F" w14:textId="77777777" w:rsidTr="00B8249B">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vAlign w:val="center"/>
          </w:tcPr>
          <w:p w14:paraId="7B9C3937" w14:textId="77777777" w:rsidR="00C845EC" w:rsidRPr="00725DDC" w:rsidRDefault="00C845EC" w:rsidP="00B8249B">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B8249B">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44CDD5C" w14:textId="77777777" w:rsidR="00C845EC" w:rsidRPr="00725DDC" w:rsidRDefault="00C845EC" w:rsidP="00B8249B">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6EBFC0FD"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A2597E">
              <w:rPr>
                <w:rFonts w:ascii="Times New Roman" w:hAnsi="Times New Roman"/>
                <w:sz w:val="24"/>
                <w:szCs w:val="24"/>
              </w:rPr>
              <w:t>4</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29F9E646"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w:t>
            </w:r>
            <w:r w:rsidR="00A939A7" w:rsidRPr="00A939A7">
              <w:rPr>
                <w:rFonts w:ascii="Times New Roman" w:hAnsi="Times New Roman"/>
                <w:sz w:val="24"/>
                <w:szCs w:val="24"/>
              </w:rPr>
              <w:t>за фактом постачання товару 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DE6DE2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 xml:space="preserve">Умови </w:t>
            </w:r>
            <w:r w:rsidR="00A12C70">
              <w:rPr>
                <w:rFonts w:ascii="Times New Roman" w:hAnsi="Times New Roman"/>
                <w:b/>
                <w:bCs/>
                <w:sz w:val="24"/>
                <w:szCs w:val="24"/>
              </w:rPr>
              <w:t>постачання товару</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lastRenderedPageBreak/>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02C55921" w:rsidR="00C845EC" w:rsidRPr="00725DDC" w:rsidRDefault="00C845EC" w:rsidP="007E52EF">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A07EA6" w:rsidRPr="00A07EA6">
        <w:rPr>
          <w:rFonts w:ascii="Times New Roman" w:hAnsi="Times New Roman"/>
          <w:sz w:val="24"/>
          <w:szCs w:val="24"/>
        </w:rPr>
        <w:t xml:space="preserve">ДК 021:2015 - 09130000-9 - Нафта і дистиляти (Бензин марки А 95 у роздріб через мережу АЗС - </w:t>
      </w:r>
      <w:r w:rsidR="00A35310" w:rsidRPr="0040072B">
        <w:rPr>
          <w:rFonts w:ascii="Times New Roman" w:hAnsi="Times New Roman"/>
          <w:sz w:val="24"/>
          <w:szCs w:val="24"/>
          <w:lang w:val="ru-RU"/>
        </w:rPr>
        <w:t>8</w:t>
      </w:r>
      <w:r w:rsidR="00A07EA6" w:rsidRPr="00A07EA6">
        <w:rPr>
          <w:rFonts w:ascii="Times New Roman" w:hAnsi="Times New Roman"/>
          <w:sz w:val="24"/>
          <w:szCs w:val="24"/>
        </w:rPr>
        <w:t>000 л)</w:t>
      </w:r>
      <w:r w:rsidR="0068357B">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7E52EF">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Default="007E52EF" w:rsidP="007E52EF">
      <w:pPr>
        <w:suppressAutoHyphens/>
        <w:spacing w:after="0" w:line="240" w:lineRule="auto"/>
        <w:ind w:left="-284" w:right="-426" w:firstLine="568"/>
        <w:jc w:val="both"/>
        <w:rPr>
          <w:rFonts w:ascii="Times New Roman" w:hAnsi="Times New Roman"/>
          <w:sz w:val="24"/>
          <w:szCs w:val="24"/>
        </w:rPr>
      </w:pPr>
    </w:p>
    <w:p w14:paraId="3AB35A09" w14:textId="77777777" w:rsidR="00536911" w:rsidRDefault="00536911" w:rsidP="007E52EF">
      <w:pPr>
        <w:suppressAutoHyphens/>
        <w:spacing w:after="0" w:line="240" w:lineRule="auto"/>
        <w:ind w:left="-284" w:right="-426" w:firstLine="568"/>
        <w:jc w:val="both"/>
        <w:rPr>
          <w:rFonts w:ascii="Times New Roman" w:hAnsi="Times New Roman"/>
          <w:sz w:val="24"/>
          <w:szCs w:val="24"/>
        </w:rPr>
      </w:pPr>
    </w:p>
    <w:p w14:paraId="5BAE4FCF" w14:textId="77777777" w:rsidR="001926A4" w:rsidRPr="00725DDC" w:rsidRDefault="001926A4"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618432E"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A2597E">
        <w:rPr>
          <w:rFonts w:ascii="Times New Roman" w:hAnsi="Times New Roman"/>
          <w:sz w:val="24"/>
          <w:szCs w:val="24"/>
        </w:rPr>
        <w:t>4</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1" w:name="_Hlk157696899"/>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bookmarkEnd w:id="11"/>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6304E5DA" w14:textId="77777777" w:rsidR="00A2597E" w:rsidRDefault="00A2597E" w:rsidP="008A1783">
      <w:pPr>
        <w:spacing w:after="0" w:line="240" w:lineRule="auto"/>
        <w:ind w:left="4820"/>
        <w:rPr>
          <w:rFonts w:ascii="Times New Roman" w:hAnsi="Times New Roman"/>
          <w:bCs/>
          <w:sz w:val="24"/>
          <w:szCs w:val="24"/>
        </w:rPr>
      </w:pPr>
    </w:p>
    <w:p w14:paraId="778E1747" w14:textId="77777777" w:rsidR="00A2597E" w:rsidRDefault="00A2597E" w:rsidP="008A1783">
      <w:pPr>
        <w:spacing w:after="0" w:line="240" w:lineRule="auto"/>
        <w:ind w:left="4820"/>
        <w:rPr>
          <w:rFonts w:ascii="Times New Roman" w:hAnsi="Times New Roman"/>
          <w:bCs/>
          <w:sz w:val="24"/>
          <w:szCs w:val="24"/>
        </w:rPr>
      </w:pPr>
    </w:p>
    <w:p w14:paraId="62051FB6" w14:textId="77777777" w:rsidR="00A2597E" w:rsidRDefault="00A2597E" w:rsidP="008A1783">
      <w:pPr>
        <w:spacing w:after="0" w:line="240" w:lineRule="auto"/>
        <w:ind w:left="4820"/>
        <w:rPr>
          <w:rFonts w:ascii="Times New Roman" w:hAnsi="Times New Roman"/>
          <w:bCs/>
          <w:sz w:val="24"/>
          <w:szCs w:val="24"/>
        </w:rPr>
      </w:pPr>
    </w:p>
    <w:p w14:paraId="4F85DD4D" w14:textId="77777777" w:rsidR="00A2597E" w:rsidRDefault="00A2597E" w:rsidP="008A1783">
      <w:pPr>
        <w:spacing w:after="0" w:line="240" w:lineRule="auto"/>
        <w:ind w:left="4820"/>
        <w:rPr>
          <w:rFonts w:ascii="Times New Roman" w:hAnsi="Times New Roman"/>
          <w:bCs/>
          <w:sz w:val="24"/>
          <w:szCs w:val="24"/>
        </w:rPr>
      </w:pPr>
    </w:p>
    <w:p w14:paraId="3DF32831" w14:textId="799E789B"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EF4069">
        <w:rPr>
          <w:rFonts w:ascii="Times New Roman" w:hAnsi="Times New Roman"/>
          <w:sz w:val="24"/>
          <w:szCs w:val="24"/>
        </w:rPr>
        <w:t>3</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725DDC"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30638295" w14:textId="77777777" w:rsidR="005F5306" w:rsidRPr="00725DDC" w:rsidRDefault="005F5306" w:rsidP="000233F4">
      <w:pPr>
        <w:pStyle w:val="a3"/>
        <w:spacing w:before="0" w:beforeAutospacing="0" w:after="0" w:afterAutospacing="0"/>
        <w:jc w:val="center"/>
        <w:rPr>
          <w:rFonts w:ascii="Times New Roman" w:hAnsi="Times New Roman" w:cs="Times New Roman"/>
        </w:rPr>
      </w:pPr>
    </w:p>
    <w:p w14:paraId="6F16298C" w14:textId="15C58E66" w:rsidR="00B3019D" w:rsidRPr="00725DDC" w:rsidRDefault="005F5306"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744462">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00A07EA6" w:rsidRPr="00A07EA6">
        <w:rPr>
          <w:rFonts w:ascii="Times New Roman" w:hAnsi="Times New Roman" w:cs="Times New Roman"/>
          <w:color w:val="000000"/>
        </w:rPr>
        <w:t xml:space="preserve">ДК 021:2015 - 09130000-9 - Нафта і дистиляти (Бензин марки А 95 у роздріб через мережу АЗС - </w:t>
      </w:r>
      <w:r w:rsidR="00A35310" w:rsidRPr="00A35310">
        <w:rPr>
          <w:rFonts w:ascii="Times New Roman" w:hAnsi="Times New Roman" w:cs="Times New Roman"/>
          <w:color w:val="000000"/>
          <w:lang w:val="ru-RU"/>
        </w:rPr>
        <w:t>8</w:t>
      </w:r>
      <w:r w:rsidR="00A07EA6" w:rsidRPr="00A07EA6">
        <w:rPr>
          <w:rFonts w:ascii="Times New Roman" w:hAnsi="Times New Roman" w:cs="Times New Roman"/>
          <w:color w:val="000000"/>
        </w:rPr>
        <w:t>000 л)</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5"/>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76DEA39D" w14:textId="073C2335"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EF4069">
        <w:rPr>
          <w:rFonts w:ascii="Times New Roman" w:hAnsi="Times New Roman"/>
          <w:bCs/>
          <w:sz w:val="24"/>
          <w:szCs w:val="24"/>
        </w:rPr>
        <w:t>4</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5"/>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5"/>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5"/>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9"/>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9"/>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9"/>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9"/>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9"/>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9"/>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9"/>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9"/>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9"/>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F90E26" w:rsidRDefault="00F90E26" w:rsidP="00495E36">
      <w:pPr>
        <w:spacing w:after="0" w:line="240" w:lineRule="auto"/>
      </w:pPr>
      <w:r>
        <w:separator/>
      </w:r>
    </w:p>
  </w:endnote>
  <w:endnote w:type="continuationSeparator" w:id="0">
    <w:p w14:paraId="7C5A491E" w14:textId="77777777" w:rsidR="00F90E26" w:rsidRDefault="00F90E2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F90E26" w:rsidRDefault="00F90E26" w:rsidP="00495E36">
      <w:pPr>
        <w:spacing w:after="0" w:line="240" w:lineRule="auto"/>
      </w:pPr>
      <w:r>
        <w:separator/>
      </w:r>
    </w:p>
  </w:footnote>
  <w:footnote w:type="continuationSeparator" w:id="0">
    <w:p w14:paraId="34BD6A49" w14:textId="77777777" w:rsidR="00F90E26" w:rsidRDefault="00F90E2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813A7"/>
    <w:multiLevelType w:val="multilevel"/>
    <w:tmpl w:val="5D5C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0"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CFF3ACB"/>
    <w:multiLevelType w:val="hybridMultilevel"/>
    <w:tmpl w:val="1EFC131E"/>
    <w:lvl w:ilvl="0" w:tplc="62EAFF9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7"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DCE7DA3"/>
    <w:multiLevelType w:val="multilevel"/>
    <w:tmpl w:val="5DCE7DA3"/>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4D57068"/>
    <w:multiLevelType w:val="hybridMultilevel"/>
    <w:tmpl w:val="39804ABA"/>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794011335">
    <w:abstractNumId w:val="24"/>
  </w:num>
  <w:num w:numId="2" w16cid:durableId="1976984994">
    <w:abstractNumId w:val="25"/>
  </w:num>
  <w:num w:numId="3" w16cid:durableId="703286724">
    <w:abstractNumId w:val="23"/>
  </w:num>
  <w:num w:numId="4" w16cid:durableId="366566979">
    <w:abstractNumId w:val="19"/>
  </w:num>
  <w:num w:numId="5" w16cid:durableId="948046748">
    <w:abstractNumId w:val="29"/>
  </w:num>
  <w:num w:numId="6" w16cid:durableId="1050348042">
    <w:abstractNumId w:val="32"/>
  </w:num>
  <w:num w:numId="7" w16cid:durableId="1332682181">
    <w:abstractNumId w:val="5"/>
  </w:num>
  <w:num w:numId="8" w16cid:durableId="1895048082">
    <w:abstractNumId w:val="28"/>
  </w:num>
  <w:num w:numId="9" w16cid:durableId="1331910363">
    <w:abstractNumId w:val="10"/>
  </w:num>
  <w:num w:numId="10" w16cid:durableId="1650743800">
    <w:abstractNumId w:val="6"/>
  </w:num>
  <w:num w:numId="11" w16cid:durableId="1297830852">
    <w:abstractNumId w:val="22"/>
  </w:num>
  <w:num w:numId="12" w16cid:durableId="352075661">
    <w:abstractNumId w:val="21"/>
  </w:num>
  <w:num w:numId="13" w16cid:durableId="1596354591">
    <w:abstractNumId w:val="27"/>
  </w:num>
  <w:num w:numId="14" w16cid:durableId="2016952810">
    <w:abstractNumId w:val="20"/>
  </w:num>
  <w:num w:numId="15" w16cid:durableId="1893804176">
    <w:abstractNumId w:val="13"/>
  </w:num>
  <w:num w:numId="16" w16cid:durableId="1335720126">
    <w:abstractNumId w:val="26"/>
  </w:num>
  <w:num w:numId="17" w16cid:durableId="712539117">
    <w:abstractNumId w:val="35"/>
  </w:num>
  <w:num w:numId="18" w16cid:durableId="17783130">
    <w:abstractNumId w:val="12"/>
  </w:num>
  <w:num w:numId="19" w16cid:durableId="685909221">
    <w:abstractNumId w:val="33"/>
  </w:num>
  <w:num w:numId="20" w16cid:durableId="310796881">
    <w:abstractNumId w:val="4"/>
  </w:num>
  <w:num w:numId="21" w16cid:durableId="224150653">
    <w:abstractNumId w:val="1"/>
  </w:num>
  <w:num w:numId="22" w16cid:durableId="1033263425">
    <w:abstractNumId w:val="7"/>
  </w:num>
  <w:num w:numId="23" w16cid:durableId="1624771713">
    <w:abstractNumId w:val="17"/>
  </w:num>
  <w:num w:numId="24" w16cid:durableId="1806660011">
    <w:abstractNumId w:val="11"/>
  </w:num>
  <w:num w:numId="25" w16cid:durableId="222182187">
    <w:abstractNumId w:val="9"/>
  </w:num>
  <w:num w:numId="26" w16cid:durableId="1147936561">
    <w:abstractNumId w:val="34"/>
  </w:num>
  <w:num w:numId="27" w16cid:durableId="963998421">
    <w:abstractNumId w:val="14"/>
  </w:num>
  <w:num w:numId="28" w16cid:durableId="557665266">
    <w:abstractNumId w:val="3"/>
  </w:num>
  <w:num w:numId="29" w16cid:durableId="1277980577">
    <w:abstractNumId w:val="8"/>
  </w:num>
  <w:num w:numId="30" w16cid:durableId="950362688">
    <w:abstractNumId w:val="31"/>
  </w:num>
  <w:num w:numId="31" w16cid:durableId="2061008212">
    <w:abstractNumId w:val="16"/>
  </w:num>
  <w:num w:numId="32" w16cid:durableId="1580018612">
    <w:abstractNumId w:val="15"/>
  </w:num>
  <w:num w:numId="33" w16cid:durableId="649018668">
    <w:abstractNumId w:val="30"/>
  </w:num>
  <w:num w:numId="34" w16cid:durableId="652371327">
    <w:abstractNumId w:val="2"/>
  </w:num>
  <w:num w:numId="35" w16cid:durableId="110980928">
    <w:abstractNumId w:val="18"/>
  </w:num>
  <w:num w:numId="36" w16cid:durableId="488643729">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BB8"/>
    <w:rsid w:val="00001C9F"/>
    <w:rsid w:val="0000516D"/>
    <w:rsid w:val="00005F78"/>
    <w:rsid w:val="00010A85"/>
    <w:rsid w:val="00014099"/>
    <w:rsid w:val="00015A19"/>
    <w:rsid w:val="000172A0"/>
    <w:rsid w:val="0002199D"/>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2445"/>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A11DE"/>
    <w:rsid w:val="000A297B"/>
    <w:rsid w:val="000A3F81"/>
    <w:rsid w:val="000A589D"/>
    <w:rsid w:val="000A7736"/>
    <w:rsid w:val="000B14AC"/>
    <w:rsid w:val="000B5F15"/>
    <w:rsid w:val="000B60A6"/>
    <w:rsid w:val="000C24FA"/>
    <w:rsid w:val="000C5F7D"/>
    <w:rsid w:val="000D1572"/>
    <w:rsid w:val="000D1E61"/>
    <w:rsid w:val="000D2621"/>
    <w:rsid w:val="000D2665"/>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141B"/>
    <w:rsid w:val="001916BC"/>
    <w:rsid w:val="001926A4"/>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40B6"/>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892"/>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B7"/>
    <w:rsid w:val="00357976"/>
    <w:rsid w:val="00362E48"/>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7D1"/>
    <w:rsid w:val="003F4FCD"/>
    <w:rsid w:val="003F7D2B"/>
    <w:rsid w:val="004000F0"/>
    <w:rsid w:val="0040072B"/>
    <w:rsid w:val="00401995"/>
    <w:rsid w:val="0040474D"/>
    <w:rsid w:val="0040511E"/>
    <w:rsid w:val="004055EB"/>
    <w:rsid w:val="00405605"/>
    <w:rsid w:val="00407B56"/>
    <w:rsid w:val="00411B6A"/>
    <w:rsid w:val="00411D2B"/>
    <w:rsid w:val="00412091"/>
    <w:rsid w:val="004121ED"/>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54CC9"/>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911"/>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23"/>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5F5306"/>
    <w:rsid w:val="0060072F"/>
    <w:rsid w:val="00604BB8"/>
    <w:rsid w:val="006055C9"/>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01"/>
    <w:rsid w:val="0064311C"/>
    <w:rsid w:val="00643755"/>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D20F5"/>
    <w:rsid w:val="006D24E8"/>
    <w:rsid w:val="006D32B6"/>
    <w:rsid w:val="006D6221"/>
    <w:rsid w:val="006D6EAA"/>
    <w:rsid w:val="006D7956"/>
    <w:rsid w:val="006E1490"/>
    <w:rsid w:val="006E4E50"/>
    <w:rsid w:val="006E6B3B"/>
    <w:rsid w:val="006E6EC8"/>
    <w:rsid w:val="006F1E17"/>
    <w:rsid w:val="006F48D2"/>
    <w:rsid w:val="006F670D"/>
    <w:rsid w:val="006F7151"/>
    <w:rsid w:val="007007C2"/>
    <w:rsid w:val="00701AB9"/>
    <w:rsid w:val="00703A64"/>
    <w:rsid w:val="00706BAF"/>
    <w:rsid w:val="007130CF"/>
    <w:rsid w:val="007142B8"/>
    <w:rsid w:val="00716B0E"/>
    <w:rsid w:val="007170F1"/>
    <w:rsid w:val="00721011"/>
    <w:rsid w:val="0072161A"/>
    <w:rsid w:val="0072565B"/>
    <w:rsid w:val="00725877"/>
    <w:rsid w:val="00725DDC"/>
    <w:rsid w:val="007354CE"/>
    <w:rsid w:val="0073554E"/>
    <w:rsid w:val="00741122"/>
    <w:rsid w:val="007414AA"/>
    <w:rsid w:val="00744462"/>
    <w:rsid w:val="00746BAD"/>
    <w:rsid w:val="00756456"/>
    <w:rsid w:val="007576F2"/>
    <w:rsid w:val="007578A5"/>
    <w:rsid w:val="00757AC6"/>
    <w:rsid w:val="00760329"/>
    <w:rsid w:val="00760978"/>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942D0"/>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07EA6"/>
    <w:rsid w:val="00A12C70"/>
    <w:rsid w:val="00A13384"/>
    <w:rsid w:val="00A14D08"/>
    <w:rsid w:val="00A15B07"/>
    <w:rsid w:val="00A225EB"/>
    <w:rsid w:val="00A2597E"/>
    <w:rsid w:val="00A3215F"/>
    <w:rsid w:val="00A33E34"/>
    <w:rsid w:val="00A35310"/>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75FA0"/>
    <w:rsid w:val="00A8180B"/>
    <w:rsid w:val="00A81969"/>
    <w:rsid w:val="00A92695"/>
    <w:rsid w:val="00A939A7"/>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2D1"/>
    <w:rsid w:val="00B214EB"/>
    <w:rsid w:val="00B3019D"/>
    <w:rsid w:val="00B313AE"/>
    <w:rsid w:val="00B35152"/>
    <w:rsid w:val="00B353F3"/>
    <w:rsid w:val="00B378C7"/>
    <w:rsid w:val="00B42431"/>
    <w:rsid w:val="00B42B53"/>
    <w:rsid w:val="00B44AF5"/>
    <w:rsid w:val="00B473D6"/>
    <w:rsid w:val="00B552B9"/>
    <w:rsid w:val="00B5564C"/>
    <w:rsid w:val="00B57FEC"/>
    <w:rsid w:val="00B61C7B"/>
    <w:rsid w:val="00B61D61"/>
    <w:rsid w:val="00B736B8"/>
    <w:rsid w:val="00B7523D"/>
    <w:rsid w:val="00B7587D"/>
    <w:rsid w:val="00B77396"/>
    <w:rsid w:val="00B802DA"/>
    <w:rsid w:val="00B80652"/>
    <w:rsid w:val="00B82229"/>
    <w:rsid w:val="00B8249B"/>
    <w:rsid w:val="00B87F1A"/>
    <w:rsid w:val="00B9120F"/>
    <w:rsid w:val="00B97837"/>
    <w:rsid w:val="00BA2B4A"/>
    <w:rsid w:val="00BA4A34"/>
    <w:rsid w:val="00BA60F1"/>
    <w:rsid w:val="00BA734D"/>
    <w:rsid w:val="00BB3B6E"/>
    <w:rsid w:val="00BB6625"/>
    <w:rsid w:val="00BC0D82"/>
    <w:rsid w:val="00BC3799"/>
    <w:rsid w:val="00BC4E41"/>
    <w:rsid w:val="00BC53F2"/>
    <w:rsid w:val="00BC7441"/>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5869"/>
    <w:rsid w:val="00C37267"/>
    <w:rsid w:val="00C41300"/>
    <w:rsid w:val="00C43F92"/>
    <w:rsid w:val="00C4483E"/>
    <w:rsid w:val="00C45164"/>
    <w:rsid w:val="00C4551C"/>
    <w:rsid w:val="00C609C0"/>
    <w:rsid w:val="00C6162E"/>
    <w:rsid w:val="00C62147"/>
    <w:rsid w:val="00C63E16"/>
    <w:rsid w:val="00C64A71"/>
    <w:rsid w:val="00C64BE6"/>
    <w:rsid w:val="00C66CE3"/>
    <w:rsid w:val="00C74BE1"/>
    <w:rsid w:val="00C75214"/>
    <w:rsid w:val="00C769DE"/>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0FA0"/>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2449"/>
    <w:rsid w:val="00DA3ED8"/>
    <w:rsid w:val="00DA58AF"/>
    <w:rsid w:val="00DB52B5"/>
    <w:rsid w:val="00DC094A"/>
    <w:rsid w:val="00DC1125"/>
    <w:rsid w:val="00DC3005"/>
    <w:rsid w:val="00DC3196"/>
    <w:rsid w:val="00DC5299"/>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1EB9"/>
    <w:rsid w:val="00F0696B"/>
    <w:rsid w:val="00F07B80"/>
    <w:rsid w:val="00F115CF"/>
    <w:rsid w:val="00F2173B"/>
    <w:rsid w:val="00F23D60"/>
    <w:rsid w:val="00F24826"/>
    <w:rsid w:val="00F26866"/>
    <w:rsid w:val="00F30B4C"/>
    <w:rsid w:val="00F31D09"/>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D09"/>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styleId="afa">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Ind w:w="0" w:type="nil"/>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b">
    <w:name w:val="header"/>
    <w:basedOn w:val="a"/>
    <w:link w:val="afc"/>
    <w:uiPriority w:val="99"/>
    <w:unhideWhenUsed/>
    <w:rsid w:val="0002199D"/>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2199D"/>
    <w:rPr>
      <w:sz w:val="22"/>
      <w:szCs w:val="22"/>
      <w:lang w:val="uk-UA" w:eastAsia="uk-UA"/>
    </w:rPr>
  </w:style>
  <w:style w:type="paragraph" w:styleId="afd">
    <w:name w:val="footer"/>
    <w:basedOn w:val="a"/>
    <w:link w:val="afe"/>
    <w:uiPriority w:val="99"/>
    <w:unhideWhenUsed/>
    <w:rsid w:val="0002199D"/>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2199D"/>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theme" Target="theme/theme1.xm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F2120E158548EC8B0B572EA8FD4837"/>
        <w:category>
          <w:name w:val="Загальні"/>
          <w:gallery w:val="placeholder"/>
        </w:category>
        <w:types>
          <w:type w:val="bbPlcHdr"/>
        </w:types>
        <w:behaviors>
          <w:behavior w:val="content"/>
        </w:behaviors>
        <w:guid w:val="{5CFD711B-F434-4474-93B5-F1A7D051DE09}"/>
      </w:docPartPr>
      <w:docPartBody>
        <w:p w:rsidR="009E3805" w:rsidRDefault="009E3805" w:rsidP="009E3805">
          <w:pPr>
            <w:pStyle w:val="FEF2120E158548EC8B0B572EA8FD4837"/>
          </w:pPr>
          <w:r w:rsidRPr="006E3E18">
            <w:rPr>
              <w:rFonts w:ascii="Times New Roman" w:hAnsi="Times New Roman"/>
              <w:b/>
              <w:color w:val="FF0000"/>
            </w:rPr>
            <w:t>зазначити відстань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05"/>
    <w:rsid w:val="009E38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EF2120E158548EC8B0B572EA8FD4837">
    <w:name w:val="FEF2120E158548EC8B0B572EA8FD4837"/>
    <w:rsid w:val="009E38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6BAF4-0B68-4AC1-BC4D-BB8E736CD8B0}">
  <ds:schemaRefs>
    <ds:schemaRef ds:uri="http://schemas.openxmlformats.org/officeDocument/2006/bibliography"/>
  </ds:schemaRefs>
</ds:datastoreItem>
</file>

<file path=customXml/itemProps2.xml><?xml version="1.0" encoding="utf-8"?>
<ds:datastoreItem xmlns:ds="http://schemas.openxmlformats.org/officeDocument/2006/customXml" ds:itemID="{F6EFB7A6-B3EF-4CCA-A287-07FDA4AB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24124</Words>
  <Characters>13752</Characters>
  <Application>Microsoft Office Word</Application>
  <DocSecurity>0</DocSecurity>
  <Lines>114</Lines>
  <Paragraphs>75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37801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22</cp:revision>
  <cp:lastPrinted>2024-02-02T13:01:00Z</cp:lastPrinted>
  <dcterms:created xsi:type="dcterms:W3CDTF">2023-10-18T11:23:00Z</dcterms:created>
  <dcterms:modified xsi:type="dcterms:W3CDTF">2024-03-07T13:07:00Z</dcterms:modified>
</cp:coreProperties>
</file>