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505908" w:rsidRDefault="00C64996" w:rsidP="00E168E6">
      <w:pPr>
        <w:pStyle w:val="af6"/>
        <w:rPr>
          <w:lang w:val="en-US"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B945D4" w:rsidRDefault="00C64996" w:rsidP="00330BF0">
      <w:pPr>
        <w:spacing w:after="0" w:line="240" w:lineRule="auto"/>
        <w:jc w:val="center"/>
        <w:rPr>
          <w:rFonts w:ascii="Times New Roman" w:hAnsi="Times New Roman"/>
          <w:b/>
          <w:sz w:val="24"/>
          <w:szCs w:val="24"/>
        </w:rPr>
      </w:pPr>
    </w:p>
    <w:p w14:paraId="77D15D10" w14:textId="77777777" w:rsidR="006D5ACB" w:rsidRPr="00B945D4" w:rsidRDefault="006D5ACB" w:rsidP="006D5ACB">
      <w:pPr>
        <w:spacing w:after="0" w:line="240" w:lineRule="auto"/>
        <w:ind w:left="5553"/>
        <w:rPr>
          <w:rFonts w:ascii="Times New Roman" w:hAnsi="Times New Roman"/>
          <w:iCs/>
          <w:sz w:val="24"/>
          <w:szCs w:val="24"/>
        </w:rPr>
      </w:pPr>
      <w:r w:rsidRPr="00B945D4">
        <w:rPr>
          <w:rFonts w:ascii="Times New Roman" w:hAnsi="Times New Roman"/>
          <w:iCs/>
          <w:sz w:val="24"/>
          <w:szCs w:val="24"/>
        </w:rPr>
        <w:t>ЗАТВЕРДЖЕНО</w:t>
      </w:r>
    </w:p>
    <w:p w14:paraId="35EC25CD" w14:textId="77777777" w:rsidR="006D5ACB" w:rsidRPr="00B945D4" w:rsidRDefault="006D5ACB" w:rsidP="006D5ACB">
      <w:pPr>
        <w:spacing w:after="0" w:line="240" w:lineRule="auto"/>
        <w:ind w:left="5553"/>
        <w:rPr>
          <w:rFonts w:ascii="Times New Roman" w:hAnsi="Times New Roman"/>
          <w:iCs/>
          <w:sz w:val="24"/>
          <w:szCs w:val="24"/>
        </w:rPr>
      </w:pPr>
      <w:r w:rsidRPr="00B945D4">
        <w:rPr>
          <w:rFonts w:ascii="Times New Roman" w:hAnsi="Times New Roman"/>
          <w:iCs/>
          <w:sz w:val="24"/>
          <w:szCs w:val="24"/>
        </w:rPr>
        <w:t>Рішенням тендерного комітету</w:t>
      </w:r>
    </w:p>
    <w:p w14:paraId="3F72EE08" w14:textId="3CFA0BAE" w:rsidR="006D5ACB" w:rsidRPr="00B945D4" w:rsidRDefault="006D5ACB" w:rsidP="006D5ACB">
      <w:pPr>
        <w:spacing w:after="0" w:line="240" w:lineRule="auto"/>
        <w:ind w:left="5553"/>
        <w:rPr>
          <w:rFonts w:ascii="Times New Roman" w:hAnsi="Times New Roman"/>
          <w:iCs/>
          <w:sz w:val="24"/>
          <w:szCs w:val="24"/>
          <w:lang w:val="ru-RU"/>
        </w:rPr>
      </w:pPr>
      <w:r w:rsidRPr="00B945D4">
        <w:rPr>
          <w:rFonts w:ascii="Times New Roman" w:hAnsi="Times New Roman"/>
          <w:iCs/>
          <w:sz w:val="24"/>
          <w:szCs w:val="24"/>
        </w:rPr>
        <w:t xml:space="preserve">від </w:t>
      </w:r>
      <w:r w:rsidR="00B945D4" w:rsidRPr="00B945D4">
        <w:rPr>
          <w:rFonts w:ascii="Times New Roman" w:hAnsi="Times New Roman"/>
          <w:iCs/>
          <w:sz w:val="24"/>
          <w:szCs w:val="24"/>
        </w:rPr>
        <w:t>«18» листопада</w:t>
      </w:r>
      <w:r w:rsidR="0083373F" w:rsidRPr="00B945D4">
        <w:rPr>
          <w:rFonts w:ascii="Times New Roman" w:hAnsi="Times New Roman"/>
          <w:iCs/>
          <w:sz w:val="24"/>
          <w:szCs w:val="24"/>
        </w:rPr>
        <w:t xml:space="preserve"> 202</w:t>
      </w:r>
      <w:r w:rsidR="009C0316" w:rsidRPr="00B945D4">
        <w:rPr>
          <w:rFonts w:ascii="Times New Roman" w:hAnsi="Times New Roman"/>
          <w:iCs/>
          <w:sz w:val="24"/>
          <w:szCs w:val="24"/>
        </w:rPr>
        <w:t>2</w:t>
      </w:r>
      <w:r w:rsidR="0083373F" w:rsidRPr="00B945D4">
        <w:rPr>
          <w:rFonts w:ascii="Times New Roman" w:hAnsi="Times New Roman"/>
          <w:iCs/>
          <w:sz w:val="24"/>
          <w:szCs w:val="24"/>
        </w:rPr>
        <w:t xml:space="preserve"> </w:t>
      </w:r>
      <w:r w:rsidRPr="00B945D4">
        <w:rPr>
          <w:rFonts w:ascii="Times New Roman" w:hAnsi="Times New Roman"/>
          <w:iCs/>
          <w:sz w:val="24"/>
          <w:szCs w:val="24"/>
        </w:rPr>
        <w:t>року</w:t>
      </w:r>
      <w:r w:rsidR="00B945D4">
        <w:rPr>
          <w:rFonts w:ascii="Times New Roman" w:hAnsi="Times New Roman"/>
          <w:iCs/>
          <w:sz w:val="24"/>
          <w:szCs w:val="24"/>
        </w:rPr>
        <w:t xml:space="preserve"> </w:t>
      </w:r>
      <w:r w:rsidRPr="00B945D4">
        <w:rPr>
          <w:rFonts w:ascii="Times New Roman" w:hAnsi="Times New Roman"/>
          <w:iCs/>
          <w:sz w:val="24"/>
          <w:szCs w:val="24"/>
        </w:rPr>
        <w:t xml:space="preserve">№ </w:t>
      </w:r>
      <w:r w:rsidR="00AC1CAC">
        <w:rPr>
          <w:rFonts w:ascii="Times New Roman" w:hAnsi="Times New Roman"/>
          <w:iCs/>
          <w:sz w:val="24"/>
          <w:szCs w:val="24"/>
        </w:rPr>
        <w:t>144</w:t>
      </w:r>
    </w:p>
    <w:p w14:paraId="37228A77" w14:textId="27BE29E1" w:rsidR="006D5ACB" w:rsidRPr="00B945D4" w:rsidRDefault="00955662" w:rsidP="006D5ACB">
      <w:pPr>
        <w:spacing w:after="0" w:line="240" w:lineRule="auto"/>
        <w:ind w:left="5553"/>
        <w:rPr>
          <w:rFonts w:ascii="Times New Roman" w:hAnsi="Times New Roman"/>
          <w:color w:val="000000"/>
          <w:sz w:val="24"/>
          <w:szCs w:val="24"/>
        </w:rPr>
      </w:pPr>
      <w:r w:rsidRPr="00B945D4">
        <w:rPr>
          <w:rFonts w:ascii="Times New Roman" w:hAnsi="Times New Roman"/>
          <w:color w:val="000000"/>
          <w:sz w:val="24"/>
          <w:szCs w:val="24"/>
        </w:rPr>
        <w:t>Голов</w:t>
      </w:r>
      <w:r w:rsidR="00323E3D" w:rsidRPr="00B945D4">
        <w:rPr>
          <w:rFonts w:ascii="Times New Roman" w:hAnsi="Times New Roman"/>
          <w:color w:val="000000"/>
          <w:sz w:val="24"/>
          <w:szCs w:val="24"/>
        </w:rPr>
        <w:t>а</w:t>
      </w:r>
      <w:r w:rsidRPr="00B945D4">
        <w:rPr>
          <w:rFonts w:ascii="Times New Roman" w:hAnsi="Times New Roman"/>
          <w:color w:val="000000"/>
          <w:sz w:val="24"/>
          <w:szCs w:val="24"/>
        </w:rPr>
        <w:t xml:space="preserve"> </w:t>
      </w:r>
      <w:r w:rsidR="006D5ACB" w:rsidRPr="00B945D4">
        <w:rPr>
          <w:rFonts w:ascii="Times New Roman" w:hAnsi="Times New Roman"/>
          <w:color w:val="000000"/>
          <w:sz w:val="24"/>
          <w:szCs w:val="24"/>
        </w:rPr>
        <w:t>тендерного комітету</w:t>
      </w:r>
    </w:p>
    <w:p w14:paraId="4326BDBD" w14:textId="77777777" w:rsidR="006D5ACB" w:rsidRPr="00B945D4" w:rsidRDefault="006D5ACB" w:rsidP="006D5ACB">
      <w:pPr>
        <w:spacing w:after="0" w:line="240" w:lineRule="auto"/>
        <w:ind w:left="5553"/>
        <w:rPr>
          <w:rFonts w:ascii="Times New Roman" w:hAnsi="Times New Roman"/>
          <w:iCs/>
          <w:sz w:val="24"/>
          <w:szCs w:val="24"/>
        </w:rPr>
      </w:pPr>
    </w:p>
    <w:p w14:paraId="4049D294" w14:textId="570052DD" w:rsidR="006D5ACB" w:rsidRPr="00B945D4" w:rsidRDefault="006D5ACB" w:rsidP="006D5ACB">
      <w:pPr>
        <w:spacing w:after="0" w:line="240" w:lineRule="auto"/>
        <w:ind w:left="5553"/>
        <w:rPr>
          <w:rFonts w:ascii="Times New Roman" w:hAnsi="Times New Roman"/>
          <w:iCs/>
          <w:sz w:val="24"/>
          <w:szCs w:val="24"/>
        </w:rPr>
      </w:pPr>
      <w:r w:rsidRPr="00B945D4">
        <w:rPr>
          <w:rFonts w:ascii="Times New Roman" w:hAnsi="Times New Roman"/>
          <w:iCs/>
          <w:sz w:val="24"/>
          <w:szCs w:val="24"/>
        </w:rPr>
        <w:t xml:space="preserve">_____________  </w:t>
      </w:r>
      <w:r w:rsidR="00323E3D" w:rsidRPr="00B945D4">
        <w:rPr>
          <w:rFonts w:ascii="Times New Roman" w:hAnsi="Times New Roman"/>
          <w:iCs/>
          <w:sz w:val="24"/>
          <w:szCs w:val="24"/>
        </w:rPr>
        <w:t>О.Ю. Вовченко</w:t>
      </w:r>
    </w:p>
    <w:p w14:paraId="0602EA2A" w14:textId="77777777" w:rsidR="00F4611F" w:rsidRPr="00B945D4" w:rsidRDefault="00F4611F" w:rsidP="006D5ACB">
      <w:pPr>
        <w:spacing w:after="0" w:line="240" w:lineRule="auto"/>
        <w:ind w:left="5553"/>
        <w:rPr>
          <w:rFonts w:ascii="Times New Roman" w:hAnsi="Times New Roman"/>
          <w:iCs/>
          <w:sz w:val="24"/>
          <w:szCs w:val="24"/>
        </w:rPr>
      </w:pPr>
    </w:p>
    <w:p w14:paraId="1420BE59" w14:textId="77777777" w:rsidR="006D5ACB" w:rsidRPr="00B945D4" w:rsidRDefault="006D5ACB" w:rsidP="006D5ACB">
      <w:pPr>
        <w:spacing w:after="0" w:line="240" w:lineRule="auto"/>
        <w:jc w:val="right"/>
        <w:rPr>
          <w:rFonts w:ascii="Times New Roman" w:hAnsi="Times New Roman"/>
          <w:sz w:val="24"/>
          <w:szCs w:val="24"/>
        </w:rPr>
      </w:pPr>
    </w:p>
    <w:p w14:paraId="1EA0720D" w14:textId="652D6E15" w:rsidR="00E3530D" w:rsidRPr="00B945D4" w:rsidRDefault="00E3530D" w:rsidP="00E3530D">
      <w:pPr>
        <w:spacing w:after="0" w:line="240" w:lineRule="auto"/>
        <w:jc w:val="center"/>
        <w:rPr>
          <w:rFonts w:ascii="Times New Roman" w:hAnsi="Times New Roman"/>
          <w:b/>
          <w:sz w:val="24"/>
          <w:szCs w:val="24"/>
        </w:rPr>
      </w:pPr>
      <w:r w:rsidRPr="00B945D4">
        <w:rPr>
          <w:rFonts w:ascii="Times New Roman" w:hAnsi="Times New Roman"/>
          <w:b/>
          <w:sz w:val="24"/>
          <w:szCs w:val="24"/>
        </w:rPr>
        <w:t xml:space="preserve">ОГОЛОШЕННЯ № </w:t>
      </w:r>
      <w:r w:rsidR="00AC1CAC">
        <w:rPr>
          <w:rFonts w:ascii="Times New Roman" w:hAnsi="Times New Roman"/>
          <w:b/>
          <w:sz w:val="24"/>
          <w:szCs w:val="24"/>
        </w:rPr>
        <w:t>144</w:t>
      </w:r>
    </w:p>
    <w:p w14:paraId="571FBEA2" w14:textId="38DDF1C0" w:rsidR="00C64996" w:rsidRPr="00B945D4" w:rsidRDefault="00E3530D" w:rsidP="00E3530D">
      <w:pPr>
        <w:spacing w:after="0" w:line="240" w:lineRule="auto"/>
        <w:jc w:val="center"/>
        <w:rPr>
          <w:rFonts w:ascii="Times New Roman" w:hAnsi="Times New Roman"/>
          <w:b/>
          <w:sz w:val="24"/>
          <w:szCs w:val="24"/>
        </w:rPr>
      </w:pPr>
      <w:r w:rsidRPr="00B945D4">
        <w:rPr>
          <w:rFonts w:ascii="Times New Roman" w:hAnsi="Times New Roman"/>
          <w:b/>
          <w:sz w:val="24"/>
          <w:szCs w:val="24"/>
        </w:rPr>
        <w:t>про проведення відкритих торгів з попередньою кваліфікацією</w:t>
      </w:r>
    </w:p>
    <w:p w14:paraId="359017D6" w14:textId="77777777" w:rsidR="00F4611F" w:rsidRPr="00B945D4" w:rsidRDefault="00F4611F" w:rsidP="00E3530D">
      <w:pPr>
        <w:spacing w:after="0" w:line="240" w:lineRule="auto"/>
        <w:jc w:val="center"/>
        <w:rPr>
          <w:rFonts w:ascii="Times New Roman" w:hAnsi="Times New Roman"/>
          <w:b/>
          <w:sz w:val="24"/>
          <w:szCs w:val="24"/>
        </w:rPr>
      </w:pPr>
    </w:p>
    <w:p w14:paraId="66408732" w14:textId="3F5D04EF" w:rsidR="006D5ACB" w:rsidRPr="00B945D4" w:rsidRDefault="006D5ACB" w:rsidP="006D5ACB">
      <w:pPr>
        <w:spacing w:after="0" w:line="240" w:lineRule="auto"/>
        <w:ind w:firstLine="709"/>
        <w:jc w:val="both"/>
        <w:rPr>
          <w:rFonts w:ascii="Times New Roman" w:hAnsi="Times New Roman"/>
          <w:sz w:val="24"/>
          <w:szCs w:val="24"/>
        </w:rPr>
      </w:pPr>
      <w:bookmarkStart w:id="0" w:name="_Hlk534896560"/>
      <w:r w:rsidRPr="00B945D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945D4">
        <w:rPr>
          <w:rFonts w:ascii="Times New Roman" w:hAnsi="Times New Roman"/>
          <w:sz w:val="24"/>
          <w:szCs w:val="24"/>
        </w:rPr>
        <w:t xml:space="preserve">(далі – Замовник) оголошує тендер за процедурою </w:t>
      </w:r>
      <w:bookmarkStart w:id="1" w:name="_Hlk94794184"/>
      <w:r w:rsidR="00781B50" w:rsidRPr="00B945D4">
        <w:rPr>
          <w:rFonts w:ascii="Times New Roman" w:hAnsi="Times New Roman"/>
          <w:sz w:val="24"/>
          <w:szCs w:val="24"/>
        </w:rPr>
        <w:t>«В</w:t>
      </w:r>
      <w:r w:rsidRPr="00B945D4">
        <w:rPr>
          <w:rFonts w:ascii="Times New Roman" w:hAnsi="Times New Roman"/>
          <w:sz w:val="24"/>
          <w:szCs w:val="24"/>
        </w:rPr>
        <w:t>ідкрит</w:t>
      </w:r>
      <w:r w:rsidR="00781B50" w:rsidRPr="00B945D4">
        <w:rPr>
          <w:rFonts w:ascii="Times New Roman" w:hAnsi="Times New Roman"/>
          <w:sz w:val="24"/>
          <w:szCs w:val="24"/>
        </w:rPr>
        <w:t>і</w:t>
      </w:r>
      <w:r w:rsidRPr="00B945D4">
        <w:rPr>
          <w:rFonts w:ascii="Times New Roman" w:hAnsi="Times New Roman"/>
          <w:sz w:val="24"/>
          <w:szCs w:val="24"/>
        </w:rPr>
        <w:t xml:space="preserve"> торг</w:t>
      </w:r>
      <w:r w:rsidR="00781B50" w:rsidRPr="00B945D4">
        <w:rPr>
          <w:rFonts w:ascii="Times New Roman" w:hAnsi="Times New Roman"/>
          <w:sz w:val="24"/>
          <w:szCs w:val="24"/>
        </w:rPr>
        <w:t xml:space="preserve">и </w:t>
      </w:r>
      <w:r w:rsidR="00E3530D" w:rsidRPr="00B945D4">
        <w:rPr>
          <w:rFonts w:ascii="Times New Roman" w:hAnsi="Times New Roman"/>
          <w:sz w:val="24"/>
          <w:szCs w:val="24"/>
        </w:rPr>
        <w:t>з попередньою кваліфікацією</w:t>
      </w:r>
      <w:r w:rsidR="00781B50" w:rsidRPr="00B945D4">
        <w:rPr>
          <w:rFonts w:ascii="Times New Roman" w:hAnsi="Times New Roman"/>
          <w:sz w:val="24"/>
          <w:szCs w:val="24"/>
        </w:rPr>
        <w:t xml:space="preserve">» </w:t>
      </w:r>
      <w:bookmarkEnd w:id="1"/>
      <w:r w:rsidRPr="00B945D4">
        <w:rPr>
          <w:rFonts w:ascii="Times New Roman" w:hAnsi="Times New Roman"/>
          <w:sz w:val="24"/>
          <w:szCs w:val="24"/>
        </w:rPr>
        <w:t xml:space="preserve">на закупівлю </w:t>
      </w:r>
      <w:bookmarkStart w:id="2" w:name="_Hlk64628160"/>
      <w:bookmarkStart w:id="3" w:name="_Hlk534728636"/>
      <w:bookmarkStart w:id="4" w:name="_Hlk532227308"/>
      <w:r w:rsidR="00B945D4" w:rsidRPr="00B945D4">
        <w:rPr>
          <w:rFonts w:ascii="Times New Roman" w:hAnsi="Times New Roman"/>
          <w:b/>
          <w:bCs/>
          <w:sz w:val="24"/>
          <w:szCs w:val="24"/>
        </w:rPr>
        <w:t>ДК 021:2015: 79930000-2 — Професійні дизайнерські послуги</w:t>
      </w:r>
      <w:r w:rsidR="00B945D4" w:rsidRPr="00B945D4">
        <w:rPr>
          <w:rFonts w:ascii="Times New Roman" w:hAnsi="Times New Roman"/>
          <w:b/>
          <w:bCs/>
          <w:sz w:val="24"/>
          <w:szCs w:val="24"/>
          <w:lang w:eastAsia="ar-SA"/>
        </w:rPr>
        <w:t xml:space="preserve"> (</w:t>
      </w:r>
      <w:r w:rsidR="00B945D4" w:rsidRPr="00B945D4">
        <w:rPr>
          <w:rFonts w:ascii="Times New Roman" w:hAnsi="Times New Roman"/>
          <w:b/>
          <w:bCs/>
          <w:sz w:val="24"/>
          <w:szCs w:val="24"/>
        </w:rPr>
        <w:t>Послуги із розробки</w:t>
      </w:r>
      <w:r w:rsidR="00A240AA">
        <w:rPr>
          <w:rFonts w:ascii="Times New Roman" w:hAnsi="Times New Roman"/>
          <w:b/>
          <w:bCs/>
          <w:sz w:val="24"/>
          <w:szCs w:val="24"/>
        </w:rPr>
        <w:t xml:space="preserve"> </w:t>
      </w:r>
      <w:bookmarkStart w:id="5" w:name="_Hlk120180566"/>
      <w:bookmarkStart w:id="6" w:name="_Hlk120180852"/>
      <w:r w:rsidR="00A240AA">
        <w:rPr>
          <w:rFonts w:ascii="Times New Roman" w:hAnsi="Times New Roman"/>
          <w:b/>
          <w:bCs/>
          <w:sz w:val="24"/>
          <w:szCs w:val="24"/>
        </w:rPr>
        <w:t>то</w:t>
      </w:r>
      <w:r w:rsidR="00A052D0">
        <w:rPr>
          <w:rFonts w:ascii="Times New Roman" w:hAnsi="Times New Roman"/>
          <w:b/>
          <w:bCs/>
          <w:sz w:val="24"/>
          <w:szCs w:val="24"/>
        </w:rPr>
        <w:t>ргівельної марки</w:t>
      </w:r>
      <w:r w:rsidR="00A240AA">
        <w:rPr>
          <w:rFonts w:ascii="Times New Roman" w:hAnsi="Times New Roman"/>
          <w:b/>
          <w:bCs/>
          <w:sz w:val="24"/>
          <w:szCs w:val="24"/>
        </w:rPr>
        <w:t xml:space="preserve"> (логотипу), </w:t>
      </w:r>
      <w:proofErr w:type="spellStart"/>
      <w:r w:rsidR="00A240AA">
        <w:rPr>
          <w:rFonts w:ascii="Times New Roman" w:hAnsi="Times New Roman"/>
          <w:b/>
          <w:bCs/>
          <w:sz w:val="24"/>
          <w:szCs w:val="24"/>
        </w:rPr>
        <w:t>б</w:t>
      </w:r>
      <w:r w:rsidR="00B945D4" w:rsidRPr="00B945D4">
        <w:rPr>
          <w:rFonts w:ascii="Times New Roman" w:hAnsi="Times New Roman"/>
          <w:b/>
          <w:bCs/>
          <w:sz w:val="24"/>
          <w:szCs w:val="24"/>
        </w:rPr>
        <w:t>рендбуку</w:t>
      </w:r>
      <w:proofErr w:type="spellEnd"/>
      <w:r w:rsidR="00A240AA">
        <w:rPr>
          <w:rFonts w:ascii="Times New Roman" w:hAnsi="Times New Roman"/>
          <w:b/>
          <w:bCs/>
          <w:sz w:val="24"/>
          <w:szCs w:val="24"/>
        </w:rPr>
        <w:t xml:space="preserve"> </w:t>
      </w:r>
      <w:r w:rsidR="00A052D0">
        <w:rPr>
          <w:rFonts w:ascii="Times New Roman" w:hAnsi="Times New Roman"/>
          <w:b/>
          <w:bCs/>
          <w:sz w:val="24"/>
          <w:szCs w:val="24"/>
        </w:rPr>
        <w:t>та</w:t>
      </w:r>
      <w:r w:rsidR="00A052D0" w:rsidRPr="00B945D4">
        <w:rPr>
          <w:rFonts w:ascii="Times New Roman" w:hAnsi="Times New Roman"/>
          <w:b/>
          <w:bCs/>
          <w:sz w:val="24"/>
          <w:szCs w:val="24"/>
        </w:rPr>
        <w:t xml:space="preserve"> </w:t>
      </w:r>
      <w:proofErr w:type="spellStart"/>
      <w:r w:rsidR="00A052D0">
        <w:rPr>
          <w:rFonts w:ascii="Times New Roman" w:hAnsi="Times New Roman"/>
          <w:b/>
          <w:bCs/>
          <w:sz w:val="24"/>
          <w:szCs w:val="24"/>
        </w:rPr>
        <w:t>логобуків</w:t>
      </w:r>
      <w:bookmarkEnd w:id="5"/>
      <w:proofErr w:type="spellEnd"/>
      <w:r w:rsidR="00A052D0">
        <w:rPr>
          <w:rFonts w:ascii="Times New Roman" w:hAnsi="Times New Roman"/>
          <w:b/>
          <w:bCs/>
          <w:sz w:val="24"/>
          <w:szCs w:val="24"/>
        </w:rPr>
        <w:t xml:space="preserve"> </w:t>
      </w:r>
      <w:bookmarkEnd w:id="6"/>
      <w:r w:rsidR="00B945D4" w:rsidRPr="00B945D4">
        <w:rPr>
          <w:rFonts w:ascii="Times New Roman" w:hAnsi="Times New Roman"/>
          <w:b/>
          <w:bCs/>
          <w:sz w:val="24"/>
          <w:szCs w:val="24"/>
        </w:rPr>
        <w:t>для мережі Центрів контролю та профілактики хвороб Міністерства охорони здоров’я України)</w:t>
      </w:r>
      <w:r w:rsidR="00E529F3" w:rsidRPr="00B945D4">
        <w:rPr>
          <w:rFonts w:ascii="Times New Roman" w:hAnsi="Times New Roman"/>
          <w:b/>
          <w:sz w:val="24"/>
          <w:szCs w:val="24"/>
        </w:rPr>
        <w:t>,</w:t>
      </w:r>
      <w:bookmarkEnd w:id="2"/>
      <w:r w:rsidR="00E529F3" w:rsidRPr="00B945D4">
        <w:rPr>
          <w:rFonts w:ascii="Times New Roman" w:hAnsi="Times New Roman"/>
          <w:b/>
          <w:sz w:val="24"/>
          <w:szCs w:val="24"/>
        </w:rPr>
        <w:t xml:space="preserve"> </w:t>
      </w:r>
      <w:r w:rsidRPr="00B945D4">
        <w:rPr>
          <w:rFonts w:ascii="Times New Roman" w:hAnsi="Times New Roman"/>
          <w:sz w:val="24"/>
          <w:szCs w:val="24"/>
        </w:rPr>
        <w:t>в рамках реалізації про</w:t>
      </w:r>
      <w:r w:rsidR="00B078B2" w:rsidRPr="00B945D4">
        <w:rPr>
          <w:rFonts w:ascii="Times New Roman" w:hAnsi="Times New Roman"/>
          <w:sz w:val="24"/>
          <w:szCs w:val="24"/>
        </w:rPr>
        <w:t>грами</w:t>
      </w:r>
      <w:r w:rsidRPr="00B945D4">
        <w:rPr>
          <w:rFonts w:ascii="Times New Roman" w:hAnsi="Times New Roman"/>
          <w:sz w:val="24"/>
          <w:szCs w:val="24"/>
        </w:rPr>
        <w:t xml:space="preserve"> Глобального фонду </w:t>
      </w:r>
      <w:r w:rsidRPr="00B945D4">
        <w:rPr>
          <w:rFonts w:ascii="Times New Roman" w:hAnsi="Times New Roman"/>
          <w:bCs/>
          <w:sz w:val="24"/>
          <w:szCs w:val="24"/>
          <w:lang w:eastAsia="ru-RU"/>
        </w:rPr>
        <w:t>для боротьби зі СНІДом, туберкульозом та малярією</w:t>
      </w:r>
      <w:bookmarkEnd w:id="3"/>
      <w:r w:rsidRPr="00B945D4">
        <w:rPr>
          <w:rFonts w:ascii="Times New Roman" w:hAnsi="Times New Roman"/>
          <w:bCs/>
          <w:sz w:val="24"/>
          <w:szCs w:val="24"/>
          <w:lang w:eastAsia="ru-RU"/>
        </w:rPr>
        <w:t xml:space="preserve"> </w:t>
      </w:r>
      <w:r w:rsidRPr="00B945D4">
        <w:rPr>
          <w:rFonts w:ascii="Times New Roman" w:hAnsi="Times New Roman"/>
          <w:sz w:val="24"/>
          <w:szCs w:val="24"/>
        </w:rPr>
        <w:t xml:space="preserve">(далі – Послуги) </w:t>
      </w:r>
      <w:bookmarkEnd w:id="4"/>
      <w:r w:rsidRPr="00B945D4">
        <w:rPr>
          <w:rFonts w:ascii="Times New Roman" w:hAnsi="Times New Roman"/>
          <w:bCs/>
          <w:sz w:val="24"/>
          <w:szCs w:val="24"/>
          <w:lang w:eastAsia="ru-RU"/>
        </w:rPr>
        <w:t>та запрошує Вас подати тендерну пропозицію.</w:t>
      </w:r>
    </w:p>
    <w:p w14:paraId="64D519FC" w14:textId="77777777" w:rsidR="00B945D4" w:rsidRPr="00B945D4" w:rsidRDefault="00B945D4" w:rsidP="00B945D4">
      <w:pPr>
        <w:spacing w:after="0" w:line="240" w:lineRule="auto"/>
        <w:ind w:firstLine="709"/>
        <w:jc w:val="both"/>
        <w:rPr>
          <w:rFonts w:ascii="Times New Roman" w:hAnsi="Times New Roman"/>
          <w:sz w:val="24"/>
          <w:szCs w:val="24"/>
        </w:rPr>
      </w:pPr>
      <w:r w:rsidRPr="00B945D4">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B945D4">
        <w:rPr>
          <w:rFonts w:ascii="Times New Roman" w:hAnsi="Times New Roman"/>
          <w:sz w:val="24"/>
          <w:szCs w:val="24"/>
        </w:rPr>
        <w:t>Gain</w:t>
      </w:r>
      <w:proofErr w:type="spellEnd"/>
      <w:r w:rsidRPr="00B945D4">
        <w:rPr>
          <w:rFonts w:ascii="Times New Roman" w:hAnsi="Times New Roman"/>
          <w:sz w:val="24"/>
          <w:szCs w:val="24"/>
        </w:rPr>
        <w:t xml:space="preserve"> </w:t>
      </w:r>
      <w:proofErr w:type="spellStart"/>
      <w:r w:rsidRPr="00B945D4">
        <w:rPr>
          <w:rFonts w:ascii="Times New Roman" w:hAnsi="Times New Roman"/>
          <w:sz w:val="24"/>
          <w:szCs w:val="24"/>
        </w:rPr>
        <w:t>momentum</w:t>
      </w:r>
      <w:proofErr w:type="spellEnd"/>
      <w:r w:rsidRPr="00B945D4">
        <w:rPr>
          <w:rFonts w:ascii="Times New Roman" w:hAnsi="Times New Roman"/>
          <w:sz w:val="24"/>
          <w:szCs w:val="24"/>
        </w:rPr>
        <w:t xml:space="preserve"> </w:t>
      </w:r>
      <w:proofErr w:type="spellStart"/>
      <w:r w:rsidRPr="00B945D4">
        <w:rPr>
          <w:rFonts w:ascii="Times New Roman" w:hAnsi="Times New Roman"/>
          <w:sz w:val="24"/>
          <w:szCs w:val="24"/>
        </w:rPr>
        <w:t>in</w:t>
      </w:r>
      <w:proofErr w:type="spellEnd"/>
      <w:r w:rsidRPr="00B945D4">
        <w:rPr>
          <w:rFonts w:ascii="Times New Roman" w:hAnsi="Times New Roman"/>
          <w:sz w:val="24"/>
          <w:szCs w:val="24"/>
        </w:rPr>
        <w:t xml:space="preserve"> </w:t>
      </w:r>
      <w:proofErr w:type="spellStart"/>
      <w:r w:rsidRPr="00B945D4">
        <w:rPr>
          <w:rFonts w:ascii="Times New Roman" w:hAnsi="Times New Roman"/>
          <w:sz w:val="24"/>
          <w:szCs w:val="24"/>
        </w:rPr>
        <w:t>reducing</w:t>
      </w:r>
      <w:proofErr w:type="spellEnd"/>
      <w:r w:rsidRPr="00B945D4">
        <w:rPr>
          <w:rFonts w:ascii="Times New Roman" w:hAnsi="Times New Roman"/>
          <w:sz w:val="24"/>
          <w:szCs w:val="24"/>
        </w:rPr>
        <w:t xml:space="preserve"> TB/ HIV </w:t>
      </w:r>
      <w:proofErr w:type="spellStart"/>
      <w:r w:rsidRPr="00B945D4">
        <w:rPr>
          <w:rFonts w:ascii="Times New Roman" w:hAnsi="Times New Roman"/>
          <w:sz w:val="24"/>
          <w:szCs w:val="24"/>
        </w:rPr>
        <w:t>burden</w:t>
      </w:r>
      <w:proofErr w:type="spellEnd"/>
      <w:r w:rsidRPr="00B945D4">
        <w:rPr>
          <w:rFonts w:ascii="Times New Roman" w:hAnsi="Times New Roman"/>
          <w:sz w:val="24"/>
          <w:szCs w:val="24"/>
        </w:rPr>
        <w:t xml:space="preserve"> </w:t>
      </w:r>
      <w:proofErr w:type="spellStart"/>
      <w:r w:rsidRPr="00B945D4">
        <w:rPr>
          <w:rFonts w:ascii="Times New Roman" w:hAnsi="Times New Roman"/>
          <w:sz w:val="24"/>
          <w:szCs w:val="24"/>
        </w:rPr>
        <w:t>in</w:t>
      </w:r>
      <w:proofErr w:type="spellEnd"/>
      <w:r w:rsidRPr="00B945D4">
        <w:rPr>
          <w:rFonts w:ascii="Times New Roman" w:hAnsi="Times New Roman"/>
          <w:sz w:val="24"/>
          <w:szCs w:val="24"/>
        </w:rPr>
        <w:t xml:space="preserve"> Ukraine») (далі – програма Глобального фонду) за договором про надання гранту від 04 грудня 2020 року № 1936 (UKR-C-PHC).</w:t>
      </w:r>
    </w:p>
    <w:p w14:paraId="5D0DEDEB" w14:textId="77777777" w:rsidR="008C73AC" w:rsidRPr="00B945D4" w:rsidRDefault="008C73AC" w:rsidP="008C73AC">
      <w:pPr>
        <w:spacing w:after="0" w:line="240" w:lineRule="auto"/>
        <w:ind w:firstLine="709"/>
        <w:jc w:val="both"/>
        <w:rPr>
          <w:rFonts w:ascii="Times New Roman" w:hAnsi="Times New Roman"/>
          <w:sz w:val="24"/>
          <w:szCs w:val="24"/>
        </w:rPr>
      </w:pPr>
    </w:p>
    <w:p w14:paraId="352421F1" w14:textId="1331786C" w:rsidR="00C64996" w:rsidRPr="00B945D4"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945D4">
        <w:rPr>
          <w:rFonts w:ascii="Times New Roman" w:eastAsia="Calibri" w:hAnsi="Times New Roman"/>
          <w:b/>
          <w:bCs/>
          <w:iCs/>
          <w:sz w:val="24"/>
          <w:szCs w:val="24"/>
        </w:rPr>
        <w:t xml:space="preserve">Назва предмету закупівлі: </w:t>
      </w:r>
      <w:bookmarkStart w:id="7" w:name="_Hlk94272647"/>
      <w:r w:rsidR="00B945D4" w:rsidRPr="00B945D4">
        <w:rPr>
          <w:rFonts w:ascii="Times New Roman" w:hAnsi="Times New Roman"/>
          <w:sz w:val="24"/>
          <w:szCs w:val="24"/>
        </w:rPr>
        <w:t>ДК 021:2015: 79930000-2 — Професійні дизайнерські послуги</w:t>
      </w:r>
      <w:r w:rsidR="00B945D4" w:rsidRPr="00B945D4">
        <w:rPr>
          <w:rFonts w:ascii="Times New Roman" w:hAnsi="Times New Roman"/>
          <w:sz w:val="24"/>
          <w:szCs w:val="24"/>
          <w:lang w:eastAsia="ar-SA"/>
        </w:rPr>
        <w:t xml:space="preserve"> (</w:t>
      </w:r>
      <w:r w:rsidR="00B001EA" w:rsidRPr="00B001EA">
        <w:rPr>
          <w:rFonts w:ascii="Times New Roman" w:hAnsi="Times New Roman"/>
          <w:sz w:val="24"/>
          <w:szCs w:val="24"/>
        </w:rPr>
        <w:t xml:space="preserve">Послуги із розробки </w:t>
      </w:r>
      <w:r w:rsidR="00A052D0" w:rsidRPr="00A052D0">
        <w:rPr>
          <w:rFonts w:ascii="Times New Roman" w:hAnsi="Times New Roman"/>
          <w:sz w:val="24"/>
          <w:szCs w:val="24"/>
        </w:rPr>
        <w:t xml:space="preserve">торгівельної марки (логотипу), </w:t>
      </w:r>
      <w:proofErr w:type="spellStart"/>
      <w:r w:rsidR="00A052D0" w:rsidRPr="00A052D0">
        <w:rPr>
          <w:rFonts w:ascii="Times New Roman" w:hAnsi="Times New Roman"/>
          <w:sz w:val="24"/>
          <w:szCs w:val="24"/>
        </w:rPr>
        <w:t>брендбуку</w:t>
      </w:r>
      <w:proofErr w:type="spellEnd"/>
      <w:r w:rsidR="00A052D0" w:rsidRPr="00A052D0">
        <w:rPr>
          <w:rFonts w:ascii="Times New Roman" w:hAnsi="Times New Roman"/>
          <w:sz w:val="24"/>
          <w:szCs w:val="24"/>
        </w:rPr>
        <w:t xml:space="preserve"> та </w:t>
      </w:r>
      <w:proofErr w:type="spellStart"/>
      <w:r w:rsidR="00A052D0" w:rsidRPr="00A052D0">
        <w:rPr>
          <w:rFonts w:ascii="Times New Roman" w:hAnsi="Times New Roman"/>
          <w:sz w:val="24"/>
          <w:szCs w:val="24"/>
        </w:rPr>
        <w:t>логобуків</w:t>
      </w:r>
      <w:proofErr w:type="spellEnd"/>
      <w:r w:rsidR="00A052D0" w:rsidRPr="00A052D0" w:rsidDel="00A052D0">
        <w:rPr>
          <w:rFonts w:ascii="Times New Roman" w:hAnsi="Times New Roman"/>
          <w:sz w:val="24"/>
          <w:szCs w:val="24"/>
        </w:rPr>
        <w:t xml:space="preserve"> </w:t>
      </w:r>
      <w:r w:rsidR="00B001EA" w:rsidRPr="00B001EA">
        <w:rPr>
          <w:rFonts w:ascii="Times New Roman" w:hAnsi="Times New Roman"/>
          <w:sz w:val="24"/>
          <w:szCs w:val="24"/>
        </w:rPr>
        <w:t>для мережі Центрів контролю та профілактики хвороб Міністерства охорони здоров’я України</w:t>
      </w:r>
      <w:r w:rsidR="00B945D4" w:rsidRPr="00B001EA">
        <w:rPr>
          <w:rFonts w:ascii="Times New Roman" w:hAnsi="Times New Roman"/>
          <w:sz w:val="24"/>
          <w:szCs w:val="24"/>
        </w:rPr>
        <w:t>)</w:t>
      </w:r>
      <w:r w:rsidR="00417D36" w:rsidRPr="00B001EA">
        <w:rPr>
          <w:rFonts w:ascii="Times New Roman" w:eastAsia="Calibri" w:hAnsi="Times New Roman"/>
          <w:iCs/>
          <w:sz w:val="24"/>
          <w:szCs w:val="24"/>
        </w:rPr>
        <w:t>.</w:t>
      </w:r>
    </w:p>
    <w:bookmarkEnd w:id="7"/>
    <w:p w14:paraId="4636E46E" w14:textId="77777777" w:rsidR="0001239A" w:rsidRPr="00B945D4"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19A0D36D" w:rsidR="00C64996" w:rsidRPr="00B945D4"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945D4">
        <w:rPr>
          <w:rFonts w:ascii="Times New Roman" w:hAnsi="Times New Roman"/>
          <w:b/>
          <w:sz w:val="24"/>
          <w:szCs w:val="24"/>
          <w:lang w:eastAsia="ru-RU"/>
        </w:rPr>
        <w:t xml:space="preserve">Характеристика предмету закупівлі, </w:t>
      </w:r>
      <w:r w:rsidRPr="00B945D4">
        <w:rPr>
          <w:rFonts w:ascii="Times New Roman" w:hAnsi="Times New Roman"/>
          <w:b/>
          <w:sz w:val="24"/>
          <w:szCs w:val="24"/>
        </w:rPr>
        <w:t xml:space="preserve">у тому числі необхідні </w:t>
      </w:r>
      <w:bookmarkStart w:id="8" w:name="_Hlk534733452"/>
      <w:r w:rsidRPr="00B945D4">
        <w:rPr>
          <w:rFonts w:ascii="Times New Roman" w:hAnsi="Times New Roman"/>
          <w:b/>
          <w:sz w:val="24"/>
          <w:szCs w:val="24"/>
        </w:rPr>
        <w:t>технічні, якісні, кількісні та інші параметри</w:t>
      </w:r>
      <w:bookmarkEnd w:id="8"/>
      <w:r w:rsidRPr="00B945D4">
        <w:rPr>
          <w:rFonts w:ascii="Times New Roman" w:hAnsi="Times New Roman"/>
          <w:b/>
          <w:sz w:val="24"/>
          <w:szCs w:val="24"/>
        </w:rPr>
        <w:t>:</w:t>
      </w:r>
      <w:r w:rsidRPr="00B945D4">
        <w:rPr>
          <w:rFonts w:ascii="Times New Roman" w:hAnsi="Times New Roman"/>
          <w:sz w:val="24"/>
          <w:szCs w:val="24"/>
        </w:rPr>
        <w:t xml:space="preserve"> визначені в Додатку № 2</w:t>
      </w:r>
      <w:r w:rsidR="00EA3492" w:rsidRPr="00B945D4">
        <w:rPr>
          <w:rFonts w:ascii="Times New Roman" w:hAnsi="Times New Roman"/>
          <w:sz w:val="24"/>
          <w:szCs w:val="24"/>
        </w:rPr>
        <w:t xml:space="preserve"> «Технічна специфікація»</w:t>
      </w:r>
      <w:r w:rsidR="00C64996" w:rsidRPr="00B945D4">
        <w:rPr>
          <w:rFonts w:ascii="Times New Roman" w:eastAsia="Calibri" w:hAnsi="Times New Roman"/>
          <w:sz w:val="24"/>
          <w:szCs w:val="24"/>
        </w:rPr>
        <w:t>.</w:t>
      </w:r>
    </w:p>
    <w:p w14:paraId="136E28AE" w14:textId="77777777" w:rsidR="00C64996" w:rsidRPr="00B945D4" w:rsidRDefault="00C64996" w:rsidP="00330BF0">
      <w:pPr>
        <w:spacing w:after="0" w:line="240" w:lineRule="auto"/>
        <w:ind w:left="720"/>
        <w:contextualSpacing/>
        <w:rPr>
          <w:rFonts w:ascii="Times New Roman" w:eastAsia="Calibri" w:hAnsi="Times New Roman"/>
          <w:bCs/>
          <w:iCs/>
          <w:sz w:val="24"/>
          <w:szCs w:val="24"/>
        </w:rPr>
      </w:pPr>
    </w:p>
    <w:p w14:paraId="7C97FA82" w14:textId="71102C54" w:rsidR="00C64996" w:rsidRPr="00B945D4"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945D4">
        <w:rPr>
          <w:rFonts w:ascii="Times New Roman" w:eastAsia="Calibri" w:hAnsi="Times New Roman"/>
          <w:b/>
          <w:sz w:val="24"/>
          <w:szCs w:val="24"/>
        </w:rPr>
        <w:t xml:space="preserve">Кінцевий термін подання тендерних пропозицій: </w:t>
      </w:r>
      <w:r w:rsidRPr="00B945D4">
        <w:rPr>
          <w:rFonts w:ascii="Times New Roman" w:hAnsi="Times New Roman"/>
          <w:sz w:val="24"/>
          <w:szCs w:val="24"/>
          <w:lang w:eastAsia="ru-RU"/>
        </w:rPr>
        <w:t xml:space="preserve"> </w:t>
      </w:r>
      <w:r w:rsidRPr="00B945D4">
        <w:rPr>
          <w:rFonts w:ascii="Times New Roman" w:eastAsia="Calibri" w:hAnsi="Times New Roman"/>
          <w:sz w:val="24"/>
          <w:szCs w:val="24"/>
          <w:lang w:eastAsia="ru-RU"/>
        </w:rPr>
        <w:br/>
      </w:r>
      <w:r w:rsidRPr="00B945D4">
        <w:rPr>
          <w:rFonts w:ascii="Times New Roman" w:eastAsia="Calibri" w:hAnsi="Times New Roman"/>
          <w:b/>
          <w:sz w:val="24"/>
          <w:szCs w:val="24"/>
          <w:lang w:eastAsia="ru-RU"/>
        </w:rPr>
        <w:t>«</w:t>
      </w:r>
      <w:r w:rsidR="00323E3D" w:rsidRPr="00B945D4">
        <w:rPr>
          <w:rFonts w:ascii="Times New Roman" w:eastAsia="Calibri" w:hAnsi="Times New Roman"/>
          <w:b/>
          <w:sz w:val="24"/>
          <w:szCs w:val="24"/>
          <w:lang w:eastAsia="ru-RU"/>
        </w:rPr>
        <w:t>0</w:t>
      </w:r>
      <w:r w:rsidR="00B945D4">
        <w:rPr>
          <w:rFonts w:ascii="Times New Roman" w:eastAsia="Calibri" w:hAnsi="Times New Roman"/>
          <w:b/>
          <w:sz w:val="24"/>
          <w:szCs w:val="24"/>
          <w:lang w:eastAsia="ru-RU"/>
        </w:rPr>
        <w:t>2</w:t>
      </w:r>
      <w:r w:rsidRPr="00B945D4">
        <w:rPr>
          <w:rFonts w:ascii="Times New Roman" w:eastAsia="Calibri" w:hAnsi="Times New Roman"/>
          <w:b/>
          <w:sz w:val="24"/>
          <w:szCs w:val="24"/>
          <w:lang w:eastAsia="ru-RU"/>
        </w:rPr>
        <w:t>»</w:t>
      </w:r>
      <w:r w:rsidR="00B945D4">
        <w:rPr>
          <w:rFonts w:ascii="Times New Roman" w:eastAsia="Calibri" w:hAnsi="Times New Roman"/>
          <w:b/>
          <w:sz w:val="24"/>
          <w:szCs w:val="24"/>
          <w:lang w:eastAsia="ru-RU"/>
        </w:rPr>
        <w:t xml:space="preserve"> грудня </w:t>
      </w:r>
      <w:r w:rsidRPr="00B945D4">
        <w:rPr>
          <w:rFonts w:ascii="Times New Roman" w:hAnsi="Times New Roman"/>
          <w:b/>
          <w:sz w:val="24"/>
          <w:szCs w:val="24"/>
          <w:lang w:eastAsia="ru-RU"/>
        </w:rPr>
        <w:t>20</w:t>
      </w:r>
      <w:r w:rsidR="00C008EA" w:rsidRPr="00B945D4">
        <w:rPr>
          <w:rFonts w:ascii="Times New Roman" w:hAnsi="Times New Roman"/>
          <w:b/>
          <w:sz w:val="24"/>
          <w:szCs w:val="24"/>
          <w:lang w:eastAsia="ru-RU"/>
        </w:rPr>
        <w:t>2</w:t>
      </w:r>
      <w:r w:rsidR="009C0316" w:rsidRPr="00B945D4">
        <w:rPr>
          <w:rFonts w:ascii="Times New Roman" w:hAnsi="Times New Roman"/>
          <w:b/>
          <w:sz w:val="24"/>
          <w:szCs w:val="24"/>
          <w:lang w:eastAsia="ru-RU"/>
        </w:rPr>
        <w:t>2</w:t>
      </w:r>
      <w:r w:rsidRPr="00B945D4">
        <w:rPr>
          <w:rFonts w:ascii="Times New Roman" w:hAnsi="Times New Roman"/>
          <w:b/>
          <w:sz w:val="24"/>
          <w:szCs w:val="24"/>
          <w:lang w:eastAsia="ru-RU"/>
        </w:rPr>
        <w:t xml:space="preserve"> року до </w:t>
      </w:r>
      <w:r w:rsidR="00D8148F" w:rsidRPr="00B945D4">
        <w:rPr>
          <w:rFonts w:ascii="Times New Roman" w:eastAsia="Calibri" w:hAnsi="Times New Roman"/>
          <w:b/>
          <w:sz w:val="24"/>
          <w:szCs w:val="24"/>
          <w:lang w:eastAsia="ru-RU"/>
        </w:rPr>
        <w:t>13</w:t>
      </w:r>
      <w:r w:rsidR="00D8148F" w:rsidRPr="00B945D4">
        <w:rPr>
          <w:rFonts w:ascii="Times New Roman" w:hAnsi="Times New Roman"/>
          <w:b/>
          <w:sz w:val="24"/>
          <w:szCs w:val="24"/>
          <w:lang w:eastAsia="ru-RU"/>
        </w:rPr>
        <w:t>:</w:t>
      </w:r>
      <w:r w:rsidRPr="00B945D4">
        <w:rPr>
          <w:rFonts w:ascii="Times New Roman" w:hAnsi="Times New Roman"/>
          <w:b/>
          <w:sz w:val="24"/>
          <w:szCs w:val="24"/>
          <w:lang w:eastAsia="ru-RU"/>
        </w:rPr>
        <w:t>00</w:t>
      </w:r>
      <w:r w:rsidRPr="00B945D4">
        <w:rPr>
          <w:rFonts w:ascii="Times New Roman" w:hAnsi="Times New Roman"/>
          <w:sz w:val="24"/>
          <w:szCs w:val="24"/>
          <w:lang w:eastAsia="ru-RU"/>
        </w:rPr>
        <w:t xml:space="preserve"> (включно) за київським часом.</w:t>
      </w:r>
    </w:p>
    <w:p w14:paraId="6D72451C" w14:textId="57AB9DCC" w:rsidR="00C64996" w:rsidRPr="00B945D4" w:rsidRDefault="00C64996" w:rsidP="00330BF0">
      <w:pPr>
        <w:spacing w:after="0" w:line="240" w:lineRule="auto"/>
        <w:ind w:left="720"/>
        <w:contextualSpacing/>
        <w:rPr>
          <w:rFonts w:ascii="Times New Roman" w:eastAsia="Calibri" w:hAnsi="Times New Roman"/>
          <w:bCs/>
          <w:iCs/>
          <w:sz w:val="24"/>
          <w:szCs w:val="24"/>
        </w:rPr>
      </w:pPr>
    </w:p>
    <w:p w14:paraId="1517BF30" w14:textId="3ADEA979" w:rsidR="00E3530D" w:rsidRPr="00B945D4" w:rsidRDefault="00E3530D" w:rsidP="001D3287">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945D4">
          <w:rPr>
            <w:rStyle w:val="a7"/>
            <w:rFonts w:ascii="Times New Roman" w:hAnsi="Times New Roman"/>
            <w:bCs/>
            <w:iCs/>
            <w:sz w:val="24"/>
            <w:szCs w:val="24"/>
            <w:lang w:val="uk-UA"/>
          </w:rPr>
          <w:t>https://phc.org.ua</w:t>
        </w:r>
      </w:hyperlink>
      <w:r w:rsidRPr="00B945D4">
        <w:rPr>
          <w:rFonts w:ascii="Times New Roman" w:hAnsi="Times New Roman"/>
          <w:bCs/>
          <w:iCs/>
          <w:sz w:val="24"/>
          <w:szCs w:val="24"/>
          <w:lang w:val="uk-UA"/>
        </w:rPr>
        <w:t xml:space="preserve"> в розділі «Закупівлі».</w:t>
      </w:r>
    </w:p>
    <w:p w14:paraId="40CD8937" w14:textId="77777777" w:rsidR="001767AD" w:rsidRPr="00B945D4" w:rsidRDefault="001767AD" w:rsidP="001767AD">
      <w:pPr>
        <w:pStyle w:val="a3"/>
        <w:rPr>
          <w:rFonts w:ascii="Times New Roman" w:hAnsi="Times New Roman"/>
          <w:bCs/>
          <w:iCs/>
          <w:sz w:val="24"/>
          <w:szCs w:val="24"/>
          <w:lang w:val="uk-UA"/>
        </w:rPr>
      </w:pPr>
    </w:p>
    <w:p w14:paraId="5BA8311B" w14:textId="14608474" w:rsidR="00053A74" w:rsidRPr="00B945D4" w:rsidRDefault="00053A74" w:rsidP="00053A74">
      <w:pPr>
        <w:pStyle w:val="a3"/>
        <w:numPr>
          <w:ilvl w:val="0"/>
          <w:numId w:val="1"/>
        </w:numPr>
        <w:tabs>
          <w:tab w:val="left" w:pos="993"/>
        </w:tabs>
        <w:ind w:left="284" w:firstLine="425"/>
        <w:jc w:val="both"/>
        <w:rPr>
          <w:rFonts w:ascii="Times New Roman" w:hAnsi="Times New Roman"/>
          <w:bCs/>
          <w:iCs/>
          <w:sz w:val="24"/>
          <w:szCs w:val="24"/>
          <w:lang w:val="uk-UA"/>
        </w:rPr>
      </w:pPr>
      <w:r w:rsidRPr="00B945D4">
        <w:rPr>
          <w:rFonts w:ascii="Times New Roman" w:hAnsi="Times New Roman"/>
          <w:b/>
          <w:iCs/>
          <w:sz w:val="24"/>
          <w:szCs w:val="24"/>
          <w:lang w:val="uk-UA"/>
        </w:rPr>
        <w:t>Очікувана вартість закупівлі</w:t>
      </w:r>
      <w:r w:rsidRPr="00B945D4">
        <w:rPr>
          <w:rFonts w:ascii="Times New Roman" w:hAnsi="Times New Roman"/>
          <w:bCs/>
          <w:iCs/>
          <w:sz w:val="24"/>
          <w:szCs w:val="24"/>
          <w:lang w:val="uk-UA"/>
        </w:rPr>
        <w:t xml:space="preserve">: </w:t>
      </w:r>
      <w:r w:rsidR="00B945D4">
        <w:rPr>
          <w:rFonts w:ascii="Times New Roman" w:hAnsi="Times New Roman"/>
          <w:bCs/>
          <w:iCs/>
          <w:sz w:val="24"/>
          <w:szCs w:val="24"/>
          <w:u w:val="single"/>
          <w:lang w:val="uk-UA"/>
        </w:rPr>
        <w:t>663 000</w:t>
      </w:r>
      <w:r w:rsidRPr="00B945D4">
        <w:rPr>
          <w:rFonts w:ascii="Times New Roman" w:hAnsi="Times New Roman"/>
          <w:bCs/>
          <w:iCs/>
          <w:sz w:val="24"/>
          <w:szCs w:val="24"/>
          <w:u w:val="single"/>
          <w:lang w:val="uk-UA"/>
        </w:rPr>
        <w:t>,</w:t>
      </w:r>
      <w:r w:rsidR="00B945D4">
        <w:rPr>
          <w:rFonts w:ascii="Times New Roman" w:hAnsi="Times New Roman"/>
          <w:bCs/>
          <w:iCs/>
          <w:sz w:val="24"/>
          <w:szCs w:val="24"/>
          <w:u w:val="single"/>
          <w:lang w:val="uk-UA"/>
        </w:rPr>
        <w:t>00</w:t>
      </w:r>
      <w:r w:rsidRPr="00B945D4">
        <w:rPr>
          <w:rFonts w:ascii="Times New Roman" w:hAnsi="Times New Roman"/>
          <w:bCs/>
          <w:iCs/>
          <w:sz w:val="24"/>
          <w:szCs w:val="24"/>
          <w:u w:val="single"/>
        </w:rPr>
        <w:t xml:space="preserve"> </w:t>
      </w:r>
      <w:proofErr w:type="spellStart"/>
      <w:r w:rsidRPr="00B945D4">
        <w:rPr>
          <w:rFonts w:ascii="Times New Roman" w:hAnsi="Times New Roman"/>
          <w:bCs/>
          <w:iCs/>
          <w:sz w:val="24"/>
          <w:szCs w:val="24"/>
          <w:u w:val="single"/>
        </w:rPr>
        <w:t>грн</w:t>
      </w:r>
      <w:proofErr w:type="spellEnd"/>
      <w:r w:rsidRPr="00B945D4">
        <w:rPr>
          <w:rFonts w:ascii="Times New Roman" w:hAnsi="Times New Roman"/>
          <w:bCs/>
          <w:iCs/>
          <w:sz w:val="24"/>
          <w:szCs w:val="24"/>
        </w:rPr>
        <w:t>.</w:t>
      </w:r>
    </w:p>
    <w:p w14:paraId="0D5A960E" w14:textId="77777777" w:rsidR="009C0316" w:rsidRPr="00B945D4" w:rsidRDefault="009C0316" w:rsidP="009C0316">
      <w:pPr>
        <w:pStyle w:val="a3"/>
        <w:rPr>
          <w:rFonts w:ascii="Times New Roman" w:hAnsi="Times New Roman"/>
          <w:sz w:val="24"/>
          <w:szCs w:val="24"/>
          <w:u w:val="single"/>
          <w:lang w:val="uk-UA"/>
        </w:rPr>
      </w:pPr>
    </w:p>
    <w:p w14:paraId="53D234FD" w14:textId="2E7A9E98" w:rsidR="00FA6F00" w:rsidRPr="00B945D4" w:rsidRDefault="00FA6F00" w:rsidP="001D3287">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hAnsi="Times New Roman"/>
          <w:b/>
          <w:bCs/>
          <w:iCs/>
          <w:sz w:val="24"/>
          <w:szCs w:val="24"/>
          <w:lang w:val="uk-UA"/>
        </w:rPr>
        <w:t xml:space="preserve">Строк дії тендерної пропозиції: </w:t>
      </w:r>
      <w:r w:rsidRPr="00B945D4">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3122F946" w14:textId="77777777" w:rsidR="008318FC" w:rsidRPr="00B945D4" w:rsidRDefault="008318FC" w:rsidP="008318FC">
      <w:pPr>
        <w:pStyle w:val="a3"/>
        <w:tabs>
          <w:tab w:val="left" w:pos="1134"/>
        </w:tabs>
        <w:ind w:left="709"/>
        <w:jc w:val="both"/>
        <w:rPr>
          <w:rFonts w:ascii="Times New Roman" w:hAnsi="Times New Roman"/>
          <w:bCs/>
          <w:iCs/>
          <w:sz w:val="24"/>
          <w:szCs w:val="24"/>
          <w:lang w:val="uk-UA"/>
        </w:rPr>
      </w:pPr>
    </w:p>
    <w:p w14:paraId="47A9CAF7" w14:textId="30B54E95" w:rsidR="00D53B64" w:rsidRPr="00B945D4" w:rsidRDefault="00D53B64" w:rsidP="007B1639">
      <w:pPr>
        <w:pStyle w:val="a3"/>
        <w:numPr>
          <w:ilvl w:val="0"/>
          <w:numId w:val="1"/>
        </w:numPr>
        <w:tabs>
          <w:tab w:val="left" w:pos="1134"/>
        </w:tabs>
        <w:ind w:left="0" w:firstLine="709"/>
        <w:jc w:val="both"/>
        <w:rPr>
          <w:rFonts w:ascii="Times New Roman" w:hAnsi="Times New Roman"/>
          <w:bCs/>
          <w:iCs/>
          <w:sz w:val="24"/>
          <w:szCs w:val="24"/>
          <w:lang w:val="ru-RU"/>
        </w:rPr>
      </w:pPr>
      <w:r w:rsidRPr="00B945D4">
        <w:rPr>
          <w:rFonts w:ascii="Times New Roman" w:eastAsia="Tahoma" w:hAnsi="Times New Roman"/>
          <w:b/>
          <w:sz w:val="24"/>
          <w:szCs w:val="24"/>
          <w:lang w:val="uk-UA" w:eastAsia="ru-RU"/>
        </w:rPr>
        <w:lastRenderedPageBreak/>
        <w:t xml:space="preserve">Строк надання послуг: </w:t>
      </w:r>
      <w:r w:rsidR="00B945D4" w:rsidRPr="009C537D">
        <w:rPr>
          <w:rFonts w:ascii="Times New Roman" w:eastAsia="Tahoma" w:hAnsi="Times New Roman"/>
          <w:bCs/>
          <w:sz w:val="24"/>
          <w:szCs w:val="24"/>
          <w:lang w:val="uk-UA" w:eastAsia="ru-RU"/>
        </w:rPr>
        <w:t>з дати</w:t>
      </w:r>
      <w:r w:rsidR="00B945D4" w:rsidRPr="006A04DB">
        <w:rPr>
          <w:rFonts w:ascii="Times New Roman" w:eastAsia="Tahoma" w:hAnsi="Times New Roman"/>
          <w:sz w:val="24"/>
          <w:szCs w:val="24"/>
          <w:lang w:val="uk-UA" w:eastAsia="ru-RU"/>
        </w:rPr>
        <w:t xml:space="preserve"> підписання договору – до </w:t>
      </w:r>
      <w:r w:rsidR="00B945D4">
        <w:rPr>
          <w:rFonts w:ascii="Times New Roman" w:eastAsia="Tahoma" w:hAnsi="Times New Roman"/>
          <w:sz w:val="24"/>
          <w:szCs w:val="24"/>
          <w:lang w:val="uk-UA" w:eastAsia="ru-RU"/>
        </w:rPr>
        <w:t>2</w:t>
      </w:r>
      <w:r w:rsidR="00B001EA">
        <w:rPr>
          <w:rFonts w:ascii="Times New Roman" w:eastAsia="Tahoma" w:hAnsi="Times New Roman"/>
          <w:sz w:val="24"/>
          <w:szCs w:val="24"/>
          <w:lang w:val="uk-UA" w:eastAsia="ru-RU"/>
        </w:rPr>
        <w:t>9</w:t>
      </w:r>
      <w:r w:rsidR="00B945D4" w:rsidRPr="006A04DB">
        <w:rPr>
          <w:rFonts w:ascii="Times New Roman" w:eastAsia="Tahoma" w:hAnsi="Times New Roman"/>
          <w:sz w:val="24"/>
          <w:szCs w:val="24"/>
          <w:lang w:val="uk-UA" w:eastAsia="ru-RU"/>
        </w:rPr>
        <w:t>.12.202</w:t>
      </w:r>
      <w:r w:rsidR="00B945D4">
        <w:rPr>
          <w:rFonts w:ascii="Times New Roman" w:eastAsia="Tahoma" w:hAnsi="Times New Roman"/>
          <w:sz w:val="24"/>
          <w:szCs w:val="24"/>
          <w:lang w:val="uk-UA" w:eastAsia="ru-RU"/>
        </w:rPr>
        <w:t>2</w:t>
      </w:r>
      <w:r w:rsidR="00B945D4" w:rsidRPr="006A04DB">
        <w:rPr>
          <w:rFonts w:ascii="Times New Roman" w:eastAsia="Tahoma" w:hAnsi="Times New Roman"/>
          <w:sz w:val="24"/>
          <w:szCs w:val="24"/>
          <w:lang w:val="uk-UA" w:eastAsia="ru-RU"/>
        </w:rPr>
        <w:t xml:space="preserve"> року</w:t>
      </w:r>
      <w:r w:rsidR="00B945D4">
        <w:rPr>
          <w:rFonts w:ascii="Times New Roman" w:eastAsia="Tahoma" w:hAnsi="Times New Roman"/>
          <w:sz w:val="24"/>
          <w:szCs w:val="24"/>
          <w:lang w:val="uk-UA" w:eastAsia="ru-RU"/>
        </w:rPr>
        <w:t>.</w:t>
      </w:r>
    </w:p>
    <w:p w14:paraId="57DC3E12" w14:textId="77777777" w:rsidR="00D53B64" w:rsidRPr="00B945D4" w:rsidRDefault="00D53B64" w:rsidP="00D53B64">
      <w:pPr>
        <w:pStyle w:val="a3"/>
        <w:rPr>
          <w:rFonts w:ascii="Times New Roman" w:eastAsia="Tahoma" w:hAnsi="Times New Roman"/>
          <w:b/>
          <w:sz w:val="24"/>
          <w:szCs w:val="24"/>
          <w:lang w:val="uk-UA" w:eastAsia="ru-RU"/>
        </w:rPr>
      </w:pPr>
    </w:p>
    <w:p w14:paraId="2CA95647" w14:textId="77777777" w:rsidR="00E3530D" w:rsidRPr="00B945D4" w:rsidRDefault="00C64996" w:rsidP="001D3287">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hAnsi="Times New Roman"/>
          <w:b/>
          <w:sz w:val="24"/>
          <w:szCs w:val="24"/>
          <w:lang w:val="uk-UA"/>
        </w:rPr>
        <w:t>Контактні дані для подачі тендерної документації:</w:t>
      </w:r>
      <w:r w:rsidRPr="00B945D4">
        <w:rPr>
          <w:rFonts w:ascii="Times New Roman" w:hAnsi="Times New Roman"/>
          <w:sz w:val="24"/>
          <w:szCs w:val="24"/>
          <w:lang w:val="uk-UA"/>
        </w:rPr>
        <w:t xml:space="preserve"> </w:t>
      </w:r>
      <w:r w:rsidR="00E3530D" w:rsidRPr="00B945D4">
        <w:rPr>
          <w:rFonts w:ascii="Times New Roman" w:hAnsi="Times New Roman"/>
          <w:sz w:val="24"/>
          <w:szCs w:val="24"/>
          <w:lang w:val="uk-UA"/>
        </w:rPr>
        <w:t xml:space="preserve">тендерні пропозиції </w:t>
      </w:r>
      <w:r w:rsidR="00E3530D" w:rsidRPr="00B945D4">
        <w:rPr>
          <w:rFonts w:ascii="Times New Roman" w:hAnsi="Times New Roman"/>
          <w:sz w:val="24"/>
          <w:szCs w:val="24"/>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B945D4" w:rsidRDefault="00486136" w:rsidP="00486136">
      <w:pPr>
        <w:pStyle w:val="a3"/>
        <w:tabs>
          <w:tab w:val="left" w:pos="1134"/>
        </w:tabs>
        <w:ind w:left="709"/>
        <w:jc w:val="both"/>
        <w:rPr>
          <w:rFonts w:ascii="Times New Roman" w:hAnsi="Times New Roman"/>
          <w:bCs/>
          <w:iCs/>
          <w:sz w:val="24"/>
          <w:szCs w:val="24"/>
          <w:lang w:val="uk-UA"/>
        </w:rPr>
      </w:pPr>
      <w:r w:rsidRPr="00B945D4">
        <w:rPr>
          <w:rFonts w:ascii="Times New Roman" w:eastAsia="Times New Roman" w:hAnsi="Times New Roman"/>
          <w:sz w:val="24"/>
          <w:szCs w:val="24"/>
          <w:lang w:val="uk-UA"/>
        </w:rPr>
        <w:t xml:space="preserve">04071, Україна, м. Київ, вул. Ярославська, 41, </w:t>
      </w:r>
    </w:p>
    <w:p w14:paraId="2BCFC1DF" w14:textId="5A64BE67" w:rsidR="00486136" w:rsidRPr="00B945D4" w:rsidRDefault="00486136" w:rsidP="00E3530D">
      <w:pPr>
        <w:pStyle w:val="a3"/>
        <w:tabs>
          <w:tab w:val="left" w:pos="1134"/>
        </w:tabs>
        <w:ind w:left="708" w:firstLine="1"/>
        <w:jc w:val="both"/>
        <w:rPr>
          <w:rFonts w:ascii="Times New Roman" w:eastAsia="Times New Roman" w:hAnsi="Times New Roman"/>
          <w:sz w:val="24"/>
          <w:szCs w:val="24"/>
          <w:lang w:val="uk-UA"/>
        </w:rPr>
      </w:pPr>
      <w:r w:rsidRPr="00B945D4">
        <w:rPr>
          <w:rFonts w:ascii="Times New Roman" w:eastAsia="Times New Roman" w:hAnsi="Times New Roman"/>
          <w:sz w:val="24"/>
          <w:szCs w:val="24"/>
          <w:lang w:val="uk-UA"/>
        </w:rPr>
        <w:t>до уваги</w:t>
      </w:r>
      <w:r w:rsidR="00E3530D" w:rsidRPr="00B945D4">
        <w:rPr>
          <w:rFonts w:ascii="Times New Roman" w:hAnsi="Times New Roman"/>
          <w:sz w:val="24"/>
          <w:szCs w:val="24"/>
          <w:lang w:val="uk-UA"/>
        </w:rPr>
        <w:t xml:space="preserve"> </w:t>
      </w:r>
      <w:r w:rsidR="00EF135E" w:rsidRPr="00B945D4">
        <w:rPr>
          <w:rFonts w:ascii="Times New Roman" w:eastAsia="Times New Roman" w:hAnsi="Times New Roman"/>
          <w:sz w:val="24"/>
          <w:szCs w:val="24"/>
          <w:lang w:val="uk-UA"/>
        </w:rPr>
        <w:t xml:space="preserve">головного фахівця відділу закупівель та постачань Клєвцової Вікторії, тел.: (044) </w:t>
      </w:r>
      <w:r w:rsidR="00524DC3" w:rsidRPr="00B945D4">
        <w:rPr>
          <w:rFonts w:ascii="Times New Roman" w:eastAsia="Times New Roman" w:hAnsi="Times New Roman"/>
          <w:sz w:val="24"/>
          <w:szCs w:val="24"/>
          <w:lang w:val="uk-UA"/>
        </w:rPr>
        <w:t>482-46-15</w:t>
      </w:r>
      <w:r w:rsidR="00417D36" w:rsidRPr="00B945D4">
        <w:rPr>
          <w:rFonts w:ascii="Times New Roman" w:eastAsia="Times New Roman" w:hAnsi="Times New Roman"/>
          <w:sz w:val="24"/>
          <w:szCs w:val="24"/>
          <w:lang w:val="uk-UA"/>
        </w:rPr>
        <w:t>.</w:t>
      </w:r>
    </w:p>
    <w:p w14:paraId="5C4D6333" w14:textId="77777777" w:rsidR="00486136" w:rsidRPr="00B945D4" w:rsidRDefault="00486136" w:rsidP="00486136">
      <w:pPr>
        <w:pStyle w:val="a3"/>
        <w:tabs>
          <w:tab w:val="left" w:pos="1134"/>
        </w:tabs>
        <w:ind w:left="0" w:firstLine="709"/>
        <w:jc w:val="both"/>
        <w:rPr>
          <w:rFonts w:ascii="Times New Roman" w:eastAsia="Times New Roman" w:hAnsi="Times New Roman"/>
          <w:sz w:val="24"/>
          <w:szCs w:val="24"/>
          <w:lang w:val="uk-UA"/>
        </w:rPr>
      </w:pPr>
    </w:p>
    <w:p w14:paraId="756E4FC6" w14:textId="77777777" w:rsidR="00E3530D" w:rsidRPr="00B945D4" w:rsidRDefault="00E3530D" w:rsidP="001D3287">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hAnsi="Times New Roman"/>
          <w:b/>
          <w:bCs/>
          <w:color w:val="000000"/>
          <w:spacing w:val="-6"/>
          <w:sz w:val="24"/>
          <w:szCs w:val="24"/>
          <w:lang w:val="uk-UA" w:eastAsia="ru-RU"/>
        </w:rPr>
        <w:t>Мі</w:t>
      </w:r>
      <w:r w:rsidRPr="00B945D4">
        <w:rPr>
          <w:rFonts w:ascii="Times New Roman" w:hAnsi="Times New Roman"/>
          <w:b/>
          <w:sz w:val="24"/>
          <w:szCs w:val="24"/>
          <w:lang w:val="uk-UA"/>
        </w:rPr>
        <w:t xml:space="preserve">сце, час та дата відкриття конвертів з тендерними пропозиціями: </w:t>
      </w:r>
    </w:p>
    <w:p w14:paraId="23F762BB" w14:textId="51178C20" w:rsidR="00E3530D" w:rsidRPr="00B945D4" w:rsidRDefault="00E3530D" w:rsidP="001D3287">
      <w:pPr>
        <w:pStyle w:val="a3"/>
        <w:numPr>
          <w:ilvl w:val="0"/>
          <w:numId w:val="4"/>
        </w:numPr>
        <w:tabs>
          <w:tab w:val="left" w:pos="1134"/>
        </w:tabs>
        <w:ind w:left="0" w:firstLine="709"/>
        <w:jc w:val="both"/>
        <w:rPr>
          <w:rFonts w:ascii="Times New Roman" w:hAnsi="Times New Roman"/>
          <w:bCs/>
          <w:iCs/>
          <w:sz w:val="24"/>
          <w:szCs w:val="24"/>
          <w:lang w:val="uk-UA"/>
        </w:rPr>
      </w:pPr>
      <w:r w:rsidRPr="00B945D4">
        <w:rPr>
          <w:rFonts w:ascii="Times New Roman" w:hAnsi="Times New Roman"/>
          <w:sz w:val="24"/>
          <w:szCs w:val="24"/>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B945D4">
        <w:rPr>
          <w:rFonts w:ascii="Times New Roman" w:hAnsi="Times New Roman"/>
          <w:b/>
          <w:sz w:val="24"/>
          <w:szCs w:val="24"/>
          <w:lang w:val="uk-UA"/>
        </w:rPr>
        <w:t>«</w:t>
      </w:r>
      <w:r w:rsidR="00323E3D" w:rsidRPr="00B945D4">
        <w:rPr>
          <w:rFonts w:ascii="Times New Roman" w:hAnsi="Times New Roman"/>
          <w:b/>
          <w:sz w:val="24"/>
          <w:szCs w:val="24"/>
          <w:lang w:val="uk-UA"/>
        </w:rPr>
        <w:t>0</w:t>
      </w:r>
      <w:r w:rsidR="00B945D4">
        <w:rPr>
          <w:rFonts w:ascii="Times New Roman" w:hAnsi="Times New Roman"/>
          <w:b/>
          <w:sz w:val="24"/>
          <w:szCs w:val="24"/>
          <w:lang w:val="uk-UA"/>
        </w:rPr>
        <w:t>2</w:t>
      </w:r>
      <w:r w:rsidRPr="00B945D4">
        <w:rPr>
          <w:rFonts w:ascii="Times New Roman" w:hAnsi="Times New Roman"/>
          <w:b/>
          <w:sz w:val="24"/>
          <w:szCs w:val="24"/>
          <w:lang w:val="uk-UA"/>
        </w:rPr>
        <w:t>»</w:t>
      </w:r>
      <w:r w:rsidR="00B945D4">
        <w:rPr>
          <w:rFonts w:ascii="Times New Roman" w:hAnsi="Times New Roman"/>
          <w:b/>
          <w:sz w:val="24"/>
          <w:szCs w:val="24"/>
          <w:lang w:val="uk-UA"/>
        </w:rPr>
        <w:t xml:space="preserve"> грудня </w:t>
      </w:r>
      <w:r w:rsidRPr="00B945D4">
        <w:rPr>
          <w:rFonts w:ascii="Times New Roman" w:hAnsi="Times New Roman"/>
          <w:b/>
          <w:sz w:val="24"/>
          <w:szCs w:val="24"/>
          <w:lang w:val="uk-UA"/>
        </w:rPr>
        <w:t>20</w:t>
      </w:r>
      <w:r w:rsidR="00EF135E" w:rsidRPr="00B945D4">
        <w:rPr>
          <w:rFonts w:ascii="Times New Roman" w:hAnsi="Times New Roman"/>
          <w:b/>
          <w:sz w:val="24"/>
          <w:szCs w:val="24"/>
          <w:lang w:val="uk-UA"/>
        </w:rPr>
        <w:t>2</w:t>
      </w:r>
      <w:r w:rsidR="00316347" w:rsidRPr="00B945D4">
        <w:rPr>
          <w:rFonts w:ascii="Times New Roman" w:hAnsi="Times New Roman"/>
          <w:b/>
          <w:sz w:val="24"/>
          <w:szCs w:val="24"/>
          <w:lang w:val="uk-UA"/>
        </w:rPr>
        <w:t>2</w:t>
      </w:r>
      <w:r w:rsidRPr="00B945D4">
        <w:rPr>
          <w:rFonts w:ascii="Times New Roman" w:hAnsi="Times New Roman"/>
          <w:b/>
          <w:sz w:val="24"/>
          <w:szCs w:val="24"/>
          <w:lang w:val="uk-UA"/>
        </w:rPr>
        <w:t xml:space="preserve"> року </w:t>
      </w:r>
      <w:r w:rsidRPr="00B945D4">
        <w:rPr>
          <w:rFonts w:ascii="Times New Roman" w:hAnsi="Times New Roman"/>
          <w:b/>
          <w:sz w:val="24"/>
          <w:szCs w:val="24"/>
          <w:lang w:val="uk-UA" w:eastAsia="ru-RU"/>
        </w:rPr>
        <w:t xml:space="preserve">о 14:00 </w:t>
      </w:r>
      <w:r w:rsidRPr="00B945D4">
        <w:rPr>
          <w:rFonts w:ascii="Times New Roman" w:eastAsia="Times New Roman" w:hAnsi="Times New Roman"/>
          <w:b/>
          <w:sz w:val="24"/>
          <w:szCs w:val="24"/>
          <w:lang w:val="uk-UA" w:eastAsia="ru-RU"/>
        </w:rPr>
        <w:t>за київським часом</w:t>
      </w:r>
      <w:r w:rsidRPr="00B945D4">
        <w:rPr>
          <w:rFonts w:ascii="Times New Roman" w:eastAsia="Times New Roman" w:hAnsi="Times New Roman"/>
          <w:sz w:val="24"/>
          <w:szCs w:val="24"/>
          <w:lang w:val="uk-UA" w:eastAsia="ru-RU"/>
        </w:rPr>
        <w:t>,</w:t>
      </w:r>
      <w:r w:rsidRPr="00B945D4">
        <w:rPr>
          <w:rFonts w:ascii="Times New Roman" w:hAnsi="Times New Roman"/>
          <w:sz w:val="24"/>
          <w:szCs w:val="24"/>
          <w:lang w:val="uk-UA"/>
        </w:rPr>
        <w:t xml:space="preserve"> за адресою: </w:t>
      </w:r>
      <w:r w:rsidRPr="00B945D4">
        <w:rPr>
          <w:rFonts w:ascii="Times New Roman" w:eastAsia="Times New Roman" w:hAnsi="Times New Roman"/>
          <w:sz w:val="24"/>
          <w:szCs w:val="24"/>
          <w:lang w:val="uk-UA"/>
        </w:rPr>
        <w:t>04071, Україна, м. Київ, вул. Ярославська, 41.</w:t>
      </w:r>
    </w:p>
    <w:p w14:paraId="649366E4" w14:textId="75B9CFBB" w:rsidR="00E3530D" w:rsidRPr="00B945D4" w:rsidRDefault="00E3530D" w:rsidP="001D3287">
      <w:pPr>
        <w:pStyle w:val="a3"/>
        <w:numPr>
          <w:ilvl w:val="0"/>
          <w:numId w:val="4"/>
        </w:numPr>
        <w:tabs>
          <w:tab w:val="left" w:pos="1134"/>
        </w:tabs>
        <w:ind w:left="0" w:firstLine="709"/>
        <w:jc w:val="both"/>
        <w:rPr>
          <w:rFonts w:ascii="Times New Roman" w:hAnsi="Times New Roman"/>
          <w:bCs/>
          <w:iCs/>
          <w:sz w:val="24"/>
          <w:szCs w:val="24"/>
          <w:lang w:val="uk-UA"/>
        </w:rPr>
      </w:pPr>
      <w:r w:rsidRPr="00B945D4">
        <w:rPr>
          <w:rFonts w:ascii="Times New Roman" w:hAnsi="Times New Roman"/>
          <w:bCs/>
          <w:iCs/>
          <w:sz w:val="24"/>
          <w:szCs w:val="24"/>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B945D4">
        <w:rPr>
          <w:rFonts w:ascii="Times New Roman" w:hAnsi="Times New Roman"/>
          <w:b/>
          <w:sz w:val="24"/>
          <w:szCs w:val="24"/>
          <w:lang w:val="uk-UA"/>
        </w:rPr>
        <w:t>«</w:t>
      </w:r>
      <w:r w:rsidR="00B945D4">
        <w:rPr>
          <w:rFonts w:ascii="Times New Roman" w:hAnsi="Times New Roman"/>
          <w:b/>
          <w:sz w:val="24"/>
          <w:szCs w:val="24"/>
          <w:lang w:val="uk-UA"/>
        </w:rPr>
        <w:t>08</w:t>
      </w:r>
      <w:r w:rsidRPr="00B945D4">
        <w:rPr>
          <w:rFonts w:ascii="Times New Roman" w:hAnsi="Times New Roman"/>
          <w:b/>
          <w:sz w:val="24"/>
          <w:szCs w:val="24"/>
          <w:lang w:val="uk-UA"/>
        </w:rPr>
        <w:t xml:space="preserve">» </w:t>
      </w:r>
      <w:r w:rsidR="00B945D4">
        <w:rPr>
          <w:rFonts w:ascii="Times New Roman" w:hAnsi="Times New Roman"/>
          <w:b/>
          <w:sz w:val="24"/>
          <w:szCs w:val="24"/>
          <w:lang w:val="uk-UA"/>
        </w:rPr>
        <w:t>грудня</w:t>
      </w:r>
      <w:r w:rsidRPr="00B945D4">
        <w:rPr>
          <w:rFonts w:ascii="Times New Roman" w:hAnsi="Times New Roman"/>
          <w:b/>
          <w:sz w:val="24"/>
          <w:szCs w:val="24"/>
          <w:lang w:val="uk-UA"/>
        </w:rPr>
        <w:t xml:space="preserve"> 20</w:t>
      </w:r>
      <w:r w:rsidR="00EF135E" w:rsidRPr="00B945D4">
        <w:rPr>
          <w:rFonts w:ascii="Times New Roman" w:hAnsi="Times New Roman"/>
          <w:b/>
          <w:sz w:val="24"/>
          <w:szCs w:val="24"/>
          <w:lang w:val="uk-UA"/>
        </w:rPr>
        <w:t>2</w:t>
      </w:r>
      <w:r w:rsidR="00316347" w:rsidRPr="00B945D4">
        <w:rPr>
          <w:rFonts w:ascii="Times New Roman" w:hAnsi="Times New Roman"/>
          <w:b/>
          <w:sz w:val="24"/>
          <w:szCs w:val="24"/>
          <w:lang w:val="uk-UA"/>
        </w:rPr>
        <w:t>2</w:t>
      </w:r>
      <w:r w:rsidRPr="00B945D4">
        <w:rPr>
          <w:rFonts w:ascii="Times New Roman" w:hAnsi="Times New Roman"/>
          <w:b/>
          <w:sz w:val="24"/>
          <w:szCs w:val="24"/>
          <w:lang w:val="uk-UA"/>
        </w:rPr>
        <w:t xml:space="preserve"> року </w:t>
      </w:r>
      <w:r w:rsidRPr="00B945D4">
        <w:rPr>
          <w:rFonts w:ascii="Times New Roman" w:hAnsi="Times New Roman"/>
          <w:b/>
          <w:sz w:val="24"/>
          <w:szCs w:val="24"/>
          <w:lang w:val="uk-UA" w:eastAsia="ru-RU"/>
        </w:rPr>
        <w:t xml:space="preserve">о 14:00 </w:t>
      </w:r>
      <w:r w:rsidRPr="00B945D4">
        <w:rPr>
          <w:rFonts w:ascii="Times New Roman" w:eastAsia="Times New Roman" w:hAnsi="Times New Roman"/>
          <w:b/>
          <w:sz w:val="24"/>
          <w:szCs w:val="24"/>
          <w:lang w:val="uk-UA" w:eastAsia="ru-RU"/>
        </w:rPr>
        <w:t>за київським часом</w:t>
      </w:r>
      <w:r w:rsidRPr="00B945D4">
        <w:rPr>
          <w:rFonts w:ascii="Times New Roman" w:eastAsia="Times New Roman" w:hAnsi="Times New Roman"/>
          <w:sz w:val="24"/>
          <w:szCs w:val="24"/>
          <w:lang w:val="uk-UA" w:eastAsia="ru-RU"/>
        </w:rPr>
        <w:t>,</w:t>
      </w:r>
      <w:r w:rsidRPr="00B945D4">
        <w:rPr>
          <w:rFonts w:ascii="Times New Roman" w:hAnsi="Times New Roman"/>
          <w:sz w:val="24"/>
          <w:szCs w:val="24"/>
          <w:lang w:val="uk-UA"/>
        </w:rPr>
        <w:t xml:space="preserve"> за адресою: </w:t>
      </w:r>
      <w:r w:rsidRPr="00B945D4">
        <w:rPr>
          <w:rFonts w:ascii="Times New Roman" w:eastAsia="Times New Roman" w:hAnsi="Times New Roman"/>
          <w:sz w:val="24"/>
          <w:szCs w:val="24"/>
          <w:lang w:val="uk-UA"/>
        </w:rPr>
        <w:t>04071, Україна, м. Київ, вул. Ярославська, 41</w:t>
      </w:r>
      <w:r w:rsidRPr="00B945D4">
        <w:rPr>
          <w:rFonts w:ascii="Times New Roman" w:hAnsi="Times New Roman"/>
          <w:bCs/>
          <w:iCs/>
          <w:sz w:val="24"/>
          <w:szCs w:val="24"/>
          <w:lang w:val="uk-UA"/>
        </w:rPr>
        <w:t>.</w:t>
      </w:r>
    </w:p>
    <w:p w14:paraId="746DC511" w14:textId="6B44595E" w:rsidR="00C64996" w:rsidRPr="00B945D4"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945D4" w:rsidRDefault="00E3530D" w:rsidP="001D3287">
      <w:pPr>
        <w:pStyle w:val="a3"/>
        <w:numPr>
          <w:ilvl w:val="0"/>
          <w:numId w:val="1"/>
        </w:numPr>
        <w:tabs>
          <w:tab w:val="left" w:pos="993"/>
        </w:tabs>
        <w:ind w:left="1069"/>
        <w:jc w:val="both"/>
        <w:rPr>
          <w:rFonts w:ascii="Times New Roman" w:eastAsia="Arial" w:hAnsi="Times New Roman"/>
          <w:b/>
          <w:sz w:val="24"/>
          <w:szCs w:val="24"/>
          <w:lang w:val="uk-UA"/>
        </w:rPr>
      </w:pPr>
      <w:r w:rsidRPr="00B945D4">
        <w:rPr>
          <w:rFonts w:ascii="Times New Roman" w:eastAsia="Arial" w:hAnsi="Times New Roman"/>
          <w:b/>
          <w:sz w:val="24"/>
          <w:szCs w:val="24"/>
          <w:lang w:val="uk-UA"/>
        </w:rPr>
        <w:t>Організаційні вимоги:</w:t>
      </w:r>
    </w:p>
    <w:p w14:paraId="4C5EAC35" w14:textId="77777777" w:rsidR="00B945D4" w:rsidRPr="001348B1" w:rsidRDefault="00B945D4" w:rsidP="00B945D4">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70147C4" w14:textId="77777777" w:rsidR="00B945D4" w:rsidRDefault="00B945D4" w:rsidP="00B945D4">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bookmarkStart w:id="9" w:name="_Hlk73454151"/>
      <w:bookmarkStart w:id="10"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372B143A" w14:textId="77777777" w:rsidR="00B945D4" w:rsidRPr="00722061" w:rsidRDefault="00B945D4" w:rsidP="00B945D4">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1" w:name="_Hlk73541535"/>
      <w:r w:rsidRPr="009B1ABB">
        <w:rPr>
          <w:rFonts w:ascii="Times New Roman" w:hAnsi="Times New Roman"/>
          <w:sz w:val="24"/>
          <w:szCs w:val="24"/>
          <w:lang w:val="uk-UA"/>
        </w:rPr>
        <w:t>за фактом надання послуг (післяплата)</w:t>
      </w:r>
      <w:r>
        <w:rPr>
          <w:rFonts w:ascii="Times New Roman" w:hAnsi="Times New Roman"/>
          <w:sz w:val="24"/>
          <w:szCs w:val="24"/>
          <w:lang w:val="uk-UA"/>
        </w:rPr>
        <w:t xml:space="preserve"> </w:t>
      </w:r>
      <w:r w:rsidRPr="009B1ABB">
        <w:rPr>
          <w:rFonts w:ascii="Times New Roman" w:hAnsi="Times New Roman"/>
          <w:sz w:val="24"/>
          <w:szCs w:val="24"/>
          <w:lang w:val="uk-UA"/>
        </w:rPr>
        <w:t xml:space="preserve">протягом 5 (п’ять) робочих днів на підставі актів надання послуг. </w:t>
      </w:r>
      <w:bookmarkEnd w:id="9"/>
      <w:bookmarkEnd w:id="10"/>
    </w:p>
    <w:bookmarkEnd w:id="11"/>
    <w:p w14:paraId="0A6FF199" w14:textId="77777777" w:rsidR="00E3530D" w:rsidRPr="00B945D4"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945D4">
        <w:rPr>
          <w:rFonts w:ascii="Times New Roman" w:hAnsi="Times New Roman"/>
          <w:sz w:val="24"/>
          <w:szCs w:val="24"/>
          <w:lang w:val="uk-UA"/>
        </w:rPr>
        <w:t>Відповідність кваліфікаційним критеріям, визначеним в Додаток № 1 «</w:t>
      </w:r>
      <w:r w:rsidRPr="00B945D4">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945D4">
        <w:rPr>
          <w:rFonts w:ascii="Times New Roman" w:hAnsi="Times New Roman"/>
          <w:color w:val="000000"/>
          <w:sz w:val="24"/>
          <w:szCs w:val="24"/>
          <w:lang w:val="uk-UA"/>
        </w:rPr>
        <w:t>»</w:t>
      </w:r>
      <w:r w:rsidRPr="00B945D4">
        <w:rPr>
          <w:rFonts w:ascii="Times New Roman" w:hAnsi="Times New Roman"/>
          <w:sz w:val="24"/>
          <w:szCs w:val="24"/>
          <w:lang w:val="uk-UA"/>
        </w:rPr>
        <w:t>.</w:t>
      </w:r>
    </w:p>
    <w:p w14:paraId="0BC08A5B" w14:textId="77777777" w:rsidR="00C64996" w:rsidRPr="00B945D4" w:rsidRDefault="00C64996" w:rsidP="00330BF0">
      <w:pPr>
        <w:spacing w:after="0" w:line="240" w:lineRule="auto"/>
        <w:jc w:val="both"/>
        <w:rPr>
          <w:rFonts w:ascii="Times New Roman" w:hAnsi="Times New Roman"/>
          <w:b/>
          <w:color w:val="FF0000"/>
          <w:sz w:val="24"/>
          <w:szCs w:val="24"/>
          <w:lang w:eastAsia="ru-RU"/>
        </w:rPr>
      </w:pPr>
    </w:p>
    <w:p w14:paraId="16B5A0D2" w14:textId="77777777" w:rsidR="001057B4" w:rsidRPr="00B945D4" w:rsidRDefault="001057B4" w:rsidP="001057B4">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eastAsia="Tahoma" w:hAnsi="Times New Roman"/>
          <w:b/>
          <w:sz w:val="24"/>
          <w:szCs w:val="24"/>
          <w:lang w:val="uk-UA" w:eastAsia="ru-RU"/>
        </w:rPr>
        <w:t>Кваліфікаційні критерії:</w:t>
      </w:r>
    </w:p>
    <w:p w14:paraId="50E75FC5" w14:textId="54A2E825" w:rsidR="001057B4" w:rsidRPr="002544D2" w:rsidRDefault="001057B4" w:rsidP="001057B4">
      <w:pPr>
        <w:tabs>
          <w:tab w:val="left" w:pos="1134"/>
        </w:tabs>
        <w:spacing w:after="0" w:line="240" w:lineRule="auto"/>
        <w:ind w:firstLine="709"/>
        <w:jc w:val="both"/>
        <w:rPr>
          <w:rFonts w:ascii="Times New Roman" w:hAnsi="Times New Roman"/>
          <w:color w:val="000000"/>
          <w:sz w:val="24"/>
          <w:szCs w:val="24"/>
        </w:rPr>
      </w:pPr>
      <w:r w:rsidRPr="00B945D4">
        <w:rPr>
          <w:rFonts w:ascii="Times New Roman" w:hAnsi="Times New Roman"/>
          <w:sz w:val="24"/>
          <w:szCs w:val="24"/>
        </w:rPr>
        <w:t>Учасник повинен відповідати кваліфікаційним критеріям, визначеним в Додатку № 1 «</w:t>
      </w:r>
      <w:r w:rsidRPr="00B945D4">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00CB5015">
        <w:rPr>
          <w:rFonts w:ascii="Times New Roman" w:hAnsi="Times New Roman"/>
          <w:color w:val="000000"/>
          <w:sz w:val="24"/>
          <w:szCs w:val="24"/>
        </w:rPr>
        <w:t xml:space="preserve">, серед яких: надання </w:t>
      </w:r>
      <w:r w:rsidR="0085655C">
        <w:rPr>
          <w:rFonts w:ascii="Times New Roman" w:hAnsi="Times New Roman"/>
          <w:color w:val="000000"/>
          <w:sz w:val="24"/>
          <w:szCs w:val="24"/>
        </w:rPr>
        <w:t xml:space="preserve">попередньої </w:t>
      </w:r>
      <w:r w:rsidR="00CB5015">
        <w:rPr>
          <w:rFonts w:ascii="Times New Roman" w:hAnsi="Times New Roman"/>
          <w:color w:val="000000"/>
          <w:sz w:val="24"/>
          <w:szCs w:val="24"/>
        </w:rPr>
        <w:t xml:space="preserve">концепції </w:t>
      </w:r>
      <w:r w:rsidR="00203CEF">
        <w:rPr>
          <w:rFonts w:ascii="Times New Roman" w:hAnsi="Times New Roman"/>
          <w:color w:val="000000"/>
          <w:sz w:val="24"/>
          <w:szCs w:val="24"/>
        </w:rPr>
        <w:t>торговельної марки</w:t>
      </w:r>
      <w:r w:rsidR="00CB5015">
        <w:rPr>
          <w:rFonts w:ascii="Times New Roman" w:hAnsi="Times New Roman"/>
          <w:color w:val="000000"/>
          <w:sz w:val="24"/>
          <w:szCs w:val="24"/>
        </w:rPr>
        <w:t xml:space="preserve"> (л</w:t>
      </w:r>
      <w:r w:rsidR="002544D2">
        <w:rPr>
          <w:rFonts w:ascii="Times New Roman" w:hAnsi="Times New Roman"/>
          <w:color w:val="000000"/>
          <w:sz w:val="24"/>
          <w:szCs w:val="24"/>
        </w:rPr>
        <w:t>о</w:t>
      </w:r>
      <w:r w:rsidR="00CB5015">
        <w:rPr>
          <w:rFonts w:ascii="Times New Roman" w:hAnsi="Times New Roman"/>
          <w:color w:val="000000"/>
          <w:sz w:val="24"/>
          <w:szCs w:val="24"/>
        </w:rPr>
        <w:t>готипу), який асоціюється</w:t>
      </w:r>
      <w:r w:rsidR="002544D2">
        <w:rPr>
          <w:rFonts w:ascii="Times New Roman" w:hAnsi="Times New Roman"/>
          <w:color w:val="000000"/>
          <w:sz w:val="24"/>
          <w:szCs w:val="24"/>
        </w:rPr>
        <w:t xml:space="preserve"> із здоров</w:t>
      </w:r>
      <w:r w:rsidR="002544D2" w:rsidRPr="00A052D0">
        <w:rPr>
          <w:rFonts w:ascii="Times New Roman" w:hAnsi="Times New Roman"/>
          <w:color w:val="000000"/>
          <w:sz w:val="24"/>
          <w:szCs w:val="24"/>
        </w:rPr>
        <w:t>’</w:t>
      </w:r>
      <w:r w:rsidR="002544D2">
        <w:rPr>
          <w:rFonts w:ascii="Times New Roman" w:hAnsi="Times New Roman"/>
          <w:color w:val="000000"/>
          <w:sz w:val="24"/>
          <w:szCs w:val="24"/>
        </w:rPr>
        <w:t>ям населення, протиепідемічним напрямом роботи; підкреслює важливість центрів контролю та профілактики хвороб.</w:t>
      </w:r>
    </w:p>
    <w:p w14:paraId="5751ED58" w14:textId="2FC343E5" w:rsidR="001057B4" w:rsidRPr="00B945D4" w:rsidRDefault="001057B4" w:rsidP="001057B4">
      <w:pPr>
        <w:tabs>
          <w:tab w:val="left" w:pos="1134"/>
        </w:tabs>
        <w:spacing w:after="0" w:line="240" w:lineRule="auto"/>
        <w:ind w:firstLine="709"/>
        <w:jc w:val="both"/>
        <w:rPr>
          <w:rFonts w:ascii="Times New Roman" w:hAnsi="Times New Roman"/>
          <w:color w:val="000000"/>
          <w:sz w:val="24"/>
          <w:szCs w:val="24"/>
        </w:rPr>
      </w:pPr>
      <w:r w:rsidRPr="00B945D4">
        <w:rPr>
          <w:rFonts w:ascii="Times New Roman" w:hAnsi="Times New Roman"/>
          <w:color w:val="000000"/>
          <w:sz w:val="24"/>
          <w:szCs w:val="24"/>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711079EF" w14:textId="77777777" w:rsidR="001057B4" w:rsidRPr="00B945D4" w:rsidRDefault="001057B4" w:rsidP="001057B4">
      <w:pPr>
        <w:tabs>
          <w:tab w:val="left" w:pos="1134"/>
        </w:tabs>
        <w:spacing w:after="0" w:line="240" w:lineRule="auto"/>
        <w:ind w:firstLine="709"/>
        <w:jc w:val="both"/>
        <w:rPr>
          <w:rFonts w:ascii="Times New Roman" w:hAnsi="Times New Roman"/>
          <w:color w:val="000000"/>
          <w:sz w:val="24"/>
          <w:szCs w:val="24"/>
        </w:rPr>
      </w:pPr>
    </w:p>
    <w:p w14:paraId="66084DEC" w14:textId="092D5E82" w:rsidR="00E3530D" w:rsidRPr="00446524" w:rsidRDefault="00E3530D" w:rsidP="001D3287">
      <w:pPr>
        <w:pStyle w:val="a3"/>
        <w:numPr>
          <w:ilvl w:val="0"/>
          <w:numId w:val="1"/>
        </w:numPr>
        <w:tabs>
          <w:tab w:val="left" w:pos="1134"/>
        </w:tabs>
        <w:ind w:left="0" w:firstLine="709"/>
        <w:jc w:val="both"/>
        <w:rPr>
          <w:rFonts w:ascii="Times New Roman" w:hAnsi="Times New Roman"/>
          <w:bCs/>
          <w:iCs/>
          <w:sz w:val="24"/>
          <w:szCs w:val="24"/>
          <w:lang w:val="uk-UA"/>
        </w:rPr>
      </w:pPr>
      <w:r w:rsidRPr="00B945D4">
        <w:rPr>
          <w:rFonts w:ascii="Times New Roman" w:eastAsia="Tahoma" w:hAnsi="Times New Roman"/>
          <w:b/>
          <w:sz w:val="24"/>
          <w:szCs w:val="24"/>
          <w:lang w:val="uk-UA" w:eastAsia="ru-RU"/>
        </w:rPr>
        <w:t>Критерії оцінки тендерних пропозицій:</w:t>
      </w:r>
    </w:p>
    <w:p w14:paraId="67943146" w14:textId="5AFC56B1" w:rsidR="00A240AA" w:rsidRPr="00A240AA" w:rsidRDefault="00446524" w:rsidP="00A240AA">
      <w:pPr>
        <w:pStyle w:val="a3"/>
        <w:tabs>
          <w:tab w:val="left" w:pos="1134"/>
        </w:tabs>
        <w:ind w:left="0" w:firstLine="709"/>
        <w:jc w:val="both"/>
        <w:rPr>
          <w:rFonts w:ascii="Times New Roman" w:eastAsia="Tahoma" w:hAnsi="Times New Roman"/>
          <w:bCs/>
          <w:sz w:val="24"/>
          <w:szCs w:val="24"/>
          <w:lang w:val="uk-UA" w:eastAsia="ru-RU"/>
        </w:rPr>
      </w:pPr>
      <w:r w:rsidRPr="00A240AA">
        <w:rPr>
          <w:rFonts w:ascii="Times New Roman" w:eastAsia="Tahoma" w:hAnsi="Times New Roman"/>
          <w:bCs/>
          <w:sz w:val="24"/>
          <w:szCs w:val="24"/>
          <w:lang w:val="uk-UA" w:eastAsia="ru-RU"/>
        </w:rPr>
        <w:t>На першому етапі Замовник буде оцінювати відповідність</w:t>
      </w:r>
      <w:r w:rsidR="00A240AA" w:rsidRPr="00A240AA">
        <w:rPr>
          <w:rFonts w:ascii="Times New Roman" w:eastAsia="Tahoma" w:hAnsi="Times New Roman"/>
          <w:bCs/>
          <w:sz w:val="24"/>
          <w:szCs w:val="24"/>
          <w:lang w:val="uk-UA" w:eastAsia="ru-RU"/>
        </w:rPr>
        <w:t xml:space="preserve"> Учасника кваліфікаційним критеріям, в тому числі відповідність</w:t>
      </w:r>
      <w:r w:rsidRPr="00A240AA">
        <w:rPr>
          <w:rFonts w:ascii="Times New Roman" w:eastAsia="Tahoma" w:hAnsi="Times New Roman"/>
          <w:bCs/>
          <w:sz w:val="24"/>
          <w:szCs w:val="24"/>
          <w:lang w:val="uk-UA" w:eastAsia="ru-RU"/>
        </w:rPr>
        <w:t xml:space="preserve"> технічної пропозиції Учасника </w:t>
      </w:r>
      <w:r w:rsidR="00A240AA" w:rsidRPr="00A240AA">
        <w:rPr>
          <w:rFonts w:ascii="Times New Roman" w:eastAsia="Tahoma" w:hAnsi="Times New Roman"/>
          <w:bCs/>
          <w:sz w:val="24"/>
          <w:szCs w:val="24"/>
          <w:lang w:val="uk-UA" w:eastAsia="ru-RU"/>
        </w:rPr>
        <w:t>концептуальним рішенням та технічним умовам Замовника.</w:t>
      </w:r>
      <w:r w:rsidR="00DA4059">
        <w:rPr>
          <w:rFonts w:ascii="Times New Roman" w:eastAsia="Tahoma" w:hAnsi="Times New Roman"/>
          <w:bCs/>
          <w:sz w:val="24"/>
          <w:szCs w:val="24"/>
          <w:lang w:val="uk-UA" w:eastAsia="ru-RU"/>
        </w:rPr>
        <w:t xml:space="preserve"> </w:t>
      </w:r>
    </w:p>
    <w:p w14:paraId="02C889D2" w14:textId="2A169E3B" w:rsidR="00A240AA" w:rsidRPr="00A240AA" w:rsidRDefault="00A240AA" w:rsidP="00A240AA">
      <w:pPr>
        <w:pStyle w:val="a3"/>
        <w:tabs>
          <w:tab w:val="left" w:pos="1134"/>
        </w:tabs>
        <w:ind w:left="0" w:firstLine="709"/>
        <w:jc w:val="both"/>
        <w:rPr>
          <w:rFonts w:ascii="Times New Roman" w:eastAsia="Tahoma" w:hAnsi="Times New Roman"/>
          <w:bCs/>
          <w:sz w:val="24"/>
          <w:szCs w:val="24"/>
          <w:lang w:val="uk-UA" w:eastAsia="ru-RU"/>
        </w:rPr>
      </w:pPr>
      <w:r w:rsidRPr="00A240AA">
        <w:rPr>
          <w:rFonts w:ascii="Times New Roman" w:eastAsia="Tahoma" w:hAnsi="Times New Roman"/>
          <w:bCs/>
          <w:sz w:val="24"/>
          <w:szCs w:val="24"/>
          <w:lang w:val="uk-UA" w:eastAsia="ru-RU"/>
        </w:rPr>
        <w:t>Після розгляду тендерної пропозиції на першому етапі тендерний комітет приймає рішення щодо переліку учасників, яких допущено до участі в другому етапі відкритих торгів.</w:t>
      </w:r>
    </w:p>
    <w:p w14:paraId="197B9D33" w14:textId="5665404B" w:rsidR="00A240AA" w:rsidRPr="00A240AA" w:rsidRDefault="00A240AA" w:rsidP="00A240AA">
      <w:pPr>
        <w:pStyle w:val="a3"/>
        <w:tabs>
          <w:tab w:val="left" w:pos="1134"/>
        </w:tabs>
        <w:ind w:left="0" w:firstLine="709"/>
        <w:jc w:val="both"/>
        <w:rPr>
          <w:rFonts w:ascii="Times New Roman" w:eastAsia="Tahoma" w:hAnsi="Times New Roman"/>
          <w:bCs/>
          <w:sz w:val="24"/>
          <w:szCs w:val="24"/>
          <w:lang w:val="uk-UA" w:eastAsia="ru-RU"/>
        </w:rPr>
      </w:pPr>
      <w:r w:rsidRPr="00A240AA">
        <w:rPr>
          <w:rFonts w:ascii="Times New Roman" w:eastAsia="Tahoma" w:hAnsi="Times New Roman"/>
          <w:bCs/>
          <w:sz w:val="24"/>
          <w:szCs w:val="24"/>
          <w:lang w:val="uk-UA" w:eastAsia="ru-RU"/>
        </w:rPr>
        <w:t>На другому етапі Замовник буде оцінювати тендерні пропозиція за ціновим критерієм.</w:t>
      </w:r>
    </w:p>
    <w:p w14:paraId="7C0B028E" w14:textId="77777777" w:rsidR="00A240AA" w:rsidRDefault="00A240AA" w:rsidP="00446524">
      <w:pPr>
        <w:pStyle w:val="a3"/>
        <w:tabs>
          <w:tab w:val="left" w:pos="1134"/>
        </w:tabs>
        <w:ind w:left="709"/>
        <w:jc w:val="both"/>
        <w:rPr>
          <w:rFonts w:ascii="Times New Roman" w:eastAsia="Tahoma" w:hAnsi="Times New Roman"/>
          <w:b/>
          <w:sz w:val="24"/>
          <w:szCs w:val="24"/>
          <w:lang w:val="uk-UA" w:eastAsia="ru-RU"/>
        </w:rPr>
      </w:pPr>
    </w:p>
    <w:p w14:paraId="72DAE671" w14:textId="535A17B1" w:rsidR="00C64996" w:rsidRPr="00B945D4" w:rsidRDefault="00C64996" w:rsidP="001D3287">
      <w:pPr>
        <w:pStyle w:val="a3"/>
        <w:numPr>
          <w:ilvl w:val="0"/>
          <w:numId w:val="1"/>
        </w:numPr>
        <w:tabs>
          <w:tab w:val="left" w:pos="1134"/>
        </w:tabs>
        <w:ind w:hanging="502"/>
        <w:jc w:val="both"/>
        <w:rPr>
          <w:rFonts w:ascii="Times New Roman" w:hAnsi="Times New Roman"/>
          <w:b/>
          <w:sz w:val="24"/>
          <w:szCs w:val="24"/>
          <w:lang w:val="uk-UA" w:eastAsia="ru-RU"/>
        </w:rPr>
      </w:pPr>
      <w:r w:rsidRPr="00B945D4">
        <w:rPr>
          <w:rFonts w:ascii="Times New Roman" w:hAnsi="Times New Roman"/>
          <w:b/>
          <w:sz w:val="24"/>
          <w:szCs w:val="24"/>
          <w:lang w:val="uk-UA" w:eastAsia="ru-RU"/>
        </w:rPr>
        <w:t>Тендерна пропозиція обов’язково має включати в себе:</w:t>
      </w:r>
    </w:p>
    <w:p w14:paraId="1F4C9F41" w14:textId="77777777" w:rsidR="003966ED" w:rsidRPr="003966ED" w:rsidRDefault="00E529F3" w:rsidP="003966ED">
      <w:pPr>
        <w:pStyle w:val="a3"/>
        <w:numPr>
          <w:ilvl w:val="0"/>
          <w:numId w:val="3"/>
        </w:numPr>
        <w:tabs>
          <w:tab w:val="left" w:pos="993"/>
        </w:tabs>
        <w:ind w:left="0" w:firstLine="709"/>
        <w:jc w:val="both"/>
        <w:rPr>
          <w:rFonts w:ascii="Times New Roman" w:hAnsi="Times New Roman"/>
          <w:sz w:val="24"/>
          <w:szCs w:val="24"/>
          <w:lang w:val="uk-UA" w:eastAsia="ru-RU"/>
        </w:rPr>
      </w:pPr>
      <w:r w:rsidRPr="003966ED">
        <w:rPr>
          <w:rFonts w:ascii="Times New Roman" w:hAnsi="Times New Roman"/>
          <w:sz w:val="24"/>
          <w:szCs w:val="24"/>
          <w:lang w:val="uk-UA" w:eastAsia="ru-RU"/>
        </w:rPr>
        <w:t>Технічну пропозицію:</w:t>
      </w:r>
    </w:p>
    <w:p w14:paraId="258A754B" w14:textId="57403BDC" w:rsidR="003966ED" w:rsidRPr="003966ED" w:rsidRDefault="003966ED">
      <w:pPr>
        <w:pStyle w:val="a3"/>
        <w:numPr>
          <w:ilvl w:val="0"/>
          <w:numId w:val="18"/>
        </w:numPr>
        <w:tabs>
          <w:tab w:val="left" w:pos="993"/>
        </w:tabs>
        <w:ind w:left="0" w:firstLine="709"/>
        <w:jc w:val="both"/>
        <w:rPr>
          <w:rFonts w:ascii="Times New Roman" w:hAnsi="Times New Roman"/>
          <w:sz w:val="24"/>
          <w:szCs w:val="24"/>
          <w:lang w:val="uk-UA" w:eastAsia="ru-RU"/>
        </w:rPr>
      </w:pPr>
      <w:r w:rsidRPr="003966ED">
        <w:rPr>
          <w:rFonts w:ascii="Times New Roman" w:hAnsi="Times New Roman"/>
          <w:color w:val="000000"/>
          <w:sz w:val="24"/>
          <w:szCs w:val="24"/>
          <w:lang w:val="uk-UA"/>
        </w:rPr>
        <w:t xml:space="preserve">підготовлена учасником презентація в форматі PDF з такими напрацюваннями: </w:t>
      </w:r>
    </w:p>
    <w:p w14:paraId="59AFF61C" w14:textId="0FAC0635" w:rsidR="003966ED" w:rsidRPr="002544D2" w:rsidRDefault="003966ED">
      <w:pPr>
        <w:pStyle w:val="a3"/>
        <w:numPr>
          <w:ilvl w:val="0"/>
          <w:numId w:val="19"/>
        </w:numPr>
        <w:tabs>
          <w:tab w:val="left" w:pos="993"/>
        </w:tabs>
        <w:ind w:left="0" w:firstLine="709"/>
        <w:jc w:val="both"/>
        <w:rPr>
          <w:rFonts w:ascii="Times New Roman" w:hAnsi="Times New Roman"/>
          <w:sz w:val="24"/>
          <w:szCs w:val="24"/>
          <w:lang w:val="uk-UA"/>
        </w:rPr>
      </w:pPr>
      <w:r w:rsidRPr="002544D2">
        <w:rPr>
          <w:rFonts w:ascii="Times New Roman" w:hAnsi="Times New Roman"/>
          <w:color w:val="000000"/>
          <w:sz w:val="24"/>
          <w:szCs w:val="24"/>
          <w:lang w:val="uk-UA"/>
        </w:rPr>
        <w:t>розробка</w:t>
      </w:r>
      <w:r w:rsidR="00B001EA" w:rsidRPr="002544D2">
        <w:rPr>
          <w:rFonts w:ascii="Times New Roman" w:hAnsi="Times New Roman"/>
          <w:color w:val="000000"/>
          <w:sz w:val="24"/>
          <w:szCs w:val="24"/>
          <w:lang w:val="uk-UA"/>
        </w:rPr>
        <w:t xml:space="preserve"> </w:t>
      </w:r>
      <w:r w:rsidR="00F3238C" w:rsidRPr="002544D2">
        <w:rPr>
          <w:rFonts w:ascii="Times New Roman" w:hAnsi="Times New Roman"/>
          <w:color w:val="000000"/>
          <w:sz w:val="24"/>
          <w:szCs w:val="24"/>
          <w:lang w:val="uk-UA"/>
        </w:rPr>
        <w:t xml:space="preserve">попередньої </w:t>
      </w:r>
      <w:r w:rsidR="00B001EA" w:rsidRPr="002544D2">
        <w:rPr>
          <w:rFonts w:ascii="Times New Roman" w:hAnsi="Times New Roman"/>
          <w:color w:val="000000"/>
          <w:sz w:val="24"/>
          <w:szCs w:val="24"/>
          <w:lang w:val="uk-UA"/>
        </w:rPr>
        <w:t xml:space="preserve">концепції </w:t>
      </w:r>
      <w:r w:rsidR="00A052D0">
        <w:rPr>
          <w:rFonts w:ascii="Times New Roman" w:hAnsi="Times New Roman"/>
          <w:color w:val="000000"/>
          <w:sz w:val="24"/>
          <w:szCs w:val="24"/>
          <w:lang w:val="uk-UA"/>
        </w:rPr>
        <w:t>торгівельної марки</w:t>
      </w:r>
      <w:r w:rsidR="00B001EA" w:rsidRPr="002544D2">
        <w:rPr>
          <w:rFonts w:ascii="Times New Roman" w:hAnsi="Times New Roman"/>
          <w:color w:val="000000"/>
          <w:sz w:val="24"/>
          <w:szCs w:val="24"/>
          <w:lang w:val="uk-UA"/>
        </w:rPr>
        <w:t xml:space="preserve"> (</w:t>
      </w:r>
      <w:r w:rsidRPr="002544D2">
        <w:rPr>
          <w:rFonts w:ascii="Times New Roman" w:hAnsi="Times New Roman"/>
          <w:color w:val="000000"/>
          <w:sz w:val="24"/>
          <w:szCs w:val="24"/>
          <w:lang w:val="uk-UA"/>
        </w:rPr>
        <w:t>логотип</w:t>
      </w:r>
      <w:r w:rsidR="00B001EA" w:rsidRPr="002544D2">
        <w:rPr>
          <w:rFonts w:ascii="Times New Roman" w:hAnsi="Times New Roman"/>
          <w:color w:val="000000"/>
          <w:sz w:val="24"/>
          <w:szCs w:val="24"/>
          <w:lang w:val="uk-UA"/>
        </w:rPr>
        <w:t>у)</w:t>
      </w:r>
      <w:r w:rsidRPr="002544D2">
        <w:rPr>
          <w:rFonts w:ascii="Times New Roman" w:hAnsi="Times New Roman"/>
          <w:color w:val="000000"/>
          <w:sz w:val="24"/>
          <w:szCs w:val="24"/>
          <w:lang w:val="uk-UA"/>
        </w:rPr>
        <w:t xml:space="preserve"> англійською та українською мовами (графічний елемент та шрифтове рішення) на прикладі Харківського обласного Центру контролю та профілактики хвороб. Назва: українською — Харківський обласний Центр контролю та профілактики хвороб; англійською — KHARKIV REGION CENTER FOR DISEASES CONTROL AND PREVENTION;</w:t>
      </w:r>
      <w:r w:rsidR="00A07C2C" w:rsidRPr="002544D2">
        <w:rPr>
          <w:rFonts w:ascii="Times New Roman" w:hAnsi="Times New Roman"/>
          <w:color w:val="000000"/>
          <w:sz w:val="24"/>
          <w:szCs w:val="24"/>
          <w:lang w:val="uk-UA"/>
        </w:rPr>
        <w:t xml:space="preserve"> </w:t>
      </w:r>
      <w:r w:rsidR="0084204D">
        <w:rPr>
          <w:rFonts w:ascii="Times New Roman" w:hAnsi="Times New Roman"/>
          <w:color w:val="000000"/>
          <w:sz w:val="24"/>
          <w:szCs w:val="24"/>
          <w:lang w:val="uk-UA"/>
        </w:rPr>
        <w:t>торгівельної марки</w:t>
      </w:r>
      <w:r w:rsidR="00F3238C" w:rsidRPr="002544D2">
        <w:rPr>
          <w:rFonts w:ascii="Times New Roman" w:hAnsi="Times New Roman"/>
          <w:color w:val="000000"/>
          <w:sz w:val="24"/>
          <w:szCs w:val="24"/>
          <w:lang w:val="uk-UA"/>
        </w:rPr>
        <w:t xml:space="preserve"> (логотип)</w:t>
      </w:r>
      <w:r w:rsidR="00A07C2C" w:rsidRPr="002544D2">
        <w:rPr>
          <w:rFonts w:ascii="Times New Roman" w:hAnsi="Times New Roman"/>
          <w:color w:val="000000"/>
          <w:sz w:val="24"/>
          <w:szCs w:val="24"/>
          <w:lang w:val="uk-UA"/>
        </w:rPr>
        <w:t xml:space="preserve"> має </w:t>
      </w:r>
      <w:r w:rsidR="00A07C2C" w:rsidRPr="002544D2">
        <w:rPr>
          <w:rFonts w:ascii="Times New Roman" w:hAnsi="Times New Roman"/>
          <w:color w:val="000000"/>
          <w:sz w:val="24"/>
          <w:szCs w:val="24"/>
          <w:lang w:val="uk-UA"/>
        </w:rPr>
        <w:lastRenderedPageBreak/>
        <w:t xml:space="preserve">асоціюватися зі здоров’ям населення, </w:t>
      </w:r>
      <w:r w:rsidR="007A39FC" w:rsidRPr="002544D2">
        <w:rPr>
          <w:rFonts w:ascii="Times New Roman" w:hAnsi="Times New Roman"/>
          <w:color w:val="000000"/>
          <w:sz w:val="24"/>
          <w:szCs w:val="24"/>
          <w:lang w:val="uk-UA"/>
        </w:rPr>
        <w:t>проти</w:t>
      </w:r>
      <w:r w:rsidR="00A07C2C" w:rsidRPr="002544D2">
        <w:rPr>
          <w:rFonts w:ascii="Times New Roman" w:hAnsi="Times New Roman"/>
          <w:color w:val="000000"/>
          <w:sz w:val="24"/>
          <w:szCs w:val="24"/>
          <w:lang w:val="uk-UA"/>
        </w:rPr>
        <w:t xml:space="preserve">епідемічним напрямом роботи та показати важливість </w:t>
      </w:r>
      <w:r w:rsidR="006C2A27" w:rsidRPr="006C2A27">
        <w:rPr>
          <w:rFonts w:ascii="Times New Roman" w:hAnsi="Times New Roman"/>
          <w:color w:val="000000"/>
          <w:sz w:val="24"/>
          <w:szCs w:val="24"/>
          <w:lang w:val="uk-UA"/>
        </w:rPr>
        <w:t>центрів контролю та профілактики хвороб</w:t>
      </w:r>
      <w:r w:rsidR="006C2A27" w:rsidRPr="002544D2">
        <w:rPr>
          <w:rFonts w:ascii="Times New Roman" w:hAnsi="Times New Roman"/>
          <w:color w:val="000000"/>
          <w:sz w:val="24"/>
          <w:szCs w:val="24"/>
          <w:lang w:val="uk-UA"/>
        </w:rPr>
        <w:t xml:space="preserve"> </w:t>
      </w:r>
      <w:r w:rsidR="00A07C2C" w:rsidRPr="002544D2">
        <w:rPr>
          <w:rFonts w:ascii="Times New Roman" w:hAnsi="Times New Roman"/>
          <w:color w:val="000000"/>
          <w:sz w:val="24"/>
          <w:szCs w:val="24"/>
          <w:lang w:val="uk-UA"/>
        </w:rPr>
        <w:t xml:space="preserve">(детальніше про Центри контролю та профілактики хвороб: </w:t>
      </w:r>
      <w:hyperlink r:id="rId10" w:history="1">
        <w:r w:rsidR="00A07C2C" w:rsidRPr="002544D2">
          <w:rPr>
            <w:rFonts w:ascii="Times New Roman" w:hAnsi="Times New Roman"/>
            <w:color w:val="000000"/>
            <w:sz w:val="24"/>
            <w:szCs w:val="24"/>
            <w:lang w:val="uk-UA"/>
          </w:rPr>
          <w:t>https://bit.ly/3EmryKc</w:t>
        </w:r>
      </w:hyperlink>
      <w:r w:rsidR="00A07C2C" w:rsidRPr="002544D2">
        <w:rPr>
          <w:rFonts w:ascii="Times New Roman" w:hAnsi="Times New Roman"/>
          <w:color w:val="000000"/>
          <w:sz w:val="24"/>
          <w:szCs w:val="24"/>
          <w:lang w:val="uk-UA"/>
        </w:rPr>
        <w:t>).</w:t>
      </w:r>
    </w:p>
    <w:p w14:paraId="326072A7" w14:textId="765D11CC" w:rsidR="003966ED" w:rsidRPr="002544D2" w:rsidRDefault="003966ED">
      <w:pPr>
        <w:pStyle w:val="a3"/>
        <w:numPr>
          <w:ilvl w:val="0"/>
          <w:numId w:val="19"/>
        </w:numPr>
        <w:tabs>
          <w:tab w:val="left" w:pos="993"/>
        </w:tabs>
        <w:ind w:left="0" w:right="-608" w:firstLine="709"/>
        <w:rPr>
          <w:rFonts w:ascii="Times New Roman" w:hAnsi="Times New Roman"/>
          <w:sz w:val="24"/>
          <w:szCs w:val="24"/>
          <w:lang w:val="uk-UA"/>
        </w:rPr>
      </w:pPr>
      <w:r w:rsidRPr="002544D2">
        <w:rPr>
          <w:rFonts w:ascii="Times New Roman" w:hAnsi="Times New Roman"/>
          <w:color w:val="000000"/>
          <w:sz w:val="24"/>
          <w:szCs w:val="24"/>
          <w:lang w:val="uk-UA"/>
        </w:rPr>
        <w:t xml:space="preserve">коротка аргументація запропонованого </w:t>
      </w:r>
      <w:r w:rsidR="00203CEF">
        <w:rPr>
          <w:rFonts w:ascii="Times New Roman" w:hAnsi="Times New Roman"/>
          <w:color w:val="000000"/>
          <w:sz w:val="24"/>
          <w:szCs w:val="24"/>
          <w:lang w:val="uk-UA"/>
        </w:rPr>
        <w:t>торговельної марки</w:t>
      </w:r>
      <w:r w:rsidR="00F3238C" w:rsidRPr="002544D2">
        <w:rPr>
          <w:rFonts w:ascii="Times New Roman" w:hAnsi="Times New Roman"/>
          <w:color w:val="000000"/>
          <w:sz w:val="24"/>
          <w:szCs w:val="24"/>
          <w:lang w:val="uk-UA"/>
        </w:rPr>
        <w:t xml:space="preserve"> (логотипу)</w:t>
      </w:r>
      <w:r w:rsidRPr="002544D2">
        <w:rPr>
          <w:rFonts w:ascii="Times New Roman" w:hAnsi="Times New Roman"/>
          <w:color w:val="000000"/>
          <w:sz w:val="24"/>
          <w:szCs w:val="24"/>
          <w:lang w:val="uk-UA"/>
        </w:rPr>
        <w:t>: захист ідеї;</w:t>
      </w:r>
    </w:p>
    <w:p w14:paraId="011A5690" w14:textId="6B80A370" w:rsidR="003966ED" w:rsidRPr="002544D2" w:rsidRDefault="003966ED">
      <w:pPr>
        <w:pStyle w:val="a3"/>
        <w:numPr>
          <w:ilvl w:val="0"/>
          <w:numId w:val="19"/>
        </w:numPr>
        <w:tabs>
          <w:tab w:val="left" w:pos="993"/>
        </w:tabs>
        <w:ind w:left="0" w:right="-608" w:firstLine="709"/>
        <w:rPr>
          <w:rFonts w:ascii="Times New Roman" w:hAnsi="Times New Roman"/>
          <w:sz w:val="24"/>
          <w:szCs w:val="24"/>
          <w:lang w:val="uk-UA"/>
        </w:rPr>
      </w:pPr>
      <w:r w:rsidRPr="002544D2">
        <w:rPr>
          <w:rFonts w:ascii="Times New Roman" w:hAnsi="Times New Roman"/>
          <w:color w:val="000000"/>
          <w:sz w:val="24"/>
          <w:szCs w:val="24"/>
          <w:lang w:val="uk-UA"/>
        </w:rPr>
        <w:t xml:space="preserve">розробка кольорового рішення </w:t>
      </w:r>
      <w:r w:rsidR="00203CEF">
        <w:rPr>
          <w:rFonts w:ascii="Times New Roman" w:hAnsi="Times New Roman"/>
          <w:color w:val="000000"/>
          <w:sz w:val="24"/>
          <w:szCs w:val="24"/>
          <w:lang w:val="uk-UA"/>
        </w:rPr>
        <w:t>торговельної марки</w:t>
      </w:r>
      <w:r w:rsidR="00F3238C" w:rsidRPr="002544D2">
        <w:rPr>
          <w:rFonts w:ascii="Times New Roman" w:hAnsi="Times New Roman"/>
          <w:color w:val="000000"/>
          <w:sz w:val="24"/>
          <w:szCs w:val="24"/>
          <w:lang w:val="uk-UA"/>
        </w:rPr>
        <w:t xml:space="preserve"> (логотипу)</w:t>
      </w:r>
      <w:r w:rsidRPr="002544D2">
        <w:rPr>
          <w:rFonts w:ascii="Times New Roman" w:hAnsi="Times New Roman"/>
          <w:color w:val="000000"/>
          <w:sz w:val="24"/>
          <w:szCs w:val="24"/>
          <w:lang w:val="uk-UA"/>
        </w:rPr>
        <w:t>;</w:t>
      </w:r>
    </w:p>
    <w:p w14:paraId="0329E0E2" w14:textId="410AE1EB" w:rsidR="003966ED" w:rsidRPr="003966ED" w:rsidRDefault="003966ED">
      <w:pPr>
        <w:pStyle w:val="a3"/>
        <w:numPr>
          <w:ilvl w:val="0"/>
          <w:numId w:val="19"/>
        </w:numPr>
        <w:tabs>
          <w:tab w:val="left" w:pos="993"/>
        </w:tabs>
        <w:ind w:left="0" w:right="-608" w:firstLine="709"/>
        <w:rPr>
          <w:rFonts w:ascii="Times New Roman" w:hAnsi="Times New Roman"/>
          <w:sz w:val="24"/>
          <w:szCs w:val="24"/>
          <w:lang w:val="uk-UA"/>
        </w:rPr>
      </w:pPr>
      <w:r w:rsidRPr="003966ED">
        <w:rPr>
          <w:rFonts w:ascii="Times New Roman" w:hAnsi="Times New Roman"/>
          <w:color w:val="000000"/>
          <w:sz w:val="24"/>
          <w:szCs w:val="24"/>
          <w:lang w:val="uk-UA"/>
        </w:rPr>
        <w:t xml:space="preserve">показати як </w:t>
      </w:r>
      <w:r w:rsidR="00203CEF">
        <w:rPr>
          <w:rFonts w:ascii="Times New Roman" w:hAnsi="Times New Roman"/>
          <w:color w:val="000000"/>
          <w:sz w:val="24"/>
          <w:szCs w:val="24"/>
          <w:lang w:val="uk-UA"/>
        </w:rPr>
        <w:t>торговельна марка</w:t>
      </w:r>
      <w:r w:rsidR="00F3238C">
        <w:rPr>
          <w:rFonts w:ascii="Times New Roman" w:hAnsi="Times New Roman"/>
          <w:color w:val="000000"/>
          <w:sz w:val="24"/>
          <w:szCs w:val="24"/>
          <w:lang w:val="uk-UA"/>
        </w:rPr>
        <w:t xml:space="preserve"> (</w:t>
      </w:r>
      <w:r w:rsidR="00F3238C" w:rsidRPr="003966ED">
        <w:rPr>
          <w:rFonts w:ascii="Times New Roman" w:hAnsi="Times New Roman"/>
          <w:color w:val="000000"/>
          <w:sz w:val="24"/>
          <w:szCs w:val="24"/>
          <w:lang w:val="uk-UA"/>
        </w:rPr>
        <w:t>логотип</w:t>
      </w:r>
      <w:r w:rsidR="00F3238C">
        <w:rPr>
          <w:rFonts w:ascii="Times New Roman" w:hAnsi="Times New Roman"/>
          <w:color w:val="000000"/>
          <w:sz w:val="24"/>
          <w:szCs w:val="24"/>
          <w:lang w:val="uk-UA"/>
        </w:rPr>
        <w:t>)</w:t>
      </w:r>
      <w:r w:rsidR="00F3238C" w:rsidRPr="003966ED">
        <w:rPr>
          <w:rFonts w:ascii="Times New Roman" w:hAnsi="Times New Roman"/>
          <w:color w:val="000000"/>
          <w:sz w:val="24"/>
          <w:szCs w:val="24"/>
          <w:lang w:val="uk-UA"/>
        </w:rPr>
        <w:t xml:space="preserve"> </w:t>
      </w:r>
      <w:r w:rsidRPr="003966ED">
        <w:rPr>
          <w:rFonts w:ascii="Times New Roman" w:hAnsi="Times New Roman"/>
          <w:color w:val="000000"/>
          <w:sz w:val="24"/>
          <w:szCs w:val="24"/>
          <w:lang w:val="uk-UA"/>
        </w:rPr>
        <w:t xml:space="preserve"> виглядатиме на </w:t>
      </w:r>
      <w:proofErr w:type="spellStart"/>
      <w:r w:rsidRPr="003966ED">
        <w:rPr>
          <w:rFonts w:ascii="Times New Roman" w:hAnsi="Times New Roman"/>
          <w:color w:val="000000"/>
          <w:sz w:val="24"/>
          <w:szCs w:val="24"/>
          <w:lang w:val="uk-UA"/>
        </w:rPr>
        <w:t>аватарці</w:t>
      </w:r>
      <w:proofErr w:type="spellEnd"/>
      <w:r w:rsidRPr="003966ED">
        <w:rPr>
          <w:rFonts w:ascii="Times New Roman" w:hAnsi="Times New Roman"/>
          <w:color w:val="000000"/>
          <w:sz w:val="24"/>
          <w:szCs w:val="24"/>
          <w:lang w:val="uk-UA"/>
        </w:rPr>
        <w:t xml:space="preserve"> та обкладинці в Facebook,</w:t>
      </w:r>
      <w:proofErr w:type="spellStart"/>
      <w:r w:rsidR="00505908">
        <w:rPr>
          <w:rFonts w:ascii="Times New Roman" w:hAnsi="Times New Roman"/>
          <w:color w:val="000000"/>
          <w:sz w:val="24"/>
          <w:szCs w:val="24"/>
        </w:rPr>
        <w:t>Youtube</w:t>
      </w:r>
      <w:proofErr w:type="spellEnd"/>
      <w:r w:rsidRPr="003966ED">
        <w:rPr>
          <w:rFonts w:ascii="Times New Roman" w:hAnsi="Times New Roman"/>
          <w:color w:val="000000"/>
          <w:sz w:val="24"/>
          <w:szCs w:val="24"/>
          <w:lang w:val="uk-UA"/>
        </w:rPr>
        <w:t xml:space="preserve"> оформлення сайту, нанесення на сувенірну продукцію;</w:t>
      </w:r>
    </w:p>
    <w:p w14:paraId="2DD80913" w14:textId="62ADE0E4" w:rsidR="00E529F3" w:rsidRPr="003966ED" w:rsidRDefault="00E529F3"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3966ED">
        <w:rPr>
          <w:rFonts w:ascii="Times New Roman" w:hAnsi="Times New Roman"/>
          <w:sz w:val="24"/>
          <w:szCs w:val="24"/>
          <w:lang w:val="uk-UA" w:eastAsia="ru-RU"/>
        </w:rPr>
        <w:t xml:space="preserve">документи, </w:t>
      </w:r>
      <w:r w:rsidRPr="003966ED">
        <w:rPr>
          <w:rFonts w:ascii="Times New Roman" w:hAnsi="Times New Roman"/>
          <w:sz w:val="24"/>
          <w:szCs w:val="24"/>
          <w:lang w:val="uk-UA"/>
        </w:rPr>
        <w:t>що підтверджують відповідність учасника кваліфікаційним критеріям та передбачені</w:t>
      </w:r>
      <w:r w:rsidRPr="003966ED">
        <w:rPr>
          <w:rFonts w:ascii="Times New Roman" w:hAnsi="Times New Roman"/>
          <w:sz w:val="24"/>
          <w:szCs w:val="24"/>
          <w:lang w:val="uk-UA" w:eastAsia="ru-RU"/>
        </w:rPr>
        <w:t xml:space="preserve"> Додатком № 1 </w:t>
      </w:r>
      <w:r w:rsidRPr="003966ED">
        <w:rPr>
          <w:rFonts w:ascii="Times New Roman" w:hAnsi="Times New Roman"/>
          <w:sz w:val="24"/>
          <w:szCs w:val="24"/>
          <w:lang w:val="uk-UA"/>
        </w:rPr>
        <w:t>«</w:t>
      </w:r>
      <w:r w:rsidRPr="003966ED">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966ED">
        <w:rPr>
          <w:rFonts w:ascii="Times New Roman" w:hAnsi="Times New Roman"/>
          <w:color w:val="000000"/>
          <w:sz w:val="24"/>
          <w:szCs w:val="24"/>
          <w:lang w:val="uk-UA"/>
        </w:rPr>
        <w:t>»;</w:t>
      </w:r>
    </w:p>
    <w:p w14:paraId="479A2AF6" w14:textId="09E8C042" w:rsidR="00A07C2C" w:rsidRDefault="00A07C2C" w:rsidP="009C4580">
      <w:pPr>
        <w:pStyle w:val="a3"/>
        <w:numPr>
          <w:ilvl w:val="0"/>
          <w:numId w:val="6"/>
        </w:numPr>
        <w:tabs>
          <w:tab w:val="left" w:pos="709"/>
          <w:tab w:val="left" w:pos="993"/>
        </w:tabs>
        <w:ind w:left="142" w:firstLine="567"/>
        <w:jc w:val="both"/>
        <w:rPr>
          <w:rFonts w:ascii="Times New Roman" w:hAnsi="Times New Roman"/>
          <w:bCs/>
          <w:iCs/>
          <w:sz w:val="24"/>
          <w:szCs w:val="24"/>
          <w:lang w:val="uk-UA"/>
        </w:rPr>
      </w:pPr>
      <w:bookmarkStart w:id="12" w:name="_Hlk72836664"/>
      <w:r>
        <w:rPr>
          <w:rFonts w:ascii="Times New Roman" w:hAnsi="Times New Roman"/>
          <w:sz w:val="24"/>
          <w:szCs w:val="24"/>
          <w:lang w:val="uk-UA" w:eastAsia="ru-RU"/>
        </w:rPr>
        <w:t xml:space="preserve">підписаний </w:t>
      </w:r>
      <w:r w:rsidRPr="00B945D4">
        <w:rPr>
          <w:rFonts w:ascii="Times New Roman" w:hAnsi="Times New Roman"/>
          <w:sz w:val="24"/>
          <w:szCs w:val="24"/>
          <w:lang w:val="uk-UA" w:eastAsia="ru-RU"/>
        </w:rPr>
        <w:t>Додаток № 2</w:t>
      </w:r>
      <w:r w:rsidRPr="00B945D4">
        <w:rPr>
          <w:rFonts w:ascii="Times New Roman" w:hAnsi="Times New Roman"/>
          <w:b/>
          <w:sz w:val="24"/>
          <w:szCs w:val="24"/>
          <w:lang w:val="uk-UA"/>
        </w:rPr>
        <w:t xml:space="preserve"> </w:t>
      </w:r>
      <w:r w:rsidRPr="00B945D4">
        <w:rPr>
          <w:rFonts w:ascii="Times New Roman" w:hAnsi="Times New Roman"/>
          <w:sz w:val="24"/>
          <w:szCs w:val="24"/>
          <w:lang w:val="uk-UA"/>
        </w:rPr>
        <w:t>«Технічна специфікація»</w:t>
      </w:r>
      <w:r>
        <w:rPr>
          <w:rFonts w:ascii="Times New Roman" w:hAnsi="Times New Roman"/>
          <w:sz w:val="24"/>
          <w:szCs w:val="24"/>
          <w:lang w:val="uk-UA"/>
        </w:rPr>
        <w:t>;</w:t>
      </w:r>
    </w:p>
    <w:p w14:paraId="3236A404" w14:textId="34EB72A6" w:rsidR="009C4580" w:rsidRPr="003966ED" w:rsidRDefault="009C4580" w:rsidP="009C4580">
      <w:pPr>
        <w:pStyle w:val="a3"/>
        <w:numPr>
          <w:ilvl w:val="0"/>
          <w:numId w:val="6"/>
        </w:numPr>
        <w:tabs>
          <w:tab w:val="left" w:pos="709"/>
          <w:tab w:val="left" w:pos="993"/>
        </w:tabs>
        <w:ind w:left="142" w:firstLine="567"/>
        <w:jc w:val="both"/>
        <w:rPr>
          <w:rFonts w:ascii="Times New Roman" w:hAnsi="Times New Roman"/>
          <w:bCs/>
          <w:iCs/>
          <w:sz w:val="24"/>
          <w:szCs w:val="24"/>
          <w:lang w:val="uk-UA"/>
        </w:rPr>
      </w:pPr>
      <w:r w:rsidRPr="003966ED">
        <w:rPr>
          <w:rFonts w:ascii="Times New Roman" w:hAnsi="Times New Roman"/>
          <w:bCs/>
          <w:iCs/>
          <w:sz w:val="24"/>
          <w:szCs w:val="24"/>
          <w:lang w:val="uk-UA"/>
        </w:rPr>
        <w:t xml:space="preserve">заповнений та підписаний Додаток № </w:t>
      </w:r>
      <w:r w:rsidR="003966ED" w:rsidRPr="003966ED">
        <w:rPr>
          <w:rFonts w:ascii="Times New Roman" w:hAnsi="Times New Roman"/>
          <w:bCs/>
          <w:iCs/>
          <w:sz w:val="24"/>
          <w:szCs w:val="24"/>
          <w:lang w:val="uk-UA"/>
        </w:rPr>
        <w:t>4</w:t>
      </w:r>
      <w:r w:rsidRPr="003966ED">
        <w:rPr>
          <w:rFonts w:ascii="Times New Roman" w:hAnsi="Times New Roman"/>
          <w:bCs/>
          <w:iCs/>
          <w:sz w:val="24"/>
          <w:szCs w:val="24"/>
          <w:lang w:val="uk-UA"/>
        </w:rPr>
        <w:t xml:space="preserve"> «Декларація конфлікту інтересів учасника тендерної процедури»;</w:t>
      </w:r>
    </w:p>
    <w:bookmarkEnd w:id="12"/>
    <w:p w14:paraId="53E0F917" w14:textId="382CFA09" w:rsidR="00E529F3" w:rsidRPr="003966ED" w:rsidRDefault="00E529F3"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3966ED">
        <w:rPr>
          <w:rFonts w:ascii="Times New Roman" w:hAnsi="Times New Roman"/>
          <w:sz w:val="24"/>
          <w:szCs w:val="24"/>
          <w:lang w:val="uk-UA"/>
        </w:rPr>
        <w:t>іншу інформацію і документами, що містять технічний опис предмета закупівлі</w:t>
      </w:r>
      <w:r w:rsidRPr="003966ED">
        <w:rPr>
          <w:rFonts w:ascii="Times New Roman" w:hAnsi="Times New Roman"/>
          <w:sz w:val="24"/>
          <w:szCs w:val="24"/>
          <w:lang w:val="uk-UA" w:eastAsia="ru-RU"/>
        </w:rPr>
        <w:t xml:space="preserve"> та які учасник вважає за необхідне подати.</w:t>
      </w:r>
    </w:p>
    <w:p w14:paraId="3080F11B" w14:textId="77777777" w:rsidR="003966ED" w:rsidRPr="003966ED" w:rsidRDefault="003966ED" w:rsidP="003966ED">
      <w:pPr>
        <w:pStyle w:val="a3"/>
        <w:tabs>
          <w:tab w:val="left" w:pos="993"/>
        </w:tabs>
        <w:ind w:left="709"/>
        <w:jc w:val="both"/>
        <w:rPr>
          <w:rFonts w:ascii="Times New Roman" w:hAnsi="Times New Roman"/>
          <w:sz w:val="24"/>
          <w:szCs w:val="24"/>
          <w:lang w:val="uk-UA" w:eastAsia="ru-RU"/>
        </w:rPr>
      </w:pPr>
    </w:p>
    <w:p w14:paraId="78C0C35D" w14:textId="77777777" w:rsidR="00E529F3" w:rsidRPr="003966ED" w:rsidRDefault="00E529F3" w:rsidP="001D3287">
      <w:pPr>
        <w:pStyle w:val="a3"/>
        <w:numPr>
          <w:ilvl w:val="0"/>
          <w:numId w:val="3"/>
        </w:numPr>
        <w:tabs>
          <w:tab w:val="left" w:pos="993"/>
        </w:tabs>
        <w:ind w:left="0" w:firstLine="709"/>
        <w:jc w:val="both"/>
        <w:rPr>
          <w:rFonts w:ascii="Times New Roman" w:hAnsi="Times New Roman"/>
          <w:sz w:val="24"/>
          <w:szCs w:val="24"/>
          <w:lang w:val="uk-UA" w:eastAsia="ru-RU"/>
        </w:rPr>
      </w:pPr>
      <w:r w:rsidRPr="003966ED">
        <w:rPr>
          <w:rFonts w:ascii="Times New Roman" w:hAnsi="Times New Roman"/>
          <w:sz w:val="24"/>
          <w:szCs w:val="24"/>
          <w:lang w:val="uk-UA" w:eastAsia="ru-RU"/>
        </w:rPr>
        <w:t xml:space="preserve">Цінову пропозицію: </w:t>
      </w:r>
    </w:p>
    <w:p w14:paraId="3CBE0754" w14:textId="4A1C372E" w:rsidR="00E529F3" w:rsidRPr="003966ED" w:rsidRDefault="00E529F3" w:rsidP="003966ED">
      <w:pPr>
        <w:pStyle w:val="a3"/>
        <w:numPr>
          <w:ilvl w:val="0"/>
          <w:numId w:val="6"/>
        </w:numPr>
        <w:tabs>
          <w:tab w:val="left" w:pos="993"/>
        </w:tabs>
        <w:ind w:left="0" w:firstLine="709"/>
        <w:jc w:val="both"/>
        <w:rPr>
          <w:rFonts w:ascii="Times New Roman" w:hAnsi="Times New Roman"/>
          <w:sz w:val="24"/>
          <w:szCs w:val="24"/>
          <w:lang w:val="uk-UA" w:eastAsia="ru-RU"/>
        </w:rPr>
      </w:pPr>
      <w:r w:rsidRPr="003966ED">
        <w:rPr>
          <w:rFonts w:ascii="Times New Roman" w:hAnsi="Times New Roman"/>
          <w:sz w:val="24"/>
          <w:szCs w:val="24"/>
          <w:lang w:val="uk-UA" w:eastAsia="ru-RU"/>
        </w:rPr>
        <w:t>заповнений та підписаний Додаток № 3 «Форма цінової пропозиції»</w:t>
      </w:r>
      <w:r w:rsidRPr="003966ED">
        <w:rPr>
          <w:rFonts w:ascii="Times New Roman" w:hAnsi="Times New Roman"/>
          <w:sz w:val="24"/>
          <w:szCs w:val="24"/>
          <w:lang w:val="ru-RU"/>
        </w:rPr>
        <w:t>.</w:t>
      </w:r>
    </w:p>
    <w:p w14:paraId="481F3B47" w14:textId="77777777" w:rsidR="008318FC" w:rsidRPr="00B945D4" w:rsidRDefault="008318FC" w:rsidP="00E529F3">
      <w:pPr>
        <w:pStyle w:val="a3"/>
        <w:widowControl w:val="0"/>
        <w:tabs>
          <w:tab w:val="left" w:pos="709"/>
        </w:tabs>
        <w:ind w:left="0" w:firstLine="709"/>
        <w:jc w:val="both"/>
        <w:rPr>
          <w:rFonts w:ascii="Times New Roman" w:hAnsi="Times New Roman"/>
          <w:sz w:val="24"/>
          <w:szCs w:val="24"/>
          <w:lang w:val="uk-UA"/>
        </w:rPr>
      </w:pPr>
    </w:p>
    <w:p w14:paraId="67ADAFBB" w14:textId="4DF16EA8" w:rsidR="00C64996" w:rsidRPr="00B945D4" w:rsidRDefault="00C64996" w:rsidP="001D3287">
      <w:pPr>
        <w:pStyle w:val="a3"/>
        <w:numPr>
          <w:ilvl w:val="0"/>
          <w:numId w:val="1"/>
        </w:numPr>
        <w:tabs>
          <w:tab w:val="left" w:pos="1134"/>
        </w:tabs>
        <w:ind w:left="0" w:firstLine="709"/>
        <w:jc w:val="both"/>
        <w:rPr>
          <w:rFonts w:ascii="Times New Roman" w:hAnsi="Times New Roman"/>
          <w:sz w:val="24"/>
          <w:szCs w:val="24"/>
          <w:lang w:val="uk-UA" w:eastAsia="ru-RU"/>
        </w:rPr>
      </w:pPr>
      <w:r w:rsidRPr="00B945D4">
        <w:rPr>
          <w:rFonts w:ascii="Times New Roman" w:hAnsi="Times New Roman"/>
          <w:b/>
          <w:sz w:val="24"/>
          <w:szCs w:val="24"/>
          <w:lang w:val="uk-UA" w:eastAsia="ru-RU"/>
        </w:rPr>
        <w:t xml:space="preserve"> </w:t>
      </w:r>
      <w:r w:rsidR="003B52DF" w:rsidRPr="00B945D4">
        <w:rPr>
          <w:rFonts w:ascii="Times New Roman" w:eastAsia="Times New Roman" w:hAnsi="Times New Roman"/>
          <w:b/>
          <w:sz w:val="24"/>
          <w:szCs w:val="24"/>
          <w:lang w:val="uk-UA" w:eastAsia="ru-RU"/>
        </w:rPr>
        <w:t>Посадові особи Замовника, уповноважені здійснювати</w:t>
      </w:r>
      <w:r w:rsidR="002220FE" w:rsidRPr="00B945D4">
        <w:rPr>
          <w:rFonts w:ascii="Times New Roman" w:eastAsia="Times New Roman" w:hAnsi="Times New Roman"/>
          <w:b/>
          <w:sz w:val="24"/>
          <w:szCs w:val="24"/>
          <w:lang w:val="uk-UA" w:eastAsia="ru-RU"/>
        </w:rPr>
        <w:t xml:space="preserve"> зв'язок з учасниками закупівлі: </w:t>
      </w:r>
      <w:r w:rsidR="002220FE" w:rsidRPr="00B945D4">
        <w:rPr>
          <w:rFonts w:ascii="Times New Roman" w:eastAsia="Times New Roman" w:hAnsi="Times New Roman"/>
          <w:sz w:val="24"/>
          <w:szCs w:val="24"/>
          <w:lang w:val="uk-UA" w:eastAsia="ru-RU"/>
        </w:rPr>
        <w:t>д</w:t>
      </w:r>
      <w:r w:rsidR="003B52DF" w:rsidRPr="00B945D4">
        <w:rPr>
          <w:rFonts w:ascii="Times New Roman" w:hAnsi="Times New Roman"/>
          <w:sz w:val="24"/>
          <w:szCs w:val="24"/>
          <w:lang w:val="uk-UA" w:eastAsia="ru-RU"/>
        </w:rPr>
        <w:t xml:space="preserve">одаткову інформацію можна отримати </w:t>
      </w:r>
      <w:r w:rsidR="003B52DF" w:rsidRPr="00B945D4">
        <w:rPr>
          <w:rFonts w:ascii="Times New Roman" w:hAnsi="Times New Roman"/>
          <w:sz w:val="24"/>
          <w:szCs w:val="24"/>
          <w:lang w:val="uk-UA"/>
        </w:rPr>
        <w:t xml:space="preserve">у </w:t>
      </w:r>
      <w:r w:rsidR="0094585A" w:rsidRPr="00B945D4">
        <w:rPr>
          <w:rFonts w:ascii="Times New Roman" w:hAnsi="Times New Roman"/>
          <w:sz w:val="24"/>
          <w:szCs w:val="24"/>
          <w:lang w:val="uk-UA"/>
        </w:rPr>
        <w:t>голов</w:t>
      </w:r>
      <w:r w:rsidR="003B52DF" w:rsidRPr="00B945D4">
        <w:rPr>
          <w:rFonts w:ascii="Times New Roman" w:hAnsi="Times New Roman"/>
          <w:sz w:val="24"/>
          <w:szCs w:val="24"/>
          <w:lang w:val="uk-UA"/>
        </w:rPr>
        <w:t xml:space="preserve">ного </w:t>
      </w:r>
      <w:r w:rsidR="003B52DF" w:rsidRPr="00B945D4">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945D4">
        <w:rPr>
          <w:rFonts w:ascii="Times New Roman" w:hAnsi="Times New Roman"/>
          <w:sz w:val="24"/>
          <w:szCs w:val="24"/>
          <w:lang w:val="uk-UA"/>
        </w:rPr>
        <w:t xml:space="preserve"> (</w:t>
      </w:r>
      <w:hyperlink r:id="rId11" w:history="1">
        <w:r w:rsidR="001C08D3" w:rsidRPr="00D2318C">
          <w:rPr>
            <w:rStyle w:val="a7"/>
            <w:rFonts w:ascii="Times New Roman" w:hAnsi="Times New Roman"/>
            <w:sz w:val="24"/>
            <w:szCs w:val="24"/>
            <w:lang w:val="uk-UA"/>
          </w:rPr>
          <w:t>044) 334-53-16</w:t>
        </w:r>
      </w:hyperlink>
      <w:r w:rsidR="003B52DF" w:rsidRPr="00B945D4">
        <w:rPr>
          <w:rFonts w:ascii="Times New Roman" w:hAnsi="Times New Roman"/>
          <w:sz w:val="24"/>
          <w:szCs w:val="24"/>
          <w:lang w:val="uk-UA" w:eastAsia="ru-RU"/>
        </w:rPr>
        <w:t>, е-</w:t>
      </w:r>
      <w:r w:rsidR="003B52DF" w:rsidRPr="00B945D4">
        <w:rPr>
          <w:rFonts w:ascii="Times New Roman" w:hAnsi="Times New Roman"/>
          <w:sz w:val="24"/>
          <w:szCs w:val="24"/>
          <w:lang w:eastAsia="ru-RU"/>
        </w:rPr>
        <w:t>mail</w:t>
      </w:r>
      <w:r w:rsidR="003B52DF" w:rsidRPr="00B945D4">
        <w:rPr>
          <w:rFonts w:ascii="Times New Roman" w:hAnsi="Times New Roman"/>
          <w:sz w:val="24"/>
          <w:szCs w:val="24"/>
          <w:lang w:val="uk-UA" w:eastAsia="ru-RU"/>
        </w:rPr>
        <w:t xml:space="preserve">: </w:t>
      </w:r>
      <w:hyperlink r:id="rId12" w:history="1">
        <w:r w:rsidR="003B52DF" w:rsidRPr="00B945D4">
          <w:rPr>
            <w:rStyle w:val="a7"/>
            <w:rFonts w:ascii="Times New Roman" w:hAnsi="Times New Roman"/>
            <w:sz w:val="24"/>
            <w:szCs w:val="24"/>
            <w:shd w:val="clear" w:color="auto" w:fill="FFFFFF"/>
          </w:rPr>
          <w:t>v</w:t>
        </w:r>
        <w:r w:rsidR="003B52DF" w:rsidRPr="00B945D4">
          <w:rPr>
            <w:rStyle w:val="a7"/>
            <w:rFonts w:ascii="Times New Roman" w:hAnsi="Times New Roman"/>
            <w:sz w:val="24"/>
            <w:szCs w:val="24"/>
            <w:shd w:val="clear" w:color="auto" w:fill="FFFFFF"/>
            <w:lang w:val="uk-UA"/>
          </w:rPr>
          <w:t>.</w:t>
        </w:r>
        <w:r w:rsidR="003B52DF" w:rsidRPr="00B945D4">
          <w:rPr>
            <w:rStyle w:val="a7"/>
            <w:rFonts w:ascii="Times New Roman" w:hAnsi="Times New Roman"/>
            <w:sz w:val="24"/>
            <w:szCs w:val="24"/>
            <w:shd w:val="clear" w:color="auto" w:fill="FFFFFF"/>
          </w:rPr>
          <w:t>klevtsova</w:t>
        </w:r>
        <w:r w:rsidR="003B52DF" w:rsidRPr="00B945D4">
          <w:rPr>
            <w:rStyle w:val="a7"/>
            <w:rFonts w:ascii="Times New Roman" w:hAnsi="Times New Roman"/>
            <w:sz w:val="24"/>
            <w:szCs w:val="24"/>
            <w:shd w:val="clear" w:color="auto" w:fill="FFFFFF"/>
            <w:lang w:val="uk-UA"/>
          </w:rPr>
          <w:t>@</w:t>
        </w:r>
        <w:r w:rsidR="003B52DF" w:rsidRPr="00B945D4">
          <w:rPr>
            <w:rStyle w:val="a7"/>
            <w:rFonts w:ascii="Times New Roman" w:hAnsi="Times New Roman"/>
            <w:sz w:val="24"/>
            <w:szCs w:val="24"/>
            <w:shd w:val="clear" w:color="auto" w:fill="FFFFFF"/>
          </w:rPr>
          <w:t>phc</w:t>
        </w:r>
        <w:r w:rsidR="003B52DF" w:rsidRPr="00B945D4">
          <w:rPr>
            <w:rStyle w:val="a7"/>
            <w:rFonts w:ascii="Times New Roman" w:hAnsi="Times New Roman"/>
            <w:sz w:val="24"/>
            <w:szCs w:val="24"/>
            <w:shd w:val="clear" w:color="auto" w:fill="FFFFFF"/>
            <w:lang w:val="uk-UA"/>
          </w:rPr>
          <w:t>.</w:t>
        </w:r>
        <w:r w:rsidR="003B52DF" w:rsidRPr="00B945D4">
          <w:rPr>
            <w:rStyle w:val="a7"/>
            <w:rFonts w:ascii="Times New Roman" w:hAnsi="Times New Roman"/>
            <w:sz w:val="24"/>
            <w:szCs w:val="24"/>
            <w:shd w:val="clear" w:color="auto" w:fill="FFFFFF"/>
          </w:rPr>
          <w:t>org</w:t>
        </w:r>
        <w:r w:rsidR="003B52DF" w:rsidRPr="00B945D4">
          <w:rPr>
            <w:rStyle w:val="a7"/>
            <w:rFonts w:ascii="Times New Roman" w:hAnsi="Times New Roman"/>
            <w:sz w:val="24"/>
            <w:szCs w:val="24"/>
            <w:shd w:val="clear" w:color="auto" w:fill="FFFFFF"/>
            <w:lang w:val="uk-UA"/>
          </w:rPr>
          <w:t>.</w:t>
        </w:r>
        <w:r w:rsidR="003B52DF" w:rsidRPr="00B945D4">
          <w:rPr>
            <w:rStyle w:val="a7"/>
            <w:rFonts w:ascii="Times New Roman" w:hAnsi="Times New Roman"/>
            <w:sz w:val="24"/>
            <w:szCs w:val="24"/>
            <w:shd w:val="clear" w:color="auto" w:fill="FFFFFF"/>
          </w:rPr>
          <w:t>ua</w:t>
        </w:r>
      </w:hyperlink>
      <w:r w:rsidRPr="00B945D4">
        <w:rPr>
          <w:rFonts w:ascii="Times New Roman" w:hAnsi="Times New Roman"/>
          <w:iCs/>
          <w:sz w:val="24"/>
          <w:szCs w:val="24"/>
          <w:lang w:val="uk-UA"/>
        </w:rPr>
        <w:t xml:space="preserve">. </w:t>
      </w:r>
    </w:p>
    <w:p w14:paraId="178F08C1" w14:textId="77777777" w:rsidR="0011478C" w:rsidRPr="00B945D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945D4" w:rsidRDefault="00586ADC" w:rsidP="001D3287">
      <w:pPr>
        <w:pStyle w:val="a3"/>
        <w:numPr>
          <w:ilvl w:val="0"/>
          <w:numId w:val="1"/>
        </w:numPr>
        <w:tabs>
          <w:tab w:val="left" w:pos="1134"/>
        </w:tabs>
        <w:ind w:left="0" w:firstLine="709"/>
        <w:jc w:val="both"/>
        <w:rPr>
          <w:rFonts w:ascii="Times New Roman" w:hAnsi="Times New Roman"/>
          <w:sz w:val="24"/>
          <w:szCs w:val="24"/>
          <w:lang w:val="ru-RU" w:eastAsia="ru-RU"/>
        </w:rPr>
      </w:pPr>
      <w:r w:rsidRPr="00B945D4">
        <w:rPr>
          <w:rFonts w:ascii="Times New Roman" w:hAnsi="Times New Roman"/>
          <w:b/>
          <w:sz w:val="24"/>
          <w:szCs w:val="24"/>
          <w:lang w:val="uk-UA" w:eastAsia="ru-RU"/>
        </w:rPr>
        <w:t xml:space="preserve">Додатками до </w:t>
      </w:r>
      <w:r w:rsidR="0011478C" w:rsidRPr="00B945D4">
        <w:rPr>
          <w:rFonts w:ascii="Times New Roman" w:hAnsi="Times New Roman"/>
          <w:b/>
          <w:sz w:val="24"/>
          <w:szCs w:val="24"/>
          <w:lang w:val="uk-UA" w:eastAsia="ru-RU"/>
        </w:rPr>
        <w:t xml:space="preserve">цього </w:t>
      </w:r>
      <w:r w:rsidRPr="00B945D4">
        <w:rPr>
          <w:rFonts w:ascii="Times New Roman" w:hAnsi="Times New Roman"/>
          <w:b/>
          <w:sz w:val="24"/>
          <w:szCs w:val="24"/>
          <w:lang w:val="uk-UA" w:eastAsia="ru-RU"/>
        </w:rPr>
        <w:t xml:space="preserve">оголошення є: </w:t>
      </w:r>
    </w:p>
    <w:p w14:paraId="5A97A4D0" w14:textId="3E2AD483" w:rsidR="00E529F3" w:rsidRPr="00B945D4" w:rsidRDefault="00E529F3"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Додаток №</w:t>
      </w:r>
      <w:r w:rsidR="00CD47A7" w:rsidRPr="00B945D4">
        <w:rPr>
          <w:rFonts w:ascii="Times New Roman" w:hAnsi="Times New Roman"/>
          <w:sz w:val="24"/>
          <w:szCs w:val="24"/>
          <w:lang w:val="uk-UA" w:eastAsia="ru-RU"/>
        </w:rPr>
        <w:t> </w:t>
      </w:r>
      <w:r w:rsidRPr="00B945D4">
        <w:rPr>
          <w:rFonts w:ascii="Times New Roman" w:hAnsi="Times New Roman"/>
          <w:sz w:val="24"/>
          <w:szCs w:val="24"/>
          <w:lang w:val="uk-UA" w:eastAsia="ru-RU"/>
        </w:rPr>
        <w:t>1 «</w:t>
      </w:r>
      <w:r w:rsidR="00B2339F" w:rsidRPr="00B945D4">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r w:rsidRPr="00B945D4">
        <w:rPr>
          <w:rFonts w:ascii="Times New Roman" w:hAnsi="Times New Roman"/>
          <w:sz w:val="24"/>
          <w:szCs w:val="24"/>
          <w:lang w:val="uk-UA" w:eastAsia="ru-RU"/>
        </w:rPr>
        <w:t>»</w:t>
      </w:r>
      <w:r w:rsidRPr="00B945D4">
        <w:rPr>
          <w:rFonts w:ascii="Times New Roman" w:hAnsi="Times New Roman"/>
          <w:color w:val="000000"/>
          <w:sz w:val="24"/>
          <w:szCs w:val="24"/>
          <w:lang w:val="uk-UA"/>
        </w:rPr>
        <w:t>;</w:t>
      </w:r>
    </w:p>
    <w:p w14:paraId="069A9822" w14:textId="0C277E29" w:rsidR="00E529F3" w:rsidRPr="00B945D4" w:rsidRDefault="00E529F3"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Додаток №</w:t>
      </w:r>
      <w:r w:rsidR="00CD47A7" w:rsidRPr="00B945D4">
        <w:rPr>
          <w:rFonts w:ascii="Times New Roman" w:hAnsi="Times New Roman"/>
          <w:sz w:val="24"/>
          <w:szCs w:val="24"/>
          <w:lang w:val="uk-UA" w:eastAsia="ru-RU"/>
        </w:rPr>
        <w:t> </w:t>
      </w:r>
      <w:r w:rsidRPr="00B945D4">
        <w:rPr>
          <w:rFonts w:ascii="Times New Roman" w:hAnsi="Times New Roman"/>
          <w:sz w:val="24"/>
          <w:szCs w:val="24"/>
          <w:lang w:val="uk-UA" w:eastAsia="ru-RU"/>
        </w:rPr>
        <w:t>2</w:t>
      </w:r>
      <w:r w:rsidRPr="00B945D4">
        <w:rPr>
          <w:rFonts w:ascii="Times New Roman" w:hAnsi="Times New Roman"/>
          <w:b/>
          <w:sz w:val="24"/>
          <w:szCs w:val="24"/>
          <w:lang w:val="uk-UA"/>
        </w:rPr>
        <w:t xml:space="preserve"> </w:t>
      </w:r>
      <w:bookmarkStart w:id="13" w:name="_Hlk5800318"/>
      <w:r w:rsidRPr="00B945D4">
        <w:rPr>
          <w:rFonts w:ascii="Times New Roman" w:hAnsi="Times New Roman"/>
          <w:sz w:val="24"/>
          <w:szCs w:val="24"/>
          <w:lang w:val="uk-UA"/>
        </w:rPr>
        <w:t>«</w:t>
      </w:r>
      <w:r w:rsidR="009A26A1" w:rsidRPr="00B945D4">
        <w:rPr>
          <w:rFonts w:ascii="Times New Roman" w:hAnsi="Times New Roman"/>
          <w:sz w:val="24"/>
          <w:szCs w:val="24"/>
          <w:lang w:val="uk-UA"/>
        </w:rPr>
        <w:t>Технічн</w:t>
      </w:r>
      <w:r w:rsidR="00EA3492" w:rsidRPr="00B945D4">
        <w:rPr>
          <w:rFonts w:ascii="Times New Roman" w:hAnsi="Times New Roman"/>
          <w:sz w:val="24"/>
          <w:szCs w:val="24"/>
          <w:lang w:val="uk-UA"/>
        </w:rPr>
        <w:t>а специфікація»</w:t>
      </w:r>
      <w:bookmarkEnd w:id="13"/>
      <w:r w:rsidRPr="00B945D4">
        <w:rPr>
          <w:rFonts w:ascii="Times New Roman" w:hAnsi="Times New Roman"/>
          <w:bCs/>
          <w:sz w:val="24"/>
          <w:szCs w:val="24"/>
          <w:lang w:val="uk-UA"/>
        </w:rPr>
        <w:t>;</w:t>
      </w:r>
    </w:p>
    <w:p w14:paraId="73CAF849" w14:textId="621F92D4" w:rsidR="00E529F3" w:rsidRPr="00B945D4" w:rsidRDefault="00E529F3"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Додаток №</w:t>
      </w:r>
      <w:r w:rsidR="00CD47A7" w:rsidRPr="00B945D4">
        <w:rPr>
          <w:rFonts w:ascii="Times New Roman" w:hAnsi="Times New Roman"/>
          <w:sz w:val="24"/>
          <w:szCs w:val="24"/>
          <w:lang w:val="uk-UA" w:eastAsia="ru-RU"/>
        </w:rPr>
        <w:t> </w:t>
      </w:r>
      <w:r w:rsidRPr="00B945D4">
        <w:rPr>
          <w:rFonts w:ascii="Times New Roman" w:hAnsi="Times New Roman"/>
          <w:sz w:val="24"/>
          <w:szCs w:val="24"/>
          <w:lang w:val="uk-UA" w:eastAsia="ru-RU"/>
        </w:rPr>
        <w:t>3 «Форма цінової пропозиції»;</w:t>
      </w:r>
    </w:p>
    <w:p w14:paraId="4ADE5F2A" w14:textId="655A38E0" w:rsidR="00E529F3" w:rsidRPr="00B945D4" w:rsidRDefault="00D0441A" w:rsidP="001D3287">
      <w:pPr>
        <w:pStyle w:val="a3"/>
        <w:numPr>
          <w:ilvl w:val="0"/>
          <w:numId w:val="6"/>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Додаток №</w:t>
      </w:r>
      <w:r w:rsidR="00CD47A7" w:rsidRPr="00B945D4">
        <w:rPr>
          <w:rFonts w:ascii="Times New Roman" w:hAnsi="Times New Roman"/>
          <w:sz w:val="24"/>
          <w:szCs w:val="24"/>
          <w:lang w:val="uk-UA" w:eastAsia="ru-RU"/>
        </w:rPr>
        <w:t> </w:t>
      </w:r>
      <w:r w:rsidR="001C08D3">
        <w:rPr>
          <w:rFonts w:ascii="Times New Roman" w:hAnsi="Times New Roman"/>
          <w:sz w:val="24"/>
          <w:szCs w:val="24"/>
          <w:lang w:val="uk-UA" w:eastAsia="ru-RU"/>
        </w:rPr>
        <w:t>4</w:t>
      </w:r>
      <w:r w:rsidR="00E529F3" w:rsidRPr="00B945D4">
        <w:rPr>
          <w:rFonts w:ascii="Times New Roman" w:hAnsi="Times New Roman"/>
          <w:sz w:val="24"/>
          <w:szCs w:val="24"/>
          <w:lang w:val="uk-UA" w:eastAsia="ru-RU"/>
        </w:rPr>
        <w:t xml:space="preserve"> «</w:t>
      </w:r>
      <w:r w:rsidR="009A26A1" w:rsidRPr="00B945D4">
        <w:rPr>
          <w:rFonts w:ascii="Times New Roman" w:hAnsi="Times New Roman"/>
          <w:sz w:val="24"/>
          <w:szCs w:val="24"/>
          <w:lang w:val="uk-UA" w:eastAsia="ru-RU"/>
        </w:rPr>
        <w:t>Декларація конфлікту інтересів учасника тендерної процедури</w:t>
      </w:r>
      <w:r w:rsidR="00E529F3" w:rsidRPr="00B945D4">
        <w:rPr>
          <w:rFonts w:ascii="Times New Roman" w:hAnsi="Times New Roman"/>
          <w:sz w:val="24"/>
          <w:szCs w:val="24"/>
          <w:lang w:val="uk-UA" w:eastAsia="ru-RU"/>
        </w:rPr>
        <w:t>»;</w:t>
      </w:r>
    </w:p>
    <w:p w14:paraId="3FD222B2" w14:textId="58E7E756" w:rsidR="008E257D" w:rsidRPr="001C08D3" w:rsidRDefault="00E529F3" w:rsidP="001C08D3">
      <w:pPr>
        <w:pStyle w:val="a3"/>
        <w:numPr>
          <w:ilvl w:val="0"/>
          <w:numId w:val="6"/>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Додаток №</w:t>
      </w:r>
      <w:r w:rsidR="00CD47A7" w:rsidRPr="00B945D4">
        <w:rPr>
          <w:rFonts w:ascii="Times New Roman" w:hAnsi="Times New Roman"/>
          <w:sz w:val="24"/>
          <w:szCs w:val="24"/>
          <w:lang w:val="uk-UA" w:eastAsia="ru-RU"/>
        </w:rPr>
        <w:t> </w:t>
      </w:r>
      <w:r w:rsidR="001C08D3">
        <w:rPr>
          <w:rFonts w:ascii="Times New Roman" w:hAnsi="Times New Roman"/>
          <w:sz w:val="24"/>
          <w:szCs w:val="24"/>
          <w:lang w:val="uk-UA" w:eastAsia="ru-RU"/>
        </w:rPr>
        <w:t>5</w:t>
      </w:r>
      <w:r w:rsidRPr="00B945D4">
        <w:rPr>
          <w:rFonts w:ascii="Times New Roman" w:hAnsi="Times New Roman"/>
          <w:sz w:val="24"/>
          <w:szCs w:val="24"/>
          <w:lang w:val="uk-UA" w:eastAsia="ru-RU"/>
        </w:rPr>
        <w:t xml:space="preserve"> </w:t>
      </w:r>
      <w:r w:rsidRPr="00B945D4">
        <w:rPr>
          <w:rFonts w:ascii="Times New Roman" w:hAnsi="Times New Roman"/>
          <w:sz w:val="24"/>
          <w:szCs w:val="24"/>
          <w:lang w:val="uk-UA"/>
        </w:rPr>
        <w:t>«</w:t>
      </w:r>
      <w:r w:rsidR="009A26A1" w:rsidRPr="00B945D4">
        <w:rPr>
          <w:rFonts w:ascii="Times New Roman" w:hAnsi="Times New Roman"/>
          <w:sz w:val="24"/>
          <w:szCs w:val="24"/>
          <w:lang w:val="uk-UA"/>
        </w:rPr>
        <w:t>Кодекс поведінки постачальників</w:t>
      </w:r>
      <w:r w:rsidRPr="00B945D4">
        <w:rPr>
          <w:rFonts w:ascii="Times New Roman" w:hAnsi="Times New Roman"/>
          <w:sz w:val="24"/>
          <w:szCs w:val="24"/>
          <w:lang w:val="uk-UA"/>
        </w:rPr>
        <w:t>»</w:t>
      </w:r>
      <w:r w:rsidR="008E257D" w:rsidRPr="001C08D3">
        <w:rPr>
          <w:rFonts w:ascii="Times New Roman" w:hAnsi="Times New Roman"/>
          <w:sz w:val="24"/>
          <w:szCs w:val="24"/>
          <w:lang w:eastAsia="ru-RU"/>
        </w:rPr>
        <w:t>.</w:t>
      </w:r>
    </w:p>
    <w:p w14:paraId="44F786B5" w14:textId="77777777" w:rsidR="00CD47A7" w:rsidRPr="00B945D4" w:rsidRDefault="00CD47A7" w:rsidP="00F4611F">
      <w:pPr>
        <w:pStyle w:val="a3"/>
        <w:tabs>
          <w:tab w:val="left" w:pos="993"/>
        </w:tabs>
        <w:ind w:left="709"/>
        <w:jc w:val="both"/>
        <w:rPr>
          <w:rFonts w:ascii="Times New Roman" w:hAnsi="Times New Roman"/>
          <w:sz w:val="24"/>
          <w:szCs w:val="24"/>
          <w:lang w:val="uk-UA" w:eastAsia="ru-RU"/>
        </w:rPr>
      </w:pPr>
    </w:p>
    <w:p w14:paraId="3F5828F4" w14:textId="77777777" w:rsidR="00C64996" w:rsidRPr="00B945D4" w:rsidRDefault="00C64996" w:rsidP="0011478C">
      <w:pPr>
        <w:tabs>
          <w:tab w:val="left" w:pos="1134"/>
        </w:tabs>
        <w:spacing w:after="0" w:line="240" w:lineRule="auto"/>
        <w:jc w:val="center"/>
        <w:rPr>
          <w:rFonts w:ascii="Times New Roman" w:hAnsi="Times New Roman"/>
          <w:b/>
          <w:bCs/>
          <w:caps/>
          <w:sz w:val="24"/>
          <w:szCs w:val="24"/>
        </w:rPr>
      </w:pPr>
      <w:r w:rsidRPr="00B945D4">
        <w:rPr>
          <w:rFonts w:ascii="Times New Roman" w:hAnsi="Times New Roman"/>
          <w:b/>
          <w:bCs/>
          <w:caps/>
          <w:sz w:val="24"/>
          <w:szCs w:val="24"/>
        </w:rPr>
        <w:t>Правила оформлення ТЕНДЕРНОЇ пропозиції учасника:</w:t>
      </w:r>
    </w:p>
    <w:p w14:paraId="24A9164E" w14:textId="77777777" w:rsidR="0011478C" w:rsidRPr="00B945D4" w:rsidRDefault="0011478C" w:rsidP="0011478C">
      <w:pPr>
        <w:tabs>
          <w:tab w:val="left" w:pos="1134"/>
        </w:tabs>
        <w:spacing w:after="0" w:line="240" w:lineRule="auto"/>
        <w:rPr>
          <w:rFonts w:ascii="Times New Roman" w:eastAsia="Calibri" w:hAnsi="Times New Roman"/>
          <w:bCs/>
          <w:iCs/>
          <w:sz w:val="24"/>
          <w:szCs w:val="24"/>
        </w:rPr>
      </w:pPr>
    </w:p>
    <w:p w14:paraId="2FCF0686" w14:textId="77777777" w:rsidR="003B52DF" w:rsidRPr="00B945D4" w:rsidRDefault="003B52DF" w:rsidP="001D328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B945D4" w:rsidRDefault="003B52DF" w:rsidP="001D328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945D4">
        <w:rPr>
          <w:rFonts w:ascii="Times New Roman" w:eastAsia="Times New Roman" w:hAnsi="Times New Roman"/>
          <w:sz w:val="24"/>
          <w:szCs w:val="24"/>
          <w:lang w:val="uk-UA" w:eastAsia="ru-RU"/>
        </w:rPr>
        <w:t>Надані копії документів мають бути розбірливими та якісними.</w:t>
      </w:r>
    </w:p>
    <w:p w14:paraId="03756135" w14:textId="77777777" w:rsidR="000866AF" w:rsidRPr="00B945D4" w:rsidRDefault="003B52DF" w:rsidP="001D328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177C367F" w:rsidR="00EF135E" w:rsidRPr="00B945D4" w:rsidRDefault="00EF135E" w:rsidP="009C0316">
      <w:pPr>
        <w:pStyle w:val="a3"/>
        <w:widowControl w:val="0"/>
        <w:numPr>
          <w:ilvl w:val="0"/>
          <w:numId w:val="2"/>
        </w:numPr>
        <w:tabs>
          <w:tab w:val="left" w:pos="993"/>
        </w:tabs>
        <w:ind w:left="0" w:firstLine="709"/>
        <w:jc w:val="both"/>
        <w:rPr>
          <w:rFonts w:ascii="Times New Roman" w:hAnsi="Times New Roman"/>
          <w:bCs/>
          <w:iCs/>
          <w:sz w:val="24"/>
          <w:szCs w:val="24"/>
          <w:lang w:val="ru-RU"/>
        </w:rPr>
      </w:pPr>
      <w:r w:rsidRPr="00B945D4">
        <w:rPr>
          <w:rFonts w:ascii="Times New Roman" w:hAnsi="Times New Roman"/>
          <w:sz w:val="24"/>
          <w:szCs w:val="24"/>
          <w:lang w:val="uk-UA" w:eastAsia="ru-RU"/>
        </w:rPr>
        <w:t xml:space="preserve">Конверт з технічною пропозицією повинен містити надпис: «ТЕХНІЧНА ПРОПОЗИЦІЯ на закупівлю </w:t>
      </w:r>
      <w:r w:rsidR="001C08D3" w:rsidRPr="001C08D3">
        <w:rPr>
          <w:rFonts w:ascii="Times New Roman" w:hAnsi="Times New Roman"/>
          <w:sz w:val="24"/>
          <w:szCs w:val="24"/>
          <w:lang w:val="ru-RU"/>
        </w:rPr>
        <w:t xml:space="preserve">ДК 021:2015: 79930000-2 — </w:t>
      </w:r>
      <w:proofErr w:type="spellStart"/>
      <w:r w:rsidR="001C08D3" w:rsidRPr="001C08D3">
        <w:rPr>
          <w:rFonts w:ascii="Times New Roman" w:hAnsi="Times New Roman"/>
          <w:sz w:val="24"/>
          <w:szCs w:val="24"/>
          <w:lang w:val="ru-RU"/>
        </w:rPr>
        <w:t>Професійні</w:t>
      </w:r>
      <w:proofErr w:type="spellEnd"/>
      <w:r w:rsidR="001C08D3" w:rsidRPr="001C08D3">
        <w:rPr>
          <w:rFonts w:ascii="Times New Roman" w:hAnsi="Times New Roman"/>
          <w:sz w:val="24"/>
          <w:szCs w:val="24"/>
          <w:lang w:val="ru-RU"/>
        </w:rPr>
        <w:t xml:space="preserve"> </w:t>
      </w:r>
      <w:proofErr w:type="spellStart"/>
      <w:r w:rsidR="001C08D3" w:rsidRPr="001C08D3">
        <w:rPr>
          <w:rFonts w:ascii="Times New Roman" w:hAnsi="Times New Roman"/>
          <w:sz w:val="24"/>
          <w:szCs w:val="24"/>
          <w:lang w:val="ru-RU"/>
        </w:rPr>
        <w:t>дизайнерські</w:t>
      </w:r>
      <w:proofErr w:type="spellEnd"/>
      <w:r w:rsidR="001C08D3" w:rsidRPr="001C08D3">
        <w:rPr>
          <w:rFonts w:ascii="Times New Roman" w:hAnsi="Times New Roman"/>
          <w:sz w:val="24"/>
          <w:szCs w:val="24"/>
          <w:lang w:val="ru-RU"/>
        </w:rPr>
        <w:t xml:space="preserve"> послуги</w:t>
      </w:r>
      <w:r w:rsidR="001C08D3" w:rsidRPr="001C08D3">
        <w:rPr>
          <w:rFonts w:ascii="Times New Roman" w:hAnsi="Times New Roman"/>
          <w:sz w:val="24"/>
          <w:szCs w:val="24"/>
          <w:lang w:val="ru-RU" w:eastAsia="ar-SA"/>
        </w:rPr>
        <w:t xml:space="preserve"> </w:t>
      </w:r>
      <w:r w:rsidR="001C08D3" w:rsidRPr="00B001EA">
        <w:rPr>
          <w:rFonts w:ascii="Times New Roman" w:hAnsi="Times New Roman"/>
          <w:sz w:val="24"/>
          <w:szCs w:val="24"/>
          <w:lang w:val="ru-RU" w:eastAsia="ar-SA"/>
        </w:rPr>
        <w:t>(</w:t>
      </w:r>
      <w:r w:rsidR="00B001EA" w:rsidRPr="00B001EA">
        <w:rPr>
          <w:rFonts w:ascii="Times New Roman" w:hAnsi="Times New Roman"/>
          <w:sz w:val="24"/>
          <w:szCs w:val="24"/>
          <w:lang w:val="ru-RU"/>
        </w:rPr>
        <w:t xml:space="preserve">Послуги </w:t>
      </w:r>
      <w:proofErr w:type="spellStart"/>
      <w:r w:rsidR="00B001EA" w:rsidRPr="00B001EA">
        <w:rPr>
          <w:rFonts w:ascii="Times New Roman" w:hAnsi="Times New Roman"/>
          <w:sz w:val="24"/>
          <w:szCs w:val="24"/>
          <w:lang w:val="ru-RU"/>
        </w:rPr>
        <w:t>із</w:t>
      </w:r>
      <w:proofErr w:type="spellEnd"/>
      <w:r w:rsidR="00B001EA" w:rsidRPr="00B001EA">
        <w:rPr>
          <w:rFonts w:ascii="Times New Roman" w:hAnsi="Times New Roman"/>
          <w:sz w:val="24"/>
          <w:szCs w:val="24"/>
          <w:lang w:val="ru-RU"/>
        </w:rPr>
        <w:t xml:space="preserve"> </w:t>
      </w:r>
      <w:proofErr w:type="spellStart"/>
      <w:r w:rsidR="00B001EA" w:rsidRPr="00B001EA">
        <w:rPr>
          <w:rFonts w:ascii="Times New Roman" w:hAnsi="Times New Roman"/>
          <w:sz w:val="24"/>
          <w:szCs w:val="24"/>
          <w:lang w:val="ru-RU"/>
        </w:rPr>
        <w:t>розробки</w:t>
      </w:r>
      <w:proofErr w:type="spellEnd"/>
      <w:r w:rsidR="00B001EA" w:rsidRPr="00B001EA">
        <w:rPr>
          <w:rFonts w:ascii="Times New Roman" w:hAnsi="Times New Roman"/>
          <w:sz w:val="24"/>
          <w:szCs w:val="24"/>
          <w:lang w:val="ru-RU"/>
        </w:rPr>
        <w:t xml:space="preserve"> </w:t>
      </w:r>
      <w:r w:rsidR="00203CEF" w:rsidRPr="009F42D8">
        <w:rPr>
          <w:lang w:val="ru-RU"/>
        </w:rPr>
        <w:t xml:space="preserve"> </w:t>
      </w:r>
      <w:proofErr w:type="spellStart"/>
      <w:r w:rsidR="00203CEF" w:rsidRPr="00203CEF">
        <w:rPr>
          <w:rFonts w:ascii="Times New Roman" w:hAnsi="Times New Roman"/>
          <w:sz w:val="24"/>
          <w:szCs w:val="24"/>
          <w:lang w:val="ru-RU"/>
        </w:rPr>
        <w:t>торгівельної</w:t>
      </w:r>
      <w:proofErr w:type="spellEnd"/>
      <w:r w:rsidR="00203CEF" w:rsidRPr="00203CEF">
        <w:rPr>
          <w:rFonts w:ascii="Times New Roman" w:hAnsi="Times New Roman"/>
          <w:sz w:val="24"/>
          <w:szCs w:val="24"/>
          <w:lang w:val="ru-RU"/>
        </w:rPr>
        <w:t xml:space="preserve"> марки (логотипу), брендбуку та </w:t>
      </w:r>
      <w:proofErr w:type="spellStart"/>
      <w:r w:rsidR="00203CEF" w:rsidRPr="00203CEF">
        <w:rPr>
          <w:rFonts w:ascii="Times New Roman" w:hAnsi="Times New Roman"/>
          <w:sz w:val="24"/>
          <w:szCs w:val="24"/>
          <w:lang w:val="ru-RU"/>
        </w:rPr>
        <w:t>логобуків</w:t>
      </w:r>
      <w:proofErr w:type="spellEnd"/>
      <w:r w:rsidR="00203CEF">
        <w:rPr>
          <w:rFonts w:ascii="Times New Roman" w:hAnsi="Times New Roman"/>
          <w:sz w:val="24"/>
          <w:szCs w:val="24"/>
          <w:lang w:val="ru-RU"/>
        </w:rPr>
        <w:t xml:space="preserve"> </w:t>
      </w:r>
      <w:r w:rsidR="00B001EA" w:rsidRPr="00B001EA">
        <w:rPr>
          <w:rFonts w:ascii="Times New Roman" w:hAnsi="Times New Roman"/>
          <w:sz w:val="24"/>
          <w:szCs w:val="24"/>
          <w:lang w:val="ru-RU"/>
        </w:rPr>
        <w:t xml:space="preserve">для </w:t>
      </w:r>
      <w:proofErr w:type="spellStart"/>
      <w:r w:rsidR="00B001EA" w:rsidRPr="00B001EA">
        <w:rPr>
          <w:rFonts w:ascii="Times New Roman" w:hAnsi="Times New Roman"/>
          <w:sz w:val="24"/>
          <w:szCs w:val="24"/>
          <w:lang w:val="ru-RU"/>
        </w:rPr>
        <w:t>мережі</w:t>
      </w:r>
      <w:proofErr w:type="spellEnd"/>
      <w:r w:rsidR="00B001EA" w:rsidRPr="00B001EA">
        <w:rPr>
          <w:rFonts w:ascii="Times New Roman" w:hAnsi="Times New Roman"/>
          <w:sz w:val="24"/>
          <w:szCs w:val="24"/>
          <w:lang w:val="ru-RU"/>
        </w:rPr>
        <w:t xml:space="preserve"> </w:t>
      </w:r>
      <w:proofErr w:type="spellStart"/>
      <w:r w:rsidR="00B001EA" w:rsidRPr="00B001EA">
        <w:rPr>
          <w:rFonts w:ascii="Times New Roman" w:hAnsi="Times New Roman"/>
          <w:sz w:val="24"/>
          <w:szCs w:val="24"/>
          <w:lang w:val="ru-RU"/>
        </w:rPr>
        <w:t>Центрів</w:t>
      </w:r>
      <w:proofErr w:type="spellEnd"/>
      <w:r w:rsidR="00B001EA" w:rsidRPr="00B001EA">
        <w:rPr>
          <w:rFonts w:ascii="Times New Roman" w:hAnsi="Times New Roman"/>
          <w:sz w:val="24"/>
          <w:szCs w:val="24"/>
          <w:lang w:val="ru-RU"/>
        </w:rPr>
        <w:t xml:space="preserve"> контролю та </w:t>
      </w:r>
      <w:proofErr w:type="spellStart"/>
      <w:r w:rsidR="00B001EA" w:rsidRPr="00B001EA">
        <w:rPr>
          <w:rFonts w:ascii="Times New Roman" w:hAnsi="Times New Roman"/>
          <w:sz w:val="24"/>
          <w:szCs w:val="24"/>
          <w:lang w:val="ru-RU"/>
        </w:rPr>
        <w:t>профілактики</w:t>
      </w:r>
      <w:proofErr w:type="spellEnd"/>
      <w:r w:rsidR="00B001EA" w:rsidRPr="00B001EA">
        <w:rPr>
          <w:rFonts w:ascii="Times New Roman" w:hAnsi="Times New Roman"/>
          <w:sz w:val="24"/>
          <w:szCs w:val="24"/>
          <w:lang w:val="ru-RU"/>
        </w:rPr>
        <w:t xml:space="preserve"> хвороб Міністерства охорони здоров’я України</w:t>
      </w:r>
      <w:r w:rsidR="001C08D3" w:rsidRPr="00B001EA">
        <w:rPr>
          <w:rFonts w:ascii="Times New Roman" w:hAnsi="Times New Roman"/>
          <w:sz w:val="24"/>
          <w:szCs w:val="24"/>
          <w:lang w:val="ru-RU"/>
        </w:rPr>
        <w:t>)</w:t>
      </w:r>
      <w:r w:rsidR="009C4580" w:rsidRPr="00B001EA">
        <w:rPr>
          <w:rFonts w:ascii="Times New Roman" w:hAnsi="Times New Roman"/>
          <w:sz w:val="24"/>
          <w:szCs w:val="24"/>
          <w:lang w:val="ru-RU"/>
        </w:rPr>
        <w:t>,</w:t>
      </w:r>
      <w:r w:rsidRPr="00B001EA">
        <w:rPr>
          <w:rFonts w:ascii="Times New Roman" w:hAnsi="Times New Roman"/>
          <w:sz w:val="24"/>
          <w:szCs w:val="24"/>
          <w:lang w:val="ru-RU"/>
        </w:rPr>
        <w:t xml:space="preserve">  в</w:t>
      </w:r>
      <w:r w:rsidRPr="00B945D4">
        <w:rPr>
          <w:rFonts w:ascii="Times New Roman" w:hAnsi="Times New Roman"/>
          <w:sz w:val="24"/>
          <w:szCs w:val="24"/>
          <w:lang w:val="ru-RU"/>
        </w:rPr>
        <w:t xml:space="preserve"> рамках </w:t>
      </w:r>
      <w:proofErr w:type="spellStart"/>
      <w:r w:rsidRPr="00B945D4">
        <w:rPr>
          <w:rFonts w:ascii="Times New Roman" w:hAnsi="Times New Roman"/>
          <w:sz w:val="24"/>
          <w:szCs w:val="24"/>
          <w:lang w:val="ru-RU"/>
        </w:rPr>
        <w:t>про</w:t>
      </w:r>
      <w:r w:rsidR="009C0316" w:rsidRPr="00B945D4">
        <w:rPr>
          <w:rFonts w:ascii="Times New Roman" w:hAnsi="Times New Roman"/>
          <w:sz w:val="24"/>
          <w:szCs w:val="24"/>
          <w:lang w:val="ru-RU"/>
        </w:rPr>
        <w:t>грами</w:t>
      </w:r>
      <w:proofErr w:type="spellEnd"/>
      <w:r w:rsidRPr="00B945D4">
        <w:rPr>
          <w:rFonts w:ascii="Times New Roman" w:hAnsi="Times New Roman"/>
          <w:sz w:val="24"/>
          <w:szCs w:val="24"/>
          <w:lang w:val="ru-RU"/>
        </w:rPr>
        <w:t xml:space="preserve"> Глобального фонду за адресою 04071, м. Київ, вул. Ярославська, 41</w:t>
      </w:r>
      <w:r w:rsidRPr="00B945D4">
        <w:rPr>
          <w:rFonts w:ascii="Times New Roman" w:hAnsi="Times New Roman"/>
          <w:bCs/>
          <w:sz w:val="24"/>
          <w:szCs w:val="24"/>
          <w:lang w:val="ru-RU" w:eastAsia="ru-RU"/>
        </w:rPr>
        <w:t>»</w:t>
      </w:r>
      <w:r w:rsidRPr="00B945D4">
        <w:rPr>
          <w:rFonts w:ascii="Times New Roman" w:hAnsi="Times New Roman"/>
          <w:sz w:val="24"/>
          <w:szCs w:val="24"/>
          <w:lang w:val="ru-RU" w:eastAsia="ru-RU"/>
        </w:rPr>
        <w:t xml:space="preserve"> </w:t>
      </w:r>
      <w:r w:rsidRPr="00B945D4">
        <w:rPr>
          <w:rFonts w:ascii="Times New Roman" w:hAnsi="Times New Roman"/>
          <w:b/>
          <w:sz w:val="24"/>
          <w:szCs w:val="24"/>
          <w:lang w:val="ru-RU"/>
        </w:rPr>
        <w:t>«НЕ РОЗКРИВАТИ ДО 14:00, «</w:t>
      </w:r>
      <w:r w:rsidR="001C08D3">
        <w:rPr>
          <w:rFonts w:ascii="Times New Roman" w:hAnsi="Times New Roman"/>
          <w:b/>
          <w:sz w:val="24"/>
          <w:szCs w:val="24"/>
          <w:lang w:val="ru-RU"/>
        </w:rPr>
        <w:t>02</w:t>
      </w:r>
      <w:r w:rsidRPr="00B945D4">
        <w:rPr>
          <w:rFonts w:ascii="Times New Roman" w:hAnsi="Times New Roman"/>
          <w:b/>
          <w:sz w:val="24"/>
          <w:szCs w:val="24"/>
          <w:lang w:val="ru-RU" w:eastAsia="ru-RU"/>
        </w:rPr>
        <w:t xml:space="preserve">» </w:t>
      </w:r>
      <w:r w:rsidR="001C08D3">
        <w:rPr>
          <w:rFonts w:ascii="Times New Roman" w:hAnsi="Times New Roman"/>
          <w:b/>
          <w:sz w:val="24"/>
          <w:szCs w:val="24"/>
          <w:lang w:val="ru-RU" w:eastAsia="ru-RU"/>
        </w:rPr>
        <w:t xml:space="preserve">грудня </w:t>
      </w:r>
      <w:r w:rsidRPr="00B945D4">
        <w:rPr>
          <w:rFonts w:ascii="Times New Roman" w:hAnsi="Times New Roman"/>
          <w:b/>
          <w:sz w:val="24"/>
          <w:szCs w:val="24"/>
          <w:lang w:val="ru-RU" w:eastAsia="ru-RU"/>
        </w:rPr>
        <w:t>202</w:t>
      </w:r>
      <w:r w:rsidR="00985D6A" w:rsidRPr="00B945D4">
        <w:rPr>
          <w:rFonts w:ascii="Times New Roman" w:hAnsi="Times New Roman"/>
          <w:b/>
          <w:sz w:val="24"/>
          <w:szCs w:val="24"/>
          <w:lang w:val="uk-UA" w:eastAsia="ru-RU"/>
        </w:rPr>
        <w:t>2</w:t>
      </w:r>
      <w:r w:rsidRPr="00B945D4">
        <w:rPr>
          <w:rFonts w:ascii="Times New Roman" w:hAnsi="Times New Roman"/>
          <w:b/>
          <w:sz w:val="24"/>
          <w:szCs w:val="24"/>
          <w:lang w:val="ru-RU" w:eastAsia="ru-RU"/>
        </w:rPr>
        <w:t xml:space="preserve"> року</w:t>
      </w:r>
      <w:r w:rsidRPr="00B945D4">
        <w:rPr>
          <w:rFonts w:ascii="Times New Roman" w:hAnsi="Times New Roman"/>
          <w:b/>
          <w:sz w:val="24"/>
          <w:szCs w:val="24"/>
          <w:lang w:val="ru-RU"/>
        </w:rPr>
        <w:t>»,</w:t>
      </w:r>
      <w:r w:rsidRPr="00B945D4">
        <w:rPr>
          <w:rFonts w:ascii="Times New Roman" w:hAnsi="Times New Roman"/>
          <w:sz w:val="24"/>
          <w:szCs w:val="24"/>
          <w:lang w:val="ru-RU"/>
        </w:rPr>
        <w:t xml:space="preserve"> </w:t>
      </w:r>
      <w:r w:rsidRPr="00B945D4">
        <w:rPr>
          <w:rFonts w:ascii="Times New Roman" w:hAnsi="Times New Roman"/>
          <w:sz w:val="24"/>
          <w:szCs w:val="24"/>
          <w:lang w:val="ru-RU" w:eastAsia="ru-RU"/>
        </w:rPr>
        <w:t xml:space="preserve">а також код </w:t>
      </w:r>
      <w:r w:rsidRPr="00B945D4">
        <w:rPr>
          <w:rFonts w:ascii="Times New Roman" w:hAnsi="Times New Roman"/>
          <w:noProof/>
          <w:sz w:val="24"/>
          <w:szCs w:val="24"/>
          <w:lang w:val="ru-RU"/>
        </w:rPr>
        <w:t>ЄДРПОУ, адресу та назву учасника</w:t>
      </w:r>
      <w:r w:rsidRPr="00B945D4">
        <w:rPr>
          <w:rFonts w:ascii="Times New Roman" w:hAnsi="Times New Roman"/>
          <w:sz w:val="24"/>
          <w:szCs w:val="24"/>
          <w:lang w:val="ru-RU" w:eastAsia="ru-RU"/>
        </w:rPr>
        <w:t>.</w:t>
      </w:r>
    </w:p>
    <w:p w14:paraId="5F0700BD" w14:textId="1DBFC072" w:rsidR="003B52DF" w:rsidRPr="00B945D4" w:rsidRDefault="00EF135E" w:rsidP="00813FFF">
      <w:pPr>
        <w:pStyle w:val="a3"/>
        <w:widowControl w:val="0"/>
        <w:numPr>
          <w:ilvl w:val="0"/>
          <w:numId w:val="2"/>
        </w:numPr>
        <w:tabs>
          <w:tab w:val="left" w:pos="993"/>
        </w:tabs>
        <w:ind w:left="0" w:firstLine="709"/>
        <w:jc w:val="both"/>
        <w:rPr>
          <w:rFonts w:ascii="Times New Roman" w:hAnsi="Times New Roman"/>
          <w:sz w:val="24"/>
          <w:szCs w:val="24"/>
          <w:lang w:val="uk-UA" w:eastAsia="ru-RU"/>
        </w:rPr>
      </w:pPr>
      <w:r w:rsidRPr="00B945D4">
        <w:rPr>
          <w:rFonts w:ascii="Times New Roman" w:hAnsi="Times New Roman"/>
          <w:sz w:val="24"/>
          <w:szCs w:val="24"/>
          <w:lang w:val="uk-UA" w:eastAsia="ru-RU"/>
        </w:rPr>
        <w:t xml:space="preserve">Конверт з ціновою пропозицією повинен містити надпис: «ЦІНОВА ПРОПОЗИЦІЯ на закупівлю </w:t>
      </w:r>
      <w:r w:rsidR="001C08D3" w:rsidRPr="001C08D3">
        <w:rPr>
          <w:rFonts w:ascii="Times New Roman" w:hAnsi="Times New Roman"/>
          <w:sz w:val="24"/>
          <w:szCs w:val="24"/>
          <w:lang w:val="ru-RU"/>
        </w:rPr>
        <w:t xml:space="preserve">ДК 021:2015: 79930000-2 — </w:t>
      </w:r>
      <w:proofErr w:type="spellStart"/>
      <w:r w:rsidR="001C08D3" w:rsidRPr="001C08D3">
        <w:rPr>
          <w:rFonts w:ascii="Times New Roman" w:hAnsi="Times New Roman"/>
          <w:sz w:val="24"/>
          <w:szCs w:val="24"/>
          <w:lang w:val="ru-RU"/>
        </w:rPr>
        <w:t>Професійні</w:t>
      </w:r>
      <w:proofErr w:type="spellEnd"/>
      <w:r w:rsidR="001C08D3" w:rsidRPr="001C08D3">
        <w:rPr>
          <w:rFonts w:ascii="Times New Roman" w:hAnsi="Times New Roman"/>
          <w:sz w:val="24"/>
          <w:szCs w:val="24"/>
          <w:lang w:val="ru-RU"/>
        </w:rPr>
        <w:t xml:space="preserve"> </w:t>
      </w:r>
      <w:proofErr w:type="spellStart"/>
      <w:r w:rsidR="001C08D3" w:rsidRPr="001C08D3">
        <w:rPr>
          <w:rFonts w:ascii="Times New Roman" w:hAnsi="Times New Roman"/>
          <w:sz w:val="24"/>
          <w:szCs w:val="24"/>
          <w:lang w:val="ru-RU"/>
        </w:rPr>
        <w:t>дизайнерські</w:t>
      </w:r>
      <w:proofErr w:type="spellEnd"/>
      <w:r w:rsidR="001C08D3" w:rsidRPr="001C08D3">
        <w:rPr>
          <w:rFonts w:ascii="Times New Roman" w:hAnsi="Times New Roman"/>
          <w:sz w:val="24"/>
          <w:szCs w:val="24"/>
          <w:lang w:val="ru-RU"/>
        </w:rPr>
        <w:t xml:space="preserve"> послуги</w:t>
      </w:r>
      <w:r w:rsidR="001C08D3" w:rsidRPr="001C08D3">
        <w:rPr>
          <w:rFonts w:ascii="Times New Roman" w:hAnsi="Times New Roman"/>
          <w:sz w:val="24"/>
          <w:szCs w:val="24"/>
          <w:lang w:val="ru-RU" w:eastAsia="ar-SA"/>
        </w:rPr>
        <w:t xml:space="preserve"> (</w:t>
      </w:r>
      <w:r w:rsidR="00B001EA" w:rsidRPr="00B001EA">
        <w:rPr>
          <w:rFonts w:ascii="Times New Roman" w:hAnsi="Times New Roman"/>
          <w:sz w:val="24"/>
          <w:szCs w:val="24"/>
          <w:lang w:val="ru-RU"/>
        </w:rPr>
        <w:t xml:space="preserve">Послуги </w:t>
      </w:r>
      <w:proofErr w:type="spellStart"/>
      <w:r w:rsidR="00B001EA" w:rsidRPr="00B001EA">
        <w:rPr>
          <w:rFonts w:ascii="Times New Roman" w:hAnsi="Times New Roman"/>
          <w:sz w:val="24"/>
          <w:szCs w:val="24"/>
          <w:lang w:val="ru-RU"/>
        </w:rPr>
        <w:t>із</w:t>
      </w:r>
      <w:proofErr w:type="spellEnd"/>
      <w:r w:rsidR="00B001EA" w:rsidRPr="00B001EA">
        <w:rPr>
          <w:rFonts w:ascii="Times New Roman" w:hAnsi="Times New Roman"/>
          <w:sz w:val="24"/>
          <w:szCs w:val="24"/>
          <w:lang w:val="ru-RU"/>
        </w:rPr>
        <w:t xml:space="preserve"> </w:t>
      </w:r>
      <w:proofErr w:type="spellStart"/>
      <w:r w:rsidR="00B001EA" w:rsidRPr="00B001EA">
        <w:rPr>
          <w:rFonts w:ascii="Times New Roman" w:hAnsi="Times New Roman"/>
          <w:sz w:val="24"/>
          <w:szCs w:val="24"/>
          <w:lang w:val="ru-RU"/>
        </w:rPr>
        <w:t>розробки</w:t>
      </w:r>
      <w:proofErr w:type="spellEnd"/>
      <w:r w:rsidR="00B001EA" w:rsidRPr="00B001EA">
        <w:rPr>
          <w:rFonts w:ascii="Times New Roman" w:hAnsi="Times New Roman"/>
          <w:sz w:val="24"/>
          <w:szCs w:val="24"/>
          <w:lang w:val="ru-RU"/>
        </w:rPr>
        <w:t xml:space="preserve"> </w:t>
      </w:r>
      <w:r w:rsidR="00203CEF" w:rsidRPr="009F42D8">
        <w:rPr>
          <w:lang w:val="ru-RU"/>
        </w:rPr>
        <w:t xml:space="preserve"> </w:t>
      </w:r>
      <w:proofErr w:type="spellStart"/>
      <w:r w:rsidR="00203CEF" w:rsidRPr="00203CEF">
        <w:rPr>
          <w:rFonts w:ascii="Times New Roman" w:hAnsi="Times New Roman"/>
          <w:sz w:val="24"/>
          <w:szCs w:val="24"/>
          <w:lang w:val="ru-RU"/>
        </w:rPr>
        <w:t>торгівельної</w:t>
      </w:r>
      <w:proofErr w:type="spellEnd"/>
      <w:r w:rsidR="00203CEF" w:rsidRPr="00203CEF">
        <w:rPr>
          <w:rFonts w:ascii="Times New Roman" w:hAnsi="Times New Roman"/>
          <w:sz w:val="24"/>
          <w:szCs w:val="24"/>
          <w:lang w:val="ru-RU"/>
        </w:rPr>
        <w:t xml:space="preserve"> марки (логотипу), брендбуку та </w:t>
      </w:r>
      <w:proofErr w:type="spellStart"/>
      <w:r w:rsidR="00203CEF" w:rsidRPr="00203CEF">
        <w:rPr>
          <w:rFonts w:ascii="Times New Roman" w:hAnsi="Times New Roman"/>
          <w:sz w:val="24"/>
          <w:szCs w:val="24"/>
          <w:lang w:val="ru-RU"/>
        </w:rPr>
        <w:t>логобуків</w:t>
      </w:r>
      <w:proofErr w:type="spellEnd"/>
      <w:r w:rsidR="00203CEF">
        <w:rPr>
          <w:rFonts w:ascii="Times New Roman" w:hAnsi="Times New Roman"/>
          <w:sz w:val="24"/>
          <w:szCs w:val="24"/>
          <w:lang w:val="ru-RU"/>
        </w:rPr>
        <w:t xml:space="preserve"> </w:t>
      </w:r>
      <w:r w:rsidR="00B001EA" w:rsidRPr="00B001EA">
        <w:rPr>
          <w:rFonts w:ascii="Times New Roman" w:hAnsi="Times New Roman"/>
          <w:sz w:val="24"/>
          <w:szCs w:val="24"/>
          <w:lang w:val="ru-RU"/>
        </w:rPr>
        <w:t xml:space="preserve">для </w:t>
      </w:r>
      <w:proofErr w:type="spellStart"/>
      <w:r w:rsidR="00B001EA" w:rsidRPr="00B001EA">
        <w:rPr>
          <w:rFonts w:ascii="Times New Roman" w:hAnsi="Times New Roman"/>
          <w:sz w:val="24"/>
          <w:szCs w:val="24"/>
          <w:lang w:val="ru-RU"/>
        </w:rPr>
        <w:t>мережі</w:t>
      </w:r>
      <w:proofErr w:type="spellEnd"/>
      <w:r w:rsidR="00B001EA" w:rsidRPr="00B001EA">
        <w:rPr>
          <w:rFonts w:ascii="Times New Roman" w:hAnsi="Times New Roman"/>
          <w:sz w:val="24"/>
          <w:szCs w:val="24"/>
          <w:lang w:val="ru-RU"/>
        </w:rPr>
        <w:t xml:space="preserve"> </w:t>
      </w:r>
      <w:proofErr w:type="spellStart"/>
      <w:r w:rsidR="00B001EA" w:rsidRPr="00B001EA">
        <w:rPr>
          <w:rFonts w:ascii="Times New Roman" w:hAnsi="Times New Roman"/>
          <w:sz w:val="24"/>
          <w:szCs w:val="24"/>
          <w:lang w:val="ru-RU"/>
        </w:rPr>
        <w:t>Центрів</w:t>
      </w:r>
      <w:proofErr w:type="spellEnd"/>
      <w:r w:rsidR="00B001EA" w:rsidRPr="00B001EA">
        <w:rPr>
          <w:rFonts w:ascii="Times New Roman" w:hAnsi="Times New Roman"/>
          <w:sz w:val="24"/>
          <w:szCs w:val="24"/>
          <w:lang w:val="ru-RU"/>
        </w:rPr>
        <w:t xml:space="preserve"> контролю та </w:t>
      </w:r>
      <w:proofErr w:type="spellStart"/>
      <w:r w:rsidR="00B001EA" w:rsidRPr="00B001EA">
        <w:rPr>
          <w:rFonts w:ascii="Times New Roman" w:hAnsi="Times New Roman"/>
          <w:sz w:val="24"/>
          <w:szCs w:val="24"/>
          <w:lang w:val="ru-RU"/>
        </w:rPr>
        <w:t>профілактики</w:t>
      </w:r>
      <w:proofErr w:type="spellEnd"/>
      <w:r w:rsidR="00B001EA" w:rsidRPr="00B001EA">
        <w:rPr>
          <w:rFonts w:ascii="Times New Roman" w:hAnsi="Times New Roman"/>
          <w:sz w:val="24"/>
          <w:szCs w:val="24"/>
          <w:lang w:val="ru-RU"/>
        </w:rPr>
        <w:t xml:space="preserve"> хвороб Міністерства охорони здоров’я України</w:t>
      </w:r>
      <w:r w:rsidR="001C08D3" w:rsidRPr="001C08D3">
        <w:rPr>
          <w:rFonts w:ascii="Times New Roman" w:hAnsi="Times New Roman"/>
          <w:sz w:val="24"/>
          <w:szCs w:val="24"/>
          <w:lang w:val="ru-RU"/>
        </w:rPr>
        <w:t>)</w:t>
      </w:r>
      <w:r w:rsidR="009C4580" w:rsidRPr="00B945D4">
        <w:rPr>
          <w:rFonts w:ascii="Times New Roman" w:hAnsi="Times New Roman"/>
          <w:sz w:val="24"/>
          <w:szCs w:val="24"/>
          <w:lang w:val="uk-UA"/>
        </w:rPr>
        <w:t>,</w:t>
      </w:r>
      <w:r w:rsidR="00F71F42" w:rsidRPr="00B945D4">
        <w:rPr>
          <w:rFonts w:ascii="Times New Roman" w:hAnsi="Times New Roman"/>
          <w:sz w:val="24"/>
          <w:szCs w:val="24"/>
          <w:lang w:val="uk-UA"/>
        </w:rPr>
        <w:t xml:space="preserve"> </w:t>
      </w:r>
      <w:r w:rsidRPr="00B945D4">
        <w:rPr>
          <w:rFonts w:ascii="Times New Roman" w:hAnsi="Times New Roman"/>
          <w:sz w:val="24"/>
          <w:szCs w:val="24"/>
          <w:lang w:val="uk-UA"/>
        </w:rPr>
        <w:t>в рамках про</w:t>
      </w:r>
      <w:r w:rsidR="009C0316" w:rsidRPr="00B945D4">
        <w:rPr>
          <w:rFonts w:ascii="Times New Roman" w:hAnsi="Times New Roman"/>
          <w:sz w:val="24"/>
          <w:szCs w:val="24"/>
          <w:lang w:val="uk-UA"/>
        </w:rPr>
        <w:t>грами</w:t>
      </w:r>
      <w:r w:rsidRPr="00B945D4">
        <w:rPr>
          <w:rFonts w:ascii="Times New Roman" w:hAnsi="Times New Roman"/>
          <w:sz w:val="24"/>
          <w:szCs w:val="24"/>
          <w:lang w:val="uk-UA"/>
        </w:rPr>
        <w:t xml:space="preserve"> Глобального фонду за адресою 04071, м. Київ, вул. Ярославська, 41</w:t>
      </w:r>
      <w:r w:rsidRPr="00B945D4">
        <w:rPr>
          <w:rFonts w:ascii="Times New Roman" w:hAnsi="Times New Roman"/>
          <w:bCs/>
          <w:sz w:val="24"/>
          <w:szCs w:val="24"/>
          <w:lang w:val="uk-UA" w:eastAsia="ru-RU"/>
        </w:rPr>
        <w:t>»</w:t>
      </w:r>
      <w:r w:rsidRPr="00B945D4">
        <w:rPr>
          <w:rFonts w:ascii="Times New Roman" w:hAnsi="Times New Roman"/>
          <w:sz w:val="24"/>
          <w:szCs w:val="24"/>
          <w:lang w:val="uk-UA" w:eastAsia="ru-RU"/>
        </w:rPr>
        <w:t xml:space="preserve"> </w:t>
      </w:r>
      <w:r w:rsidRPr="00B945D4">
        <w:rPr>
          <w:rFonts w:ascii="Times New Roman" w:hAnsi="Times New Roman"/>
          <w:b/>
          <w:sz w:val="24"/>
          <w:szCs w:val="24"/>
          <w:lang w:val="uk-UA"/>
        </w:rPr>
        <w:t>«НЕ РОЗКРИВАТИ ДО 14:00, «</w:t>
      </w:r>
      <w:r w:rsidR="001C08D3">
        <w:rPr>
          <w:rFonts w:ascii="Times New Roman" w:hAnsi="Times New Roman"/>
          <w:b/>
          <w:sz w:val="24"/>
          <w:szCs w:val="24"/>
          <w:lang w:val="uk-UA"/>
        </w:rPr>
        <w:t>08</w:t>
      </w:r>
      <w:r w:rsidRPr="00B945D4">
        <w:rPr>
          <w:rFonts w:ascii="Times New Roman" w:hAnsi="Times New Roman"/>
          <w:b/>
          <w:sz w:val="24"/>
          <w:szCs w:val="24"/>
          <w:lang w:val="uk-UA" w:eastAsia="ru-RU"/>
        </w:rPr>
        <w:t>»</w:t>
      </w:r>
      <w:r w:rsidR="00320782" w:rsidRPr="00B945D4">
        <w:rPr>
          <w:rFonts w:ascii="Times New Roman" w:hAnsi="Times New Roman"/>
          <w:b/>
          <w:sz w:val="24"/>
          <w:szCs w:val="24"/>
          <w:lang w:val="uk-UA" w:eastAsia="ru-RU"/>
        </w:rPr>
        <w:t xml:space="preserve"> </w:t>
      </w:r>
      <w:r w:rsidR="001C08D3">
        <w:rPr>
          <w:rFonts w:ascii="Times New Roman" w:hAnsi="Times New Roman"/>
          <w:b/>
          <w:sz w:val="24"/>
          <w:szCs w:val="24"/>
          <w:lang w:val="uk-UA" w:eastAsia="ru-RU"/>
        </w:rPr>
        <w:t>грудня</w:t>
      </w:r>
      <w:r w:rsidRPr="00B945D4">
        <w:rPr>
          <w:rFonts w:ascii="Times New Roman" w:hAnsi="Times New Roman"/>
          <w:b/>
          <w:sz w:val="24"/>
          <w:szCs w:val="24"/>
          <w:lang w:val="uk-UA" w:eastAsia="ru-RU"/>
        </w:rPr>
        <w:t xml:space="preserve"> 202</w:t>
      </w:r>
      <w:r w:rsidR="00985D6A" w:rsidRPr="00B945D4">
        <w:rPr>
          <w:rFonts w:ascii="Times New Roman" w:hAnsi="Times New Roman"/>
          <w:b/>
          <w:sz w:val="24"/>
          <w:szCs w:val="24"/>
          <w:lang w:val="uk-UA" w:eastAsia="ru-RU"/>
        </w:rPr>
        <w:t>2</w:t>
      </w:r>
      <w:r w:rsidRPr="00B945D4">
        <w:rPr>
          <w:rFonts w:ascii="Times New Roman" w:hAnsi="Times New Roman"/>
          <w:b/>
          <w:sz w:val="24"/>
          <w:szCs w:val="24"/>
          <w:lang w:val="uk-UA" w:eastAsia="ru-RU"/>
        </w:rPr>
        <w:t xml:space="preserve"> року</w:t>
      </w:r>
      <w:r w:rsidRPr="00B945D4">
        <w:rPr>
          <w:rFonts w:ascii="Times New Roman" w:hAnsi="Times New Roman"/>
          <w:b/>
          <w:sz w:val="24"/>
          <w:szCs w:val="24"/>
          <w:lang w:val="uk-UA"/>
        </w:rPr>
        <w:t>»,</w:t>
      </w:r>
      <w:r w:rsidRPr="00B945D4">
        <w:rPr>
          <w:rFonts w:ascii="Times New Roman" w:hAnsi="Times New Roman"/>
          <w:sz w:val="24"/>
          <w:szCs w:val="24"/>
          <w:lang w:val="uk-UA"/>
        </w:rPr>
        <w:t xml:space="preserve"> </w:t>
      </w:r>
      <w:r w:rsidRPr="00B945D4">
        <w:rPr>
          <w:rFonts w:ascii="Times New Roman" w:hAnsi="Times New Roman"/>
          <w:sz w:val="24"/>
          <w:szCs w:val="24"/>
          <w:lang w:val="uk-UA" w:eastAsia="ru-RU"/>
        </w:rPr>
        <w:t xml:space="preserve">а також код </w:t>
      </w:r>
      <w:r w:rsidRPr="00B945D4">
        <w:rPr>
          <w:rFonts w:ascii="Times New Roman" w:hAnsi="Times New Roman"/>
          <w:noProof/>
          <w:sz w:val="24"/>
          <w:szCs w:val="24"/>
          <w:lang w:val="uk-UA"/>
        </w:rPr>
        <w:t>ЄДРПОУ, адресу та назву учасника</w:t>
      </w:r>
      <w:r w:rsidR="003B52DF" w:rsidRPr="00B945D4">
        <w:rPr>
          <w:rFonts w:ascii="Times New Roman" w:hAnsi="Times New Roman"/>
          <w:sz w:val="24"/>
          <w:szCs w:val="24"/>
          <w:lang w:val="uk-UA" w:eastAsia="ru-RU"/>
        </w:rPr>
        <w:t>.</w:t>
      </w:r>
    </w:p>
    <w:p w14:paraId="2AB44A66"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hAnsi="Times New Roman"/>
          <w:sz w:val="24"/>
          <w:szCs w:val="24"/>
          <w:lang w:val="uk-UA"/>
        </w:rPr>
        <w:t xml:space="preserve">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w:t>
      </w:r>
      <w:r w:rsidRPr="00B945D4">
        <w:rPr>
          <w:rFonts w:ascii="Times New Roman" w:hAnsi="Times New Roman"/>
          <w:sz w:val="24"/>
          <w:szCs w:val="24"/>
          <w:lang w:val="uk-UA"/>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hAnsi="Times New Roman"/>
          <w:sz w:val="24"/>
          <w:szCs w:val="24"/>
          <w:lang w:val="uk-UA"/>
        </w:rPr>
        <w:t>Документи подані в конвертах повинні бути прошиті та пронумеровані.</w:t>
      </w:r>
    </w:p>
    <w:p w14:paraId="756507BF"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hAnsi="Times New Roman"/>
          <w:sz w:val="24"/>
          <w:szCs w:val="24"/>
          <w:lang w:val="uk-UA" w:eastAsia="ru-RU"/>
        </w:rPr>
        <w:t xml:space="preserve">Ціни в тендерній пропозиції мають бути вказані у гривнях, </w:t>
      </w:r>
      <w:r w:rsidRPr="00B945D4">
        <w:rPr>
          <w:rFonts w:ascii="Times New Roman" w:hAnsi="Times New Roman"/>
          <w:sz w:val="24"/>
          <w:szCs w:val="24"/>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hAnsi="Times New Roman"/>
          <w:color w:val="000000"/>
          <w:sz w:val="24"/>
          <w:szCs w:val="24"/>
          <w:lang w:val="uk-UA"/>
        </w:rPr>
        <w:t xml:space="preserve">Після розгляду </w:t>
      </w:r>
      <w:r w:rsidRPr="00B945D4">
        <w:rPr>
          <w:rFonts w:ascii="Times New Roman" w:hAnsi="Times New Roman"/>
          <w:color w:val="000000"/>
          <w:sz w:val="24"/>
          <w:szCs w:val="24"/>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sz w:val="24"/>
          <w:szCs w:val="24"/>
          <w:lang w:val="uk-UA"/>
        </w:rPr>
      </w:pPr>
      <w:r w:rsidRPr="00B945D4">
        <w:rPr>
          <w:rFonts w:ascii="Times New Roman" w:eastAsia="Times New Roman" w:hAnsi="Times New Roman"/>
          <w:sz w:val="24"/>
          <w:szCs w:val="24"/>
          <w:lang w:val="uk-UA" w:eastAsia="ru-RU"/>
        </w:rPr>
        <w:t>До участі в другому етапі відкритих торгів Тендерним комітетом допускаються тендерні пропозиції, які повністю ві</w:t>
      </w:r>
      <w:r w:rsidRPr="00B945D4">
        <w:rPr>
          <w:rFonts w:ascii="Times New Roman" w:hAnsi="Times New Roman"/>
          <w:sz w:val="24"/>
          <w:szCs w:val="24"/>
          <w:lang w:val="uk-UA" w:eastAsia="ru-RU"/>
        </w:rPr>
        <w:t>дповідають умовам цього оголошення та кваліфікаційним критеріям.</w:t>
      </w:r>
    </w:p>
    <w:p w14:paraId="352E286E" w14:textId="08FD8E56" w:rsidR="003B52DF" w:rsidRPr="00B945D4" w:rsidRDefault="006D09D4" w:rsidP="001D3287">
      <w:pPr>
        <w:pStyle w:val="a3"/>
        <w:numPr>
          <w:ilvl w:val="0"/>
          <w:numId w:val="2"/>
        </w:numPr>
        <w:tabs>
          <w:tab w:val="left" w:pos="993"/>
          <w:tab w:val="left" w:pos="1134"/>
        </w:tabs>
        <w:ind w:left="0" w:firstLine="709"/>
        <w:jc w:val="both"/>
        <w:rPr>
          <w:rFonts w:ascii="Times New Roman" w:hAnsi="Times New Roman"/>
          <w:b/>
          <w:sz w:val="24"/>
          <w:szCs w:val="24"/>
          <w:lang w:val="uk-UA"/>
        </w:rPr>
      </w:pPr>
      <w:r w:rsidRPr="00B945D4">
        <w:rPr>
          <w:rFonts w:ascii="Times New Roman" w:hAnsi="Times New Roman"/>
          <w:sz w:val="24"/>
          <w:szCs w:val="24"/>
          <w:lang w:val="uk-UA" w:eastAsia="ru-RU"/>
        </w:rPr>
        <w:t xml:space="preserve">Учасник </w:t>
      </w:r>
      <w:r w:rsidR="003B52DF" w:rsidRPr="00B945D4">
        <w:rPr>
          <w:rFonts w:ascii="Times New Roman" w:hAnsi="Times New Roman"/>
          <w:sz w:val="24"/>
          <w:szCs w:val="24"/>
          <w:lang w:val="uk-UA" w:eastAsia="ru-RU"/>
        </w:rPr>
        <w:t>зобов’язаний дотримуватись вимог Кодексу поведінки постачальників,</w:t>
      </w:r>
      <w:r w:rsidR="003B52DF" w:rsidRPr="00B945D4">
        <w:rPr>
          <w:rFonts w:ascii="Times New Roman" w:hAnsi="Times New Roman"/>
          <w:sz w:val="24"/>
          <w:szCs w:val="24"/>
          <w:lang w:val="uk-UA"/>
        </w:rPr>
        <w:t xml:space="preserve"> з текстом якого можна ознайомитись за посиланням</w:t>
      </w:r>
      <w:r w:rsidR="003B52DF" w:rsidRPr="00B945D4">
        <w:rPr>
          <w:rFonts w:ascii="Times New Roman" w:hAnsi="Times New Roman"/>
          <w:color w:val="000000"/>
          <w:sz w:val="24"/>
          <w:szCs w:val="24"/>
          <w:lang w:val="uk-UA" w:eastAsia="ru-RU"/>
        </w:rPr>
        <w:t xml:space="preserve"> </w:t>
      </w:r>
      <w:r w:rsidR="002220FE" w:rsidRPr="00B945D4">
        <w:rPr>
          <w:rFonts w:ascii="Times New Roman" w:hAnsi="Times New Roman"/>
          <w:sz w:val="24"/>
          <w:szCs w:val="24"/>
          <w:lang w:val="uk-UA"/>
        </w:rPr>
        <w:t xml:space="preserve">в </w:t>
      </w:r>
      <w:r w:rsidR="003B52DF" w:rsidRPr="00B945D4">
        <w:rPr>
          <w:rFonts w:ascii="Times New Roman" w:hAnsi="Times New Roman"/>
          <w:sz w:val="24"/>
          <w:szCs w:val="24"/>
          <w:lang w:val="uk-UA"/>
        </w:rPr>
        <w:t xml:space="preserve">Додатку № </w:t>
      </w:r>
      <w:r w:rsidR="003966ED">
        <w:rPr>
          <w:rFonts w:ascii="Times New Roman" w:hAnsi="Times New Roman"/>
          <w:sz w:val="24"/>
          <w:szCs w:val="24"/>
          <w:lang w:val="uk-UA"/>
        </w:rPr>
        <w:t>4</w:t>
      </w:r>
      <w:r w:rsidR="003B52DF" w:rsidRPr="00B945D4">
        <w:rPr>
          <w:rFonts w:ascii="Times New Roman" w:hAnsi="Times New Roman"/>
          <w:b/>
          <w:sz w:val="24"/>
          <w:szCs w:val="24"/>
          <w:lang w:val="uk-UA"/>
        </w:rPr>
        <w:t>.</w:t>
      </w:r>
    </w:p>
    <w:p w14:paraId="46D1C1A0"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Замовник має право відмінити тендер.</w:t>
      </w:r>
    </w:p>
    <w:p w14:paraId="66E384F1"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 xml:space="preserve">До участі у процедурі розкриття конвертів з ціновими пропозиціями запрошуються всі учасники, які  допущені до </w:t>
      </w:r>
      <w:r w:rsidRPr="00B945D4">
        <w:rPr>
          <w:rFonts w:ascii="Times New Roman" w:eastAsia="Times New Roman" w:hAnsi="Times New Roman"/>
          <w:sz w:val="24"/>
          <w:szCs w:val="24"/>
          <w:lang w:val="uk-UA" w:eastAsia="ru-RU"/>
        </w:rPr>
        <w:t>участі в другому етапі відкритих торгів.</w:t>
      </w:r>
    </w:p>
    <w:p w14:paraId="7DCE6B30"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 xml:space="preserve">Замовник </w:t>
      </w:r>
      <w:r w:rsidRPr="00B945D4">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945D4"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945D4">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945D4" w:rsidRDefault="003B52DF" w:rsidP="003B52DF">
      <w:pPr>
        <w:pStyle w:val="a3"/>
        <w:ind w:left="0" w:firstLine="709"/>
        <w:jc w:val="both"/>
        <w:rPr>
          <w:rFonts w:ascii="Times New Roman" w:hAnsi="Times New Roman"/>
          <w:b/>
          <w:bCs/>
          <w:sz w:val="24"/>
          <w:szCs w:val="24"/>
          <w:lang w:val="uk-UA"/>
        </w:rPr>
      </w:pPr>
      <w:r w:rsidRPr="00B945D4">
        <w:rPr>
          <w:rFonts w:ascii="Times New Roman" w:hAnsi="Times New Roman"/>
          <w:b/>
          <w:bCs/>
          <w:sz w:val="24"/>
          <w:szCs w:val="24"/>
          <w:lang w:val="uk-UA"/>
        </w:rPr>
        <w:t xml:space="preserve">Зверніть, будь ласка, увагу на наступне: </w:t>
      </w:r>
    </w:p>
    <w:p w14:paraId="26AE6137" w14:textId="77777777" w:rsidR="003B52DF" w:rsidRPr="00B945D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945D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lastRenderedPageBreak/>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B945D4" w:rsidRDefault="003B52DF" w:rsidP="003B52DF">
      <w:pPr>
        <w:pStyle w:val="a3"/>
        <w:ind w:left="0" w:firstLine="709"/>
        <w:jc w:val="both"/>
        <w:rPr>
          <w:rFonts w:ascii="Times New Roman" w:hAnsi="Times New Roman"/>
          <w:i/>
          <w:iCs/>
          <w:sz w:val="24"/>
          <w:szCs w:val="24"/>
          <w:lang w:val="uk-UA"/>
        </w:rPr>
      </w:pPr>
      <w:r w:rsidRPr="00B945D4">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B945D4" w:rsidRDefault="003B52DF" w:rsidP="003B52DF">
      <w:pPr>
        <w:pStyle w:val="a3"/>
        <w:ind w:left="0" w:firstLine="709"/>
        <w:jc w:val="both"/>
        <w:rPr>
          <w:rFonts w:ascii="Times New Roman" w:hAnsi="Times New Roman"/>
          <w:b/>
          <w:sz w:val="24"/>
          <w:szCs w:val="24"/>
          <w:lang w:val="uk-UA"/>
        </w:rPr>
      </w:pPr>
      <w:r w:rsidRPr="00B945D4">
        <w:rPr>
          <w:rFonts w:ascii="Times New Roman" w:hAnsi="Times New Roman"/>
          <w:b/>
          <w:sz w:val="24"/>
          <w:szCs w:val="24"/>
          <w:lang w:val="uk-UA"/>
        </w:rPr>
        <w:t>Дякуємо за співпрацю!</w:t>
      </w:r>
    </w:p>
    <w:p w14:paraId="7149A1E5" w14:textId="77777777" w:rsidR="003B52DF" w:rsidRPr="00B945D4"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28657196" w14:textId="631C3743" w:rsidR="00C64996" w:rsidRPr="00B945D4"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4"/>
          <w:szCs w:val="24"/>
          <w:u w:val="single"/>
          <w:lang w:eastAsia="ru-RU"/>
        </w:rPr>
      </w:pPr>
    </w:p>
    <w:p w14:paraId="56C35C4F" w14:textId="77777777" w:rsidR="00C64996" w:rsidRPr="00B945D4" w:rsidRDefault="00C64996" w:rsidP="00330BF0">
      <w:pPr>
        <w:spacing w:after="0" w:line="240" w:lineRule="auto"/>
        <w:ind w:firstLine="709"/>
        <w:jc w:val="both"/>
        <w:rPr>
          <w:rFonts w:ascii="Times New Roman" w:hAnsi="Times New Roman"/>
          <w:sz w:val="24"/>
          <w:szCs w:val="24"/>
          <w:lang w:eastAsia="ru-RU"/>
        </w:rPr>
      </w:pPr>
    </w:p>
    <w:p w14:paraId="3A6B76B8" w14:textId="77777777" w:rsidR="00F4611F" w:rsidRPr="00B945D4" w:rsidRDefault="00F4611F" w:rsidP="008C5885">
      <w:pPr>
        <w:spacing w:after="0" w:line="240" w:lineRule="auto"/>
        <w:ind w:left="5812"/>
        <w:jc w:val="right"/>
        <w:rPr>
          <w:rFonts w:ascii="Times New Roman" w:hAnsi="Times New Roman"/>
          <w:b/>
          <w:bCs/>
          <w:sz w:val="24"/>
          <w:szCs w:val="24"/>
        </w:rPr>
      </w:pPr>
      <w:bookmarkStart w:id="14" w:name="_Hlk64630480"/>
      <w:bookmarkStart w:id="15" w:name="_Hlk70422133"/>
    </w:p>
    <w:p w14:paraId="37506DC4" w14:textId="77777777" w:rsidR="00F4611F" w:rsidRPr="00B945D4" w:rsidRDefault="00F4611F" w:rsidP="008C5885">
      <w:pPr>
        <w:spacing w:after="0" w:line="240" w:lineRule="auto"/>
        <w:ind w:left="5812"/>
        <w:jc w:val="right"/>
        <w:rPr>
          <w:rFonts w:ascii="Times New Roman" w:hAnsi="Times New Roman"/>
          <w:b/>
          <w:bCs/>
          <w:sz w:val="24"/>
          <w:szCs w:val="24"/>
        </w:rPr>
      </w:pPr>
    </w:p>
    <w:p w14:paraId="5C212835" w14:textId="77777777" w:rsidR="00F4611F" w:rsidRPr="00B945D4" w:rsidRDefault="00F4611F" w:rsidP="008C5885">
      <w:pPr>
        <w:spacing w:after="0" w:line="240" w:lineRule="auto"/>
        <w:ind w:left="5812"/>
        <w:jc w:val="right"/>
        <w:rPr>
          <w:rFonts w:ascii="Times New Roman" w:hAnsi="Times New Roman"/>
          <w:b/>
          <w:bCs/>
          <w:sz w:val="24"/>
          <w:szCs w:val="24"/>
        </w:rPr>
      </w:pPr>
    </w:p>
    <w:p w14:paraId="30509164" w14:textId="77777777" w:rsidR="00F4611F" w:rsidRPr="00B945D4" w:rsidRDefault="00F4611F" w:rsidP="008C5885">
      <w:pPr>
        <w:spacing w:after="0" w:line="240" w:lineRule="auto"/>
        <w:ind w:left="5812"/>
        <w:jc w:val="right"/>
        <w:rPr>
          <w:rFonts w:ascii="Times New Roman" w:hAnsi="Times New Roman"/>
          <w:b/>
          <w:bCs/>
          <w:sz w:val="24"/>
          <w:szCs w:val="24"/>
        </w:rPr>
      </w:pPr>
    </w:p>
    <w:p w14:paraId="2F375AD0" w14:textId="77777777" w:rsidR="00F4611F" w:rsidRPr="00B945D4" w:rsidRDefault="00F4611F" w:rsidP="008C5885">
      <w:pPr>
        <w:spacing w:after="0" w:line="240" w:lineRule="auto"/>
        <w:ind w:left="5812"/>
        <w:jc w:val="right"/>
        <w:rPr>
          <w:rFonts w:ascii="Times New Roman" w:hAnsi="Times New Roman"/>
          <w:b/>
          <w:bCs/>
          <w:sz w:val="24"/>
          <w:szCs w:val="24"/>
        </w:rPr>
      </w:pPr>
    </w:p>
    <w:p w14:paraId="156722A2" w14:textId="77777777" w:rsidR="00F4611F" w:rsidRPr="00B945D4" w:rsidRDefault="00F4611F" w:rsidP="008C5885">
      <w:pPr>
        <w:spacing w:after="0" w:line="240" w:lineRule="auto"/>
        <w:ind w:left="5812"/>
        <w:jc w:val="right"/>
        <w:rPr>
          <w:rFonts w:ascii="Times New Roman" w:hAnsi="Times New Roman"/>
          <w:b/>
          <w:bCs/>
          <w:sz w:val="24"/>
          <w:szCs w:val="24"/>
        </w:rPr>
      </w:pPr>
    </w:p>
    <w:p w14:paraId="44B7EC30" w14:textId="77777777" w:rsidR="00F4611F" w:rsidRPr="00B945D4" w:rsidRDefault="00F4611F" w:rsidP="008C5885">
      <w:pPr>
        <w:spacing w:after="0" w:line="240" w:lineRule="auto"/>
        <w:ind w:left="5812"/>
        <w:jc w:val="right"/>
        <w:rPr>
          <w:rFonts w:ascii="Times New Roman" w:hAnsi="Times New Roman"/>
          <w:b/>
          <w:bCs/>
          <w:sz w:val="24"/>
          <w:szCs w:val="24"/>
        </w:rPr>
      </w:pPr>
    </w:p>
    <w:p w14:paraId="3C94813E" w14:textId="77777777" w:rsidR="00F4611F" w:rsidRPr="00B945D4" w:rsidRDefault="00F4611F" w:rsidP="008C5885">
      <w:pPr>
        <w:spacing w:after="0" w:line="240" w:lineRule="auto"/>
        <w:ind w:left="5812"/>
        <w:jc w:val="right"/>
        <w:rPr>
          <w:rFonts w:ascii="Times New Roman" w:hAnsi="Times New Roman"/>
          <w:b/>
          <w:bCs/>
          <w:sz w:val="24"/>
          <w:szCs w:val="24"/>
        </w:rPr>
      </w:pPr>
    </w:p>
    <w:p w14:paraId="2C37B6C6" w14:textId="77777777" w:rsidR="00F4611F" w:rsidRDefault="00F4611F" w:rsidP="008C5885">
      <w:pPr>
        <w:spacing w:after="0" w:line="240" w:lineRule="auto"/>
        <w:ind w:left="5812"/>
        <w:jc w:val="right"/>
        <w:rPr>
          <w:rFonts w:ascii="Times New Roman" w:hAnsi="Times New Roman"/>
          <w:b/>
          <w:bCs/>
          <w:sz w:val="26"/>
          <w:szCs w:val="26"/>
        </w:rPr>
      </w:pPr>
    </w:p>
    <w:p w14:paraId="67C5044B" w14:textId="77777777" w:rsidR="00F4611F" w:rsidRDefault="00F4611F" w:rsidP="008C5885">
      <w:pPr>
        <w:spacing w:after="0" w:line="240" w:lineRule="auto"/>
        <w:ind w:left="5812"/>
        <w:jc w:val="right"/>
        <w:rPr>
          <w:rFonts w:ascii="Times New Roman" w:hAnsi="Times New Roman"/>
          <w:b/>
          <w:bCs/>
          <w:sz w:val="26"/>
          <w:szCs w:val="26"/>
        </w:rPr>
      </w:pPr>
    </w:p>
    <w:p w14:paraId="74FD61B0" w14:textId="77777777" w:rsidR="00F4611F" w:rsidRDefault="00F4611F" w:rsidP="008C5885">
      <w:pPr>
        <w:spacing w:after="0" w:line="240" w:lineRule="auto"/>
        <w:ind w:left="5812"/>
        <w:jc w:val="right"/>
        <w:rPr>
          <w:rFonts w:ascii="Times New Roman" w:hAnsi="Times New Roman"/>
          <w:b/>
          <w:bCs/>
          <w:sz w:val="26"/>
          <w:szCs w:val="26"/>
        </w:rPr>
      </w:pPr>
    </w:p>
    <w:p w14:paraId="1B33FF92" w14:textId="77777777" w:rsidR="00F4611F" w:rsidRDefault="00F4611F" w:rsidP="008C5885">
      <w:pPr>
        <w:spacing w:after="0" w:line="240" w:lineRule="auto"/>
        <w:ind w:left="5812"/>
        <w:jc w:val="right"/>
        <w:rPr>
          <w:rFonts w:ascii="Times New Roman" w:hAnsi="Times New Roman"/>
          <w:b/>
          <w:bCs/>
          <w:sz w:val="26"/>
          <w:szCs w:val="26"/>
        </w:rPr>
      </w:pPr>
    </w:p>
    <w:p w14:paraId="187C779A" w14:textId="77777777" w:rsidR="00F4611F" w:rsidRDefault="00F4611F" w:rsidP="008C5885">
      <w:pPr>
        <w:spacing w:after="0" w:line="240" w:lineRule="auto"/>
        <w:ind w:left="5812"/>
        <w:jc w:val="right"/>
        <w:rPr>
          <w:rFonts w:ascii="Times New Roman" w:hAnsi="Times New Roman"/>
          <w:b/>
          <w:bCs/>
          <w:sz w:val="26"/>
          <w:szCs w:val="26"/>
        </w:rPr>
      </w:pPr>
    </w:p>
    <w:p w14:paraId="2FDE3C84" w14:textId="77777777" w:rsidR="00F4611F" w:rsidRDefault="00F4611F" w:rsidP="008C5885">
      <w:pPr>
        <w:spacing w:after="0" w:line="240" w:lineRule="auto"/>
        <w:ind w:left="5812"/>
        <w:jc w:val="right"/>
        <w:rPr>
          <w:rFonts w:ascii="Times New Roman" w:hAnsi="Times New Roman"/>
          <w:b/>
          <w:bCs/>
          <w:sz w:val="26"/>
          <w:szCs w:val="26"/>
        </w:rPr>
      </w:pPr>
    </w:p>
    <w:p w14:paraId="383F273B" w14:textId="77777777" w:rsidR="00F4611F" w:rsidRDefault="00F4611F" w:rsidP="008C5885">
      <w:pPr>
        <w:spacing w:after="0" w:line="240" w:lineRule="auto"/>
        <w:ind w:left="5812"/>
        <w:jc w:val="right"/>
        <w:rPr>
          <w:rFonts w:ascii="Times New Roman" w:hAnsi="Times New Roman"/>
          <w:b/>
          <w:bCs/>
          <w:sz w:val="26"/>
          <w:szCs w:val="26"/>
        </w:rPr>
      </w:pPr>
    </w:p>
    <w:p w14:paraId="0C5A3E35" w14:textId="77777777" w:rsidR="00F4611F" w:rsidRDefault="00F4611F" w:rsidP="008C5885">
      <w:pPr>
        <w:spacing w:after="0" w:line="240" w:lineRule="auto"/>
        <w:ind w:left="5812"/>
        <w:jc w:val="right"/>
        <w:rPr>
          <w:rFonts w:ascii="Times New Roman" w:hAnsi="Times New Roman"/>
          <w:b/>
          <w:bCs/>
          <w:sz w:val="26"/>
          <w:szCs w:val="26"/>
        </w:rPr>
      </w:pPr>
    </w:p>
    <w:p w14:paraId="19E2B41B" w14:textId="77777777" w:rsidR="00F4611F" w:rsidRDefault="00F4611F" w:rsidP="008C5885">
      <w:pPr>
        <w:spacing w:after="0" w:line="240" w:lineRule="auto"/>
        <w:ind w:left="5812"/>
        <w:jc w:val="right"/>
        <w:rPr>
          <w:rFonts w:ascii="Times New Roman" w:hAnsi="Times New Roman"/>
          <w:b/>
          <w:bCs/>
          <w:sz w:val="26"/>
          <w:szCs w:val="26"/>
        </w:rPr>
      </w:pPr>
    </w:p>
    <w:p w14:paraId="6979040D" w14:textId="77777777" w:rsidR="00F4611F" w:rsidRDefault="00F4611F" w:rsidP="008C5885">
      <w:pPr>
        <w:spacing w:after="0" w:line="240" w:lineRule="auto"/>
        <w:ind w:left="5812"/>
        <w:jc w:val="right"/>
        <w:rPr>
          <w:rFonts w:ascii="Times New Roman" w:hAnsi="Times New Roman"/>
          <w:b/>
          <w:bCs/>
          <w:sz w:val="26"/>
          <w:szCs w:val="26"/>
        </w:rPr>
      </w:pPr>
    </w:p>
    <w:p w14:paraId="4B93A2FE" w14:textId="77777777" w:rsidR="00F4611F" w:rsidRDefault="00F4611F" w:rsidP="008C5885">
      <w:pPr>
        <w:spacing w:after="0" w:line="240" w:lineRule="auto"/>
        <w:ind w:left="5812"/>
        <w:jc w:val="right"/>
        <w:rPr>
          <w:rFonts w:ascii="Times New Roman" w:hAnsi="Times New Roman"/>
          <w:b/>
          <w:bCs/>
          <w:sz w:val="26"/>
          <w:szCs w:val="26"/>
        </w:rPr>
      </w:pPr>
    </w:p>
    <w:p w14:paraId="40CA4772" w14:textId="77777777" w:rsidR="00F4611F" w:rsidRDefault="00F4611F" w:rsidP="008C5885">
      <w:pPr>
        <w:spacing w:after="0" w:line="240" w:lineRule="auto"/>
        <w:ind w:left="5812"/>
        <w:jc w:val="right"/>
        <w:rPr>
          <w:rFonts w:ascii="Times New Roman" w:hAnsi="Times New Roman"/>
          <w:b/>
          <w:bCs/>
          <w:sz w:val="26"/>
          <w:szCs w:val="26"/>
        </w:rPr>
      </w:pPr>
    </w:p>
    <w:p w14:paraId="152B9B99" w14:textId="77777777" w:rsidR="00F4611F" w:rsidRDefault="00F4611F" w:rsidP="008C5885">
      <w:pPr>
        <w:spacing w:after="0" w:line="240" w:lineRule="auto"/>
        <w:ind w:left="5812"/>
        <w:jc w:val="right"/>
        <w:rPr>
          <w:rFonts w:ascii="Times New Roman" w:hAnsi="Times New Roman"/>
          <w:b/>
          <w:bCs/>
          <w:sz w:val="26"/>
          <w:szCs w:val="26"/>
        </w:rPr>
      </w:pPr>
    </w:p>
    <w:p w14:paraId="38136FCB" w14:textId="77777777" w:rsidR="00F4611F" w:rsidRDefault="00F4611F" w:rsidP="008C5885">
      <w:pPr>
        <w:spacing w:after="0" w:line="240" w:lineRule="auto"/>
        <w:ind w:left="5812"/>
        <w:jc w:val="right"/>
        <w:rPr>
          <w:rFonts w:ascii="Times New Roman" w:hAnsi="Times New Roman"/>
          <w:b/>
          <w:bCs/>
          <w:sz w:val="26"/>
          <w:szCs w:val="26"/>
        </w:rPr>
      </w:pPr>
    </w:p>
    <w:p w14:paraId="14F89F11" w14:textId="77777777" w:rsidR="00F4611F" w:rsidRDefault="00F4611F" w:rsidP="008C5885">
      <w:pPr>
        <w:spacing w:after="0" w:line="240" w:lineRule="auto"/>
        <w:ind w:left="5812"/>
        <w:jc w:val="right"/>
        <w:rPr>
          <w:rFonts w:ascii="Times New Roman" w:hAnsi="Times New Roman"/>
          <w:b/>
          <w:bCs/>
          <w:sz w:val="26"/>
          <w:szCs w:val="26"/>
        </w:rPr>
      </w:pPr>
    </w:p>
    <w:p w14:paraId="5A8A3C5A" w14:textId="77777777" w:rsidR="00F4611F" w:rsidRDefault="00F4611F" w:rsidP="008C5885">
      <w:pPr>
        <w:spacing w:after="0" w:line="240" w:lineRule="auto"/>
        <w:ind w:left="5812"/>
        <w:jc w:val="right"/>
        <w:rPr>
          <w:rFonts w:ascii="Times New Roman" w:hAnsi="Times New Roman"/>
          <w:b/>
          <w:bCs/>
          <w:sz w:val="26"/>
          <w:szCs w:val="26"/>
        </w:rPr>
      </w:pPr>
    </w:p>
    <w:p w14:paraId="49790355" w14:textId="77777777" w:rsidR="00F4611F" w:rsidRDefault="00F4611F" w:rsidP="008C5885">
      <w:pPr>
        <w:spacing w:after="0" w:line="240" w:lineRule="auto"/>
        <w:ind w:left="5812"/>
        <w:jc w:val="right"/>
        <w:rPr>
          <w:rFonts w:ascii="Times New Roman" w:hAnsi="Times New Roman"/>
          <w:b/>
          <w:bCs/>
          <w:sz w:val="26"/>
          <w:szCs w:val="26"/>
        </w:rPr>
      </w:pPr>
    </w:p>
    <w:p w14:paraId="041A7BB6" w14:textId="77777777" w:rsidR="00F4611F" w:rsidRDefault="00F4611F" w:rsidP="008C5885">
      <w:pPr>
        <w:spacing w:after="0" w:line="240" w:lineRule="auto"/>
        <w:ind w:left="5812"/>
        <w:jc w:val="right"/>
        <w:rPr>
          <w:rFonts w:ascii="Times New Roman" w:hAnsi="Times New Roman"/>
          <w:b/>
          <w:bCs/>
          <w:sz w:val="26"/>
          <w:szCs w:val="26"/>
        </w:rPr>
      </w:pPr>
    </w:p>
    <w:p w14:paraId="6F41C308" w14:textId="77777777" w:rsidR="00F4611F" w:rsidRDefault="00F4611F" w:rsidP="008C5885">
      <w:pPr>
        <w:spacing w:after="0" w:line="240" w:lineRule="auto"/>
        <w:ind w:left="5812"/>
        <w:jc w:val="right"/>
        <w:rPr>
          <w:rFonts w:ascii="Times New Roman" w:hAnsi="Times New Roman"/>
          <w:b/>
          <w:bCs/>
          <w:sz w:val="26"/>
          <w:szCs w:val="26"/>
        </w:rPr>
      </w:pPr>
    </w:p>
    <w:p w14:paraId="6BA4911C" w14:textId="77777777" w:rsidR="00F4611F" w:rsidRDefault="00F4611F" w:rsidP="008C5885">
      <w:pPr>
        <w:spacing w:after="0" w:line="240" w:lineRule="auto"/>
        <w:ind w:left="5812"/>
        <w:jc w:val="right"/>
        <w:rPr>
          <w:rFonts w:ascii="Times New Roman" w:hAnsi="Times New Roman"/>
          <w:b/>
          <w:bCs/>
          <w:sz w:val="26"/>
          <w:szCs w:val="26"/>
        </w:rPr>
      </w:pPr>
    </w:p>
    <w:p w14:paraId="30511451" w14:textId="77777777" w:rsidR="00F4611F" w:rsidRDefault="00F4611F" w:rsidP="008C5885">
      <w:pPr>
        <w:spacing w:after="0" w:line="240" w:lineRule="auto"/>
        <w:ind w:left="5812"/>
        <w:jc w:val="right"/>
        <w:rPr>
          <w:rFonts w:ascii="Times New Roman" w:hAnsi="Times New Roman"/>
          <w:b/>
          <w:bCs/>
          <w:sz w:val="26"/>
          <w:szCs w:val="26"/>
        </w:rPr>
      </w:pPr>
    </w:p>
    <w:p w14:paraId="5C236D8B" w14:textId="77777777" w:rsidR="00F4611F" w:rsidRDefault="00F4611F" w:rsidP="008C5885">
      <w:pPr>
        <w:spacing w:after="0" w:line="240" w:lineRule="auto"/>
        <w:ind w:left="5812"/>
        <w:jc w:val="right"/>
        <w:rPr>
          <w:rFonts w:ascii="Times New Roman" w:hAnsi="Times New Roman"/>
          <w:b/>
          <w:bCs/>
          <w:sz w:val="26"/>
          <w:szCs w:val="26"/>
        </w:rPr>
      </w:pPr>
    </w:p>
    <w:p w14:paraId="4A64C98A" w14:textId="77777777" w:rsidR="00F4611F" w:rsidRDefault="00F4611F" w:rsidP="008C5885">
      <w:pPr>
        <w:spacing w:after="0" w:line="240" w:lineRule="auto"/>
        <w:ind w:left="5812"/>
        <w:jc w:val="right"/>
        <w:rPr>
          <w:rFonts w:ascii="Times New Roman" w:hAnsi="Times New Roman"/>
          <w:b/>
          <w:bCs/>
          <w:sz w:val="26"/>
          <w:szCs w:val="26"/>
        </w:rPr>
      </w:pPr>
    </w:p>
    <w:p w14:paraId="3B44035C" w14:textId="77777777" w:rsidR="00F4611F" w:rsidRDefault="00F4611F" w:rsidP="008C5885">
      <w:pPr>
        <w:spacing w:after="0" w:line="240" w:lineRule="auto"/>
        <w:ind w:left="5812"/>
        <w:jc w:val="right"/>
        <w:rPr>
          <w:rFonts w:ascii="Times New Roman" w:hAnsi="Times New Roman"/>
          <w:b/>
          <w:bCs/>
          <w:sz w:val="26"/>
          <w:szCs w:val="26"/>
        </w:rPr>
      </w:pPr>
    </w:p>
    <w:p w14:paraId="62265E6F" w14:textId="77777777" w:rsidR="00F4611F" w:rsidRDefault="00F4611F" w:rsidP="008C5885">
      <w:pPr>
        <w:spacing w:after="0" w:line="240" w:lineRule="auto"/>
        <w:ind w:left="5812"/>
        <w:jc w:val="right"/>
        <w:rPr>
          <w:rFonts w:ascii="Times New Roman" w:hAnsi="Times New Roman"/>
          <w:b/>
          <w:bCs/>
          <w:sz w:val="26"/>
          <w:szCs w:val="26"/>
        </w:rPr>
      </w:pPr>
    </w:p>
    <w:p w14:paraId="5E576D28" w14:textId="77777777" w:rsidR="00F4611F" w:rsidRDefault="00F4611F" w:rsidP="008C5885">
      <w:pPr>
        <w:spacing w:after="0" w:line="240" w:lineRule="auto"/>
        <w:ind w:left="5812"/>
        <w:jc w:val="right"/>
        <w:rPr>
          <w:rFonts w:ascii="Times New Roman" w:hAnsi="Times New Roman"/>
          <w:b/>
          <w:bCs/>
          <w:sz w:val="26"/>
          <w:szCs w:val="26"/>
        </w:rPr>
      </w:pPr>
    </w:p>
    <w:p w14:paraId="2EACAE58" w14:textId="635C8694"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961"/>
      </w:tblGrid>
      <w:tr w:rsidR="00774B00" w:rsidRPr="00E05493" w14:paraId="0C9F232D" w14:textId="77777777" w:rsidTr="00A07C2C">
        <w:tc>
          <w:tcPr>
            <w:tcW w:w="534" w:type="dxa"/>
            <w:shd w:val="clear" w:color="auto" w:fill="D9D9D9" w:themeFill="background1" w:themeFillShade="D9"/>
          </w:tcPr>
          <w:bookmarkEnd w:id="14"/>
          <w:p w14:paraId="2EFE2BAF"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4423" w:type="dxa"/>
            <w:shd w:val="clear" w:color="auto" w:fill="D9D9D9" w:themeFill="background1" w:themeFillShade="D9"/>
          </w:tcPr>
          <w:p w14:paraId="6369F575"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72FA6FC7"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A07C2C" w:rsidRPr="00E05493" w14:paraId="11254CE8" w14:textId="77777777" w:rsidTr="00A07C2C">
        <w:tc>
          <w:tcPr>
            <w:tcW w:w="534" w:type="dxa"/>
            <w:tcBorders>
              <w:bottom w:val="single" w:sz="4" w:space="0" w:color="000000"/>
            </w:tcBorders>
          </w:tcPr>
          <w:p w14:paraId="084FFF29" w14:textId="126AB122" w:rsidR="00A07C2C" w:rsidRPr="00E05493" w:rsidRDefault="008F3E71"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4423" w:type="dxa"/>
            <w:tcBorders>
              <w:bottom w:val="single" w:sz="4" w:space="0" w:color="000000"/>
            </w:tcBorders>
          </w:tcPr>
          <w:p w14:paraId="7FFC8093" w14:textId="2AE3E3D5" w:rsidR="00A07C2C" w:rsidRPr="008F3E71" w:rsidRDefault="00A07C2C" w:rsidP="008318FC">
            <w:pPr>
              <w:pBdr>
                <w:top w:val="nil"/>
                <w:left w:val="nil"/>
                <w:bottom w:val="nil"/>
                <w:right w:val="nil"/>
                <w:between w:val="nil"/>
              </w:pBdr>
              <w:spacing w:after="0" w:line="240" w:lineRule="auto"/>
              <w:jc w:val="both"/>
              <w:rPr>
                <w:rFonts w:ascii="Times New Roman" w:hAnsi="Times New Roman"/>
                <w:bCs/>
                <w:color w:val="000000"/>
                <w:sz w:val="24"/>
                <w:szCs w:val="24"/>
              </w:rPr>
            </w:pPr>
            <w:r w:rsidRPr="008F3E71">
              <w:rPr>
                <w:rFonts w:ascii="Times New Roman" w:hAnsi="Times New Roman"/>
                <w:bCs/>
                <w:color w:val="000000"/>
                <w:sz w:val="24"/>
                <w:szCs w:val="24"/>
              </w:rPr>
              <w:t xml:space="preserve">Відповідність </w:t>
            </w:r>
            <w:r w:rsidR="008F3E71" w:rsidRPr="008F3E71">
              <w:rPr>
                <w:rFonts w:ascii="Times New Roman" w:hAnsi="Times New Roman"/>
                <w:bCs/>
                <w:color w:val="000000"/>
                <w:sz w:val="24"/>
                <w:szCs w:val="24"/>
              </w:rPr>
              <w:t xml:space="preserve">технічної пропозиції учасника концептуальним рішенням та технічним умовам </w:t>
            </w:r>
            <w:r w:rsidR="008F3E71">
              <w:rPr>
                <w:rFonts w:ascii="Times New Roman" w:hAnsi="Times New Roman"/>
                <w:bCs/>
                <w:color w:val="000000"/>
                <w:sz w:val="24"/>
                <w:szCs w:val="24"/>
              </w:rPr>
              <w:t>Замовника</w:t>
            </w:r>
          </w:p>
        </w:tc>
        <w:tc>
          <w:tcPr>
            <w:tcW w:w="4961" w:type="dxa"/>
            <w:tcBorders>
              <w:bottom w:val="single" w:sz="4" w:space="0" w:color="000000"/>
            </w:tcBorders>
          </w:tcPr>
          <w:p w14:paraId="0B5A7B81" w14:textId="4625CF22" w:rsidR="00872C9F" w:rsidRPr="00872C9F" w:rsidRDefault="00A07C2C" w:rsidP="00872C9F">
            <w:pPr>
              <w:pStyle w:val="a3"/>
              <w:numPr>
                <w:ilvl w:val="0"/>
                <w:numId w:val="20"/>
              </w:numPr>
              <w:tabs>
                <w:tab w:val="left" w:pos="28"/>
                <w:tab w:val="left" w:pos="311"/>
              </w:tabs>
              <w:ind w:left="27" w:right="28" w:firstLine="0"/>
              <w:rPr>
                <w:rFonts w:ascii="Times New Roman" w:hAnsi="Times New Roman"/>
                <w:color w:val="000000"/>
                <w:sz w:val="24"/>
                <w:szCs w:val="24"/>
                <w:lang w:val="uk-UA"/>
              </w:rPr>
            </w:pPr>
            <w:r w:rsidRPr="008F3E71">
              <w:rPr>
                <w:rFonts w:ascii="Times New Roman" w:hAnsi="Times New Roman"/>
                <w:color w:val="000000"/>
                <w:sz w:val="24"/>
                <w:szCs w:val="24"/>
                <w:lang w:val="uk-UA"/>
              </w:rPr>
              <w:t xml:space="preserve">Презентація в форматі PDF з такими напрацюваннями: </w:t>
            </w:r>
          </w:p>
          <w:p w14:paraId="6A5D0B3F" w14:textId="4A0C655F" w:rsidR="00872C9F" w:rsidRPr="00872C9F" w:rsidRDefault="00872C9F" w:rsidP="00872C9F">
            <w:pPr>
              <w:pStyle w:val="a3"/>
              <w:numPr>
                <w:ilvl w:val="0"/>
                <w:numId w:val="19"/>
              </w:numPr>
              <w:tabs>
                <w:tab w:val="left" w:pos="28"/>
                <w:tab w:val="left" w:pos="311"/>
              </w:tabs>
              <w:ind w:left="27" w:right="28" w:firstLine="0"/>
              <w:rPr>
                <w:rFonts w:ascii="Times New Roman" w:hAnsi="Times New Roman"/>
                <w:color w:val="000000"/>
                <w:sz w:val="24"/>
                <w:szCs w:val="24"/>
                <w:lang w:val="uk-UA"/>
              </w:rPr>
            </w:pPr>
            <w:r w:rsidRPr="00872C9F">
              <w:rPr>
                <w:rFonts w:ascii="Times New Roman" w:hAnsi="Times New Roman"/>
                <w:color w:val="000000"/>
                <w:sz w:val="24"/>
                <w:szCs w:val="24"/>
                <w:lang w:val="uk-UA"/>
              </w:rPr>
              <w:t xml:space="preserve">Розробка попередньої концепції </w:t>
            </w:r>
            <w:r w:rsidR="00203CEF">
              <w:rPr>
                <w:rFonts w:ascii="Times New Roman" w:hAnsi="Times New Roman"/>
                <w:color w:val="000000"/>
                <w:sz w:val="24"/>
                <w:szCs w:val="24"/>
                <w:lang w:val="uk-UA"/>
              </w:rPr>
              <w:t>торговельної марки</w:t>
            </w:r>
            <w:r w:rsidRPr="00872C9F">
              <w:rPr>
                <w:rFonts w:ascii="Times New Roman" w:hAnsi="Times New Roman"/>
                <w:color w:val="000000"/>
                <w:sz w:val="24"/>
                <w:szCs w:val="24"/>
                <w:lang w:val="uk-UA"/>
              </w:rPr>
              <w:t xml:space="preserve"> (логотипу)  англійською та українською мовами (графічний елемент та шрифтове рішення) на прикладі Харківського обласного Центру контролю та профілактики хвороб. Назва: українською — Харківський обласний Центр контролю та профілактики хвороб; англійською — KHARKIV REGION CENTER FOR DISEASES CONTROL AND PREVENTION</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OF</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THE</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MINISTRY</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OF</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HEALTH</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OF</w:t>
            </w:r>
            <w:r w:rsidRPr="00A052D0">
              <w:rPr>
                <w:rFonts w:ascii="Times New Roman" w:hAnsi="Times New Roman"/>
                <w:color w:val="000000"/>
                <w:sz w:val="24"/>
                <w:szCs w:val="24"/>
                <w:lang w:val="uk-UA"/>
              </w:rPr>
              <w:t xml:space="preserve"> </w:t>
            </w:r>
            <w:r>
              <w:rPr>
                <w:rFonts w:ascii="Times New Roman" w:hAnsi="Times New Roman"/>
                <w:color w:val="000000"/>
                <w:sz w:val="24"/>
                <w:szCs w:val="24"/>
              </w:rPr>
              <w:t>UKRAINE</w:t>
            </w:r>
          </w:p>
          <w:p w14:paraId="4CD408C2" w14:textId="5899C567" w:rsidR="00A07C2C" w:rsidRPr="00872C9F" w:rsidRDefault="00A07C2C">
            <w:pPr>
              <w:pStyle w:val="a3"/>
              <w:numPr>
                <w:ilvl w:val="0"/>
                <w:numId w:val="19"/>
              </w:numPr>
              <w:tabs>
                <w:tab w:val="left" w:pos="28"/>
                <w:tab w:val="left" w:pos="311"/>
              </w:tabs>
              <w:ind w:left="27" w:right="28" w:firstLine="0"/>
              <w:rPr>
                <w:rFonts w:ascii="Times New Roman" w:hAnsi="Times New Roman"/>
                <w:color w:val="000000"/>
                <w:sz w:val="24"/>
                <w:szCs w:val="24"/>
                <w:lang w:val="uk-UA"/>
              </w:rPr>
            </w:pPr>
            <w:r w:rsidRPr="00872C9F">
              <w:rPr>
                <w:rFonts w:ascii="Times New Roman" w:hAnsi="Times New Roman"/>
                <w:color w:val="000000"/>
                <w:sz w:val="24"/>
                <w:szCs w:val="24"/>
                <w:lang w:val="uk-UA"/>
              </w:rPr>
              <w:t xml:space="preserve">коротка аргументація запропонованого </w:t>
            </w:r>
            <w:r w:rsidR="00203CEF">
              <w:rPr>
                <w:rFonts w:ascii="Times New Roman" w:hAnsi="Times New Roman"/>
                <w:color w:val="000000"/>
                <w:sz w:val="24"/>
                <w:szCs w:val="24"/>
                <w:lang w:val="uk-UA"/>
              </w:rPr>
              <w:t>торговельної марки</w:t>
            </w:r>
            <w:r w:rsidR="00F3238C" w:rsidRPr="00872C9F">
              <w:rPr>
                <w:rFonts w:ascii="Times New Roman" w:hAnsi="Times New Roman"/>
                <w:color w:val="000000"/>
                <w:sz w:val="24"/>
                <w:szCs w:val="24"/>
                <w:lang w:val="uk-UA"/>
              </w:rPr>
              <w:t xml:space="preserve"> (логотипу)</w:t>
            </w:r>
            <w:r w:rsidRPr="00872C9F">
              <w:rPr>
                <w:rFonts w:ascii="Times New Roman" w:hAnsi="Times New Roman"/>
                <w:color w:val="000000"/>
                <w:sz w:val="24"/>
                <w:szCs w:val="24"/>
                <w:lang w:val="uk-UA"/>
              </w:rPr>
              <w:t>: захист ідеї;</w:t>
            </w:r>
          </w:p>
          <w:p w14:paraId="1F63316A" w14:textId="1E36DCBB" w:rsidR="00A07C2C" w:rsidRPr="00872C9F" w:rsidRDefault="00A07C2C">
            <w:pPr>
              <w:pStyle w:val="a3"/>
              <w:numPr>
                <w:ilvl w:val="0"/>
                <w:numId w:val="19"/>
              </w:numPr>
              <w:tabs>
                <w:tab w:val="left" w:pos="28"/>
                <w:tab w:val="left" w:pos="311"/>
              </w:tabs>
              <w:ind w:left="27" w:right="28" w:firstLine="0"/>
              <w:rPr>
                <w:rFonts w:ascii="Times New Roman" w:hAnsi="Times New Roman"/>
                <w:color w:val="000000"/>
                <w:sz w:val="24"/>
                <w:szCs w:val="24"/>
                <w:lang w:val="uk-UA"/>
              </w:rPr>
            </w:pPr>
            <w:r w:rsidRPr="00872C9F">
              <w:rPr>
                <w:rFonts w:ascii="Times New Roman" w:hAnsi="Times New Roman"/>
                <w:color w:val="000000"/>
                <w:sz w:val="24"/>
                <w:szCs w:val="24"/>
                <w:lang w:val="uk-UA"/>
              </w:rPr>
              <w:t xml:space="preserve">розробка кольорового рішення </w:t>
            </w:r>
            <w:r w:rsidR="00203CEF">
              <w:rPr>
                <w:rFonts w:ascii="Times New Roman" w:hAnsi="Times New Roman"/>
                <w:color w:val="000000"/>
                <w:sz w:val="24"/>
                <w:szCs w:val="24"/>
                <w:lang w:val="uk-UA"/>
              </w:rPr>
              <w:t>торговельної марки</w:t>
            </w:r>
            <w:r w:rsidR="00F3238C" w:rsidRPr="00872C9F">
              <w:rPr>
                <w:rFonts w:ascii="Times New Roman" w:hAnsi="Times New Roman"/>
                <w:color w:val="000000"/>
                <w:sz w:val="24"/>
                <w:szCs w:val="24"/>
                <w:lang w:val="uk-UA"/>
              </w:rPr>
              <w:t xml:space="preserve"> (логотипу)</w:t>
            </w:r>
            <w:r w:rsidRPr="00872C9F">
              <w:rPr>
                <w:rFonts w:ascii="Times New Roman" w:hAnsi="Times New Roman"/>
                <w:color w:val="000000"/>
                <w:sz w:val="24"/>
                <w:szCs w:val="24"/>
                <w:lang w:val="uk-UA"/>
              </w:rPr>
              <w:t>;</w:t>
            </w:r>
          </w:p>
          <w:p w14:paraId="56115B4E" w14:textId="39BEC362" w:rsidR="00A07C2C" w:rsidRPr="00872C9F" w:rsidRDefault="00A07C2C">
            <w:pPr>
              <w:pStyle w:val="a3"/>
              <w:numPr>
                <w:ilvl w:val="0"/>
                <w:numId w:val="19"/>
              </w:numPr>
              <w:tabs>
                <w:tab w:val="left" w:pos="28"/>
                <w:tab w:val="left" w:pos="311"/>
              </w:tabs>
              <w:ind w:left="27" w:right="28" w:firstLine="0"/>
              <w:rPr>
                <w:rFonts w:ascii="Times New Roman" w:hAnsi="Times New Roman"/>
                <w:color w:val="000000"/>
                <w:sz w:val="24"/>
                <w:szCs w:val="24"/>
                <w:lang w:val="uk-UA"/>
              </w:rPr>
            </w:pPr>
            <w:r w:rsidRPr="00872C9F">
              <w:rPr>
                <w:rFonts w:ascii="Times New Roman" w:hAnsi="Times New Roman"/>
                <w:color w:val="000000"/>
                <w:sz w:val="24"/>
                <w:szCs w:val="24"/>
                <w:lang w:val="uk-UA"/>
              </w:rPr>
              <w:t xml:space="preserve">показати як </w:t>
            </w:r>
            <w:r w:rsidR="00203CEF">
              <w:rPr>
                <w:rFonts w:ascii="Times New Roman" w:hAnsi="Times New Roman"/>
                <w:color w:val="000000"/>
                <w:sz w:val="24"/>
                <w:szCs w:val="24"/>
                <w:lang w:val="uk-UA"/>
              </w:rPr>
              <w:t>торговельна марка</w:t>
            </w:r>
            <w:r w:rsidR="00F3238C" w:rsidRPr="00872C9F">
              <w:rPr>
                <w:rFonts w:ascii="Times New Roman" w:hAnsi="Times New Roman"/>
                <w:color w:val="000000"/>
                <w:sz w:val="24"/>
                <w:szCs w:val="24"/>
                <w:lang w:val="uk-UA"/>
              </w:rPr>
              <w:t xml:space="preserve"> (логотип) </w:t>
            </w:r>
            <w:r w:rsidRPr="00872C9F">
              <w:rPr>
                <w:rFonts w:ascii="Times New Roman" w:hAnsi="Times New Roman"/>
                <w:color w:val="000000"/>
                <w:sz w:val="24"/>
                <w:szCs w:val="24"/>
                <w:lang w:val="uk-UA"/>
              </w:rPr>
              <w:t xml:space="preserve">виглядатиме на </w:t>
            </w:r>
            <w:proofErr w:type="spellStart"/>
            <w:r w:rsidRPr="00872C9F">
              <w:rPr>
                <w:rFonts w:ascii="Times New Roman" w:hAnsi="Times New Roman"/>
                <w:color w:val="000000"/>
                <w:sz w:val="24"/>
                <w:szCs w:val="24"/>
                <w:lang w:val="uk-UA"/>
              </w:rPr>
              <w:t>аватарці</w:t>
            </w:r>
            <w:proofErr w:type="spellEnd"/>
            <w:r w:rsidRPr="00872C9F">
              <w:rPr>
                <w:rFonts w:ascii="Times New Roman" w:hAnsi="Times New Roman"/>
                <w:color w:val="000000"/>
                <w:sz w:val="24"/>
                <w:szCs w:val="24"/>
                <w:lang w:val="uk-UA"/>
              </w:rPr>
              <w:t xml:space="preserve"> та обкладинці в Facebook, </w:t>
            </w:r>
            <w:proofErr w:type="spellStart"/>
            <w:r w:rsidR="006C41AB" w:rsidRPr="00872C9F">
              <w:rPr>
                <w:rFonts w:ascii="Times New Roman" w:hAnsi="Times New Roman"/>
                <w:color w:val="000000"/>
                <w:sz w:val="24"/>
                <w:szCs w:val="24"/>
              </w:rPr>
              <w:t>Youtube</w:t>
            </w:r>
            <w:proofErr w:type="spellEnd"/>
            <w:r w:rsidR="006C41AB" w:rsidRPr="00872C9F">
              <w:rPr>
                <w:rFonts w:ascii="Times New Roman" w:hAnsi="Times New Roman"/>
                <w:color w:val="000000"/>
                <w:sz w:val="24"/>
                <w:szCs w:val="24"/>
                <w:lang w:val="uk-UA"/>
              </w:rPr>
              <w:t xml:space="preserve">, </w:t>
            </w:r>
            <w:r w:rsidRPr="00872C9F">
              <w:rPr>
                <w:rFonts w:ascii="Times New Roman" w:hAnsi="Times New Roman"/>
                <w:color w:val="000000"/>
                <w:sz w:val="24"/>
                <w:szCs w:val="24"/>
                <w:lang w:val="uk-UA"/>
              </w:rPr>
              <w:t>оформлення сайту, нанесення на сувенірну продукцію.</w:t>
            </w:r>
          </w:p>
          <w:p w14:paraId="0CF7D7ED" w14:textId="13E7F52B" w:rsidR="00A07C2C" w:rsidRPr="008F3E71" w:rsidRDefault="00203CEF" w:rsidP="008F3E71">
            <w:pPr>
              <w:pStyle w:val="a3"/>
              <w:tabs>
                <w:tab w:val="left" w:pos="28"/>
                <w:tab w:val="left" w:pos="311"/>
              </w:tabs>
              <w:ind w:left="27" w:right="28"/>
              <w:rPr>
                <w:rFonts w:ascii="Times New Roman" w:hAnsi="Times New Roman"/>
                <w:color w:val="000000"/>
                <w:sz w:val="24"/>
                <w:szCs w:val="24"/>
                <w:lang w:val="uk-UA"/>
              </w:rPr>
            </w:pPr>
            <w:r>
              <w:rPr>
                <w:rFonts w:ascii="Times New Roman" w:hAnsi="Times New Roman"/>
                <w:color w:val="000000"/>
                <w:sz w:val="24"/>
                <w:szCs w:val="24"/>
                <w:lang w:val="uk-UA"/>
              </w:rPr>
              <w:t>Торговельна марка</w:t>
            </w:r>
            <w:r w:rsidR="00F3238C" w:rsidRPr="00872C9F">
              <w:rPr>
                <w:rFonts w:ascii="Times New Roman" w:hAnsi="Times New Roman"/>
                <w:color w:val="000000"/>
                <w:sz w:val="24"/>
                <w:szCs w:val="24"/>
                <w:lang w:val="uk-UA"/>
              </w:rPr>
              <w:t xml:space="preserve"> (логотип) </w:t>
            </w:r>
            <w:r w:rsidR="00A07C2C" w:rsidRPr="00872C9F">
              <w:rPr>
                <w:rFonts w:ascii="Times New Roman" w:hAnsi="Times New Roman"/>
                <w:color w:val="000000"/>
                <w:sz w:val="24"/>
                <w:szCs w:val="24"/>
                <w:lang w:val="uk-UA"/>
              </w:rPr>
              <w:t xml:space="preserve"> має асоціюватися зі здоров’ям населення, епідемічним напрямом роботи та показати важливість </w:t>
            </w:r>
            <w:r w:rsidR="006C2A27" w:rsidRPr="00FC14BB">
              <w:rPr>
                <w:rFonts w:ascii="Times New Roman" w:hAnsi="Times New Roman"/>
                <w:color w:val="000000"/>
                <w:sz w:val="24"/>
                <w:szCs w:val="24"/>
                <w:lang w:val="ru-RU"/>
              </w:rPr>
              <w:t>центрів контролю та профілактики хвороб</w:t>
            </w:r>
            <w:r w:rsidR="00A07C2C" w:rsidRPr="00872C9F">
              <w:rPr>
                <w:rFonts w:ascii="Times New Roman" w:hAnsi="Times New Roman"/>
                <w:color w:val="000000"/>
                <w:sz w:val="24"/>
                <w:szCs w:val="24"/>
                <w:lang w:val="uk-UA"/>
              </w:rPr>
              <w:t xml:space="preserve">. Детальніше про Центри контролю та профілактики хвороб: </w:t>
            </w:r>
            <w:hyperlink r:id="rId13" w:history="1">
              <w:r w:rsidR="00A07C2C" w:rsidRPr="00872C9F">
                <w:rPr>
                  <w:rFonts w:ascii="Times New Roman" w:hAnsi="Times New Roman"/>
                  <w:color w:val="000000"/>
                  <w:sz w:val="24"/>
                  <w:szCs w:val="24"/>
                  <w:lang w:val="uk-UA"/>
                </w:rPr>
                <w:t>https://bit.ly/3EmryKc</w:t>
              </w:r>
            </w:hyperlink>
            <w:r w:rsidR="00A07C2C" w:rsidRPr="00872C9F">
              <w:rPr>
                <w:rFonts w:ascii="Times New Roman" w:hAnsi="Times New Roman"/>
                <w:color w:val="000000"/>
                <w:sz w:val="24"/>
                <w:szCs w:val="24"/>
                <w:lang w:val="uk-UA"/>
              </w:rPr>
              <w:t>.</w:t>
            </w:r>
          </w:p>
          <w:p w14:paraId="14DD8433" w14:textId="365B25F7" w:rsidR="008F3E71" w:rsidRPr="008F3E71" w:rsidRDefault="008F3E71">
            <w:pPr>
              <w:pStyle w:val="a3"/>
              <w:numPr>
                <w:ilvl w:val="0"/>
                <w:numId w:val="20"/>
              </w:numPr>
              <w:pBdr>
                <w:top w:val="nil"/>
                <w:left w:val="nil"/>
                <w:bottom w:val="nil"/>
                <w:right w:val="nil"/>
                <w:between w:val="nil"/>
              </w:pBdr>
              <w:tabs>
                <w:tab w:val="left" w:pos="28"/>
                <w:tab w:val="left" w:pos="311"/>
              </w:tabs>
              <w:ind w:left="27" w:firstLine="0"/>
              <w:rPr>
                <w:rFonts w:ascii="Times New Roman" w:hAnsi="Times New Roman"/>
                <w:color w:val="000000"/>
                <w:sz w:val="24"/>
                <w:szCs w:val="24"/>
                <w:lang w:val="uk-UA"/>
              </w:rPr>
            </w:pPr>
            <w:r w:rsidRPr="008F3E71">
              <w:rPr>
                <w:rFonts w:ascii="Times New Roman" w:hAnsi="Times New Roman"/>
                <w:bCs/>
                <w:sz w:val="24"/>
                <w:szCs w:val="24"/>
                <w:lang w:val="uk-UA"/>
              </w:rPr>
              <w:t>Підписаний  Додаток № 2 «Технічна специфікація».</w:t>
            </w:r>
          </w:p>
        </w:tc>
      </w:tr>
      <w:tr w:rsidR="00774B00" w:rsidRPr="00E05493" w14:paraId="7F2A8F97" w14:textId="77777777" w:rsidTr="00A07C2C">
        <w:tc>
          <w:tcPr>
            <w:tcW w:w="534" w:type="dxa"/>
            <w:tcBorders>
              <w:bottom w:val="single" w:sz="4" w:space="0" w:color="000000"/>
            </w:tcBorders>
          </w:tcPr>
          <w:p w14:paraId="50152ED1" w14:textId="5CAD8067" w:rsidR="00774B00" w:rsidRPr="00E05493" w:rsidRDefault="008F3E71"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74B00" w:rsidRPr="00E05493">
              <w:rPr>
                <w:rFonts w:ascii="Times New Roman" w:hAnsi="Times New Roman"/>
                <w:b/>
                <w:color w:val="000000"/>
                <w:sz w:val="24"/>
                <w:szCs w:val="24"/>
              </w:rPr>
              <w:t>.</w:t>
            </w:r>
          </w:p>
        </w:tc>
        <w:tc>
          <w:tcPr>
            <w:tcW w:w="4423" w:type="dxa"/>
            <w:tcBorders>
              <w:bottom w:val="single" w:sz="4" w:space="0" w:color="000000"/>
            </w:tcBorders>
          </w:tcPr>
          <w:p w14:paraId="57B1EDFA" w14:textId="5B5D52B2" w:rsidR="00774B00" w:rsidRPr="008F3E71" w:rsidRDefault="003966ED" w:rsidP="008318FC">
            <w:pPr>
              <w:pBdr>
                <w:top w:val="nil"/>
                <w:left w:val="nil"/>
                <w:bottom w:val="nil"/>
                <w:right w:val="nil"/>
                <w:between w:val="nil"/>
              </w:pBdr>
              <w:spacing w:after="0" w:line="240" w:lineRule="auto"/>
              <w:jc w:val="both"/>
              <w:rPr>
                <w:rFonts w:ascii="Times New Roman" w:hAnsi="Times New Roman"/>
                <w:bCs/>
                <w:i/>
                <w:iCs/>
                <w:color w:val="000000"/>
                <w:sz w:val="24"/>
                <w:szCs w:val="24"/>
              </w:rPr>
            </w:pPr>
            <w:r w:rsidRPr="008F3E71">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Borders>
              <w:bottom w:val="single" w:sz="4" w:space="0" w:color="000000"/>
            </w:tcBorders>
          </w:tcPr>
          <w:p w14:paraId="3E863698" w14:textId="6E71FD27" w:rsidR="003966ED" w:rsidRPr="00220B8B" w:rsidRDefault="003966ED" w:rsidP="00A07C2C">
            <w:pPr>
              <w:pStyle w:val="a3"/>
              <w:numPr>
                <w:ilvl w:val="0"/>
                <w:numId w:val="7"/>
              </w:numPr>
              <w:pBdr>
                <w:top w:val="nil"/>
                <w:left w:val="nil"/>
                <w:bottom w:val="nil"/>
                <w:right w:val="nil"/>
                <w:between w:val="nil"/>
              </w:pBdr>
              <w:tabs>
                <w:tab w:val="left" w:pos="311"/>
              </w:tabs>
              <w:ind w:left="27" w:right="112" w:firstLine="0"/>
              <w:jc w:val="both"/>
              <w:rPr>
                <w:rFonts w:ascii="Times New Roman" w:hAnsi="Times New Roman"/>
                <w:color w:val="000000"/>
                <w:sz w:val="24"/>
                <w:szCs w:val="24"/>
                <w:lang w:val="uk-UA"/>
              </w:rPr>
            </w:pPr>
            <w:r w:rsidRPr="00220B8B">
              <w:rPr>
                <w:rFonts w:ascii="Times New Roman" w:hAnsi="Times New Roman"/>
                <w:color w:val="000000"/>
                <w:sz w:val="24"/>
                <w:szCs w:val="24"/>
                <w:lang w:val="uk-UA"/>
              </w:rPr>
              <w:t xml:space="preserve">Не менше 2 (двох) копій аналогічних договорів* (з додатками та додатковими угодами, що є його невід’ємними частинами) про надання аналогічних послуг. У разі, якщо в договорі  існує конфіденційна інформація, учасник має право цю інформацію закреслити/затемнити. </w:t>
            </w:r>
          </w:p>
          <w:p w14:paraId="3DE93E89" w14:textId="7876B4F5" w:rsidR="003966ED" w:rsidRPr="00220B8B" w:rsidRDefault="003966ED" w:rsidP="00A07C2C">
            <w:pPr>
              <w:pStyle w:val="a3"/>
              <w:numPr>
                <w:ilvl w:val="0"/>
                <w:numId w:val="7"/>
              </w:numPr>
              <w:pBdr>
                <w:top w:val="nil"/>
                <w:left w:val="nil"/>
                <w:bottom w:val="nil"/>
                <w:right w:val="nil"/>
                <w:between w:val="nil"/>
              </w:pBdr>
              <w:tabs>
                <w:tab w:val="left" w:pos="311"/>
              </w:tabs>
              <w:ind w:left="27" w:right="112" w:firstLine="0"/>
              <w:jc w:val="both"/>
              <w:rPr>
                <w:rFonts w:ascii="Times New Roman" w:hAnsi="Times New Roman"/>
                <w:color w:val="000000"/>
                <w:sz w:val="24"/>
                <w:szCs w:val="24"/>
                <w:lang w:val="uk-UA"/>
              </w:rPr>
            </w:pPr>
            <w:r w:rsidRPr="00220B8B">
              <w:rPr>
                <w:rFonts w:ascii="Times New Roman" w:hAnsi="Times New Roman"/>
                <w:sz w:val="24"/>
                <w:szCs w:val="24"/>
                <w:lang w:val="uk-UA"/>
              </w:rPr>
              <w:t>Не менше 2-х (</w:t>
            </w:r>
            <w:r w:rsidR="00A92305">
              <w:rPr>
                <w:rFonts w:ascii="Times New Roman" w:hAnsi="Times New Roman"/>
                <w:sz w:val="24"/>
                <w:szCs w:val="24"/>
                <w:lang w:val="uk-UA"/>
              </w:rPr>
              <w:t>двох</w:t>
            </w:r>
            <w:r w:rsidRPr="00220B8B">
              <w:rPr>
                <w:rFonts w:ascii="Times New Roman" w:hAnsi="Times New Roman"/>
                <w:sz w:val="24"/>
                <w:szCs w:val="24"/>
                <w:lang w:val="uk-UA"/>
              </w:rPr>
              <w:t>) копій актів наданих послуг, як документальне підтвердження виконання вищевказаних договорів.</w:t>
            </w:r>
          </w:p>
          <w:p w14:paraId="7D4C9CDC" w14:textId="40B26030" w:rsidR="00774B00" w:rsidRPr="00220B8B" w:rsidRDefault="003966ED" w:rsidP="00A07C2C">
            <w:pPr>
              <w:pStyle w:val="a3"/>
              <w:pBdr>
                <w:top w:val="nil"/>
                <w:left w:val="nil"/>
                <w:bottom w:val="nil"/>
                <w:right w:val="nil"/>
                <w:between w:val="nil"/>
              </w:pBdr>
              <w:tabs>
                <w:tab w:val="left" w:pos="28"/>
                <w:tab w:val="left" w:pos="311"/>
              </w:tabs>
              <w:ind w:left="27"/>
              <w:jc w:val="both"/>
              <w:rPr>
                <w:rFonts w:ascii="Times New Roman" w:hAnsi="Times New Roman"/>
                <w:sz w:val="24"/>
                <w:szCs w:val="24"/>
                <w:lang w:val="uk-UA"/>
              </w:rPr>
            </w:pPr>
            <w:r w:rsidRPr="00220B8B">
              <w:rPr>
                <w:rFonts w:ascii="Times New Roman" w:hAnsi="Times New Roman"/>
                <w:sz w:val="24"/>
                <w:szCs w:val="24"/>
                <w:lang w:val="uk-UA"/>
              </w:rPr>
              <w:t>*</w:t>
            </w:r>
            <w:r w:rsidRPr="00220B8B">
              <w:rPr>
                <w:rFonts w:ascii="Times New Roman" w:hAnsi="Times New Roman"/>
                <w:color w:val="000000" w:themeColor="text1"/>
                <w:sz w:val="24"/>
                <w:szCs w:val="24"/>
                <w:lang w:val="uk-UA"/>
              </w:rPr>
              <w:t>Під аналогічним договором слід розуміти виконаний договір та надання за ним наступних послуг аналогічних предмету закупівлі.</w:t>
            </w:r>
          </w:p>
        </w:tc>
      </w:tr>
      <w:tr w:rsidR="00774B00" w:rsidRPr="00E05493" w14:paraId="27D77981" w14:textId="77777777" w:rsidTr="00A07C2C">
        <w:tc>
          <w:tcPr>
            <w:tcW w:w="534" w:type="dxa"/>
            <w:tcBorders>
              <w:top w:val="single" w:sz="4" w:space="0" w:color="auto"/>
            </w:tcBorders>
          </w:tcPr>
          <w:p w14:paraId="619AD7B5" w14:textId="4FA62BCF" w:rsidR="00774B00" w:rsidRPr="00D53B64" w:rsidRDefault="00A07C2C"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2</w:t>
            </w:r>
            <w:r w:rsidR="00774B00" w:rsidRPr="00D53B64">
              <w:rPr>
                <w:rFonts w:ascii="Times New Roman" w:hAnsi="Times New Roman"/>
                <w:b/>
                <w:color w:val="000000"/>
                <w:sz w:val="24"/>
                <w:szCs w:val="24"/>
              </w:rPr>
              <w:t>.</w:t>
            </w:r>
          </w:p>
        </w:tc>
        <w:tc>
          <w:tcPr>
            <w:tcW w:w="4423" w:type="dxa"/>
            <w:tcBorders>
              <w:top w:val="single" w:sz="4" w:space="0" w:color="auto"/>
            </w:tcBorders>
          </w:tcPr>
          <w:p w14:paraId="0C521BF0" w14:textId="4B6A27E1" w:rsidR="00774B00" w:rsidRPr="00D53B64" w:rsidRDefault="00906BF8" w:rsidP="008318FC">
            <w:pPr>
              <w:pStyle w:val="rvps2"/>
              <w:shd w:val="clear" w:color="auto" w:fill="FFFFFF"/>
              <w:tabs>
                <w:tab w:val="left" w:pos="993"/>
              </w:tabs>
              <w:spacing w:before="0" w:beforeAutospacing="0" w:after="0" w:afterAutospacing="0"/>
              <w:rPr>
                <w:color w:val="000000"/>
                <w:lang w:val="uk-UA"/>
              </w:rPr>
            </w:pPr>
            <w:r w:rsidRPr="00D53B64">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4961" w:type="dxa"/>
            <w:tcBorders>
              <w:top w:val="single" w:sz="4" w:space="0" w:color="auto"/>
            </w:tcBorders>
          </w:tcPr>
          <w:p w14:paraId="70144E19" w14:textId="493EAF96" w:rsidR="00774B00" w:rsidRDefault="00906BF8" w:rsidP="00D53B64">
            <w:pPr>
              <w:pBdr>
                <w:top w:val="nil"/>
                <w:left w:val="nil"/>
                <w:bottom w:val="nil"/>
                <w:right w:val="nil"/>
                <w:between w:val="nil"/>
              </w:pBdr>
              <w:tabs>
                <w:tab w:val="left" w:pos="291"/>
              </w:tabs>
              <w:spacing w:after="0" w:line="240" w:lineRule="auto"/>
              <w:rPr>
                <w:rFonts w:ascii="Times New Roman" w:hAnsi="Times New Roman"/>
                <w:bCs/>
                <w:sz w:val="24"/>
                <w:szCs w:val="24"/>
              </w:rPr>
            </w:pPr>
            <w:r w:rsidRPr="00D53B64">
              <w:rPr>
                <w:rFonts w:ascii="Times New Roman" w:hAnsi="Times New Roman"/>
                <w:bCs/>
                <w:sz w:val="24"/>
                <w:szCs w:val="24"/>
              </w:rPr>
              <w:t>Підписан</w:t>
            </w:r>
            <w:r w:rsidR="00D53B64" w:rsidRPr="00D53B64">
              <w:rPr>
                <w:rFonts w:ascii="Times New Roman" w:hAnsi="Times New Roman"/>
                <w:bCs/>
                <w:sz w:val="24"/>
                <w:szCs w:val="24"/>
              </w:rPr>
              <w:t xml:space="preserve">ий </w:t>
            </w:r>
            <w:r w:rsidRPr="00D53B64">
              <w:rPr>
                <w:rFonts w:ascii="Times New Roman" w:hAnsi="Times New Roman"/>
                <w:bCs/>
                <w:sz w:val="24"/>
                <w:szCs w:val="24"/>
              </w:rPr>
              <w:t xml:space="preserve"> </w:t>
            </w:r>
            <w:r w:rsidR="00B754CA" w:rsidRPr="00D53B64">
              <w:rPr>
                <w:rFonts w:ascii="Times New Roman" w:hAnsi="Times New Roman"/>
                <w:bCs/>
                <w:sz w:val="24"/>
                <w:szCs w:val="24"/>
              </w:rPr>
              <w:t>Додат</w:t>
            </w:r>
            <w:r w:rsidR="00D53B64" w:rsidRPr="00D53B64">
              <w:rPr>
                <w:rFonts w:ascii="Times New Roman" w:hAnsi="Times New Roman"/>
                <w:bCs/>
                <w:sz w:val="24"/>
                <w:szCs w:val="24"/>
              </w:rPr>
              <w:t>ок</w:t>
            </w:r>
            <w:r w:rsidR="00B754CA" w:rsidRPr="00D53B64">
              <w:rPr>
                <w:rFonts w:ascii="Times New Roman" w:hAnsi="Times New Roman"/>
                <w:bCs/>
                <w:sz w:val="24"/>
                <w:szCs w:val="24"/>
              </w:rPr>
              <w:t xml:space="preserve"> № 2 «Технічн</w:t>
            </w:r>
            <w:r w:rsidR="00EA3492" w:rsidRPr="00D53B64">
              <w:rPr>
                <w:rFonts w:ascii="Times New Roman" w:hAnsi="Times New Roman"/>
                <w:bCs/>
                <w:sz w:val="24"/>
                <w:szCs w:val="24"/>
              </w:rPr>
              <w:t>а специфікація»</w:t>
            </w:r>
            <w:r w:rsidR="00B754CA" w:rsidRPr="00D53B64">
              <w:rPr>
                <w:rFonts w:ascii="Times New Roman" w:hAnsi="Times New Roman"/>
                <w:bCs/>
                <w:sz w:val="24"/>
                <w:szCs w:val="24"/>
              </w:rPr>
              <w:t>.</w:t>
            </w:r>
          </w:p>
          <w:p w14:paraId="45069037" w14:textId="5EFB7715" w:rsidR="00D53B64" w:rsidRPr="00663260" w:rsidRDefault="00D53B64" w:rsidP="00D53B64">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A07C2C">
        <w:tc>
          <w:tcPr>
            <w:tcW w:w="534" w:type="dxa"/>
          </w:tcPr>
          <w:p w14:paraId="105D1671" w14:textId="07596B24"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4423" w:type="dxa"/>
          </w:tcPr>
          <w:p w14:paraId="5E32B8F4"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5AEE428E"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A07C2C">
        <w:tc>
          <w:tcPr>
            <w:tcW w:w="534" w:type="dxa"/>
          </w:tcPr>
          <w:p w14:paraId="5371F035" w14:textId="3F16ED25"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5</w:t>
            </w:r>
            <w:r w:rsidR="00774B00" w:rsidRPr="00E05493">
              <w:rPr>
                <w:rFonts w:ascii="Times New Roman" w:hAnsi="Times New Roman"/>
                <w:b/>
                <w:color w:val="000000"/>
                <w:sz w:val="24"/>
                <w:szCs w:val="24"/>
              </w:rPr>
              <w:t>.</w:t>
            </w:r>
          </w:p>
        </w:tc>
        <w:tc>
          <w:tcPr>
            <w:tcW w:w="4423" w:type="dxa"/>
          </w:tcPr>
          <w:p w14:paraId="5518F4FC"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961" w:type="dxa"/>
          </w:tcPr>
          <w:p w14:paraId="397B53E5" w14:textId="3F070DBF"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774B00">
              <w:rPr>
                <w:rFonts w:ascii="Times New Roman" w:hAnsi="Times New Roman"/>
                <w:sz w:val="24"/>
                <w:szCs w:val="24"/>
              </w:rPr>
              <w:t>.</w:t>
            </w:r>
          </w:p>
        </w:tc>
      </w:tr>
      <w:tr w:rsidR="00774B00" w:rsidRPr="00E05493" w14:paraId="0770BFB4" w14:textId="77777777" w:rsidTr="00A07C2C">
        <w:tc>
          <w:tcPr>
            <w:tcW w:w="534" w:type="dxa"/>
          </w:tcPr>
          <w:p w14:paraId="14AE259A" w14:textId="75333C86"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4423" w:type="dxa"/>
          </w:tcPr>
          <w:p w14:paraId="77E53C9D" w14:textId="77777777" w:rsidR="00774B00" w:rsidRPr="00774B00" w:rsidRDefault="00774B00" w:rsidP="008318FC">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4961" w:type="dxa"/>
          </w:tcPr>
          <w:p w14:paraId="305351AA" w14:textId="77777777" w:rsidR="00774B00" w:rsidRPr="00774B00" w:rsidRDefault="00774B00" w:rsidP="008318FC">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263880F" w14:textId="77777777" w:rsidR="00F4611F" w:rsidRDefault="00F4611F" w:rsidP="00D53B64">
      <w:pPr>
        <w:suppressAutoHyphens/>
        <w:spacing w:after="0" w:line="240" w:lineRule="auto"/>
        <w:ind w:firstLine="426"/>
        <w:jc w:val="both"/>
        <w:rPr>
          <w:rFonts w:ascii="Times New Roman" w:hAnsi="Times New Roman"/>
          <w:sz w:val="24"/>
          <w:szCs w:val="24"/>
        </w:rPr>
      </w:pPr>
    </w:p>
    <w:p w14:paraId="0E6AE17E" w14:textId="77777777" w:rsidR="00F4611F"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85D6A">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813FFF">
        <w:tc>
          <w:tcPr>
            <w:tcW w:w="4859" w:type="dxa"/>
          </w:tcPr>
          <w:p w14:paraId="5EA1671E"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5"/>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04A093DC" w14:textId="77777777" w:rsidR="00B42502" w:rsidRDefault="00B42502" w:rsidP="001C08D3">
      <w:pPr>
        <w:tabs>
          <w:tab w:val="left" w:pos="180"/>
          <w:tab w:val="left" w:pos="567"/>
          <w:tab w:val="left" w:pos="993"/>
        </w:tabs>
        <w:ind w:right="-284"/>
        <w:jc w:val="right"/>
        <w:rPr>
          <w:rFonts w:ascii="Times New Roman" w:hAnsi="Times New Roman"/>
          <w:b/>
          <w:sz w:val="24"/>
          <w:szCs w:val="24"/>
        </w:rPr>
      </w:pPr>
    </w:p>
    <w:p w14:paraId="1D174B95" w14:textId="77777777" w:rsidR="00B42502" w:rsidRDefault="00B42502" w:rsidP="001C08D3">
      <w:pPr>
        <w:tabs>
          <w:tab w:val="left" w:pos="180"/>
          <w:tab w:val="left" w:pos="567"/>
          <w:tab w:val="left" w:pos="993"/>
        </w:tabs>
        <w:ind w:right="-284"/>
        <w:jc w:val="right"/>
        <w:rPr>
          <w:rFonts w:ascii="Times New Roman" w:hAnsi="Times New Roman"/>
          <w:b/>
          <w:sz w:val="24"/>
          <w:szCs w:val="24"/>
        </w:rPr>
      </w:pPr>
    </w:p>
    <w:p w14:paraId="424F7CA4" w14:textId="1F550E6E" w:rsidR="001C08D3" w:rsidRPr="00F830FB" w:rsidRDefault="001C08D3" w:rsidP="001C08D3">
      <w:pPr>
        <w:tabs>
          <w:tab w:val="left" w:pos="180"/>
          <w:tab w:val="left" w:pos="567"/>
          <w:tab w:val="left" w:pos="993"/>
        </w:tabs>
        <w:ind w:right="-284"/>
        <w:jc w:val="right"/>
        <w:rPr>
          <w:rFonts w:ascii="Times New Roman" w:hAnsi="Times New Roman"/>
          <w:b/>
          <w:sz w:val="24"/>
          <w:szCs w:val="24"/>
        </w:rPr>
      </w:pPr>
      <w:r w:rsidRPr="00F830FB">
        <w:rPr>
          <w:rFonts w:ascii="Times New Roman" w:hAnsi="Times New Roman"/>
          <w:b/>
          <w:sz w:val="24"/>
          <w:szCs w:val="24"/>
        </w:rPr>
        <w:lastRenderedPageBreak/>
        <w:t>Додаток № 2</w:t>
      </w:r>
    </w:p>
    <w:p w14:paraId="7E6D82EE" w14:textId="77777777" w:rsidR="001C08D3" w:rsidRPr="00F830FB" w:rsidRDefault="001C08D3" w:rsidP="001C08D3">
      <w:pPr>
        <w:spacing w:after="0" w:line="240" w:lineRule="auto"/>
        <w:jc w:val="center"/>
        <w:rPr>
          <w:rFonts w:ascii="Times New Roman" w:hAnsi="Times New Roman"/>
          <w:b/>
          <w:sz w:val="24"/>
          <w:szCs w:val="24"/>
        </w:rPr>
      </w:pPr>
      <w:r>
        <w:rPr>
          <w:rFonts w:ascii="Times New Roman" w:hAnsi="Times New Roman"/>
          <w:b/>
          <w:sz w:val="24"/>
          <w:szCs w:val="24"/>
        </w:rPr>
        <w:t>ТЕХНІЧНА СПЕЦИФІКАЦІЯ</w:t>
      </w:r>
    </w:p>
    <w:p w14:paraId="4A44DF1E" w14:textId="77777777" w:rsidR="001C08D3" w:rsidRPr="00F830FB" w:rsidRDefault="001C08D3" w:rsidP="001C08D3">
      <w:pPr>
        <w:pStyle w:val="a3"/>
        <w:tabs>
          <w:tab w:val="left" w:pos="426"/>
          <w:tab w:val="left" w:pos="1985"/>
        </w:tabs>
        <w:ind w:left="0"/>
        <w:jc w:val="center"/>
        <w:rPr>
          <w:rFonts w:ascii="Times New Roman" w:hAnsi="Times New Roman"/>
          <w:b/>
          <w:i/>
          <w:iCs/>
          <w:sz w:val="24"/>
          <w:szCs w:val="24"/>
          <w:lang w:val="uk-UA"/>
        </w:rPr>
      </w:pPr>
      <w:r>
        <w:rPr>
          <w:rFonts w:ascii="Times New Roman" w:hAnsi="Times New Roman"/>
          <w:b/>
          <w:i/>
          <w:iCs/>
          <w:sz w:val="24"/>
          <w:szCs w:val="24"/>
          <w:lang w:val="uk-UA"/>
        </w:rPr>
        <w:t>(</w:t>
      </w:r>
      <w:r w:rsidRPr="00F830FB">
        <w:rPr>
          <w:rFonts w:ascii="Times New Roman" w:hAnsi="Times New Roman"/>
          <w:b/>
          <w:i/>
          <w:iCs/>
          <w:sz w:val="24"/>
          <w:szCs w:val="24"/>
          <w:lang w:val="uk-UA"/>
        </w:rPr>
        <w:t>Інформація про необхідні технічні, якісні та кількісні характеристики</w:t>
      </w:r>
      <w:r>
        <w:rPr>
          <w:rFonts w:ascii="Times New Roman" w:hAnsi="Times New Roman"/>
          <w:b/>
          <w:i/>
          <w:iCs/>
          <w:sz w:val="24"/>
          <w:szCs w:val="24"/>
          <w:lang w:val="uk-UA"/>
        </w:rPr>
        <w:t>)</w:t>
      </w:r>
    </w:p>
    <w:p w14:paraId="4F306913" w14:textId="0A7ABDCB" w:rsidR="001C08D3" w:rsidRPr="00F830FB" w:rsidRDefault="001C08D3" w:rsidP="001C08D3">
      <w:pPr>
        <w:spacing w:after="0" w:line="240" w:lineRule="auto"/>
        <w:jc w:val="center"/>
        <w:rPr>
          <w:rFonts w:ascii="Times New Roman" w:hAnsi="Times New Roman"/>
          <w:b/>
          <w:bCs/>
          <w:sz w:val="24"/>
          <w:szCs w:val="24"/>
        </w:rPr>
      </w:pPr>
      <w:r w:rsidRPr="00F830FB">
        <w:rPr>
          <w:rFonts w:ascii="Times New Roman" w:hAnsi="Times New Roman"/>
          <w:b/>
          <w:bCs/>
          <w:sz w:val="24"/>
          <w:szCs w:val="24"/>
        </w:rPr>
        <w:t xml:space="preserve">ДК 021:2015: 79930000-2 — Професійні дизайнерські </w:t>
      </w:r>
      <w:r w:rsidRPr="00B001EA">
        <w:rPr>
          <w:rFonts w:ascii="Times New Roman" w:hAnsi="Times New Roman"/>
          <w:sz w:val="24"/>
          <w:szCs w:val="24"/>
        </w:rPr>
        <w:t>послуги</w:t>
      </w:r>
      <w:r w:rsidRPr="00B001EA">
        <w:rPr>
          <w:rFonts w:ascii="Times New Roman" w:hAnsi="Times New Roman"/>
          <w:sz w:val="24"/>
          <w:szCs w:val="24"/>
          <w:lang w:eastAsia="ar-SA"/>
        </w:rPr>
        <w:t xml:space="preserve"> (</w:t>
      </w:r>
      <w:r w:rsidR="00B001EA" w:rsidRPr="009F42D8">
        <w:rPr>
          <w:rFonts w:ascii="Times New Roman" w:hAnsi="Times New Roman"/>
          <w:sz w:val="24"/>
          <w:szCs w:val="24"/>
        </w:rPr>
        <w:t xml:space="preserve">Послуги із розробки </w:t>
      </w:r>
      <w:r w:rsidR="00203CEF" w:rsidRPr="00203CEF">
        <w:t xml:space="preserve"> </w:t>
      </w:r>
      <w:r w:rsidR="00203CEF" w:rsidRPr="009F42D8">
        <w:rPr>
          <w:rFonts w:ascii="Times New Roman" w:hAnsi="Times New Roman"/>
          <w:sz w:val="24"/>
          <w:szCs w:val="24"/>
        </w:rPr>
        <w:t xml:space="preserve">торгівельної марки (логотипу), </w:t>
      </w:r>
      <w:proofErr w:type="spellStart"/>
      <w:r w:rsidR="00203CEF" w:rsidRPr="009F42D8">
        <w:rPr>
          <w:rFonts w:ascii="Times New Roman" w:hAnsi="Times New Roman"/>
          <w:sz w:val="24"/>
          <w:szCs w:val="24"/>
        </w:rPr>
        <w:t>брендбуку</w:t>
      </w:r>
      <w:proofErr w:type="spellEnd"/>
      <w:r w:rsidR="00203CEF" w:rsidRPr="009F42D8">
        <w:rPr>
          <w:rFonts w:ascii="Times New Roman" w:hAnsi="Times New Roman"/>
          <w:sz w:val="24"/>
          <w:szCs w:val="24"/>
        </w:rPr>
        <w:t xml:space="preserve"> та </w:t>
      </w:r>
      <w:proofErr w:type="spellStart"/>
      <w:r w:rsidR="00203CEF" w:rsidRPr="009F42D8">
        <w:rPr>
          <w:rFonts w:ascii="Times New Roman" w:hAnsi="Times New Roman"/>
          <w:sz w:val="24"/>
          <w:szCs w:val="24"/>
        </w:rPr>
        <w:t>логобуків</w:t>
      </w:r>
      <w:proofErr w:type="spellEnd"/>
      <w:r w:rsidR="00B001EA" w:rsidRPr="009F42D8">
        <w:rPr>
          <w:rFonts w:ascii="Times New Roman" w:hAnsi="Times New Roman"/>
          <w:sz w:val="24"/>
          <w:szCs w:val="24"/>
        </w:rPr>
        <w:t xml:space="preserve"> для мережі Центрів контролю та профілактики хвороб Міністерства охорони здоров’я України</w:t>
      </w:r>
      <w:r w:rsidRPr="00B001EA">
        <w:rPr>
          <w:rFonts w:ascii="Times New Roman" w:hAnsi="Times New Roman"/>
          <w:sz w:val="24"/>
          <w:szCs w:val="24"/>
        </w:rPr>
        <w:t>)</w:t>
      </w:r>
    </w:p>
    <w:p w14:paraId="0F3BDC51" w14:textId="77777777" w:rsidR="001C08D3" w:rsidRPr="001E5693" w:rsidRDefault="001C08D3" w:rsidP="001C08D3">
      <w:pPr>
        <w:pStyle w:val="a3"/>
        <w:tabs>
          <w:tab w:val="left" w:pos="426"/>
          <w:tab w:val="left" w:pos="851"/>
          <w:tab w:val="left" w:pos="1560"/>
        </w:tabs>
        <w:spacing w:line="276" w:lineRule="auto"/>
        <w:ind w:left="709"/>
        <w:rPr>
          <w:rFonts w:ascii="Times New Roman" w:hAnsi="Times New Roman"/>
          <w:b/>
          <w:sz w:val="24"/>
          <w:szCs w:val="24"/>
          <w:lang w:val="uk-UA"/>
        </w:rPr>
      </w:pPr>
    </w:p>
    <w:p w14:paraId="067FBDCF" w14:textId="399D5743" w:rsidR="001C08D3" w:rsidRPr="00EE7B55" w:rsidRDefault="001C08D3" w:rsidP="001C08D3">
      <w:pPr>
        <w:tabs>
          <w:tab w:val="left" w:pos="426"/>
          <w:tab w:val="left" w:pos="851"/>
          <w:tab w:val="left" w:pos="1560"/>
        </w:tabs>
        <w:spacing w:after="0" w:line="240" w:lineRule="auto"/>
        <w:ind w:firstLine="567"/>
        <w:jc w:val="both"/>
        <w:rPr>
          <w:rFonts w:ascii="Times New Roman" w:hAnsi="Times New Roman"/>
          <w:sz w:val="24"/>
          <w:szCs w:val="24"/>
          <w:lang w:eastAsia="ru-RU"/>
        </w:rPr>
      </w:pPr>
      <w:r w:rsidRPr="001E5693">
        <w:rPr>
          <w:rFonts w:ascii="Times New Roman" w:hAnsi="Times New Roman"/>
          <w:b/>
          <w:bCs/>
          <w:sz w:val="24"/>
          <w:szCs w:val="24"/>
          <w:lang w:eastAsia="ru-RU"/>
        </w:rPr>
        <w:t>Предмет закупівлі:</w:t>
      </w:r>
      <w:r w:rsidRPr="001E5693">
        <w:rPr>
          <w:rFonts w:ascii="Times New Roman" w:hAnsi="Times New Roman"/>
          <w:sz w:val="24"/>
          <w:szCs w:val="24"/>
          <w:lang w:eastAsia="ru-RU"/>
        </w:rPr>
        <w:t xml:space="preserve"> </w:t>
      </w:r>
      <w:r w:rsidRPr="00EE7B55">
        <w:rPr>
          <w:rFonts w:ascii="Times New Roman" w:hAnsi="Times New Roman"/>
          <w:sz w:val="24"/>
          <w:szCs w:val="24"/>
        </w:rPr>
        <w:t>ДК 021:2015: 79930000-2 — Професійні дизайнерські послуги</w:t>
      </w:r>
      <w:r w:rsidRPr="00EE7B55">
        <w:rPr>
          <w:rFonts w:ascii="Times New Roman" w:hAnsi="Times New Roman"/>
          <w:sz w:val="24"/>
          <w:szCs w:val="24"/>
          <w:lang w:eastAsia="ar-SA"/>
        </w:rPr>
        <w:t xml:space="preserve"> (</w:t>
      </w:r>
      <w:r w:rsidR="00B001EA" w:rsidRPr="009F42D8">
        <w:rPr>
          <w:rFonts w:ascii="Times New Roman" w:hAnsi="Times New Roman"/>
          <w:sz w:val="24"/>
          <w:szCs w:val="24"/>
        </w:rPr>
        <w:t xml:space="preserve">Послуги із розробки </w:t>
      </w:r>
      <w:r w:rsidR="00203CEF" w:rsidRPr="00203CEF">
        <w:t xml:space="preserve"> </w:t>
      </w:r>
      <w:r w:rsidR="00203CEF" w:rsidRPr="009F42D8">
        <w:rPr>
          <w:rFonts w:ascii="Times New Roman" w:hAnsi="Times New Roman"/>
          <w:sz w:val="24"/>
          <w:szCs w:val="24"/>
        </w:rPr>
        <w:t xml:space="preserve">торгівельної марки (логотипу), </w:t>
      </w:r>
      <w:proofErr w:type="spellStart"/>
      <w:r w:rsidR="00203CEF" w:rsidRPr="009F42D8">
        <w:rPr>
          <w:rFonts w:ascii="Times New Roman" w:hAnsi="Times New Roman"/>
          <w:sz w:val="24"/>
          <w:szCs w:val="24"/>
        </w:rPr>
        <w:t>брендбуку</w:t>
      </w:r>
      <w:proofErr w:type="spellEnd"/>
      <w:r w:rsidR="00203CEF" w:rsidRPr="009F42D8">
        <w:rPr>
          <w:rFonts w:ascii="Times New Roman" w:hAnsi="Times New Roman"/>
          <w:sz w:val="24"/>
          <w:szCs w:val="24"/>
        </w:rPr>
        <w:t xml:space="preserve"> та </w:t>
      </w:r>
      <w:proofErr w:type="spellStart"/>
      <w:r w:rsidR="00203CEF" w:rsidRPr="009F42D8">
        <w:rPr>
          <w:rFonts w:ascii="Times New Roman" w:hAnsi="Times New Roman"/>
          <w:sz w:val="24"/>
          <w:szCs w:val="24"/>
        </w:rPr>
        <w:t>логобуків</w:t>
      </w:r>
      <w:proofErr w:type="spellEnd"/>
      <w:r w:rsidR="00203CEF" w:rsidRPr="009F42D8">
        <w:rPr>
          <w:rFonts w:ascii="Times New Roman" w:hAnsi="Times New Roman"/>
          <w:sz w:val="24"/>
          <w:szCs w:val="24"/>
        </w:rPr>
        <w:t xml:space="preserve"> </w:t>
      </w:r>
      <w:r w:rsidR="00B001EA" w:rsidRPr="009F42D8">
        <w:rPr>
          <w:rFonts w:ascii="Times New Roman" w:hAnsi="Times New Roman"/>
          <w:sz w:val="24"/>
          <w:szCs w:val="24"/>
        </w:rPr>
        <w:t>для мережі Центрів контролю та профілактики хвороб Міністерства охорони здоров’я України</w:t>
      </w:r>
      <w:r w:rsidRPr="00EE7B55">
        <w:rPr>
          <w:rFonts w:ascii="Times New Roman" w:hAnsi="Times New Roman"/>
          <w:sz w:val="24"/>
          <w:szCs w:val="24"/>
        </w:rPr>
        <w:t>)</w:t>
      </w:r>
      <w:r>
        <w:rPr>
          <w:rFonts w:ascii="Times New Roman" w:hAnsi="Times New Roman"/>
          <w:sz w:val="24"/>
          <w:szCs w:val="24"/>
        </w:rPr>
        <w:t>.</w:t>
      </w:r>
    </w:p>
    <w:p w14:paraId="6DA17262" w14:textId="086AE05D" w:rsidR="001C08D3" w:rsidRPr="001E5693" w:rsidRDefault="00F3238C" w:rsidP="001C08D3">
      <w:pPr>
        <w:tabs>
          <w:tab w:val="left" w:pos="426"/>
          <w:tab w:val="left" w:pos="851"/>
          <w:tab w:val="left" w:pos="1560"/>
        </w:tabs>
        <w:spacing w:after="0" w:line="240" w:lineRule="auto"/>
        <w:ind w:firstLine="567"/>
        <w:jc w:val="both"/>
        <w:rPr>
          <w:rFonts w:ascii="Times New Roman" w:hAnsi="Times New Roman"/>
          <w:sz w:val="24"/>
          <w:szCs w:val="24"/>
        </w:rPr>
      </w:pPr>
      <w:r w:rsidRPr="009F42D8">
        <w:rPr>
          <w:rFonts w:ascii="Times New Roman" w:hAnsi="Times New Roman"/>
          <w:sz w:val="24"/>
          <w:szCs w:val="24"/>
        </w:rPr>
        <w:t xml:space="preserve">Послуги із розробки </w:t>
      </w:r>
      <w:r w:rsidR="00203CEF" w:rsidRPr="00203CEF">
        <w:t xml:space="preserve"> </w:t>
      </w:r>
      <w:r w:rsidR="00203CEF" w:rsidRPr="009F42D8">
        <w:rPr>
          <w:rFonts w:ascii="Times New Roman" w:hAnsi="Times New Roman"/>
          <w:sz w:val="24"/>
          <w:szCs w:val="24"/>
        </w:rPr>
        <w:t xml:space="preserve">торгівельної марки (логотипу), </w:t>
      </w:r>
      <w:proofErr w:type="spellStart"/>
      <w:r w:rsidR="00203CEF" w:rsidRPr="009F42D8">
        <w:rPr>
          <w:rFonts w:ascii="Times New Roman" w:hAnsi="Times New Roman"/>
          <w:sz w:val="24"/>
          <w:szCs w:val="24"/>
        </w:rPr>
        <w:t>брендбуку</w:t>
      </w:r>
      <w:proofErr w:type="spellEnd"/>
      <w:r w:rsidR="00203CEF" w:rsidRPr="009F42D8">
        <w:rPr>
          <w:rFonts w:ascii="Times New Roman" w:hAnsi="Times New Roman"/>
          <w:sz w:val="24"/>
          <w:szCs w:val="24"/>
        </w:rPr>
        <w:t xml:space="preserve"> та </w:t>
      </w:r>
      <w:proofErr w:type="spellStart"/>
      <w:r w:rsidR="00203CEF" w:rsidRPr="009F42D8">
        <w:rPr>
          <w:rFonts w:ascii="Times New Roman" w:hAnsi="Times New Roman"/>
          <w:sz w:val="24"/>
          <w:szCs w:val="24"/>
        </w:rPr>
        <w:t>логобуків</w:t>
      </w:r>
      <w:proofErr w:type="spellEnd"/>
      <w:r w:rsidRPr="009F42D8">
        <w:rPr>
          <w:rFonts w:ascii="Times New Roman" w:hAnsi="Times New Roman"/>
          <w:sz w:val="24"/>
          <w:szCs w:val="24"/>
        </w:rPr>
        <w:t xml:space="preserve"> </w:t>
      </w:r>
      <w:r w:rsidR="001C08D3">
        <w:rPr>
          <w:rFonts w:ascii="Times New Roman" w:hAnsi="Times New Roman"/>
          <w:sz w:val="24"/>
          <w:szCs w:val="24"/>
        </w:rPr>
        <w:t>(далі – Послуг</w:t>
      </w:r>
      <w:r w:rsidR="00203CEF">
        <w:rPr>
          <w:rFonts w:ascii="Times New Roman" w:hAnsi="Times New Roman"/>
          <w:sz w:val="24"/>
          <w:szCs w:val="24"/>
        </w:rPr>
        <w:t>и</w:t>
      </w:r>
      <w:r w:rsidR="001C08D3">
        <w:rPr>
          <w:rFonts w:ascii="Times New Roman" w:hAnsi="Times New Roman"/>
          <w:sz w:val="24"/>
          <w:szCs w:val="24"/>
        </w:rPr>
        <w:t>)</w:t>
      </w:r>
      <w:r w:rsidR="001C08D3" w:rsidRPr="00EE7B55">
        <w:rPr>
          <w:rFonts w:ascii="Times New Roman" w:hAnsi="Times New Roman"/>
          <w:sz w:val="24"/>
          <w:szCs w:val="24"/>
        </w:rPr>
        <w:t xml:space="preserve"> для мережі Центрів контролю та профілактики хвороб Міністерства охорони здоров’я України</w:t>
      </w:r>
      <w:r w:rsidR="001C08D3" w:rsidRPr="001E5693">
        <w:rPr>
          <w:rFonts w:ascii="Times New Roman" w:eastAsia="Calibri" w:hAnsi="Times New Roman"/>
          <w:sz w:val="24"/>
          <w:szCs w:val="24"/>
        </w:rPr>
        <w:t xml:space="preserve"> </w:t>
      </w:r>
      <w:r w:rsidR="001C08D3">
        <w:rPr>
          <w:rFonts w:ascii="Times New Roman" w:eastAsia="Calibri" w:hAnsi="Times New Roman"/>
          <w:sz w:val="24"/>
          <w:szCs w:val="24"/>
        </w:rPr>
        <w:t xml:space="preserve">закуповуються та будуть надаватись </w:t>
      </w:r>
      <w:r w:rsidR="001C08D3" w:rsidRPr="001E5693">
        <w:rPr>
          <w:rFonts w:ascii="Times New Roman" w:eastAsia="Calibri" w:hAnsi="Times New Roman"/>
          <w:sz w:val="24"/>
          <w:szCs w:val="24"/>
        </w:rPr>
        <w:t xml:space="preserve">за фінансової підтримки Глобального фонду </w:t>
      </w:r>
      <w:r w:rsidR="001C08D3" w:rsidRPr="001E5693">
        <w:rPr>
          <w:rFonts w:ascii="Times New Roman" w:hAnsi="Times New Roman"/>
          <w:bCs/>
          <w:sz w:val="24"/>
          <w:szCs w:val="24"/>
          <w:lang w:eastAsia="ar-SA"/>
        </w:rPr>
        <w:t>для боротьби із СНІДом, туберкульозом та малярією.</w:t>
      </w:r>
    </w:p>
    <w:p w14:paraId="65ADFEAE" w14:textId="77777777" w:rsidR="001C08D3" w:rsidRPr="001E5693" w:rsidRDefault="001C08D3" w:rsidP="001C08D3">
      <w:pPr>
        <w:spacing w:after="0" w:line="240" w:lineRule="auto"/>
        <w:ind w:firstLine="567"/>
        <w:jc w:val="both"/>
        <w:rPr>
          <w:rFonts w:ascii="Times New Roman" w:hAnsi="Times New Roman"/>
          <w:sz w:val="24"/>
          <w:szCs w:val="24"/>
        </w:rPr>
      </w:pPr>
    </w:p>
    <w:p w14:paraId="5F103466" w14:textId="77777777" w:rsidR="001C08D3" w:rsidRPr="00692C85" w:rsidRDefault="001C08D3">
      <w:pPr>
        <w:pStyle w:val="af5"/>
        <w:numPr>
          <w:ilvl w:val="0"/>
          <w:numId w:val="8"/>
        </w:numPr>
        <w:tabs>
          <w:tab w:val="left" w:pos="851"/>
        </w:tabs>
        <w:spacing w:before="0" w:beforeAutospacing="0" w:after="0" w:afterAutospacing="0"/>
        <w:ind w:left="0" w:right="-607" w:firstLine="567"/>
        <w:rPr>
          <w:rFonts w:ascii="Times New Roman" w:hAnsi="Times New Roman" w:cs="Times New Roman"/>
        </w:rPr>
      </w:pPr>
      <w:r w:rsidRPr="00692C85">
        <w:rPr>
          <w:rFonts w:ascii="Times New Roman" w:hAnsi="Times New Roman" w:cs="Times New Roman"/>
          <w:b/>
          <w:bCs/>
          <w:color w:val="000000"/>
        </w:rPr>
        <w:t>Місія</w:t>
      </w:r>
    </w:p>
    <w:p w14:paraId="0BB70912" w14:textId="77777777" w:rsidR="001C08D3" w:rsidRPr="00692C85" w:rsidRDefault="001C08D3" w:rsidP="001C08D3">
      <w:pPr>
        <w:pStyle w:val="af5"/>
        <w:shd w:val="clear" w:color="auto" w:fill="FFFFFF"/>
        <w:spacing w:before="0" w:beforeAutospacing="0" w:after="0" w:afterAutospacing="0"/>
        <w:ind w:firstLine="567"/>
        <w:jc w:val="both"/>
        <w:rPr>
          <w:rFonts w:ascii="Times New Roman" w:hAnsi="Times New Roman" w:cs="Times New Roman"/>
        </w:rPr>
      </w:pPr>
      <w:r w:rsidRPr="00692C85">
        <w:rPr>
          <w:rFonts w:ascii="Times New Roman" w:hAnsi="Times New Roman" w:cs="Times New Roman"/>
          <w:color w:val="000000"/>
        </w:rPr>
        <w:t>В Україні розпочалась трансформація системи громадського здоров’я.  Пандемія COVID-19 стала викликом для систем епідемічного контролю. До того ж медична система не мала значних оновлень за 30 років Незалежності та виявилася не повною мірою підготовленою до ефективного реагування на SARS-CoV-2 та інші хвороби. </w:t>
      </w:r>
    </w:p>
    <w:p w14:paraId="07E3AD1E" w14:textId="77777777" w:rsidR="001C08D3" w:rsidRPr="00692C85" w:rsidRDefault="001C08D3" w:rsidP="001C08D3">
      <w:pPr>
        <w:pStyle w:val="af5"/>
        <w:shd w:val="clear" w:color="auto" w:fill="FFFFFF"/>
        <w:spacing w:before="0" w:beforeAutospacing="0" w:after="0" w:afterAutospacing="0"/>
        <w:ind w:firstLine="567"/>
        <w:jc w:val="both"/>
        <w:rPr>
          <w:rFonts w:ascii="Times New Roman" w:hAnsi="Times New Roman" w:cs="Times New Roman"/>
        </w:rPr>
      </w:pPr>
      <w:r w:rsidRPr="00692C85">
        <w:rPr>
          <w:rFonts w:ascii="Times New Roman" w:hAnsi="Times New Roman" w:cs="Times New Roman"/>
          <w:color w:val="000000"/>
        </w:rPr>
        <w:t>Першою цеглинкою якісних змін стало створення в кожній області Центрів контролю та профілактики хвороб (</w:t>
      </w:r>
      <w:r>
        <w:rPr>
          <w:rFonts w:ascii="Times New Roman" w:hAnsi="Times New Roman" w:cs="Times New Roman"/>
          <w:color w:val="000000"/>
        </w:rPr>
        <w:t xml:space="preserve">далі - </w:t>
      </w:r>
      <w:r w:rsidRPr="00692C85">
        <w:rPr>
          <w:rFonts w:ascii="Times New Roman" w:hAnsi="Times New Roman" w:cs="Times New Roman"/>
          <w:color w:val="000000"/>
        </w:rPr>
        <w:t xml:space="preserve">ЦКПХ). Вони підпорядковуються Міністерству охорони здоров’я </w:t>
      </w:r>
      <w:r>
        <w:rPr>
          <w:rFonts w:ascii="Times New Roman" w:hAnsi="Times New Roman" w:cs="Times New Roman"/>
          <w:color w:val="000000"/>
        </w:rPr>
        <w:t xml:space="preserve">України </w:t>
      </w:r>
      <w:r w:rsidRPr="00692C85">
        <w:rPr>
          <w:rFonts w:ascii="Times New Roman" w:hAnsi="Times New Roman" w:cs="Times New Roman"/>
          <w:color w:val="000000"/>
        </w:rPr>
        <w:t>та координуються</w:t>
      </w:r>
      <w:r>
        <w:rPr>
          <w:rFonts w:ascii="Times New Roman" w:hAnsi="Times New Roman" w:cs="Times New Roman"/>
          <w:color w:val="000000"/>
        </w:rPr>
        <w:t xml:space="preserve"> Державною установою «Центр</w:t>
      </w:r>
      <w:r w:rsidRPr="00692C85">
        <w:rPr>
          <w:rFonts w:ascii="Times New Roman" w:hAnsi="Times New Roman" w:cs="Times New Roman"/>
          <w:color w:val="000000"/>
        </w:rPr>
        <w:t xml:space="preserve"> громадського здоров’я</w:t>
      </w:r>
      <w:r>
        <w:rPr>
          <w:rFonts w:ascii="Times New Roman" w:hAnsi="Times New Roman" w:cs="Times New Roman"/>
          <w:color w:val="000000"/>
        </w:rPr>
        <w:t xml:space="preserve"> Міністерства охорони здоров’я України» (далі – Замовник)</w:t>
      </w:r>
      <w:r w:rsidRPr="00692C85">
        <w:rPr>
          <w:rFonts w:ascii="Times New Roman" w:hAnsi="Times New Roman" w:cs="Times New Roman"/>
          <w:color w:val="000000"/>
        </w:rPr>
        <w:t>. </w:t>
      </w:r>
    </w:p>
    <w:p w14:paraId="44750681" w14:textId="77777777" w:rsidR="001C08D3" w:rsidRPr="00692C85" w:rsidRDefault="001C08D3" w:rsidP="001C08D3">
      <w:pPr>
        <w:pStyle w:val="af5"/>
        <w:spacing w:before="0" w:beforeAutospacing="0" w:after="0" w:afterAutospacing="0"/>
        <w:ind w:firstLine="567"/>
        <w:jc w:val="both"/>
        <w:rPr>
          <w:rFonts w:ascii="Times New Roman" w:hAnsi="Times New Roman" w:cs="Times New Roman"/>
        </w:rPr>
      </w:pPr>
      <w:r w:rsidRPr="00692C85">
        <w:rPr>
          <w:rFonts w:ascii="Times New Roman" w:hAnsi="Times New Roman" w:cs="Times New Roman"/>
          <w:color w:val="000000"/>
        </w:rPr>
        <w:t>Фактично, вони опікуються громадським здоров’я регіонів та пильно відстежують ситуації пов’язані з захворюванням населення, епідемічними наслідками війни.  </w:t>
      </w:r>
    </w:p>
    <w:p w14:paraId="58875BF4" w14:textId="3B79C252" w:rsidR="001C08D3" w:rsidRPr="00692C85" w:rsidRDefault="001C08D3" w:rsidP="001C08D3">
      <w:pPr>
        <w:pStyle w:val="af5"/>
        <w:spacing w:before="0" w:beforeAutospacing="0" w:after="0" w:afterAutospacing="0"/>
        <w:ind w:firstLine="567"/>
        <w:jc w:val="both"/>
        <w:rPr>
          <w:rFonts w:ascii="Times New Roman" w:hAnsi="Times New Roman" w:cs="Times New Roman"/>
        </w:rPr>
      </w:pPr>
      <w:r w:rsidRPr="00692C85">
        <w:rPr>
          <w:rFonts w:ascii="Times New Roman" w:hAnsi="Times New Roman" w:cs="Times New Roman"/>
          <w:color w:val="000000"/>
        </w:rPr>
        <w:t>Сьогодні</w:t>
      </w:r>
      <w:r>
        <w:rPr>
          <w:rFonts w:ascii="Times New Roman" w:hAnsi="Times New Roman" w:cs="Times New Roman"/>
          <w:color w:val="000000"/>
        </w:rPr>
        <w:t xml:space="preserve"> ЦКПХ</w:t>
      </w:r>
      <w:r w:rsidRPr="00692C85">
        <w:rPr>
          <w:rFonts w:ascii="Times New Roman" w:hAnsi="Times New Roman" w:cs="Times New Roman"/>
          <w:color w:val="000000"/>
        </w:rPr>
        <w:t xml:space="preserve"> необхідне гідне представлення та позиціювання, тому </w:t>
      </w:r>
      <w:r>
        <w:rPr>
          <w:rFonts w:ascii="Times New Roman" w:hAnsi="Times New Roman" w:cs="Times New Roman"/>
          <w:color w:val="000000"/>
        </w:rPr>
        <w:t xml:space="preserve">є необхідність у створенні </w:t>
      </w:r>
      <w:r w:rsidRPr="00692C85">
        <w:rPr>
          <w:rFonts w:ascii="Times New Roman" w:hAnsi="Times New Roman" w:cs="Times New Roman"/>
          <w:color w:val="000000"/>
        </w:rPr>
        <w:t>універсального</w:t>
      </w:r>
      <w:r w:rsidR="00F3238C">
        <w:rPr>
          <w:rFonts w:ascii="Times New Roman" w:hAnsi="Times New Roman" w:cs="Times New Roman"/>
          <w:color w:val="000000"/>
        </w:rPr>
        <w:t xml:space="preserve"> </w:t>
      </w:r>
      <w:r w:rsidR="00203CEF">
        <w:rPr>
          <w:rFonts w:ascii="Times New Roman" w:hAnsi="Times New Roman" w:cs="Times New Roman"/>
          <w:color w:val="000000"/>
        </w:rPr>
        <w:t>торговельної марки</w:t>
      </w:r>
      <w:r w:rsidRPr="00692C85">
        <w:rPr>
          <w:rFonts w:ascii="Times New Roman" w:hAnsi="Times New Roman" w:cs="Times New Roman"/>
          <w:color w:val="000000"/>
        </w:rPr>
        <w:t xml:space="preserve"> </w:t>
      </w:r>
      <w:r w:rsidR="00F3238C">
        <w:rPr>
          <w:rFonts w:ascii="Times New Roman" w:hAnsi="Times New Roman" w:cs="Times New Roman"/>
          <w:color w:val="000000"/>
        </w:rPr>
        <w:t xml:space="preserve">(далі - </w:t>
      </w:r>
      <w:r w:rsidRPr="00692C85">
        <w:rPr>
          <w:rFonts w:ascii="Times New Roman" w:hAnsi="Times New Roman" w:cs="Times New Roman"/>
          <w:color w:val="000000"/>
        </w:rPr>
        <w:t>логотип</w:t>
      </w:r>
      <w:r w:rsidR="00F3238C">
        <w:rPr>
          <w:rFonts w:ascii="Times New Roman" w:hAnsi="Times New Roman" w:cs="Times New Roman"/>
          <w:color w:val="000000"/>
        </w:rPr>
        <w:t>)</w:t>
      </w:r>
      <w:r w:rsidR="00203CEF">
        <w:rPr>
          <w:rFonts w:ascii="Times New Roman" w:hAnsi="Times New Roman" w:cs="Times New Roman"/>
          <w:color w:val="000000"/>
        </w:rPr>
        <w:t>,</w:t>
      </w:r>
      <w:r w:rsidRPr="00692C85">
        <w:rPr>
          <w:rFonts w:ascii="Times New Roman" w:hAnsi="Times New Roman" w:cs="Times New Roman"/>
          <w:color w:val="000000"/>
        </w:rPr>
        <w:t xml:space="preserve"> </w:t>
      </w:r>
      <w:proofErr w:type="spellStart"/>
      <w:r w:rsidR="00203CEF">
        <w:rPr>
          <w:rFonts w:ascii="Times New Roman" w:hAnsi="Times New Roman" w:cs="Times New Roman"/>
          <w:color w:val="000000"/>
        </w:rPr>
        <w:t>брендбуку</w:t>
      </w:r>
      <w:proofErr w:type="spellEnd"/>
      <w:r w:rsidR="00203CEF">
        <w:rPr>
          <w:rFonts w:ascii="Times New Roman" w:hAnsi="Times New Roman" w:cs="Times New Roman"/>
          <w:color w:val="000000"/>
        </w:rPr>
        <w:t xml:space="preserve"> та </w:t>
      </w:r>
      <w:proofErr w:type="spellStart"/>
      <w:r w:rsidR="00203CEF">
        <w:rPr>
          <w:rFonts w:ascii="Times New Roman" w:hAnsi="Times New Roman" w:cs="Times New Roman"/>
          <w:color w:val="000000"/>
        </w:rPr>
        <w:t>логобуків</w:t>
      </w:r>
      <w:proofErr w:type="spellEnd"/>
      <w:r w:rsidR="00203CEF">
        <w:rPr>
          <w:rFonts w:ascii="Times New Roman" w:hAnsi="Times New Roman" w:cs="Times New Roman"/>
          <w:color w:val="000000"/>
        </w:rPr>
        <w:t xml:space="preserve"> </w:t>
      </w:r>
      <w:r w:rsidRPr="00692C85">
        <w:rPr>
          <w:rFonts w:ascii="Times New Roman" w:hAnsi="Times New Roman" w:cs="Times New Roman"/>
          <w:color w:val="000000"/>
        </w:rPr>
        <w:t xml:space="preserve">на 27 </w:t>
      </w:r>
      <w:r w:rsidR="00A052D0">
        <w:rPr>
          <w:rFonts w:ascii="Times New Roman" w:hAnsi="Times New Roman" w:cs="Times New Roman"/>
          <w:color w:val="000000"/>
        </w:rPr>
        <w:t>регіонів</w:t>
      </w:r>
      <w:r w:rsidRPr="00692C85">
        <w:rPr>
          <w:rFonts w:ascii="Times New Roman" w:hAnsi="Times New Roman" w:cs="Times New Roman"/>
          <w:color w:val="000000"/>
        </w:rPr>
        <w:t>.  </w:t>
      </w:r>
    </w:p>
    <w:p w14:paraId="5BDF785B" w14:textId="75BFAFFE" w:rsidR="001C08D3" w:rsidRDefault="001C08D3" w:rsidP="001C08D3">
      <w:pPr>
        <w:pStyle w:val="af5"/>
        <w:spacing w:before="0" w:beforeAutospacing="0" w:after="0" w:afterAutospacing="0"/>
        <w:ind w:firstLine="567"/>
        <w:jc w:val="both"/>
        <w:rPr>
          <w:rFonts w:ascii="Times New Roman" w:hAnsi="Times New Roman" w:cs="Times New Roman"/>
          <w:color w:val="000000"/>
        </w:rPr>
      </w:pPr>
      <w:r w:rsidRPr="00692C85">
        <w:rPr>
          <w:rFonts w:ascii="Times New Roman" w:hAnsi="Times New Roman" w:cs="Times New Roman"/>
          <w:color w:val="000000"/>
        </w:rPr>
        <w:t xml:space="preserve">Логотип має асоціюватися зі здоров’ям населення, </w:t>
      </w:r>
      <w:r w:rsidR="00203CEF">
        <w:rPr>
          <w:rFonts w:ascii="Times New Roman" w:hAnsi="Times New Roman" w:cs="Times New Roman"/>
          <w:color w:val="000000"/>
        </w:rPr>
        <w:t>проти</w:t>
      </w:r>
      <w:r w:rsidRPr="00692C85">
        <w:rPr>
          <w:rFonts w:ascii="Times New Roman" w:hAnsi="Times New Roman" w:cs="Times New Roman"/>
          <w:color w:val="000000"/>
        </w:rPr>
        <w:t xml:space="preserve">епідемічним напрямом роботи та показати важливість цих установ. </w:t>
      </w:r>
    </w:p>
    <w:p w14:paraId="2719174C" w14:textId="77777777" w:rsidR="001C08D3" w:rsidRDefault="001C08D3" w:rsidP="001C08D3">
      <w:pPr>
        <w:pStyle w:val="af5"/>
        <w:spacing w:before="0" w:beforeAutospacing="0" w:after="0" w:afterAutospacing="0"/>
        <w:ind w:firstLine="567"/>
        <w:jc w:val="both"/>
        <w:rPr>
          <w:rFonts w:ascii="Times New Roman" w:hAnsi="Times New Roman" w:cs="Times New Roman"/>
          <w:color w:val="000000"/>
        </w:rPr>
      </w:pPr>
      <w:r w:rsidRPr="00692C85">
        <w:rPr>
          <w:rFonts w:ascii="Times New Roman" w:hAnsi="Times New Roman" w:cs="Times New Roman"/>
          <w:color w:val="000000"/>
        </w:rPr>
        <w:t xml:space="preserve">Детальніше про ЦКПХ </w:t>
      </w:r>
      <w:hyperlink r:id="rId14" w:history="1">
        <w:r w:rsidRPr="00692C85">
          <w:rPr>
            <w:rStyle w:val="a7"/>
            <w:rFonts w:ascii="Times New Roman" w:hAnsi="Times New Roman" w:cs="Times New Roman"/>
            <w:color w:val="1155CC"/>
          </w:rPr>
          <w:t>https://bit.ly/3EmryKc</w:t>
        </w:r>
      </w:hyperlink>
      <w:r w:rsidRPr="00692C85">
        <w:rPr>
          <w:rFonts w:ascii="Times New Roman" w:hAnsi="Times New Roman" w:cs="Times New Roman"/>
          <w:color w:val="000000"/>
        </w:rPr>
        <w:t> </w:t>
      </w:r>
      <w:r>
        <w:rPr>
          <w:rFonts w:ascii="Times New Roman" w:hAnsi="Times New Roman" w:cs="Times New Roman"/>
          <w:color w:val="000000"/>
        </w:rPr>
        <w:t>.</w:t>
      </w:r>
    </w:p>
    <w:p w14:paraId="089F8918" w14:textId="77777777" w:rsidR="001C08D3" w:rsidRPr="00692C85" w:rsidRDefault="001C08D3" w:rsidP="001C08D3">
      <w:pPr>
        <w:pStyle w:val="af5"/>
        <w:spacing w:before="0" w:beforeAutospacing="0" w:after="0" w:afterAutospacing="0"/>
        <w:ind w:firstLine="567"/>
        <w:jc w:val="both"/>
        <w:rPr>
          <w:rFonts w:ascii="Times New Roman" w:hAnsi="Times New Roman" w:cs="Times New Roman"/>
        </w:rPr>
      </w:pPr>
    </w:p>
    <w:p w14:paraId="6B5AFFF5" w14:textId="77777777" w:rsidR="001C08D3" w:rsidRPr="00692C85" w:rsidRDefault="001C08D3">
      <w:pPr>
        <w:pStyle w:val="a3"/>
        <w:numPr>
          <w:ilvl w:val="0"/>
          <w:numId w:val="8"/>
        </w:numPr>
        <w:tabs>
          <w:tab w:val="left" w:pos="851"/>
        </w:tabs>
        <w:ind w:left="0" w:firstLine="567"/>
        <w:jc w:val="both"/>
        <w:rPr>
          <w:rFonts w:ascii="Times New Roman" w:hAnsi="Times New Roman"/>
          <w:sz w:val="24"/>
          <w:szCs w:val="24"/>
          <w:lang w:val="uk-UA"/>
        </w:rPr>
      </w:pPr>
      <w:r>
        <w:rPr>
          <w:rFonts w:ascii="Times New Roman" w:hAnsi="Times New Roman"/>
          <w:b/>
          <w:bCs/>
          <w:sz w:val="24"/>
          <w:szCs w:val="24"/>
          <w:lang w:val="uk-UA"/>
        </w:rPr>
        <w:t>Загальна інформація</w:t>
      </w:r>
      <w:r w:rsidRPr="00692C85">
        <w:rPr>
          <w:rFonts w:ascii="Times New Roman" w:hAnsi="Times New Roman"/>
          <w:b/>
          <w:bCs/>
          <w:sz w:val="24"/>
          <w:szCs w:val="24"/>
          <w:lang w:val="uk-UA"/>
        </w:rPr>
        <w:t xml:space="preserve"> </w:t>
      </w:r>
    </w:p>
    <w:p w14:paraId="1D1A5A95" w14:textId="535F9CDF" w:rsidR="001C08D3" w:rsidRPr="00692C85" w:rsidRDefault="001C08D3" w:rsidP="001C08D3">
      <w:pPr>
        <w:pStyle w:val="a3"/>
        <w:tabs>
          <w:tab w:val="left" w:pos="851"/>
        </w:tabs>
        <w:ind w:left="0" w:firstLine="567"/>
        <w:jc w:val="both"/>
        <w:rPr>
          <w:rFonts w:ascii="Times New Roman" w:hAnsi="Times New Roman"/>
          <w:sz w:val="24"/>
          <w:szCs w:val="24"/>
          <w:lang w:val="uk-UA"/>
        </w:rPr>
      </w:pPr>
      <w:r w:rsidRPr="00692C85">
        <w:rPr>
          <w:rFonts w:ascii="Times New Roman" w:hAnsi="Times New Roman"/>
          <w:sz w:val="24"/>
          <w:szCs w:val="24"/>
          <w:lang w:val="uk-UA"/>
        </w:rPr>
        <w:t xml:space="preserve">Розробка </w:t>
      </w:r>
      <w:r w:rsidR="00203CEF">
        <w:rPr>
          <w:rFonts w:ascii="Times New Roman" w:hAnsi="Times New Roman"/>
          <w:sz w:val="24"/>
          <w:szCs w:val="24"/>
          <w:lang w:val="uk-UA"/>
        </w:rPr>
        <w:t xml:space="preserve">однієї торгівельної марки (логотипу) для мережі ЦКПХ, </w:t>
      </w:r>
      <w:r w:rsidRPr="00692C85">
        <w:rPr>
          <w:rFonts w:ascii="Times New Roman" w:hAnsi="Times New Roman"/>
          <w:sz w:val="24"/>
          <w:szCs w:val="24"/>
          <w:lang w:val="uk-UA"/>
        </w:rPr>
        <w:t xml:space="preserve">одного </w:t>
      </w:r>
      <w:proofErr w:type="spellStart"/>
      <w:r w:rsidRPr="00692C85">
        <w:rPr>
          <w:rFonts w:ascii="Times New Roman" w:hAnsi="Times New Roman"/>
          <w:sz w:val="24"/>
          <w:szCs w:val="24"/>
          <w:lang w:val="uk-UA"/>
        </w:rPr>
        <w:t>брендбуку</w:t>
      </w:r>
      <w:proofErr w:type="spellEnd"/>
      <w:r w:rsidRPr="00692C85">
        <w:rPr>
          <w:rFonts w:ascii="Times New Roman" w:hAnsi="Times New Roman"/>
          <w:sz w:val="24"/>
          <w:szCs w:val="24"/>
          <w:lang w:val="uk-UA"/>
        </w:rPr>
        <w:t xml:space="preserve"> для мережі ЦКПХ</w:t>
      </w:r>
      <w:r>
        <w:rPr>
          <w:rFonts w:ascii="Times New Roman" w:hAnsi="Times New Roman"/>
          <w:sz w:val="24"/>
          <w:szCs w:val="24"/>
          <w:lang w:val="uk-UA"/>
        </w:rPr>
        <w:t xml:space="preserve"> </w:t>
      </w:r>
      <w:r w:rsidRPr="00692C85">
        <w:rPr>
          <w:rFonts w:ascii="Times New Roman" w:hAnsi="Times New Roman"/>
          <w:sz w:val="24"/>
          <w:szCs w:val="24"/>
          <w:lang w:val="uk-UA"/>
        </w:rPr>
        <w:t xml:space="preserve">та 27 </w:t>
      </w:r>
      <w:proofErr w:type="spellStart"/>
      <w:r w:rsidRPr="00692C85">
        <w:rPr>
          <w:rFonts w:ascii="Times New Roman" w:hAnsi="Times New Roman"/>
          <w:sz w:val="24"/>
          <w:szCs w:val="24"/>
          <w:lang w:val="uk-UA"/>
        </w:rPr>
        <w:t>логобуків</w:t>
      </w:r>
      <w:proofErr w:type="spellEnd"/>
      <w:r w:rsidRPr="00692C85">
        <w:rPr>
          <w:rFonts w:ascii="Times New Roman" w:hAnsi="Times New Roman"/>
          <w:sz w:val="24"/>
          <w:szCs w:val="24"/>
          <w:lang w:val="uk-UA"/>
        </w:rPr>
        <w:t xml:space="preserve"> для ЦКПХ відповідно до наданих нижче характеристик. </w:t>
      </w:r>
    </w:p>
    <w:p w14:paraId="1711D448" w14:textId="77777777" w:rsidR="001C08D3" w:rsidRPr="00692C85" w:rsidRDefault="001C08D3" w:rsidP="001C08D3">
      <w:pPr>
        <w:tabs>
          <w:tab w:val="left" w:pos="851"/>
        </w:tabs>
        <w:spacing w:after="0" w:line="240" w:lineRule="auto"/>
        <w:ind w:firstLine="567"/>
        <w:jc w:val="both"/>
        <w:rPr>
          <w:rFonts w:ascii="Times New Roman" w:hAnsi="Times New Roman"/>
          <w:sz w:val="24"/>
          <w:szCs w:val="24"/>
        </w:rPr>
      </w:pPr>
      <w:r w:rsidRPr="00692C85">
        <w:rPr>
          <w:rFonts w:ascii="Times New Roman" w:hAnsi="Times New Roman"/>
          <w:sz w:val="24"/>
          <w:szCs w:val="24"/>
        </w:rPr>
        <w:t xml:space="preserve">За основу взяти побудову розділів </w:t>
      </w:r>
      <w:proofErr w:type="spellStart"/>
      <w:r w:rsidRPr="00692C85">
        <w:rPr>
          <w:rFonts w:ascii="Times New Roman" w:hAnsi="Times New Roman"/>
          <w:sz w:val="24"/>
          <w:szCs w:val="24"/>
        </w:rPr>
        <w:t>брендуку</w:t>
      </w:r>
      <w:proofErr w:type="spellEnd"/>
      <w:r>
        <w:rPr>
          <w:rFonts w:ascii="Times New Roman" w:hAnsi="Times New Roman"/>
          <w:sz w:val="24"/>
          <w:szCs w:val="24"/>
        </w:rPr>
        <w:t xml:space="preserve"> Замовника</w:t>
      </w:r>
      <w:r w:rsidRPr="00692C85">
        <w:rPr>
          <w:rFonts w:ascii="Times New Roman" w:hAnsi="Times New Roman"/>
          <w:sz w:val="24"/>
          <w:szCs w:val="24"/>
        </w:rPr>
        <w:t xml:space="preserve">: </w:t>
      </w:r>
      <w:hyperlink r:id="rId15">
        <w:r w:rsidRPr="00692C85">
          <w:rPr>
            <w:rFonts w:ascii="Times New Roman" w:hAnsi="Times New Roman"/>
            <w:color w:val="1155CC"/>
            <w:sz w:val="24"/>
            <w:szCs w:val="24"/>
            <w:u w:val="single"/>
          </w:rPr>
          <w:t>https://bit.ly/3u4RVxC</w:t>
        </w:r>
      </w:hyperlink>
      <w:r w:rsidRPr="00692C85">
        <w:rPr>
          <w:rFonts w:ascii="Times New Roman" w:hAnsi="Times New Roman"/>
          <w:sz w:val="24"/>
          <w:szCs w:val="24"/>
        </w:rPr>
        <w:t xml:space="preserve"> </w:t>
      </w:r>
      <w:r>
        <w:rPr>
          <w:rFonts w:ascii="Times New Roman" w:hAnsi="Times New Roman"/>
          <w:sz w:val="24"/>
          <w:szCs w:val="24"/>
        </w:rPr>
        <w:t>.</w:t>
      </w:r>
    </w:p>
    <w:p w14:paraId="220992F1" w14:textId="77777777" w:rsidR="001C08D3" w:rsidRPr="00692C85" w:rsidRDefault="001C08D3" w:rsidP="001C08D3">
      <w:pPr>
        <w:tabs>
          <w:tab w:val="left" w:pos="851"/>
        </w:tabs>
        <w:spacing w:after="0" w:line="240" w:lineRule="auto"/>
        <w:ind w:firstLine="567"/>
        <w:jc w:val="both"/>
        <w:rPr>
          <w:rFonts w:ascii="Times New Roman" w:hAnsi="Times New Roman"/>
          <w:sz w:val="24"/>
          <w:szCs w:val="24"/>
        </w:rPr>
      </w:pPr>
      <w:r w:rsidRPr="00692C85">
        <w:rPr>
          <w:rFonts w:ascii="Times New Roman" w:hAnsi="Times New Roman"/>
          <w:sz w:val="24"/>
          <w:szCs w:val="24"/>
        </w:rPr>
        <w:t xml:space="preserve">Інформація щодо ідеологічного наповнення </w:t>
      </w:r>
      <w:proofErr w:type="spellStart"/>
      <w:r w:rsidRPr="00692C85">
        <w:rPr>
          <w:rFonts w:ascii="Times New Roman" w:hAnsi="Times New Roman"/>
          <w:sz w:val="24"/>
          <w:szCs w:val="24"/>
        </w:rPr>
        <w:t>брендбуку</w:t>
      </w:r>
      <w:proofErr w:type="spellEnd"/>
      <w:r w:rsidRPr="00692C85">
        <w:rPr>
          <w:rFonts w:ascii="Times New Roman" w:hAnsi="Times New Roman"/>
          <w:sz w:val="24"/>
          <w:szCs w:val="24"/>
        </w:rPr>
        <w:t xml:space="preserve"> збирається Виконавцем у ході проведення інтерв’ю з комунікаційними командами та керівництвом ЦКПХ. Замовник сприяє проведенню інтерв’ю у онлайн-форматі. </w:t>
      </w:r>
    </w:p>
    <w:p w14:paraId="6456F7A6" w14:textId="77777777" w:rsidR="001C08D3" w:rsidRPr="00692C85" w:rsidRDefault="001C08D3" w:rsidP="001C08D3">
      <w:pPr>
        <w:tabs>
          <w:tab w:val="left" w:pos="851"/>
        </w:tabs>
        <w:spacing w:after="0" w:line="240" w:lineRule="auto"/>
        <w:ind w:firstLine="567"/>
        <w:jc w:val="both"/>
        <w:rPr>
          <w:rFonts w:ascii="Times New Roman" w:hAnsi="Times New Roman"/>
          <w:sz w:val="24"/>
          <w:szCs w:val="24"/>
        </w:rPr>
      </w:pPr>
      <w:r w:rsidRPr="00692C85">
        <w:rPr>
          <w:rFonts w:ascii="Times New Roman" w:hAnsi="Times New Roman"/>
          <w:sz w:val="24"/>
          <w:szCs w:val="24"/>
        </w:rPr>
        <w:t xml:space="preserve">Попередні вимоги щодо ідеологічного наповнення: </w:t>
      </w:r>
    </w:p>
    <w:p w14:paraId="77677BCF" w14:textId="77777777" w:rsidR="001C08D3" w:rsidRPr="00692C85" w:rsidRDefault="001C08D3">
      <w:pPr>
        <w:numPr>
          <w:ilvl w:val="0"/>
          <w:numId w:val="9"/>
        </w:numPr>
        <w:tabs>
          <w:tab w:val="left" w:pos="851"/>
        </w:tabs>
        <w:spacing w:after="0" w:line="240" w:lineRule="auto"/>
        <w:ind w:left="0" w:firstLine="567"/>
        <w:jc w:val="both"/>
        <w:rPr>
          <w:rFonts w:ascii="Times New Roman" w:hAnsi="Times New Roman"/>
          <w:sz w:val="24"/>
          <w:szCs w:val="24"/>
        </w:rPr>
      </w:pPr>
      <w:r w:rsidRPr="00692C85">
        <w:rPr>
          <w:rFonts w:ascii="Times New Roman" w:hAnsi="Times New Roman"/>
          <w:sz w:val="24"/>
          <w:szCs w:val="24"/>
        </w:rPr>
        <w:t xml:space="preserve">логотипи </w:t>
      </w:r>
      <w:r>
        <w:rPr>
          <w:rFonts w:ascii="Times New Roman" w:hAnsi="Times New Roman"/>
          <w:sz w:val="24"/>
          <w:szCs w:val="24"/>
        </w:rPr>
        <w:t xml:space="preserve">Замовника </w:t>
      </w:r>
      <w:r w:rsidRPr="00692C85">
        <w:rPr>
          <w:rFonts w:ascii="Times New Roman" w:hAnsi="Times New Roman"/>
          <w:sz w:val="24"/>
          <w:szCs w:val="24"/>
        </w:rPr>
        <w:t>та ЦКПХ мають відрізнятися за оформленням та стилем;</w:t>
      </w:r>
    </w:p>
    <w:p w14:paraId="5805B29A" w14:textId="77777777" w:rsidR="001C08D3" w:rsidRPr="00692C85" w:rsidRDefault="001C08D3">
      <w:pPr>
        <w:numPr>
          <w:ilvl w:val="0"/>
          <w:numId w:val="9"/>
        </w:numPr>
        <w:tabs>
          <w:tab w:val="left" w:pos="851"/>
        </w:tabs>
        <w:spacing w:after="0" w:line="240" w:lineRule="auto"/>
        <w:ind w:left="0" w:firstLine="567"/>
        <w:jc w:val="both"/>
        <w:rPr>
          <w:rFonts w:ascii="Times New Roman" w:hAnsi="Times New Roman"/>
          <w:sz w:val="24"/>
          <w:szCs w:val="24"/>
        </w:rPr>
      </w:pPr>
      <w:r w:rsidRPr="00692C85">
        <w:rPr>
          <w:rFonts w:ascii="Times New Roman" w:hAnsi="Times New Roman"/>
          <w:sz w:val="24"/>
          <w:szCs w:val="24"/>
        </w:rPr>
        <w:t>логотип ЦКПХ має свідчити про основний напрям діяльності установи — епіднагляд та асоціюватися зі здоров’ям громадян.</w:t>
      </w:r>
    </w:p>
    <w:p w14:paraId="6DA1A844" w14:textId="10925774" w:rsidR="001C08D3" w:rsidRDefault="00203CEF" w:rsidP="001C08D3">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За результатом наданих Послуг виключні майнові </w:t>
      </w:r>
      <w:r w:rsidR="001C08D3" w:rsidRPr="00692C85">
        <w:rPr>
          <w:rFonts w:ascii="Times New Roman" w:hAnsi="Times New Roman"/>
          <w:sz w:val="24"/>
          <w:szCs w:val="24"/>
        </w:rPr>
        <w:t>прав</w:t>
      </w:r>
      <w:r>
        <w:rPr>
          <w:rFonts w:ascii="Times New Roman" w:hAnsi="Times New Roman"/>
          <w:sz w:val="24"/>
          <w:szCs w:val="24"/>
        </w:rPr>
        <w:t xml:space="preserve">а на </w:t>
      </w:r>
      <w:r w:rsidR="00306058">
        <w:rPr>
          <w:rFonts w:ascii="Times New Roman" w:hAnsi="Times New Roman"/>
          <w:sz w:val="24"/>
          <w:szCs w:val="24"/>
        </w:rPr>
        <w:t xml:space="preserve">торгівельну марку (логотип) та інші </w:t>
      </w:r>
      <w:r>
        <w:rPr>
          <w:rFonts w:ascii="Times New Roman" w:hAnsi="Times New Roman"/>
          <w:sz w:val="24"/>
          <w:szCs w:val="24"/>
        </w:rPr>
        <w:t>об’єкти права інтелектуальної власності</w:t>
      </w:r>
      <w:r w:rsidR="00306058">
        <w:rPr>
          <w:rFonts w:ascii="Times New Roman" w:hAnsi="Times New Roman"/>
          <w:sz w:val="24"/>
          <w:szCs w:val="24"/>
        </w:rPr>
        <w:t>, створені під час надання Послуг (в тому числі,</w:t>
      </w:r>
      <w:r w:rsidR="001C08D3" w:rsidRPr="00692C85">
        <w:rPr>
          <w:rFonts w:ascii="Times New Roman" w:hAnsi="Times New Roman"/>
          <w:sz w:val="24"/>
          <w:szCs w:val="24"/>
        </w:rPr>
        <w:t xml:space="preserve"> шрифти</w:t>
      </w:r>
      <w:r w:rsidR="00306058">
        <w:rPr>
          <w:rFonts w:ascii="Times New Roman" w:hAnsi="Times New Roman"/>
          <w:sz w:val="24"/>
          <w:szCs w:val="24"/>
        </w:rPr>
        <w:t xml:space="preserve">) передаються </w:t>
      </w:r>
      <w:r w:rsidR="001C08D3" w:rsidRPr="00692C85">
        <w:rPr>
          <w:rFonts w:ascii="Times New Roman" w:hAnsi="Times New Roman"/>
          <w:sz w:val="24"/>
          <w:szCs w:val="24"/>
        </w:rPr>
        <w:t>Замовнику</w:t>
      </w:r>
      <w:r w:rsidR="001C08D3">
        <w:rPr>
          <w:rFonts w:ascii="Times New Roman" w:hAnsi="Times New Roman"/>
          <w:sz w:val="24"/>
          <w:szCs w:val="24"/>
        </w:rPr>
        <w:t>.</w:t>
      </w:r>
    </w:p>
    <w:p w14:paraId="6DC12F3D" w14:textId="77777777" w:rsidR="001C08D3" w:rsidRDefault="001C08D3" w:rsidP="001C08D3">
      <w:pPr>
        <w:tabs>
          <w:tab w:val="left" w:pos="851"/>
        </w:tabs>
        <w:spacing w:after="0" w:line="240" w:lineRule="auto"/>
        <w:ind w:firstLine="567"/>
        <w:jc w:val="both"/>
        <w:rPr>
          <w:rFonts w:ascii="Times New Roman" w:hAnsi="Times New Roman"/>
          <w:sz w:val="24"/>
          <w:szCs w:val="24"/>
        </w:rPr>
      </w:pPr>
    </w:p>
    <w:p w14:paraId="273E1ECA" w14:textId="77777777" w:rsidR="001C08D3" w:rsidRDefault="001C08D3">
      <w:pPr>
        <w:pStyle w:val="a3"/>
        <w:numPr>
          <w:ilvl w:val="0"/>
          <w:numId w:val="8"/>
        </w:numPr>
        <w:tabs>
          <w:tab w:val="left" w:pos="426"/>
          <w:tab w:val="left" w:pos="851"/>
          <w:tab w:val="left" w:pos="1560"/>
        </w:tabs>
        <w:ind w:left="0" w:firstLine="567"/>
        <w:jc w:val="both"/>
        <w:rPr>
          <w:rFonts w:ascii="Times New Roman" w:hAnsi="Times New Roman"/>
          <w:b/>
          <w:sz w:val="24"/>
          <w:szCs w:val="24"/>
          <w:lang w:val="uk-UA"/>
        </w:rPr>
      </w:pPr>
      <w:r w:rsidRPr="00496859">
        <w:rPr>
          <w:rFonts w:ascii="Times New Roman" w:hAnsi="Times New Roman"/>
          <w:b/>
          <w:sz w:val="24"/>
          <w:szCs w:val="24"/>
          <w:lang w:val="uk-UA"/>
        </w:rPr>
        <w:t>Технічні вимоги до предмету закупівлі:</w:t>
      </w:r>
    </w:p>
    <w:p w14:paraId="152FE6F4" w14:textId="77777777" w:rsidR="001C08D3" w:rsidRPr="00B90229" w:rsidRDefault="001C08D3" w:rsidP="001C08D3">
      <w:pPr>
        <w:pStyle w:val="a3"/>
        <w:rPr>
          <w:rFonts w:ascii="Times New Roman" w:hAnsi="Times New Roman"/>
          <w:b/>
          <w:sz w:val="24"/>
          <w:szCs w:val="24"/>
          <w:lang w:val="uk-UA"/>
        </w:rPr>
      </w:pPr>
    </w:p>
    <w:p w14:paraId="0196605D" w14:textId="5931A693" w:rsidR="00F3238C" w:rsidRDefault="00F3238C" w:rsidP="00F3238C">
      <w:pPr>
        <w:pStyle w:val="a3"/>
        <w:numPr>
          <w:ilvl w:val="0"/>
          <w:numId w:val="16"/>
        </w:numPr>
        <w:tabs>
          <w:tab w:val="left" w:pos="426"/>
          <w:tab w:val="left" w:pos="851"/>
          <w:tab w:val="left" w:pos="1560"/>
        </w:tabs>
        <w:ind w:left="0" w:firstLine="567"/>
        <w:jc w:val="both"/>
        <w:rPr>
          <w:rFonts w:ascii="Times New Roman" w:hAnsi="Times New Roman"/>
          <w:b/>
          <w:sz w:val="24"/>
          <w:szCs w:val="24"/>
          <w:lang w:val="uk-UA" w:eastAsia="ar-SA"/>
        </w:rPr>
      </w:pPr>
      <w:r>
        <w:rPr>
          <w:rFonts w:ascii="Times New Roman" w:hAnsi="Times New Roman"/>
          <w:b/>
          <w:sz w:val="24"/>
          <w:szCs w:val="24"/>
          <w:lang w:val="uk-UA" w:eastAsia="ar-SA"/>
        </w:rPr>
        <w:t xml:space="preserve">Послуги з розробки </w:t>
      </w:r>
      <w:r w:rsidR="00203CEF">
        <w:rPr>
          <w:rFonts w:ascii="Times New Roman" w:hAnsi="Times New Roman"/>
          <w:b/>
          <w:sz w:val="24"/>
          <w:szCs w:val="24"/>
          <w:lang w:val="uk-UA" w:eastAsia="ar-SA"/>
        </w:rPr>
        <w:t>торговельної марки</w:t>
      </w:r>
      <w:r>
        <w:rPr>
          <w:rFonts w:ascii="Times New Roman" w:hAnsi="Times New Roman"/>
          <w:b/>
          <w:sz w:val="24"/>
          <w:szCs w:val="24"/>
          <w:lang w:val="uk-UA" w:eastAsia="ar-SA"/>
        </w:rPr>
        <w:t xml:space="preserve"> (логотипу) для мережі ЦКПХ.</w:t>
      </w:r>
    </w:p>
    <w:p w14:paraId="53AF85C8" w14:textId="30437195" w:rsidR="00F3238C" w:rsidRPr="00DA3178" w:rsidRDefault="00F3238C" w:rsidP="00F3238C">
      <w:pPr>
        <w:tabs>
          <w:tab w:val="left" w:pos="993"/>
        </w:tabs>
        <w:spacing w:after="0" w:line="240" w:lineRule="auto"/>
        <w:ind w:firstLine="567"/>
        <w:jc w:val="both"/>
        <w:rPr>
          <w:rFonts w:ascii="Times New Roman" w:hAnsi="Times New Roman"/>
          <w:sz w:val="24"/>
          <w:szCs w:val="24"/>
        </w:rPr>
      </w:pPr>
      <w:r w:rsidRPr="00DA3178">
        <w:rPr>
          <w:rFonts w:ascii="Times New Roman" w:hAnsi="Times New Roman"/>
          <w:sz w:val="24"/>
          <w:szCs w:val="24"/>
        </w:rPr>
        <w:t>Створення зображення одн</w:t>
      </w:r>
      <w:r w:rsidR="00306058">
        <w:rPr>
          <w:rFonts w:ascii="Times New Roman" w:hAnsi="Times New Roman"/>
          <w:sz w:val="24"/>
          <w:szCs w:val="24"/>
        </w:rPr>
        <w:t>ієї</w:t>
      </w:r>
      <w:r w:rsidRPr="00DA3178">
        <w:rPr>
          <w:rFonts w:ascii="Times New Roman" w:hAnsi="Times New Roman"/>
          <w:sz w:val="24"/>
          <w:szCs w:val="24"/>
        </w:rPr>
        <w:t xml:space="preserve"> </w:t>
      </w:r>
      <w:bookmarkStart w:id="16" w:name="_Hlk120033116"/>
      <w:r w:rsidR="00203CEF">
        <w:rPr>
          <w:rFonts w:ascii="Times New Roman" w:hAnsi="Times New Roman"/>
          <w:sz w:val="24"/>
          <w:szCs w:val="24"/>
        </w:rPr>
        <w:t>торговельної марки</w:t>
      </w:r>
      <w:r w:rsidRPr="00DA3178">
        <w:rPr>
          <w:rFonts w:ascii="Times New Roman" w:hAnsi="Times New Roman"/>
          <w:sz w:val="24"/>
          <w:szCs w:val="24"/>
        </w:rPr>
        <w:t xml:space="preserve"> </w:t>
      </w:r>
      <w:bookmarkEnd w:id="16"/>
      <w:r w:rsidRPr="00DA3178">
        <w:rPr>
          <w:rFonts w:ascii="Times New Roman" w:hAnsi="Times New Roman"/>
          <w:sz w:val="24"/>
          <w:szCs w:val="24"/>
        </w:rPr>
        <w:t>(логотипу) для 27 ЦКПХ.</w:t>
      </w:r>
    </w:p>
    <w:p w14:paraId="0B2974DC" w14:textId="77777777" w:rsidR="00F3238C" w:rsidRPr="00F3238C" w:rsidRDefault="00F3238C" w:rsidP="00F3238C">
      <w:pPr>
        <w:tabs>
          <w:tab w:val="left" w:pos="993"/>
        </w:tabs>
        <w:spacing w:after="0" w:line="240" w:lineRule="auto"/>
        <w:ind w:firstLine="567"/>
        <w:jc w:val="both"/>
        <w:rPr>
          <w:rFonts w:ascii="Times New Roman" w:hAnsi="Times New Roman"/>
          <w:sz w:val="24"/>
          <w:szCs w:val="24"/>
          <w:highlight w:val="yellow"/>
        </w:rPr>
      </w:pPr>
    </w:p>
    <w:p w14:paraId="7957A405" w14:textId="77777777" w:rsidR="00F3238C" w:rsidRPr="002544D2" w:rsidRDefault="00F3238C" w:rsidP="00F3238C">
      <w:pPr>
        <w:tabs>
          <w:tab w:val="left" w:pos="993"/>
        </w:tabs>
        <w:spacing w:after="0" w:line="240" w:lineRule="auto"/>
        <w:ind w:firstLine="567"/>
        <w:jc w:val="both"/>
        <w:rPr>
          <w:rFonts w:ascii="Times New Roman" w:hAnsi="Times New Roman"/>
          <w:b/>
          <w:sz w:val="24"/>
          <w:szCs w:val="24"/>
        </w:rPr>
      </w:pPr>
      <w:r w:rsidRPr="002544D2">
        <w:rPr>
          <w:rFonts w:ascii="Times New Roman" w:hAnsi="Times New Roman"/>
          <w:b/>
          <w:sz w:val="24"/>
          <w:szCs w:val="24"/>
        </w:rPr>
        <w:t>Обов’язкові формати логотипу:</w:t>
      </w:r>
    </w:p>
    <w:p w14:paraId="323C566B"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lastRenderedPageBreak/>
        <w:t>Короткий кольоровий CMYK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w:t>
      </w:r>
    </w:p>
    <w:p w14:paraId="4FCC116D"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Короткий кольоровий RGB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png</w:t>
      </w:r>
      <w:proofErr w:type="spellEnd"/>
      <w:r w:rsidRPr="002544D2">
        <w:rPr>
          <w:rFonts w:ascii="Times New Roman" w:hAnsi="Times New Roman"/>
          <w:sz w:val="24"/>
          <w:szCs w:val="24"/>
        </w:rPr>
        <w:t>;</w:t>
      </w:r>
    </w:p>
    <w:p w14:paraId="62C5522B"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 xml:space="preserve">Короткий </w:t>
      </w:r>
      <w:proofErr w:type="spellStart"/>
      <w:r w:rsidRPr="002544D2">
        <w:rPr>
          <w:rFonts w:ascii="Times New Roman" w:hAnsi="Times New Roman"/>
          <w:sz w:val="24"/>
          <w:szCs w:val="24"/>
        </w:rPr>
        <w:t>монохром</w:t>
      </w:r>
      <w:proofErr w:type="spellEnd"/>
      <w:r w:rsidRPr="002544D2">
        <w:rPr>
          <w:rFonts w:ascii="Times New Roman" w:hAnsi="Times New Roman"/>
          <w:sz w:val="24"/>
          <w:szCs w:val="24"/>
        </w:rPr>
        <w:t xml:space="preserve"> CMYK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w:t>
      </w:r>
    </w:p>
    <w:p w14:paraId="46EE3814"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 xml:space="preserve">Короткий </w:t>
      </w:r>
      <w:proofErr w:type="spellStart"/>
      <w:r w:rsidRPr="002544D2">
        <w:rPr>
          <w:rFonts w:ascii="Times New Roman" w:hAnsi="Times New Roman"/>
          <w:sz w:val="24"/>
          <w:szCs w:val="24"/>
        </w:rPr>
        <w:t>монохром</w:t>
      </w:r>
      <w:proofErr w:type="spellEnd"/>
      <w:r w:rsidRPr="002544D2">
        <w:rPr>
          <w:rFonts w:ascii="Times New Roman" w:hAnsi="Times New Roman"/>
          <w:sz w:val="24"/>
          <w:szCs w:val="24"/>
        </w:rPr>
        <w:t xml:space="preserve"> RGB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png</w:t>
      </w:r>
      <w:proofErr w:type="spellEnd"/>
      <w:r w:rsidRPr="002544D2">
        <w:rPr>
          <w:rFonts w:ascii="Times New Roman" w:hAnsi="Times New Roman"/>
          <w:sz w:val="24"/>
          <w:szCs w:val="24"/>
        </w:rPr>
        <w:t>;</w:t>
      </w:r>
    </w:p>
    <w:p w14:paraId="3BEA25CB"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Короткий білий CMYK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w:t>
      </w:r>
    </w:p>
    <w:p w14:paraId="20B89E03"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Короткий білий RGB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png</w:t>
      </w:r>
      <w:proofErr w:type="spellEnd"/>
      <w:r w:rsidRPr="002544D2">
        <w:rPr>
          <w:rFonts w:ascii="Times New Roman" w:hAnsi="Times New Roman"/>
          <w:sz w:val="24"/>
          <w:szCs w:val="24"/>
        </w:rPr>
        <w:t>;</w:t>
      </w:r>
    </w:p>
    <w:p w14:paraId="65929495"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Довгий кольоровий CMYK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w:t>
      </w:r>
    </w:p>
    <w:p w14:paraId="435AFA83"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Довгий кольоровий RGB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 xml:space="preserve"> та .</w:t>
      </w:r>
      <w:proofErr w:type="spellStart"/>
      <w:r w:rsidRPr="002544D2">
        <w:rPr>
          <w:rFonts w:ascii="Times New Roman" w:hAnsi="Times New Roman"/>
          <w:sz w:val="24"/>
          <w:szCs w:val="24"/>
        </w:rPr>
        <w:t>png</w:t>
      </w:r>
      <w:proofErr w:type="spellEnd"/>
      <w:r w:rsidRPr="002544D2">
        <w:rPr>
          <w:rFonts w:ascii="Times New Roman" w:hAnsi="Times New Roman"/>
          <w:sz w:val="24"/>
          <w:szCs w:val="24"/>
        </w:rPr>
        <w:t>;</w:t>
      </w:r>
    </w:p>
    <w:p w14:paraId="14493A07" w14:textId="77777777" w:rsidR="00F3238C" w:rsidRPr="002544D2" w:rsidRDefault="00F3238C" w:rsidP="00F3238C">
      <w:pPr>
        <w:numPr>
          <w:ilvl w:val="0"/>
          <w:numId w:val="14"/>
        </w:numPr>
        <w:tabs>
          <w:tab w:val="left" w:pos="993"/>
        </w:tabs>
        <w:spacing w:after="0" w:line="240" w:lineRule="auto"/>
        <w:ind w:left="0" w:firstLine="567"/>
        <w:jc w:val="both"/>
        <w:rPr>
          <w:rFonts w:ascii="Times New Roman" w:hAnsi="Times New Roman"/>
          <w:sz w:val="24"/>
          <w:szCs w:val="24"/>
        </w:rPr>
      </w:pPr>
      <w:r w:rsidRPr="002544D2">
        <w:rPr>
          <w:rFonts w:ascii="Times New Roman" w:hAnsi="Times New Roman"/>
          <w:sz w:val="24"/>
          <w:szCs w:val="24"/>
        </w:rPr>
        <w:t xml:space="preserve">Та окремо символ логотипу кольоровий, </w:t>
      </w:r>
      <w:proofErr w:type="spellStart"/>
      <w:r w:rsidRPr="002544D2">
        <w:rPr>
          <w:rFonts w:ascii="Times New Roman" w:hAnsi="Times New Roman"/>
          <w:sz w:val="24"/>
          <w:szCs w:val="24"/>
        </w:rPr>
        <w:t>монохром</w:t>
      </w:r>
      <w:proofErr w:type="spellEnd"/>
      <w:r w:rsidRPr="002544D2">
        <w:rPr>
          <w:rFonts w:ascii="Times New Roman" w:hAnsi="Times New Roman"/>
          <w:sz w:val="24"/>
          <w:szCs w:val="24"/>
        </w:rPr>
        <w:t>, білий у профілях CMYK та RGB у форматах .</w:t>
      </w:r>
      <w:proofErr w:type="spellStart"/>
      <w:r w:rsidRPr="002544D2">
        <w:rPr>
          <w:rFonts w:ascii="Times New Roman" w:hAnsi="Times New Roman"/>
          <w:sz w:val="24"/>
          <w:szCs w:val="24"/>
        </w:rPr>
        <w:t>eps</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pdf</w:t>
      </w:r>
      <w:proofErr w:type="spellEnd"/>
      <w:r w:rsidRPr="002544D2">
        <w:rPr>
          <w:rFonts w:ascii="Times New Roman" w:hAnsi="Times New Roman"/>
          <w:sz w:val="24"/>
          <w:szCs w:val="24"/>
        </w:rPr>
        <w:t>, .</w:t>
      </w:r>
      <w:proofErr w:type="spellStart"/>
      <w:r w:rsidRPr="002544D2">
        <w:rPr>
          <w:rFonts w:ascii="Times New Roman" w:hAnsi="Times New Roman"/>
          <w:sz w:val="24"/>
          <w:szCs w:val="24"/>
        </w:rPr>
        <w:t>png</w:t>
      </w:r>
      <w:proofErr w:type="spellEnd"/>
    </w:p>
    <w:p w14:paraId="5843C821" w14:textId="77777777" w:rsidR="00F3238C" w:rsidRPr="002544D2" w:rsidRDefault="00F3238C" w:rsidP="00F3238C">
      <w:pPr>
        <w:tabs>
          <w:tab w:val="left" w:pos="993"/>
        </w:tabs>
        <w:spacing w:after="0" w:line="240" w:lineRule="auto"/>
        <w:ind w:firstLine="567"/>
        <w:jc w:val="both"/>
        <w:rPr>
          <w:rFonts w:ascii="Times New Roman" w:hAnsi="Times New Roman"/>
          <w:sz w:val="24"/>
          <w:szCs w:val="24"/>
        </w:rPr>
      </w:pPr>
    </w:p>
    <w:p w14:paraId="4C82A877" w14:textId="77777777" w:rsidR="00872C9F" w:rsidRDefault="00872C9F" w:rsidP="00872C9F">
      <w:pPr>
        <w:spacing w:after="0" w:line="240" w:lineRule="auto"/>
        <w:ind w:firstLine="567"/>
        <w:jc w:val="both"/>
        <w:rPr>
          <w:rFonts w:ascii="Times New Roman" w:hAnsi="Times New Roman"/>
          <w:sz w:val="24"/>
          <w:szCs w:val="24"/>
        </w:rPr>
      </w:pPr>
      <w:r w:rsidRPr="00EE05EF">
        <w:rPr>
          <w:rFonts w:ascii="Times New Roman" w:hAnsi="Times New Roman"/>
          <w:sz w:val="24"/>
          <w:szCs w:val="24"/>
        </w:rPr>
        <w:t xml:space="preserve">Передача </w:t>
      </w:r>
      <w:proofErr w:type="spellStart"/>
      <w:r w:rsidRPr="00EE05EF">
        <w:rPr>
          <w:rFonts w:ascii="Times New Roman" w:hAnsi="Times New Roman"/>
          <w:bCs/>
          <w:sz w:val="24"/>
          <w:szCs w:val="24"/>
          <w:lang w:val="ru-RU"/>
        </w:rPr>
        <w:t>виключних</w:t>
      </w:r>
      <w:proofErr w:type="spellEnd"/>
      <w:r w:rsidRPr="00EE05EF">
        <w:rPr>
          <w:rFonts w:ascii="Times New Roman" w:hAnsi="Times New Roman"/>
          <w:bCs/>
          <w:sz w:val="24"/>
          <w:szCs w:val="24"/>
          <w:lang w:val="ru-RU"/>
        </w:rPr>
        <w:t xml:space="preserve"> </w:t>
      </w:r>
      <w:proofErr w:type="spellStart"/>
      <w:r w:rsidRPr="00EE05EF">
        <w:rPr>
          <w:rFonts w:ascii="Times New Roman" w:hAnsi="Times New Roman"/>
          <w:bCs/>
          <w:sz w:val="24"/>
          <w:szCs w:val="24"/>
          <w:lang w:val="ru-RU"/>
        </w:rPr>
        <w:t>майнових</w:t>
      </w:r>
      <w:proofErr w:type="spellEnd"/>
      <w:r w:rsidRPr="00EE05EF">
        <w:rPr>
          <w:rFonts w:ascii="Times New Roman" w:hAnsi="Times New Roman"/>
          <w:bCs/>
          <w:sz w:val="24"/>
          <w:szCs w:val="24"/>
          <w:lang w:val="ru-RU"/>
        </w:rPr>
        <w:t xml:space="preserve"> прав на  об</w:t>
      </w:r>
      <w:r w:rsidRPr="00A052D0">
        <w:rPr>
          <w:rFonts w:ascii="Times New Roman" w:hAnsi="Times New Roman"/>
          <w:bCs/>
          <w:sz w:val="24"/>
          <w:szCs w:val="24"/>
          <w:lang w:val="ru-RU"/>
        </w:rPr>
        <w:t>’</w:t>
      </w:r>
      <w:proofErr w:type="spellStart"/>
      <w:r w:rsidRPr="00EE05EF">
        <w:rPr>
          <w:rFonts w:ascii="Times New Roman" w:hAnsi="Times New Roman"/>
          <w:bCs/>
          <w:sz w:val="24"/>
          <w:szCs w:val="24"/>
        </w:rPr>
        <w:t>єкти</w:t>
      </w:r>
      <w:proofErr w:type="spellEnd"/>
      <w:r w:rsidRPr="00EE05EF">
        <w:rPr>
          <w:rFonts w:ascii="Times New Roman" w:hAnsi="Times New Roman"/>
          <w:bCs/>
          <w:sz w:val="24"/>
          <w:szCs w:val="24"/>
        </w:rPr>
        <w:t xml:space="preserve"> інтелектуальної власності</w:t>
      </w:r>
      <w:r>
        <w:rPr>
          <w:rFonts w:ascii="Times New Roman" w:hAnsi="Times New Roman"/>
          <w:b/>
          <w:bCs/>
          <w:sz w:val="24"/>
          <w:szCs w:val="24"/>
        </w:rPr>
        <w:t xml:space="preserve"> </w:t>
      </w:r>
      <w:r w:rsidRPr="00496859">
        <w:rPr>
          <w:rFonts w:ascii="Times New Roman" w:hAnsi="Times New Roman"/>
          <w:sz w:val="24"/>
          <w:szCs w:val="24"/>
        </w:rPr>
        <w:t>Замовнику</w:t>
      </w:r>
      <w:r>
        <w:rPr>
          <w:rFonts w:ascii="Times New Roman" w:hAnsi="Times New Roman"/>
          <w:sz w:val="24"/>
          <w:szCs w:val="24"/>
        </w:rPr>
        <w:t>.</w:t>
      </w:r>
    </w:p>
    <w:p w14:paraId="238E8A3C" w14:textId="534FE8AC" w:rsidR="00F3238C" w:rsidRPr="002544D2" w:rsidRDefault="00F3238C" w:rsidP="00F3238C">
      <w:pPr>
        <w:tabs>
          <w:tab w:val="left" w:pos="993"/>
        </w:tabs>
        <w:spacing w:after="0" w:line="240" w:lineRule="auto"/>
        <w:ind w:firstLine="567"/>
        <w:jc w:val="both"/>
        <w:rPr>
          <w:rFonts w:ascii="Times New Roman" w:hAnsi="Times New Roman"/>
          <w:sz w:val="24"/>
          <w:szCs w:val="24"/>
        </w:rPr>
      </w:pPr>
      <w:r w:rsidRPr="002544D2">
        <w:rPr>
          <w:rFonts w:ascii="Times New Roman" w:hAnsi="Times New Roman"/>
          <w:color w:val="000000"/>
          <w:sz w:val="24"/>
          <w:szCs w:val="24"/>
        </w:rPr>
        <w:t xml:space="preserve">Результатом надання послуги є </w:t>
      </w:r>
      <w:r w:rsidRPr="002544D2">
        <w:rPr>
          <w:rFonts w:ascii="Times New Roman" w:hAnsi="Times New Roman"/>
          <w:sz w:val="24"/>
          <w:szCs w:val="24"/>
        </w:rPr>
        <w:t xml:space="preserve">файли </w:t>
      </w:r>
      <w:r w:rsidR="002565F1" w:rsidRPr="002544D2">
        <w:rPr>
          <w:rFonts w:ascii="Times New Roman" w:hAnsi="Times New Roman"/>
          <w:sz w:val="24"/>
          <w:szCs w:val="24"/>
        </w:rPr>
        <w:t xml:space="preserve">з </w:t>
      </w:r>
      <w:r w:rsidR="00203CEF">
        <w:rPr>
          <w:rFonts w:ascii="Times New Roman" w:hAnsi="Times New Roman"/>
          <w:sz w:val="24"/>
          <w:szCs w:val="24"/>
        </w:rPr>
        <w:t>торговельною маркою</w:t>
      </w:r>
      <w:r w:rsidR="006C41AB" w:rsidRPr="002544D2">
        <w:rPr>
          <w:rFonts w:ascii="Times New Roman" w:hAnsi="Times New Roman"/>
          <w:sz w:val="24"/>
          <w:szCs w:val="24"/>
        </w:rPr>
        <w:t xml:space="preserve"> (логотипом)</w:t>
      </w:r>
      <w:r w:rsidR="00306058">
        <w:rPr>
          <w:rFonts w:ascii="Times New Roman" w:hAnsi="Times New Roman"/>
          <w:sz w:val="24"/>
          <w:szCs w:val="24"/>
        </w:rPr>
        <w:t>,</w:t>
      </w:r>
      <w:r w:rsidRPr="002544D2">
        <w:rPr>
          <w:rFonts w:ascii="Times New Roman" w:hAnsi="Times New Roman"/>
          <w:sz w:val="24"/>
          <w:szCs w:val="24"/>
        </w:rPr>
        <w:t xml:space="preserve"> які Виконавець повинен надати Замовнику у форматі відкритих вихідних графічних файлів для подальшого редагування Замовником. </w:t>
      </w:r>
    </w:p>
    <w:p w14:paraId="2E59E2EF" w14:textId="77777777" w:rsidR="00F3238C" w:rsidRPr="002544D2" w:rsidRDefault="00F3238C" w:rsidP="00F3238C">
      <w:pPr>
        <w:pStyle w:val="a3"/>
        <w:tabs>
          <w:tab w:val="left" w:pos="426"/>
          <w:tab w:val="left" w:pos="851"/>
          <w:tab w:val="left" w:pos="1560"/>
        </w:tabs>
        <w:ind w:left="0" w:firstLine="567"/>
        <w:jc w:val="both"/>
        <w:rPr>
          <w:rFonts w:ascii="Times New Roman" w:hAnsi="Times New Roman"/>
          <w:b/>
          <w:sz w:val="24"/>
          <w:szCs w:val="24"/>
          <w:lang w:val="uk-UA" w:eastAsia="ar-SA"/>
        </w:rPr>
      </w:pPr>
    </w:p>
    <w:p w14:paraId="627D39F8" w14:textId="77777777" w:rsidR="00C155FD" w:rsidRPr="00496859" w:rsidRDefault="00C155FD" w:rsidP="00C155FD">
      <w:pPr>
        <w:pStyle w:val="a3"/>
        <w:numPr>
          <w:ilvl w:val="0"/>
          <w:numId w:val="16"/>
        </w:numPr>
        <w:tabs>
          <w:tab w:val="left" w:pos="426"/>
          <w:tab w:val="left" w:pos="851"/>
          <w:tab w:val="left" w:pos="1560"/>
        </w:tabs>
        <w:ind w:left="0" w:firstLine="567"/>
        <w:jc w:val="both"/>
        <w:rPr>
          <w:rFonts w:ascii="Times New Roman" w:hAnsi="Times New Roman"/>
          <w:b/>
          <w:sz w:val="24"/>
          <w:szCs w:val="24"/>
          <w:lang w:val="uk-UA" w:eastAsia="ar-SA"/>
        </w:rPr>
      </w:pPr>
      <w:r w:rsidRPr="00496859">
        <w:rPr>
          <w:rFonts w:ascii="Times New Roman" w:hAnsi="Times New Roman"/>
          <w:b/>
          <w:sz w:val="24"/>
          <w:szCs w:val="24"/>
          <w:lang w:val="uk-UA"/>
        </w:rPr>
        <w:t>Послуги з р</w:t>
      </w:r>
      <w:proofErr w:type="spellStart"/>
      <w:r w:rsidRPr="00496859">
        <w:rPr>
          <w:rFonts w:ascii="Times New Roman" w:hAnsi="Times New Roman"/>
          <w:b/>
          <w:sz w:val="24"/>
          <w:szCs w:val="24"/>
          <w:lang w:val="ru-RU" w:eastAsia="ar-SA"/>
        </w:rPr>
        <w:t>озробки</w:t>
      </w:r>
      <w:proofErr w:type="spellEnd"/>
      <w:r w:rsidRPr="00496859">
        <w:rPr>
          <w:rFonts w:ascii="Times New Roman" w:hAnsi="Times New Roman"/>
          <w:b/>
          <w:sz w:val="24"/>
          <w:szCs w:val="24"/>
          <w:lang w:val="ru-RU" w:eastAsia="ar-SA"/>
        </w:rPr>
        <w:t xml:space="preserve"> </w:t>
      </w:r>
      <w:r w:rsidRPr="00496859">
        <w:rPr>
          <w:rFonts w:ascii="Times New Roman" w:hAnsi="Times New Roman"/>
          <w:b/>
          <w:sz w:val="24"/>
          <w:szCs w:val="24"/>
          <w:lang w:val="ru-RU"/>
        </w:rPr>
        <w:t xml:space="preserve">брендбуку для </w:t>
      </w:r>
      <w:proofErr w:type="spellStart"/>
      <w:r w:rsidRPr="00496859">
        <w:rPr>
          <w:rFonts w:ascii="Times New Roman" w:hAnsi="Times New Roman"/>
          <w:b/>
          <w:sz w:val="24"/>
          <w:szCs w:val="24"/>
          <w:lang w:val="ru-RU"/>
        </w:rPr>
        <w:t>мережі</w:t>
      </w:r>
      <w:proofErr w:type="spellEnd"/>
      <w:r w:rsidRPr="00496859">
        <w:rPr>
          <w:rFonts w:ascii="Times New Roman" w:hAnsi="Times New Roman"/>
          <w:b/>
          <w:sz w:val="24"/>
          <w:szCs w:val="24"/>
          <w:lang w:val="ru-RU"/>
        </w:rPr>
        <w:t xml:space="preserve"> ЦКПХ.</w:t>
      </w:r>
    </w:p>
    <w:p w14:paraId="7925C31F" w14:textId="77777777" w:rsidR="00C155FD" w:rsidRPr="00496859" w:rsidRDefault="00C155FD" w:rsidP="00C155FD">
      <w:pPr>
        <w:spacing w:after="0" w:line="240" w:lineRule="auto"/>
        <w:ind w:firstLine="567"/>
        <w:rPr>
          <w:rFonts w:ascii="Times New Roman" w:hAnsi="Times New Roman"/>
          <w:sz w:val="24"/>
          <w:szCs w:val="24"/>
        </w:rPr>
      </w:pPr>
      <w:r w:rsidRPr="00496859">
        <w:rPr>
          <w:rFonts w:ascii="Times New Roman" w:hAnsi="Times New Roman"/>
          <w:sz w:val="24"/>
          <w:szCs w:val="24"/>
        </w:rPr>
        <w:t>Ідеологічна частина:</w:t>
      </w:r>
    </w:p>
    <w:p w14:paraId="38BB68E9" w14:textId="3B9DDF08"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 xml:space="preserve">опис сфери діяльності та легенди </w:t>
      </w:r>
      <w:r w:rsidR="00306058">
        <w:rPr>
          <w:rFonts w:ascii="Times New Roman" w:hAnsi="Times New Roman"/>
          <w:sz w:val="24"/>
          <w:szCs w:val="24"/>
        </w:rPr>
        <w:t>ЦКПХ</w:t>
      </w:r>
      <w:r w:rsidRPr="00496859">
        <w:rPr>
          <w:rFonts w:ascii="Times New Roman" w:hAnsi="Times New Roman"/>
          <w:sz w:val="24"/>
          <w:szCs w:val="24"/>
        </w:rPr>
        <w:t>;</w:t>
      </w:r>
    </w:p>
    <w:p w14:paraId="08B474CF" w14:textId="77777777"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формулювання місії, філософії та цінностей бренду;</w:t>
      </w:r>
    </w:p>
    <w:p w14:paraId="0DF1EB97" w14:textId="77777777"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передбачуваний життєвий цикл бренду;</w:t>
      </w:r>
    </w:p>
    <w:p w14:paraId="14E7B0C9" w14:textId="77777777"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опис корпоративної культури;</w:t>
      </w:r>
    </w:p>
    <w:p w14:paraId="1775D9F3" w14:textId="77777777"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певні стратегії розвитку, які відображають переваги продукту або компанії в конкурентному середовищі;</w:t>
      </w:r>
    </w:p>
    <w:p w14:paraId="1F370B55" w14:textId="77777777" w:rsidR="00C155FD" w:rsidRPr="00496859" w:rsidRDefault="00C155FD" w:rsidP="00C155FD">
      <w:pPr>
        <w:numPr>
          <w:ilvl w:val="0"/>
          <w:numId w:val="10"/>
        </w:numPr>
        <w:spacing w:after="0" w:line="240" w:lineRule="auto"/>
        <w:ind w:left="0" w:firstLine="567"/>
        <w:rPr>
          <w:rFonts w:ascii="Times New Roman" w:hAnsi="Times New Roman"/>
          <w:sz w:val="24"/>
          <w:szCs w:val="24"/>
        </w:rPr>
      </w:pPr>
      <w:r w:rsidRPr="00496859">
        <w:rPr>
          <w:rFonts w:ascii="Times New Roman" w:hAnsi="Times New Roman"/>
          <w:sz w:val="24"/>
          <w:szCs w:val="24"/>
        </w:rPr>
        <w:t>опис специфіки бізнес-процесів бренду.</w:t>
      </w:r>
    </w:p>
    <w:p w14:paraId="1DBA7D5E" w14:textId="77777777" w:rsidR="00C155FD" w:rsidRPr="00496859" w:rsidRDefault="00C155FD" w:rsidP="00C155FD">
      <w:pPr>
        <w:spacing w:after="0" w:line="240" w:lineRule="auto"/>
        <w:ind w:firstLine="567"/>
        <w:rPr>
          <w:rFonts w:ascii="Times New Roman" w:hAnsi="Times New Roman"/>
          <w:sz w:val="24"/>
          <w:szCs w:val="24"/>
        </w:rPr>
      </w:pPr>
      <w:r w:rsidRPr="00496859">
        <w:rPr>
          <w:rFonts w:ascii="Times New Roman" w:hAnsi="Times New Roman"/>
          <w:sz w:val="24"/>
          <w:szCs w:val="24"/>
        </w:rPr>
        <w:t>Графічна частина:</w:t>
      </w:r>
    </w:p>
    <w:p w14:paraId="5EB41B0E" w14:textId="04141534" w:rsidR="00306058"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 xml:space="preserve">опис </w:t>
      </w:r>
      <w:r w:rsidR="00203CEF">
        <w:rPr>
          <w:rFonts w:ascii="Times New Roman" w:hAnsi="Times New Roman"/>
          <w:sz w:val="24"/>
          <w:szCs w:val="24"/>
        </w:rPr>
        <w:t>торговельної марки</w:t>
      </w:r>
      <w:r w:rsidRPr="00496859">
        <w:rPr>
          <w:rFonts w:ascii="Times New Roman" w:hAnsi="Times New Roman"/>
          <w:sz w:val="24"/>
          <w:szCs w:val="24"/>
        </w:rPr>
        <w:t xml:space="preserve"> та </w:t>
      </w:r>
      <w:r w:rsidR="00306058">
        <w:rPr>
          <w:rFonts w:ascii="Times New Roman" w:hAnsi="Times New Roman"/>
          <w:sz w:val="24"/>
          <w:szCs w:val="24"/>
        </w:rPr>
        <w:t>її</w:t>
      </w:r>
      <w:r w:rsidRPr="00496859">
        <w:rPr>
          <w:rFonts w:ascii="Times New Roman" w:hAnsi="Times New Roman"/>
          <w:sz w:val="24"/>
          <w:szCs w:val="24"/>
        </w:rPr>
        <w:t xml:space="preserve"> елементів;</w:t>
      </w:r>
    </w:p>
    <w:p w14:paraId="16684F8D" w14:textId="00A39153" w:rsidR="00C155FD" w:rsidRPr="00496859" w:rsidRDefault="00306058" w:rsidP="00C155FD">
      <w:pPr>
        <w:numPr>
          <w:ilvl w:val="0"/>
          <w:numId w:val="11"/>
        </w:numPr>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00C155FD" w:rsidRPr="00496859">
        <w:rPr>
          <w:rFonts w:ascii="Times New Roman" w:hAnsi="Times New Roman"/>
          <w:sz w:val="24"/>
          <w:szCs w:val="24"/>
        </w:rPr>
        <w:t xml:space="preserve">основна і додаткова версії побудови </w:t>
      </w:r>
      <w:r w:rsidR="00203CEF">
        <w:rPr>
          <w:rFonts w:ascii="Times New Roman" w:hAnsi="Times New Roman"/>
          <w:sz w:val="24"/>
          <w:szCs w:val="24"/>
        </w:rPr>
        <w:t>торговельної марки</w:t>
      </w:r>
      <w:r w:rsidR="00C155FD" w:rsidRPr="00496859">
        <w:rPr>
          <w:rFonts w:ascii="Times New Roman" w:hAnsi="Times New Roman"/>
          <w:sz w:val="24"/>
          <w:szCs w:val="24"/>
        </w:rPr>
        <w:t xml:space="preserve"> та </w:t>
      </w:r>
      <w:r>
        <w:rPr>
          <w:rFonts w:ascii="Times New Roman" w:hAnsi="Times New Roman"/>
          <w:sz w:val="24"/>
          <w:szCs w:val="24"/>
        </w:rPr>
        <w:t>її</w:t>
      </w:r>
      <w:r w:rsidR="00C155FD" w:rsidRPr="00496859">
        <w:rPr>
          <w:rFonts w:ascii="Times New Roman" w:hAnsi="Times New Roman"/>
          <w:sz w:val="24"/>
          <w:szCs w:val="24"/>
        </w:rPr>
        <w:t xml:space="preserve"> охоронної зони;</w:t>
      </w:r>
    </w:p>
    <w:p w14:paraId="3AC083E1"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варіант короткого та довгого логотипу відповідно до назви;</w:t>
      </w:r>
    </w:p>
    <w:p w14:paraId="0690164C" w14:textId="20823BB2"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 xml:space="preserve">варіанти використання </w:t>
      </w:r>
      <w:r w:rsidR="00203CEF">
        <w:rPr>
          <w:rFonts w:ascii="Times New Roman" w:hAnsi="Times New Roman"/>
          <w:sz w:val="24"/>
          <w:szCs w:val="24"/>
        </w:rPr>
        <w:t>торговельної марки</w:t>
      </w:r>
      <w:r w:rsidRPr="00496859">
        <w:rPr>
          <w:rFonts w:ascii="Times New Roman" w:hAnsi="Times New Roman"/>
          <w:sz w:val="24"/>
          <w:szCs w:val="24"/>
        </w:rPr>
        <w:t xml:space="preserve"> (</w:t>
      </w:r>
      <w:proofErr w:type="spellStart"/>
      <w:r w:rsidRPr="00496859">
        <w:rPr>
          <w:rFonts w:ascii="Times New Roman" w:hAnsi="Times New Roman"/>
          <w:sz w:val="24"/>
          <w:szCs w:val="24"/>
        </w:rPr>
        <w:t>повноколірне</w:t>
      </w:r>
      <w:proofErr w:type="spellEnd"/>
      <w:r w:rsidRPr="00496859">
        <w:rPr>
          <w:rFonts w:ascii="Times New Roman" w:hAnsi="Times New Roman"/>
          <w:sz w:val="24"/>
          <w:szCs w:val="24"/>
        </w:rPr>
        <w:t>, ч/б, монохромне виконання);</w:t>
      </w:r>
    </w:p>
    <w:p w14:paraId="60B426FE" w14:textId="3F38F252"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 xml:space="preserve">варіанти використання </w:t>
      </w:r>
      <w:r w:rsidR="00203CEF">
        <w:rPr>
          <w:rFonts w:ascii="Times New Roman" w:hAnsi="Times New Roman"/>
          <w:sz w:val="24"/>
          <w:szCs w:val="24"/>
        </w:rPr>
        <w:t>торговельної марки</w:t>
      </w:r>
      <w:r w:rsidR="00B17D98">
        <w:rPr>
          <w:rFonts w:ascii="Times New Roman" w:hAnsi="Times New Roman"/>
          <w:sz w:val="24"/>
          <w:szCs w:val="24"/>
        </w:rPr>
        <w:t xml:space="preserve"> (логот</w:t>
      </w:r>
      <w:r w:rsidR="00306058">
        <w:rPr>
          <w:rFonts w:ascii="Times New Roman" w:hAnsi="Times New Roman"/>
          <w:sz w:val="24"/>
          <w:szCs w:val="24"/>
        </w:rPr>
        <w:t>и</w:t>
      </w:r>
      <w:r w:rsidR="00B17D98">
        <w:rPr>
          <w:rFonts w:ascii="Times New Roman" w:hAnsi="Times New Roman"/>
          <w:sz w:val="24"/>
          <w:szCs w:val="24"/>
        </w:rPr>
        <w:t>пу)</w:t>
      </w:r>
      <w:r w:rsidRPr="00496859">
        <w:rPr>
          <w:rFonts w:ascii="Times New Roman" w:hAnsi="Times New Roman"/>
          <w:sz w:val="24"/>
          <w:szCs w:val="24"/>
        </w:rPr>
        <w:t xml:space="preserve"> залежно від яскравості фону;</w:t>
      </w:r>
    </w:p>
    <w:p w14:paraId="7A48BFC0" w14:textId="06B4FD09" w:rsidR="00C155FD" w:rsidRPr="00E81776" w:rsidRDefault="00C155FD" w:rsidP="00C155FD">
      <w:pPr>
        <w:numPr>
          <w:ilvl w:val="0"/>
          <w:numId w:val="11"/>
        </w:numPr>
        <w:spacing w:after="0" w:line="240" w:lineRule="auto"/>
        <w:ind w:left="0" w:firstLine="567"/>
        <w:rPr>
          <w:rFonts w:ascii="Times New Roman" w:hAnsi="Times New Roman"/>
          <w:sz w:val="24"/>
          <w:szCs w:val="24"/>
        </w:rPr>
      </w:pPr>
      <w:r w:rsidRPr="00E81776">
        <w:rPr>
          <w:rFonts w:ascii="Times New Roman" w:hAnsi="Times New Roman"/>
          <w:sz w:val="24"/>
          <w:szCs w:val="24"/>
        </w:rPr>
        <w:t xml:space="preserve">неприпустимі варіанти використання </w:t>
      </w:r>
      <w:r w:rsidR="00203CEF" w:rsidRPr="00E81776">
        <w:rPr>
          <w:rFonts w:ascii="Times New Roman" w:hAnsi="Times New Roman"/>
          <w:sz w:val="24"/>
          <w:szCs w:val="24"/>
        </w:rPr>
        <w:t>торговельної марки</w:t>
      </w:r>
      <w:r w:rsidR="00FF5CEB" w:rsidRPr="00E81776">
        <w:rPr>
          <w:rFonts w:ascii="Times New Roman" w:hAnsi="Times New Roman"/>
          <w:sz w:val="24"/>
          <w:szCs w:val="24"/>
        </w:rPr>
        <w:t xml:space="preserve"> (логот</w:t>
      </w:r>
      <w:r w:rsidR="00306058" w:rsidRPr="00E81776">
        <w:rPr>
          <w:rFonts w:ascii="Times New Roman" w:hAnsi="Times New Roman"/>
          <w:sz w:val="24"/>
          <w:szCs w:val="24"/>
        </w:rPr>
        <w:t>и</w:t>
      </w:r>
      <w:r w:rsidR="00FF5CEB" w:rsidRPr="00E81776">
        <w:rPr>
          <w:rFonts w:ascii="Times New Roman" w:hAnsi="Times New Roman"/>
          <w:sz w:val="24"/>
          <w:szCs w:val="24"/>
        </w:rPr>
        <w:t>пу)</w:t>
      </w:r>
      <w:r w:rsidRPr="00E81776">
        <w:rPr>
          <w:rFonts w:ascii="Times New Roman" w:hAnsi="Times New Roman"/>
          <w:sz w:val="24"/>
          <w:szCs w:val="24"/>
        </w:rPr>
        <w:t>;</w:t>
      </w:r>
    </w:p>
    <w:p w14:paraId="53F13504" w14:textId="75AA8854" w:rsidR="00C155FD" w:rsidRPr="00E81776" w:rsidRDefault="00F52ECB" w:rsidP="00C155FD">
      <w:pPr>
        <w:numPr>
          <w:ilvl w:val="0"/>
          <w:numId w:val="11"/>
        </w:numPr>
        <w:spacing w:after="0" w:line="240" w:lineRule="auto"/>
        <w:ind w:left="0" w:firstLine="567"/>
        <w:rPr>
          <w:rFonts w:ascii="Times New Roman" w:hAnsi="Times New Roman"/>
          <w:sz w:val="24"/>
          <w:szCs w:val="24"/>
        </w:rPr>
      </w:pPr>
      <w:r>
        <w:rPr>
          <w:rFonts w:ascii="Times New Roman" w:hAnsi="Times New Roman"/>
          <w:sz w:val="24"/>
          <w:szCs w:val="24"/>
        </w:rPr>
        <w:t>гасло</w:t>
      </w:r>
      <w:r w:rsidR="00C155FD" w:rsidRPr="00E81776">
        <w:rPr>
          <w:rFonts w:ascii="Times New Roman" w:hAnsi="Times New Roman"/>
          <w:sz w:val="24"/>
          <w:szCs w:val="24"/>
        </w:rPr>
        <w:t xml:space="preserve"> і пояснення до нього;</w:t>
      </w:r>
      <w:r w:rsidR="00FF5CEB" w:rsidRPr="00E81776">
        <w:rPr>
          <w:rFonts w:ascii="Times New Roman" w:hAnsi="Times New Roman"/>
          <w:sz w:val="24"/>
          <w:szCs w:val="24"/>
        </w:rPr>
        <w:t xml:space="preserve"> </w:t>
      </w:r>
    </w:p>
    <w:p w14:paraId="678BB57D" w14:textId="74532BCC" w:rsidR="00C155FD" w:rsidRPr="00E81776" w:rsidRDefault="00C155FD" w:rsidP="00C155FD">
      <w:pPr>
        <w:numPr>
          <w:ilvl w:val="0"/>
          <w:numId w:val="11"/>
        </w:numPr>
        <w:spacing w:after="0" w:line="240" w:lineRule="auto"/>
        <w:ind w:left="0" w:firstLine="567"/>
        <w:rPr>
          <w:rFonts w:ascii="Times New Roman" w:hAnsi="Times New Roman"/>
          <w:sz w:val="24"/>
          <w:szCs w:val="24"/>
        </w:rPr>
      </w:pPr>
      <w:r w:rsidRPr="00E81776">
        <w:rPr>
          <w:rFonts w:ascii="Times New Roman" w:hAnsi="Times New Roman"/>
          <w:sz w:val="24"/>
          <w:szCs w:val="24"/>
        </w:rPr>
        <w:t>принципи компонування</w:t>
      </w:r>
      <w:r w:rsidR="00E81776" w:rsidRPr="00E81776">
        <w:rPr>
          <w:rFonts w:ascii="Times New Roman" w:hAnsi="Times New Roman"/>
          <w:sz w:val="24"/>
          <w:szCs w:val="24"/>
        </w:rPr>
        <w:t xml:space="preserve"> </w:t>
      </w:r>
      <w:r w:rsidR="00F52ECB">
        <w:rPr>
          <w:rFonts w:ascii="Times New Roman" w:hAnsi="Times New Roman"/>
          <w:sz w:val="24"/>
          <w:szCs w:val="24"/>
        </w:rPr>
        <w:t>гасло</w:t>
      </w:r>
      <w:r w:rsidRPr="00E81776">
        <w:rPr>
          <w:rFonts w:ascii="Times New Roman" w:hAnsi="Times New Roman"/>
          <w:sz w:val="24"/>
          <w:szCs w:val="24"/>
        </w:rPr>
        <w:t xml:space="preserve"> (виставці </w:t>
      </w:r>
      <w:proofErr w:type="spellStart"/>
      <w:r w:rsidRPr="00E81776">
        <w:rPr>
          <w:rFonts w:ascii="Times New Roman" w:hAnsi="Times New Roman"/>
          <w:sz w:val="24"/>
          <w:szCs w:val="24"/>
        </w:rPr>
        <w:t>icif</w:t>
      </w:r>
      <w:proofErr w:type="spellEnd"/>
      <w:r w:rsidRPr="00E81776">
        <w:rPr>
          <w:rFonts w:ascii="Times New Roman" w:hAnsi="Times New Roman"/>
          <w:sz w:val="24"/>
          <w:szCs w:val="24"/>
        </w:rPr>
        <w:t xml:space="preserve"> букв, відступи, розташування щодо </w:t>
      </w:r>
      <w:r w:rsidR="00203CEF" w:rsidRPr="00E81776">
        <w:rPr>
          <w:rFonts w:ascii="Times New Roman" w:hAnsi="Times New Roman"/>
          <w:sz w:val="24"/>
          <w:szCs w:val="24"/>
        </w:rPr>
        <w:t>торговельної марки</w:t>
      </w:r>
      <w:r w:rsidR="00FF5CEB" w:rsidRPr="00E81776">
        <w:rPr>
          <w:rFonts w:ascii="Times New Roman" w:hAnsi="Times New Roman"/>
          <w:sz w:val="24"/>
          <w:szCs w:val="24"/>
        </w:rPr>
        <w:t xml:space="preserve"> (логот</w:t>
      </w:r>
      <w:r w:rsidR="00306058" w:rsidRPr="00E81776">
        <w:rPr>
          <w:rFonts w:ascii="Times New Roman" w:hAnsi="Times New Roman"/>
          <w:sz w:val="24"/>
          <w:szCs w:val="24"/>
        </w:rPr>
        <w:t>и</w:t>
      </w:r>
      <w:r w:rsidR="00FF5CEB" w:rsidRPr="00E81776">
        <w:rPr>
          <w:rFonts w:ascii="Times New Roman" w:hAnsi="Times New Roman"/>
          <w:sz w:val="24"/>
          <w:szCs w:val="24"/>
        </w:rPr>
        <w:t>пу)</w:t>
      </w:r>
      <w:r w:rsidRPr="00E81776">
        <w:rPr>
          <w:rFonts w:ascii="Times New Roman" w:hAnsi="Times New Roman"/>
          <w:sz w:val="24"/>
          <w:szCs w:val="24"/>
        </w:rPr>
        <w:t>);</w:t>
      </w:r>
    </w:p>
    <w:p w14:paraId="75BE70D9" w14:textId="2D5E6249" w:rsidR="00C155FD" w:rsidRPr="00E81776" w:rsidRDefault="00C155FD" w:rsidP="00C155FD">
      <w:pPr>
        <w:numPr>
          <w:ilvl w:val="0"/>
          <w:numId w:val="11"/>
        </w:numPr>
        <w:spacing w:after="0" w:line="240" w:lineRule="auto"/>
        <w:ind w:left="0" w:firstLine="567"/>
        <w:rPr>
          <w:rFonts w:ascii="Times New Roman" w:hAnsi="Times New Roman"/>
          <w:sz w:val="24"/>
          <w:szCs w:val="24"/>
        </w:rPr>
      </w:pPr>
      <w:r w:rsidRPr="00E81776">
        <w:rPr>
          <w:rFonts w:ascii="Times New Roman" w:hAnsi="Times New Roman"/>
          <w:sz w:val="24"/>
          <w:szCs w:val="24"/>
        </w:rPr>
        <w:t xml:space="preserve">варіанти використання логотипу та </w:t>
      </w:r>
      <w:r w:rsidR="00F52ECB">
        <w:rPr>
          <w:rFonts w:ascii="Times New Roman" w:hAnsi="Times New Roman"/>
          <w:sz w:val="24"/>
          <w:szCs w:val="24"/>
        </w:rPr>
        <w:t>гасла</w:t>
      </w:r>
      <w:r w:rsidR="00E81776" w:rsidRPr="00E81776">
        <w:rPr>
          <w:rFonts w:ascii="Times New Roman" w:hAnsi="Times New Roman"/>
          <w:sz w:val="24"/>
          <w:szCs w:val="24"/>
        </w:rPr>
        <w:t xml:space="preserve"> </w:t>
      </w:r>
      <w:r w:rsidRPr="00E81776">
        <w:rPr>
          <w:rFonts w:ascii="Times New Roman" w:hAnsi="Times New Roman"/>
          <w:sz w:val="24"/>
          <w:szCs w:val="24"/>
        </w:rPr>
        <w:t xml:space="preserve">(в </w:t>
      </w:r>
      <w:proofErr w:type="spellStart"/>
      <w:r w:rsidRPr="00E81776">
        <w:rPr>
          <w:rFonts w:ascii="Times New Roman" w:hAnsi="Times New Roman"/>
          <w:sz w:val="24"/>
          <w:szCs w:val="24"/>
        </w:rPr>
        <w:t>повнокольорі</w:t>
      </w:r>
      <w:proofErr w:type="spellEnd"/>
      <w:r w:rsidRPr="00E81776">
        <w:rPr>
          <w:rFonts w:ascii="Times New Roman" w:hAnsi="Times New Roman"/>
          <w:sz w:val="24"/>
          <w:szCs w:val="24"/>
        </w:rPr>
        <w:t xml:space="preserve">, ч/б, </w:t>
      </w:r>
      <w:proofErr w:type="spellStart"/>
      <w:r w:rsidRPr="00E81776">
        <w:rPr>
          <w:rFonts w:ascii="Times New Roman" w:hAnsi="Times New Roman"/>
          <w:sz w:val="24"/>
          <w:szCs w:val="24"/>
        </w:rPr>
        <w:t>монохромі</w:t>
      </w:r>
      <w:proofErr w:type="spellEnd"/>
      <w:r w:rsidRPr="00E81776">
        <w:rPr>
          <w:rFonts w:ascii="Times New Roman" w:hAnsi="Times New Roman"/>
          <w:sz w:val="24"/>
          <w:szCs w:val="24"/>
        </w:rPr>
        <w:t>);</w:t>
      </w:r>
    </w:p>
    <w:p w14:paraId="25FC1903" w14:textId="27701E33" w:rsidR="00C155FD" w:rsidRPr="00E81776" w:rsidRDefault="00C155FD" w:rsidP="00C155FD">
      <w:pPr>
        <w:numPr>
          <w:ilvl w:val="0"/>
          <w:numId w:val="11"/>
        </w:numPr>
        <w:spacing w:after="0" w:line="240" w:lineRule="auto"/>
        <w:ind w:left="0" w:firstLine="567"/>
        <w:rPr>
          <w:rFonts w:ascii="Times New Roman" w:hAnsi="Times New Roman"/>
          <w:sz w:val="24"/>
          <w:szCs w:val="24"/>
        </w:rPr>
      </w:pPr>
      <w:r w:rsidRPr="00E81776">
        <w:rPr>
          <w:rFonts w:ascii="Times New Roman" w:hAnsi="Times New Roman"/>
          <w:sz w:val="24"/>
          <w:szCs w:val="24"/>
        </w:rPr>
        <w:t xml:space="preserve">характеристика областей застосування </w:t>
      </w:r>
      <w:r w:rsidR="00203CEF" w:rsidRPr="00E81776">
        <w:rPr>
          <w:rFonts w:ascii="Times New Roman" w:hAnsi="Times New Roman"/>
          <w:sz w:val="24"/>
          <w:szCs w:val="24"/>
        </w:rPr>
        <w:t>торговельної марки</w:t>
      </w:r>
      <w:r w:rsidRPr="00E81776">
        <w:rPr>
          <w:rFonts w:ascii="Times New Roman" w:hAnsi="Times New Roman"/>
          <w:sz w:val="24"/>
          <w:szCs w:val="24"/>
        </w:rPr>
        <w:t xml:space="preserve"> та </w:t>
      </w:r>
      <w:r w:rsidR="00F52ECB">
        <w:rPr>
          <w:rFonts w:ascii="Times New Roman" w:hAnsi="Times New Roman"/>
          <w:sz w:val="24"/>
          <w:szCs w:val="24"/>
        </w:rPr>
        <w:t>гасла</w:t>
      </w:r>
      <w:r w:rsidRPr="00E81776">
        <w:rPr>
          <w:rFonts w:ascii="Times New Roman" w:hAnsi="Times New Roman"/>
          <w:sz w:val="24"/>
          <w:szCs w:val="24"/>
        </w:rPr>
        <w:t>;</w:t>
      </w:r>
    </w:p>
    <w:p w14:paraId="53585C62" w14:textId="2C91C94E"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 xml:space="preserve">правила використання </w:t>
      </w:r>
      <w:r w:rsidR="00203CEF">
        <w:rPr>
          <w:rFonts w:ascii="Times New Roman" w:hAnsi="Times New Roman"/>
          <w:sz w:val="24"/>
          <w:szCs w:val="24"/>
        </w:rPr>
        <w:t>торговельної марки</w:t>
      </w:r>
      <w:r w:rsidRPr="00496859">
        <w:rPr>
          <w:rFonts w:ascii="Times New Roman" w:hAnsi="Times New Roman"/>
          <w:sz w:val="24"/>
          <w:szCs w:val="24"/>
        </w:rPr>
        <w:t xml:space="preserve"> на різних матеріалах;</w:t>
      </w:r>
    </w:p>
    <w:p w14:paraId="7FDD02B3"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основні і додаткові корпоративні шрифти, правила оформлення текстів;</w:t>
      </w:r>
    </w:p>
    <w:p w14:paraId="5CBD8AD5"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основні і додаткові корпоративні кольори;</w:t>
      </w:r>
    </w:p>
    <w:p w14:paraId="6E83E651"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загальні принципи побудови макетів;</w:t>
      </w:r>
    </w:p>
    <w:p w14:paraId="5527A291"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принципи ко-брендингу;</w:t>
      </w:r>
    </w:p>
    <w:p w14:paraId="6C94794D"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принципи оформлення і верстки зовнішньої реклами (</w:t>
      </w:r>
      <w:proofErr w:type="spellStart"/>
      <w:r w:rsidRPr="00496859">
        <w:rPr>
          <w:rFonts w:ascii="Times New Roman" w:hAnsi="Times New Roman"/>
          <w:sz w:val="24"/>
          <w:szCs w:val="24"/>
        </w:rPr>
        <w:t>бігборди</w:t>
      </w:r>
      <w:proofErr w:type="spellEnd"/>
      <w:r w:rsidRPr="00496859">
        <w:rPr>
          <w:rFonts w:ascii="Times New Roman" w:hAnsi="Times New Roman"/>
          <w:sz w:val="24"/>
          <w:szCs w:val="24"/>
        </w:rPr>
        <w:t xml:space="preserve">, </w:t>
      </w:r>
      <w:proofErr w:type="spellStart"/>
      <w:r w:rsidRPr="00496859">
        <w:rPr>
          <w:rFonts w:ascii="Times New Roman" w:hAnsi="Times New Roman"/>
          <w:sz w:val="24"/>
          <w:szCs w:val="24"/>
        </w:rPr>
        <w:t>мегаборд</w:t>
      </w:r>
      <w:proofErr w:type="spellEnd"/>
      <w:r w:rsidRPr="00496859">
        <w:rPr>
          <w:rFonts w:ascii="Times New Roman" w:hAnsi="Times New Roman"/>
          <w:sz w:val="24"/>
          <w:szCs w:val="24"/>
        </w:rPr>
        <w:t xml:space="preserve">, </w:t>
      </w:r>
      <w:proofErr w:type="spellStart"/>
      <w:r w:rsidRPr="00496859">
        <w:rPr>
          <w:rFonts w:ascii="Times New Roman" w:hAnsi="Times New Roman"/>
          <w:sz w:val="24"/>
          <w:szCs w:val="24"/>
        </w:rPr>
        <w:t>пілларс</w:t>
      </w:r>
      <w:proofErr w:type="spellEnd"/>
      <w:r w:rsidRPr="00496859">
        <w:rPr>
          <w:rFonts w:ascii="Times New Roman" w:hAnsi="Times New Roman"/>
          <w:sz w:val="24"/>
          <w:szCs w:val="24"/>
        </w:rPr>
        <w:t>, сіті-лайт, тощо);</w:t>
      </w:r>
    </w:p>
    <w:p w14:paraId="16FE7D01" w14:textId="77777777" w:rsidR="00C155FD" w:rsidRPr="00496859" w:rsidRDefault="00C155FD" w:rsidP="00C155FD">
      <w:pPr>
        <w:numPr>
          <w:ilvl w:val="0"/>
          <w:numId w:val="11"/>
        </w:numPr>
        <w:spacing w:after="0" w:line="240" w:lineRule="auto"/>
        <w:ind w:left="0" w:firstLine="567"/>
        <w:rPr>
          <w:rFonts w:ascii="Times New Roman" w:hAnsi="Times New Roman"/>
          <w:sz w:val="24"/>
          <w:szCs w:val="24"/>
        </w:rPr>
      </w:pPr>
      <w:r w:rsidRPr="00496859">
        <w:rPr>
          <w:rFonts w:ascii="Times New Roman" w:hAnsi="Times New Roman"/>
          <w:sz w:val="24"/>
          <w:szCs w:val="24"/>
        </w:rPr>
        <w:t>принципи використання корпоративних елементів на інтернет-носіях.</w:t>
      </w:r>
    </w:p>
    <w:p w14:paraId="3C0E56EC" w14:textId="77777777" w:rsidR="00C155FD" w:rsidRPr="00496859" w:rsidRDefault="00C155FD" w:rsidP="00C155FD">
      <w:pPr>
        <w:spacing w:after="0" w:line="240" w:lineRule="auto"/>
        <w:ind w:firstLine="567"/>
        <w:jc w:val="both"/>
        <w:rPr>
          <w:rFonts w:ascii="Times New Roman" w:hAnsi="Times New Roman"/>
          <w:sz w:val="24"/>
          <w:szCs w:val="24"/>
        </w:rPr>
      </w:pPr>
      <w:r w:rsidRPr="00496859">
        <w:rPr>
          <w:rFonts w:ascii="Times New Roman" w:hAnsi="Times New Roman"/>
          <w:sz w:val="24"/>
          <w:szCs w:val="24"/>
        </w:rPr>
        <w:t>Створення додаткових елементів візуальної ідентичності в форматі шаблонів та вихідних файлів для редагування Замовником:</w:t>
      </w:r>
    </w:p>
    <w:p w14:paraId="0D29611F"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Візитна картка. </w:t>
      </w:r>
    </w:p>
    <w:p w14:paraId="077F9D62"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Офіційний бланк. </w:t>
      </w:r>
    </w:p>
    <w:p w14:paraId="45C57824"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Правила верстки тексту. </w:t>
      </w:r>
    </w:p>
    <w:p w14:paraId="439ED81E"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Поштовий конверт. </w:t>
      </w:r>
    </w:p>
    <w:p w14:paraId="3FD5C4F9"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Формати поштового конверта. </w:t>
      </w:r>
    </w:p>
    <w:p w14:paraId="06F268A4"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Тека для документів. </w:t>
      </w:r>
    </w:p>
    <w:p w14:paraId="1CA50970"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Блокнот. </w:t>
      </w:r>
    </w:p>
    <w:p w14:paraId="0267C776"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lastRenderedPageBreak/>
        <w:t>Щоденник.</w:t>
      </w:r>
    </w:p>
    <w:p w14:paraId="625BAF11" w14:textId="6CF450EF"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Бейдж. </w:t>
      </w:r>
      <w:r w:rsidR="00FF5CEB">
        <w:rPr>
          <w:rFonts w:ascii="Times New Roman" w:hAnsi="Times New Roman"/>
          <w:sz w:val="24"/>
          <w:szCs w:val="24"/>
          <w:lang w:val="uk-UA"/>
        </w:rPr>
        <w:t xml:space="preserve"> </w:t>
      </w:r>
    </w:p>
    <w:p w14:paraId="7257F7AA"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Стрічка для бейджа. </w:t>
      </w:r>
    </w:p>
    <w:p w14:paraId="33C53975"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РРТ Презентація.  </w:t>
      </w:r>
    </w:p>
    <w:p w14:paraId="303A0B5B"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Прапори. </w:t>
      </w:r>
    </w:p>
    <w:p w14:paraId="3DD27155"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Ручки, олівці.</w:t>
      </w:r>
    </w:p>
    <w:p w14:paraId="4D52AA76"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Паперовий пакет.</w:t>
      </w:r>
    </w:p>
    <w:p w14:paraId="77624FE0"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Флеш-накопичувач.</w:t>
      </w:r>
    </w:p>
    <w:p w14:paraId="119F2A81"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Шаблон підпису для електронних листів.</w:t>
      </w:r>
    </w:p>
    <w:p w14:paraId="222E6085"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Банер. </w:t>
      </w:r>
    </w:p>
    <w:p w14:paraId="683996FF"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Прес-</w:t>
      </w:r>
      <w:proofErr w:type="spellStart"/>
      <w:r w:rsidRPr="00496859">
        <w:rPr>
          <w:rFonts w:ascii="Times New Roman" w:hAnsi="Times New Roman"/>
          <w:sz w:val="24"/>
          <w:szCs w:val="24"/>
          <w:lang w:val="uk-UA"/>
        </w:rPr>
        <w:t>волл</w:t>
      </w:r>
      <w:proofErr w:type="spellEnd"/>
      <w:r w:rsidRPr="00496859">
        <w:rPr>
          <w:rFonts w:ascii="Times New Roman" w:hAnsi="Times New Roman"/>
          <w:sz w:val="24"/>
          <w:szCs w:val="24"/>
          <w:lang w:val="uk-UA"/>
        </w:rPr>
        <w:t xml:space="preserve"> (бренд-</w:t>
      </w:r>
      <w:proofErr w:type="spellStart"/>
      <w:r w:rsidRPr="00496859">
        <w:rPr>
          <w:rFonts w:ascii="Times New Roman" w:hAnsi="Times New Roman"/>
          <w:sz w:val="24"/>
          <w:szCs w:val="24"/>
          <w:lang w:val="uk-UA"/>
        </w:rPr>
        <w:t>волл</w:t>
      </w:r>
      <w:proofErr w:type="spellEnd"/>
      <w:r w:rsidRPr="00496859">
        <w:rPr>
          <w:rFonts w:ascii="Times New Roman" w:hAnsi="Times New Roman"/>
          <w:sz w:val="24"/>
          <w:szCs w:val="24"/>
          <w:lang w:val="uk-UA"/>
        </w:rPr>
        <w:t>)</w:t>
      </w:r>
    </w:p>
    <w:p w14:paraId="046295D3"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Пост у Facebook чотири шаблони: анонс, новини, терміново, цитата</w:t>
      </w:r>
    </w:p>
    <w:p w14:paraId="551A6351" w14:textId="77777777" w:rsidR="00C155FD" w:rsidRPr="00496859" w:rsidRDefault="00C155FD" w:rsidP="00C155FD">
      <w:pPr>
        <w:pStyle w:val="a3"/>
        <w:numPr>
          <w:ilvl w:val="1"/>
          <w:numId w:val="12"/>
        </w:numPr>
        <w:suppressAutoHyphens/>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Розробка шаблону електронного листа для </w:t>
      </w:r>
      <w:proofErr w:type="spellStart"/>
      <w:r w:rsidRPr="00496859">
        <w:rPr>
          <w:rFonts w:ascii="Times New Roman" w:hAnsi="Times New Roman"/>
          <w:sz w:val="24"/>
          <w:szCs w:val="24"/>
          <w:lang w:val="uk-UA"/>
        </w:rPr>
        <w:t>email</w:t>
      </w:r>
      <w:proofErr w:type="spellEnd"/>
      <w:r w:rsidRPr="00496859">
        <w:rPr>
          <w:rFonts w:ascii="Times New Roman" w:hAnsi="Times New Roman"/>
          <w:sz w:val="24"/>
          <w:szCs w:val="24"/>
          <w:lang w:val="uk-UA"/>
        </w:rPr>
        <w:t>-розсилки</w:t>
      </w:r>
    </w:p>
    <w:p w14:paraId="706105F2" w14:textId="77777777" w:rsidR="00C155FD" w:rsidRPr="00496859" w:rsidRDefault="00C155FD" w:rsidP="00C155FD">
      <w:pPr>
        <w:pStyle w:val="a3"/>
        <w:numPr>
          <w:ilvl w:val="1"/>
          <w:numId w:val="12"/>
        </w:numPr>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Шаблони для </w:t>
      </w:r>
      <w:proofErr w:type="spellStart"/>
      <w:r w:rsidRPr="00496859">
        <w:rPr>
          <w:rFonts w:ascii="Times New Roman" w:hAnsi="Times New Roman"/>
          <w:sz w:val="24"/>
          <w:szCs w:val="24"/>
          <w:lang w:val="uk-UA"/>
        </w:rPr>
        <w:t>City-light</w:t>
      </w:r>
      <w:proofErr w:type="spellEnd"/>
      <w:r w:rsidRPr="00496859">
        <w:rPr>
          <w:rFonts w:ascii="Times New Roman" w:hAnsi="Times New Roman"/>
          <w:sz w:val="24"/>
          <w:szCs w:val="24"/>
          <w:lang w:val="uk-UA"/>
        </w:rPr>
        <w:t>.</w:t>
      </w:r>
    </w:p>
    <w:p w14:paraId="552E07DA" w14:textId="77777777" w:rsidR="00C155FD" w:rsidRPr="00496859" w:rsidRDefault="00C155FD" w:rsidP="00C155FD">
      <w:pPr>
        <w:pStyle w:val="a3"/>
        <w:numPr>
          <w:ilvl w:val="1"/>
          <w:numId w:val="12"/>
        </w:numPr>
        <w:ind w:left="0" w:firstLine="567"/>
        <w:jc w:val="both"/>
        <w:rPr>
          <w:rFonts w:ascii="Times New Roman" w:hAnsi="Times New Roman"/>
          <w:sz w:val="24"/>
          <w:szCs w:val="24"/>
          <w:lang w:val="uk-UA"/>
        </w:rPr>
      </w:pPr>
      <w:r w:rsidRPr="00496859">
        <w:rPr>
          <w:rFonts w:ascii="Times New Roman" w:hAnsi="Times New Roman"/>
          <w:sz w:val="24"/>
          <w:szCs w:val="24"/>
          <w:lang w:val="uk-UA"/>
        </w:rPr>
        <w:t xml:space="preserve">Розробка шаблонів заставки відео для </w:t>
      </w:r>
      <w:proofErr w:type="spellStart"/>
      <w:r w:rsidRPr="00496859">
        <w:rPr>
          <w:rFonts w:ascii="Times New Roman" w:hAnsi="Times New Roman"/>
          <w:sz w:val="24"/>
          <w:szCs w:val="24"/>
          <w:lang w:val="uk-UA"/>
        </w:rPr>
        <w:t>YouTube</w:t>
      </w:r>
      <w:proofErr w:type="spellEnd"/>
      <w:r w:rsidRPr="00496859">
        <w:rPr>
          <w:rFonts w:ascii="Times New Roman" w:hAnsi="Times New Roman"/>
          <w:sz w:val="24"/>
          <w:szCs w:val="24"/>
          <w:lang w:val="uk-UA"/>
        </w:rPr>
        <w:t xml:space="preserve"> та Facebook.</w:t>
      </w:r>
    </w:p>
    <w:p w14:paraId="61F0289C" w14:textId="77777777" w:rsidR="00C155FD" w:rsidRDefault="00C155FD" w:rsidP="00C155FD">
      <w:pPr>
        <w:pStyle w:val="a3"/>
        <w:numPr>
          <w:ilvl w:val="1"/>
          <w:numId w:val="12"/>
        </w:numPr>
        <w:ind w:left="0" w:firstLine="567"/>
        <w:jc w:val="both"/>
        <w:rPr>
          <w:rFonts w:ascii="Times New Roman" w:hAnsi="Times New Roman"/>
          <w:sz w:val="24"/>
          <w:szCs w:val="24"/>
          <w:lang w:val="uk-UA"/>
        </w:rPr>
      </w:pPr>
      <w:r w:rsidRPr="00496859">
        <w:rPr>
          <w:rFonts w:ascii="Times New Roman" w:hAnsi="Times New Roman"/>
          <w:sz w:val="24"/>
          <w:szCs w:val="24"/>
          <w:lang w:val="uk-UA"/>
        </w:rPr>
        <w:t>Адаптація шаблонів зображення для соціальних мереж в CANVA.</w:t>
      </w:r>
    </w:p>
    <w:p w14:paraId="5552D086" w14:textId="77777777" w:rsidR="00C155FD" w:rsidRPr="00496859" w:rsidRDefault="00C155FD" w:rsidP="00C155FD">
      <w:pPr>
        <w:spacing w:after="0" w:line="240" w:lineRule="auto"/>
        <w:ind w:firstLine="567"/>
        <w:rPr>
          <w:rFonts w:ascii="Times New Roman" w:hAnsi="Times New Roman"/>
          <w:sz w:val="24"/>
          <w:szCs w:val="24"/>
        </w:rPr>
      </w:pPr>
      <w:r w:rsidRPr="00496859">
        <w:rPr>
          <w:rFonts w:ascii="Times New Roman" w:hAnsi="Times New Roman"/>
          <w:sz w:val="24"/>
          <w:szCs w:val="24"/>
        </w:rPr>
        <w:t>Юридична частина — регулювання авторських і суміжних прав, прав на запатентовані торгові знаки тощо.</w:t>
      </w:r>
    </w:p>
    <w:p w14:paraId="65167513" w14:textId="4121578F" w:rsidR="00C155FD" w:rsidRDefault="00C155FD" w:rsidP="00C155FD">
      <w:pPr>
        <w:spacing w:after="0" w:line="240" w:lineRule="auto"/>
        <w:ind w:firstLine="567"/>
        <w:jc w:val="both"/>
        <w:rPr>
          <w:rFonts w:ascii="Times New Roman" w:hAnsi="Times New Roman"/>
          <w:sz w:val="24"/>
          <w:szCs w:val="24"/>
        </w:rPr>
      </w:pPr>
      <w:r w:rsidRPr="00EE05EF">
        <w:rPr>
          <w:rFonts w:ascii="Times New Roman" w:hAnsi="Times New Roman"/>
          <w:sz w:val="24"/>
          <w:szCs w:val="24"/>
        </w:rPr>
        <w:t xml:space="preserve">Передача </w:t>
      </w:r>
      <w:proofErr w:type="spellStart"/>
      <w:r w:rsidR="00EE05EF" w:rsidRPr="00EE05EF">
        <w:rPr>
          <w:rFonts w:ascii="Times New Roman" w:hAnsi="Times New Roman"/>
          <w:bCs/>
          <w:sz w:val="24"/>
          <w:szCs w:val="24"/>
          <w:lang w:val="ru-RU"/>
        </w:rPr>
        <w:t>виключних</w:t>
      </w:r>
      <w:proofErr w:type="spellEnd"/>
      <w:r w:rsidR="00EE05EF" w:rsidRPr="00EE05EF">
        <w:rPr>
          <w:rFonts w:ascii="Times New Roman" w:hAnsi="Times New Roman"/>
          <w:bCs/>
          <w:sz w:val="24"/>
          <w:szCs w:val="24"/>
          <w:lang w:val="ru-RU"/>
        </w:rPr>
        <w:t xml:space="preserve"> </w:t>
      </w:r>
      <w:proofErr w:type="spellStart"/>
      <w:r w:rsidR="00EE05EF" w:rsidRPr="00EE05EF">
        <w:rPr>
          <w:rFonts w:ascii="Times New Roman" w:hAnsi="Times New Roman"/>
          <w:bCs/>
          <w:sz w:val="24"/>
          <w:szCs w:val="24"/>
          <w:lang w:val="ru-RU"/>
        </w:rPr>
        <w:t>майнових</w:t>
      </w:r>
      <w:proofErr w:type="spellEnd"/>
      <w:r w:rsidR="00EE05EF" w:rsidRPr="00EE05EF">
        <w:rPr>
          <w:rFonts w:ascii="Times New Roman" w:hAnsi="Times New Roman"/>
          <w:bCs/>
          <w:sz w:val="24"/>
          <w:szCs w:val="24"/>
          <w:lang w:val="ru-RU"/>
        </w:rPr>
        <w:t xml:space="preserve"> прав на  об</w:t>
      </w:r>
      <w:r w:rsidR="00EE05EF" w:rsidRPr="00A052D0">
        <w:rPr>
          <w:rFonts w:ascii="Times New Roman" w:hAnsi="Times New Roman"/>
          <w:bCs/>
          <w:sz w:val="24"/>
          <w:szCs w:val="24"/>
          <w:lang w:val="ru-RU"/>
        </w:rPr>
        <w:t>’</w:t>
      </w:r>
      <w:proofErr w:type="spellStart"/>
      <w:r w:rsidR="00EE05EF" w:rsidRPr="00EE05EF">
        <w:rPr>
          <w:rFonts w:ascii="Times New Roman" w:hAnsi="Times New Roman"/>
          <w:bCs/>
          <w:sz w:val="24"/>
          <w:szCs w:val="24"/>
        </w:rPr>
        <w:t>єкти</w:t>
      </w:r>
      <w:proofErr w:type="spellEnd"/>
      <w:r w:rsidR="00EE05EF" w:rsidRPr="00EE05EF">
        <w:rPr>
          <w:rFonts w:ascii="Times New Roman" w:hAnsi="Times New Roman"/>
          <w:bCs/>
          <w:sz w:val="24"/>
          <w:szCs w:val="24"/>
        </w:rPr>
        <w:t xml:space="preserve"> інтелектуальної власності</w:t>
      </w:r>
      <w:r w:rsidR="00EE05EF">
        <w:rPr>
          <w:rFonts w:ascii="Times New Roman" w:hAnsi="Times New Roman"/>
          <w:b/>
          <w:bCs/>
          <w:sz w:val="24"/>
          <w:szCs w:val="24"/>
        </w:rPr>
        <w:t xml:space="preserve"> </w:t>
      </w:r>
      <w:r w:rsidRPr="00496859">
        <w:rPr>
          <w:rFonts w:ascii="Times New Roman" w:hAnsi="Times New Roman"/>
          <w:sz w:val="24"/>
          <w:szCs w:val="24"/>
        </w:rPr>
        <w:t>Замовнику</w:t>
      </w:r>
      <w:r>
        <w:rPr>
          <w:rFonts w:ascii="Times New Roman" w:hAnsi="Times New Roman"/>
          <w:sz w:val="24"/>
          <w:szCs w:val="24"/>
        </w:rPr>
        <w:t>.</w:t>
      </w:r>
    </w:p>
    <w:p w14:paraId="29965649" w14:textId="565331B0" w:rsidR="00C155FD" w:rsidRDefault="00C155FD" w:rsidP="00C155FD">
      <w:pPr>
        <w:spacing w:after="0" w:line="240" w:lineRule="auto"/>
        <w:ind w:firstLine="567"/>
        <w:jc w:val="both"/>
        <w:rPr>
          <w:rFonts w:ascii="Times New Roman" w:hAnsi="Times New Roman"/>
          <w:sz w:val="24"/>
          <w:szCs w:val="24"/>
        </w:rPr>
      </w:pPr>
      <w:r w:rsidRPr="00CB5047">
        <w:rPr>
          <w:rFonts w:ascii="Times New Roman" w:hAnsi="Times New Roman"/>
          <w:color w:val="000000"/>
          <w:sz w:val="24"/>
          <w:szCs w:val="24"/>
        </w:rPr>
        <w:t xml:space="preserve">Результатом надання послуги є </w:t>
      </w:r>
      <w:r w:rsidRPr="00CB5047">
        <w:rPr>
          <w:rFonts w:ascii="Times New Roman" w:hAnsi="Times New Roman"/>
          <w:sz w:val="24"/>
          <w:szCs w:val="24"/>
        </w:rPr>
        <w:t xml:space="preserve">файли до </w:t>
      </w:r>
      <w:proofErr w:type="spellStart"/>
      <w:r w:rsidRPr="00CB5047">
        <w:rPr>
          <w:rFonts w:ascii="Times New Roman" w:hAnsi="Times New Roman"/>
          <w:sz w:val="24"/>
          <w:szCs w:val="24"/>
        </w:rPr>
        <w:t>брендбуку</w:t>
      </w:r>
      <w:proofErr w:type="spellEnd"/>
      <w:r>
        <w:rPr>
          <w:rFonts w:ascii="Times New Roman" w:hAnsi="Times New Roman"/>
          <w:sz w:val="24"/>
          <w:szCs w:val="24"/>
        </w:rPr>
        <w:t xml:space="preserve">, які Виконавець повинен передати </w:t>
      </w:r>
      <w:r w:rsidRPr="00CB5047">
        <w:rPr>
          <w:rFonts w:ascii="Times New Roman" w:hAnsi="Times New Roman"/>
          <w:sz w:val="24"/>
          <w:szCs w:val="24"/>
        </w:rPr>
        <w:t xml:space="preserve">Замовнику у форматі відкритих вихідних графічних файлів для подальшого редагування Замовником. </w:t>
      </w:r>
    </w:p>
    <w:p w14:paraId="50A6105E" w14:textId="77777777" w:rsidR="00604BEA" w:rsidRDefault="00604BEA" w:rsidP="00C155FD">
      <w:pPr>
        <w:spacing w:after="0" w:line="240" w:lineRule="auto"/>
        <w:ind w:firstLine="567"/>
        <w:jc w:val="both"/>
        <w:rPr>
          <w:rFonts w:ascii="Times New Roman" w:hAnsi="Times New Roman"/>
          <w:sz w:val="24"/>
          <w:szCs w:val="24"/>
        </w:rPr>
      </w:pPr>
    </w:p>
    <w:p w14:paraId="4D82E48F" w14:textId="77777777" w:rsidR="00604BEA" w:rsidRPr="002544D2" w:rsidRDefault="00604BEA" w:rsidP="00604BEA">
      <w:pPr>
        <w:pStyle w:val="a3"/>
        <w:numPr>
          <w:ilvl w:val="0"/>
          <w:numId w:val="16"/>
        </w:numPr>
        <w:tabs>
          <w:tab w:val="left" w:pos="993"/>
        </w:tabs>
        <w:ind w:left="0" w:firstLine="567"/>
        <w:jc w:val="both"/>
        <w:rPr>
          <w:rFonts w:ascii="Times New Roman" w:hAnsi="Times New Roman"/>
          <w:b/>
          <w:sz w:val="24"/>
          <w:szCs w:val="24"/>
          <w:lang w:val="uk-UA"/>
        </w:rPr>
      </w:pPr>
      <w:r w:rsidRPr="002544D2">
        <w:rPr>
          <w:rFonts w:ascii="Times New Roman" w:hAnsi="Times New Roman"/>
          <w:b/>
          <w:sz w:val="24"/>
          <w:szCs w:val="24"/>
          <w:lang w:val="uk-UA" w:eastAsia="ar-SA"/>
        </w:rPr>
        <w:t xml:space="preserve">Послуги з розробки </w:t>
      </w:r>
      <w:proofErr w:type="spellStart"/>
      <w:r w:rsidRPr="002544D2">
        <w:rPr>
          <w:rFonts w:ascii="Times New Roman" w:hAnsi="Times New Roman"/>
          <w:b/>
          <w:sz w:val="24"/>
          <w:szCs w:val="24"/>
          <w:lang w:val="uk-UA" w:eastAsia="ar-SA"/>
        </w:rPr>
        <w:t>логобуку</w:t>
      </w:r>
      <w:proofErr w:type="spellEnd"/>
      <w:r w:rsidRPr="002544D2">
        <w:rPr>
          <w:rFonts w:ascii="Times New Roman" w:hAnsi="Times New Roman"/>
          <w:b/>
          <w:sz w:val="24"/>
          <w:szCs w:val="24"/>
          <w:lang w:val="uk-UA" w:eastAsia="ar-SA"/>
        </w:rPr>
        <w:t xml:space="preserve"> </w:t>
      </w:r>
      <w:r w:rsidRPr="002544D2">
        <w:rPr>
          <w:rFonts w:ascii="Times New Roman" w:hAnsi="Times New Roman"/>
          <w:b/>
          <w:sz w:val="24"/>
          <w:szCs w:val="24"/>
          <w:lang w:val="uk-UA"/>
        </w:rPr>
        <w:t>для мережі ЦКПХ.</w:t>
      </w:r>
    </w:p>
    <w:p w14:paraId="31872049" w14:textId="77777777" w:rsidR="00604BEA" w:rsidRPr="00496859" w:rsidRDefault="00604BEA" w:rsidP="00604BEA">
      <w:pPr>
        <w:pStyle w:val="a3"/>
        <w:tabs>
          <w:tab w:val="left" w:pos="993"/>
        </w:tabs>
        <w:ind w:left="0" w:firstLine="567"/>
        <w:jc w:val="both"/>
        <w:rPr>
          <w:rFonts w:ascii="Times New Roman" w:hAnsi="Times New Roman"/>
          <w:sz w:val="24"/>
          <w:szCs w:val="24"/>
          <w:lang w:val="uk-UA"/>
        </w:rPr>
      </w:pPr>
      <w:r w:rsidRPr="002544D2">
        <w:rPr>
          <w:rFonts w:ascii="Times New Roman" w:hAnsi="Times New Roman"/>
          <w:sz w:val="24"/>
          <w:szCs w:val="24"/>
          <w:lang w:val="uk-UA"/>
        </w:rPr>
        <w:t xml:space="preserve">Створення 27 версій </w:t>
      </w:r>
      <w:proofErr w:type="spellStart"/>
      <w:r w:rsidRPr="002544D2">
        <w:rPr>
          <w:rFonts w:ascii="Times New Roman" w:hAnsi="Times New Roman"/>
          <w:sz w:val="24"/>
          <w:szCs w:val="24"/>
          <w:lang w:val="uk-UA"/>
        </w:rPr>
        <w:t>логобуку</w:t>
      </w:r>
      <w:proofErr w:type="spellEnd"/>
      <w:r w:rsidRPr="002544D2">
        <w:rPr>
          <w:rFonts w:ascii="Times New Roman" w:hAnsi="Times New Roman"/>
          <w:sz w:val="24"/>
          <w:szCs w:val="24"/>
          <w:lang w:val="uk-UA"/>
        </w:rPr>
        <w:t xml:space="preserve"> для вказаних нижче ЦКПХ за шаблоном і прикладом вказаного вище </w:t>
      </w:r>
      <w:proofErr w:type="spellStart"/>
      <w:r>
        <w:rPr>
          <w:rFonts w:ascii="Times New Roman" w:hAnsi="Times New Roman"/>
          <w:sz w:val="24"/>
          <w:szCs w:val="24"/>
          <w:lang w:val="uk-UA"/>
        </w:rPr>
        <w:t>бренд</w:t>
      </w:r>
      <w:r w:rsidRPr="002544D2">
        <w:rPr>
          <w:rFonts w:ascii="Times New Roman" w:hAnsi="Times New Roman"/>
          <w:sz w:val="24"/>
          <w:szCs w:val="24"/>
          <w:lang w:val="uk-UA"/>
        </w:rPr>
        <w:t>буку</w:t>
      </w:r>
      <w:proofErr w:type="spellEnd"/>
      <w:r w:rsidRPr="002544D2">
        <w:rPr>
          <w:rFonts w:ascii="Times New Roman" w:hAnsi="Times New Roman"/>
          <w:sz w:val="24"/>
          <w:szCs w:val="24"/>
          <w:lang w:val="uk-UA"/>
        </w:rPr>
        <w:t xml:space="preserve">. Формування 27 папок із усіма </w:t>
      </w:r>
      <w:proofErr w:type="spellStart"/>
      <w:r w:rsidRPr="00A052D0">
        <w:rPr>
          <w:rFonts w:ascii="Times New Roman" w:hAnsi="Times New Roman"/>
          <w:sz w:val="24"/>
          <w:szCs w:val="24"/>
          <w:lang w:val="ru-RU"/>
        </w:rPr>
        <w:t>відкрити</w:t>
      </w:r>
      <w:r w:rsidRPr="002544D2">
        <w:rPr>
          <w:rFonts w:ascii="Times New Roman" w:hAnsi="Times New Roman"/>
          <w:sz w:val="24"/>
          <w:szCs w:val="24"/>
          <w:lang w:val="uk-UA"/>
        </w:rPr>
        <w:t>ими</w:t>
      </w:r>
      <w:proofErr w:type="spellEnd"/>
      <w:r w:rsidRPr="00A052D0">
        <w:rPr>
          <w:rFonts w:ascii="Times New Roman" w:hAnsi="Times New Roman"/>
          <w:sz w:val="24"/>
          <w:szCs w:val="24"/>
          <w:lang w:val="ru-RU"/>
        </w:rPr>
        <w:t xml:space="preserve"> </w:t>
      </w:r>
      <w:proofErr w:type="spellStart"/>
      <w:r w:rsidRPr="00A052D0">
        <w:rPr>
          <w:rFonts w:ascii="Times New Roman" w:hAnsi="Times New Roman"/>
          <w:sz w:val="24"/>
          <w:szCs w:val="24"/>
          <w:lang w:val="ru-RU"/>
        </w:rPr>
        <w:t>вихідни</w:t>
      </w:r>
      <w:proofErr w:type="spellEnd"/>
      <w:r w:rsidRPr="002544D2">
        <w:rPr>
          <w:rFonts w:ascii="Times New Roman" w:hAnsi="Times New Roman"/>
          <w:sz w:val="24"/>
          <w:szCs w:val="24"/>
          <w:lang w:val="uk-UA"/>
        </w:rPr>
        <w:t>ми</w:t>
      </w:r>
      <w:r w:rsidRPr="00A052D0">
        <w:rPr>
          <w:rFonts w:ascii="Times New Roman" w:hAnsi="Times New Roman"/>
          <w:sz w:val="24"/>
          <w:szCs w:val="24"/>
          <w:lang w:val="ru-RU"/>
        </w:rPr>
        <w:t xml:space="preserve"> </w:t>
      </w:r>
      <w:proofErr w:type="spellStart"/>
      <w:r w:rsidRPr="00A052D0">
        <w:rPr>
          <w:rFonts w:ascii="Times New Roman" w:hAnsi="Times New Roman"/>
          <w:sz w:val="24"/>
          <w:szCs w:val="24"/>
          <w:lang w:val="ru-RU"/>
        </w:rPr>
        <w:t>графічни</w:t>
      </w:r>
      <w:proofErr w:type="spellEnd"/>
      <w:r w:rsidRPr="002544D2">
        <w:rPr>
          <w:rFonts w:ascii="Times New Roman" w:hAnsi="Times New Roman"/>
          <w:sz w:val="24"/>
          <w:szCs w:val="24"/>
          <w:lang w:val="uk-UA"/>
        </w:rPr>
        <w:t>ми</w:t>
      </w:r>
      <w:r w:rsidRPr="00A052D0">
        <w:rPr>
          <w:rFonts w:ascii="Times New Roman" w:hAnsi="Times New Roman"/>
          <w:sz w:val="24"/>
          <w:szCs w:val="24"/>
          <w:lang w:val="ru-RU"/>
        </w:rPr>
        <w:t xml:space="preserve"> файл</w:t>
      </w:r>
      <w:proofErr w:type="spellStart"/>
      <w:r w:rsidRPr="002544D2">
        <w:rPr>
          <w:rFonts w:ascii="Times New Roman" w:hAnsi="Times New Roman"/>
          <w:sz w:val="24"/>
          <w:szCs w:val="24"/>
          <w:lang w:val="uk-UA"/>
        </w:rPr>
        <w:t>ами</w:t>
      </w:r>
      <w:proofErr w:type="spellEnd"/>
      <w:r w:rsidRPr="00A052D0">
        <w:rPr>
          <w:rFonts w:ascii="Times New Roman" w:hAnsi="Times New Roman"/>
          <w:sz w:val="24"/>
          <w:szCs w:val="24"/>
          <w:lang w:val="ru-RU"/>
        </w:rPr>
        <w:t xml:space="preserve"> </w:t>
      </w:r>
      <w:r w:rsidRPr="002544D2">
        <w:rPr>
          <w:rFonts w:ascii="Times New Roman" w:hAnsi="Times New Roman"/>
          <w:sz w:val="24"/>
          <w:szCs w:val="24"/>
          <w:lang w:val="uk-UA"/>
        </w:rPr>
        <w:t>відповідно до назв ЦКПХ, готових до передачі ЦКПХ.</w:t>
      </w:r>
    </w:p>
    <w:p w14:paraId="27EE5E4C" w14:textId="77777777" w:rsidR="00604BEA" w:rsidRPr="00496859" w:rsidRDefault="00604BEA" w:rsidP="00604BEA">
      <w:pPr>
        <w:tabs>
          <w:tab w:val="left" w:pos="993"/>
        </w:tabs>
        <w:spacing w:after="0" w:line="240" w:lineRule="auto"/>
        <w:ind w:firstLine="567"/>
        <w:jc w:val="both"/>
        <w:rPr>
          <w:rFonts w:ascii="Times New Roman" w:hAnsi="Times New Roman"/>
          <w:sz w:val="24"/>
          <w:szCs w:val="24"/>
        </w:rPr>
      </w:pPr>
    </w:p>
    <w:p w14:paraId="7EA451E9"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«ВІННИЦЬКИЙ ОБЛАСНИЙ ЦЕНТР КОНТРОЛЮ ТА ПРОФІЛАКТИКИ ХВОРОБ МОЗ УКРАЇНИ».</w:t>
      </w:r>
    </w:p>
    <w:p w14:paraId="00E762B7"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«ВОЛИНСЬКИЙ ОБЛАСНИЙ ЦЕНТР КОНТРОЛЮ ТА ПРОФІЛАКТИКИ ХВОРОБ МОЗ УКРАЇНИ».</w:t>
      </w:r>
    </w:p>
    <w:p w14:paraId="47C2BEC0"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«ДНІПРОПЕТРОВСЬКИЙ ОБЛАСНИЙ ЦЕНТР КОНТРОЛЮ ТА ПРОФІЛАКТИКИ ХВОРОБ МОЗ УКРАЇНИ».</w:t>
      </w:r>
    </w:p>
    <w:p w14:paraId="151CB567"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«ДОНЕЦЬКИЙ ОБЛАСНИЙ ЦЕНТР КОНТРОЛЮ ТА ПРОФІЛАКТИКИ ХВОРОБ МОЗ УКРАЇНИ».</w:t>
      </w:r>
    </w:p>
    <w:p w14:paraId="0967F3B5"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«ЖИТОМИРСЬКИЙ ОБЛАСНИЙ ЦЕНТР КОНТРОЛЮ ТА ПРОФІЛАКТИКИ ХВОРОБ МОЗ УКРАЇНИ».</w:t>
      </w:r>
    </w:p>
    <w:p w14:paraId="73FD1E93"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«ЗАКАРПАТСЬКИЙ ОБЛАСНИЙ ЦЕНТР КОНТРОЛЮ ТА ПРОФІЛАКТИКИ ХВОРОБ МОЗ УКРАЇНИ».</w:t>
      </w:r>
    </w:p>
    <w:p w14:paraId="508AD39B"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«ЗАПОРІЗЬКИЙ ОБЛАСНИЙ ЦЕНТР КОНТРОЛЮ ТА ПРОФІЛАКТИКИ ХВОРОБ МОЗ УКРАЇНИ».</w:t>
      </w:r>
    </w:p>
    <w:p w14:paraId="78E4B1DA"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«ІВАНО-ФРАНКІВСЬКИЙ ОБЛАСНИЙ ЦЕНТР КОНТРОЛЮ ТА ПРОФІЛАКТИКИ ХВОРОБ МОЗ УКРАЇНИ».</w:t>
      </w:r>
    </w:p>
    <w:p w14:paraId="78880283"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«КИЇВСЬКИЙ МІСЬКИЙ ЦЕНТР КОНТРОЛЮ ТА ПРОФІЛАКТИКИ ХВОРОБ МОЗ УКРАЇНИ».</w:t>
      </w:r>
    </w:p>
    <w:p w14:paraId="14D5416C"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«КИЇВСЬКИЙ ОБЛАСНИЙ ЦЕНТР КОНТРОЛЮ ТА ПРОФІЛАКТИКИ ХВОРОБ МОЗ УКРАЇНИ».</w:t>
      </w:r>
    </w:p>
    <w:p w14:paraId="543B7A04"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«КІРОВОГРАДСЬКИЙ ОБЛАСНИЙ ЦЕНТР КОНТРОЛЮ ТА ПРОФІЛАКТИКИ ХВОРОБ МОЗ УКРАЇНИ».</w:t>
      </w:r>
    </w:p>
    <w:p w14:paraId="08C4C49F"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«ЛУГАНСЬКИЙ ОБЛАСНИЙ ЦЕНТР КОНТРОЛЮ ТА ПРОФІЛАКТИКИ ХВОРОБ МОЗ УКРАЇНИ».</w:t>
      </w:r>
    </w:p>
    <w:p w14:paraId="7FB7C114"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«ЛЬВІВСЬКИЙ ОБЛАСНИЙ ЦЕНТР КОНТРОЛЮ ТА ПРОФІЛАКТИКИ ХВОРОБ МОЗ УКРАЇНИ».</w:t>
      </w:r>
    </w:p>
    <w:p w14:paraId="47771ABF"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lastRenderedPageBreak/>
        <w:t>ДУ «МИКОЛАЇВСЬКИЙ ОБЛАСНИЙ ЦЕНТР КОНТРОЛЮ ТА ПРОФІЛАКТИКИ ХВОРОБ МОЗ УКРАЇНИ».</w:t>
      </w:r>
    </w:p>
    <w:p w14:paraId="3F49DC3E"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«ОДЕСЬКИЙ ОБЛАСНИЙ ЦЕНТР КОНТРОЛЮ ТА ПРОФІЛАКТИКИ ХВОРОБ МОЗ УКРАЇНИ».</w:t>
      </w:r>
    </w:p>
    <w:p w14:paraId="0F92FB9C"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«ПОЛТАВСЬКИЙ ОБЛАСНИЙ ЦЕНТР КОНТРОЛЮ ТА ПРОФІЛАКТИКИ ХВОРОБ МОЗ УКРАЇНИ».</w:t>
      </w:r>
    </w:p>
    <w:p w14:paraId="14CB5549"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«РІВНЕНСЬКИЙ ОБЛАСНИЙ ЦЕНТР КОНТРОЛЮ ТА ПРОФІЛАКТИКИ ХВОРОБ МОЗ УКРАЇНИ».</w:t>
      </w:r>
    </w:p>
    <w:p w14:paraId="57937B2E"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«СУМСЬКИЙ ОБЛАСНИЙ ЦЕНТР КОНТРОЛЮ ТА ПРОФІЛАКТИКИ ХВОРОБ МОЗ УКРАЇНИ».</w:t>
      </w:r>
    </w:p>
    <w:p w14:paraId="4FE96D40"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«ТЕРНОПІЛЬСЬКИЙ ОБЛАСНИЙ ЦЕНТР КОНТРОЛЮ ТА ПРОФІЛАКТИКИ ХВОРОБ МОЗ УКРАЇНИ».</w:t>
      </w:r>
    </w:p>
    <w:p w14:paraId="49110C69"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«ХАРКІВСЬКИЙ ОБЛАСНИЙ ЦЕНТР КОНТРОЛЮ ТА ПРОФІЛАКТИКИ ХВОРОБ МОЗ УКРАЇНИ».</w:t>
      </w:r>
    </w:p>
    <w:p w14:paraId="2E160205"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«ХЕРСОНСЬКИЙ ОБЛАСНИЙ ЦЕНТР КОНТРОЛЮ ТА ПРОФІЛАКТИКИ ХВОРОБ МОЗ УКРАЇНИ».</w:t>
      </w:r>
    </w:p>
    <w:p w14:paraId="1D58468C"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«ХМЕЛЬНИЦЬКИЙ ОБЛАСНИЙ ЦЕНТР КОНТРОЛЮ ТА ПРОФІЛАКТИКИ ХВОРОБ МОЗ УКРАЇНИ».</w:t>
      </w:r>
    </w:p>
    <w:p w14:paraId="5E971C55"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«ЧЕРКАСЬКИЙ ОБЛАСНИЙ ЦЕНТР КОНТРОЛЮ ТА ПРОФІЛАКТИКИ ХВОРОБ МОЗ УКРАЇНИ».</w:t>
      </w:r>
    </w:p>
    <w:p w14:paraId="6626E0E9"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«ЧЕРНІВЕЦЬКИЙ ОБЛАСНИЙ ЦЕНТР КОНТРОЛЮ ТА ПРОФІЛАКТИКИ ХВОРОБ МОЗ УКРАЇНИ».</w:t>
      </w:r>
    </w:p>
    <w:p w14:paraId="7C8F4A65"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«ЧЕРНІГІВСЬКИЙ ОБЛАСНИЙ ЦЕНТР КОНТРОЛЮ ТА ПРОФІЛАКТИКИ ХВОРОБ МОЗ УКРАЇНИ».</w:t>
      </w:r>
    </w:p>
    <w:p w14:paraId="2025F948"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«С</w:t>
      </w:r>
      <w:r>
        <w:rPr>
          <w:rFonts w:ascii="Times New Roman" w:hAnsi="Times New Roman"/>
          <w:sz w:val="24"/>
          <w:szCs w:val="24"/>
        </w:rPr>
        <w:t>ЕВАСТОПОЛЬСЬКИЙ МІСЬКИЙ</w:t>
      </w:r>
      <w:r w:rsidRPr="00496859">
        <w:rPr>
          <w:rFonts w:ascii="Times New Roman" w:hAnsi="Times New Roman"/>
          <w:sz w:val="24"/>
          <w:szCs w:val="24"/>
        </w:rPr>
        <w:t xml:space="preserve"> ЦЕНТР КОНТРОЛЮ ТА ПРОФІЛАКТИКИ ХВОРОБ МОЗ УКРАЇНИ».</w:t>
      </w:r>
    </w:p>
    <w:p w14:paraId="6BD90AE8" w14:textId="77777777" w:rsidR="00604BEA" w:rsidRPr="00496859" w:rsidRDefault="00604BEA" w:rsidP="00604BEA">
      <w:pPr>
        <w:numPr>
          <w:ilvl w:val="0"/>
          <w:numId w:val="15"/>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ДУ «ЦЕНТР КОНТРОЛЮ ТА ПРОФІЛАКТИКИ ХВОРОБ АР КРИМ МОЗ УКРАЇНИ».</w:t>
      </w:r>
    </w:p>
    <w:p w14:paraId="008458A0" w14:textId="77777777" w:rsidR="00604BEA" w:rsidRPr="00496859" w:rsidRDefault="00604BEA" w:rsidP="00604BEA">
      <w:pPr>
        <w:tabs>
          <w:tab w:val="left" w:pos="993"/>
        </w:tabs>
        <w:spacing w:after="0" w:line="240" w:lineRule="auto"/>
        <w:ind w:left="567"/>
        <w:jc w:val="both"/>
        <w:rPr>
          <w:rFonts w:ascii="Times New Roman" w:hAnsi="Times New Roman"/>
          <w:sz w:val="24"/>
          <w:szCs w:val="24"/>
        </w:rPr>
      </w:pPr>
    </w:p>
    <w:p w14:paraId="7048ACCB" w14:textId="77777777" w:rsidR="00604BEA" w:rsidRPr="00DA3178" w:rsidRDefault="00604BEA" w:rsidP="00604BEA">
      <w:pPr>
        <w:tabs>
          <w:tab w:val="left" w:pos="993"/>
        </w:tabs>
        <w:spacing w:after="0" w:line="240" w:lineRule="auto"/>
        <w:ind w:left="567"/>
        <w:jc w:val="both"/>
        <w:rPr>
          <w:rFonts w:ascii="Times New Roman" w:hAnsi="Times New Roman"/>
          <w:b/>
          <w:sz w:val="24"/>
          <w:szCs w:val="24"/>
        </w:rPr>
      </w:pPr>
      <w:r w:rsidRPr="00DA3178">
        <w:rPr>
          <w:rFonts w:ascii="Times New Roman" w:hAnsi="Times New Roman"/>
          <w:b/>
          <w:sz w:val="24"/>
          <w:szCs w:val="24"/>
        </w:rPr>
        <w:t>Англійською мовою:</w:t>
      </w:r>
    </w:p>
    <w:p w14:paraId="2F19CA34"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 xml:space="preserve">KYIV </w:t>
      </w:r>
      <w:r>
        <w:rPr>
          <w:rFonts w:ascii="Times New Roman" w:hAnsi="Times New Roman"/>
          <w:color w:val="000000"/>
          <w:sz w:val="24"/>
          <w:szCs w:val="24"/>
          <w:shd w:val="clear" w:color="auto" w:fill="FFFFFF"/>
        </w:rPr>
        <w:t xml:space="preserve">CITY </w:t>
      </w:r>
      <w:r w:rsidRPr="00496859">
        <w:rPr>
          <w:rFonts w:ascii="Times New Roman" w:hAnsi="Times New Roman"/>
          <w:color w:val="000000"/>
          <w:sz w:val="24"/>
          <w:szCs w:val="24"/>
          <w:shd w:val="clear" w:color="auto" w:fill="FFFFFF"/>
        </w:rPr>
        <w:t>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B6F05D6" w14:textId="6FE47C11"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KYIV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D3F8728"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VINNYTSIA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4930EE03"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VOLYN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7527B2D1"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DNIPRO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F03F1F1"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DONETSK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25656153"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ZHYTOMYR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D537E86"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ZAKARPATTIA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4729BE8F"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ZAPORIZHZHIA ZAPORIZHIA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278052A9"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IVANO-FRANKIVSK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0EFE7A7"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KIROVOHGRAD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E96A55F"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LUHANSK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4452EDBA"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lastRenderedPageBreak/>
        <w:t>LVIV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C76D119"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MYKOLAIV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5408A0B"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ODESSA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7FC994C"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POLTAVA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091AF29"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RIVNE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6FF9745C"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SUMY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4FF1DDAA"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TERNOPIL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0CD1ABE3"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KHARKIV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62BBD0DF"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KHMELNYTSKYI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5A48D7B2"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KHERSON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787BBF4"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CHERKASY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6D4255E1"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CHERNIVTSI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24E59B91"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CHERNIHIV REGION 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178DC2D9" w14:textId="77777777" w:rsidR="00604BEA" w:rsidRPr="00496859"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CENTER FOR DISEASES CONTROL AND PREVENTION OF THE AUTONOMOUS REPUBLIC OF CRIMEA</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p>
    <w:p w14:paraId="3478C903" w14:textId="77777777" w:rsidR="00604BEA" w:rsidRPr="00DA3178" w:rsidRDefault="00604BEA" w:rsidP="00604BEA">
      <w:pPr>
        <w:pStyle w:val="a3"/>
        <w:numPr>
          <w:ilvl w:val="3"/>
          <w:numId w:val="17"/>
        </w:numPr>
        <w:tabs>
          <w:tab w:val="left" w:pos="993"/>
        </w:tabs>
        <w:ind w:left="0" w:firstLine="567"/>
        <w:jc w:val="both"/>
        <w:rPr>
          <w:rFonts w:ascii="Times New Roman" w:hAnsi="Times New Roman"/>
          <w:color w:val="000000"/>
          <w:sz w:val="24"/>
          <w:szCs w:val="24"/>
          <w:shd w:val="clear" w:color="auto" w:fill="FFFFFF"/>
        </w:rPr>
      </w:pPr>
      <w:r w:rsidRPr="00496859">
        <w:rPr>
          <w:rFonts w:ascii="Times New Roman" w:hAnsi="Times New Roman"/>
          <w:color w:val="000000"/>
          <w:sz w:val="24"/>
          <w:szCs w:val="24"/>
          <w:shd w:val="clear" w:color="auto" w:fill="FFFFFF"/>
        </w:rPr>
        <w:t xml:space="preserve">SEVASTOPOL </w:t>
      </w:r>
      <w:r>
        <w:rPr>
          <w:rFonts w:ascii="Times New Roman" w:hAnsi="Times New Roman"/>
          <w:color w:val="000000"/>
          <w:sz w:val="24"/>
          <w:szCs w:val="24"/>
          <w:shd w:val="clear" w:color="auto" w:fill="FFFFFF"/>
        </w:rPr>
        <w:t xml:space="preserve">CITY </w:t>
      </w:r>
      <w:r w:rsidRPr="00496859">
        <w:rPr>
          <w:rFonts w:ascii="Times New Roman" w:hAnsi="Times New Roman"/>
          <w:color w:val="000000"/>
          <w:sz w:val="24"/>
          <w:szCs w:val="24"/>
          <w:shd w:val="clear" w:color="auto" w:fill="FFFFFF"/>
        </w:rPr>
        <w:t>CENTER FOR DISEASES CONTROL AND PREVENTION</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rPr>
        <w:t>OF THE MINISTRY OF HEALTH OF UKRAINE</w:t>
      </w:r>
      <w:r>
        <w:rPr>
          <w:rFonts w:ascii="Times New Roman" w:hAnsi="Times New Roman"/>
          <w:color w:val="000000"/>
          <w:sz w:val="24"/>
          <w:szCs w:val="24"/>
          <w:shd w:val="clear" w:color="auto" w:fill="FFFFFF"/>
          <w:lang w:val="uk-UA"/>
        </w:rPr>
        <w:t xml:space="preserve"> </w:t>
      </w:r>
    </w:p>
    <w:p w14:paraId="18C44B30" w14:textId="77777777" w:rsidR="00604BEA" w:rsidRPr="00496859" w:rsidRDefault="00604BEA" w:rsidP="00604BEA">
      <w:pPr>
        <w:tabs>
          <w:tab w:val="left" w:pos="993"/>
        </w:tabs>
        <w:spacing w:after="0" w:line="240" w:lineRule="auto"/>
        <w:ind w:firstLine="567"/>
        <w:jc w:val="both"/>
        <w:rPr>
          <w:rFonts w:ascii="Times New Roman" w:hAnsi="Times New Roman"/>
          <w:sz w:val="24"/>
          <w:szCs w:val="24"/>
        </w:rPr>
      </w:pPr>
    </w:p>
    <w:p w14:paraId="3D8534C6" w14:textId="77777777" w:rsidR="00604BEA" w:rsidRPr="00496859" w:rsidRDefault="00604BEA" w:rsidP="00604BEA">
      <w:pPr>
        <w:tabs>
          <w:tab w:val="left" w:pos="993"/>
        </w:tabs>
        <w:spacing w:after="0" w:line="240" w:lineRule="auto"/>
        <w:ind w:firstLine="567"/>
        <w:jc w:val="both"/>
        <w:rPr>
          <w:rFonts w:ascii="Times New Roman" w:hAnsi="Times New Roman"/>
          <w:b/>
          <w:sz w:val="24"/>
          <w:szCs w:val="24"/>
        </w:rPr>
      </w:pPr>
      <w:r w:rsidRPr="00496859">
        <w:rPr>
          <w:rFonts w:ascii="Times New Roman" w:hAnsi="Times New Roman"/>
          <w:b/>
          <w:sz w:val="24"/>
          <w:szCs w:val="24"/>
        </w:rPr>
        <w:t xml:space="preserve">Структура </w:t>
      </w:r>
      <w:proofErr w:type="spellStart"/>
      <w:r w:rsidRPr="00496859">
        <w:rPr>
          <w:rFonts w:ascii="Times New Roman" w:hAnsi="Times New Roman"/>
          <w:b/>
          <w:sz w:val="24"/>
          <w:szCs w:val="24"/>
        </w:rPr>
        <w:t>логобуку</w:t>
      </w:r>
      <w:proofErr w:type="spellEnd"/>
      <w:r w:rsidRPr="00496859">
        <w:rPr>
          <w:rFonts w:ascii="Times New Roman" w:hAnsi="Times New Roman"/>
          <w:b/>
          <w:sz w:val="24"/>
          <w:szCs w:val="24"/>
        </w:rPr>
        <w:t>:</w:t>
      </w:r>
    </w:p>
    <w:p w14:paraId="3A465C95" w14:textId="2B788400" w:rsidR="00604BEA" w:rsidRPr="00496859" w:rsidRDefault="00203CEF" w:rsidP="00604BEA">
      <w:pPr>
        <w:numPr>
          <w:ilvl w:val="0"/>
          <w:numId w:val="13"/>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Торговельна марка</w:t>
      </w:r>
      <w:r w:rsidR="00604BEA" w:rsidRPr="00496859">
        <w:rPr>
          <w:rFonts w:ascii="Times New Roman" w:hAnsi="Times New Roman"/>
          <w:sz w:val="24"/>
          <w:szCs w:val="24"/>
        </w:rPr>
        <w:t xml:space="preserve"> </w:t>
      </w:r>
      <w:r w:rsidR="00604BEA">
        <w:rPr>
          <w:rFonts w:ascii="Times New Roman" w:hAnsi="Times New Roman"/>
          <w:sz w:val="24"/>
          <w:szCs w:val="24"/>
        </w:rPr>
        <w:t>(</w:t>
      </w:r>
      <w:r w:rsidR="00604BEA" w:rsidRPr="00496859">
        <w:rPr>
          <w:rFonts w:ascii="Times New Roman" w:hAnsi="Times New Roman"/>
          <w:sz w:val="24"/>
          <w:szCs w:val="24"/>
        </w:rPr>
        <w:t>логотип</w:t>
      </w:r>
      <w:r w:rsidR="00604BEA">
        <w:rPr>
          <w:rFonts w:ascii="Times New Roman" w:hAnsi="Times New Roman"/>
          <w:sz w:val="24"/>
          <w:szCs w:val="24"/>
        </w:rPr>
        <w:t>)</w:t>
      </w:r>
      <w:r w:rsidR="00604BEA" w:rsidRPr="00496859">
        <w:rPr>
          <w:rFonts w:ascii="Times New Roman" w:hAnsi="Times New Roman"/>
          <w:sz w:val="24"/>
          <w:szCs w:val="24"/>
        </w:rPr>
        <w:t>;</w:t>
      </w:r>
    </w:p>
    <w:p w14:paraId="385A9300"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Пропорції;</w:t>
      </w:r>
    </w:p>
    <w:p w14:paraId="05C63CCC"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Охоронне поле;</w:t>
      </w:r>
    </w:p>
    <w:p w14:paraId="211710C3"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Мінімальний розмір;</w:t>
      </w:r>
    </w:p>
    <w:p w14:paraId="0CEADA97"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Колірне рішення та кодування;</w:t>
      </w:r>
    </w:p>
    <w:p w14:paraId="28D08CDA"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Ч/б варіації;</w:t>
      </w:r>
    </w:p>
    <w:p w14:paraId="63B8514C"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Використання фонів;</w:t>
      </w:r>
    </w:p>
    <w:p w14:paraId="3113C31A"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Неприпустиме використання;</w:t>
      </w:r>
    </w:p>
    <w:p w14:paraId="5E3084E6" w14:textId="77777777" w:rsidR="00604BEA" w:rsidRPr="00496859" w:rsidRDefault="00604BEA" w:rsidP="00604BEA">
      <w:pPr>
        <w:numPr>
          <w:ilvl w:val="0"/>
          <w:numId w:val="13"/>
        </w:numPr>
        <w:tabs>
          <w:tab w:val="left" w:pos="993"/>
        </w:tabs>
        <w:spacing w:after="0" w:line="240" w:lineRule="auto"/>
        <w:ind w:left="0" w:firstLine="567"/>
        <w:jc w:val="both"/>
        <w:rPr>
          <w:rFonts w:ascii="Times New Roman" w:hAnsi="Times New Roman"/>
          <w:sz w:val="24"/>
          <w:szCs w:val="24"/>
        </w:rPr>
      </w:pPr>
      <w:r w:rsidRPr="00496859">
        <w:rPr>
          <w:rFonts w:ascii="Times New Roman" w:hAnsi="Times New Roman"/>
          <w:sz w:val="24"/>
          <w:szCs w:val="24"/>
        </w:rPr>
        <w:t>Застосування в Інтернеті та значок.</w:t>
      </w:r>
    </w:p>
    <w:p w14:paraId="06675E33" w14:textId="77777777" w:rsidR="00604BEA" w:rsidRPr="00496859" w:rsidRDefault="00604BEA" w:rsidP="00604BEA">
      <w:pPr>
        <w:tabs>
          <w:tab w:val="left" w:pos="993"/>
        </w:tabs>
        <w:spacing w:after="0" w:line="240" w:lineRule="auto"/>
        <w:ind w:firstLine="567"/>
        <w:jc w:val="both"/>
        <w:rPr>
          <w:rFonts w:ascii="Times New Roman" w:hAnsi="Times New Roman"/>
          <w:sz w:val="24"/>
          <w:szCs w:val="24"/>
        </w:rPr>
      </w:pPr>
    </w:p>
    <w:p w14:paraId="46957A8E" w14:textId="77777777" w:rsidR="00604BEA" w:rsidRDefault="00604BEA" w:rsidP="00604BEA">
      <w:pPr>
        <w:spacing w:after="0" w:line="240" w:lineRule="auto"/>
        <w:ind w:firstLine="567"/>
        <w:jc w:val="both"/>
        <w:rPr>
          <w:rFonts w:ascii="Times New Roman" w:hAnsi="Times New Roman"/>
          <w:sz w:val="24"/>
          <w:szCs w:val="24"/>
        </w:rPr>
      </w:pPr>
      <w:r w:rsidRPr="00EE05EF">
        <w:rPr>
          <w:rFonts w:ascii="Times New Roman" w:hAnsi="Times New Roman"/>
          <w:sz w:val="24"/>
          <w:szCs w:val="24"/>
        </w:rPr>
        <w:t xml:space="preserve">Передача </w:t>
      </w:r>
      <w:proofErr w:type="spellStart"/>
      <w:r w:rsidRPr="00EE05EF">
        <w:rPr>
          <w:rFonts w:ascii="Times New Roman" w:hAnsi="Times New Roman"/>
          <w:bCs/>
          <w:sz w:val="24"/>
          <w:szCs w:val="24"/>
          <w:lang w:val="ru-RU"/>
        </w:rPr>
        <w:t>виключних</w:t>
      </w:r>
      <w:proofErr w:type="spellEnd"/>
      <w:r w:rsidRPr="00EE05EF">
        <w:rPr>
          <w:rFonts w:ascii="Times New Roman" w:hAnsi="Times New Roman"/>
          <w:bCs/>
          <w:sz w:val="24"/>
          <w:szCs w:val="24"/>
          <w:lang w:val="ru-RU"/>
        </w:rPr>
        <w:t xml:space="preserve"> </w:t>
      </w:r>
      <w:proofErr w:type="spellStart"/>
      <w:r w:rsidRPr="00EE05EF">
        <w:rPr>
          <w:rFonts w:ascii="Times New Roman" w:hAnsi="Times New Roman"/>
          <w:bCs/>
          <w:sz w:val="24"/>
          <w:szCs w:val="24"/>
          <w:lang w:val="ru-RU"/>
        </w:rPr>
        <w:t>майнових</w:t>
      </w:r>
      <w:proofErr w:type="spellEnd"/>
      <w:r w:rsidRPr="00EE05EF">
        <w:rPr>
          <w:rFonts w:ascii="Times New Roman" w:hAnsi="Times New Roman"/>
          <w:bCs/>
          <w:sz w:val="24"/>
          <w:szCs w:val="24"/>
          <w:lang w:val="ru-RU"/>
        </w:rPr>
        <w:t xml:space="preserve"> прав на  об</w:t>
      </w:r>
      <w:r w:rsidRPr="00A052D0">
        <w:rPr>
          <w:rFonts w:ascii="Times New Roman" w:hAnsi="Times New Roman"/>
          <w:bCs/>
          <w:sz w:val="24"/>
          <w:szCs w:val="24"/>
          <w:lang w:val="ru-RU"/>
        </w:rPr>
        <w:t>’</w:t>
      </w:r>
      <w:proofErr w:type="spellStart"/>
      <w:r w:rsidRPr="00EE05EF">
        <w:rPr>
          <w:rFonts w:ascii="Times New Roman" w:hAnsi="Times New Roman"/>
          <w:bCs/>
          <w:sz w:val="24"/>
          <w:szCs w:val="24"/>
        </w:rPr>
        <w:t>єкти</w:t>
      </w:r>
      <w:proofErr w:type="spellEnd"/>
      <w:r w:rsidRPr="00EE05EF">
        <w:rPr>
          <w:rFonts w:ascii="Times New Roman" w:hAnsi="Times New Roman"/>
          <w:bCs/>
          <w:sz w:val="24"/>
          <w:szCs w:val="24"/>
        </w:rPr>
        <w:t xml:space="preserve"> інтелектуальної власності</w:t>
      </w:r>
      <w:r>
        <w:rPr>
          <w:rFonts w:ascii="Times New Roman" w:hAnsi="Times New Roman"/>
          <w:b/>
          <w:bCs/>
          <w:sz w:val="24"/>
          <w:szCs w:val="24"/>
        </w:rPr>
        <w:t xml:space="preserve"> </w:t>
      </w:r>
      <w:r w:rsidRPr="00496859">
        <w:rPr>
          <w:rFonts w:ascii="Times New Roman" w:hAnsi="Times New Roman"/>
          <w:sz w:val="24"/>
          <w:szCs w:val="24"/>
        </w:rPr>
        <w:t>Замовнику</w:t>
      </w:r>
      <w:r>
        <w:rPr>
          <w:rFonts w:ascii="Times New Roman" w:hAnsi="Times New Roman"/>
          <w:sz w:val="24"/>
          <w:szCs w:val="24"/>
        </w:rPr>
        <w:t>.</w:t>
      </w:r>
    </w:p>
    <w:p w14:paraId="6F8B83FB" w14:textId="77777777" w:rsidR="00604BEA" w:rsidRPr="00496859" w:rsidRDefault="00604BEA" w:rsidP="00604BEA">
      <w:pPr>
        <w:tabs>
          <w:tab w:val="left" w:pos="993"/>
        </w:tabs>
        <w:spacing w:after="0" w:line="240" w:lineRule="auto"/>
        <w:ind w:firstLine="567"/>
        <w:jc w:val="both"/>
        <w:rPr>
          <w:rFonts w:ascii="Times New Roman" w:hAnsi="Times New Roman"/>
          <w:sz w:val="24"/>
          <w:szCs w:val="24"/>
        </w:rPr>
      </w:pPr>
      <w:r w:rsidRPr="00905A30">
        <w:rPr>
          <w:rFonts w:ascii="Times New Roman" w:hAnsi="Times New Roman"/>
          <w:color w:val="000000"/>
          <w:sz w:val="24"/>
          <w:szCs w:val="24"/>
        </w:rPr>
        <w:t xml:space="preserve">Результатом надання послуги є </w:t>
      </w:r>
      <w:r w:rsidRPr="00905A30">
        <w:rPr>
          <w:rFonts w:ascii="Times New Roman" w:hAnsi="Times New Roman"/>
          <w:sz w:val="24"/>
          <w:szCs w:val="24"/>
        </w:rPr>
        <w:t xml:space="preserve">файли до </w:t>
      </w:r>
      <w:proofErr w:type="spellStart"/>
      <w:r w:rsidRPr="00905A30">
        <w:rPr>
          <w:rFonts w:ascii="Times New Roman" w:hAnsi="Times New Roman"/>
          <w:sz w:val="24"/>
          <w:szCs w:val="24"/>
        </w:rPr>
        <w:t>логобуків</w:t>
      </w:r>
      <w:proofErr w:type="spellEnd"/>
      <w:r w:rsidRPr="00905A30">
        <w:rPr>
          <w:rFonts w:ascii="Times New Roman" w:hAnsi="Times New Roman"/>
          <w:sz w:val="24"/>
          <w:szCs w:val="24"/>
        </w:rPr>
        <w:t>, які Виконавець повинен надати Замовнику у форматі відкритих вихідних графічних файлів для подальшого редагування Замовником.</w:t>
      </w:r>
      <w:r w:rsidRPr="00496859">
        <w:rPr>
          <w:rFonts w:ascii="Times New Roman" w:hAnsi="Times New Roman"/>
          <w:sz w:val="24"/>
          <w:szCs w:val="24"/>
        </w:rPr>
        <w:t xml:space="preserve"> </w:t>
      </w:r>
    </w:p>
    <w:p w14:paraId="3075D4F6" w14:textId="77777777" w:rsidR="00604BEA" w:rsidRPr="00CB5047" w:rsidRDefault="00604BEA" w:rsidP="00C155FD">
      <w:pPr>
        <w:spacing w:after="0" w:line="240" w:lineRule="auto"/>
        <w:ind w:firstLine="567"/>
        <w:jc w:val="both"/>
        <w:rPr>
          <w:rFonts w:ascii="Times New Roman" w:hAnsi="Times New Roman"/>
          <w:sz w:val="24"/>
          <w:szCs w:val="24"/>
        </w:rPr>
      </w:pPr>
    </w:p>
    <w:p w14:paraId="0778F614" w14:textId="77777777" w:rsidR="00C155FD" w:rsidRPr="00496859" w:rsidRDefault="00C155FD" w:rsidP="00C155FD">
      <w:pPr>
        <w:tabs>
          <w:tab w:val="left" w:pos="993"/>
        </w:tabs>
        <w:spacing w:after="0" w:line="240" w:lineRule="auto"/>
        <w:ind w:firstLine="567"/>
        <w:jc w:val="both"/>
        <w:rPr>
          <w:rFonts w:ascii="Times New Roman" w:hAnsi="Times New Roman"/>
          <w:b/>
          <w:bCs/>
          <w:sz w:val="24"/>
          <w:szCs w:val="24"/>
        </w:rPr>
      </w:pPr>
    </w:p>
    <w:p w14:paraId="468522A6" w14:textId="77777777" w:rsidR="00C155FD" w:rsidRPr="009F42D8" w:rsidRDefault="00C155FD" w:rsidP="00C155FD">
      <w:pPr>
        <w:pStyle w:val="a3"/>
        <w:numPr>
          <w:ilvl w:val="0"/>
          <w:numId w:val="8"/>
        </w:numPr>
        <w:tabs>
          <w:tab w:val="left" w:pos="993"/>
        </w:tabs>
        <w:ind w:left="0" w:firstLine="567"/>
        <w:jc w:val="both"/>
        <w:rPr>
          <w:rFonts w:ascii="Times New Roman" w:hAnsi="Times New Roman"/>
          <w:b/>
          <w:bCs/>
          <w:sz w:val="24"/>
          <w:szCs w:val="24"/>
          <w:lang w:val="ru-RU"/>
        </w:rPr>
      </w:pPr>
      <w:r w:rsidRPr="009F42D8">
        <w:rPr>
          <w:rFonts w:ascii="Times New Roman" w:hAnsi="Times New Roman"/>
          <w:b/>
          <w:bCs/>
          <w:sz w:val="24"/>
          <w:szCs w:val="24"/>
          <w:lang w:val="ru-RU"/>
        </w:rPr>
        <w:t xml:space="preserve">Право </w:t>
      </w:r>
      <w:proofErr w:type="spellStart"/>
      <w:r w:rsidRPr="009F42D8">
        <w:rPr>
          <w:rFonts w:ascii="Times New Roman" w:hAnsi="Times New Roman"/>
          <w:b/>
          <w:bCs/>
          <w:sz w:val="24"/>
          <w:szCs w:val="24"/>
          <w:lang w:val="ru-RU"/>
        </w:rPr>
        <w:t>власності</w:t>
      </w:r>
      <w:proofErr w:type="spellEnd"/>
      <w:r w:rsidRPr="009F42D8">
        <w:rPr>
          <w:rFonts w:ascii="Times New Roman" w:hAnsi="Times New Roman"/>
          <w:b/>
          <w:bCs/>
          <w:sz w:val="24"/>
          <w:szCs w:val="24"/>
          <w:lang w:val="ru-RU"/>
        </w:rPr>
        <w:t xml:space="preserve"> на </w:t>
      </w:r>
      <w:proofErr w:type="spellStart"/>
      <w:r w:rsidRPr="009F42D8">
        <w:rPr>
          <w:rFonts w:ascii="Times New Roman" w:hAnsi="Times New Roman"/>
          <w:b/>
          <w:bCs/>
          <w:sz w:val="24"/>
          <w:szCs w:val="24"/>
          <w:lang w:val="ru-RU"/>
        </w:rPr>
        <w:t>результати</w:t>
      </w:r>
      <w:proofErr w:type="spellEnd"/>
      <w:r w:rsidRPr="009F42D8">
        <w:rPr>
          <w:rFonts w:ascii="Times New Roman" w:hAnsi="Times New Roman"/>
          <w:b/>
          <w:bCs/>
          <w:sz w:val="24"/>
          <w:szCs w:val="24"/>
          <w:lang w:val="ru-RU"/>
        </w:rPr>
        <w:t xml:space="preserve"> наданих Послуг:</w:t>
      </w:r>
    </w:p>
    <w:p w14:paraId="67DA470A" w14:textId="197E0298" w:rsidR="009F1607" w:rsidRDefault="009F1607" w:rsidP="009F160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Виконавець</w:t>
      </w:r>
      <w:r w:rsidRPr="009F42D8">
        <w:rPr>
          <w:rFonts w:ascii="Times New Roman" w:hAnsi="Times New Roman"/>
          <w:sz w:val="24"/>
          <w:szCs w:val="24"/>
        </w:rPr>
        <w:t xml:space="preserve"> передає (відчужує) </w:t>
      </w:r>
      <w:r>
        <w:rPr>
          <w:rFonts w:ascii="Times New Roman" w:hAnsi="Times New Roman"/>
          <w:sz w:val="24"/>
          <w:szCs w:val="24"/>
        </w:rPr>
        <w:t>Замовнику</w:t>
      </w:r>
      <w:r w:rsidRPr="009F42D8">
        <w:rPr>
          <w:rFonts w:ascii="Times New Roman" w:hAnsi="Times New Roman"/>
          <w:sz w:val="24"/>
          <w:szCs w:val="24"/>
        </w:rPr>
        <w:t xml:space="preserve"> всі майнові права інтелектуальної власності на </w:t>
      </w:r>
      <w:r>
        <w:rPr>
          <w:rFonts w:ascii="Times New Roman" w:hAnsi="Times New Roman"/>
          <w:sz w:val="24"/>
          <w:szCs w:val="24"/>
        </w:rPr>
        <w:t>об’єкти інтелектуальної власності, створені, використані під час надання Послуг</w:t>
      </w:r>
      <w:r w:rsidRPr="009F42D8">
        <w:rPr>
          <w:rFonts w:ascii="Times New Roman" w:hAnsi="Times New Roman"/>
          <w:sz w:val="24"/>
          <w:szCs w:val="24"/>
        </w:rPr>
        <w:t xml:space="preserve">, визначені статтями 424, 440 Цивільного кодексу України, частиною першою статті 15 Закону України </w:t>
      </w:r>
      <w:r>
        <w:rPr>
          <w:rFonts w:ascii="Times New Roman" w:hAnsi="Times New Roman"/>
          <w:sz w:val="24"/>
          <w:szCs w:val="24"/>
        </w:rPr>
        <w:t>«</w:t>
      </w:r>
      <w:r w:rsidRPr="009F42D8">
        <w:rPr>
          <w:rFonts w:ascii="Times New Roman" w:hAnsi="Times New Roman"/>
          <w:sz w:val="24"/>
          <w:szCs w:val="24"/>
        </w:rPr>
        <w:t>Про авторське право і суміжні права</w:t>
      </w:r>
      <w:r>
        <w:rPr>
          <w:rFonts w:ascii="Times New Roman" w:hAnsi="Times New Roman"/>
          <w:sz w:val="24"/>
          <w:szCs w:val="24"/>
        </w:rPr>
        <w:t>»</w:t>
      </w:r>
      <w:r w:rsidRPr="009F42D8">
        <w:rPr>
          <w:rFonts w:ascii="Times New Roman" w:hAnsi="Times New Roman"/>
          <w:sz w:val="24"/>
          <w:szCs w:val="24"/>
        </w:rPr>
        <w:t xml:space="preserve"> без обмежень способів використання </w:t>
      </w:r>
      <w:r>
        <w:rPr>
          <w:rFonts w:ascii="Times New Roman" w:hAnsi="Times New Roman"/>
          <w:sz w:val="24"/>
          <w:szCs w:val="24"/>
        </w:rPr>
        <w:t>таких об’єктів</w:t>
      </w:r>
      <w:r w:rsidRPr="009F42D8">
        <w:rPr>
          <w:rFonts w:ascii="Times New Roman" w:hAnsi="Times New Roman"/>
          <w:sz w:val="24"/>
          <w:szCs w:val="24"/>
        </w:rPr>
        <w:t xml:space="preserve">, зазначених у статті 441 Цивільного кодексу України, частиною третьою статті 15 Закону </w:t>
      </w:r>
      <w:r>
        <w:rPr>
          <w:rFonts w:ascii="Times New Roman" w:hAnsi="Times New Roman"/>
          <w:sz w:val="24"/>
          <w:szCs w:val="24"/>
        </w:rPr>
        <w:t>«</w:t>
      </w:r>
      <w:r w:rsidRPr="009F42D8">
        <w:rPr>
          <w:rFonts w:ascii="Times New Roman" w:hAnsi="Times New Roman"/>
          <w:sz w:val="24"/>
          <w:szCs w:val="24"/>
        </w:rPr>
        <w:t xml:space="preserve">Про </w:t>
      </w:r>
      <w:r w:rsidRPr="009F42D8">
        <w:rPr>
          <w:rFonts w:ascii="Times New Roman" w:hAnsi="Times New Roman"/>
          <w:sz w:val="24"/>
          <w:szCs w:val="24"/>
        </w:rPr>
        <w:lastRenderedPageBreak/>
        <w:t>авторське право і суміжні права</w:t>
      </w:r>
      <w:r>
        <w:rPr>
          <w:rFonts w:ascii="Times New Roman" w:hAnsi="Times New Roman"/>
          <w:sz w:val="24"/>
          <w:szCs w:val="24"/>
        </w:rPr>
        <w:t>»</w:t>
      </w:r>
      <w:r w:rsidRPr="009F42D8">
        <w:rPr>
          <w:rFonts w:ascii="Times New Roman" w:hAnsi="Times New Roman"/>
          <w:sz w:val="24"/>
          <w:szCs w:val="24"/>
        </w:rPr>
        <w:t xml:space="preserve"> на весь строк дії авторського права, на всю територію </w:t>
      </w:r>
      <w:r>
        <w:rPr>
          <w:rFonts w:ascii="Times New Roman" w:hAnsi="Times New Roman"/>
          <w:sz w:val="24"/>
          <w:szCs w:val="24"/>
        </w:rPr>
        <w:t xml:space="preserve">світу. </w:t>
      </w:r>
      <w:r w:rsidRPr="009F1607">
        <w:rPr>
          <w:rFonts w:ascii="Times New Roman" w:hAnsi="Times New Roman"/>
          <w:sz w:val="24"/>
          <w:szCs w:val="24"/>
        </w:rPr>
        <w:t>В</w:t>
      </w:r>
      <w:r>
        <w:rPr>
          <w:rFonts w:ascii="Times New Roman" w:hAnsi="Times New Roman"/>
          <w:sz w:val="24"/>
          <w:szCs w:val="24"/>
        </w:rPr>
        <w:t xml:space="preserve">иконавець гарантує, що: </w:t>
      </w:r>
    </w:p>
    <w:p w14:paraId="577C25D1" w14:textId="5401CEFC" w:rsidR="009F1607" w:rsidRDefault="009F1607" w:rsidP="009F1607">
      <w:pPr>
        <w:tabs>
          <w:tab w:val="left" w:pos="993"/>
        </w:tabs>
        <w:spacing w:after="0" w:line="240" w:lineRule="auto"/>
        <w:ind w:firstLine="567"/>
        <w:jc w:val="both"/>
        <w:rPr>
          <w:rFonts w:ascii="Times New Roman" w:hAnsi="Times New Roman"/>
          <w:sz w:val="24"/>
          <w:szCs w:val="24"/>
        </w:rPr>
      </w:pPr>
      <w:r w:rsidRPr="009F1607">
        <w:rPr>
          <w:rFonts w:ascii="Times New Roman" w:hAnsi="Times New Roman"/>
          <w:sz w:val="24"/>
          <w:szCs w:val="24"/>
        </w:rPr>
        <w:t xml:space="preserve">майнові права інтелектуальної власності на </w:t>
      </w:r>
      <w:r>
        <w:rPr>
          <w:rFonts w:ascii="Times New Roman" w:hAnsi="Times New Roman"/>
          <w:sz w:val="24"/>
          <w:szCs w:val="24"/>
        </w:rPr>
        <w:t xml:space="preserve">об’єкти створені, використані під час надання Послуг належать йому і </w:t>
      </w:r>
      <w:r w:rsidRPr="009F1607">
        <w:rPr>
          <w:rFonts w:ascii="Times New Roman" w:hAnsi="Times New Roman"/>
          <w:sz w:val="24"/>
          <w:szCs w:val="24"/>
        </w:rPr>
        <w:t xml:space="preserve">та він має всі повноваження на передачу майнових прав інтелектуальної власності </w:t>
      </w:r>
      <w:r>
        <w:rPr>
          <w:rFonts w:ascii="Times New Roman" w:hAnsi="Times New Roman"/>
          <w:sz w:val="24"/>
          <w:szCs w:val="24"/>
        </w:rPr>
        <w:t>Замовнику</w:t>
      </w:r>
      <w:r w:rsidRPr="009F1607">
        <w:rPr>
          <w:rFonts w:ascii="Times New Roman" w:hAnsi="Times New Roman"/>
          <w:sz w:val="24"/>
          <w:szCs w:val="24"/>
        </w:rPr>
        <w:t xml:space="preserve"> у достатньому для виконання цього Договору обсязі</w:t>
      </w:r>
      <w:r>
        <w:rPr>
          <w:rFonts w:ascii="Times New Roman" w:hAnsi="Times New Roman"/>
          <w:sz w:val="24"/>
          <w:szCs w:val="24"/>
        </w:rPr>
        <w:t>;</w:t>
      </w:r>
    </w:p>
    <w:p w14:paraId="1E3950F1" w14:textId="5A8DD2DC" w:rsidR="009F1607" w:rsidRDefault="009F1607" w:rsidP="009F160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w:t>
      </w:r>
      <w:r w:rsidRPr="009F1607">
        <w:rPr>
          <w:rFonts w:ascii="Times New Roman" w:hAnsi="Times New Roman"/>
          <w:sz w:val="24"/>
          <w:szCs w:val="24"/>
        </w:rPr>
        <w:t xml:space="preserve">ередача </w:t>
      </w:r>
      <w:r>
        <w:rPr>
          <w:rFonts w:ascii="Times New Roman" w:hAnsi="Times New Roman"/>
          <w:sz w:val="24"/>
          <w:szCs w:val="24"/>
        </w:rPr>
        <w:t xml:space="preserve">Виконавцем </w:t>
      </w:r>
      <w:r w:rsidRPr="009F1607">
        <w:rPr>
          <w:rFonts w:ascii="Times New Roman" w:hAnsi="Times New Roman"/>
          <w:sz w:val="24"/>
          <w:szCs w:val="24"/>
        </w:rPr>
        <w:t xml:space="preserve">і реалізація </w:t>
      </w:r>
      <w:r>
        <w:rPr>
          <w:rFonts w:ascii="Times New Roman" w:hAnsi="Times New Roman"/>
          <w:sz w:val="24"/>
          <w:szCs w:val="24"/>
        </w:rPr>
        <w:t>Замовником</w:t>
      </w:r>
      <w:r w:rsidRPr="009F1607">
        <w:rPr>
          <w:rFonts w:ascii="Times New Roman" w:hAnsi="Times New Roman"/>
          <w:sz w:val="24"/>
          <w:szCs w:val="24"/>
        </w:rPr>
        <w:t xml:space="preserve"> майнових прав інтелектуальної власності на </w:t>
      </w:r>
      <w:r>
        <w:rPr>
          <w:rFonts w:ascii="Times New Roman" w:hAnsi="Times New Roman"/>
          <w:sz w:val="24"/>
          <w:szCs w:val="24"/>
        </w:rPr>
        <w:t xml:space="preserve">створені,  використані під час надання Послуг та передані Замовнику об’єкти </w:t>
      </w:r>
      <w:r w:rsidRPr="009F1607">
        <w:rPr>
          <w:rFonts w:ascii="Times New Roman" w:hAnsi="Times New Roman"/>
          <w:sz w:val="24"/>
          <w:szCs w:val="24"/>
        </w:rPr>
        <w:t>не порушуватим</w:t>
      </w:r>
      <w:r>
        <w:rPr>
          <w:rFonts w:ascii="Times New Roman" w:hAnsi="Times New Roman"/>
          <w:sz w:val="24"/>
          <w:szCs w:val="24"/>
        </w:rPr>
        <w:t>уть</w:t>
      </w:r>
      <w:r w:rsidRPr="009F1607">
        <w:rPr>
          <w:rFonts w:ascii="Times New Roman" w:hAnsi="Times New Roman"/>
          <w:sz w:val="24"/>
          <w:szCs w:val="24"/>
        </w:rPr>
        <w:t xml:space="preserve"> прав третіх осіб</w:t>
      </w:r>
      <w:r>
        <w:rPr>
          <w:rFonts w:ascii="Times New Roman" w:hAnsi="Times New Roman"/>
          <w:sz w:val="24"/>
          <w:szCs w:val="24"/>
        </w:rPr>
        <w:t>;</w:t>
      </w:r>
    </w:p>
    <w:p w14:paraId="0862A8E5" w14:textId="4C81BB07" w:rsidR="009F1607" w:rsidRDefault="009F1607" w:rsidP="009F160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м</w:t>
      </w:r>
      <w:r w:rsidRPr="009F1607">
        <w:rPr>
          <w:rFonts w:ascii="Times New Roman" w:hAnsi="Times New Roman"/>
          <w:sz w:val="24"/>
          <w:szCs w:val="24"/>
        </w:rPr>
        <w:t xml:space="preserve">айнові права інтелектуальної власності на </w:t>
      </w:r>
      <w:r>
        <w:rPr>
          <w:rFonts w:ascii="Times New Roman" w:hAnsi="Times New Roman"/>
          <w:sz w:val="24"/>
          <w:szCs w:val="24"/>
        </w:rPr>
        <w:t>об’єкти, передані Замовнику</w:t>
      </w:r>
      <w:r w:rsidRPr="009F1607">
        <w:rPr>
          <w:rFonts w:ascii="Times New Roman" w:hAnsi="Times New Roman"/>
          <w:sz w:val="24"/>
          <w:szCs w:val="24"/>
        </w:rPr>
        <w:t xml:space="preserve"> не є повністю або частково предметом застави, судового спору або претензій з боку третіх осіб.</w:t>
      </w:r>
    </w:p>
    <w:p w14:paraId="7C8F1BC8" w14:textId="496CB629" w:rsidR="00C155FD" w:rsidRPr="009F42D8" w:rsidRDefault="00C155FD" w:rsidP="009F1607">
      <w:pPr>
        <w:tabs>
          <w:tab w:val="left" w:pos="993"/>
        </w:tabs>
        <w:spacing w:after="0" w:line="240" w:lineRule="auto"/>
        <w:ind w:firstLine="567"/>
        <w:jc w:val="both"/>
        <w:rPr>
          <w:rFonts w:ascii="Times New Roman" w:hAnsi="Times New Roman"/>
          <w:sz w:val="24"/>
          <w:szCs w:val="24"/>
        </w:rPr>
      </w:pPr>
      <w:r w:rsidRPr="009F42D8">
        <w:rPr>
          <w:rFonts w:ascii="Times New Roman" w:hAnsi="Times New Roman"/>
          <w:sz w:val="24"/>
          <w:szCs w:val="24"/>
        </w:rPr>
        <w:t>Виконавець зобов’язується не використовувати матеріали, розроблені у рамках надання Послуг для подальшого аналізу, публікацій, комунікації, розміщення на своєму сайті тощо.</w:t>
      </w:r>
    </w:p>
    <w:p w14:paraId="1929D3ED" w14:textId="77777777" w:rsidR="00C155FD" w:rsidRDefault="00C155FD" w:rsidP="00C155FD">
      <w:pPr>
        <w:tabs>
          <w:tab w:val="left" w:pos="993"/>
        </w:tabs>
        <w:spacing w:after="0" w:line="240" w:lineRule="auto"/>
        <w:ind w:firstLine="567"/>
        <w:jc w:val="both"/>
        <w:rPr>
          <w:rFonts w:ascii="Times New Roman" w:hAnsi="Times New Roman"/>
          <w:sz w:val="24"/>
          <w:szCs w:val="24"/>
        </w:rPr>
      </w:pPr>
    </w:p>
    <w:p w14:paraId="74B3DFC5" w14:textId="77777777" w:rsidR="00C155FD" w:rsidRPr="00496859" w:rsidRDefault="00C155FD" w:rsidP="00C155FD">
      <w:pPr>
        <w:pStyle w:val="a3"/>
        <w:numPr>
          <w:ilvl w:val="0"/>
          <w:numId w:val="8"/>
        </w:numPr>
        <w:tabs>
          <w:tab w:val="left" w:pos="426"/>
          <w:tab w:val="left" w:pos="993"/>
          <w:tab w:val="left" w:pos="1560"/>
        </w:tabs>
        <w:ind w:left="0" w:firstLine="567"/>
        <w:jc w:val="both"/>
        <w:rPr>
          <w:rFonts w:ascii="Times New Roman" w:hAnsi="Times New Roman"/>
          <w:b/>
          <w:sz w:val="24"/>
          <w:szCs w:val="24"/>
          <w:lang w:val="uk-UA" w:eastAsia="ar-SA"/>
        </w:rPr>
      </w:pPr>
      <w:r>
        <w:rPr>
          <w:rFonts w:ascii="Times New Roman" w:hAnsi="Times New Roman"/>
          <w:b/>
          <w:sz w:val="24"/>
          <w:szCs w:val="24"/>
          <w:lang w:val="uk-UA"/>
        </w:rPr>
        <w:t xml:space="preserve">Строк надання </w:t>
      </w:r>
      <w:r w:rsidRPr="00496859">
        <w:rPr>
          <w:rFonts w:ascii="Times New Roman" w:hAnsi="Times New Roman"/>
          <w:b/>
          <w:sz w:val="24"/>
          <w:szCs w:val="24"/>
          <w:lang w:val="uk-UA"/>
        </w:rPr>
        <w:t>Послуг</w:t>
      </w:r>
      <w:r>
        <w:rPr>
          <w:rFonts w:ascii="Times New Roman" w:hAnsi="Times New Roman"/>
          <w:b/>
          <w:sz w:val="24"/>
          <w:szCs w:val="24"/>
          <w:lang w:val="uk-UA"/>
        </w:rPr>
        <w:t>:</w:t>
      </w:r>
    </w:p>
    <w:p w14:paraId="339C7D02" w14:textId="77777777" w:rsidR="00C155FD" w:rsidRDefault="00C155FD" w:rsidP="00C155FD">
      <w:pPr>
        <w:spacing w:after="0" w:line="240" w:lineRule="auto"/>
        <w:ind w:right="-284"/>
        <w:rPr>
          <w:rFonts w:ascii="Times New Roman" w:hAnsi="Times New Roman"/>
          <w:sz w:val="24"/>
          <w:szCs w:val="24"/>
        </w:rPr>
      </w:pPr>
    </w:p>
    <w:tbl>
      <w:tblP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5220"/>
        <w:gridCol w:w="1418"/>
        <w:gridCol w:w="2409"/>
      </w:tblGrid>
      <w:tr w:rsidR="00C155FD" w:rsidRPr="00D1158D" w14:paraId="3B27E5D0" w14:textId="77777777" w:rsidTr="00116A07">
        <w:trPr>
          <w:trHeight w:val="314"/>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7473B2" w14:textId="77777777" w:rsidR="00C155FD" w:rsidRPr="00D1158D" w:rsidRDefault="00C155FD" w:rsidP="00116A07">
            <w:pPr>
              <w:spacing w:line="240" w:lineRule="auto"/>
              <w:jc w:val="center"/>
              <w:rPr>
                <w:rFonts w:ascii="Times New Roman" w:hAnsi="Times New Roman"/>
                <w:b/>
                <w:sz w:val="21"/>
                <w:szCs w:val="21"/>
              </w:rPr>
            </w:pPr>
            <w:r w:rsidRPr="00D1158D">
              <w:rPr>
                <w:rFonts w:ascii="Times New Roman" w:hAnsi="Times New Roman"/>
                <w:b/>
                <w:sz w:val="21"/>
                <w:szCs w:val="21"/>
              </w:rPr>
              <w:t>№ п/п</w:t>
            </w:r>
          </w:p>
        </w:tc>
        <w:tc>
          <w:tcPr>
            <w:tcW w:w="5220"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872F75" w14:textId="77777777" w:rsidR="00C155FD" w:rsidRPr="00D1158D" w:rsidRDefault="00C155FD" w:rsidP="00116A07">
            <w:pPr>
              <w:spacing w:line="240" w:lineRule="auto"/>
              <w:jc w:val="center"/>
              <w:rPr>
                <w:rFonts w:ascii="Times New Roman" w:hAnsi="Times New Roman"/>
                <w:b/>
                <w:sz w:val="21"/>
                <w:szCs w:val="21"/>
              </w:rPr>
            </w:pPr>
            <w:r w:rsidRPr="00D1158D">
              <w:rPr>
                <w:rFonts w:ascii="Times New Roman" w:hAnsi="Times New Roman"/>
                <w:b/>
                <w:sz w:val="21"/>
                <w:szCs w:val="21"/>
              </w:rPr>
              <w:t>Назва</w:t>
            </w:r>
          </w:p>
        </w:tc>
        <w:tc>
          <w:tcPr>
            <w:tcW w:w="1418"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347364" w14:textId="77777777" w:rsidR="00C155FD" w:rsidRPr="00D1158D" w:rsidRDefault="00C155FD" w:rsidP="00116A07">
            <w:pPr>
              <w:spacing w:line="240" w:lineRule="auto"/>
              <w:jc w:val="center"/>
              <w:rPr>
                <w:rFonts w:ascii="Times New Roman" w:hAnsi="Times New Roman"/>
                <w:b/>
                <w:sz w:val="21"/>
                <w:szCs w:val="21"/>
              </w:rPr>
            </w:pPr>
            <w:r w:rsidRPr="00D1158D">
              <w:rPr>
                <w:rFonts w:ascii="Times New Roman" w:hAnsi="Times New Roman"/>
                <w:b/>
                <w:sz w:val="21"/>
                <w:szCs w:val="21"/>
              </w:rPr>
              <w:t>К-сть, шт.</w:t>
            </w:r>
          </w:p>
        </w:tc>
        <w:tc>
          <w:tcPr>
            <w:tcW w:w="2409" w:type="dxa"/>
            <w:tcBorders>
              <w:top w:val="single" w:sz="8" w:space="0" w:color="000000"/>
              <w:bottom w:val="single" w:sz="8" w:space="0" w:color="000000"/>
              <w:right w:val="single" w:sz="8" w:space="0" w:color="000000"/>
            </w:tcBorders>
            <w:vAlign w:val="center"/>
          </w:tcPr>
          <w:p w14:paraId="273BC601" w14:textId="77777777" w:rsidR="00C155FD" w:rsidRPr="00D1158D" w:rsidRDefault="00C155FD" w:rsidP="00116A07">
            <w:pPr>
              <w:spacing w:line="240" w:lineRule="auto"/>
              <w:jc w:val="center"/>
              <w:rPr>
                <w:rFonts w:ascii="Times New Roman" w:hAnsi="Times New Roman"/>
                <w:b/>
                <w:sz w:val="21"/>
                <w:szCs w:val="21"/>
              </w:rPr>
            </w:pPr>
            <w:r w:rsidRPr="00D1158D">
              <w:rPr>
                <w:rFonts w:ascii="Times New Roman" w:hAnsi="Times New Roman"/>
                <w:b/>
                <w:sz w:val="21"/>
                <w:szCs w:val="21"/>
              </w:rPr>
              <w:t>Строк надання послуг</w:t>
            </w:r>
          </w:p>
        </w:tc>
      </w:tr>
      <w:tr w:rsidR="00C155FD" w:rsidRPr="00905A30" w14:paraId="3C337A06" w14:textId="77777777" w:rsidTr="00116A07">
        <w:trPr>
          <w:trHeight w:val="275"/>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8210D" w14:textId="77777777" w:rsidR="00C155FD" w:rsidRPr="00905A30" w:rsidRDefault="00C155FD" w:rsidP="00116A07">
            <w:pPr>
              <w:spacing w:after="0" w:line="240" w:lineRule="auto"/>
              <w:rPr>
                <w:rFonts w:ascii="Times New Roman" w:hAnsi="Times New Roman"/>
              </w:rPr>
            </w:pPr>
            <w:r>
              <w:rPr>
                <w:rFonts w:ascii="Times New Roman" w:hAnsi="Times New Roman"/>
              </w:rPr>
              <w:t>1.</w:t>
            </w:r>
          </w:p>
        </w:tc>
        <w:tc>
          <w:tcPr>
            <w:tcW w:w="5220" w:type="dxa"/>
            <w:shd w:val="clear" w:color="auto" w:fill="auto"/>
          </w:tcPr>
          <w:p w14:paraId="4108A3F3" w14:textId="6A952BA4" w:rsidR="00C155FD" w:rsidRPr="00905A30" w:rsidRDefault="00C155FD" w:rsidP="00116A07">
            <w:pPr>
              <w:tabs>
                <w:tab w:val="left" w:pos="426"/>
                <w:tab w:val="left" w:pos="851"/>
                <w:tab w:val="left" w:pos="1560"/>
              </w:tabs>
              <w:spacing w:after="0" w:line="240" w:lineRule="auto"/>
              <w:jc w:val="both"/>
              <w:rPr>
                <w:rFonts w:ascii="Times New Roman" w:hAnsi="Times New Roman"/>
                <w:sz w:val="24"/>
                <w:szCs w:val="24"/>
                <w:lang w:eastAsia="ar-SA"/>
              </w:rPr>
            </w:pPr>
            <w:r w:rsidRPr="00905A30">
              <w:rPr>
                <w:rFonts w:ascii="Times New Roman" w:hAnsi="Times New Roman"/>
                <w:sz w:val="24"/>
                <w:szCs w:val="24"/>
              </w:rPr>
              <w:t xml:space="preserve">Послуги </w:t>
            </w:r>
            <w:r>
              <w:rPr>
                <w:rFonts w:ascii="Times New Roman" w:hAnsi="Times New Roman"/>
                <w:sz w:val="24"/>
                <w:szCs w:val="24"/>
              </w:rPr>
              <w:t>і</w:t>
            </w:r>
            <w:r w:rsidRPr="00905A30">
              <w:rPr>
                <w:rFonts w:ascii="Times New Roman" w:hAnsi="Times New Roman"/>
                <w:sz w:val="24"/>
                <w:szCs w:val="24"/>
              </w:rPr>
              <w:t>з р</w:t>
            </w:r>
            <w:proofErr w:type="spellStart"/>
            <w:r w:rsidRPr="00905A30">
              <w:rPr>
                <w:rFonts w:ascii="Times New Roman" w:hAnsi="Times New Roman"/>
                <w:sz w:val="24"/>
                <w:szCs w:val="24"/>
                <w:lang w:val="ru-RU" w:eastAsia="ar-SA"/>
              </w:rPr>
              <w:t>озробки</w:t>
            </w:r>
            <w:proofErr w:type="spellEnd"/>
            <w:r w:rsidRPr="00905A30">
              <w:rPr>
                <w:rFonts w:ascii="Times New Roman" w:hAnsi="Times New Roman"/>
                <w:sz w:val="24"/>
                <w:szCs w:val="24"/>
                <w:lang w:val="ru-RU" w:eastAsia="ar-SA"/>
              </w:rPr>
              <w:t xml:space="preserve"> </w:t>
            </w:r>
            <w:proofErr w:type="spellStart"/>
            <w:r w:rsidR="00203CEF">
              <w:rPr>
                <w:rFonts w:ascii="Times New Roman" w:hAnsi="Times New Roman"/>
                <w:sz w:val="24"/>
                <w:szCs w:val="24"/>
                <w:lang w:val="ru-RU" w:eastAsia="ar-SA"/>
              </w:rPr>
              <w:t>торговельної</w:t>
            </w:r>
            <w:proofErr w:type="spellEnd"/>
            <w:r w:rsidR="00203CEF">
              <w:rPr>
                <w:rFonts w:ascii="Times New Roman" w:hAnsi="Times New Roman"/>
                <w:sz w:val="24"/>
                <w:szCs w:val="24"/>
                <w:lang w:val="ru-RU" w:eastAsia="ar-SA"/>
              </w:rPr>
              <w:t xml:space="preserve"> марки</w:t>
            </w:r>
            <w:r>
              <w:rPr>
                <w:rFonts w:ascii="Times New Roman" w:hAnsi="Times New Roman"/>
                <w:sz w:val="24"/>
                <w:szCs w:val="24"/>
                <w:lang w:val="ru-RU" w:eastAsia="ar-SA"/>
              </w:rPr>
              <w:t xml:space="preserve"> (логотипу) </w:t>
            </w:r>
            <w:r w:rsidRPr="00905A30">
              <w:rPr>
                <w:rFonts w:ascii="Times New Roman" w:hAnsi="Times New Roman"/>
                <w:sz w:val="24"/>
                <w:szCs w:val="24"/>
                <w:lang w:val="ru-RU"/>
              </w:rPr>
              <w:t xml:space="preserve">для </w:t>
            </w:r>
            <w:proofErr w:type="spellStart"/>
            <w:r w:rsidRPr="00905A30">
              <w:rPr>
                <w:rFonts w:ascii="Times New Roman" w:hAnsi="Times New Roman"/>
                <w:sz w:val="24"/>
                <w:szCs w:val="24"/>
                <w:lang w:val="ru-RU"/>
              </w:rPr>
              <w:t>мережі</w:t>
            </w:r>
            <w:proofErr w:type="spellEnd"/>
            <w:r w:rsidRPr="00905A30">
              <w:rPr>
                <w:rFonts w:ascii="Times New Roman" w:hAnsi="Times New Roman"/>
                <w:sz w:val="24"/>
                <w:szCs w:val="24"/>
                <w:lang w:val="ru-RU"/>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p>
          <w:p w14:paraId="03866BE9" w14:textId="77777777" w:rsidR="00C155FD" w:rsidRPr="00905A30" w:rsidRDefault="00C155FD" w:rsidP="00116A07">
            <w:pPr>
              <w:tabs>
                <w:tab w:val="left" w:pos="426"/>
                <w:tab w:val="left" w:pos="851"/>
                <w:tab w:val="left" w:pos="1560"/>
              </w:tabs>
              <w:spacing w:after="0" w:line="240" w:lineRule="auto"/>
              <w:jc w:val="both"/>
              <w:rPr>
                <w:rFonts w:ascii="Times New Roman" w:hAnsi="Times New Roman"/>
                <w:sz w:val="24"/>
                <w:szCs w:val="24"/>
              </w:rPr>
            </w:pPr>
          </w:p>
        </w:tc>
        <w:tc>
          <w:tcPr>
            <w:tcW w:w="1418" w:type="dxa"/>
            <w:shd w:val="clear" w:color="auto" w:fill="auto"/>
          </w:tcPr>
          <w:p w14:paraId="56E679D3" w14:textId="77777777" w:rsidR="00C155FD" w:rsidRPr="00905A30" w:rsidRDefault="00C155FD" w:rsidP="00116A07">
            <w:pPr>
              <w:spacing w:after="0" w:line="240" w:lineRule="auto"/>
              <w:jc w:val="center"/>
              <w:rPr>
                <w:rFonts w:ascii="Times New Roman" w:hAnsi="Times New Roman"/>
              </w:rPr>
            </w:pPr>
            <w:r>
              <w:rPr>
                <w:rFonts w:ascii="Times New Roman" w:hAnsi="Times New Roman"/>
              </w:rPr>
              <w:t>1</w:t>
            </w:r>
          </w:p>
        </w:tc>
        <w:tc>
          <w:tcPr>
            <w:tcW w:w="2409" w:type="dxa"/>
          </w:tcPr>
          <w:p w14:paraId="62DC659F" w14:textId="77777777" w:rsidR="00C155FD" w:rsidRPr="00905A30" w:rsidRDefault="00C155FD" w:rsidP="00116A07">
            <w:pPr>
              <w:spacing w:after="0" w:line="240" w:lineRule="auto"/>
              <w:jc w:val="center"/>
              <w:rPr>
                <w:rFonts w:ascii="Times New Roman" w:hAnsi="Times New Roman"/>
              </w:rPr>
            </w:pPr>
            <w:r w:rsidRPr="00905A30">
              <w:rPr>
                <w:rFonts w:ascii="Times New Roman" w:hAnsi="Times New Roman"/>
              </w:rPr>
              <w:t>2</w:t>
            </w:r>
            <w:r>
              <w:rPr>
                <w:rFonts w:ascii="Times New Roman" w:hAnsi="Times New Roman"/>
              </w:rPr>
              <w:t xml:space="preserve">8 </w:t>
            </w:r>
            <w:r w:rsidRPr="00905A30">
              <w:rPr>
                <w:rFonts w:ascii="Times New Roman" w:hAnsi="Times New Roman"/>
              </w:rPr>
              <w:t>грудня 2022 року</w:t>
            </w:r>
          </w:p>
        </w:tc>
      </w:tr>
      <w:tr w:rsidR="004A7ECD" w:rsidRPr="00905A30" w14:paraId="3B434955" w14:textId="77777777" w:rsidTr="00116A07">
        <w:trPr>
          <w:trHeight w:val="275"/>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DD1C49" w14:textId="77777777" w:rsidR="004A7ECD" w:rsidRPr="00905A30" w:rsidRDefault="004A7ECD" w:rsidP="004A7ECD">
            <w:pPr>
              <w:spacing w:after="0" w:line="240" w:lineRule="auto"/>
              <w:rPr>
                <w:rFonts w:ascii="Times New Roman" w:hAnsi="Times New Roman"/>
              </w:rPr>
            </w:pPr>
            <w:r>
              <w:rPr>
                <w:rFonts w:ascii="Times New Roman" w:hAnsi="Times New Roman"/>
              </w:rPr>
              <w:t>2</w:t>
            </w:r>
            <w:r w:rsidRPr="00905A30">
              <w:rPr>
                <w:rFonts w:ascii="Times New Roman" w:hAnsi="Times New Roman"/>
              </w:rPr>
              <w:t>.</w:t>
            </w:r>
          </w:p>
        </w:tc>
        <w:tc>
          <w:tcPr>
            <w:tcW w:w="5220" w:type="dxa"/>
            <w:shd w:val="clear" w:color="auto" w:fill="auto"/>
          </w:tcPr>
          <w:p w14:paraId="7477D255" w14:textId="77777777" w:rsidR="004A7ECD" w:rsidRDefault="004A7ECD" w:rsidP="004A7ECD">
            <w:pPr>
              <w:spacing w:after="0" w:line="240" w:lineRule="auto"/>
              <w:rPr>
                <w:rFonts w:ascii="Times New Roman" w:hAnsi="Times New Roman"/>
                <w:sz w:val="24"/>
                <w:szCs w:val="24"/>
                <w:lang w:val="ru-RU"/>
              </w:rPr>
            </w:pPr>
            <w:r w:rsidRPr="00D77021">
              <w:rPr>
                <w:rFonts w:ascii="Times New Roman" w:hAnsi="Times New Roman"/>
                <w:sz w:val="24"/>
                <w:szCs w:val="24"/>
                <w:lang w:val="ru-RU"/>
              </w:rPr>
              <w:t xml:space="preserve">Послуги з </w:t>
            </w:r>
            <w:proofErr w:type="spellStart"/>
            <w:r w:rsidRPr="00D77021">
              <w:rPr>
                <w:rFonts w:ascii="Times New Roman" w:hAnsi="Times New Roman"/>
                <w:sz w:val="24"/>
                <w:szCs w:val="24"/>
                <w:lang w:val="ru-RU"/>
              </w:rPr>
              <w:t>р</w:t>
            </w:r>
            <w:r w:rsidRPr="00F830FB">
              <w:rPr>
                <w:rFonts w:ascii="Times New Roman" w:hAnsi="Times New Roman"/>
                <w:sz w:val="24"/>
                <w:szCs w:val="24"/>
                <w:lang w:val="ru-RU" w:eastAsia="ar-SA"/>
              </w:rPr>
              <w:t>озробки</w:t>
            </w:r>
            <w:proofErr w:type="spellEnd"/>
            <w:r w:rsidRPr="00F830FB">
              <w:rPr>
                <w:rFonts w:ascii="Times New Roman" w:hAnsi="Times New Roman"/>
                <w:sz w:val="24"/>
                <w:szCs w:val="24"/>
                <w:lang w:val="ru-RU" w:eastAsia="ar-SA"/>
              </w:rPr>
              <w:t xml:space="preserve"> </w:t>
            </w:r>
            <w:r w:rsidRPr="00F830FB">
              <w:rPr>
                <w:rFonts w:ascii="Times New Roman" w:hAnsi="Times New Roman"/>
                <w:sz w:val="24"/>
                <w:szCs w:val="24"/>
                <w:lang w:val="ru-RU"/>
              </w:rPr>
              <w:t xml:space="preserve">брендбуку для </w:t>
            </w:r>
            <w:proofErr w:type="spellStart"/>
            <w:r w:rsidRPr="00F830FB">
              <w:rPr>
                <w:rFonts w:ascii="Times New Roman" w:hAnsi="Times New Roman"/>
                <w:sz w:val="24"/>
                <w:szCs w:val="24"/>
                <w:lang w:val="ru-RU"/>
              </w:rPr>
              <w:t>мережі</w:t>
            </w:r>
            <w:proofErr w:type="spellEnd"/>
            <w:r w:rsidRPr="00F830FB">
              <w:rPr>
                <w:rFonts w:ascii="Times New Roman" w:hAnsi="Times New Roman"/>
                <w:sz w:val="24"/>
                <w:szCs w:val="24"/>
                <w:lang w:val="ru-RU"/>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p>
          <w:p w14:paraId="4692E9C5" w14:textId="362B8D3E" w:rsidR="004A7ECD" w:rsidRPr="00905A30" w:rsidRDefault="004A7ECD" w:rsidP="004A7ECD">
            <w:pPr>
              <w:tabs>
                <w:tab w:val="left" w:pos="567"/>
                <w:tab w:val="left" w:pos="851"/>
              </w:tabs>
              <w:spacing w:after="0" w:line="240" w:lineRule="auto"/>
              <w:contextualSpacing/>
              <w:jc w:val="both"/>
              <w:rPr>
                <w:rFonts w:ascii="Times New Roman" w:hAnsi="Times New Roman"/>
                <w:color w:val="000000"/>
                <w:sz w:val="24"/>
                <w:szCs w:val="24"/>
              </w:rPr>
            </w:pPr>
          </w:p>
        </w:tc>
        <w:tc>
          <w:tcPr>
            <w:tcW w:w="1418" w:type="dxa"/>
            <w:shd w:val="clear" w:color="auto" w:fill="auto"/>
          </w:tcPr>
          <w:p w14:paraId="0D1F0ED3" w14:textId="5D4B5E8D" w:rsidR="004A7ECD" w:rsidRPr="00905A30" w:rsidRDefault="004A7ECD" w:rsidP="004A7ECD">
            <w:pPr>
              <w:spacing w:after="0" w:line="240" w:lineRule="auto"/>
              <w:jc w:val="center"/>
              <w:rPr>
                <w:rFonts w:ascii="Times New Roman" w:hAnsi="Times New Roman"/>
              </w:rPr>
            </w:pPr>
            <w:r>
              <w:rPr>
                <w:rFonts w:ascii="Times New Roman" w:hAnsi="Times New Roman"/>
              </w:rPr>
              <w:t>1</w:t>
            </w:r>
          </w:p>
        </w:tc>
        <w:tc>
          <w:tcPr>
            <w:tcW w:w="2409" w:type="dxa"/>
          </w:tcPr>
          <w:p w14:paraId="7B886979" w14:textId="77777777" w:rsidR="004A7ECD" w:rsidRPr="00905A30" w:rsidRDefault="004A7ECD" w:rsidP="004A7ECD">
            <w:pPr>
              <w:spacing w:after="0" w:line="240" w:lineRule="auto"/>
              <w:jc w:val="center"/>
              <w:rPr>
                <w:rFonts w:ascii="Times New Roman" w:hAnsi="Times New Roman"/>
              </w:rPr>
            </w:pPr>
            <w:r w:rsidRPr="00905A30">
              <w:rPr>
                <w:rFonts w:ascii="Times New Roman" w:hAnsi="Times New Roman"/>
              </w:rPr>
              <w:t>2</w:t>
            </w:r>
            <w:r>
              <w:rPr>
                <w:rFonts w:ascii="Times New Roman" w:hAnsi="Times New Roman"/>
              </w:rPr>
              <w:t>8</w:t>
            </w:r>
            <w:r w:rsidRPr="00905A30">
              <w:rPr>
                <w:rFonts w:ascii="Times New Roman" w:hAnsi="Times New Roman"/>
              </w:rPr>
              <w:t xml:space="preserve"> грудня 2022 року </w:t>
            </w:r>
          </w:p>
        </w:tc>
      </w:tr>
      <w:tr w:rsidR="004A7ECD" w:rsidRPr="00905A30" w14:paraId="1D5D661F" w14:textId="77777777" w:rsidTr="00116A07">
        <w:trPr>
          <w:trHeight w:val="573"/>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611DD1" w14:textId="77777777" w:rsidR="004A7ECD" w:rsidRPr="00905A30" w:rsidRDefault="004A7ECD" w:rsidP="004A7ECD">
            <w:pPr>
              <w:spacing w:after="0" w:line="240" w:lineRule="auto"/>
              <w:rPr>
                <w:rFonts w:ascii="Times New Roman" w:hAnsi="Times New Roman"/>
              </w:rPr>
            </w:pPr>
            <w:r>
              <w:rPr>
                <w:rFonts w:ascii="Times New Roman" w:hAnsi="Times New Roman"/>
              </w:rPr>
              <w:t>3</w:t>
            </w:r>
            <w:r w:rsidRPr="00905A30">
              <w:rPr>
                <w:rFonts w:ascii="Times New Roman" w:hAnsi="Times New Roman"/>
              </w:rPr>
              <w:t xml:space="preserve">. </w:t>
            </w:r>
          </w:p>
        </w:tc>
        <w:tc>
          <w:tcPr>
            <w:tcW w:w="5220" w:type="dxa"/>
            <w:shd w:val="clear" w:color="auto" w:fill="auto"/>
          </w:tcPr>
          <w:p w14:paraId="6C679851" w14:textId="4FD264D1" w:rsidR="004A7ECD" w:rsidRPr="00496859" w:rsidRDefault="004A7ECD" w:rsidP="004A7ECD">
            <w:pPr>
              <w:tabs>
                <w:tab w:val="left" w:pos="993"/>
              </w:tabs>
              <w:spacing w:after="0" w:line="240" w:lineRule="auto"/>
              <w:jc w:val="both"/>
              <w:rPr>
                <w:rFonts w:ascii="Times New Roman" w:hAnsi="Times New Roman"/>
                <w:b/>
                <w:bCs/>
                <w:sz w:val="24"/>
                <w:szCs w:val="24"/>
              </w:rPr>
            </w:pPr>
            <w:r w:rsidRPr="00F830FB">
              <w:rPr>
                <w:rFonts w:ascii="Times New Roman" w:hAnsi="Times New Roman"/>
                <w:sz w:val="24"/>
                <w:szCs w:val="24"/>
                <w:lang w:eastAsia="ar-SA"/>
              </w:rPr>
              <w:t xml:space="preserve">Послуги з розробки </w:t>
            </w:r>
            <w:r w:rsidR="009F1607">
              <w:rPr>
                <w:rFonts w:ascii="Times New Roman" w:hAnsi="Times New Roman"/>
                <w:sz w:val="24"/>
                <w:szCs w:val="24"/>
                <w:lang w:eastAsia="ar-SA"/>
              </w:rPr>
              <w:t xml:space="preserve">27 </w:t>
            </w:r>
            <w:proofErr w:type="spellStart"/>
            <w:r w:rsidRPr="00F830FB">
              <w:rPr>
                <w:rFonts w:ascii="Times New Roman" w:hAnsi="Times New Roman"/>
                <w:sz w:val="24"/>
                <w:szCs w:val="24"/>
                <w:lang w:eastAsia="ar-SA"/>
              </w:rPr>
              <w:t>логобук</w:t>
            </w:r>
            <w:r>
              <w:rPr>
                <w:rFonts w:ascii="Times New Roman" w:hAnsi="Times New Roman"/>
                <w:sz w:val="24"/>
                <w:szCs w:val="24"/>
                <w:lang w:eastAsia="ar-SA"/>
              </w:rPr>
              <w:t>ів</w:t>
            </w:r>
            <w:proofErr w:type="spellEnd"/>
            <w:r w:rsidRPr="00F830FB">
              <w:rPr>
                <w:rFonts w:ascii="Times New Roman" w:hAnsi="Times New Roman"/>
                <w:sz w:val="24"/>
                <w:szCs w:val="24"/>
                <w:lang w:eastAsia="ar-SA"/>
              </w:rPr>
              <w:t xml:space="preserve"> </w:t>
            </w:r>
            <w:r w:rsidRPr="00F830FB">
              <w:rPr>
                <w:rFonts w:ascii="Times New Roman" w:hAnsi="Times New Roman"/>
                <w:sz w:val="24"/>
                <w:szCs w:val="24"/>
              </w:rPr>
              <w:t>для мережі</w:t>
            </w:r>
            <w:r>
              <w:rPr>
                <w:rFonts w:ascii="Times New Roman" w:hAnsi="Times New Roman"/>
                <w:sz w:val="24"/>
                <w:szCs w:val="24"/>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p>
          <w:p w14:paraId="6BC1AFE4" w14:textId="154338C5" w:rsidR="004A7ECD" w:rsidRPr="00905A30" w:rsidRDefault="004A7ECD" w:rsidP="004A7ECD">
            <w:pPr>
              <w:spacing w:after="0" w:line="240" w:lineRule="auto"/>
              <w:rPr>
                <w:rFonts w:ascii="Times New Roman" w:hAnsi="Times New Roman"/>
              </w:rPr>
            </w:pPr>
          </w:p>
        </w:tc>
        <w:tc>
          <w:tcPr>
            <w:tcW w:w="1418" w:type="dxa"/>
            <w:shd w:val="clear" w:color="auto" w:fill="auto"/>
          </w:tcPr>
          <w:p w14:paraId="0085BD49" w14:textId="77B8303B" w:rsidR="004A7ECD" w:rsidRPr="00905A30" w:rsidRDefault="009F1607" w:rsidP="004A7ECD">
            <w:pPr>
              <w:spacing w:after="0" w:line="240" w:lineRule="auto"/>
              <w:jc w:val="center"/>
              <w:rPr>
                <w:rFonts w:ascii="Times New Roman" w:hAnsi="Times New Roman"/>
              </w:rPr>
            </w:pPr>
            <w:r>
              <w:rPr>
                <w:rFonts w:ascii="Times New Roman" w:hAnsi="Times New Roman"/>
              </w:rPr>
              <w:t>1</w:t>
            </w:r>
          </w:p>
        </w:tc>
        <w:tc>
          <w:tcPr>
            <w:tcW w:w="2409" w:type="dxa"/>
          </w:tcPr>
          <w:p w14:paraId="25BB4BF3" w14:textId="77777777" w:rsidR="004A7ECD" w:rsidRPr="00905A30" w:rsidRDefault="004A7ECD" w:rsidP="004A7ECD">
            <w:pPr>
              <w:spacing w:after="0" w:line="240" w:lineRule="auto"/>
              <w:jc w:val="center"/>
              <w:rPr>
                <w:rFonts w:ascii="Times New Roman" w:hAnsi="Times New Roman"/>
              </w:rPr>
            </w:pPr>
            <w:r w:rsidRPr="00905A30">
              <w:rPr>
                <w:rFonts w:ascii="Times New Roman" w:hAnsi="Times New Roman"/>
              </w:rPr>
              <w:t>2</w:t>
            </w:r>
            <w:r>
              <w:rPr>
                <w:rFonts w:ascii="Times New Roman" w:hAnsi="Times New Roman"/>
              </w:rPr>
              <w:t>8</w:t>
            </w:r>
            <w:r w:rsidRPr="00905A30">
              <w:rPr>
                <w:rFonts w:ascii="Times New Roman" w:hAnsi="Times New Roman"/>
              </w:rPr>
              <w:t xml:space="preserve"> грудня 2022 року</w:t>
            </w:r>
          </w:p>
        </w:tc>
      </w:tr>
    </w:tbl>
    <w:p w14:paraId="24B6CDE4" w14:textId="7164CDDC" w:rsidR="00C155FD" w:rsidRDefault="00C155FD" w:rsidP="00C155FD">
      <w:pPr>
        <w:suppressAutoHyphens/>
        <w:spacing w:after="0" w:line="240" w:lineRule="auto"/>
        <w:ind w:firstLine="426"/>
        <w:jc w:val="both"/>
        <w:rPr>
          <w:rFonts w:ascii="Times New Roman" w:hAnsi="Times New Roman"/>
          <w:sz w:val="24"/>
          <w:szCs w:val="24"/>
        </w:rPr>
      </w:pPr>
    </w:p>
    <w:p w14:paraId="14057AEF" w14:textId="77777777" w:rsidR="00C155FD" w:rsidRDefault="00C155FD" w:rsidP="00C155FD">
      <w:pPr>
        <w:suppressAutoHyphens/>
        <w:spacing w:after="0" w:line="240" w:lineRule="auto"/>
        <w:ind w:firstLine="426"/>
        <w:jc w:val="both"/>
        <w:rPr>
          <w:rFonts w:ascii="Times New Roman" w:hAnsi="Times New Roman"/>
          <w:sz w:val="24"/>
          <w:szCs w:val="24"/>
        </w:rPr>
      </w:pPr>
    </w:p>
    <w:p w14:paraId="3149EF84" w14:textId="77777777" w:rsidR="00C155FD" w:rsidRDefault="00C155FD" w:rsidP="00C155FD">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p w14:paraId="7C765E1F" w14:textId="77777777" w:rsidR="00C155FD" w:rsidRPr="003A367B" w:rsidRDefault="00C155FD" w:rsidP="00C155FD">
      <w:pPr>
        <w:suppressAutoHyphens/>
        <w:spacing w:after="0" w:line="240" w:lineRule="auto"/>
        <w:ind w:firstLine="426"/>
        <w:jc w:val="both"/>
        <w:rPr>
          <w:rFonts w:ascii="Times New Roman" w:hAnsi="Times New Roman"/>
          <w:sz w:val="24"/>
          <w:szCs w:val="24"/>
        </w:rPr>
      </w:pPr>
    </w:p>
    <w:p w14:paraId="468D722C" w14:textId="77777777" w:rsidR="00C155FD" w:rsidRDefault="00C155FD" w:rsidP="00C155FD">
      <w:pPr>
        <w:pStyle w:val="a3"/>
        <w:tabs>
          <w:tab w:val="left" w:pos="426"/>
          <w:tab w:val="left" w:pos="851"/>
          <w:tab w:val="left" w:pos="1560"/>
        </w:tabs>
        <w:ind w:left="567"/>
        <w:jc w:val="both"/>
        <w:rPr>
          <w:rFonts w:ascii="Times New Roman" w:hAnsi="Times New Roman"/>
          <w:b/>
          <w:sz w:val="24"/>
          <w:szCs w:val="24"/>
          <w:lang w:val="uk-UA" w:eastAsia="ar-SA"/>
        </w:rPr>
      </w:pPr>
    </w:p>
    <w:tbl>
      <w:tblPr>
        <w:tblW w:w="9498" w:type="dxa"/>
        <w:tblInd w:w="-147" w:type="dxa"/>
        <w:tblLayout w:type="fixed"/>
        <w:tblLook w:val="0000" w:firstRow="0" w:lastRow="0" w:firstColumn="0" w:lastColumn="0" w:noHBand="0" w:noVBand="0"/>
      </w:tblPr>
      <w:tblGrid>
        <w:gridCol w:w="4859"/>
        <w:gridCol w:w="2518"/>
        <w:gridCol w:w="2121"/>
      </w:tblGrid>
      <w:tr w:rsidR="00C155FD" w:rsidRPr="003A367B" w14:paraId="4D9F8DAB" w14:textId="77777777" w:rsidTr="00E82866">
        <w:tc>
          <w:tcPr>
            <w:tcW w:w="4859" w:type="dxa"/>
          </w:tcPr>
          <w:p w14:paraId="3B61EB8F" w14:textId="77777777" w:rsidR="00C155FD" w:rsidRDefault="00C155FD" w:rsidP="00E8286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696A42B" w14:textId="77777777" w:rsidR="00C155FD" w:rsidRPr="003A367B" w:rsidRDefault="00C155FD" w:rsidP="00E8286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4C24C995" w14:textId="77777777" w:rsidR="00C155FD" w:rsidRPr="003A367B" w:rsidRDefault="00C155FD" w:rsidP="00E8286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56294E" w14:textId="77777777" w:rsidR="00C155FD" w:rsidRDefault="00C155FD" w:rsidP="00E8286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67B5674" w14:textId="77777777" w:rsidR="00C155FD" w:rsidRPr="003A367B" w:rsidRDefault="00C155FD" w:rsidP="00E8286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4B04DB3" w14:textId="77777777" w:rsidR="00C155FD" w:rsidRDefault="00C155FD" w:rsidP="00E8286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AA19049" w14:textId="77777777" w:rsidR="00C155FD" w:rsidRPr="003A367B" w:rsidRDefault="00C155FD" w:rsidP="00E8286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33292C91" w14:textId="77777777" w:rsidR="00C155FD" w:rsidRPr="003A367B" w:rsidRDefault="00C155FD" w:rsidP="00E8286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7D0AAE89" w14:textId="77777777" w:rsidR="00C155FD" w:rsidRDefault="00C155FD" w:rsidP="00C155FD">
      <w:pPr>
        <w:spacing w:after="0" w:line="240" w:lineRule="auto"/>
        <w:rPr>
          <w:rFonts w:ascii="Times New Roman" w:hAnsi="Times New Roman"/>
          <w:b/>
          <w:bCs/>
          <w:sz w:val="26"/>
          <w:szCs w:val="26"/>
        </w:rPr>
      </w:pPr>
    </w:p>
    <w:p w14:paraId="77F80612" w14:textId="77777777" w:rsidR="001C08D3" w:rsidRDefault="001C08D3" w:rsidP="001C08D3">
      <w:pPr>
        <w:spacing w:after="0" w:line="240" w:lineRule="auto"/>
        <w:ind w:left="5812"/>
        <w:jc w:val="right"/>
        <w:rPr>
          <w:rFonts w:ascii="Times New Roman" w:hAnsi="Times New Roman"/>
          <w:b/>
          <w:bCs/>
          <w:sz w:val="26"/>
          <w:szCs w:val="26"/>
        </w:rPr>
      </w:pPr>
    </w:p>
    <w:p w14:paraId="010DD0DC" w14:textId="77777777" w:rsidR="001C08D3" w:rsidRDefault="001C08D3" w:rsidP="001C08D3">
      <w:pPr>
        <w:spacing w:after="0" w:line="240" w:lineRule="auto"/>
        <w:ind w:left="5812"/>
        <w:jc w:val="right"/>
        <w:rPr>
          <w:rFonts w:ascii="Times New Roman" w:hAnsi="Times New Roman"/>
          <w:b/>
          <w:bCs/>
          <w:sz w:val="26"/>
          <w:szCs w:val="26"/>
        </w:rPr>
      </w:pPr>
    </w:p>
    <w:p w14:paraId="0A124631" w14:textId="77777777" w:rsidR="001C08D3" w:rsidRDefault="001C08D3" w:rsidP="001C08D3">
      <w:pPr>
        <w:spacing w:after="0" w:line="240" w:lineRule="auto"/>
        <w:ind w:left="5812"/>
        <w:jc w:val="right"/>
        <w:rPr>
          <w:rFonts w:ascii="Times New Roman" w:hAnsi="Times New Roman"/>
          <w:b/>
          <w:bCs/>
          <w:sz w:val="26"/>
          <w:szCs w:val="26"/>
        </w:rPr>
      </w:pPr>
    </w:p>
    <w:p w14:paraId="7A1B771A" w14:textId="77777777" w:rsidR="001C08D3" w:rsidRDefault="001C08D3" w:rsidP="001C08D3">
      <w:pPr>
        <w:spacing w:after="0" w:line="240" w:lineRule="auto"/>
        <w:ind w:left="5812"/>
        <w:jc w:val="right"/>
        <w:rPr>
          <w:rFonts w:ascii="Times New Roman" w:hAnsi="Times New Roman"/>
          <w:b/>
          <w:bCs/>
          <w:sz w:val="26"/>
          <w:szCs w:val="26"/>
        </w:rPr>
      </w:pPr>
    </w:p>
    <w:p w14:paraId="0AB519B8" w14:textId="77777777" w:rsidR="001C08D3" w:rsidRDefault="001C08D3" w:rsidP="001C08D3">
      <w:pPr>
        <w:spacing w:after="0" w:line="240" w:lineRule="auto"/>
        <w:ind w:left="5812"/>
        <w:jc w:val="right"/>
        <w:rPr>
          <w:rFonts w:ascii="Times New Roman" w:hAnsi="Times New Roman"/>
          <w:b/>
          <w:bCs/>
          <w:sz w:val="26"/>
          <w:szCs w:val="26"/>
        </w:rPr>
      </w:pPr>
    </w:p>
    <w:p w14:paraId="60A86E0D" w14:textId="77777777" w:rsidR="001C08D3" w:rsidRDefault="001C08D3" w:rsidP="001C08D3">
      <w:pPr>
        <w:spacing w:after="0" w:line="240" w:lineRule="auto"/>
        <w:ind w:left="5812"/>
        <w:jc w:val="right"/>
        <w:rPr>
          <w:rFonts w:ascii="Times New Roman" w:hAnsi="Times New Roman"/>
          <w:b/>
          <w:bCs/>
          <w:sz w:val="26"/>
          <w:szCs w:val="26"/>
        </w:rPr>
      </w:pPr>
    </w:p>
    <w:p w14:paraId="3892CA21" w14:textId="77777777" w:rsidR="001C08D3" w:rsidRDefault="001C08D3" w:rsidP="001C08D3">
      <w:pPr>
        <w:spacing w:after="0" w:line="240" w:lineRule="auto"/>
        <w:ind w:left="5812"/>
        <w:jc w:val="right"/>
        <w:rPr>
          <w:rFonts w:ascii="Times New Roman" w:hAnsi="Times New Roman"/>
          <w:b/>
          <w:bCs/>
          <w:sz w:val="26"/>
          <w:szCs w:val="26"/>
        </w:rPr>
      </w:pPr>
    </w:p>
    <w:p w14:paraId="726132EB" w14:textId="77777777" w:rsidR="001C08D3" w:rsidRDefault="001C08D3" w:rsidP="001C08D3">
      <w:pPr>
        <w:spacing w:after="0" w:line="240" w:lineRule="auto"/>
        <w:ind w:left="5812"/>
        <w:jc w:val="right"/>
        <w:rPr>
          <w:rFonts w:ascii="Times New Roman" w:hAnsi="Times New Roman"/>
          <w:b/>
          <w:bCs/>
          <w:sz w:val="26"/>
          <w:szCs w:val="26"/>
        </w:rPr>
      </w:pPr>
    </w:p>
    <w:p w14:paraId="15EB66E5" w14:textId="77777777" w:rsidR="001C08D3" w:rsidRDefault="001C08D3" w:rsidP="001C08D3">
      <w:pPr>
        <w:spacing w:after="0" w:line="240" w:lineRule="auto"/>
        <w:ind w:left="5812"/>
        <w:jc w:val="right"/>
        <w:rPr>
          <w:rFonts w:ascii="Times New Roman" w:hAnsi="Times New Roman"/>
          <w:b/>
          <w:bCs/>
          <w:sz w:val="26"/>
          <w:szCs w:val="26"/>
        </w:rPr>
      </w:pPr>
    </w:p>
    <w:p w14:paraId="02D72D0C" w14:textId="77777777" w:rsidR="001C08D3" w:rsidRDefault="001C08D3" w:rsidP="001C08D3">
      <w:pPr>
        <w:spacing w:after="0" w:line="240" w:lineRule="auto"/>
        <w:ind w:left="5812"/>
        <w:jc w:val="right"/>
        <w:rPr>
          <w:rFonts w:ascii="Times New Roman" w:hAnsi="Times New Roman"/>
          <w:b/>
          <w:bCs/>
          <w:sz w:val="26"/>
          <w:szCs w:val="26"/>
        </w:rPr>
      </w:pPr>
    </w:p>
    <w:p w14:paraId="13E7CE46" w14:textId="77777777" w:rsidR="001C08D3" w:rsidRDefault="001C08D3" w:rsidP="001C08D3">
      <w:pPr>
        <w:spacing w:after="0" w:line="240" w:lineRule="auto"/>
        <w:ind w:left="5812"/>
        <w:jc w:val="right"/>
        <w:rPr>
          <w:rFonts w:ascii="Times New Roman" w:hAnsi="Times New Roman"/>
          <w:b/>
          <w:bCs/>
          <w:sz w:val="26"/>
          <w:szCs w:val="26"/>
        </w:rPr>
      </w:pPr>
    </w:p>
    <w:p w14:paraId="3EE10DA7" w14:textId="264487E7" w:rsidR="001C08D3" w:rsidRDefault="001C08D3" w:rsidP="001C08D3">
      <w:pPr>
        <w:spacing w:after="0" w:line="240" w:lineRule="auto"/>
        <w:ind w:left="5812"/>
        <w:jc w:val="right"/>
        <w:rPr>
          <w:rFonts w:ascii="Times New Roman" w:hAnsi="Times New Roman"/>
          <w:b/>
          <w:bCs/>
          <w:sz w:val="26"/>
          <w:szCs w:val="26"/>
        </w:rPr>
      </w:pPr>
    </w:p>
    <w:p w14:paraId="2E1E77AB" w14:textId="61E1B149" w:rsidR="00E81776" w:rsidRDefault="00E81776" w:rsidP="001C08D3">
      <w:pPr>
        <w:spacing w:after="0" w:line="240" w:lineRule="auto"/>
        <w:ind w:left="5812"/>
        <w:jc w:val="right"/>
        <w:rPr>
          <w:rFonts w:ascii="Times New Roman" w:hAnsi="Times New Roman"/>
          <w:b/>
          <w:bCs/>
          <w:sz w:val="26"/>
          <w:szCs w:val="26"/>
        </w:rPr>
      </w:pPr>
    </w:p>
    <w:p w14:paraId="2A5B3961" w14:textId="77777777" w:rsidR="00E81776" w:rsidRDefault="00E81776" w:rsidP="001C08D3">
      <w:pPr>
        <w:spacing w:after="0" w:line="240" w:lineRule="auto"/>
        <w:ind w:left="5812"/>
        <w:jc w:val="right"/>
        <w:rPr>
          <w:rFonts w:ascii="Times New Roman" w:hAnsi="Times New Roman"/>
          <w:b/>
          <w:bCs/>
          <w:sz w:val="26"/>
          <w:szCs w:val="26"/>
        </w:rPr>
      </w:pPr>
    </w:p>
    <w:p w14:paraId="5AD58F51" w14:textId="77777777" w:rsidR="001C08D3" w:rsidRDefault="001C08D3" w:rsidP="001C08D3">
      <w:pPr>
        <w:spacing w:after="0" w:line="240" w:lineRule="auto"/>
        <w:ind w:left="5812"/>
        <w:jc w:val="right"/>
        <w:rPr>
          <w:rFonts w:ascii="Times New Roman" w:hAnsi="Times New Roman"/>
          <w:b/>
          <w:bCs/>
          <w:sz w:val="26"/>
          <w:szCs w:val="26"/>
        </w:rPr>
      </w:pPr>
    </w:p>
    <w:p w14:paraId="3C07838A" w14:textId="77777777" w:rsidR="001C08D3" w:rsidRPr="00F830FB" w:rsidRDefault="001C08D3" w:rsidP="001C08D3">
      <w:pPr>
        <w:spacing w:after="0" w:line="240" w:lineRule="auto"/>
        <w:ind w:left="5812"/>
        <w:jc w:val="right"/>
        <w:rPr>
          <w:rFonts w:ascii="Times New Roman" w:hAnsi="Times New Roman"/>
          <w:b/>
          <w:bCs/>
          <w:sz w:val="24"/>
          <w:szCs w:val="24"/>
        </w:rPr>
      </w:pPr>
      <w:r w:rsidRPr="00F830FB">
        <w:rPr>
          <w:rFonts w:ascii="Times New Roman" w:hAnsi="Times New Roman"/>
          <w:b/>
          <w:bCs/>
          <w:sz w:val="24"/>
          <w:szCs w:val="24"/>
        </w:rPr>
        <w:lastRenderedPageBreak/>
        <w:t xml:space="preserve">Додаток № 3 </w:t>
      </w:r>
    </w:p>
    <w:p w14:paraId="074E2425" w14:textId="77777777" w:rsidR="001C08D3" w:rsidRPr="00F830FB" w:rsidRDefault="001C08D3" w:rsidP="001C08D3">
      <w:pPr>
        <w:pStyle w:val="a3"/>
        <w:tabs>
          <w:tab w:val="left" w:pos="180"/>
          <w:tab w:val="left" w:pos="993"/>
        </w:tabs>
        <w:ind w:left="0"/>
        <w:jc w:val="center"/>
        <w:rPr>
          <w:rFonts w:ascii="Times New Roman" w:hAnsi="Times New Roman"/>
          <w:b/>
          <w:sz w:val="24"/>
          <w:szCs w:val="24"/>
          <w:lang w:val="uk-UA"/>
        </w:rPr>
      </w:pPr>
    </w:p>
    <w:p w14:paraId="5BCD5F34" w14:textId="77777777" w:rsidR="001C08D3" w:rsidRDefault="001C08D3" w:rsidP="001C08D3">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70CA3DD5" w14:textId="77777777" w:rsidR="001C08D3" w:rsidRPr="003A367B" w:rsidRDefault="001C08D3" w:rsidP="001C08D3">
      <w:pPr>
        <w:spacing w:after="0" w:line="240" w:lineRule="auto"/>
        <w:jc w:val="center"/>
        <w:rPr>
          <w:rFonts w:ascii="Times New Roman" w:hAnsi="Times New Roman"/>
          <w:b/>
          <w:sz w:val="24"/>
          <w:szCs w:val="24"/>
        </w:rPr>
      </w:pPr>
    </w:p>
    <w:p w14:paraId="19B2FC75" w14:textId="5F27D2B0" w:rsidR="001C08D3" w:rsidRDefault="001C08D3" w:rsidP="001C08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Pr="00EE7B55">
        <w:rPr>
          <w:rFonts w:ascii="Times New Roman" w:hAnsi="Times New Roman"/>
          <w:b/>
          <w:bCs/>
          <w:sz w:val="24"/>
          <w:szCs w:val="24"/>
        </w:rPr>
        <w:t>ДК 021:2015: 79930000-2 — Професійні дизайнерські послуги</w:t>
      </w:r>
      <w:r w:rsidRPr="00EE7B55">
        <w:rPr>
          <w:rFonts w:ascii="Times New Roman" w:hAnsi="Times New Roman"/>
          <w:b/>
          <w:bCs/>
          <w:sz w:val="24"/>
          <w:szCs w:val="24"/>
          <w:lang w:eastAsia="ar-SA"/>
        </w:rPr>
        <w:t xml:space="preserve"> </w:t>
      </w:r>
      <w:r w:rsidRPr="00B001EA">
        <w:rPr>
          <w:rFonts w:ascii="Times New Roman" w:hAnsi="Times New Roman"/>
          <w:b/>
          <w:bCs/>
          <w:sz w:val="24"/>
          <w:szCs w:val="24"/>
          <w:lang w:eastAsia="ar-SA"/>
        </w:rPr>
        <w:t>(</w:t>
      </w:r>
      <w:r w:rsidR="00B001EA" w:rsidRPr="00B001EA">
        <w:rPr>
          <w:rFonts w:ascii="Times New Roman" w:hAnsi="Times New Roman"/>
          <w:b/>
          <w:bCs/>
          <w:sz w:val="24"/>
          <w:szCs w:val="24"/>
          <w:lang w:val="ru-RU"/>
        </w:rPr>
        <w:t xml:space="preserve">Послуги </w:t>
      </w:r>
      <w:proofErr w:type="spellStart"/>
      <w:r w:rsidR="00B001EA" w:rsidRPr="00B001EA">
        <w:rPr>
          <w:rFonts w:ascii="Times New Roman" w:hAnsi="Times New Roman"/>
          <w:b/>
          <w:bCs/>
          <w:sz w:val="24"/>
          <w:szCs w:val="24"/>
          <w:lang w:val="ru-RU"/>
        </w:rPr>
        <w:t>із</w:t>
      </w:r>
      <w:proofErr w:type="spellEnd"/>
      <w:r w:rsidR="00B001EA" w:rsidRPr="00B001EA">
        <w:rPr>
          <w:rFonts w:ascii="Times New Roman" w:hAnsi="Times New Roman"/>
          <w:b/>
          <w:bCs/>
          <w:sz w:val="24"/>
          <w:szCs w:val="24"/>
          <w:lang w:val="ru-RU"/>
        </w:rPr>
        <w:t xml:space="preserve"> </w:t>
      </w:r>
      <w:proofErr w:type="spellStart"/>
      <w:r w:rsidR="00B001EA" w:rsidRPr="00B001EA">
        <w:rPr>
          <w:rFonts w:ascii="Times New Roman" w:hAnsi="Times New Roman"/>
          <w:b/>
          <w:bCs/>
          <w:sz w:val="24"/>
          <w:szCs w:val="24"/>
          <w:lang w:val="ru-RU"/>
        </w:rPr>
        <w:t>розробки</w:t>
      </w:r>
      <w:proofErr w:type="spellEnd"/>
      <w:r w:rsidR="00B001EA" w:rsidRPr="00B001EA">
        <w:rPr>
          <w:rFonts w:ascii="Times New Roman" w:hAnsi="Times New Roman"/>
          <w:b/>
          <w:bCs/>
          <w:sz w:val="24"/>
          <w:szCs w:val="24"/>
          <w:lang w:val="ru-RU"/>
        </w:rPr>
        <w:t xml:space="preserve"> </w:t>
      </w:r>
      <w:proofErr w:type="spellStart"/>
      <w:r w:rsidR="00203CEF">
        <w:rPr>
          <w:rFonts w:ascii="Times New Roman" w:hAnsi="Times New Roman"/>
          <w:b/>
          <w:bCs/>
          <w:sz w:val="24"/>
          <w:szCs w:val="24"/>
          <w:lang w:val="ru-RU"/>
        </w:rPr>
        <w:t>торговельної</w:t>
      </w:r>
      <w:proofErr w:type="spellEnd"/>
      <w:r w:rsidR="00203CEF">
        <w:rPr>
          <w:rFonts w:ascii="Times New Roman" w:hAnsi="Times New Roman"/>
          <w:b/>
          <w:bCs/>
          <w:sz w:val="24"/>
          <w:szCs w:val="24"/>
          <w:lang w:val="ru-RU"/>
        </w:rPr>
        <w:t xml:space="preserve"> марки</w:t>
      </w:r>
      <w:r w:rsidR="00B001EA" w:rsidRPr="00B001EA">
        <w:rPr>
          <w:rFonts w:ascii="Times New Roman" w:hAnsi="Times New Roman"/>
          <w:b/>
          <w:bCs/>
          <w:sz w:val="24"/>
          <w:szCs w:val="24"/>
          <w:lang w:val="ru-RU"/>
        </w:rPr>
        <w:t xml:space="preserve"> (логотипу), </w:t>
      </w:r>
      <w:r w:rsidR="00FF592C" w:rsidRPr="00B001EA">
        <w:rPr>
          <w:rFonts w:ascii="Times New Roman" w:hAnsi="Times New Roman"/>
          <w:b/>
          <w:bCs/>
          <w:sz w:val="24"/>
          <w:szCs w:val="24"/>
          <w:lang w:val="ru-RU"/>
        </w:rPr>
        <w:t xml:space="preserve">брендбуку </w:t>
      </w:r>
      <w:r w:rsidR="00B001EA" w:rsidRPr="00B001EA">
        <w:rPr>
          <w:rFonts w:ascii="Times New Roman" w:hAnsi="Times New Roman"/>
          <w:b/>
          <w:bCs/>
          <w:sz w:val="24"/>
          <w:szCs w:val="24"/>
          <w:lang w:val="ru-RU"/>
        </w:rPr>
        <w:t xml:space="preserve">та </w:t>
      </w:r>
      <w:proofErr w:type="spellStart"/>
      <w:r w:rsidR="00FF592C" w:rsidRPr="00B001EA">
        <w:rPr>
          <w:rFonts w:ascii="Times New Roman" w:hAnsi="Times New Roman"/>
          <w:b/>
          <w:bCs/>
          <w:sz w:val="24"/>
          <w:szCs w:val="24"/>
          <w:lang w:val="ru-RU"/>
        </w:rPr>
        <w:t>логобук</w:t>
      </w:r>
      <w:r w:rsidR="00FF592C">
        <w:rPr>
          <w:rFonts w:ascii="Times New Roman" w:hAnsi="Times New Roman"/>
          <w:b/>
          <w:bCs/>
          <w:sz w:val="24"/>
          <w:szCs w:val="24"/>
          <w:lang w:val="ru-RU"/>
        </w:rPr>
        <w:t>ів</w:t>
      </w:r>
      <w:proofErr w:type="spellEnd"/>
      <w:r w:rsidR="00FF592C" w:rsidRPr="00B001EA">
        <w:rPr>
          <w:rFonts w:ascii="Times New Roman" w:hAnsi="Times New Roman"/>
          <w:b/>
          <w:bCs/>
          <w:sz w:val="24"/>
          <w:szCs w:val="24"/>
          <w:lang w:val="ru-RU"/>
        </w:rPr>
        <w:t xml:space="preserve"> </w:t>
      </w:r>
      <w:r w:rsidR="00B001EA" w:rsidRPr="00B001EA">
        <w:rPr>
          <w:rFonts w:ascii="Times New Roman" w:hAnsi="Times New Roman"/>
          <w:b/>
          <w:bCs/>
          <w:sz w:val="24"/>
          <w:szCs w:val="24"/>
          <w:lang w:val="ru-RU"/>
        </w:rPr>
        <w:t xml:space="preserve">для </w:t>
      </w:r>
      <w:proofErr w:type="spellStart"/>
      <w:r w:rsidR="00B001EA" w:rsidRPr="00B001EA">
        <w:rPr>
          <w:rFonts w:ascii="Times New Roman" w:hAnsi="Times New Roman"/>
          <w:b/>
          <w:bCs/>
          <w:sz w:val="24"/>
          <w:szCs w:val="24"/>
          <w:lang w:val="ru-RU"/>
        </w:rPr>
        <w:t>мережі</w:t>
      </w:r>
      <w:proofErr w:type="spellEnd"/>
      <w:r w:rsidR="00B001EA" w:rsidRPr="00B001EA">
        <w:rPr>
          <w:rFonts w:ascii="Times New Roman" w:hAnsi="Times New Roman"/>
          <w:b/>
          <w:bCs/>
          <w:sz w:val="24"/>
          <w:szCs w:val="24"/>
          <w:lang w:val="ru-RU"/>
        </w:rPr>
        <w:t xml:space="preserve"> </w:t>
      </w:r>
      <w:proofErr w:type="spellStart"/>
      <w:r w:rsidR="00B001EA" w:rsidRPr="00B001EA">
        <w:rPr>
          <w:rFonts w:ascii="Times New Roman" w:hAnsi="Times New Roman"/>
          <w:b/>
          <w:bCs/>
          <w:sz w:val="24"/>
          <w:szCs w:val="24"/>
          <w:lang w:val="ru-RU"/>
        </w:rPr>
        <w:t>Центрів</w:t>
      </w:r>
      <w:proofErr w:type="spellEnd"/>
      <w:r w:rsidR="00B001EA" w:rsidRPr="00B001EA">
        <w:rPr>
          <w:rFonts w:ascii="Times New Roman" w:hAnsi="Times New Roman"/>
          <w:b/>
          <w:bCs/>
          <w:sz w:val="24"/>
          <w:szCs w:val="24"/>
          <w:lang w:val="ru-RU"/>
        </w:rPr>
        <w:t xml:space="preserve"> контролю та </w:t>
      </w:r>
      <w:proofErr w:type="spellStart"/>
      <w:r w:rsidR="00B001EA" w:rsidRPr="00B001EA">
        <w:rPr>
          <w:rFonts w:ascii="Times New Roman" w:hAnsi="Times New Roman"/>
          <w:b/>
          <w:bCs/>
          <w:sz w:val="24"/>
          <w:szCs w:val="24"/>
          <w:lang w:val="ru-RU"/>
        </w:rPr>
        <w:t>профілактики</w:t>
      </w:r>
      <w:proofErr w:type="spellEnd"/>
      <w:r w:rsidR="00B001EA" w:rsidRPr="00B001EA">
        <w:rPr>
          <w:rFonts w:ascii="Times New Roman" w:hAnsi="Times New Roman"/>
          <w:b/>
          <w:bCs/>
          <w:sz w:val="24"/>
          <w:szCs w:val="24"/>
          <w:lang w:val="ru-RU"/>
        </w:rPr>
        <w:t xml:space="preserve"> хвороб Міністерства охорони здоров’я України</w:t>
      </w:r>
      <w:r w:rsidRPr="00B001EA">
        <w:rPr>
          <w:rFonts w:ascii="Times New Roman" w:hAnsi="Times New Roman"/>
          <w:b/>
          <w:bCs/>
          <w:sz w:val="24"/>
          <w:szCs w:val="24"/>
        </w:rPr>
        <w:t>)</w:t>
      </w:r>
      <w:r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028BD386" w14:textId="77777777" w:rsidR="001C08D3" w:rsidRDefault="001C08D3" w:rsidP="001C08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559"/>
        <w:gridCol w:w="1985"/>
        <w:gridCol w:w="992"/>
        <w:gridCol w:w="1559"/>
        <w:gridCol w:w="1560"/>
      </w:tblGrid>
      <w:tr w:rsidR="001C08D3" w:rsidRPr="00F830FB" w14:paraId="56A6B5C6" w14:textId="77777777" w:rsidTr="00F24C7D">
        <w:trPr>
          <w:trHeight w:val="1608"/>
        </w:trPr>
        <w:tc>
          <w:tcPr>
            <w:tcW w:w="568" w:type="dxa"/>
            <w:tcBorders>
              <w:bottom w:val="single" w:sz="4" w:space="0" w:color="auto"/>
            </w:tcBorders>
            <w:shd w:val="clear" w:color="auto" w:fill="BFBFBF" w:themeFill="background1" w:themeFillShade="BF"/>
            <w:vAlign w:val="center"/>
            <w:hideMark/>
          </w:tcPr>
          <w:p w14:paraId="493E65F0" w14:textId="77777777" w:rsidR="001C08D3" w:rsidRPr="00F830FB" w:rsidRDefault="001C08D3" w:rsidP="002E263C">
            <w:pPr>
              <w:spacing w:after="0" w:line="240" w:lineRule="auto"/>
              <w:jc w:val="center"/>
              <w:rPr>
                <w:rFonts w:ascii="Times New Roman" w:hAnsi="Times New Roman"/>
                <w:b/>
                <w:bCs/>
                <w:sz w:val="24"/>
                <w:szCs w:val="24"/>
              </w:rPr>
            </w:pPr>
          </w:p>
          <w:p w14:paraId="79D9931C" w14:textId="77777777" w:rsidR="001C08D3" w:rsidRPr="00F830FB" w:rsidRDefault="001C08D3" w:rsidP="002E263C">
            <w:pPr>
              <w:spacing w:after="0" w:line="240" w:lineRule="auto"/>
              <w:jc w:val="center"/>
              <w:rPr>
                <w:rFonts w:ascii="Times New Roman" w:hAnsi="Times New Roman"/>
                <w:b/>
                <w:bCs/>
                <w:sz w:val="24"/>
                <w:szCs w:val="24"/>
              </w:rPr>
            </w:pPr>
            <w:r w:rsidRPr="00F830FB">
              <w:rPr>
                <w:rFonts w:ascii="Times New Roman" w:hAnsi="Times New Roman"/>
                <w:b/>
                <w:bCs/>
                <w:sz w:val="24"/>
                <w:szCs w:val="24"/>
              </w:rPr>
              <w:t>№</w:t>
            </w:r>
          </w:p>
        </w:tc>
        <w:tc>
          <w:tcPr>
            <w:tcW w:w="3827" w:type="dxa"/>
            <w:gridSpan w:val="2"/>
            <w:tcBorders>
              <w:bottom w:val="single" w:sz="4" w:space="0" w:color="auto"/>
            </w:tcBorders>
            <w:shd w:val="clear" w:color="auto" w:fill="BFBFBF" w:themeFill="background1" w:themeFillShade="BF"/>
            <w:vAlign w:val="center"/>
            <w:hideMark/>
          </w:tcPr>
          <w:p w14:paraId="2AED91BC" w14:textId="77777777" w:rsidR="001C08D3" w:rsidRPr="00F830FB" w:rsidRDefault="001C08D3" w:rsidP="002E263C">
            <w:pPr>
              <w:spacing w:after="0" w:line="240" w:lineRule="auto"/>
              <w:jc w:val="center"/>
              <w:rPr>
                <w:rFonts w:ascii="Times New Roman" w:hAnsi="Times New Roman"/>
                <w:b/>
                <w:bCs/>
                <w:sz w:val="24"/>
                <w:szCs w:val="24"/>
              </w:rPr>
            </w:pPr>
          </w:p>
          <w:p w14:paraId="76FC96CF" w14:textId="77777777" w:rsidR="001C08D3" w:rsidRPr="00F830FB" w:rsidRDefault="001C08D3" w:rsidP="002E263C">
            <w:pPr>
              <w:spacing w:after="0" w:line="240" w:lineRule="auto"/>
              <w:jc w:val="center"/>
              <w:rPr>
                <w:rFonts w:ascii="Times New Roman" w:hAnsi="Times New Roman"/>
                <w:b/>
                <w:bCs/>
                <w:sz w:val="24"/>
                <w:szCs w:val="24"/>
              </w:rPr>
            </w:pPr>
            <w:r w:rsidRPr="00F830FB">
              <w:rPr>
                <w:rFonts w:ascii="Times New Roman" w:hAnsi="Times New Roman"/>
                <w:b/>
                <w:bCs/>
                <w:sz w:val="24"/>
                <w:szCs w:val="24"/>
              </w:rPr>
              <w:t>Назва послуг*</w:t>
            </w:r>
          </w:p>
        </w:tc>
        <w:tc>
          <w:tcPr>
            <w:tcW w:w="1985" w:type="dxa"/>
            <w:tcBorders>
              <w:bottom w:val="single" w:sz="4" w:space="0" w:color="auto"/>
            </w:tcBorders>
            <w:shd w:val="clear" w:color="auto" w:fill="BFBFBF" w:themeFill="background1" w:themeFillShade="BF"/>
            <w:vAlign w:val="center"/>
            <w:hideMark/>
          </w:tcPr>
          <w:p w14:paraId="53328845" w14:textId="77777777" w:rsidR="001C08D3" w:rsidRPr="00F830FB" w:rsidRDefault="001C08D3" w:rsidP="002E263C">
            <w:pPr>
              <w:spacing w:after="0" w:line="240" w:lineRule="auto"/>
              <w:jc w:val="center"/>
              <w:rPr>
                <w:rFonts w:ascii="Times New Roman" w:hAnsi="Times New Roman"/>
                <w:b/>
                <w:sz w:val="24"/>
                <w:szCs w:val="24"/>
              </w:rPr>
            </w:pPr>
            <w:r w:rsidRPr="00F830FB">
              <w:rPr>
                <w:rFonts w:ascii="Times New Roman" w:hAnsi="Times New Roman"/>
                <w:b/>
                <w:sz w:val="24"/>
                <w:szCs w:val="24"/>
              </w:rPr>
              <w:t>Строк надання послуг</w:t>
            </w:r>
          </w:p>
        </w:tc>
        <w:tc>
          <w:tcPr>
            <w:tcW w:w="992" w:type="dxa"/>
            <w:tcBorders>
              <w:bottom w:val="single" w:sz="4" w:space="0" w:color="auto"/>
            </w:tcBorders>
            <w:shd w:val="clear" w:color="auto" w:fill="BFBFBF" w:themeFill="background1" w:themeFillShade="BF"/>
            <w:vAlign w:val="center"/>
          </w:tcPr>
          <w:p w14:paraId="54A2AFAF" w14:textId="77777777" w:rsidR="001C08D3" w:rsidRPr="00F830FB" w:rsidRDefault="001C08D3" w:rsidP="002E263C">
            <w:pPr>
              <w:jc w:val="center"/>
              <w:rPr>
                <w:rFonts w:ascii="Times New Roman" w:hAnsi="Times New Roman"/>
                <w:b/>
                <w:sz w:val="24"/>
                <w:szCs w:val="24"/>
              </w:rPr>
            </w:pPr>
            <w:r w:rsidRPr="00F830FB">
              <w:rPr>
                <w:rFonts w:ascii="Times New Roman" w:hAnsi="Times New Roman"/>
                <w:b/>
                <w:sz w:val="24"/>
                <w:szCs w:val="24"/>
              </w:rPr>
              <w:t>Кількість</w:t>
            </w:r>
          </w:p>
        </w:tc>
        <w:tc>
          <w:tcPr>
            <w:tcW w:w="1559" w:type="dxa"/>
            <w:tcBorders>
              <w:bottom w:val="single" w:sz="4" w:space="0" w:color="auto"/>
            </w:tcBorders>
            <w:shd w:val="clear" w:color="auto" w:fill="BFBFBF" w:themeFill="background1" w:themeFillShade="BF"/>
            <w:vAlign w:val="center"/>
          </w:tcPr>
          <w:p w14:paraId="003AA6A4" w14:textId="77777777" w:rsidR="001C08D3" w:rsidRPr="00F830FB" w:rsidRDefault="001C08D3" w:rsidP="002E263C">
            <w:pPr>
              <w:jc w:val="center"/>
              <w:rPr>
                <w:rFonts w:ascii="Times New Roman" w:hAnsi="Times New Roman"/>
                <w:b/>
                <w:sz w:val="24"/>
                <w:szCs w:val="24"/>
              </w:rPr>
            </w:pPr>
            <w:r w:rsidRPr="00F830FB">
              <w:rPr>
                <w:rFonts w:ascii="Times New Roman" w:hAnsi="Times New Roman"/>
                <w:b/>
                <w:sz w:val="24"/>
                <w:szCs w:val="24"/>
              </w:rPr>
              <w:t>Ціна за  одиницю послуги,  грн без ПДВ</w:t>
            </w:r>
          </w:p>
        </w:tc>
        <w:tc>
          <w:tcPr>
            <w:tcW w:w="1560" w:type="dxa"/>
            <w:tcBorders>
              <w:bottom w:val="single" w:sz="4" w:space="0" w:color="auto"/>
            </w:tcBorders>
            <w:shd w:val="clear" w:color="auto" w:fill="BFBFBF" w:themeFill="background1" w:themeFillShade="BF"/>
            <w:vAlign w:val="center"/>
          </w:tcPr>
          <w:p w14:paraId="6517A1CA" w14:textId="77777777" w:rsidR="001C08D3" w:rsidRPr="00F830FB" w:rsidRDefault="001C08D3" w:rsidP="002E263C">
            <w:pPr>
              <w:jc w:val="center"/>
              <w:rPr>
                <w:rFonts w:ascii="Times New Roman" w:hAnsi="Times New Roman"/>
                <w:b/>
                <w:sz w:val="24"/>
                <w:szCs w:val="24"/>
              </w:rPr>
            </w:pPr>
            <w:r w:rsidRPr="00F830FB">
              <w:rPr>
                <w:rFonts w:ascii="Times New Roman" w:hAnsi="Times New Roman"/>
                <w:b/>
                <w:sz w:val="24"/>
                <w:szCs w:val="24"/>
              </w:rPr>
              <w:t>Ціна загальна, грн без ПДВ</w:t>
            </w:r>
          </w:p>
        </w:tc>
      </w:tr>
      <w:tr w:rsidR="00F3238C" w:rsidRPr="00F830FB" w14:paraId="0F8151A1" w14:textId="77777777" w:rsidTr="00F24C7D">
        <w:trPr>
          <w:trHeight w:val="480"/>
        </w:trPr>
        <w:tc>
          <w:tcPr>
            <w:tcW w:w="568" w:type="dxa"/>
            <w:shd w:val="clear" w:color="auto" w:fill="FFFFFF" w:themeFill="background1"/>
          </w:tcPr>
          <w:p w14:paraId="436B33F6" w14:textId="671F4ED6" w:rsidR="00F3238C" w:rsidRPr="00F830FB" w:rsidRDefault="00F3238C" w:rsidP="002E263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827" w:type="dxa"/>
            <w:gridSpan w:val="2"/>
          </w:tcPr>
          <w:p w14:paraId="02B53D50" w14:textId="15CA8162" w:rsidR="00F3238C" w:rsidRPr="00F830FB" w:rsidRDefault="00F3238C" w:rsidP="00F24C7D">
            <w:pPr>
              <w:tabs>
                <w:tab w:val="left" w:pos="426"/>
                <w:tab w:val="left" w:pos="851"/>
                <w:tab w:val="left" w:pos="1560"/>
              </w:tabs>
              <w:spacing w:after="0" w:line="240" w:lineRule="auto"/>
              <w:jc w:val="both"/>
              <w:rPr>
                <w:rFonts w:ascii="Times New Roman" w:hAnsi="Times New Roman"/>
                <w:sz w:val="24"/>
                <w:szCs w:val="24"/>
              </w:rPr>
            </w:pPr>
            <w:r w:rsidRPr="00F830FB">
              <w:rPr>
                <w:rFonts w:ascii="Times New Roman" w:hAnsi="Times New Roman"/>
                <w:sz w:val="24"/>
                <w:szCs w:val="24"/>
              </w:rPr>
              <w:t>Послуги з р</w:t>
            </w:r>
            <w:proofErr w:type="spellStart"/>
            <w:r w:rsidRPr="00F830FB">
              <w:rPr>
                <w:rFonts w:ascii="Times New Roman" w:hAnsi="Times New Roman"/>
                <w:sz w:val="24"/>
                <w:szCs w:val="24"/>
                <w:lang w:val="ru-RU" w:eastAsia="ar-SA"/>
              </w:rPr>
              <w:t>озробки</w:t>
            </w:r>
            <w:proofErr w:type="spellEnd"/>
            <w:r w:rsidRPr="00F830FB">
              <w:rPr>
                <w:rFonts w:ascii="Times New Roman" w:hAnsi="Times New Roman"/>
                <w:sz w:val="24"/>
                <w:szCs w:val="24"/>
                <w:lang w:val="ru-RU" w:eastAsia="ar-SA"/>
              </w:rPr>
              <w:t xml:space="preserve"> </w:t>
            </w:r>
            <w:proofErr w:type="spellStart"/>
            <w:r w:rsidR="00203CEF">
              <w:rPr>
                <w:rFonts w:ascii="Times New Roman" w:hAnsi="Times New Roman"/>
                <w:sz w:val="24"/>
                <w:szCs w:val="24"/>
                <w:lang w:val="ru-RU" w:eastAsia="ar-SA"/>
              </w:rPr>
              <w:t>торговельної</w:t>
            </w:r>
            <w:proofErr w:type="spellEnd"/>
            <w:r w:rsidR="00203CEF">
              <w:rPr>
                <w:rFonts w:ascii="Times New Roman" w:hAnsi="Times New Roman"/>
                <w:sz w:val="24"/>
                <w:szCs w:val="24"/>
                <w:lang w:val="ru-RU" w:eastAsia="ar-SA"/>
              </w:rPr>
              <w:t xml:space="preserve"> марки</w:t>
            </w:r>
            <w:r>
              <w:rPr>
                <w:rFonts w:ascii="Times New Roman" w:hAnsi="Times New Roman"/>
                <w:sz w:val="24"/>
                <w:szCs w:val="24"/>
                <w:lang w:val="ru-RU" w:eastAsia="ar-SA"/>
              </w:rPr>
              <w:t xml:space="preserve"> (логотипу) </w:t>
            </w:r>
            <w:r w:rsidRPr="00F830FB">
              <w:rPr>
                <w:rFonts w:ascii="Times New Roman" w:hAnsi="Times New Roman"/>
                <w:sz w:val="24"/>
                <w:szCs w:val="24"/>
                <w:lang w:val="ru-RU"/>
              </w:rPr>
              <w:t xml:space="preserve">для </w:t>
            </w:r>
            <w:proofErr w:type="spellStart"/>
            <w:r w:rsidRPr="00F830FB">
              <w:rPr>
                <w:rFonts w:ascii="Times New Roman" w:hAnsi="Times New Roman"/>
                <w:sz w:val="24"/>
                <w:szCs w:val="24"/>
                <w:lang w:val="ru-RU"/>
              </w:rPr>
              <w:t>мережі</w:t>
            </w:r>
            <w:proofErr w:type="spellEnd"/>
            <w:r w:rsidRPr="00F830FB">
              <w:rPr>
                <w:rFonts w:ascii="Times New Roman" w:hAnsi="Times New Roman"/>
                <w:sz w:val="24"/>
                <w:szCs w:val="24"/>
                <w:lang w:val="ru-RU"/>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p>
        </w:tc>
        <w:tc>
          <w:tcPr>
            <w:tcW w:w="1985" w:type="dxa"/>
            <w:tcBorders>
              <w:right w:val="single" w:sz="4" w:space="0" w:color="auto"/>
            </w:tcBorders>
            <w:shd w:val="clear" w:color="auto" w:fill="auto"/>
            <w:vAlign w:val="center"/>
          </w:tcPr>
          <w:p w14:paraId="7DFDCA79" w14:textId="311D84AE" w:rsidR="00F3238C" w:rsidRPr="00F830FB" w:rsidRDefault="00F3238C" w:rsidP="002E263C">
            <w:pPr>
              <w:spacing w:after="0" w:line="240" w:lineRule="auto"/>
              <w:jc w:val="center"/>
              <w:rPr>
                <w:rFonts w:ascii="Times New Roman" w:hAnsi="Times New Roman"/>
                <w:sz w:val="24"/>
                <w:szCs w:val="24"/>
              </w:rPr>
            </w:pPr>
            <w:r w:rsidRPr="00F830FB">
              <w:rPr>
                <w:rFonts w:ascii="Times New Roman" w:hAnsi="Times New Roman"/>
                <w:sz w:val="24"/>
                <w:szCs w:val="24"/>
              </w:rPr>
              <w:t>До 2</w:t>
            </w:r>
            <w:r>
              <w:rPr>
                <w:rFonts w:ascii="Times New Roman" w:hAnsi="Times New Roman"/>
                <w:sz w:val="24"/>
                <w:szCs w:val="24"/>
              </w:rPr>
              <w:t>8</w:t>
            </w:r>
            <w:r w:rsidRPr="00F830FB">
              <w:rPr>
                <w:rFonts w:ascii="Times New Roman" w:hAnsi="Times New Roman"/>
                <w:sz w:val="24"/>
                <w:szCs w:val="24"/>
              </w:rPr>
              <w:t xml:space="preserve"> грудня 2022 року</w:t>
            </w:r>
          </w:p>
        </w:tc>
        <w:tc>
          <w:tcPr>
            <w:tcW w:w="992" w:type="dxa"/>
            <w:tcBorders>
              <w:right w:val="single" w:sz="4" w:space="0" w:color="auto"/>
            </w:tcBorders>
            <w:shd w:val="clear" w:color="auto" w:fill="auto"/>
            <w:vAlign w:val="center"/>
          </w:tcPr>
          <w:p w14:paraId="0C4D8ECE" w14:textId="2C6CDB21" w:rsidR="00F3238C" w:rsidRPr="00F830FB" w:rsidRDefault="00F3238C" w:rsidP="002E263C">
            <w:pPr>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166C2F35" w14:textId="77777777" w:rsidR="00F3238C" w:rsidRPr="00F830FB" w:rsidRDefault="00F3238C" w:rsidP="002E263C">
            <w:pPr>
              <w:jc w:val="center"/>
              <w:rPr>
                <w:rFonts w:ascii="Times New Roman" w:hAnsi="Times New Roman"/>
                <w:b/>
                <w:bCs/>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4F5BCAD6" w14:textId="77777777" w:rsidR="00F3238C" w:rsidRPr="00F830FB" w:rsidRDefault="00F3238C" w:rsidP="002E263C">
            <w:pPr>
              <w:jc w:val="center"/>
              <w:rPr>
                <w:rFonts w:ascii="Times New Roman" w:hAnsi="Times New Roman"/>
                <w:b/>
                <w:bCs/>
                <w:sz w:val="24"/>
                <w:szCs w:val="24"/>
                <w:highlight w:val="yellow"/>
              </w:rPr>
            </w:pPr>
          </w:p>
        </w:tc>
      </w:tr>
      <w:tr w:rsidR="001C08D3" w:rsidRPr="00F830FB" w14:paraId="7D94C966" w14:textId="77777777" w:rsidTr="00F24C7D">
        <w:trPr>
          <w:trHeight w:val="480"/>
        </w:trPr>
        <w:tc>
          <w:tcPr>
            <w:tcW w:w="568" w:type="dxa"/>
            <w:shd w:val="clear" w:color="auto" w:fill="FFFFFF" w:themeFill="background1"/>
          </w:tcPr>
          <w:p w14:paraId="54984AAA" w14:textId="6FAB32D1" w:rsidR="001C08D3" w:rsidRPr="00F830FB" w:rsidRDefault="00F3238C" w:rsidP="002E263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827" w:type="dxa"/>
            <w:gridSpan w:val="2"/>
          </w:tcPr>
          <w:p w14:paraId="39EC10DD" w14:textId="047B0461" w:rsidR="001C08D3" w:rsidRPr="00F830FB" w:rsidRDefault="00FF592C" w:rsidP="00F24C7D">
            <w:pPr>
              <w:tabs>
                <w:tab w:val="left" w:pos="426"/>
                <w:tab w:val="left" w:pos="851"/>
                <w:tab w:val="left" w:pos="1560"/>
              </w:tabs>
              <w:spacing w:after="0" w:line="240" w:lineRule="auto"/>
              <w:jc w:val="both"/>
              <w:rPr>
                <w:rFonts w:ascii="Times New Roman" w:hAnsi="Times New Roman"/>
                <w:bCs/>
                <w:color w:val="000000"/>
                <w:sz w:val="24"/>
                <w:szCs w:val="24"/>
              </w:rPr>
            </w:pPr>
            <w:r w:rsidRPr="00D77021">
              <w:rPr>
                <w:rFonts w:ascii="Times New Roman" w:hAnsi="Times New Roman"/>
                <w:sz w:val="24"/>
                <w:szCs w:val="24"/>
                <w:lang w:val="ru-RU"/>
              </w:rPr>
              <w:t xml:space="preserve">Послуги з </w:t>
            </w:r>
            <w:proofErr w:type="spellStart"/>
            <w:r w:rsidRPr="00D77021">
              <w:rPr>
                <w:rFonts w:ascii="Times New Roman" w:hAnsi="Times New Roman"/>
                <w:sz w:val="24"/>
                <w:szCs w:val="24"/>
                <w:lang w:val="ru-RU"/>
              </w:rPr>
              <w:t>р</w:t>
            </w:r>
            <w:r w:rsidRPr="00F830FB">
              <w:rPr>
                <w:rFonts w:ascii="Times New Roman" w:hAnsi="Times New Roman"/>
                <w:sz w:val="24"/>
                <w:szCs w:val="24"/>
                <w:lang w:val="ru-RU" w:eastAsia="ar-SA"/>
              </w:rPr>
              <w:t>озробки</w:t>
            </w:r>
            <w:proofErr w:type="spellEnd"/>
            <w:r w:rsidRPr="00F830FB">
              <w:rPr>
                <w:rFonts w:ascii="Times New Roman" w:hAnsi="Times New Roman"/>
                <w:sz w:val="24"/>
                <w:szCs w:val="24"/>
                <w:lang w:val="ru-RU" w:eastAsia="ar-SA"/>
              </w:rPr>
              <w:t xml:space="preserve"> </w:t>
            </w:r>
            <w:r w:rsidRPr="00F830FB">
              <w:rPr>
                <w:rFonts w:ascii="Times New Roman" w:hAnsi="Times New Roman"/>
                <w:sz w:val="24"/>
                <w:szCs w:val="24"/>
                <w:lang w:val="ru-RU"/>
              </w:rPr>
              <w:t xml:space="preserve">брендбуку для </w:t>
            </w:r>
            <w:proofErr w:type="spellStart"/>
            <w:r w:rsidRPr="00F830FB">
              <w:rPr>
                <w:rFonts w:ascii="Times New Roman" w:hAnsi="Times New Roman"/>
                <w:sz w:val="24"/>
                <w:szCs w:val="24"/>
                <w:lang w:val="ru-RU"/>
              </w:rPr>
              <w:t>мережі</w:t>
            </w:r>
            <w:proofErr w:type="spellEnd"/>
            <w:r w:rsidRPr="00F830FB">
              <w:rPr>
                <w:rFonts w:ascii="Times New Roman" w:hAnsi="Times New Roman"/>
                <w:sz w:val="24"/>
                <w:szCs w:val="24"/>
                <w:lang w:val="ru-RU"/>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r w:rsidRPr="00F830FB">
              <w:rPr>
                <w:rFonts w:ascii="Times New Roman" w:hAnsi="Times New Roman"/>
                <w:sz w:val="24"/>
                <w:szCs w:val="24"/>
                <w:lang w:eastAsia="ar-SA"/>
              </w:rPr>
              <w:t xml:space="preserve"> </w:t>
            </w:r>
          </w:p>
        </w:tc>
        <w:tc>
          <w:tcPr>
            <w:tcW w:w="1985" w:type="dxa"/>
            <w:tcBorders>
              <w:right w:val="single" w:sz="4" w:space="0" w:color="auto"/>
            </w:tcBorders>
            <w:shd w:val="clear" w:color="auto" w:fill="auto"/>
            <w:vAlign w:val="center"/>
          </w:tcPr>
          <w:p w14:paraId="304FD011" w14:textId="147A92FC"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До 2</w:t>
            </w:r>
            <w:r w:rsidR="00F3238C">
              <w:rPr>
                <w:rFonts w:ascii="Times New Roman" w:hAnsi="Times New Roman"/>
                <w:sz w:val="24"/>
                <w:szCs w:val="24"/>
              </w:rPr>
              <w:t>8</w:t>
            </w:r>
            <w:r w:rsidRPr="00F830FB">
              <w:rPr>
                <w:rFonts w:ascii="Times New Roman" w:hAnsi="Times New Roman"/>
                <w:sz w:val="24"/>
                <w:szCs w:val="24"/>
              </w:rPr>
              <w:t xml:space="preserve"> грудня 2022 року</w:t>
            </w:r>
          </w:p>
        </w:tc>
        <w:tc>
          <w:tcPr>
            <w:tcW w:w="992" w:type="dxa"/>
            <w:tcBorders>
              <w:right w:val="single" w:sz="4" w:space="0" w:color="auto"/>
            </w:tcBorders>
            <w:shd w:val="clear" w:color="auto" w:fill="auto"/>
            <w:vAlign w:val="center"/>
          </w:tcPr>
          <w:p w14:paraId="00EDF798" w14:textId="7E63C132" w:rsidR="001C08D3" w:rsidRPr="00F830FB" w:rsidRDefault="00FF592C" w:rsidP="002E263C">
            <w:pPr>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44402669" w14:textId="77777777" w:rsidR="001C08D3" w:rsidRPr="00F830FB" w:rsidRDefault="001C08D3" w:rsidP="002E263C">
            <w:pPr>
              <w:jc w:val="center"/>
              <w:rPr>
                <w:rFonts w:ascii="Times New Roman" w:hAnsi="Times New Roman"/>
                <w:b/>
                <w:bCs/>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6C0E59B8" w14:textId="77777777" w:rsidR="001C08D3" w:rsidRPr="00F830FB" w:rsidRDefault="001C08D3" w:rsidP="002E263C">
            <w:pPr>
              <w:jc w:val="center"/>
              <w:rPr>
                <w:rFonts w:ascii="Times New Roman" w:hAnsi="Times New Roman"/>
                <w:b/>
                <w:bCs/>
                <w:sz w:val="24"/>
                <w:szCs w:val="24"/>
                <w:highlight w:val="yellow"/>
              </w:rPr>
            </w:pPr>
          </w:p>
        </w:tc>
      </w:tr>
      <w:tr w:rsidR="001C08D3" w:rsidRPr="00F830FB" w14:paraId="5F47680E" w14:textId="77777777" w:rsidTr="00D77021">
        <w:trPr>
          <w:trHeight w:val="747"/>
        </w:trPr>
        <w:tc>
          <w:tcPr>
            <w:tcW w:w="568" w:type="dxa"/>
            <w:shd w:val="clear" w:color="auto" w:fill="FFFFFF" w:themeFill="background1"/>
          </w:tcPr>
          <w:p w14:paraId="4FFF3B13" w14:textId="6E7226BC" w:rsidR="001C08D3" w:rsidRPr="00F830FB" w:rsidRDefault="00F3238C" w:rsidP="002E263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827" w:type="dxa"/>
            <w:gridSpan w:val="2"/>
            <w:shd w:val="clear" w:color="auto" w:fill="auto"/>
          </w:tcPr>
          <w:p w14:paraId="0D8A2CD6" w14:textId="14F71E10" w:rsidR="00D77021" w:rsidRPr="00F830FB" w:rsidRDefault="00FF592C" w:rsidP="00D77021">
            <w:pPr>
              <w:pStyle w:val="a3"/>
              <w:tabs>
                <w:tab w:val="left" w:pos="312"/>
              </w:tabs>
              <w:ind w:left="28"/>
              <w:rPr>
                <w:rFonts w:ascii="Times New Roman" w:eastAsia="Arial" w:hAnsi="Times New Roman"/>
                <w:sz w:val="24"/>
                <w:szCs w:val="24"/>
                <w:lang w:val="uk-UA" w:eastAsia="ru-RU"/>
              </w:rPr>
            </w:pPr>
            <w:r w:rsidRPr="009F42D8">
              <w:rPr>
                <w:rFonts w:ascii="Times New Roman" w:hAnsi="Times New Roman"/>
                <w:sz w:val="24"/>
                <w:szCs w:val="24"/>
                <w:lang w:val="ru-RU" w:eastAsia="ar-SA"/>
              </w:rPr>
              <w:t xml:space="preserve">Послуги з </w:t>
            </w:r>
            <w:proofErr w:type="spellStart"/>
            <w:r w:rsidRPr="009F42D8">
              <w:rPr>
                <w:rFonts w:ascii="Times New Roman" w:hAnsi="Times New Roman"/>
                <w:sz w:val="24"/>
                <w:szCs w:val="24"/>
                <w:lang w:val="ru-RU" w:eastAsia="ar-SA"/>
              </w:rPr>
              <w:t>розробки</w:t>
            </w:r>
            <w:proofErr w:type="spellEnd"/>
            <w:r w:rsidRPr="009F42D8">
              <w:rPr>
                <w:rFonts w:ascii="Times New Roman" w:hAnsi="Times New Roman"/>
                <w:sz w:val="24"/>
                <w:szCs w:val="24"/>
                <w:lang w:val="ru-RU" w:eastAsia="ar-SA"/>
              </w:rPr>
              <w:t xml:space="preserve"> </w:t>
            </w:r>
            <w:r>
              <w:rPr>
                <w:rFonts w:ascii="Times New Roman" w:hAnsi="Times New Roman"/>
                <w:sz w:val="24"/>
                <w:szCs w:val="24"/>
                <w:lang w:val="ru-RU" w:eastAsia="ar-SA"/>
              </w:rPr>
              <w:t xml:space="preserve">27 </w:t>
            </w:r>
            <w:proofErr w:type="spellStart"/>
            <w:r w:rsidRPr="009F42D8">
              <w:rPr>
                <w:rFonts w:ascii="Times New Roman" w:hAnsi="Times New Roman"/>
                <w:sz w:val="24"/>
                <w:szCs w:val="24"/>
                <w:lang w:val="ru-RU" w:eastAsia="ar-SA"/>
              </w:rPr>
              <w:t>логобуків</w:t>
            </w:r>
            <w:proofErr w:type="spellEnd"/>
            <w:r w:rsidRPr="009F42D8">
              <w:rPr>
                <w:rFonts w:ascii="Times New Roman" w:hAnsi="Times New Roman"/>
                <w:sz w:val="24"/>
                <w:szCs w:val="24"/>
                <w:lang w:val="ru-RU" w:eastAsia="ar-SA"/>
              </w:rPr>
              <w:t xml:space="preserve"> </w:t>
            </w:r>
            <w:r w:rsidRPr="009F42D8">
              <w:rPr>
                <w:rFonts w:ascii="Times New Roman" w:hAnsi="Times New Roman"/>
                <w:sz w:val="24"/>
                <w:szCs w:val="24"/>
                <w:lang w:val="ru-RU"/>
              </w:rPr>
              <w:t xml:space="preserve">для </w:t>
            </w:r>
            <w:proofErr w:type="spellStart"/>
            <w:r w:rsidRPr="009F42D8">
              <w:rPr>
                <w:rFonts w:ascii="Times New Roman" w:hAnsi="Times New Roman"/>
                <w:sz w:val="24"/>
                <w:szCs w:val="24"/>
                <w:lang w:val="ru-RU"/>
              </w:rPr>
              <w:t>мережі</w:t>
            </w:r>
            <w:proofErr w:type="spellEnd"/>
            <w:r w:rsidRPr="009F42D8">
              <w:rPr>
                <w:rFonts w:ascii="Times New Roman" w:hAnsi="Times New Roman"/>
                <w:sz w:val="24"/>
                <w:szCs w:val="24"/>
                <w:lang w:val="ru-RU"/>
              </w:rPr>
              <w:t xml:space="preserve"> </w:t>
            </w:r>
            <w:proofErr w:type="spellStart"/>
            <w:r w:rsidRPr="00F830FB">
              <w:rPr>
                <w:rFonts w:ascii="Times New Roman" w:hAnsi="Times New Roman"/>
                <w:sz w:val="24"/>
                <w:szCs w:val="24"/>
                <w:lang w:val="ru-RU"/>
              </w:rPr>
              <w:t>Ц</w:t>
            </w:r>
            <w:r>
              <w:rPr>
                <w:rFonts w:ascii="Times New Roman" w:hAnsi="Times New Roman"/>
                <w:sz w:val="24"/>
                <w:szCs w:val="24"/>
                <w:lang w:val="ru-RU"/>
              </w:rPr>
              <w:t>ентрів</w:t>
            </w:r>
            <w:proofErr w:type="spellEnd"/>
            <w:r>
              <w:rPr>
                <w:rFonts w:ascii="Times New Roman" w:hAnsi="Times New Roman"/>
                <w:sz w:val="24"/>
                <w:szCs w:val="24"/>
                <w:lang w:val="ru-RU"/>
              </w:rPr>
              <w:t xml:space="preserve"> контролю та </w:t>
            </w:r>
            <w:proofErr w:type="spellStart"/>
            <w:r>
              <w:rPr>
                <w:rFonts w:ascii="Times New Roman" w:hAnsi="Times New Roman"/>
                <w:sz w:val="24"/>
                <w:szCs w:val="24"/>
                <w:lang w:val="ru-RU"/>
              </w:rPr>
              <w:t>профілактики</w:t>
            </w:r>
            <w:proofErr w:type="spellEnd"/>
            <w:r>
              <w:rPr>
                <w:rFonts w:ascii="Times New Roman" w:hAnsi="Times New Roman"/>
                <w:sz w:val="24"/>
                <w:szCs w:val="24"/>
                <w:lang w:val="ru-RU"/>
              </w:rPr>
              <w:t xml:space="preserve"> хвороб</w:t>
            </w:r>
            <w:r w:rsidRPr="00D77021" w:rsidDel="00FF592C">
              <w:rPr>
                <w:rFonts w:ascii="Times New Roman" w:hAnsi="Times New Roman"/>
                <w:sz w:val="24"/>
                <w:szCs w:val="24"/>
                <w:lang w:val="ru-RU"/>
              </w:rPr>
              <w:t xml:space="preserve"> </w:t>
            </w:r>
          </w:p>
        </w:tc>
        <w:tc>
          <w:tcPr>
            <w:tcW w:w="1985" w:type="dxa"/>
            <w:tcBorders>
              <w:right w:val="single" w:sz="4" w:space="0" w:color="auto"/>
            </w:tcBorders>
            <w:shd w:val="clear" w:color="auto" w:fill="auto"/>
            <w:vAlign w:val="center"/>
          </w:tcPr>
          <w:p w14:paraId="08E6B48F" w14:textId="7D832D46"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До 2</w:t>
            </w:r>
            <w:r w:rsidR="00F3238C">
              <w:rPr>
                <w:rFonts w:ascii="Times New Roman" w:hAnsi="Times New Roman"/>
                <w:sz w:val="24"/>
                <w:szCs w:val="24"/>
              </w:rPr>
              <w:t>8</w:t>
            </w:r>
            <w:r w:rsidRPr="00F830FB">
              <w:rPr>
                <w:rFonts w:ascii="Times New Roman" w:hAnsi="Times New Roman"/>
                <w:sz w:val="24"/>
                <w:szCs w:val="24"/>
              </w:rPr>
              <w:t xml:space="preserve"> грудня 2022 року</w:t>
            </w:r>
          </w:p>
        </w:tc>
        <w:tc>
          <w:tcPr>
            <w:tcW w:w="992" w:type="dxa"/>
            <w:tcBorders>
              <w:right w:val="single" w:sz="4" w:space="0" w:color="auto"/>
            </w:tcBorders>
            <w:shd w:val="clear" w:color="auto" w:fill="auto"/>
            <w:vAlign w:val="center"/>
          </w:tcPr>
          <w:p w14:paraId="15A988E0" w14:textId="77777777" w:rsidR="001C08D3" w:rsidRPr="00F830FB" w:rsidRDefault="001C08D3" w:rsidP="002E263C">
            <w:pPr>
              <w:jc w:val="center"/>
              <w:rPr>
                <w:rFonts w:ascii="Times New Roman" w:hAnsi="Times New Roman"/>
                <w:sz w:val="24"/>
                <w:szCs w:val="24"/>
              </w:rPr>
            </w:pPr>
            <w:r w:rsidRPr="00F830F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23F4B253" w14:textId="77777777" w:rsidR="001C08D3" w:rsidRPr="00F830FB" w:rsidRDefault="001C08D3" w:rsidP="002E263C">
            <w:pPr>
              <w:jc w:val="center"/>
              <w:rPr>
                <w:rFonts w:ascii="Times New Roman" w:hAnsi="Times New Roman"/>
                <w:b/>
                <w:bCs/>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7D69CF6C" w14:textId="77777777" w:rsidR="001C08D3" w:rsidRPr="00F830FB" w:rsidRDefault="001C08D3" w:rsidP="002E263C">
            <w:pPr>
              <w:jc w:val="center"/>
              <w:rPr>
                <w:rFonts w:ascii="Times New Roman" w:hAnsi="Times New Roman"/>
                <w:b/>
                <w:bCs/>
                <w:sz w:val="24"/>
                <w:szCs w:val="24"/>
                <w:highlight w:val="yellow"/>
              </w:rPr>
            </w:pPr>
          </w:p>
        </w:tc>
      </w:tr>
      <w:tr w:rsidR="001C08D3" w:rsidRPr="00F830FB" w14:paraId="1A139F6A" w14:textId="77777777" w:rsidTr="00F24C7D">
        <w:trPr>
          <w:trHeight w:val="235"/>
        </w:trPr>
        <w:tc>
          <w:tcPr>
            <w:tcW w:w="568" w:type="dxa"/>
            <w:shd w:val="clear" w:color="auto" w:fill="FFFFFF" w:themeFill="background1"/>
          </w:tcPr>
          <w:p w14:paraId="516FCACF" w14:textId="77777777" w:rsidR="001C08D3" w:rsidRPr="00F830FB" w:rsidRDefault="001C08D3" w:rsidP="002E263C">
            <w:pPr>
              <w:spacing w:after="0" w:line="240" w:lineRule="auto"/>
              <w:jc w:val="center"/>
              <w:rPr>
                <w:rFonts w:ascii="Times New Roman" w:hAnsi="Times New Roman"/>
                <w:b/>
                <w:bCs/>
                <w:sz w:val="24"/>
                <w:szCs w:val="24"/>
              </w:rPr>
            </w:pPr>
          </w:p>
        </w:tc>
        <w:tc>
          <w:tcPr>
            <w:tcW w:w="6804" w:type="dxa"/>
            <w:gridSpan w:val="4"/>
            <w:tcBorders>
              <w:right w:val="single" w:sz="4" w:space="0" w:color="auto"/>
            </w:tcBorders>
            <w:shd w:val="clear" w:color="auto" w:fill="FFFFFF" w:themeFill="background1"/>
          </w:tcPr>
          <w:p w14:paraId="48C44C5A" w14:textId="77777777" w:rsidR="001C08D3" w:rsidRPr="00F830FB" w:rsidRDefault="001C08D3" w:rsidP="002E263C">
            <w:pPr>
              <w:spacing w:after="0" w:line="240" w:lineRule="auto"/>
              <w:jc w:val="right"/>
              <w:rPr>
                <w:rFonts w:ascii="Times New Roman" w:eastAsia="Arial" w:hAnsi="Times New Roman"/>
                <w:b/>
                <w:sz w:val="24"/>
                <w:szCs w:val="24"/>
                <w:lang w:eastAsia="ru-RU"/>
              </w:rPr>
            </w:pPr>
            <w:r w:rsidRPr="00F830FB">
              <w:rPr>
                <w:rFonts w:ascii="Times New Roman" w:eastAsia="Arial" w:hAnsi="Times New Roman"/>
                <w:b/>
                <w:sz w:val="24"/>
                <w:szCs w:val="24"/>
                <w:lang w:eastAsia="ru-RU"/>
              </w:rPr>
              <w:t>Всього (грн. без ПДВ):</w:t>
            </w:r>
          </w:p>
          <w:p w14:paraId="2DB1FAC7" w14:textId="77777777" w:rsidR="001C08D3" w:rsidRPr="00F830FB" w:rsidRDefault="001C08D3" w:rsidP="002E263C">
            <w:pPr>
              <w:spacing w:after="0" w:line="240" w:lineRule="auto"/>
              <w:jc w:val="right"/>
              <w:rPr>
                <w:rFonts w:ascii="Times New Roman" w:hAnsi="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00"/>
          </w:tcPr>
          <w:p w14:paraId="1FEE7538" w14:textId="77777777" w:rsidR="001C08D3" w:rsidRPr="00F830FB" w:rsidRDefault="001C08D3" w:rsidP="002E263C">
            <w:pPr>
              <w:spacing w:after="0" w:line="240" w:lineRule="auto"/>
              <w:jc w:val="center"/>
              <w:rPr>
                <w:rFonts w:ascii="Times New Roman" w:hAnsi="Times New Roman"/>
                <w:b/>
                <w:bCs/>
                <w:sz w:val="24"/>
                <w:szCs w:val="24"/>
                <w:highlight w:val="yellow"/>
              </w:rPr>
            </w:pPr>
          </w:p>
        </w:tc>
      </w:tr>
      <w:tr w:rsidR="001C08D3" w:rsidRPr="00F830FB" w14:paraId="475D787C" w14:textId="77777777" w:rsidTr="00F24C7D">
        <w:trPr>
          <w:trHeight w:val="765"/>
        </w:trPr>
        <w:tc>
          <w:tcPr>
            <w:tcW w:w="568" w:type="dxa"/>
            <w:shd w:val="clear" w:color="000000" w:fill="BFBFBF"/>
            <w:noWrap/>
            <w:vAlign w:val="bottom"/>
            <w:hideMark/>
          </w:tcPr>
          <w:p w14:paraId="7DD77694" w14:textId="77777777" w:rsidR="001C08D3" w:rsidRPr="00F830FB" w:rsidRDefault="001C08D3" w:rsidP="002E263C">
            <w:pPr>
              <w:spacing w:after="0" w:line="240" w:lineRule="auto"/>
              <w:jc w:val="center"/>
              <w:rPr>
                <w:rFonts w:ascii="Times New Roman" w:hAnsi="Times New Roman"/>
                <w:color w:val="000000"/>
                <w:sz w:val="24"/>
                <w:szCs w:val="24"/>
              </w:rPr>
            </w:pPr>
          </w:p>
        </w:tc>
        <w:tc>
          <w:tcPr>
            <w:tcW w:w="6804" w:type="dxa"/>
            <w:gridSpan w:val="4"/>
            <w:shd w:val="clear" w:color="000000" w:fill="BFBFBF"/>
            <w:hideMark/>
          </w:tcPr>
          <w:p w14:paraId="4DECFA22" w14:textId="77777777" w:rsidR="001C08D3" w:rsidRPr="00F830FB" w:rsidRDefault="001C08D3" w:rsidP="002E263C">
            <w:pPr>
              <w:spacing w:after="0" w:line="240" w:lineRule="auto"/>
              <w:jc w:val="center"/>
              <w:rPr>
                <w:rFonts w:ascii="Times New Roman" w:hAnsi="Times New Roman"/>
                <w:b/>
                <w:bCs/>
                <w:color w:val="000000"/>
                <w:sz w:val="24"/>
                <w:szCs w:val="24"/>
              </w:rPr>
            </w:pPr>
            <w:r w:rsidRPr="00F830FB">
              <w:rPr>
                <w:rFonts w:ascii="Times New Roman" w:hAnsi="Times New Roman"/>
                <w:b/>
                <w:bCs/>
                <w:color w:val="000000"/>
                <w:sz w:val="24"/>
                <w:szCs w:val="24"/>
              </w:rPr>
              <w:t>Умови співпраці*</w:t>
            </w:r>
          </w:p>
        </w:tc>
        <w:tc>
          <w:tcPr>
            <w:tcW w:w="3119" w:type="dxa"/>
            <w:gridSpan w:val="2"/>
            <w:tcBorders>
              <w:top w:val="single" w:sz="4" w:space="0" w:color="auto"/>
            </w:tcBorders>
            <w:shd w:val="clear" w:color="000000" w:fill="BFBFBF"/>
            <w:hideMark/>
          </w:tcPr>
          <w:p w14:paraId="1744D99F" w14:textId="77777777" w:rsidR="001C08D3" w:rsidRPr="00F830FB" w:rsidRDefault="001C08D3" w:rsidP="002E263C">
            <w:pPr>
              <w:spacing w:after="0" w:line="240" w:lineRule="auto"/>
              <w:jc w:val="center"/>
              <w:rPr>
                <w:rFonts w:ascii="Times New Roman" w:hAnsi="Times New Roman"/>
                <w:b/>
                <w:bCs/>
                <w:color w:val="000000"/>
                <w:sz w:val="24"/>
                <w:szCs w:val="24"/>
              </w:rPr>
            </w:pPr>
            <w:r w:rsidRPr="00F830FB">
              <w:rPr>
                <w:rFonts w:ascii="Times New Roman" w:hAnsi="Times New Roman"/>
                <w:b/>
                <w:bCs/>
                <w:color w:val="000000"/>
                <w:sz w:val="24"/>
                <w:szCs w:val="24"/>
              </w:rPr>
              <w:t>Відповідність вимогам / згода</w:t>
            </w:r>
            <w:r w:rsidRPr="00F830FB">
              <w:rPr>
                <w:rFonts w:ascii="Times New Roman" w:hAnsi="Times New Roman"/>
                <w:b/>
                <w:bCs/>
                <w:color w:val="000000"/>
                <w:sz w:val="24"/>
                <w:szCs w:val="24"/>
              </w:rPr>
              <w:br/>
              <w:t>(ТАК / НІ)</w:t>
            </w:r>
          </w:p>
        </w:tc>
      </w:tr>
      <w:tr w:rsidR="001C08D3" w:rsidRPr="00F830FB" w14:paraId="71A5396B" w14:textId="77777777" w:rsidTr="00F24C7D">
        <w:trPr>
          <w:trHeight w:val="510"/>
        </w:trPr>
        <w:tc>
          <w:tcPr>
            <w:tcW w:w="568" w:type="dxa"/>
            <w:shd w:val="clear" w:color="auto" w:fill="auto"/>
            <w:noWrap/>
            <w:hideMark/>
          </w:tcPr>
          <w:p w14:paraId="67E41113"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1</w:t>
            </w:r>
          </w:p>
        </w:tc>
        <w:tc>
          <w:tcPr>
            <w:tcW w:w="2268" w:type="dxa"/>
            <w:shd w:val="clear" w:color="auto" w:fill="auto"/>
            <w:hideMark/>
          </w:tcPr>
          <w:p w14:paraId="336FF28D"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Загальний строк договору:</w:t>
            </w:r>
          </w:p>
        </w:tc>
        <w:tc>
          <w:tcPr>
            <w:tcW w:w="1559" w:type="dxa"/>
            <w:shd w:val="clear" w:color="auto" w:fill="auto"/>
            <w:hideMark/>
          </w:tcPr>
          <w:p w14:paraId="68B8CD3B"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початок:</w:t>
            </w:r>
          </w:p>
        </w:tc>
        <w:tc>
          <w:tcPr>
            <w:tcW w:w="2977" w:type="dxa"/>
            <w:gridSpan w:val="2"/>
            <w:shd w:val="clear" w:color="auto" w:fill="auto"/>
            <w:hideMark/>
          </w:tcPr>
          <w:p w14:paraId="14A6519D"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з дати підписання договору</w:t>
            </w:r>
          </w:p>
        </w:tc>
        <w:tc>
          <w:tcPr>
            <w:tcW w:w="1559" w:type="dxa"/>
            <w:shd w:val="clear" w:color="auto" w:fill="auto"/>
            <w:hideMark/>
          </w:tcPr>
          <w:p w14:paraId="4B95AD34"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xml:space="preserve">кінець: </w:t>
            </w:r>
          </w:p>
        </w:tc>
        <w:tc>
          <w:tcPr>
            <w:tcW w:w="1560" w:type="dxa"/>
            <w:shd w:val="clear" w:color="auto" w:fill="auto"/>
          </w:tcPr>
          <w:p w14:paraId="4822946F"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31.12.2022</w:t>
            </w:r>
          </w:p>
        </w:tc>
      </w:tr>
      <w:tr w:rsidR="001C08D3" w:rsidRPr="00F830FB" w14:paraId="41156E0D" w14:textId="77777777" w:rsidTr="00F24C7D">
        <w:trPr>
          <w:trHeight w:val="1128"/>
        </w:trPr>
        <w:tc>
          <w:tcPr>
            <w:tcW w:w="568" w:type="dxa"/>
            <w:shd w:val="clear" w:color="auto" w:fill="auto"/>
            <w:noWrap/>
            <w:hideMark/>
          </w:tcPr>
          <w:p w14:paraId="6A98A891"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2</w:t>
            </w:r>
          </w:p>
        </w:tc>
        <w:tc>
          <w:tcPr>
            <w:tcW w:w="2268" w:type="dxa"/>
            <w:shd w:val="clear" w:color="auto" w:fill="auto"/>
            <w:hideMark/>
          </w:tcPr>
          <w:p w14:paraId="7D87B5B0"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Умови оплати:</w:t>
            </w:r>
          </w:p>
        </w:tc>
        <w:tc>
          <w:tcPr>
            <w:tcW w:w="4536" w:type="dxa"/>
            <w:gridSpan w:val="3"/>
            <w:shd w:val="clear" w:color="auto" w:fill="auto"/>
            <w:hideMark/>
          </w:tcPr>
          <w:p w14:paraId="5A521A2C" w14:textId="794DCAD5"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Оплата здійснюється виключно без ПДВ. Умови оплати: за фактом надання послуг (післяплата) протягом 5 (п’яти) робочих днів на підставі актів надан</w:t>
            </w:r>
            <w:r w:rsidR="00FF592C">
              <w:rPr>
                <w:rFonts w:ascii="Times New Roman" w:hAnsi="Times New Roman"/>
                <w:sz w:val="24"/>
                <w:szCs w:val="24"/>
              </w:rPr>
              <w:t>их</w:t>
            </w:r>
            <w:r w:rsidRPr="00F830FB">
              <w:rPr>
                <w:rFonts w:ascii="Times New Roman" w:hAnsi="Times New Roman"/>
                <w:sz w:val="24"/>
                <w:szCs w:val="24"/>
              </w:rPr>
              <w:t xml:space="preserve"> послуг. </w:t>
            </w:r>
          </w:p>
        </w:tc>
        <w:tc>
          <w:tcPr>
            <w:tcW w:w="3119" w:type="dxa"/>
            <w:gridSpan w:val="2"/>
            <w:shd w:val="clear" w:color="000000" w:fill="FFFF00"/>
            <w:noWrap/>
            <w:hideMark/>
          </w:tcPr>
          <w:p w14:paraId="1AC2DFEE" w14:textId="77777777" w:rsidR="001C08D3" w:rsidRPr="00F830FB" w:rsidRDefault="001C08D3" w:rsidP="002E263C">
            <w:pPr>
              <w:spacing w:after="0" w:line="240" w:lineRule="auto"/>
              <w:jc w:val="center"/>
              <w:rPr>
                <w:rFonts w:ascii="Times New Roman" w:hAnsi="Times New Roman"/>
                <w:sz w:val="24"/>
                <w:szCs w:val="24"/>
              </w:rPr>
            </w:pPr>
          </w:p>
        </w:tc>
      </w:tr>
      <w:tr w:rsidR="001C08D3" w:rsidRPr="00F830FB" w14:paraId="225EAFD2" w14:textId="77777777" w:rsidTr="00F24C7D">
        <w:trPr>
          <w:trHeight w:val="255"/>
        </w:trPr>
        <w:tc>
          <w:tcPr>
            <w:tcW w:w="568" w:type="dxa"/>
            <w:shd w:val="clear" w:color="auto" w:fill="auto"/>
            <w:noWrap/>
            <w:hideMark/>
          </w:tcPr>
          <w:p w14:paraId="6E2BB23A"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3</w:t>
            </w:r>
          </w:p>
        </w:tc>
        <w:tc>
          <w:tcPr>
            <w:tcW w:w="2268" w:type="dxa"/>
            <w:shd w:val="clear" w:color="auto" w:fill="auto"/>
            <w:hideMark/>
          </w:tcPr>
          <w:p w14:paraId="1D613C2E"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Розрахунок</w:t>
            </w:r>
          </w:p>
        </w:tc>
        <w:tc>
          <w:tcPr>
            <w:tcW w:w="4536" w:type="dxa"/>
            <w:gridSpan w:val="3"/>
            <w:shd w:val="clear" w:color="auto" w:fill="auto"/>
            <w:hideMark/>
          </w:tcPr>
          <w:p w14:paraId="364E73C6"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Безготівковий розрахунок</w:t>
            </w:r>
          </w:p>
        </w:tc>
        <w:tc>
          <w:tcPr>
            <w:tcW w:w="3119" w:type="dxa"/>
            <w:gridSpan w:val="2"/>
            <w:shd w:val="clear" w:color="000000" w:fill="FFFF00"/>
            <w:noWrap/>
            <w:hideMark/>
          </w:tcPr>
          <w:p w14:paraId="7ABC3C35"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w:t>
            </w:r>
          </w:p>
        </w:tc>
      </w:tr>
      <w:tr w:rsidR="001C08D3" w:rsidRPr="00F830FB" w14:paraId="4AA6982E" w14:textId="77777777" w:rsidTr="00F24C7D">
        <w:trPr>
          <w:trHeight w:val="570"/>
        </w:trPr>
        <w:tc>
          <w:tcPr>
            <w:tcW w:w="568" w:type="dxa"/>
            <w:shd w:val="clear" w:color="auto" w:fill="auto"/>
            <w:noWrap/>
            <w:hideMark/>
          </w:tcPr>
          <w:p w14:paraId="258BDACA"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4</w:t>
            </w:r>
          </w:p>
        </w:tc>
        <w:tc>
          <w:tcPr>
            <w:tcW w:w="2268" w:type="dxa"/>
            <w:shd w:val="clear" w:color="auto" w:fill="auto"/>
            <w:hideMark/>
          </w:tcPr>
          <w:p w14:paraId="01554683"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Можливість обрання кількох переможців:</w:t>
            </w:r>
          </w:p>
        </w:tc>
        <w:tc>
          <w:tcPr>
            <w:tcW w:w="4536" w:type="dxa"/>
            <w:gridSpan w:val="3"/>
            <w:shd w:val="clear" w:color="auto" w:fill="auto"/>
            <w:hideMark/>
          </w:tcPr>
          <w:p w14:paraId="3F7EBBDF"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НІ</w:t>
            </w:r>
          </w:p>
        </w:tc>
        <w:tc>
          <w:tcPr>
            <w:tcW w:w="3119" w:type="dxa"/>
            <w:gridSpan w:val="2"/>
            <w:shd w:val="clear" w:color="000000" w:fill="FFFF00"/>
            <w:noWrap/>
            <w:hideMark/>
          </w:tcPr>
          <w:p w14:paraId="7BFA4143"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w:t>
            </w:r>
          </w:p>
        </w:tc>
      </w:tr>
      <w:tr w:rsidR="001C08D3" w:rsidRPr="00F830FB" w14:paraId="78141362" w14:textId="77777777" w:rsidTr="00F24C7D">
        <w:trPr>
          <w:trHeight w:val="405"/>
        </w:trPr>
        <w:tc>
          <w:tcPr>
            <w:tcW w:w="568" w:type="dxa"/>
            <w:shd w:val="clear" w:color="auto" w:fill="auto"/>
            <w:noWrap/>
            <w:hideMark/>
          </w:tcPr>
          <w:p w14:paraId="74290BD4"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5</w:t>
            </w:r>
          </w:p>
        </w:tc>
        <w:tc>
          <w:tcPr>
            <w:tcW w:w="2268" w:type="dxa"/>
            <w:shd w:val="clear" w:color="auto" w:fill="auto"/>
            <w:hideMark/>
          </w:tcPr>
          <w:p w14:paraId="65B7AC2A"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Штрафні санкції:</w:t>
            </w:r>
          </w:p>
        </w:tc>
        <w:tc>
          <w:tcPr>
            <w:tcW w:w="4536" w:type="dxa"/>
            <w:gridSpan w:val="3"/>
            <w:shd w:val="clear" w:color="auto" w:fill="auto"/>
            <w:hideMark/>
          </w:tcPr>
          <w:p w14:paraId="5254B3AE"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Згідно умов договору</w:t>
            </w:r>
          </w:p>
        </w:tc>
        <w:tc>
          <w:tcPr>
            <w:tcW w:w="3119" w:type="dxa"/>
            <w:gridSpan w:val="2"/>
            <w:shd w:val="clear" w:color="000000" w:fill="FFFF00"/>
            <w:noWrap/>
            <w:hideMark/>
          </w:tcPr>
          <w:p w14:paraId="167DEDAF"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w:t>
            </w:r>
          </w:p>
        </w:tc>
      </w:tr>
      <w:tr w:rsidR="001C08D3" w:rsidRPr="00F830FB" w14:paraId="7D47A062" w14:textId="77777777" w:rsidTr="00F24C7D">
        <w:trPr>
          <w:trHeight w:val="420"/>
        </w:trPr>
        <w:tc>
          <w:tcPr>
            <w:tcW w:w="568" w:type="dxa"/>
            <w:shd w:val="clear" w:color="auto" w:fill="auto"/>
            <w:noWrap/>
            <w:hideMark/>
          </w:tcPr>
          <w:p w14:paraId="35389B60"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6</w:t>
            </w:r>
          </w:p>
        </w:tc>
        <w:tc>
          <w:tcPr>
            <w:tcW w:w="2268" w:type="dxa"/>
            <w:shd w:val="clear" w:color="auto" w:fill="auto"/>
            <w:hideMark/>
          </w:tcPr>
          <w:p w14:paraId="57AD869E"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Умови надання послуг</w:t>
            </w:r>
          </w:p>
        </w:tc>
        <w:tc>
          <w:tcPr>
            <w:tcW w:w="4536" w:type="dxa"/>
            <w:gridSpan w:val="3"/>
            <w:shd w:val="clear" w:color="auto" w:fill="auto"/>
            <w:hideMark/>
          </w:tcPr>
          <w:p w14:paraId="371245F3"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Згідно умов договору</w:t>
            </w:r>
          </w:p>
        </w:tc>
        <w:tc>
          <w:tcPr>
            <w:tcW w:w="3119" w:type="dxa"/>
            <w:gridSpan w:val="2"/>
            <w:shd w:val="clear" w:color="000000" w:fill="FFFF00"/>
            <w:noWrap/>
            <w:hideMark/>
          </w:tcPr>
          <w:p w14:paraId="531239FE"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w:t>
            </w:r>
          </w:p>
        </w:tc>
      </w:tr>
      <w:tr w:rsidR="001C08D3" w:rsidRPr="00F830FB" w14:paraId="4650508A" w14:textId="77777777" w:rsidTr="00F24C7D">
        <w:trPr>
          <w:trHeight w:val="563"/>
        </w:trPr>
        <w:tc>
          <w:tcPr>
            <w:tcW w:w="568" w:type="dxa"/>
            <w:shd w:val="clear" w:color="auto" w:fill="auto"/>
            <w:noWrap/>
            <w:hideMark/>
          </w:tcPr>
          <w:p w14:paraId="3FE0CB02"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7</w:t>
            </w:r>
          </w:p>
        </w:tc>
        <w:tc>
          <w:tcPr>
            <w:tcW w:w="2268" w:type="dxa"/>
            <w:shd w:val="clear" w:color="auto" w:fill="auto"/>
            <w:hideMark/>
          </w:tcPr>
          <w:p w14:paraId="2DD8EBDC"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Дозволяється оплата ПДВ за проектом:</w:t>
            </w:r>
          </w:p>
        </w:tc>
        <w:tc>
          <w:tcPr>
            <w:tcW w:w="4536" w:type="dxa"/>
            <w:gridSpan w:val="3"/>
            <w:shd w:val="clear" w:color="auto" w:fill="auto"/>
            <w:hideMark/>
          </w:tcPr>
          <w:p w14:paraId="75DD327B"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w:t>
            </w:r>
            <w:r w:rsidRPr="00F830FB">
              <w:rPr>
                <w:rFonts w:ascii="Times New Roman" w:hAnsi="Times New Roman"/>
                <w:sz w:val="24"/>
                <w:szCs w:val="24"/>
              </w:rPr>
              <w:lastRenderedPageBreak/>
              <w:t>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119" w:type="dxa"/>
            <w:gridSpan w:val="2"/>
            <w:shd w:val="clear" w:color="000000" w:fill="FFFF00"/>
            <w:noWrap/>
            <w:hideMark/>
          </w:tcPr>
          <w:p w14:paraId="41E6978A"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lastRenderedPageBreak/>
              <w:t> </w:t>
            </w:r>
          </w:p>
        </w:tc>
      </w:tr>
      <w:tr w:rsidR="001C08D3" w:rsidRPr="00F830FB" w14:paraId="6A70268A" w14:textId="77777777" w:rsidTr="00F24C7D">
        <w:trPr>
          <w:trHeight w:val="765"/>
        </w:trPr>
        <w:tc>
          <w:tcPr>
            <w:tcW w:w="568" w:type="dxa"/>
            <w:shd w:val="clear" w:color="auto" w:fill="auto"/>
            <w:noWrap/>
            <w:hideMark/>
          </w:tcPr>
          <w:p w14:paraId="122E9BF2"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8</w:t>
            </w:r>
          </w:p>
        </w:tc>
        <w:tc>
          <w:tcPr>
            <w:tcW w:w="2268" w:type="dxa"/>
            <w:shd w:val="clear" w:color="auto" w:fill="auto"/>
            <w:hideMark/>
          </w:tcPr>
          <w:p w14:paraId="21215647" w14:textId="77777777" w:rsidR="001C08D3" w:rsidRPr="00F830FB" w:rsidRDefault="001C08D3" w:rsidP="002E263C">
            <w:pPr>
              <w:spacing w:after="0" w:line="240" w:lineRule="auto"/>
              <w:rPr>
                <w:rFonts w:ascii="Times New Roman" w:hAnsi="Times New Roman"/>
                <w:b/>
                <w:bCs/>
                <w:sz w:val="24"/>
                <w:szCs w:val="24"/>
              </w:rPr>
            </w:pPr>
            <w:r w:rsidRPr="00F830FB">
              <w:rPr>
                <w:rFonts w:ascii="Times New Roman" w:hAnsi="Times New Roman"/>
                <w:b/>
                <w:bCs/>
                <w:sz w:val="24"/>
                <w:szCs w:val="24"/>
              </w:rPr>
              <w:t>Фіксована вартість товару, робіт або послуг:</w:t>
            </w:r>
          </w:p>
        </w:tc>
        <w:tc>
          <w:tcPr>
            <w:tcW w:w="4536" w:type="dxa"/>
            <w:gridSpan w:val="3"/>
            <w:shd w:val="clear" w:color="auto" w:fill="auto"/>
            <w:hideMark/>
          </w:tcPr>
          <w:p w14:paraId="16F7A096" w14:textId="77777777" w:rsidR="001C08D3" w:rsidRPr="00F830FB" w:rsidRDefault="001C08D3" w:rsidP="002E263C">
            <w:pPr>
              <w:spacing w:after="0" w:line="240" w:lineRule="auto"/>
              <w:rPr>
                <w:rFonts w:ascii="Times New Roman" w:hAnsi="Times New Roman"/>
                <w:sz w:val="24"/>
                <w:szCs w:val="24"/>
              </w:rPr>
            </w:pPr>
            <w:r w:rsidRPr="00F830FB">
              <w:rPr>
                <w:rFonts w:ascii="Times New Roman" w:hAnsi="Times New Roman"/>
                <w:sz w:val="24"/>
                <w:szCs w:val="24"/>
              </w:rPr>
              <w:t>Вартість товару, робіт або послуг не може бути змінена протягом строку дії договору</w:t>
            </w:r>
          </w:p>
        </w:tc>
        <w:tc>
          <w:tcPr>
            <w:tcW w:w="3119" w:type="dxa"/>
            <w:gridSpan w:val="2"/>
            <w:shd w:val="clear" w:color="000000" w:fill="FFFF00"/>
            <w:noWrap/>
            <w:hideMark/>
          </w:tcPr>
          <w:p w14:paraId="34D85636" w14:textId="77777777" w:rsidR="001C08D3" w:rsidRPr="00F830FB" w:rsidRDefault="001C08D3" w:rsidP="002E263C">
            <w:pPr>
              <w:spacing w:after="0" w:line="240" w:lineRule="auto"/>
              <w:jc w:val="center"/>
              <w:rPr>
                <w:rFonts w:ascii="Times New Roman" w:hAnsi="Times New Roman"/>
                <w:sz w:val="24"/>
                <w:szCs w:val="24"/>
              </w:rPr>
            </w:pPr>
            <w:r w:rsidRPr="00F830FB">
              <w:rPr>
                <w:rFonts w:ascii="Times New Roman" w:hAnsi="Times New Roman"/>
                <w:sz w:val="24"/>
                <w:szCs w:val="24"/>
              </w:rPr>
              <w:t> </w:t>
            </w:r>
          </w:p>
        </w:tc>
      </w:tr>
    </w:tbl>
    <w:tbl>
      <w:tblPr>
        <w:tblStyle w:val="ab"/>
        <w:tblW w:w="10491" w:type="dxa"/>
        <w:tblInd w:w="-431" w:type="dxa"/>
        <w:tblLook w:val="04A0" w:firstRow="1" w:lastRow="0" w:firstColumn="1" w:lastColumn="0" w:noHBand="0" w:noVBand="1"/>
      </w:tblPr>
      <w:tblGrid>
        <w:gridCol w:w="568"/>
        <w:gridCol w:w="4820"/>
        <w:gridCol w:w="5103"/>
      </w:tblGrid>
      <w:tr w:rsidR="001C08D3" w:rsidRPr="00905A30" w14:paraId="206748E8" w14:textId="77777777" w:rsidTr="002E263C">
        <w:tc>
          <w:tcPr>
            <w:tcW w:w="568" w:type="dxa"/>
            <w:shd w:val="clear" w:color="auto" w:fill="D9D9D9" w:themeFill="background1" w:themeFillShade="D9"/>
          </w:tcPr>
          <w:p w14:paraId="6B835C90"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w:t>
            </w:r>
          </w:p>
        </w:tc>
        <w:tc>
          <w:tcPr>
            <w:tcW w:w="9923" w:type="dxa"/>
            <w:gridSpan w:val="2"/>
            <w:shd w:val="clear" w:color="auto" w:fill="D9D9D9" w:themeFill="background1" w:themeFillShade="D9"/>
          </w:tcPr>
          <w:p w14:paraId="2982F7C0" w14:textId="77777777" w:rsidR="001C08D3" w:rsidRPr="00905A30" w:rsidRDefault="001C08D3" w:rsidP="002E263C">
            <w:pPr>
              <w:widowControl w:val="0"/>
              <w:autoSpaceDE w:val="0"/>
              <w:autoSpaceDN w:val="0"/>
              <w:adjustRightInd w:val="0"/>
              <w:spacing w:after="0" w:line="240" w:lineRule="auto"/>
              <w:ind w:right="-284"/>
              <w:jc w:val="center"/>
              <w:rPr>
                <w:rFonts w:ascii="Times New Roman" w:hAnsi="Times New Roman"/>
                <w:sz w:val="24"/>
                <w:szCs w:val="24"/>
                <w:lang w:val="uk-UA"/>
              </w:rPr>
            </w:pPr>
            <w:r w:rsidRPr="00905A30">
              <w:rPr>
                <w:rFonts w:ascii="Times New Roman" w:hAnsi="Times New Roman"/>
                <w:sz w:val="24"/>
                <w:szCs w:val="24"/>
                <w:lang w:val="uk-UA"/>
              </w:rPr>
              <w:t>Відомості про учасника*</w:t>
            </w:r>
          </w:p>
        </w:tc>
      </w:tr>
      <w:tr w:rsidR="001C08D3" w:rsidRPr="00905A30" w14:paraId="544179E4" w14:textId="77777777" w:rsidTr="002E263C">
        <w:tc>
          <w:tcPr>
            <w:tcW w:w="568" w:type="dxa"/>
          </w:tcPr>
          <w:p w14:paraId="3564C30D"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1</w:t>
            </w:r>
          </w:p>
        </w:tc>
        <w:tc>
          <w:tcPr>
            <w:tcW w:w="4820" w:type="dxa"/>
          </w:tcPr>
          <w:p w14:paraId="759B8A3C"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Найменування юридичної особи:</w:t>
            </w:r>
          </w:p>
        </w:tc>
        <w:tc>
          <w:tcPr>
            <w:tcW w:w="5103" w:type="dxa"/>
            <w:shd w:val="clear" w:color="auto" w:fill="FFFF00"/>
          </w:tcPr>
          <w:p w14:paraId="6B1308B2"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58A75D0B" w14:textId="77777777" w:rsidTr="002E263C">
        <w:tc>
          <w:tcPr>
            <w:tcW w:w="568" w:type="dxa"/>
          </w:tcPr>
          <w:p w14:paraId="6EEE08F3"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2</w:t>
            </w:r>
          </w:p>
        </w:tc>
        <w:tc>
          <w:tcPr>
            <w:tcW w:w="4820" w:type="dxa"/>
          </w:tcPr>
          <w:p w14:paraId="3CDA4C69"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Юридична адреса:</w:t>
            </w:r>
          </w:p>
        </w:tc>
        <w:tc>
          <w:tcPr>
            <w:tcW w:w="5103" w:type="dxa"/>
            <w:shd w:val="clear" w:color="auto" w:fill="FFFF00"/>
          </w:tcPr>
          <w:p w14:paraId="1DB234FC"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7D4BBF8E" w14:textId="77777777" w:rsidTr="002E263C">
        <w:tc>
          <w:tcPr>
            <w:tcW w:w="568" w:type="dxa"/>
          </w:tcPr>
          <w:p w14:paraId="27A9635D"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3</w:t>
            </w:r>
          </w:p>
        </w:tc>
        <w:tc>
          <w:tcPr>
            <w:tcW w:w="4820" w:type="dxa"/>
          </w:tcPr>
          <w:p w14:paraId="28559DA2"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ПІБ та посада керівника юридичної особи (для Юр. осіб):</w:t>
            </w:r>
          </w:p>
        </w:tc>
        <w:tc>
          <w:tcPr>
            <w:tcW w:w="5103" w:type="dxa"/>
            <w:shd w:val="clear" w:color="auto" w:fill="FFFF00"/>
          </w:tcPr>
          <w:p w14:paraId="778D2830"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49D95A09" w14:textId="77777777" w:rsidTr="002E263C">
        <w:tc>
          <w:tcPr>
            <w:tcW w:w="568" w:type="dxa"/>
          </w:tcPr>
          <w:p w14:paraId="5E00B02E"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4</w:t>
            </w:r>
          </w:p>
        </w:tc>
        <w:tc>
          <w:tcPr>
            <w:tcW w:w="4820" w:type="dxa"/>
          </w:tcPr>
          <w:p w14:paraId="5B73CFD1"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Номер телефону керівника юридичної особи  (для Юр. осіб):</w:t>
            </w:r>
          </w:p>
        </w:tc>
        <w:tc>
          <w:tcPr>
            <w:tcW w:w="5103" w:type="dxa"/>
            <w:shd w:val="clear" w:color="auto" w:fill="FFFF00"/>
          </w:tcPr>
          <w:p w14:paraId="04F86F7A"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1B2FE899" w14:textId="77777777" w:rsidTr="002E263C">
        <w:tc>
          <w:tcPr>
            <w:tcW w:w="568" w:type="dxa"/>
          </w:tcPr>
          <w:p w14:paraId="325FE662"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5</w:t>
            </w:r>
          </w:p>
        </w:tc>
        <w:tc>
          <w:tcPr>
            <w:tcW w:w="4820" w:type="dxa"/>
          </w:tcPr>
          <w:p w14:paraId="241612A6"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Контактна особа:</w:t>
            </w:r>
          </w:p>
        </w:tc>
        <w:tc>
          <w:tcPr>
            <w:tcW w:w="5103" w:type="dxa"/>
            <w:shd w:val="clear" w:color="auto" w:fill="FFFF00"/>
          </w:tcPr>
          <w:p w14:paraId="7DD623FF"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1CD8689A" w14:textId="77777777" w:rsidTr="002E263C">
        <w:tc>
          <w:tcPr>
            <w:tcW w:w="568" w:type="dxa"/>
          </w:tcPr>
          <w:p w14:paraId="17FAEBE8"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6</w:t>
            </w:r>
          </w:p>
        </w:tc>
        <w:tc>
          <w:tcPr>
            <w:tcW w:w="4820" w:type="dxa"/>
          </w:tcPr>
          <w:p w14:paraId="1038F136"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 xml:space="preserve">Номер </w:t>
            </w:r>
            <w:proofErr w:type="spellStart"/>
            <w:r w:rsidRPr="00905A30">
              <w:rPr>
                <w:rFonts w:ascii="Times New Roman" w:hAnsi="Times New Roman"/>
                <w:color w:val="000000"/>
                <w:sz w:val="24"/>
                <w:szCs w:val="24"/>
                <w:lang w:val="uk-UA"/>
              </w:rPr>
              <w:t>моб</w:t>
            </w:r>
            <w:proofErr w:type="spellEnd"/>
            <w:r w:rsidRPr="00905A30">
              <w:rPr>
                <w:rFonts w:ascii="Times New Roman" w:hAnsi="Times New Roman"/>
                <w:color w:val="000000"/>
                <w:sz w:val="24"/>
                <w:szCs w:val="24"/>
                <w:lang w:val="uk-UA"/>
              </w:rPr>
              <w:t>. телефону контактної особи:</w:t>
            </w:r>
          </w:p>
        </w:tc>
        <w:tc>
          <w:tcPr>
            <w:tcW w:w="5103" w:type="dxa"/>
            <w:shd w:val="clear" w:color="auto" w:fill="FFFF00"/>
          </w:tcPr>
          <w:p w14:paraId="738A547E"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58DD381E" w14:textId="77777777" w:rsidTr="002E263C">
        <w:tc>
          <w:tcPr>
            <w:tcW w:w="568" w:type="dxa"/>
          </w:tcPr>
          <w:p w14:paraId="3531951E"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7</w:t>
            </w:r>
          </w:p>
        </w:tc>
        <w:tc>
          <w:tcPr>
            <w:tcW w:w="4820" w:type="dxa"/>
          </w:tcPr>
          <w:p w14:paraId="4A326A14"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Електронна пошта контактної особи:</w:t>
            </w:r>
          </w:p>
        </w:tc>
        <w:tc>
          <w:tcPr>
            <w:tcW w:w="5103" w:type="dxa"/>
            <w:shd w:val="clear" w:color="auto" w:fill="FFFF00"/>
          </w:tcPr>
          <w:p w14:paraId="0B1C545D"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4CEA9B6C" w14:textId="77777777" w:rsidTr="002E263C">
        <w:tc>
          <w:tcPr>
            <w:tcW w:w="568" w:type="dxa"/>
          </w:tcPr>
          <w:p w14:paraId="39BEC9EA"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8</w:t>
            </w:r>
          </w:p>
        </w:tc>
        <w:tc>
          <w:tcPr>
            <w:tcW w:w="4820" w:type="dxa"/>
          </w:tcPr>
          <w:p w14:paraId="6754E8E0"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Адреса веб-сайту (за наявності):</w:t>
            </w:r>
          </w:p>
        </w:tc>
        <w:tc>
          <w:tcPr>
            <w:tcW w:w="5103" w:type="dxa"/>
            <w:shd w:val="clear" w:color="auto" w:fill="FFFF00"/>
          </w:tcPr>
          <w:p w14:paraId="3F76D588"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1731F614" w14:textId="77777777" w:rsidTr="002E263C">
        <w:tc>
          <w:tcPr>
            <w:tcW w:w="568" w:type="dxa"/>
          </w:tcPr>
          <w:p w14:paraId="5F594FFB"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9</w:t>
            </w:r>
          </w:p>
        </w:tc>
        <w:tc>
          <w:tcPr>
            <w:tcW w:w="4820" w:type="dxa"/>
          </w:tcPr>
          <w:p w14:paraId="005E308C"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05A30">
              <w:rPr>
                <w:rFonts w:ascii="Times New Roman" w:hAnsi="Times New Roman"/>
                <w:color w:val="000000"/>
                <w:sz w:val="24"/>
                <w:szCs w:val="24"/>
                <w:lang w:val="uk-UA"/>
              </w:rPr>
              <w:t>Банківські реквізити:</w:t>
            </w:r>
          </w:p>
        </w:tc>
        <w:tc>
          <w:tcPr>
            <w:tcW w:w="5103" w:type="dxa"/>
            <w:shd w:val="clear" w:color="auto" w:fill="FFFF00"/>
          </w:tcPr>
          <w:p w14:paraId="38790E9A"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219736F2" w14:textId="77777777" w:rsidTr="002E263C">
        <w:tc>
          <w:tcPr>
            <w:tcW w:w="568" w:type="dxa"/>
          </w:tcPr>
          <w:p w14:paraId="72BA0DBE"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10</w:t>
            </w:r>
          </w:p>
        </w:tc>
        <w:tc>
          <w:tcPr>
            <w:tcW w:w="4820" w:type="dxa"/>
          </w:tcPr>
          <w:p w14:paraId="66AE1FDE"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05A3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103" w:type="dxa"/>
            <w:shd w:val="clear" w:color="auto" w:fill="FFFF00"/>
          </w:tcPr>
          <w:p w14:paraId="41096C94"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1C08D3" w:rsidRPr="00905A30" w14:paraId="51B7AFE1" w14:textId="77777777" w:rsidTr="002E263C">
        <w:tc>
          <w:tcPr>
            <w:tcW w:w="568" w:type="dxa"/>
          </w:tcPr>
          <w:p w14:paraId="412398D6" w14:textId="77777777" w:rsidR="001C08D3" w:rsidRPr="00905A30" w:rsidRDefault="001C08D3" w:rsidP="002E263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05A30">
              <w:rPr>
                <w:rFonts w:ascii="Times New Roman" w:hAnsi="Times New Roman"/>
                <w:sz w:val="24"/>
                <w:szCs w:val="24"/>
                <w:lang w:val="uk-UA"/>
              </w:rPr>
              <w:t>11</w:t>
            </w:r>
          </w:p>
        </w:tc>
        <w:tc>
          <w:tcPr>
            <w:tcW w:w="4820" w:type="dxa"/>
          </w:tcPr>
          <w:p w14:paraId="0DAB290E" w14:textId="77777777" w:rsidR="001C08D3" w:rsidRPr="00905A30" w:rsidRDefault="001C08D3" w:rsidP="002E263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05A30">
              <w:rPr>
                <w:rFonts w:ascii="Times New Roman" w:hAnsi="Times New Roman"/>
                <w:color w:val="000000"/>
                <w:sz w:val="24"/>
                <w:szCs w:val="24"/>
                <w:lang w:val="uk-UA"/>
              </w:rPr>
              <w:t>Група платника єдиного податку (лише для платників єдиного податку):</w:t>
            </w:r>
          </w:p>
        </w:tc>
        <w:tc>
          <w:tcPr>
            <w:tcW w:w="5103" w:type="dxa"/>
            <w:shd w:val="clear" w:color="auto" w:fill="FFFF00"/>
          </w:tcPr>
          <w:p w14:paraId="7A52B35B" w14:textId="77777777" w:rsidR="001C08D3" w:rsidRPr="00905A30" w:rsidRDefault="001C08D3" w:rsidP="002E263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0EE33477" w14:textId="77777777" w:rsidR="001C08D3" w:rsidRPr="003A367B" w:rsidRDefault="001C08D3" w:rsidP="001C08D3">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p w14:paraId="3D607805" w14:textId="77777777" w:rsidR="001C08D3" w:rsidRPr="00725DDC" w:rsidRDefault="001C08D3" w:rsidP="001C08D3">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38E939E6" w14:textId="77777777" w:rsidR="001C08D3" w:rsidRPr="00725DDC" w:rsidRDefault="001C08D3" w:rsidP="001C08D3">
      <w:pPr>
        <w:spacing w:after="0" w:line="240" w:lineRule="auto"/>
        <w:ind w:left="-284" w:right="-426"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665EFD7A" w14:textId="5CDE1835" w:rsidR="001C08D3" w:rsidRPr="00725DDC" w:rsidRDefault="001C08D3" w:rsidP="001C08D3">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EE7B55">
        <w:rPr>
          <w:rFonts w:ascii="Times New Roman" w:hAnsi="Times New Roman"/>
          <w:b/>
          <w:bCs/>
          <w:sz w:val="24"/>
          <w:szCs w:val="24"/>
        </w:rPr>
        <w:t>ДК 021:2015: 79930000-2 — Професійні дизайнерські послуги</w:t>
      </w:r>
      <w:r w:rsidRPr="00EE7B55">
        <w:rPr>
          <w:rFonts w:ascii="Times New Roman" w:hAnsi="Times New Roman"/>
          <w:b/>
          <w:bCs/>
          <w:sz w:val="24"/>
          <w:szCs w:val="24"/>
          <w:lang w:eastAsia="ar-SA"/>
        </w:rPr>
        <w:t xml:space="preserve"> (</w:t>
      </w:r>
      <w:r w:rsidR="00B001EA" w:rsidRPr="00B001EA">
        <w:rPr>
          <w:rFonts w:ascii="Times New Roman" w:hAnsi="Times New Roman"/>
          <w:b/>
          <w:bCs/>
          <w:sz w:val="24"/>
          <w:szCs w:val="24"/>
          <w:lang w:val="ru-RU"/>
        </w:rPr>
        <w:t xml:space="preserve">Послуги </w:t>
      </w:r>
      <w:proofErr w:type="spellStart"/>
      <w:r w:rsidR="00B001EA" w:rsidRPr="00B001EA">
        <w:rPr>
          <w:rFonts w:ascii="Times New Roman" w:hAnsi="Times New Roman"/>
          <w:b/>
          <w:bCs/>
          <w:sz w:val="24"/>
          <w:szCs w:val="24"/>
          <w:lang w:val="ru-RU"/>
        </w:rPr>
        <w:t>із</w:t>
      </w:r>
      <w:proofErr w:type="spellEnd"/>
      <w:r w:rsidR="00B001EA" w:rsidRPr="00B001EA">
        <w:rPr>
          <w:rFonts w:ascii="Times New Roman" w:hAnsi="Times New Roman"/>
          <w:b/>
          <w:bCs/>
          <w:sz w:val="24"/>
          <w:szCs w:val="24"/>
          <w:lang w:val="ru-RU"/>
        </w:rPr>
        <w:t xml:space="preserve"> </w:t>
      </w:r>
      <w:proofErr w:type="spellStart"/>
      <w:r w:rsidR="00B001EA" w:rsidRPr="00B001EA">
        <w:rPr>
          <w:rFonts w:ascii="Times New Roman" w:hAnsi="Times New Roman"/>
          <w:b/>
          <w:bCs/>
          <w:sz w:val="24"/>
          <w:szCs w:val="24"/>
          <w:lang w:val="ru-RU"/>
        </w:rPr>
        <w:t>розробки</w:t>
      </w:r>
      <w:proofErr w:type="spellEnd"/>
      <w:r w:rsidR="00B001EA" w:rsidRPr="00B001EA">
        <w:rPr>
          <w:rFonts w:ascii="Times New Roman" w:hAnsi="Times New Roman"/>
          <w:b/>
          <w:bCs/>
          <w:sz w:val="24"/>
          <w:szCs w:val="24"/>
          <w:lang w:val="ru-RU"/>
        </w:rPr>
        <w:t xml:space="preserve"> </w:t>
      </w:r>
      <w:proofErr w:type="spellStart"/>
      <w:r w:rsidR="00203CEF">
        <w:rPr>
          <w:rFonts w:ascii="Times New Roman" w:hAnsi="Times New Roman"/>
          <w:b/>
          <w:bCs/>
          <w:sz w:val="24"/>
          <w:szCs w:val="24"/>
          <w:lang w:val="ru-RU"/>
        </w:rPr>
        <w:t>торговельної</w:t>
      </w:r>
      <w:proofErr w:type="spellEnd"/>
      <w:r w:rsidR="00203CEF">
        <w:rPr>
          <w:rFonts w:ascii="Times New Roman" w:hAnsi="Times New Roman"/>
          <w:b/>
          <w:bCs/>
          <w:sz w:val="24"/>
          <w:szCs w:val="24"/>
          <w:lang w:val="ru-RU"/>
        </w:rPr>
        <w:t xml:space="preserve"> марки</w:t>
      </w:r>
      <w:r w:rsidR="00B001EA" w:rsidRPr="00B001EA">
        <w:rPr>
          <w:rFonts w:ascii="Times New Roman" w:hAnsi="Times New Roman"/>
          <w:b/>
          <w:bCs/>
          <w:sz w:val="24"/>
          <w:szCs w:val="24"/>
          <w:lang w:val="ru-RU"/>
        </w:rPr>
        <w:t xml:space="preserve"> (логотипу), </w:t>
      </w:r>
      <w:r w:rsidR="00FF592C" w:rsidRPr="00B001EA">
        <w:rPr>
          <w:rFonts w:ascii="Times New Roman" w:hAnsi="Times New Roman"/>
          <w:b/>
          <w:bCs/>
          <w:sz w:val="24"/>
          <w:szCs w:val="24"/>
          <w:lang w:val="ru-RU"/>
        </w:rPr>
        <w:t xml:space="preserve">брендбуку </w:t>
      </w:r>
      <w:r w:rsidR="00FF592C">
        <w:rPr>
          <w:rFonts w:ascii="Times New Roman" w:hAnsi="Times New Roman"/>
          <w:b/>
          <w:bCs/>
          <w:sz w:val="24"/>
          <w:szCs w:val="24"/>
          <w:lang w:val="ru-RU"/>
        </w:rPr>
        <w:t xml:space="preserve">та </w:t>
      </w:r>
      <w:proofErr w:type="spellStart"/>
      <w:r w:rsidR="00B001EA" w:rsidRPr="00B001EA">
        <w:rPr>
          <w:rFonts w:ascii="Times New Roman" w:hAnsi="Times New Roman"/>
          <w:b/>
          <w:bCs/>
          <w:sz w:val="24"/>
          <w:szCs w:val="24"/>
          <w:lang w:val="ru-RU"/>
        </w:rPr>
        <w:t>логобук</w:t>
      </w:r>
      <w:r w:rsidR="00FF592C">
        <w:rPr>
          <w:rFonts w:ascii="Times New Roman" w:hAnsi="Times New Roman"/>
          <w:b/>
          <w:bCs/>
          <w:sz w:val="24"/>
          <w:szCs w:val="24"/>
          <w:lang w:val="ru-RU"/>
        </w:rPr>
        <w:t>ів</w:t>
      </w:r>
      <w:proofErr w:type="spellEnd"/>
      <w:r w:rsidR="00B001EA" w:rsidRPr="00B001EA">
        <w:rPr>
          <w:rFonts w:ascii="Times New Roman" w:hAnsi="Times New Roman"/>
          <w:b/>
          <w:bCs/>
          <w:sz w:val="24"/>
          <w:szCs w:val="24"/>
          <w:lang w:val="ru-RU"/>
        </w:rPr>
        <w:t xml:space="preserve"> для </w:t>
      </w:r>
      <w:proofErr w:type="spellStart"/>
      <w:r w:rsidR="00B001EA" w:rsidRPr="00B001EA">
        <w:rPr>
          <w:rFonts w:ascii="Times New Roman" w:hAnsi="Times New Roman"/>
          <w:b/>
          <w:bCs/>
          <w:sz w:val="24"/>
          <w:szCs w:val="24"/>
          <w:lang w:val="ru-RU"/>
        </w:rPr>
        <w:t>мережі</w:t>
      </w:r>
      <w:proofErr w:type="spellEnd"/>
      <w:r w:rsidR="00B001EA" w:rsidRPr="00B001EA">
        <w:rPr>
          <w:rFonts w:ascii="Times New Roman" w:hAnsi="Times New Roman"/>
          <w:b/>
          <w:bCs/>
          <w:sz w:val="24"/>
          <w:szCs w:val="24"/>
          <w:lang w:val="ru-RU"/>
        </w:rPr>
        <w:t xml:space="preserve"> </w:t>
      </w:r>
      <w:proofErr w:type="spellStart"/>
      <w:r w:rsidR="00B001EA" w:rsidRPr="00B001EA">
        <w:rPr>
          <w:rFonts w:ascii="Times New Roman" w:hAnsi="Times New Roman"/>
          <w:b/>
          <w:bCs/>
          <w:sz w:val="24"/>
          <w:szCs w:val="24"/>
          <w:lang w:val="ru-RU"/>
        </w:rPr>
        <w:t>Центрів</w:t>
      </w:r>
      <w:proofErr w:type="spellEnd"/>
      <w:r w:rsidR="00B001EA" w:rsidRPr="00B001EA">
        <w:rPr>
          <w:rFonts w:ascii="Times New Roman" w:hAnsi="Times New Roman"/>
          <w:b/>
          <w:bCs/>
          <w:sz w:val="24"/>
          <w:szCs w:val="24"/>
          <w:lang w:val="ru-RU"/>
        </w:rPr>
        <w:t xml:space="preserve"> контролю та </w:t>
      </w:r>
      <w:proofErr w:type="spellStart"/>
      <w:r w:rsidR="00B001EA" w:rsidRPr="00B001EA">
        <w:rPr>
          <w:rFonts w:ascii="Times New Roman" w:hAnsi="Times New Roman"/>
          <w:b/>
          <w:bCs/>
          <w:sz w:val="24"/>
          <w:szCs w:val="24"/>
          <w:lang w:val="ru-RU"/>
        </w:rPr>
        <w:t>профілактики</w:t>
      </w:r>
      <w:proofErr w:type="spellEnd"/>
      <w:r w:rsidR="00B001EA" w:rsidRPr="00B001EA">
        <w:rPr>
          <w:rFonts w:ascii="Times New Roman" w:hAnsi="Times New Roman"/>
          <w:b/>
          <w:bCs/>
          <w:sz w:val="24"/>
          <w:szCs w:val="24"/>
          <w:lang w:val="ru-RU"/>
        </w:rPr>
        <w:t xml:space="preserve"> хвороб Міністерства охорони здоров’я України</w:t>
      </w:r>
      <w:r w:rsidRPr="00B001EA">
        <w:rPr>
          <w:rFonts w:ascii="Times New Roman" w:hAnsi="Times New Roman"/>
          <w:b/>
          <w:bCs/>
          <w:sz w:val="24"/>
          <w:szCs w:val="24"/>
        </w:rPr>
        <w:t>)</w:t>
      </w:r>
      <w:r>
        <w:rPr>
          <w:rFonts w:ascii="Times New Roman" w:hAnsi="Times New Roman"/>
          <w:sz w:val="24"/>
          <w:szCs w:val="24"/>
        </w:rPr>
        <w:t xml:space="preserve"> </w:t>
      </w:r>
      <w:r w:rsidRPr="00725DDC">
        <w:rPr>
          <w:rFonts w:ascii="Times New Roman" w:hAnsi="Times New Roman"/>
          <w:sz w:val="24"/>
          <w:szCs w:val="24"/>
        </w:rPr>
        <w:t>в рамках про</w:t>
      </w:r>
      <w:r>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652F11C0" w14:textId="77777777" w:rsidR="001C08D3" w:rsidRPr="00725DDC" w:rsidRDefault="001C08D3" w:rsidP="001C08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59C8EA2F" w14:textId="77777777" w:rsidR="001C08D3" w:rsidRPr="00725DDC" w:rsidRDefault="001C08D3" w:rsidP="001C08D3">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0BCCFB72" w14:textId="77777777" w:rsidR="001C08D3" w:rsidRPr="00725DDC" w:rsidRDefault="001C08D3" w:rsidP="001C08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1D70D3E" w14:textId="77777777" w:rsidR="001C08D3" w:rsidRDefault="001C08D3" w:rsidP="001C08D3">
      <w:pPr>
        <w:spacing w:after="0" w:line="240" w:lineRule="auto"/>
        <w:ind w:left="-284" w:right="-426" w:firstLine="568"/>
        <w:jc w:val="both"/>
        <w:rPr>
          <w:rFonts w:ascii="Times New Roman" w:hAnsi="Times New Roman"/>
          <w:color w:val="000000"/>
          <w:sz w:val="24"/>
          <w:szCs w:val="24"/>
        </w:rPr>
      </w:pPr>
    </w:p>
    <w:p w14:paraId="4223F2A4" w14:textId="77777777" w:rsidR="001C08D3" w:rsidRDefault="001C08D3" w:rsidP="001C08D3">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p w14:paraId="782065BA" w14:textId="77777777" w:rsidR="001C08D3" w:rsidRDefault="001C08D3" w:rsidP="001C08D3">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1C08D3" w:rsidRPr="003A367B" w14:paraId="6014E801" w14:textId="77777777" w:rsidTr="002E263C">
        <w:tc>
          <w:tcPr>
            <w:tcW w:w="4859" w:type="dxa"/>
          </w:tcPr>
          <w:p w14:paraId="1E213014" w14:textId="77777777" w:rsidR="001C08D3" w:rsidRDefault="001C08D3" w:rsidP="002E263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A3E3F49" w14:textId="77777777" w:rsidR="001C08D3" w:rsidRPr="003A367B" w:rsidRDefault="001C08D3" w:rsidP="002E263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410ED36C" w14:textId="77777777" w:rsidR="001C08D3" w:rsidRPr="003A367B" w:rsidRDefault="001C08D3" w:rsidP="002E263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70D1B278" w14:textId="77777777" w:rsidR="001C08D3" w:rsidRDefault="001C08D3" w:rsidP="002E263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7B89670" w14:textId="77777777" w:rsidR="001C08D3" w:rsidRPr="003A367B" w:rsidRDefault="001C08D3" w:rsidP="002E263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F700F71" w14:textId="77777777" w:rsidR="001C08D3" w:rsidRDefault="001C08D3" w:rsidP="002E263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90D4A33" w14:textId="77777777" w:rsidR="001C08D3" w:rsidRPr="003A367B" w:rsidRDefault="001C08D3" w:rsidP="002E263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1DE472CD" w14:textId="77777777" w:rsidR="001C08D3" w:rsidRPr="003A367B" w:rsidRDefault="001C08D3" w:rsidP="002E263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D155DC9" w14:textId="77777777" w:rsidR="001C08D3" w:rsidRDefault="001C08D3" w:rsidP="001C08D3">
      <w:pPr>
        <w:spacing w:after="0" w:line="240" w:lineRule="auto"/>
        <w:ind w:left="5812"/>
        <w:jc w:val="right"/>
        <w:rPr>
          <w:rFonts w:ascii="Times New Roman" w:hAnsi="Times New Roman"/>
          <w:b/>
          <w:bCs/>
          <w:sz w:val="26"/>
          <w:szCs w:val="26"/>
        </w:rPr>
      </w:pPr>
    </w:p>
    <w:p w14:paraId="7DAC8D23" w14:textId="716A0EC3" w:rsidR="00C80BEC" w:rsidRPr="001C08D3" w:rsidRDefault="001E4D5E" w:rsidP="00C80BEC">
      <w:pPr>
        <w:spacing w:after="0" w:line="240" w:lineRule="auto"/>
        <w:ind w:left="4820"/>
        <w:rPr>
          <w:rFonts w:ascii="Times New Roman" w:hAnsi="Times New Roman"/>
          <w:b/>
          <w:bCs/>
          <w:sz w:val="24"/>
          <w:szCs w:val="24"/>
        </w:rPr>
      </w:pPr>
      <w:r w:rsidRPr="001C08D3">
        <w:rPr>
          <w:rFonts w:ascii="Times New Roman" w:hAnsi="Times New Roman"/>
          <w:b/>
          <w:bCs/>
          <w:sz w:val="24"/>
          <w:szCs w:val="24"/>
        </w:rPr>
        <w:lastRenderedPageBreak/>
        <w:t xml:space="preserve">Додаток № </w:t>
      </w:r>
      <w:r w:rsidR="001C08D3">
        <w:rPr>
          <w:rFonts w:ascii="Times New Roman" w:hAnsi="Times New Roman"/>
          <w:b/>
          <w:bCs/>
          <w:sz w:val="24"/>
          <w:szCs w:val="24"/>
        </w:rPr>
        <w:t>4</w:t>
      </w:r>
    </w:p>
    <w:p w14:paraId="66DAE3AC" w14:textId="77777777" w:rsidR="00C80BEC" w:rsidRPr="001C08D3" w:rsidRDefault="00C80BEC" w:rsidP="00C80BEC">
      <w:pPr>
        <w:spacing w:after="0" w:line="240" w:lineRule="auto"/>
        <w:ind w:left="4820"/>
        <w:rPr>
          <w:rFonts w:ascii="Times New Roman" w:hAnsi="Times New Roman"/>
          <w:sz w:val="24"/>
          <w:szCs w:val="24"/>
        </w:rPr>
      </w:pPr>
      <w:r w:rsidRPr="001C08D3">
        <w:rPr>
          <w:rFonts w:ascii="Times New Roman" w:hAnsi="Times New Roman"/>
          <w:sz w:val="24"/>
          <w:szCs w:val="24"/>
        </w:rPr>
        <w:t>Державній установі «Центр громадського здоров’я Міністерства охорони здоров’я України»</w:t>
      </w:r>
    </w:p>
    <w:p w14:paraId="57E562A1" w14:textId="77777777" w:rsidR="001767AD" w:rsidRPr="001C08D3" w:rsidRDefault="001767AD" w:rsidP="00C80BEC">
      <w:pPr>
        <w:pStyle w:val="af5"/>
        <w:spacing w:before="0" w:beforeAutospacing="0" w:after="0" w:afterAutospacing="0"/>
        <w:jc w:val="center"/>
        <w:rPr>
          <w:rFonts w:ascii="Times New Roman" w:hAnsi="Times New Roman" w:cs="Times New Roman"/>
          <w:b/>
          <w:color w:val="000000"/>
        </w:rPr>
      </w:pPr>
    </w:p>
    <w:p w14:paraId="04B3CCCD" w14:textId="1605A125" w:rsidR="00C80BEC" w:rsidRPr="001C08D3" w:rsidRDefault="00C80BEC" w:rsidP="00C80BEC">
      <w:pPr>
        <w:pStyle w:val="af5"/>
        <w:spacing w:before="0" w:beforeAutospacing="0" w:after="0" w:afterAutospacing="0"/>
        <w:jc w:val="center"/>
        <w:rPr>
          <w:rFonts w:ascii="Times New Roman" w:hAnsi="Times New Roman" w:cs="Times New Roman"/>
          <w:b/>
        </w:rPr>
      </w:pPr>
      <w:r w:rsidRPr="001C08D3">
        <w:rPr>
          <w:rFonts w:ascii="Times New Roman" w:hAnsi="Times New Roman" w:cs="Times New Roman"/>
          <w:b/>
          <w:color w:val="000000"/>
        </w:rPr>
        <w:t>ДЕКЛАРАЦІЯ КОНФЛІКТУ ІНТЕРЕСІВ</w:t>
      </w:r>
    </w:p>
    <w:p w14:paraId="00C47FB6" w14:textId="77777777" w:rsidR="00C80BEC" w:rsidRPr="001C08D3" w:rsidRDefault="00C80BEC" w:rsidP="00C80BEC">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Учасника тендерної процедури</w:t>
      </w:r>
    </w:p>
    <w:p w14:paraId="0D64152E" w14:textId="77777777" w:rsidR="00C80BEC" w:rsidRPr="001C08D3" w:rsidRDefault="00C80BEC" w:rsidP="00C80BEC">
      <w:pPr>
        <w:spacing w:after="0" w:line="240" w:lineRule="auto"/>
        <w:rPr>
          <w:rFonts w:ascii="Times New Roman" w:hAnsi="Times New Roman"/>
          <w:sz w:val="24"/>
          <w:szCs w:val="24"/>
        </w:rPr>
      </w:pPr>
    </w:p>
    <w:p w14:paraId="538D31B2" w14:textId="4F53979F" w:rsidR="00C80BEC" w:rsidRPr="001C08D3" w:rsidRDefault="0083373F" w:rsidP="00E8116A">
      <w:pPr>
        <w:pStyle w:val="af5"/>
        <w:spacing w:before="0" w:beforeAutospacing="0" w:after="0" w:afterAutospacing="0"/>
        <w:jc w:val="both"/>
        <w:rPr>
          <w:rFonts w:ascii="Times New Roman" w:hAnsi="Times New Roman" w:cs="Times New Roman"/>
        </w:rPr>
      </w:pPr>
      <w:r w:rsidRPr="001C08D3">
        <w:rPr>
          <w:rFonts w:ascii="Times New Roman" w:hAnsi="Times New Roman" w:cs="Times New Roman"/>
          <w:color w:val="000000"/>
        </w:rPr>
        <w:t xml:space="preserve">        </w:t>
      </w:r>
      <w:r w:rsidR="00C80BEC" w:rsidRPr="001C08D3">
        <w:rPr>
          <w:rFonts w:ascii="Times New Roman" w:hAnsi="Times New Roman" w:cs="Times New Roman"/>
          <w:color w:val="000000"/>
        </w:rPr>
        <w:t>Щодо тендерної процедури</w:t>
      </w:r>
      <w:r w:rsidR="00C80BEC" w:rsidRPr="001C08D3">
        <w:t xml:space="preserve"> </w:t>
      </w:r>
      <w:r w:rsidR="00C80BEC" w:rsidRPr="001C08D3">
        <w:rPr>
          <w:rFonts w:ascii="Times New Roman" w:hAnsi="Times New Roman" w:cs="Times New Roman"/>
          <w:color w:val="000000"/>
        </w:rPr>
        <w:t xml:space="preserve">відкритих торгів з попередньою кваліфікацією на закупівлю </w:t>
      </w:r>
      <w:r w:rsidR="001C08D3" w:rsidRPr="001C08D3">
        <w:rPr>
          <w:rFonts w:ascii="Times New Roman" w:hAnsi="Times New Roman"/>
        </w:rPr>
        <w:t>ДК 021:2015: 79930000-2 — Професійні дизайнерські послуги</w:t>
      </w:r>
      <w:r w:rsidR="001C08D3" w:rsidRPr="001C08D3">
        <w:rPr>
          <w:rFonts w:ascii="Times New Roman" w:hAnsi="Times New Roman"/>
          <w:lang w:eastAsia="ar-SA"/>
        </w:rPr>
        <w:t xml:space="preserve"> (</w:t>
      </w:r>
      <w:r w:rsidR="00B001EA" w:rsidRPr="00B001EA">
        <w:rPr>
          <w:rFonts w:ascii="Times New Roman" w:hAnsi="Times New Roman"/>
        </w:rPr>
        <w:t xml:space="preserve">Послуги із розробки </w:t>
      </w:r>
      <w:r w:rsidR="00203CEF">
        <w:rPr>
          <w:rFonts w:ascii="Times New Roman" w:hAnsi="Times New Roman"/>
        </w:rPr>
        <w:t>торговельної марки</w:t>
      </w:r>
      <w:r w:rsidR="00B001EA" w:rsidRPr="00B001EA">
        <w:rPr>
          <w:rFonts w:ascii="Times New Roman" w:hAnsi="Times New Roman"/>
        </w:rPr>
        <w:t xml:space="preserve"> (логотипу), </w:t>
      </w:r>
      <w:proofErr w:type="spellStart"/>
      <w:r w:rsidR="00B001EA" w:rsidRPr="00B001EA">
        <w:rPr>
          <w:rFonts w:ascii="Times New Roman" w:hAnsi="Times New Roman"/>
        </w:rPr>
        <w:t>логобуку</w:t>
      </w:r>
      <w:proofErr w:type="spellEnd"/>
      <w:r w:rsidR="00B001EA" w:rsidRPr="00B001EA">
        <w:rPr>
          <w:rFonts w:ascii="Times New Roman" w:hAnsi="Times New Roman"/>
        </w:rPr>
        <w:t xml:space="preserve"> та </w:t>
      </w:r>
      <w:proofErr w:type="spellStart"/>
      <w:r w:rsidR="00B001EA" w:rsidRPr="00B001EA">
        <w:rPr>
          <w:rFonts w:ascii="Times New Roman" w:hAnsi="Times New Roman"/>
        </w:rPr>
        <w:t>брендбуку</w:t>
      </w:r>
      <w:proofErr w:type="spellEnd"/>
      <w:r w:rsidR="00B001EA" w:rsidRPr="00B001EA">
        <w:rPr>
          <w:rFonts w:ascii="Times New Roman" w:hAnsi="Times New Roman"/>
        </w:rPr>
        <w:t xml:space="preserve"> для мережі Центрів контролю та профілактики хвороб Міністерства охорони здоров’я України</w:t>
      </w:r>
      <w:r w:rsidR="001C08D3" w:rsidRPr="001C08D3">
        <w:rPr>
          <w:rFonts w:ascii="Times New Roman" w:hAnsi="Times New Roman"/>
        </w:rPr>
        <w:t>)</w:t>
      </w:r>
      <w:r w:rsidR="00E21F0E" w:rsidRPr="001C08D3">
        <w:rPr>
          <w:rFonts w:ascii="Times New Roman" w:hAnsi="Times New Roman" w:cs="Times New Roman"/>
          <w:color w:val="000000"/>
        </w:rPr>
        <w:t xml:space="preserve">, </w:t>
      </w:r>
      <w:r w:rsidR="00C80BEC" w:rsidRPr="001C08D3">
        <w:rPr>
          <w:rFonts w:ascii="Times New Roman" w:hAnsi="Times New Roman" w:cs="Times New Roman"/>
          <w:color w:val="000000"/>
        </w:rPr>
        <w:t>в рамках реалізації про</w:t>
      </w:r>
      <w:r w:rsidR="00781B50" w:rsidRPr="001C08D3">
        <w:rPr>
          <w:rFonts w:ascii="Times New Roman" w:hAnsi="Times New Roman" w:cs="Times New Roman"/>
          <w:color w:val="000000"/>
        </w:rPr>
        <w:t>грами</w:t>
      </w:r>
      <w:r w:rsidR="00C80BEC" w:rsidRPr="001C08D3">
        <w:rPr>
          <w:rFonts w:ascii="Times New Roman" w:hAnsi="Times New Roman" w:cs="Times New Roman"/>
          <w:color w:val="000000"/>
        </w:rPr>
        <w:t xml:space="preserve"> Глобального фонду для боротьби зі СНІДом, туберкульозом та малярією </w:t>
      </w:r>
    </w:p>
    <w:p w14:paraId="5BD29A3C" w14:textId="3973E8BB" w:rsidR="001C08D3" w:rsidRDefault="00C80BEC" w:rsidP="001C08D3">
      <w:pPr>
        <w:pStyle w:val="af5"/>
        <w:spacing w:before="0" w:beforeAutospacing="0" w:after="0" w:afterAutospacing="0"/>
        <w:ind w:firstLine="709"/>
        <w:jc w:val="both"/>
        <w:rPr>
          <w:rFonts w:ascii="Times New Roman" w:hAnsi="Times New Roman" w:cs="Times New Roman"/>
        </w:rPr>
      </w:pPr>
      <w:r w:rsidRPr="001C08D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r w:rsidR="001C08D3">
        <w:rPr>
          <w:rFonts w:ascii="Times New Roman" w:hAnsi="Times New Roman" w:cs="Times New Roman"/>
          <w:color w:val="000000"/>
        </w:rPr>
        <w:t>.</w:t>
      </w:r>
    </w:p>
    <w:p w14:paraId="52ED102A" w14:textId="05F67AD3" w:rsidR="00C80BEC" w:rsidRPr="001C08D3" w:rsidRDefault="00C80BEC" w:rsidP="001C08D3">
      <w:pPr>
        <w:pStyle w:val="af5"/>
        <w:spacing w:before="0" w:beforeAutospacing="0" w:after="0" w:afterAutospacing="0"/>
        <w:ind w:firstLine="709"/>
        <w:jc w:val="both"/>
        <w:rPr>
          <w:rFonts w:ascii="Times New Roman" w:hAnsi="Times New Roman" w:cs="Times New Roman"/>
        </w:rPr>
      </w:pPr>
      <w:r w:rsidRPr="001C08D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1C08D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1C08D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1C08D3" w:rsidRDefault="00C80BEC" w:rsidP="00717950">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1C08D3" w:rsidRDefault="00C80BEC" w:rsidP="00717950">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Відповідь</w:t>
            </w:r>
          </w:p>
          <w:p w14:paraId="53DE4772" w14:textId="77777777" w:rsidR="00C80BEC" w:rsidRPr="001C08D3" w:rsidRDefault="00C80BEC" w:rsidP="00717950">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1C08D3" w:rsidRDefault="00C80BEC" w:rsidP="00717950">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Роз’яснення</w:t>
            </w:r>
          </w:p>
          <w:p w14:paraId="576632FC" w14:textId="77777777" w:rsidR="00C80BEC" w:rsidRPr="001C08D3" w:rsidRDefault="00C80BEC" w:rsidP="00717950">
            <w:pPr>
              <w:pStyle w:val="af5"/>
              <w:spacing w:before="0" w:beforeAutospacing="0" w:after="0" w:afterAutospacing="0"/>
              <w:jc w:val="center"/>
              <w:rPr>
                <w:rFonts w:ascii="Times New Roman" w:hAnsi="Times New Roman" w:cs="Times New Roman"/>
              </w:rPr>
            </w:pPr>
            <w:r w:rsidRPr="001C08D3">
              <w:rPr>
                <w:rFonts w:ascii="Times New Roman" w:hAnsi="Times New Roman" w:cs="Times New Roman"/>
                <w:color w:val="000000"/>
              </w:rPr>
              <w:t xml:space="preserve"> якщо відповідь «Так»</w:t>
            </w:r>
          </w:p>
        </w:tc>
      </w:tr>
      <w:tr w:rsidR="00C80BEC" w:rsidRPr="001C08D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1C08D3" w:rsidRDefault="00C80BEC" w:rsidP="00717950">
            <w:pPr>
              <w:pStyle w:val="af5"/>
              <w:spacing w:before="0" w:beforeAutospacing="0" w:after="0" w:afterAutospacing="0"/>
              <w:jc w:val="both"/>
              <w:rPr>
                <w:rFonts w:ascii="Times New Roman" w:hAnsi="Times New Roman" w:cs="Times New Roman"/>
              </w:rPr>
            </w:pPr>
            <w:r w:rsidRPr="001C08D3">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1C08D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1C08D3" w:rsidRDefault="00C80BEC" w:rsidP="00717950">
            <w:pPr>
              <w:rPr>
                <w:rFonts w:ascii="Times New Roman" w:hAnsi="Times New Roman"/>
                <w:sz w:val="24"/>
                <w:szCs w:val="24"/>
              </w:rPr>
            </w:pPr>
          </w:p>
        </w:tc>
      </w:tr>
      <w:tr w:rsidR="00C80BEC" w:rsidRPr="001C08D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1C08D3" w:rsidRDefault="00C80BEC" w:rsidP="00717950">
            <w:pPr>
              <w:pStyle w:val="af5"/>
              <w:spacing w:before="0" w:beforeAutospacing="0" w:after="0" w:afterAutospacing="0"/>
              <w:jc w:val="both"/>
              <w:rPr>
                <w:rFonts w:ascii="Times New Roman" w:hAnsi="Times New Roman" w:cs="Times New Roman"/>
              </w:rPr>
            </w:pPr>
            <w:r w:rsidRPr="001C08D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1C08D3">
              <w:rPr>
                <w:rFonts w:ascii="Times New Roman" w:hAnsi="Times New Roman" w:cs="Times New Roman"/>
                <w:color w:val="000000"/>
              </w:rPr>
              <w:t>т.п</w:t>
            </w:r>
            <w:proofErr w:type="spellEnd"/>
            <w:r w:rsidRPr="001C08D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1C08D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1C08D3" w:rsidRDefault="00C80BEC" w:rsidP="00717950">
            <w:pPr>
              <w:rPr>
                <w:rFonts w:ascii="Times New Roman" w:hAnsi="Times New Roman"/>
                <w:sz w:val="24"/>
                <w:szCs w:val="24"/>
              </w:rPr>
            </w:pPr>
          </w:p>
        </w:tc>
      </w:tr>
      <w:tr w:rsidR="00C80BEC" w:rsidRPr="001C08D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1C08D3" w:rsidRDefault="00C80BEC" w:rsidP="00717950">
            <w:pPr>
              <w:pStyle w:val="af5"/>
              <w:spacing w:before="0" w:beforeAutospacing="0" w:after="0" w:afterAutospacing="0"/>
              <w:jc w:val="both"/>
              <w:rPr>
                <w:rFonts w:ascii="Times New Roman" w:hAnsi="Times New Roman" w:cs="Times New Roman"/>
              </w:rPr>
            </w:pPr>
            <w:r w:rsidRPr="001C08D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1C08D3">
              <w:rPr>
                <w:rFonts w:ascii="Times New Roman" w:hAnsi="Times New Roman" w:cs="Times New Roman"/>
                <w:color w:val="000000"/>
              </w:rPr>
              <w:t>сприйнято</w:t>
            </w:r>
            <w:r w:rsidRPr="001C08D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1C08D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1C08D3" w:rsidRDefault="00C80BEC" w:rsidP="00717950">
            <w:pPr>
              <w:rPr>
                <w:rFonts w:ascii="Times New Roman" w:hAnsi="Times New Roman"/>
                <w:sz w:val="24"/>
                <w:szCs w:val="24"/>
              </w:rPr>
            </w:pPr>
          </w:p>
        </w:tc>
      </w:tr>
    </w:tbl>
    <w:p w14:paraId="31235308" w14:textId="77777777" w:rsidR="00C80BEC" w:rsidRPr="001C08D3" w:rsidRDefault="00C80BEC" w:rsidP="00C80BEC">
      <w:pPr>
        <w:pStyle w:val="af5"/>
        <w:spacing w:before="0" w:beforeAutospacing="0" w:after="0" w:afterAutospacing="0"/>
        <w:jc w:val="both"/>
        <w:rPr>
          <w:rFonts w:ascii="Times New Roman" w:hAnsi="Times New Roman" w:cs="Times New Roman"/>
          <w:sz w:val="22"/>
          <w:szCs w:val="22"/>
        </w:rPr>
      </w:pPr>
      <w:r w:rsidRPr="001C08D3">
        <w:rPr>
          <w:rFonts w:ascii="Times New Roman" w:hAnsi="Times New Roman" w:cs="Times New Roman"/>
          <w:b/>
          <w:bCs/>
          <w:color w:val="000000"/>
          <w:sz w:val="22"/>
          <w:szCs w:val="22"/>
          <w:shd w:val="clear" w:color="auto" w:fill="FFFFFF"/>
        </w:rPr>
        <w:t>*</w:t>
      </w:r>
      <w:r w:rsidRPr="001C08D3">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1C08D3" w:rsidRDefault="00C80BEC" w:rsidP="00C80BEC">
      <w:pPr>
        <w:pStyle w:val="af5"/>
        <w:spacing w:before="0" w:beforeAutospacing="0" w:after="0" w:afterAutospacing="0"/>
        <w:jc w:val="both"/>
        <w:rPr>
          <w:rFonts w:ascii="Times New Roman" w:hAnsi="Times New Roman" w:cs="Times New Roman"/>
          <w:sz w:val="22"/>
          <w:szCs w:val="22"/>
        </w:rPr>
      </w:pPr>
      <w:r w:rsidRPr="001C08D3">
        <w:rPr>
          <w:rFonts w:ascii="Times New Roman" w:hAnsi="Times New Roman" w:cs="Times New Roman"/>
          <w:b/>
          <w:bCs/>
          <w:color w:val="000000"/>
          <w:sz w:val="22"/>
          <w:szCs w:val="22"/>
          <w:shd w:val="clear" w:color="auto" w:fill="FFFFFF"/>
        </w:rPr>
        <w:t>**</w:t>
      </w:r>
      <w:r w:rsidRPr="001C08D3">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1C08D3">
          <w:rPr>
            <w:rStyle w:val="a7"/>
            <w:rFonts w:ascii="Times New Roman" w:hAnsi="Times New Roman"/>
            <w:color w:val="000000"/>
            <w:sz w:val="22"/>
            <w:szCs w:val="22"/>
          </w:rPr>
          <w:t>частині першій</w:t>
        </w:r>
      </w:hyperlink>
      <w:r w:rsidRPr="001C08D3">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7777777" w:rsidR="00C80BEC" w:rsidRPr="001C08D3" w:rsidRDefault="00C80BEC" w:rsidP="00C80BEC">
      <w:pPr>
        <w:rPr>
          <w:rFonts w:ascii="Times New Roman" w:hAnsi="Times New Roman"/>
          <w:sz w:val="24"/>
          <w:szCs w:val="24"/>
        </w:rPr>
      </w:pPr>
      <w:r w:rsidRPr="001C08D3">
        <w:rPr>
          <w:rFonts w:ascii="Times New Roman" w:hAnsi="Times New Roman"/>
          <w:sz w:val="24"/>
          <w:szCs w:val="24"/>
        </w:rPr>
        <w:t>«__»______20___</w:t>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t>_________</w:t>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t>________________</w:t>
      </w:r>
    </w:p>
    <w:p w14:paraId="376D5AB8" w14:textId="77777777" w:rsidR="00C80BEC" w:rsidRPr="001C08D3" w:rsidRDefault="00C80BEC" w:rsidP="00C80BEC">
      <w:pPr>
        <w:rPr>
          <w:rFonts w:ascii="Times New Roman" w:hAnsi="Times New Roman"/>
          <w:sz w:val="24"/>
          <w:szCs w:val="24"/>
        </w:rPr>
      </w:pP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t xml:space="preserve">  (підпис)</w:t>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r>
      <w:r w:rsidRPr="001C08D3">
        <w:rPr>
          <w:rFonts w:ascii="Times New Roman" w:hAnsi="Times New Roman"/>
          <w:sz w:val="24"/>
          <w:szCs w:val="24"/>
        </w:rPr>
        <w:tab/>
        <w:t xml:space="preserve">   П.І.Б.</w:t>
      </w:r>
    </w:p>
    <w:p w14:paraId="31CE9464" w14:textId="792788F6"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1C08D3">
        <w:rPr>
          <w:rFonts w:ascii="Times New Roman" w:hAnsi="Times New Roman"/>
          <w:b/>
          <w:bCs/>
          <w:sz w:val="26"/>
          <w:szCs w:val="26"/>
        </w:rPr>
        <w:t>Дода</w:t>
      </w:r>
      <w:r w:rsidR="00295E76" w:rsidRPr="006D5ACB">
        <w:rPr>
          <w:rFonts w:ascii="Times New Roman" w:hAnsi="Times New Roman"/>
          <w:b/>
          <w:bCs/>
          <w:sz w:val="26"/>
          <w:szCs w:val="26"/>
        </w:rPr>
        <w:t xml:space="preserve">ток № </w:t>
      </w:r>
      <w:r w:rsidR="001C08D3">
        <w:rPr>
          <w:rFonts w:ascii="Times New Roman" w:hAnsi="Times New Roman"/>
          <w:b/>
          <w:bCs/>
          <w:sz w:val="26"/>
          <w:szCs w:val="26"/>
        </w:rPr>
        <w:t>5</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FD46" w14:textId="77777777" w:rsidR="00835CC8" w:rsidRDefault="00835CC8" w:rsidP="00295E76">
      <w:pPr>
        <w:spacing w:after="0" w:line="240" w:lineRule="auto"/>
      </w:pPr>
      <w:r>
        <w:separator/>
      </w:r>
    </w:p>
  </w:endnote>
  <w:endnote w:type="continuationSeparator" w:id="0">
    <w:p w14:paraId="1C019B9B" w14:textId="77777777" w:rsidR="00835CC8" w:rsidRDefault="00835CC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62D2" w14:textId="77777777" w:rsidR="00835CC8" w:rsidRDefault="00835CC8" w:rsidP="00295E76">
      <w:pPr>
        <w:spacing w:after="0" w:line="240" w:lineRule="auto"/>
      </w:pPr>
      <w:r>
        <w:separator/>
      </w:r>
    </w:p>
  </w:footnote>
  <w:footnote w:type="continuationSeparator" w:id="0">
    <w:p w14:paraId="4C14A8FD" w14:textId="77777777" w:rsidR="00835CC8" w:rsidRDefault="00835CC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721FA8"/>
    <w:multiLevelType w:val="hybridMultilevel"/>
    <w:tmpl w:val="AE3001A6"/>
    <w:lvl w:ilvl="0" w:tplc="7304E78E">
      <w:start w:val="1"/>
      <w:numFmt w:val="decimal"/>
      <w:lvlText w:val="%1."/>
      <w:lvlJc w:val="left"/>
      <w:pPr>
        <w:ind w:left="388" w:hanging="360"/>
      </w:pPr>
      <w:rPr>
        <w:rFonts w:hint="default"/>
      </w:rPr>
    </w:lvl>
    <w:lvl w:ilvl="1" w:tplc="04220019" w:tentative="1">
      <w:start w:val="1"/>
      <w:numFmt w:val="lowerLetter"/>
      <w:lvlText w:val="%2."/>
      <w:lvlJc w:val="left"/>
      <w:pPr>
        <w:ind w:left="1108" w:hanging="360"/>
      </w:pPr>
    </w:lvl>
    <w:lvl w:ilvl="2" w:tplc="0422001B" w:tentative="1">
      <w:start w:val="1"/>
      <w:numFmt w:val="lowerRoman"/>
      <w:lvlText w:val="%3."/>
      <w:lvlJc w:val="right"/>
      <w:pPr>
        <w:ind w:left="1828" w:hanging="180"/>
      </w:pPr>
    </w:lvl>
    <w:lvl w:ilvl="3" w:tplc="0422000F" w:tentative="1">
      <w:start w:val="1"/>
      <w:numFmt w:val="decimal"/>
      <w:lvlText w:val="%4."/>
      <w:lvlJc w:val="left"/>
      <w:pPr>
        <w:ind w:left="2548" w:hanging="360"/>
      </w:pPr>
    </w:lvl>
    <w:lvl w:ilvl="4" w:tplc="04220019" w:tentative="1">
      <w:start w:val="1"/>
      <w:numFmt w:val="lowerLetter"/>
      <w:lvlText w:val="%5."/>
      <w:lvlJc w:val="left"/>
      <w:pPr>
        <w:ind w:left="3268" w:hanging="360"/>
      </w:pPr>
    </w:lvl>
    <w:lvl w:ilvl="5" w:tplc="0422001B" w:tentative="1">
      <w:start w:val="1"/>
      <w:numFmt w:val="lowerRoman"/>
      <w:lvlText w:val="%6."/>
      <w:lvlJc w:val="right"/>
      <w:pPr>
        <w:ind w:left="3988" w:hanging="180"/>
      </w:pPr>
    </w:lvl>
    <w:lvl w:ilvl="6" w:tplc="0422000F" w:tentative="1">
      <w:start w:val="1"/>
      <w:numFmt w:val="decimal"/>
      <w:lvlText w:val="%7."/>
      <w:lvlJc w:val="left"/>
      <w:pPr>
        <w:ind w:left="4708" w:hanging="360"/>
      </w:pPr>
    </w:lvl>
    <w:lvl w:ilvl="7" w:tplc="04220019" w:tentative="1">
      <w:start w:val="1"/>
      <w:numFmt w:val="lowerLetter"/>
      <w:lvlText w:val="%8."/>
      <w:lvlJc w:val="left"/>
      <w:pPr>
        <w:ind w:left="5428" w:hanging="360"/>
      </w:pPr>
    </w:lvl>
    <w:lvl w:ilvl="8" w:tplc="0422001B" w:tentative="1">
      <w:start w:val="1"/>
      <w:numFmt w:val="lowerRoman"/>
      <w:lvlText w:val="%9."/>
      <w:lvlJc w:val="right"/>
      <w:pPr>
        <w:ind w:left="6148" w:hanging="180"/>
      </w:pPr>
    </w:lvl>
  </w:abstractNum>
  <w:abstractNum w:abstractNumId="3" w15:restartNumberingAfterBreak="0">
    <w:nsid w:val="1AFB367D"/>
    <w:multiLevelType w:val="hybridMultilevel"/>
    <w:tmpl w:val="2820D5CA"/>
    <w:lvl w:ilvl="0" w:tplc="F580EB94">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F0053BF"/>
    <w:multiLevelType w:val="hybridMultilevel"/>
    <w:tmpl w:val="1E669F12"/>
    <w:lvl w:ilvl="0" w:tplc="48FA2CB2">
      <w:start w:val="1"/>
      <w:numFmt w:val="decimal"/>
      <w:lvlText w:val="%1."/>
      <w:lvlJc w:val="left"/>
      <w:pPr>
        <w:ind w:left="927" w:hanging="360"/>
      </w:pPr>
      <w:rPr>
        <w:rFonts w:hint="default"/>
      </w:rPr>
    </w:lvl>
    <w:lvl w:ilvl="1" w:tplc="F88CDEE4">
      <w:start w:val="1"/>
      <w:numFmt w:val="decimal"/>
      <w:lvlText w:val="%2."/>
      <w:lvlJc w:val="left"/>
      <w:pPr>
        <w:ind w:left="1647" w:hanging="360"/>
      </w:pPr>
      <w:rPr>
        <w:rFonts w:ascii="Times New Roman" w:eastAsia="Times New Roman" w:hAnsi="Times New Roman" w:cs="Times New Roman"/>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E74197B"/>
    <w:multiLevelType w:val="multilevel"/>
    <w:tmpl w:val="54825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AFB40DA"/>
    <w:multiLevelType w:val="multilevel"/>
    <w:tmpl w:val="54E68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4443CD"/>
    <w:multiLevelType w:val="hybridMultilevel"/>
    <w:tmpl w:val="97AAD43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DF432D"/>
    <w:multiLevelType w:val="multilevel"/>
    <w:tmpl w:val="AC84B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A6A28"/>
    <w:multiLevelType w:val="multilevel"/>
    <w:tmpl w:val="9FB2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7D2F3C"/>
    <w:multiLevelType w:val="hybridMultilevel"/>
    <w:tmpl w:val="AEFC88C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68524DAD"/>
    <w:multiLevelType w:val="multilevel"/>
    <w:tmpl w:val="4F784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8A1F8D"/>
    <w:multiLevelType w:val="multilevel"/>
    <w:tmpl w:val="1D1074B6"/>
    <w:lvl w:ilvl="0">
      <w:start w:val="1"/>
      <w:numFmt w:val="decimal"/>
      <w:lvlText w:val="%1."/>
      <w:lvlJc w:val="left"/>
      <w:pPr>
        <w:ind w:left="360" w:hanging="360"/>
      </w:pPr>
    </w:lvl>
    <w:lvl w:ilvl="1">
      <w:start w:val="5"/>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8" w15:restartNumberingAfterBreak="0">
    <w:nsid w:val="6E9F29DC"/>
    <w:multiLevelType w:val="multilevel"/>
    <w:tmpl w:val="50703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AA1350"/>
    <w:multiLevelType w:val="hybridMultilevel"/>
    <w:tmpl w:val="1D74717A"/>
    <w:lvl w:ilvl="0" w:tplc="7DC69E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D8D6D7C"/>
    <w:multiLevelType w:val="hybridMultilevel"/>
    <w:tmpl w:val="0512FEA6"/>
    <w:lvl w:ilvl="0" w:tplc="FFFFFFFF">
      <w:start w:val="1"/>
      <w:numFmt w:val="bullet"/>
      <w:lvlText w:val=""/>
      <w:lvlJc w:val="left"/>
      <w:pPr>
        <w:ind w:left="720" w:hanging="360"/>
      </w:pPr>
      <w:rPr>
        <w:rFonts w:ascii="Symbol" w:hAnsi="Symbol" w:hint="default"/>
      </w:rPr>
    </w:lvl>
    <w:lvl w:ilvl="1" w:tplc="1BA29B28">
      <w:start w:val="1"/>
      <w:numFmt w:val="bullet"/>
      <w:lvlText w:val="-"/>
      <w:lvlJc w:val="left"/>
      <w:pPr>
        <w:ind w:left="1440" w:hanging="360"/>
      </w:pPr>
      <w:rPr>
        <w:rFonts w:ascii="Times New Roman" w:eastAsia="Calibr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E7283E"/>
    <w:multiLevelType w:val="hybridMultilevel"/>
    <w:tmpl w:val="0268A8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817188182">
    <w:abstractNumId w:val="9"/>
  </w:num>
  <w:num w:numId="2" w16cid:durableId="1860272">
    <w:abstractNumId w:val="11"/>
  </w:num>
  <w:num w:numId="3" w16cid:durableId="1618220578">
    <w:abstractNumId w:val="0"/>
  </w:num>
  <w:num w:numId="4" w16cid:durableId="1729641920">
    <w:abstractNumId w:val="13"/>
  </w:num>
  <w:num w:numId="5" w16cid:durableId="835077213">
    <w:abstractNumId w:val="8"/>
  </w:num>
  <w:num w:numId="6" w16cid:durableId="1269657327">
    <w:abstractNumId w:val="6"/>
  </w:num>
  <w:num w:numId="7" w16cid:durableId="845481262">
    <w:abstractNumId w:val="21"/>
  </w:num>
  <w:num w:numId="8" w16cid:durableId="1993097920">
    <w:abstractNumId w:val="1"/>
  </w:num>
  <w:num w:numId="9" w16cid:durableId="667438483">
    <w:abstractNumId w:val="14"/>
  </w:num>
  <w:num w:numId="10" w16cid:durableId="224687483">
    <w:abstractNumId w:val="18"/>
  </w:num>
  <w:num w:numId="11" w16cid:durableId="466092323">
    <w:abstractNumId w:val="5"/>
  </w:num>
  <w:num w:numId="12" w16cid:durableId="733745296">
    <w:abstractNumId w:val="20"/>
  </w:num>
  <w:num w:numId="13" w16cid:durableId="734163696">
    <w:abstractNumId w:val="7"/>
  </w:num>
  <w:num w:numId="14" w16cid:durableId="2098866362">
    <w:abstractNumId w:val="12"/>
  </w:num>
  <w:num w:numId="15" w16cid:durableId="1361665819">
    <w:abstractNumId w:val="16"/>
  </w:num>
  <w:num w:numId="16" w16cid:durableId="396903928">
    <w:abstractNumId w:val="19"/>
  </w:num>
  <w:num w:numId="17" w16cid:durableId="1806194609">
    <w:abstractNumId w:val="15"/>
  </w:num>
  <w:num w:numId="18" w16cid:durableId="1287273014">
    <w:abstractNumId w:val="3"/>
  </w:num>
  <w:num w:numId="19" w16cid:durableId="64377990">
    <w:abstractNumId w:val="22"/>
  </w:num>
  <w:num w:numId="20" w16cid:durableId="608197016">
    <w:abstractNumId w:val="2"/>
  </w:num>
  <w:num w:numId="21" w16cid:durableId="1720548070">
    <w:abstractNumId w:val="4"/>
  </w:num>
  <w:num w:numId="22" w16cid:durableId="1713770429">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19931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80BE4"/>
    <w:rsid w:val="00081BC5"/>
    <w:rsid w:val="00084C0C"/>
    <w:rsid w:val="00085915"/>
    <w:rsid w:val="00086558"/>
    <w:rsid w:val="000866AF"/>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D37FE"/>
    <w:rsid w:val="000E05DD"/>
    <w:rsid w:val="000E0958"/>
    <w:rsid w:val="000E2C1C"/>
    <w:rsid w:val="000E5D66"/>
    <w:rsid w:val="000E638B"/>
    <w:rsid w:val="000F1F71"/>
    <w:rsid w:val="000F2565"/>
    <w:rsid w:val="000F32AE"/>
    <w:rsid w:val="000F6A93"/>
    <w:rsid w:val="000F75A9"/>
    <w:rsid w:val="0010131A"/>
    <w:rsid w:val="00103037"/>
    <w:rsid w:val="001057B4"/>
    <w:rsid w:val="00113023"/>
    <w:rsid w:val="0011478C"/>
    <w:rsid w:val="0011622B"/>
    <w:rsid w:val="001170FA"/>
    <w:rsid w:val="00120299"/>
    <w:rsid w:val="001205EA"/>
    <w:rsid w:val="00121AEB"/>
    <w:rsid w:val="00123B69"/>
    <w:rsid w:val="0012587C"/>
    <w:rsid w:val="00131AE9"/>
    <w:rsid w:val="00131F16"/>
    <w:rsid w:val="00132241"/>
    <w:rsid w:val="00133AE8"/>
    <w:rsid w:val="00144BE4"/>
    <w:rsid w:val="00144F41"/>
    <w:rsid w:val="001472E4"/>
    <w:rsid w:val="001534E0"/>
    <w:rsid w:val="00153F0E"/>
    <w:rsid w:val="00160F53"/>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08D3"/>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3CEF"/>
    <w:rsid w:val="00204BF6"/>
    <w:rsid w:val="00205ADF"/>
    <w:rsid w:val="00212C1F"/>
    <w:rsid w:val="00220B8B"/>
    <w:rsid w:val="002220FE"/>
    <w:rsid w:val="0022659E"/>
    <w:rsid w:val="002300F0"/>
    <w:rsid w:val="00235593"/>
    <w:rsid w:val="0024226D"/>
    <w:rsid w:val="00242F58"/>
    <w:rsid w:val="002438EB"/>
    <w:rsid w:val="00250BAE"/>
    <w:rsid w:val="00252D49"/>
    <w:rsid w:val="002544D2"/>
    <w:rsid w:val="00256067"/>
    <w:rsid w:val="002565F1"/>
    <w:rsid w:val="002635DB"/>
    <w:rsid w:val="002658A0"/>
    <w:rsid w:val="00266060"/>
    <w:rsid w:val="00271EBC"/>
    <w:rsid w:val="00272A1F"/>
    <w:rsid w:val="002732F8"/>
    <w:rsid w:val="00275554"/>
    <w:rsid w:val="00276340"/>
    <w:rsid w:val="00277268"/>
    <w:rsid w:val="00283206"/>
    <w:rsid w:val="00295E76"/>
    <w:rsid w:val="0029692E"/>
    <w:rsid w:val="0029718D"/>
    <w:rsid w:val="002971E6"/>
    <w:rsid w:val="002A339B"/>
    <w:rsid w:val="002B0BD9"/>
    <w:rsid w:val="002B0C0F"/>
    <w:rsid w:val="002C2CF1"/>
    <w:rsid w:val="002C4D8E"/>
    <w:rsid w:val="002D04E3"/>
    <w:rsid w:val="002D159A"/>
    <w:rsid w:val="002D60C0"/>
    <w:rsid w:val="002E263C"/>
    <w:rsid w:val="002E355F"/>
    <w:rsid w:val="002E6A3D"/>
    <w:rsid w:val="002E7B30"/>
    <w:rsid w:val="002F4725"/>
    <w:rsid w:val="002F4C52"/>
    <w:rsid w:val="00306058"/>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62071"/>
    <w:rsid w:val="003713D9"/>
    <w:rsid w:val="003737E1"/>
    <w:rsid w:val="0037542B"/>
    <w:rsid w:val="00382517"/>
    <w:rsid w:val="003837FD"/>
    <w:rsid w:val="00383DED"/>
    <w:rsid w:val="003866F2"/>
    <w:rsid w:val="0039108A"/>
    <w:rsid w:val="00392528"/>
    <w:rsid w:val="003925E1"/>
    <w:rsid w:val="003927C2"/>
    <w:rsid w:val="0039283C"/>
    <w:rsid w:val="00392A11"/>
    <w:rsid w:val="003966ED"/>
    <w:rsid w:val="003A16FF"/>
    <w:rsid w:val="003A22AA"/>
    <w:rsid w:val="003A367B"/>
    <w:rsid w:val="003A4570"/>
    <w:rsid w:val="003A489E"/>
    <w:rsid w:val="003A4D76"/>
    <w:rsid w:val="003A59EF"/>
    <w:rsid w:val="003B08F2"/>
    <w:rsid w:val="003B0FF6"/>
    <w:rsid w:val="003B1B6A"/>
    <w:rsid w:val="003B52DF"/>
    <w:rsid w:val="003B7065"/>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073DB"/>
    <w:rsid w:val="00410EE4"/>
    <w:rsid w:val="0041482B"/>
    <w:rsid w:val="00417D36"/>
    <w:rsid w:val="00440B34"/>
    <w:rsid w:val="004419EC"/>
    <w:rsid w:val="00444276"/>
    <w:rsid w:val="00446524"/>
    <w:rsid w:val="00457359"/>
    <w:rsid w:val="004620B9"/>
    <w:rsid w:val="004635EC"/>
    <w:rsid w:val="00464E8B"/>
    <w:rsid w:val="00464FC7"/>
    <w:rsid w:val="00477748"/>
    <w:rsid w:val="00483B0A"/>
    <w:rsid w:val="004849BE"/>
    <w:rsid w:val="00486136"/>
    <w:rsid w:val="0048664A"/>
    <w:rsid w:val="00486DC7"/>
    <w:rsid w:val="004874CA"/>
    <w:rsid w:val="00487988"/>
    <w:rsid w:val="00487C2F"/>
    <w:rsid w:val="00492793"/>
    <w:rsid w:val="00493F05"/>
    <w:rsid w:val="0049573C"/>
    <w:rsid w:val="00497E59"/>
    <w:rsid w:val="004A1599"/>
    <w:rsid w:val="004A71D3"/>
    <w:rsid w:val="004A7ECD"/>
    <w:rsid w:val="004B0A83"/>
    <w:rsid w:val="004B1E9B"/>
    <w:rsid w:val="004B3C18"/>
    <w:rsid w:val="004B410A"/>
    <w:rsid w:val="004B5285"/>
    <w:rsid w:val="004B5951"/>
    <w:rsid w:val="004B7A0D"/>
    <w:rsid w:val="004B7B91"/>
    <w:rsid w:val="004C3A25"/>
    <w:rsid w:val="004C3E29"/>
    <w:rsid w:val="004C4A0C"/>
    <w:rsid w:val="004C5FC1"/>
    <w:rsid w:val="004C702A"/>
    <w:rsid w:val="004D3C0F"/>
    <w:rsid w:val="004D458D"/>
    <w:rsid w:val="004E1C6B"/>
    <w:rsid w:val="004E4E56"/>
    <w:rsid w:val="004E7800"/>
    <w:rsid w:val="004F0B74"/>
    <w:rsid w:val="004F5C7E"/>
    <w:rsid w:val="00502476"/>
    <w:rsid w:val="005028B6"/>
    <w:rsid w:val="00505908"/>
    <w:rsid w:val="005067B7"/>
    <w:rsid w:val="0051250A"/>
    <w:rsid w:val="00515E27"/>
    <w:rsid w:val="00522953"/>
    <w:rsid w:val="00524DC3"/>
    <w:rsid w:val="0052568D"/>
    <w:rsid w:val="00525874"/>
    <w:rsid w:val="005378A4"/>
    <w:rsid w:val="00537AB7"/>
    <w:rsid w:val="00540F22"/>
    <w:rsid w:val="0055115C"/>
    <w:rsid w:val="00552FF4"/>
    <w:rsid w:val="00555850"/>
    <w:rsid w:val="00556018"/>
    <w:rsid w:val="005623E6"/>
    <w:rsid w:val="00563645"/>
    <w:rsid w:val="00565AFC"/>
    <w:rsid w:val="005679E5"/>
    <w:rsid w:val="00572D34"/>
    <w:rsid w:val="00574D58"/>
    <w:rsid w:val="005763E9"/>
    <w:rsid w:val="005828AE"/>
    <w:rsid w:val="005829F1"/>
    <w:rsid w:val="00586ADC"/>
    <w:rsid w:val="005905C2"/>
    <w:rsid w:val="005952C8"/>
    <w:rsid w:val="00595914"/>
    <w:rsid w:val="00597521"/>
    <w:rsid w:val="005A24C6"/>
    <w:rsid w:val="005A275B"/>
    <w:rsid w:val="005A556E"/>
    <w:rsid w:val="005A5D5B"/>
    <w:rsid w:val="005A6EDD"/>
    <w:rsid w:val="005B001C"/>
    <w:rsid w:val="005B0B60"/>
    <w:rsid w:val="005B4C64"/>
    <w:rsid w:val="005B4D81"/>
    <w:rsid w:val="005C1FC7"/>
    <w:rsid w:val="005C332B"/>
    <w:rsid w:val="005C4F06"/>
    <w:rsid w:val="005C5EA1"/>
    <w:rsid w:val="005C6EDB"/>
    <w:rsid w:val="005D29D6"/>
    <w:rsid w:val="005D2F2A"/>
    <w:rsid w:val="005E732A"/>
    <w:rsid w:val="005F6A85"/>
    <w:rsid w:val="00604064"/>
    <w:rsid w:val="006044B1"/>
    <w:rsid w:val="00604BEA"/>
    <w:rsid w:val="00612759"/>
    <w:rsid w:val="00613EEB"/>
    <w:rsid w:val="0062117F"/>
    <w:rsid w:val="00622221"/>
    <w:rsid w:val="00625D30"/>
    <w:rsid w:val="00635429"/>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A6C11"/>
    <w:rsid w:val="006C035B"/>
    <w:rsid w:val="006C044A"/>
    <w:rsid w:val="006C109C"/>
    <w:rsid w:val="006C2A27"/>
    <w:rsid w:val="006C41AB"/>
    <w:rsid w:val="006D09D4"/>
    <w:rsid w:val="006D154E"/>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39FC"/>
    <w:rsid w:val="007A61FB"/>
    <w:rsid w:val="007A6EE9"/>
    <w:rsid w:val="007B0AA3"/>
    <w:rsid w:val="007B0CB2"/>
    <w:rsid w:val="007B1062"/>
    <w:rsid w:val="007B1639"/>
    <w:rsid w:val="007B16C2"/>
    <w:rsid w:val="007B4325"/>
    <w:rsid w:val="007B5385"/>
    <w:rsid w:val="007B64E1"/>
    <w:rsid w:val="007B7751"/>
    <w:rsid w:val="007B7BE9"/>
    <w:rsid w:val="007C0566"/>
    <w:rsid w:val="007C0A96"/>
    <w:rsid w:val="007D3179"/>
    <w:rsid w:val="007D7D53"/>
    <w:rsid w:val="007E17D9"/>
    <w:rsid w:val="007E38E4"/>
    <w:rsid w:val="007E43B9"/>
    <w:rsid w:val="007E5B6E"/>
    <w:rsid w:val="007E6219"/>
    <w:rsid w:val="007F102D"/>
    <w:rsid w:val="007F1387"/>
    <w:rsid w:val="007F173C"/>
    <w:rsid w:val="007F2DC4"/>
    <w:rsid w:val="007F41AC"/>
    <w:rsid w:val="007F58A6"/>
    <w:rsid w:val="007F5AC8"/>
    <w:rsid w:val="007F670B"/>
    <w:rsid w:val="007F7A68"/>
    <w:rsid w:val="00800E1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35CC8"/>
    <w:rsid w:val="0084204D"/>
    <w:rsid w:val="00842A7E"/>
    <w:rsid w:val="00847E7D"/>
    <w:rsid w:val="00850E33"/>
    <w:rsid w:val="00853402"/>
    <w:rsid w:val="00853C8F"/>
    <w:rsid w:val="00854ED2"/>
    <w:rsid w:val="0085655C"/>
    <w:rsid w:val="008602B2"/>
    <w:rsid w:val="00861859"/>
    <w:rsid w:val="00863978"/>
    <w:rsid w:val="008640DF"/>
    <w:rsid w:val="0086705A"/>
    <w:rsid w:val="008716CE"/>
    <w:rsid w:val="00872C9F"/>
    <w:rsid w:val="00875000"/>
    <w:rsid w:val="00875991"/>
    <w:rsid w:val="008762A5"/>
    <w:rsid w:val="008773A6"/>
    <w:rsid w:val="00880DD1"/>
    <w:rsid w:val="00881F4B"/>
    <w:rsid w:val="0088293B"/>
    <w:rsid w:val="00887462"/>
    <w:rsid w:val="008932CE"/>
    <w:rsid w:val="008941D5"/>
    <w:rsid w:val="008957FB"/>
    <w:rsid w:val="00897941"/>
    <w:rsid w:val="008A000C"/>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257D"/>
    <w:rsid w:val="008E2C83"/>
    <w:rsid w:val="008E68DA"/>
    <w:rsid w:val="008E6B7D"/>
    <w:rsid w:val="008E7694"/>
    <w:rsid w:val="008F03FA"/>
    <w:rsid w:val="008F2830"/>
    <w:rsid w:val="008F3E71"/>
    <w:rsid w:val="008F4C6D"/>
    <w:rsid w:val="00900848"/>
    <w:rsid w:val="00900E3B"/>
    <w:rsid w:val="00906BF8"/>
    <w:rsid w:val="00907408"/>
    <w:rsid w:val="0090787B"/>
    <w:rsid w:val="0093212D"/>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3539"/>
    <w:rsid w:val="009D4DC5"/>
    <w:rsid w:val="009D59C3"/>
    <w:rsid w:val="009E1BEC"/>
    <w:rsid w:val="009E1CF8"/>
    <w:rsid w:val="009F06F7"/>
    <w:rsid w:val="009F11F5"/>
    <w:rsid w:val="009F1607"/>
    <w:rsid w:val="009F42D8"/>
    <w:rsid w:val="009F5299"/>
    <w:rsid w:val="009F7F6C"/>
    <w:rsid w:val="00A052D0"/>
    <w:rsid w:val="00A05883"/>
    <w:rsid w:val="00A06FA5"/>
    <w:rsid w:val="00A07C2C"/>
    <w:rsid w:val="00A11A47"/>
    <w:rsid w:val="00A12217"/>
    <w:rsid w:val="00A1408A"/>
    <w:rsid w:val="00A142E3"/>
    <w:rsid w:val="00A168EF"/>
    <w:rsid w:val="00A240AA"/>
    <w:rsid w:val="00A27ABC"/>
    <w:rsid w:val="00A27C58"/>
    <w:rsid w:val="00A317E5"/>
    <w:rsid w:val="00A32936"/>
    <w:rsid w:val="00A33A53"/>
    <w:rsid w:val="00A34963"/>
    <w:rsid w:val="00A3577E"/>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2EC6"/>
    <w:rsid w:val="00A840C2"/>
    <w:rsid w:val="00A86377"/>
    <w:rsid w:val="00A875BB"/>
    <w:rsid w:val="00A90D2A"/>
    <w:rsid w:val="00A92305"/>
    <w:rsid w:val="00A94049"/>
    <w:rsid w:val="00A964C7"/>
    <w:rsid w:val="00AA436A"/>
    <w:rsid w:val="00AA4AD8"/>
    <w:rsid w:val="00AA7BE0"/>
    <w:rsid w:val="00AB1C4D"/>
    <w:rsid w:val="00AB2175"/>
    <w:rsid w:val="00AB7BC7"/>
    <w:rsid w:val="00AC1CAC"/>
    <w:rsid w:val="00AC1D06"/>
    <w:rsid w:val="00AD0539"/>
    <w:rsid w:val="00AD20BC"/>
    <w:rsid w:val="00AE0100"/>
    <w:rsid w:val="00AE3E27"/>
    <w:rsid w:val="00AF1572"/>
    <w:rsid w:val="00AF675B"/>
    <w:rsid w:val="00AF756B"/>
    <w:rsid w:val="00AF7814"/>
    <w:rsid w:val="00B001EA"/>
    <w:rsid w:val="00B01785"/>
    <w:rsid w:val="00B01E4B"/>
    <w:rsid w:val="00B0402B"/>
    <w:rsid w:val="00B04BDB"/>
    <w:rsid w:val="00B04F37"/>
    <w:rsid w:val="00B076FD"/>
    <w:rsid w:val="00B078B2"/>
    <w:rsid w:val="00B17304"/>
    <w:rsid w:val="00B17D98"/>
    <w:rsid w:val="00B2339F"/>
    <w:rsid w:val="00B27F3F"/>
    <w:rsid w:val="00B338C5"/>
    <w:rsid w:val="00B345FB"/>
    <w:rsid w:val="00B34AE9"/>
    <w:rsid w:val="00B37D4A"/>
    <w:rsid w:val="00B41075"/>
    <w:rsid w:val="00B42502"/>
    <w:rsid w:val="00B47601"/>
    <w:rsid w:val="00B47BE3"/>
    <w:rsid w:val="00B51EEF"/>
    <w:rsid w:val="00B5567B"/>
    <w:rsid w:val="00B62186"/>
    <w:rsid w:val="00B65459"/>
    <w:rsid w:val="00B658DB"/>
    <w:rsid w:val="00B73CC7"/>
    <w:rsid w:val="00B754CA"/>
    <w:rsid w:val="00B76D26"/>
    <w:rsid w:val="00B80663"/>
    <w:rsid w:val="00B81374"/>
    <w:rsid w:val="00B862F9"/>
    <w:rsid w:val="00B940A0"/>
    <w:rsid w:val="00B945D4"/>
    <w:rsid w:val="00B96CEF"/>
    <w:rsid w:val="00B9777C"/>
    <w:rsid w:val="00B97F1D"/>
    <w:rsid w:val="00BA1980"/>
    <w:rsid w:val="00BA280C"/>
    <w:rsid w:val="00BA3CC0"/>
    <w:rsid w:val="00BA53DE"/>
    <w:rsid w:val="00BA6874"/>
    <w:rsid w:val="00BA719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55FD"/>
    <w:rsid w:val="00C1692F"/>
    <w:rsid w:val="00C2223A"/>
    <w:rsid w:val="00C22439"/>
    <w:rsid w:val="00C306B9"/>
    <w:rsid w:val="00C34FA4"/>
    <w:rsid w:val="00C361F5"/>
    <w:rsid w:val="00C36E33"/>
    <w:rsid w:val="00C3705B"/>
    <w:rsid w:val="00C37C20"/>
    <w:rsid w:val="00C41BFD"/>
    <w:rsid w:val="00C43033"/>
    <w:rsid w:val="00C43679"/>
    <w:rsid w:val="00C452E7"/>
    <w:rsid w:val="00C57DCA"/>
    <w:rsid w:val="00C60740"/>
    <w:rsid w:val="00C64754"/>
    <w:rsid w:val="00C64996"/>
    <w:rsid w:val="00C64D24"/>
    <w:rsid w:val="00C65E6E"/>
    <w:rsid w:val="00C7689D"/>
    <w:rsid w:val="00C7788D"/>
    <w:rsid w:val="00C80BEC"/>
    <w:rsid w:val="00C80FB2"/>
    <w:rsid w:val="00C87DAE"/>
    <w:rsid w:val="00C9081A"/>
    <w:rsid w:val="00C91201"/>
    <w:rsid w:val="00C91F35"/>
    <w:rsid w:val="00C94EDC"/>
    <w:rsid w:val="00CA1FF5"/>
    <w:rsid w:val="00CA4AF0"/>
    <w:rsid w:val="00CA4CDA"/>
    <w:rsid w:val="00CA79F0"/>
    <w:rsid w:val="00CB1129"/>
    <w:rsid w:val="00CB2995"/>
    <w:rsid w:val="00CB2CAF"/>
    <w:rsid w:val="00CB3069"/>
    <w:rsid w:val="00CB3F2D"/>
    <w:rsid w:val="00CB4E65"/>
    <w:rsid w:val="00CB501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720B"/>
    <w:rsid w:val="00CF3955"/>
    <w:rsid w:val="00CF48F9"/>
    <w:rsid w:val="00CF49C5"/>
    <w:rsid w:val="00CF58CC"/>
    <w:rsid w:val="00D0441A"/>
    <w:rsid w:val="00D05D6D"/>
    <w:rsid w:val="00D063B1"/>
    <w:rsid w:val="00D10972"/>
    <w:rsid w:val="00D111BF"/>
    <w:rsid w:val="00D129D5"/>
    <w:rsid w:val="00D1591D"/>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77021"/>
    <w:rsid w:val="00D8148F"/>
    <w:rsid w:val="00D819A7"/>
    <w:rsid w:val="00D853F0"/>
    <w:rsid w:val="00D87C64"/>
    <w:rsid w:val="00D900FD"/>
    <w:rsid w:val="00D91B01"/>
    <w:rsid w:val="00D92502"/>
    <w:rsid w:val="00D92881"/>
    <w:rsid w:val="00D93F90"/>
    <w:rsid w:val="00D941B6"/>
    <w:rsid w:val="00D959D7"/>
    <w:rsid w:val="00D96EF5"/>
    <w:rsid w:val="00DA3178"/>
    <w:rsid w:val="00DA356B"/>
    <w:rsid w:val="00DA4059"/>
    <w:rsid w:val="00DA432B"/>
    <w:rsid w:val="00DA508C"/>
    <w:rsid w:val="00DA6F4F"/>
    <w:rsid w:val="00DA7423"/>
    <w:rsid w:val="00DA7DA3"/>
    <w:rsid w:val="00DB2E4D"/>
    <w:rsid w:val="00DC06B2"/>
    <w:rsid w:val="00DC219B"/>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72F0B"/>
    <w:rsid w:val="00E8116A"/>
    <w:rsid w:val="00E81776"/>
    <w:rsid w:val="00E9225A"/>
    <w:rsid w:val="00E97371"/>
    <w:rsid w:val="00E974FF"/>
    <w:rsid w:val="00EA311A"/>
    <w:rsid w:val="00EA3492"/>
    <w:rsid w:val="00EA485A"/>
    <w:rsid w:val="00EA5B16"/>
    <w:rsid w:val="00EA7862"/>
    <w:rsid w:val="00EB444F"/>
    <w:rsid w:val="00EB6F2C"/>
    <w:rsid w:val="00EC03BC"/>
    <w:rsid w:val="00EC03BE"/>
    <w:rsid w:val="00EC119B"/>
    <w:rsid w:val="00EC3644"/>
    <w:rsid w:val="00EC3CC8"/>
    <w:rsid w:val="00EC560F"/>
    <w:rsid w:val="00ED0213"/>
    <w:rsid w:val="00ED3F46"/>
    <w:rsid w:val="00ED589A"/>
    <w:rsid w:val="00EE05EF"/>
    <w:rsid w:val="00EE0701"/>
    <w:rsid w:val="00EE19CD"/>
    <w:rsid w:val="00EE7F31"/>
    <w:rsid w:val="00EF135E"/>
    <w:rsid w:val="00EF1B03"/>
    <w:rsid w:val="00EF2D92"/>
    <w:rsid w:val="00EF3914"/>
    <w:rsid w:val="00EF3999"/>
    <w:rsid w:val="00EF5118"/>
    <w:rsid w:val="00EF6B67"/>
    <w:rsid w:val="00F04513"/>
    <w:rsid w:val="00F052EF"/>
    <w:rsid w:val="00F12160"/>
    <w:rsid w:val="00F130AC"/>
    <w:rsid w:val="00F14A93"/>
    <w:rsid w:val="00F24C7D"/>
    <w:rsid w:val="00F25464"/>
    <w:rsid w:val="00F31A29"/>
    <w:rsid w:val="00F322C1"/>
    <w:rsid w:val="00F3238C"/>
    <w:rsid w:val="00F3520A"/>
    <w:rsid w:val="00F35B3D"/>
    <w:rsid w:val="00F4611F"/>
    <w:rsid w:val="00F46FE5"/>
    <w:rsid w:val="00F5048A"/>
    <w:rsid w:val="00F50D43"/>
    <w:rsid w:val="00F52ECB"/>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4BB"/>
    <w:rsid w:val="00FC1EDE"/>
    <w:rsid w:val="00FC264E"/>
    <w:rsid w:val="00FD1052"/>
    <w:rsid w:val="00FD45BB"/>
    <w:rsid w:val="00FD6AB0"/>
    <w:rsid w:val="00FD75F5"/>
    <w:rsid w:val="00FE0100"/>
    <w:rsid w:val="00FE1996"/>
    <w:rsid w:val="00FE6B92"/>
    <w:rsid w:val="00FF04C8"/>
    <w:rsid w:val="00FF302C"/>
    <w:rsid w:val="00FF55C9"/>
    <w:rsid w:val="00FF592C"/>
    <w:rsid w:val="00FF5CEB"/>
    <w:rsid w:val="00FF663D"/>
    <w:rsid w:val="00FF7055"/>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38C"/>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заголовок 1.1,En tête 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заголовок 1.1 Знак,En tête 1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styleId="afb">
    <w:name w:val="Unresolved Mention"/>
    <w:basedOn w:val="a0"/>
    <w:uiPriority w:val="99"/>
    <w:semiHidden/>
    <w:unhideWhenUsed/>
    <w:rsid w:val="001C08D3"/>
    <w:rPr>
      <w:color w:val="605E5C"/>
      <w:shd w:val="clear" w:color="auto" w:fill="E1DFDD"/>
    </w:rPr>
  </w:style>
  <w:style w:type="paragraph" w:styleId="afc">
    <w:name w:val="Title"/>
    <w:basedOn w:val="a"/>
    <w:next w:val="a"/>
    <w:link w:val="afd"/>
    <w:uiPriority w:val="10"/>
    <w:qFormat/>
    <w:rsid w:val="002565F1"/>
    <w:pPr>
      <w:keepNext/>
      <w:keepLines/>
      <w:spacing w:before="480" w:after="120" w:line="259" w:lineRule="auto"/>
    </w:pPr>
    <w:rPr>
      <w:rFonts w:eastAsia="Calibri" w:cs="Calibri"/>
      <w:b/>
      <w:sz w:val="72"/>
      <w:szCs w:val="72"/>
    </w:rPr>
  </w:style>
  <w:style w:type="character" w:customStyle="1" w:styleId="afd">
    <w:name w:val="Назва Знак"/>
    <w:basedOn w:val="a0"/>
    <w:link w:val="afc"/>
    <w:uiPriority w:val="10"/>
    <w:rsid w:val="002565F1"/>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67922284">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04209516">
      <w:bodyDiv w:val="1"/>
      <w:marLeft w:val="0"/>
      <w:marRight w:val="0"/>
      <w:marTop w:val="0"/>
      <w:marBottom w:val="0"/>
      <w:divBdr>
        <w:top w:val="none" w:sz="0" w:space="0" w:color="auto"/>
        <w:left w:val="none" w:sz="0" w:space="0" w:color="auto"/>
        <w:bottom w:val="none" w:sz="0" w:space="0" w:color="auto"/>
        <w:right w:val="none" w:sz="0" w:space="0" w:color="auto"/>
      </w:divBdr>
    </w:div>
    <w:div w:id="781145655">
      <w:bodyDiv w:val="1"/>
      <w:marLeft w:val="0"/>
      <w:marRight w:val="0"/>
      <w:marTop w:val="0"/>
      <w:marBottom w:val="0"/>
      <w:divBdr>
        <w:top w:val="none" w:sz="0" w:space="0" w:color="auto"/>
        <w:left w:val="none" w:sz="0" w:space="0" w:color="auto"/>
        <w:bottom w:val="none" w:sz="0" w:space="0" w:color="auto"/>
        <w:right w:val="none" w:sz="0" w:space="0" w:color="auto"/>
      </w:divBdr>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3245457">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EmryK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44)%20334-53-16" TargetMode="External"/><Relationship Id="rId5" Type="http://schemas.openxmlformats.org/officeDocument/2006/relationships/webSettings" Target="webSettings.xml"/><Relationship Id="rId15" Type="http://schemas.openxmlformats.org/officeDocument/2006/relationships/hyperlink" Target="https://bit.ly/3u4RVxC" TargetMode="External"/><Relationship Id="rId10" Type="http://schemas.openxmlformats.org/officeDocument/2006/relationships/hyperlink" Target="https://bit.ly/3EmryK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bit.ly/3EmryK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CE03-3589-4001-A489-B30E236E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32801</Words>
  <Characters>18697</Characters>
  <Application>Microsoft Office Word</Application>
  <DocSecurity>0</DocSecurity>
  <Lines>155</Lines>
  <Paragraphs>102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6</cp:revision>
  <cp:lastPrinted>2022-11-23T07:23:00Z</cp:lastPrinted>
  <dcterms:created xsi:type="dcterms:W3CDTF">2022-11-29T06:49:00Z</dcterms:created>
  <dcterms:modified xsi:type="dcterms:W3CDTF">2022-11-29T09:28:00Z</dcterms:modified>
</cp:coreProperties>
</file>