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EF413B"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EF413B" w:rsidRDefault="00C64996" w:rsidP="00330BF0">
      <w:pPr>
        <w:spacing w:after="0" w:line="240" w:lineRule="auto"/>
        <w:jc w:val="center"/>
        <w:rPr>
          <w:rFonts w:ascii="Times New Roman" w:hAnsi="Times New Roman"/>
          <w:sz w:val="24"/>
          <w:szCs w:val="24"/>
          <w:lang w:eastAsia="ru-RU"/>
        </w:rPr>
      </w:pPr>
      <w:r w:rsidRPr="00EF413B">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ДЕРЖАВНА УСТАНОВА</w:t>
      </w:r>
    </w:p>
    <w:p w14:paraId="4EC7E397"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 xml:space="preserve">«ЦЕНТР ГРОМАДСЬКОГО ЗДОРОВ’Я </w:t>
      </w:r>
    </w:p>
    <w:p w14:paraId="6572FB22"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МІНІСТЕРСТВА ОХОРОНИ ЗДОРОВ’Я УКРАЇНИ»</w:t>
      </w:r>
    </w:p>
    <w:p w14:paraId="6DFAD9DA" w14:textId="77777777" w:rsidR="00C64996" w:rsidRPr="00EF413B" w:rsidRDefault="00C64996" w:rsidP="00330BF0">
      <w:pPr>
        <w:spacing w:after="0" w:line="240" w:lineRule="auto"/>
        <w:jc w:val="center"/>
        <w:rPr>
          <w:rFonts w:ascii="Times New Roman" w:hAnsi="Times New Roman"/>
          <w:sz w:val="24"/>
          <w:szCs w:val="24"/>
        </w:rPr>
      </w:pPr>
      <w:r w:rsidRPr="00EF413B">
        <w:rPr>
          <w:rFonts w:ascii="Times New Roman" w:hAnsi="Times New Roman"/>
          <w:sz w:val="24"/>
          <w:szCs w:val="24"/>
        </w:rPr>
        <w:t xml:space="preserve">вул. Ярославська, 41, м. Київ,  04071, </w:t>
      </w:r>
      <w:proofErr w:type="spellStart"/>
      <w:r w:rsidRPr="00EF413B">
        <w:rPr>
          <w:rFonts w:ascii="Times New Roman" w:hAnsi="Times New Roman"/>
          <w:sz w:val="24"/>
          <w:szCs w:val="24"/>
        </w:rPr>
        <w:t>тел</w:t>
      </w:r>
      <w:proofErr w:type="spellEnd"/>
      <w:r w:rsidRPr="00EF413B">
        <w:rPr>
          <w:rFonts w:ascii="Times New Roman" w:hAnsi="Times New Roman"/>
          <w:sz w:val="24"/>
          <w:szCs w:val="24"/>
        </w:rPr>
        <w:t xml:space="preserve">. (044) 425-43-54, 281-23-57 </w:t>
      </w:r>
    </w:p>
    <w:p w14:paraId="4B847DA0" w14:textId="77777777" w:rsidR="00C64996" w:rsidRPr="00EF413B" w:rsidRDefault="00C64996" w:rsidP="00330BF0">
      <w:pPr>
        <w:pBdr>
          <w:bottom w:val="single" w:sz="12" w:space="1" w:color="auto"/>
        </w:pBdr>
        <w:spacing w:after="0" w:line="240" w:lineRule="auto"/>
        <w:jc w:val="center"/>
        <w:rPr>
          <w:rFonts w:ascii="Times New Roman" w:hAnsi="Times New Roman"/>
          <w:sz w:val="24"/>
          <w:szCs w:val="24"/>
        </w:rPr>
      </w:pPr>
      <w:r w:rsidRPr="00EF413B">
        <w:rPr>
          <w:rFonts w:ascii="Times New Roman" w:hAnsi="Times New Roman"/>
          <w:sz w:val="24"/>
          <w:szCs w:val="24"/>
        </w:rPr>
        <w:t>E-</w:t>
      </w:r>
      <w:proofErr w:type="spellStart"/>
      <w:r w:rsidRPr="00EF413B">
        <w:rPr>
          <w:rFonts w:ascii="Times New Roman" w:hAnsi="Times New Roman"/>
          <w:sz w:val="24"/>
          <w:szCs w:val="24"/>
        </w:rPr>
        <w:t>mail</w:t>
      </w:r>
      <w:proofErr w:type="spellEnd"/>
      <w:r w:rsidRPr="00EF413B">
        <w:rPr>
          <w:rFonts w:ascii="Times New Roman" w:hAnsi="Times New Roman"/>
          <w:sz w:val="24"/>
          <w:szCs w:val="24"/>
        </w:rPr>
        <w:t>: info@phc.org.ua, код ЄДРПОУ 40524109</w:t>
      </w:r>
    </w:p>
    <w:p w14:paraId="34D43FAA" w14:textId="77777777" w:rsidR="00C64996" w:rsidRPr="00EF413B" w:rsidRDefault="00C64996" w:rsidP="00330BF0">
      <w:pPr>
        <w:spacing w:after="0" w:line="240" w:lineRule="auto"/>
        <w:jc w:val="center"/>
        <w:rPr>
          <w:rFonts w:ascii="Times New Roman" w:hAnsi="Times New Roman"/>
          <w:b/>
          <w:sz w:val="24"/>
          <w:szCs w:val="24"/>
        </w:rPr>
      </w:pPr>
    </w:p>
    <w:p w14:paraId="77D15D10" w14:textId="77777777"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t>ЗАТВЕРДЖЕНО</w:t>
      </w:r>
    </w:p>
    <w:p w14:paraId="35EC25CD" w14:textId="77777777"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t>Рішенням тендерного комітету</w:t>
      </w:r>
    </w:p>
    <w:p w14:paraId="3F72EE08" w14:textId="287A190A" w:rsidR="006D5ACB" w:rsidRPr="00EF413B" w:rsidRDefault="00B0652B" w:rsidP="006D5ACB">
      <w:pPr>
        <w:spacing w:after="0" w:line="240" w:lineRule="auto"/>
        <w:ind w:left="5553"/>
        <w:rPr>
          <w:rFonts w:ascii="Times New Roman" w:hAnsi="Times New Roman"/>
          <w:iCs/>
          <w:sz w:val="24"/>
          <w:szCs w:val="24"/>
        </w:rPr>
      </w:pPr>
      <w:r>
        <w:rPr>
          <w:rFonts w:ascii="Times New Roman" w:hAnsi="Times New Roman"/>
          <w:iCs/>
          <w:sz w:val="24"/>
          <w:szCs w:val="24"/>
        </w:rPr>
        <w:t xml:space="preserve"> </w:t>
      </w:r>
      <w:r w:rsidR="006D5ACB" w:rsidRPr="004C66C2">
        <w:rPr>
          <w:rFonts w:ascii="Times New Roman" w:hAnsi="Times New Roman"/>
          <w:iCs/>
          <w:sz w:val="24"/>
          <w:szCs w:val="24"/>
        </w:rPr>
        <w:t>від "</w:t>
      </w:r>
      <w:r w:rsidR="009C0E99" w:rsidRPr="004C66C2">
        <w:rPr>
          <w:rFonts w:ascii="Times New Roman" w:hAnsi="Times New Roman"/>
          <w:iCs/>
          <w:sz w:val="24"/>
          <w:szCs w:val="24"/>
        </w:rPr>
        <w:t>2</w:t>
      </w:r>
      <w:r w:rsidR="006F72FE" w:rsidRPr="004C66C2">
        <w:rPr>
          <w:rFonts w:ascii="Times New Roman" w:hAnsi="Times New Roman"/>
          <w:iCs/>
          <w:sz w:val="24"/>
          <w:szCs w:val="24"/>
        </w:rPr>
        <w:t>3</w:t>
      </w:r>
      <w:r w:rsidR="006D5ACB" w:rsidRPr="004C66C2">
        <w:rPr>
          <w:rFonts w:ascii="Times New Roman" w:hAnsi="Times New Roman"/>
          <w:iCs/>
          <w:sz w:val="24"/>
          <w:szCs w:val="24"/>
        </w:rPr>
        <w:t>"</w:t>
      </w:r>
      <w:r w:rsidR="00916875" w:rsidRPr="004C66C2">
        <w:rPr>
          <w:rFonts w:ascii="Times New Roman" w:hAnsi="Times New Roman"/>
          <w:iCs/>
          <w:sz w:val="24"/>
          <w:szCs w:val="24"/>
        </w:rPr>
        <w:t xml:space="preserve"> </w:t>
      </w:r>
      <w:r w:rsidR="009C0E99" w:rsidRPr="004C66C2">
        <w:rPr>
          <w:rFonts w:ascii="Times New Roman" w:hAnsi="Times New Roman"/>
          <w:iCs/>
          <w:sz w:val="24"/>
          <w:szCs w:val="24"/>
        </w:rPr>
        <w:t>жовтня</w:t>
      </w:r>
      <w:r w:rsidR="00ED1C88" w:rsidRPr="004C66C2">
        <w:rPr>
          <w:rFonts w:ascii="Times New Roman" w:hAnsi="Times New Roman"/>
          <w:iCs/>
          <w:sz w:val="24"/>
          <w:szCs w:val="24"/>
        </w:rPr>
        <w:t xml:space="preserve"> </w:t>
      </w:r>
      <w:r w:rsidR="00F85895" w:rsidRPr="004C66C2">
        <w:rPr>
          <w:rFonts w:ascii="Times New Roman" w:hAnsi="Times New Roman"/>
          <w:iCs/>
          <w:sz w:val="24"/>
          <w:szCs w:val="24"/>
        </w:rPr>
        <w:t>20</w:t>
      </w:r>
      <w:r w:rsidR="00916875" w:rsidRPr="004C66C2">
        <w:rPr>
          <w:rFonts w:ascii="Times New Roman" w:hAnsi="Times New Roman"/>
          <w:iCs/>
          <w:sz w:val="24"/>
          <w:szCs w:val="24"/>
        </w:rPr>
        <w:t>2</w:t>
      </w:r>
      <w:r w:rsidR="00D231C9" w:rsidRPr="004C66C2">
        <w:rPr>
          <w:rFonts w:ascii="Times New Roman" w:hAnsi="Times New Roman"/>
          <w:iCs/>
          <w:sz w:val="24"/>
          <w:szCs w:val="24"/>
        </w:rPr>
        <w:t>3</w:t>
      </w:r>
      <w:r w:rsidR="006D5ACB" w:rsidRPr="004C66C2">
        <w:rPr>
          <w:rFonts w:ascii="Times New Roman" w:hAnsi="Times New Roman"/>
          <w:iCs/>
          <w:sz w:val="24"/>
          <w:szCs w:val="24"/>
        </w:rPr>
        <w:t xml:space="preserve"> року № </w:t>
      </w:r>
      <w:r w:rsidR="006F72FE" w:rsidRPr="004C66C2">
        <w:rPr>
          <w:rFonts w:ascii="Times New Roman" w:hAnsi="Times New Roman"/>
          <w:iCs/>
          <w:sz w:val="24"/>
          <w:szCs w:val="24"/>
        </w:rPr>
        <w:t>111</w:t>
      </w:r>
    </w:p>
    <w:p w14:paraId="37228A77" w14:textId="1AC4E7A2" w:rsidR="006D5ACB" w:rsidRPr="00EF413B" w:rsidRDefault="00C1117D" w:rsidP="006D5ACB">
      <w:pPr>
        <w:spacing w:after="0" w:line="240" w:lineRule="auto"/>
        <w:ind w:left="5553"/>
        <w:rPr>
          <w:rFonts w:ascii="Times New Roman" w:hAnsi="Times New Roman"/>
          <w:color w:val="000000"/>
          <w:sz w:val="24"/>
          <w:szCs w:val="24"/>
        </w:rPr>
      </w:pPr>
      <w:r w:rsidRPr="00EF413B">
        <w:rPr>
          <w:rFonts w:ascii="Times New Roman" w:hAnsi="Times New Roman"/>
          <w:color w:val="000000"/>
          <w:sz w:val="24"/>
          <w:szCs w:val="24"/>
        </w:rPr>
        <w:t>Г</w:t>
      </w:r>
      <w:r w:rsidR="006D5ACB" w:rsidRPr="00EF413B">
        <w:rPr>
          <w:rFonts w:ascii="Times New Roman" w:hAnsi="Times New Roman"/>
          <w:color w:val="000000"/>
          <w:sz w:val="24"/>
          <w:szCs w:val="24"/>
        </w:rPr>
        <w:t>олов</w:t>
      </w:r>
      <w:r w:rsidR="00C731F2" w:rsidRPr="00EF413B">
        <w:rPr>
          <w:rFonts w:ascii="Times New Roman" w:hAnsi="Times New Roman"/>
          <w:color w:val="000000"/>
          <w:sz w:val="24"/>
          <w:szCs w:val="24"/>
        </w:rPr>
        <w:t>а</w:t>
      </w:r>
      <w:r w:rsidR="006D5ACB" w:rsidRPr="00EF413B">
        <w:rPr>
          <w:rFonts w:ascii="Times New Roman" w:hAnsi="Times New Roman"/>
          <w:color w:val="000000"/>
          <w:sz w:val="24"/>
          <w:szCs w:val="24"/>
        </w:rPr>
        <w:t xml:space="preserve"> тендерного комітету</w:t>
      </w:r>
    </w:p>
    <w:p w14:paraId="4049D294" w14:textId="78447D63"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softHyphen/>
      </w:r>
      <w:r w:rsidRPr="00EF413B">
        <w:rPr>
          <w:rFonts w:ascii="Times New Roman" w:hAnsi="Times New Roman"/>
          <w:iCs/>
          <w:sz w:val="24"/>
          <w:szCs w:val="24"/>
        </w:rPr>
        <w:softHyphen/>
        <w:t xml:space="preserve">_____________  </w:t>
      </w:r>
      <w:r w:rsidR="00C731F2" w:rsidRPr="00EF413B">
        <w:rPr>
          <w:rFonts w:ascii="Times New Roman" w:hAnsi="Times New Roman"/>
          <w:iCs/>
          <w:sz w:val="24"/>
          <w:szCs w:val="24"/>
        </w:rPr>
        <w:t>О.Ю. Вовченко</w:t>
      </w:r>
    </w:p>
    <w:p w14:paraId="1420BE59" w14:textId="37295670" w:rsidR="006D5ACB" w:rsidRPr="00EF413B" w:rsidRDefault="006D5ACB" w:rsidP="006D5ACB">
      <w:pPr>
        <w:spacing w:after="0" w:line="240" w:lineRule="auto"/>
        <w:jc w:val="right"/>
        <w:rPr>
          <w:rFonts w:ascii="Times New Roman" w:hAnsi="Times New Roman"/>
          <w:sz w:val="24"/>
          <w:szCs w:val="24"/>
        </w:rPr>
      </w:pPr>
    </w:p>
    <w:p w14:paraId="1EA0720D" w14:textId="3D336CDC" w:rsidR="00E3530D" w:rsidRPr="00EF413B" w:rsidRDefault="00E3530D" w:rsidP="00E3530D">
      <w:pPr>
        <w:spacing w:after="0" w:line="240" w:lineRule="auto"/>
        <w:jc w:val="center"/>
        <w:rPr>
          <w:rFonts w:ascii="Times New Roman" w:hAnsi="Times New Roman"/>
          <w:b/>
          <w:sz w:val="24"/>
          <w:szCs w:val="24"/>
        </w:rPr>
      </w:pPr>
      <w:r w:rsidRPr="00EF413B">
        <w:rPr>
          <w:rFonts w:ascii="Times New Roman" w:hAnsi="Times New Roman"/>
          <w:b/>
          <w:sz w:val="24"/>
          <w:szCs w:val="24"/>
        </w:rPr>
        <w:t xml:space="preserve">ОГОЛОШЕННЯ </w:t>
      </w:r>
      <w:r w:rsidRPr="00204D7C">
        <w:rPr>
          <w:rFonts w:ascii="Times New Roman" w:hAnsi="Times New Roman"/>
          <w:b/>
          <w:sz w:val="24"/>
          <w:szCs w:val="24"/>
        </w:rPr>
        <w:t>№</w:t>
      </w:r>
      <w:r w:rsidR="00E4315D" w:rsidRPr="00204D7C">
        <w:rPr>
          <w:rFonts w:ascii="Times New Roman" w:hAnsi="Times New Roman"/>
          <w:b/>
          <w:sz w:val="24"/>
          <w:szCs w:val="24"/>
        </w:rPr>
        <w:t xml:space="preserve"> </w:t>
      </w:r>
      <w:r w:rsidR="006F72FE">
        <w:rPr>
          <w:rFonts w:ascii="Times New Roman" w:hAnsi="Times New Roman"/>
          <w:b/>
          <w:sz w:val="24"/>
          <w:szCs w:val="24"/>
        </w:rPr>
        <w:t>111</w:t>
      </w:r>
    </w:p>
    <w:p w14:paraId="51FC981C" w14:textId="424E1E22" w:rsidR="00E3530D" w:rsidRPr="00EF413B" w:rsidRDefault="0017424D" w:rsidP="00E3530D">
      <w:pPr>
        <w:spacing w:after="0" w:line="240" w:lineRule="auto"/>
        <w:jc w:val="center"/>
        <w:rPr>
          <w:rFonts w:ascii="Times New Roman" w:hAnsi="Times New Roman"/>
          <w:b/>
          <w:sz w:val="24"/>
          <w:szCs w:val="24"/>
        </w:rPr>
      </w:pPr>
      <w:r w:rsidRPr="00EF413B">
        <w:rPr>
          <w:rFonts w:ascii="Times New Roman" w:hAnsi="Times New Roman"/>
          <w:b/>
          <w:sz w:val="24"/>
          <w:szCs w:val="24"/>
        </w:rPr>
        <w:t>про проведення запиту цінових пропозицій</w:t>
      </w:r>
    </w:p>
    <w:p w14:paraId="49E6CC5A" w14:textId="77777777" w:rsidR="0017424D" w:rsidRPr="00EF413B" w:rsidRDefault="0017424D" w:rsidP="00E3530D">
      <w:pPr>
        <w:spacing w:after="0" w:line="240" w:lineRule="auto"/>
        <w:jc w:val="center"/>
        <w:rPr>
          <w:rFonts w:ascii="Times New Roman" w:hAnsi="Times New Roman"/>
          <w:b/>
          <w:sz w:val="24"/>
          <w:szCs w:val="24"/>
        </w:rPr>
      </w:pPr>
    </w:p>
    <w:p w14:paraId="0CFD9847" w14:textId="37128EA3" w:rsidR="00B03AFD" w:rsidRPr="00EF413B" w:rsidRDefault="006D5ACB" w:rsidP="009C0E99">
      <w:pPr>
        <w:spacing w:after="0" w:line="240" w:lineRule="auto"/>
        <w:ind w:firstLine="709"/>
        <w:jc w:val="both"/>
        <w:rPr>
          <w:rFonts w:ascii="Times New Roman" w:hAnsi="Times New Roman"/>
          <w:sz w:val="24"/>
          <w:szCs w:val="24"/>
        </w:rPr>
      </w:pPr>
      <w:bookmarkStart w:id="0" w:name="_Hlk534896560"/>
      <w:r w:rsidRPr="00EF413B">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EF413B">
        <w:rPr>
          <w:rFonts w:ascii="Times New Roman" w:hAnsi="Times New Roman"/>
          <w:sz w:val="24"/>
          <w:szCs w:val="24"/>
        </w:rPr>
        <w:t xml:space="preserve">(далі – Замовник) оголошує тендер за процедурою </w:t>
      </w:r>
      <w:r w:rsidR="00D13D23" w:rsidRPr="00EF413B">
        <w:rPr>
          <w:rFonts w:ascii="Times New Roman" w:hAnsi="Times New Roman"/>
          <w:sz w:val="24"/>
          <w:szCs w:val="24"/>
        </w:rPr>
        <w:t>«</w:t>
      </w:r>
      <w:r w:rsidR="002321D6" w:rsidRPr="00EF413B">
        <w:rPr>
          <w:rFonts w:ascii="Times New Roman" w:hAnsi="Times New Roman"/>
          <w:sz w:val="24"/>
          <w:szCs w:val="24"/>
        </w:rPr>
        <w:t>Запит цінових пропозицій</w:t>
      </w:r>
      <w:r w:rsidR="00D13D23" w:rsidRPr="00EF413B">
        <w:rPr>
          <w:rFonts w:ascii="Times New Roman" w:hAnsi="Times New Roman"/>
          <w:sz w:val="24"/>
          <w:szCs w:val="24"/>
        </w:rPr>
        <w:t xml:space="preserve">» </w:t>
      </w:r>
      <w:r w:rsidRPr="00EF413B">
        <w:rPr>
          <w:rFonts w:ascii="Times New Roman" w:hAnsi="Times New Roman"/>
          <w:sz w:val="24"/>
          <w:szCs w:val="24"/>
        </w:rPr>
        <w:t xml:space="preserve">на закупівлю </w:t>
      </w:r>
      <w:bookmarkStart w:id="1" w:name="_Hlk148686311"/>
      <w:bookmarkStart w:id="2" w:name="_Hlk148684923"/>
      <w:bookmarkStart w:id="3" w:name="_Hlk534728636"/>
      <w:bookmarkStart w:id="4" w:name="_Hlk532227308"/>
      <w:r w:rsidR="009C0E99" w:rsidRPr="009C0E99">
        <w:rPr>
          <w:rFonts w:ascii="Times New Roman" w:hAnsi="Times New Roman"/>
          <w:b/>
          <w:bCs/>
          <w:sz w:val="24"/>
          <w:szCs w:val="24"/>
        </w:rPr>
        <w:t xml:space="preserve">ДК 021:2015: 33120000-7 — Системи реєстрації медичної інформації та дослідне обладнання </w:t>
      </w:r>
      <w:r w:rsidR="009C0E99">
        <w:rPr>
          <w:rFonts w:ascii="Times New Roman" w:hAnsi="Times New Roman"/>
          <w:b/>
          <w:bCs/>
          <w:sz w:val="24"/>
          <w:szCs w:val="24"/>
        </w:rPr>
        <w:t>(</w:t>
      </w:r>
      <w:proofErr w:type="spellStart"/>
      <w:r w:rsidR="009C0E99" w:rsidRPr="009C0E99">
        <w:rPr>
          <w:rFonts w:ascii="Times New Roman" w:hAnsi="Times New Roman"/>
          <w:b/>
          <w:bCs/>
          <w:sz w:val="24"/>
          <w:szCs w:val="24"/>
        </w:rPr>
        <w:t>Глюкометр</w:t>
      </w:r>
      <w:r w:rsidR="009C0E99">
        <w:rPr>
          <w:rFonts w:ascii="Times New Roman" w:hAnsi="Times New Roman"/>
          <w:b/>
          <w:bCs/>
          <w:sz w:val="24"/>
          <w:szCs w:val="24"/>
        </w:rPr>
        <w:t>и</w:t>
      </w:r>
      <w:proofErr w:type="spellEnd"/>
      <w:r w:rsidR="009C0E99">
        <w:rPr>
          <w:rFonts w:ascii="Times New Roman" w:hAnsi="Times New Roman"/>
          <w:b/>
          <w:bCs/>
          <w:sz w:val="24"/>
          <w:szCs w:val="24"/>
        </w:rPr>
        <w:t xml:space="preserve"> та </w:t>
      </w:r>
      <w:r w:rsidR="00D607E9">
        <w:rPr>
          <w:rFonts w:ascii="Times New Roman" w:hAnsi="Times New Roman"/>
          <w:b/>
          <w:bCs/>
          <w:sz w:val="24"/>
          <w:szCs w:val="24"/>
        </w:rPr>
        <w:t>витратні</w:t>
      </w:r>
      <w:r w:rsidR="009C0E99">
        <w:rPr>
          <w:rFonts w:ascii="Times New Roman" w:hAnsi="Times New Roman"/>
          <w:b/>
          <w:bCs/>
          <w:sz w:val="24"/>
          <w:szCs w:val="24"/>
        </w:rPr>
        <w:t xml:space="preserve"> матеріали</w:t>
      </w:r>
      <w:bookmarkEnd w:id="1"/>
      <w:r w:rsidR="009C0E99">
        <w:rPr>
          <w:rFonts w:ascii="Times New Roman" w:hAnsi="Times New Roman"/>
          <w:b/>
          <w:bCs/>
          <w:sz w:val="24"/>
          <w:szCs w:val="24"/>
        </w:rPr>
        <w:t>)</w:t>
      </w:r>
      <w:bookmarkEnd w:id="2"/>
      <w:r w:rsidR="009C0E99">
        <w:rPr>
          <w:rFonts w:ascii="Times New Roman" w:hAnsi="Times New Roman"/>
          <w:b/>
          <w:bCs/>
          <w:sz w:val="24"/>
          <w:szCs w:val="24"/>
        </w:rPr>
        <w:t xml:space="preserve"> </w:t>
      </w:r>
      <w:r w:rsidRPr="00EF413B">
        <w:rPr>
          <w:rFonts w:ascii="Times New Roman" w:hAnsi="Times New Roman"/>
          <w:sz w:val="24"/>
          <w:szCs w:val="24"/>
        </w:rPr>
        <w:t>рамках реалізації про</w:t>
      </w:r>
      <w:r w:rsidR="0050190E" w:rsidRPr="00EF413B">
        <w:rPr>
          <w:rFonts w:ascii="Times New Roman" w:hAnsi="Times New Roman"/>
          <w:sz w:val="24"/>
          <w:szCs w:val="24"/>
        </w:rPr>
        <w:t>грами</w:t>
      </w:r>
      <w:r w:rsidRPr="00EF413B">
        <w:rPr>
          <w:rFonts w:ascii="Times New Roman" w:hAnsi="Times New Roman"/>
          <w:sz w:val="24"/>
          <w:szCs w:val="24"/>
        </w:rPr>
        <w:t xml:space="preserve"> Глобального фонду </w:t>
      </w:r>
      <w:r w:rsidRPr="00EF413B">
        <w:rPr>
          <w:rFonts w:ascii="Times New Roman" w:hAnsi="Times New Roman"/>
          <w:bCs/>
          <w:sz w:val="24"/>
          <w:szCs w:val="24"/>
          <w:lang w:eastAsia="ru-RU"/>
        </w:rPr>
        <w:t>для боротьби зі СНІДом, туберкульозом та малярією</w:t>
      </w:r>
      <w:bookmarkEnd w:id="3"/>
      <w:r w:rsidRPr="00EF413B">
        <w:rPr>
          <w:rFonts w:ascii="Times New Roman" w:hAnsi="Times New Roman"/>
          <w:bCs/>
          <w:sz w:val="24"/>
          <w:szCs w:val="24"/>
          <w:lang w:eastAsia="ru-RU"/>
        </w:rPr>
        <w:t xml:space="preserve"> </w:t>
      </w:r>
      <w:r w:rsidRPr="00EF413B">
        <w:rPr>
          <w:rFonts w:ascii="Times New Roman" w:hAnsi="Times New Roman"/>
          <w:sz w:val="24"/>
          <w:szCs w:val="24"/>
        </w:rPr>
        <w:t xml:space="preserve">(далі – </w:t>
      </w:r>
      <w:r w:rsidR="00445426" w:rsidRPr="00EF413B">
        <w:rPr>
          <w:rFonts w:ascii="Times New Roman" w:hAnsi="Times New Roman"/>
          <w:sz w:val="24"/>
          <w:szCs w:val="24"/>
        </w:rPr>
        <w:t>Товар</w:t>
      </w:r>
      <w:r w:rsidRPr="00EF413B">
        <w:rPr>
          <w:rFonts w:ascii="Times New Roman" w:hAnsi="Times New Roman"/>
          <w:sz w:val="24"/>
          <w:szCs w:val="24"/>
        </w:rPr>
        <w:t xml:space="preserve">) </w:t>
      </w:r>
      <w:bookmarkEnd w:id="4"/>
      <w:r w:rsidRPr="00EF413B">
        <w:rPr>
          <w:rFonts w:ascii="Times New Roman" w:hAnsi="Times New Roman"/>
          <w:bCs/>
          <w:sz w:val="24"/>
          <w:szCs w:val="24"/>
          <w:lang w:eastAsia="ru-RU"/>
        </w:rPr>
        <w:t xml:space="preserve">та запрошує Вас подати </w:t>
      </w:r>
      <w:r w:rsidR="0017424D" w:rsidRPr="00EF413B">
        <w:rPr>
          <w:rFonts w:ascii="Times New Roman" w:hAnsi="Times New Roman"/>
          <w:bCs/>
          <w:sz w:val="24"/>
          <w:szCs w:val="24"/>
          <w:lang w:eastAsia="ru-RU"/>
        </w:rPr>
        <w:t xml:space="preserve">цінову </w:t>
      </w:r>
      <w:r w:rsidRPr="00EF413B">
        <w:rPr>
          <w:rFonts w:ascii="Times New Roman" w:hAnsi="Times New Roman"/>
          <w:bCs/>
          <w:sz w:val="24"/>
          <w:szCs w:val="24"/>
          <w:lang w:eastAsia="ru-RU"/>
        </w:rPr>
        <w:t>пропозицію.</w:t>
      </w:r>
    </w:p>
    <w:p w14:paraId="548F8133" w14:textId="71F41DE4" w:rsidR="006D5ACB" w:rsidRPr="00EF413B" w:rsidRDefault="006D5ACB" w:rsidP="00B03AFD">
      <w:pPr>
        <w:spacing w:after="0" w:line="240" w:lineRule="auto"/>
        <w:ind w:firstLine="709"/>
        <w:jc w:val="both"/>
        <w:rPr>
          <w:rFonts w:ascii="Times New Roman" w:hAnsi="Times New Roman"/>
          <w:sz w:val="24"/>
          <w:szCs w:val="24"/>
        </w:rPr>
      </w:pPr>
      <w:r w:rsidRPr="00EF413B">
        <w:rPr>
          <w:rFonts w:ascii="Times New Roman" w:hAnsi="Times New Roman"/>
          <w:sz w:val="24"/>
          <w:szCs w:val="24"/>
        </w:rPr>
        <w:t xml:space="preserve">Закупівля здійснюється </w:t>
      </w:r>
      <w:r w:rsidRPr="00EF413B">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EF413B">
        <w:rPr>
          <w:rFonts w:ascii="Times New Roman" w:hAnsi="Times New Roman"/>
          <w:sz w:val="24"/>
          <w:szCs w:val="24"/>
        </w:rPr>
        <w:t xml:space="preserve">Прискорення прогресу у зменшенні тягаря туберкульозу та ВІЛ-інфекції в Україні </w:t>
      </w:r>
      <w:r w:rsidRPr="00EF413B">
        <w:rPr>
          <w:rFonts w:ascii="Times New Roman" w:hAnsi="Times New Roman"/>
          <w:sz w:val="24"/>
          <w:szCs w:val="24"/>
        </w:rPr>
        <w:t>(англійською мовою: «</w:t>
      </w:r>
      <w:proofErr w:type="spellStart"/>
      <w:r w:rsidR="00115F7A" w:rsidRPr="00EF413B">
        <w:rPr>
          <w:rFonts w:ascii="Times New Roman" w:hAnsi="Times New Roman"/>
          <w:sz w:val="24"/>
          <w:szCs w:val="24"/>
        </w:rPr>
        <w:t>Gain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momentum</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in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reducing</w:t>
      </w:r>
      <w:proofErr w:type="spellEnd"/>
      <w:r w:rsidR="00115F7A" w:rsidRPr="00EF413B">
        <w:rPr>
          <w:rFonts w:ascii="Times New Roman" w:hAnsi="Times New Roman"/>
          <w:sz w:val="24"/>
          <w:szCs w:val="24"/>
        </w:rPr>
        <w:t xml:space="preserve"> TB/ HIV </w:t>
      </w:r>
      <w:proofErr w:type="spellStart"/>
      <w:r w:rsidR="00115F7A" w:rsidRPr="00EF413B">
        <w:rPr>
          <w:rFonts w:ascii="Times New Roman" w:hAnsi="Times New Roman"/>
          <w:sz w:val="24"/>
          <w:szCs w:val="24"/>
        </w:rPr>
        <w:t>burden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in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Ukraine</w:t>
      </w:r>
      <w:proofErr w:type="spellEnd"/>
      <w:r w:rsidRPr="00EF413B">
        <w:rPr>
          <w:rFonts w:ascii="Times New Roman" w:hAnsi="Times New Roman"/>
          <w:sz w:val="24"/>
          <w:szCs w:val="24"/>
        </w:rPr>
        <w:t>») (далі – проект Глобального фонду)</w:t>
      </w:r>
      <w:r w:rsidR="00971FD1" w:rsidRPr="00EF413B">
        <w:rPr>
          <w:rFonts w:ascii="Times New Roman" w:hAnsi="Times New Roman"/>
          <w:sz w:val="24"/>
          <w:szCs w:val="24"/>
        </w:rPr>
        <w:t xml:space="preserve"> за </w:t>
      </w:r>
      <w:r w:rsidR="00971FD1" w:rsidRPr="00EF413B">
        <w:rPr>
          <w:rFonts w:ascii="Times New Roman" w:hAnsi="Times New Roman"/>
          <w:color w:val="333333"/>
          <w:sz w:val="24"/>
          <w:szCs w:val="24"/>
          <w:shd w:val="clear" w:color="auto" w:fill="FFFFFF"/>
        </w:rPr>
        <w:t xml:space="preserve">договором про надання гранту від 04 грудня 2020 року № </w:t>
      </w:r>
      <w:r w:rsidR="006341E8" w:rsidRPr="00EF413B">
        <w:rPr>
          <w:rFonts w:ascii="Times New Roman" w:hAnsi="Times New Roman"/>
          <w:sz w:val="24"/>
          <w:szCs w:val="24"/>
        </w:rPr>
        <w:t>№ 1936 (UKR-C-PHC).</w:t>
      </w:r>
    </w:p>
    <w:p w14:paraId="155691CD" w14:textId="77777777" w:rsidR="00C64996" w:rsidRPr="00EF413B" w:rsidRDefault="00C64996" w:rsidP="00330BF0">
      <w:pPr>
        <w:spacing w:after="0" w:line="240" w:lineRule="auto"/>
        <w:ind w:firstLine="709"/>
        <w:jc w:val="both"/>
        <w:rPr>
          <w:rFonts w:ascii="Times New Roman" w:hAnsi="Times New Roman"/>
          <w:b/>
          <w:bCs/>
          <w:iCs/>
          <w:sz w:val="24"/>
          <w:szCs w:val="24"/>
        </w:rPr>
      </w:pPr>
    </w:p>
    <w:p w14:paraId="54990A3E" w14:textId="5933EC4D" w:rsidR="00A05BD3" w:rsidRPr="00EF413B" w:rsidRDefault="00C64996" w:rsidP="004C3D36">
      <w:pPr>
        <w:pStyle w:val="a3"/>
        <w:numPr>
          <w:ilvl w:val="0"/>
          <w:numId w:val="1"/>
        </w:numPr>
        <w:tabs>
          <w:tab w:val="left" w:pos="1134"/>
        </w:tabs>
        <w:ind w:left="142" w:firstLine="567"/>
        <w:jc w:val="both"/>
        <w:rPr>
          <w:rFonts w:ascii="Times New Roman" w:hAnsi="Times New Roman"/>
          <w:b/>
          <w:iCs/>
          <w:sz w:val="24"/>
          <w:szCs w:val="24"/>
          <w:lang w:val="uk-UA"/>
        </w:rPr>
      </w:pPr>
      <w:r w:rsidRPr="00EF413B">
        <w:rPr>
          <w:rFonts w:ascii="Times New Roman" w:hAnsi="Times New Roman"/>
          <w:b/>
          <w:bCs/>
          <w:sz w:val="24"/>
          <w:szCs w:val="24"/>
          <w:lang w:val="uk-UA"/>
        </w:rPr>
        <w:t>Назва предмету закупівлі:</w:t>
      </w:r>
      <w:r w:rsidR="00E91AC9" w:rsidRPr="00EF413B">
        <w:rPr>
          <w:rFonts w:ascii="Times New Roman" w:hAnsi="Times New Roman"/>
          <w:b/>
          <w:bCs/>
          <w:sz w:val="24"/>
          <w:szCs w:val="24"/>
          <w:lang w:val="uk-UA"/>
        </w:rPr>
        <w:t xml:space="preserve"> </w:t>
      </w:r>
      <w:r w:rsidR="00A05BD3" w:rsidRPr="00EF413B">
        <w:rPr>
          <w:rFonts w:ascii="Times New Roman" w:hAnsi="Times New Roman"/>
          <w:b/>
          <w:bCs/>
          <w:iCs/>
          <w:sz w:val="24"/>
          <w:szCs w:val="24"/>
          <w:lang w:val="uk-UA"/>
        </w:rPr>
        <w:t xml:space="preserve">згідно </w:t>
      </w:r>
      <w:bookmarkStart w:id="5" w:name="_Hlk112853423"/>
      <w:r w:rsidR="00D607E9" w:rsidRPr="00D607E9">
        <w:rPr>
          <w:rFonts w:ascii="Times New Roman" w:hAnsi="Times New Roman"/>
          <w:b/>
          <w:bCs/>
          <w:iCs/>
          <w:sz w:val="24"/>
          <w:szCs w:val="24"/>
          <w:lang w:val="uk-UA"/>
        </w:rPr>
        <w:t>ДК 021:2015: 33120000-7 — Системи реєстрації медичної інформації та дослідне обладнання (</w:t>
      </w:r>
      <w:proofErr w:type="spellStart"/>
      <w:r w:rsidR="00D607E9" w:rsidRPr="00D607E9">
        <w:rPr>
          <w:rFonts w:ascii="Times New Roman" w:hAnsi="Times New Roman"/>
          <w:b/>
          <w:bCs/>
          <w:iCs/>
          <w:sz w:val="24"/>
          <w:szCs w:val="24"/>
          <w:lang w:val="uk-UA"/>
        </w:rPr>
        <w:t>Глюкометри</w:t>
      </w:r>
      <w:proofErr w:type="spellEnd"/>
      <w:r w:rsidR="00D607E9" w:rsidRPr="00D607E9">
        <w:rPr>
          <w:rFonts w:ascii="Times New Roman" w:hAnsi="Times New Roman"/>
          <w:b/>
          <w:bCs/>
          <w:iCs/>
          <w:sz w:val="24"/>
          <w:szCs w:val="24"/>
          <w:lang w:val="uk-UA"/>
        </w:rPr>
        <w:t xml:space="preserve"> та витратні матеріали</w:t>
      </w:r>
      <w:r w:rsidR="009C0E99">
        <w:rPr>
          <w:rFonts w:ascii="Times New Roman" w:hAnsi="Times New Roman"/>
          <w:b/>
          <w:bCs/>
          <w:iCs/>
          <w:sz w:val="24"/>
          <w:szCs w:val="24"/>
          <w:lang w:val="uk-UA"/>
        </w:rPr>
        <w:t>).</w:t>
      </w:r>
    </w:p>
    <w:bookmarkEnd w:id="5"/>
    <w:p w14:paraId="4636E46E" w14:textId="0E2AD966" w:rsidR="0001239A" w:rsidRPr="00EF413B"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472F109B" w:rsidR="00C64996" w:rsidRPr="00EF413B"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EF413B">
        <w:rPr>
          <w:rFonts w:ascii="Times New Roman" w:hAnsi="Times New Roman"/>
          <w:b/>
          <w:sz w:val="24"/>
          <w:szCs w:val="24"/>
          <w:lang w:eastAsia="ru-RU"/>
        </w:rPr>
        <w:t>Характеристика предмету закупівлі</w:t>
      </w:r>
      <w:r w:rsidR="00A834AF" w:rsidRPr="00EF413B">
        <w:rPr>
          <w:rFonts w:ascii="Times New Roman" w:hAnsi="Times New Roman"/>
          <w:b/>
          <w:sz w:val="24"/>
          <w:szCs w:val="24"/>
          <w:lang w:eastAsia="ru-RU"/>
        </w:rPr>
        <w:t xml:space="preserve"> та кваліфікаційні вимоги встановлені Учасникам конкурсу</w:t>
      </w:r>
      <w:r w:rsidRPr="00EF413B">
        <w:rPr>
          <w:rFonts w:ascii="Times New Roman" w:hAnsi="Times New Roman"/>
          <w:b/>
          <w:sz w:val="24"/>
          <w:szCs w:val="24"/>
          <w:lang w:eastAsia="ru-RU"/>
        </w:rPr>
        <w:t xml:space="preserve">, </w:t>
      </w:r>
      <w:r w:rsidRPr="00EF413B">
        <w:rPr>
          <w:rFonts w:ascii="Times New Roman" w:hAnsi="Times New Roman"/>
          <w:b/>
          <w:sz w:val="24"/>
          <w:szCs w:val="24"/>
        </w:rPr>
        <w:t xml:space="preserve">у тому числі необхідні </w:t>
      </w:r>
      <w:bookmarkStart w:id="6" w:name="_Hlk534733452"/>
      <w:r w:rsidRPr="00EF413B">
        <w:rPr>
          <w:rFonts w:ascii="Times New Roman" w:hAnsi="Times New Roman"/>
          <w:b/>
          <w:sz w:val="24"/>
          <w:szCs w:val="24"/>
        </w:rPr>
        <w:t>технічні, якісні, кількісні та інші параметри</w:t>
      </w:r>
      <w:bookmarkEnd w:id="6"/>
      <w:r w:rsidRPr="00EF413B">
        <w:rPr>
          <w:rFonts w:ascii="Times New Roman" w:hAnsi="Times New Roman"/>
          <w:b/>
          <w:sz w:val="24"/>
          <w:szCs w:val="24"/>
        </w:rPr>
        <w:t>:</w:t>
      </w:r>
      <w:r w:rsidRPr="00EF413B">
        <w:rPr>
          <w:rFonts w:ascii="Times New Roman" w:hAnsi="Times New Roman"/>
          <w:sz w:val="24"/>
          <w:szCs w:val="24"/>
        </w:rPr>
        <w:t xml:space="preserve"> визначені в Додатку № </w:t>
      </w:r>
      <w:r w:rsidR="00DE4F69" w:rsidRPr="00EF413B">
        <w:rPr>
          <w:rFonts w:ascii="Times New Roman" w:hAnsi="Times New Roman"/>
          <w:sz w:val="24"/>
          <w:szCs w:val="24"/>
        </w:rPr>
        <w:t>1</w:t>
      </w:r>
      <w:r w:rsidR="00CA0AF7" w:rsidRPr="00EF413B">
        <w:rPr>
          <w:rFonts w:ascii="Times New Roman" w:hAnsi="Times New Roman"/>
          <w:sz w:val="24"/>
          <w:szCs w:val="24"/>
        </w:rPr>
        <w:t xml:space="preserve"> «</w:t>
      </w:r>
      <w:r w:rsidR="000F34AA" w:rsidRPr="00EF413B">
        <w:rPr>
          <w:rFonts w:ascii="Times New Roman" w:hAnsi="Times New Roman"/>
          <w:color w:val="000000"/>
          <w:sz w:val="24"/>
          <w:szCs w:val="24"/>
        </w:rPr>
        <w:t>Т</w:t>
      </w:r>
      <w:r w:rsidR="00596C09" w:rsidRPr="00EF413B">
        <w:rPr>
          <w:rFonts w:ascii="Times New Roman" w:hAnsi="Times New Roman"/>
          <w:color w:val="000000"/>
          <w:sz w:val="24"/>
          <w:szCs w:val="24"/>
        </w:rPr>
        <w:t>ехнічн</w:t>
      </w:r>
      <w:r w:rsidR="0087640E" w:rsidRPr="00EF413B">
        <w:rPr>
          <w:rFonts w:ascii="Times New Roman" w:hAnsi="Times New Roman"/>
          <w:color w:val="000000"/>
          <w:sz w:val="24"/>
          <w:szCs w:val="24"/>
        </w:rPr>
        <w:t>а специфікація</w:t>
      </w:r>
      <w:r w:rsidR="00850707" w:rsidRPr="00EF413B">
        <w:rPr>
          <w:rFonts w:ascii="Times New Roman" w:hAnsi="Times New Roman"/>
          <w:sz w:val="24"/>
          <w:szCs w:val="24"/>
        </w:rPr>
        <w:t>»</w:t>
      </w:r>
      <w:r w:rsidR="00C64996" w:rsidRPr="00EF413B">
        <w:rPr>
          <w:rFonts w:ascii="Times New Roman" w:eastAsia="Calibri" w:hAnsi="Times New Roman"/>
          <w:sz w:val="24"/>
          <w:szCs w:val="24"/>
        </w:rPr>
        <w:t>.</w:t>
      </w:r>
    </w:p>
    <w:p w14:paraId="136E28AE" w14:textId="77777777" w:rsidR="00C64996" w:rsidRPr="00EF413B"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206F0CCC" w:rsidR="00C64996" w:rsidRPr="00EF413B"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EF413B">
        <w:rPr>
          <w:rFonts w:ascii="Times New Roman" w:eastAsia="Calibri" w:hAnsi="Times New Roman"/>
          <w:b/>
          <w:sz w:val="24"/>
          <w:szCs w:val="24"/>
        </w:rPr>
        <w:t xml:space="preserve">Кінцевий термін подання </w:t>
      </w:r>
      <w:r w:rsidR="00B167CE" w:rsidRPr="00EF413B">
        <w:rPr>
          <w:rFonts w:ascii="Times New Roman" w:eastAsia="Calibri" w:hAnsi="Times New Roman"/>
          <w:b/>
          <w:sz w:val="24"/>
          <w:szCs w:val="24"/>
        </w:rPr>
        <w:t>цінових</w:t>
      </w:r>
      <w:r w:rsidRPr="00EF413B">
        <w:rPr>
          <w:rFonts w:ascii="Times New Roman" w:eastAsia="Calibri" w:hAnsi="Times New Roman"/>
          <w:b/>
          <w:sz w:val="24"/>
          <w:szCs w:val="24"/>
        </w:rPr>
        <w:t xml:space="preserve"> пропозицій: </w:t>
      </w:r>
      <w:r w:rsidRPr="00EF413B">
        <w:rPr>
          <w:rFonts w:ascii="Times New Roman" w:hAnsi="Times New Roman"/>
          <w:sz w:val="24"/>
          <w:szCs w:val="24"/>
          <w:lang w:eastAsia="ru-RU"/>
        </w:rPr>
        <w:t xml:space="preserve"> </w:t>
      </w:r>
      <w:r w:rsidRPr="00EF413B">
        <w:rPr>
          <w:rFonts w:ascii="Times New Roman" w:eastAsia="Calibri" w:hAnsi="Times New Roman"/>
          <w:sz w:val="24"/>
          <w:szCs w:val="24"/>
          <w:lang w:eastAsia="ru-RU"/>
        </w:rPr>
        <w:br/>
      </w:r>
      <w:r w:rsidRPr="00EF413B">
        <w:rPr>
          <w:rFonts w:ascii="Times New Roman" w:eastAsia="Calibri" w:hAnsi="Times New Roman"/>
          <w:b/>
          <w:sz w:val="24"/>
          <w:szCs w:val="24"/>
          <w:lang w:eastAsia="ru-RU"/>
        </w:rPr>
        <w:t>«</w:t>
      </w:r>
      <w:r w:rsidR="006F72FE">
        <w:rPr>
          <w:rFonts w:ascii="Times New Roman" w:eastAsia="Calibri" w:hAnsi="Times New Roman"/>
          <w:b/>
          <w:sz w:val="24"/>
          <w:szCs w:val="24"/>
          <w:lang w:eastAsia="ru-RU"/>
        </w:rPr>
        <w:t>30</w:t>
      </w:r>
      <w:r w:rsidRPr="00EF413B">
        <w:rPr>
          <w:rFonts w:ascii="Times New Roman" w:eastAsia="Calibri" w:hAnsi="Times New Roman"/>
          <w:b/>
          <w:sz w:val="24"/>
          <w:szCs w:val="24"/>
          <w:lang w:eastAsia="ru-RU"/>
        </w:rPr>
        <w:t>»</w:t>
      </w:r>
      <w:r w:rsidRPr="00EF413B">
        <w:rPr>
          <w:rFonts w:ascii="Times New Roman" w:hAnsi="Times New Roman"/>
          <w:b/>
          <w:sz w:val="24"/>
          <w:szCs w:val="24"/>
          <w:lang w:eastAsia="ru-RU"/>
        </w:rPr>
        <w:t xml:space="preserve"> </w:t>
      </w:r>
      <w:r w:rsidR="009C0E99">
        <w:rPr>
          <w:rFonts w:ascii="Times New Roman" w:hAnsi="Times New Roman"/>
          <w:b/>
          <w:sz w:val="24"/>
          <w:szCs w:val="24"/>
          <w:lang w:eastAsia="ru-RU"/>
        </w:rPr>
        <w:t>жовтня</w:t>
      </w:r>
      <w:r w:rsidR="000B15A4" w:rsidRPr="00EF413B">
        <w:rPr>
          <w:rFonts w:ascii="Times New Roman" w:hAnsi="Times New Roman"/>
          <w:b/>
          <w:sz w:val="24"/>
          <w:szCs w:val="24"/>
          <w:lang w:eastAsia="ru-RU"/>
        </w:rPr>
        <w:t xml:space="preserve"> </w:t>
      </w:r>
      <w:r w:rsidR="000777D5" w:rsidRPr="00EF413B">
        <w:rPr>
          <w:rFonts w:ascii="Times New Roman" w:hAnsi="Times New Roman"/>
          <w:b/>
          <w:sz w:val="24"/>
          <w:szCs w:val="24"/>
          <w:lang w:eastAsia="ru-RU"/>
        </w:rPr>
        <w:t>202</w:t>
      </w:r>
      <w:r w:rsidR="003854F1" w:rsidRPr="00EF413B">
        <w:rPr>
          <w:rFonts w:ascii="Times New Roman" w:hAnsi="Times New Roman"/>
          <w:b/>
          <w:sz w:val="24"/>
          <w:szCs w:val="24"/>
          <w:lang w:eastAsia="ru-RU"/>
        </w:rPr>
        <w:t>3</w:t>
      </w:r>
      <w:r w:rsidRPr="00EF413B">
        <w:rPr>
          <w:rFonts w:ascii="Times New Roman" w:hAnsi="Times New Roman"/>
          <w:b/>
          <w:sz w:val="24"/>
          <w:szCs w:val="24"/>
          <w:lang w:eastAsia="ru-RU"/>
        </w:rPr>
        <w:t xml:space="preserve"> року до </w:t>
      </w:r>
      <w:r w:rsidR="00D8148F" w:rsidRPr="00EF413B">
        <w:rPr>
          <w:rFonts w:ascii="Times New Roman" w:eastAsia="Calibri" w:hAnsi="Times New Roman"/>
          <w:b/>
          <w:sz w:val="24"/>
          <w:szCs w:val="24"/>
          <w:lang w:eastAsia="ru-RU"/>
        </w:rPr>
        <w:t>13</w:t>
      </w:r>
      <w:r w:rsidR="00D8148F" w:rsidRPr="00EF413B">
        <w:rPr>
          <w:rFonts w:ascii="Times New Roman" w:hAnsi="Times New Roman"/>
          <w:b/>
          <w:sz w:val="24"/>
          <w:szCs w:val="24"/>
          <w:lang w:eastAsia="ru-RU"/>
        </w:rPr>
        <w:t>:</w:t>
      </w:r>
      <w:r w:rsidRPr="00EF413B">
        <w:rPr>
          <w:rFonts w:ascii="Times New Roman" w:hAnsi="Times New Roman"/>
          <w:b/>
          <w:sz w:val="24"/>
          <w:szCs w:val="24"/>
          <w:lang w:eastAsia="ru-RU"/>
        </w:rPr>
        <w:t>00</w:t>
      </w:r>
      <w:r w:rsidRPr="00EF413B">
        <w:rPr>
          <w:rFonts w:ascii="Times New Roman" w:hAnsi="Times New Roman"/>
          <w:sz w:val="24"/>
          <w:szCs w:val="24"/>
          <w:lang w:eastAsia="ru-RU"/>
        </w:rPr>
        <w:t xml:space="preserve"> (включно) за київським часом.</w:t>
      </w:r>
    </w:p>
    <w:p w14:paraId="6D72451C" w14:textId="57AB9DCC" w:rsidR="00C64996" w:rsidRPr="00EF413B"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EF413B"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EF413B">
          <w:rPr>
            <w:rStyle w:val="a7"/>
            <w:rFonts w:ascii="Times New Roman" w:hAnsi="Times New Roman"/>
            <w:bCs/>
            <w:iCs/>
            <w:sz w:val="24"/>
            <w:szCs w:val="24"/>
            <w:lang w:val="uk-UA"/>
          </w:rPr>
          <w:t>https://phc.org.ua</w:t>
        </w:r>
      </w:hyperlink>
      <w:r w:rsidRPr="00EF413B">
        <w:rPr>
          <w:rFonts w:ascii="Times New Roman" w:hAnsi="Times New Roman"/>
          <w:bCs/>
          <w:iCs/>
          <w:sz w:val="24"/>
          <w:szCs w:val="24"/>
          <w:lang w:val="uk-UA"/>
        </w:rPr>
        <w:t xml:space="preserve"> в розділі «Закупівлі».</w:t>
      </w:r>
    </w:p>
    <w:p w14:paraId="38FCCEFF" w14:textId="77777777" w:rsidR="003C630F" w:rsidRPr="00EF413B" w:rsidRDefault="003C630F" w:rsidP="00ED1C88">
      <w:pPr>
        <w:pStyle w:val="a3"/>
        <w:tabs>
          <w:tab w:val="left" w:pos="1134"/>
        </w:tabs>
        <w:rPr>
          <w:rFonts w:ascii="Times New Roman" w:hAnsi="Times New Roman"/>
          <w:bCs/>
          <w:iCs/>
          <w:sz w:val="24"/>
          <w:szCs w:val="24"/>
          <w:lang w:val="uk-UA"/>
        </w:rPr>
      </w:pPr>
    </w:p>
    <w:p w14:paraId="76CBE496" w14:textId="0C721C9E" w:rsidR="0057760B" w:rsidRPr="00EF413B" w:rsidRDefault="00F722B1" w:rsidP="008E7BAF">
      <w:pPr>
        <w:tabs>
          <w:tab w:val="left" w:pos="0"/>
        </w:tabs>
        <w:jc w:val="both"/>
        <w:rPr>
          <w:rFonts w:ascii="Times New Roman" w:hAnsi="Times New Roman"/>
          <w:b/>
          <w:bCs/>
          <w:iCs/>
          <w:sz w:val="24"/>
          <w:szCs w:val="24"/>
        </w:rPr>
      </w:pPr>
      <w:r w:rsidRPr="00EF413B">
        <w:rPr>
          <w:rFonts w:ascii="Times New Roman" w:hAnsi="Times New Roman"/>
          <w:b/>
          <w:bCs/>
          <w:iCs/>
          <w:sz w:val="24"/>
          <w:szCs w:val="24"/>
        </w:rPr>
        <w:tab/>
      </w:r>
      <w:r w:rsidR="0057760B" w:rsidRPr="00EF413B">
        <w:rPr>
          <w:rFonts w:ascii="Times New Roman" w:hAnsi="Times New Roman"/>
          <w:b/>
          <w:bCs/>
          <w:iCs/>
          <w:sz w:val="24"/>
          <w:szCs w:val="24"/>
        </w:rPr>
        <w:t xml:space="preserve">Очікувана вартість закупівлі: </w:t>
      </w:r>
      <w:bookmarkStart w:id="7" w:name="_Hlk148686804"/>
      <w:r w:rsidR="004346D1">
        <w:rPr>
          <w:rFonts w:ascii="Times New Roman" w:hAnsi="Times New Roman"/>
          <w:b/>
          <w:bCs/>
          <w:iCs/>
          <w:sz w:val="24"/>
          <w:szCs w:val="24"/>
        </w:rPr>
        <w:t xml:space="preserve">247 380,00 </w:t>
      </w:r>
      <w:bookmarkEnd w:id="7"/>
      <w:r w:rsidR="00B20389" w:rsidRPr="00EF413B">
        <w:rPr>
          <w:rFonts w:ascii="Times New Roman" w:hAnsi="Times New Roman"/>
          <w:b/>
          <w:bCs/>
          <w:iCs/>
          <w:sz w:val="24"/>
          <w:szCs w:val="24"/>
        </w:rPr>
        <w:t xml:space="preserve">грн. </w:t>
      </w:r>
      <w:r w:rsidR="0057760B" w:rsidRPr="00EF413B">
        <w:rPr>
          <w:rFonts w:ascii="Times New Roman" w:hAnsi="Times New Roman"/>
          <w:b/>
          <w:bCs/>
          <w:iCs/>
          <w:sz w:val="24"/>
          <w:szCs w:val="24"/>
        </w:rPr>
        <w:t>грн., без ПДВ.</w:t>
      </w:r>
    </w:p>
    <w:p w14:paraId="534FB18F" w14:textId="77777777" w:rsidR="006A2AFF" w:rsidRPr="00EF413B" w:rsidRDefault="006A2AFF" w:rsidP="00F2543C">
      <w:pPr>
        <w:pStyle w:val="a3"/>
        <w:rPr>
          <w:rFonts w:ascii="Times New Roman" w:hAnsi="Times New Roman"/>
          <w:bCs/>
          <w:iCs/>
          <w:sz w:val="24"/>
          <w:szCs w:val="24"/>
          <w:lang w:val="uk-UA"/>
        </w:rPr>
      </w:pPr>
    </w:p>
    <w:p w14:paraId="53D234FD" w14:textId="1F874387" w:rsidR="00FA6F00" w:rsidRPr="00EF413B"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hAnsi="Times New Roman"/>
          <w:b/>
          <w:bCs/>
          <w:iCs/>
          <w:sz w:val="24"/>
          <w:szCs w:val="24"/>
          <w:lang w:val="uk-UA"/>
        </w:rPr>
        <w:t xml:space="preserve">Строк дії тендерної пропозиції: </w:t>
      </w:r>
      <w:r w:rsidRPr="00EF413B">
        <w:rPr>
          <w:rFonts w:ascii="Times New Roman" w:hAnsi="Times New Roman"/>
          <w:bCs/>
          <w:iCs/>
          <w:sz w:val="24"/>
          <w:szCs w:val="24"/>
          <w:lang w:val="uk-UA"/>
        </w:rPr>
        <w:t xml:space="preserve">тендерна пропозиція повинна бути дійсна протягом </w:t>
      </w:r>
      <w:r w:rsidR="00A63E31" w:rsidRPr="00EF413B">
        <w:rPr>
          <w:rFonts w:ascii="Times New Roman" w:hAnsi="Times New Roman"/>
          <w:bCs/>
          <w:iCs/>
          <w:sz w:val="24"/>
          <w:szCs w:val="24"/>
          <w:lang w:val="uk-UA"/>
        </w:rPr>
        <w:t>90</w:t>
      </w:r>
      <w:r w:rsidRPr="00EF413B">
        <w:rPr>
          <w:rFonts w:ascii="Times New Roman" w:hAnsi="Times New Roman"/>
          <w:bCs/>
          <w:iCs/>
          <w:sz w:val="24"/>
          <w:szCs w:val="24"/>
          <w:lang w:val="uk-UA"/>
        </w:rPr>
        <w:t xml:space="preserve"> (</w:t>
      </w:r>
      <w:r w:rsidR="00A63E31" w:rsidRPr="00EF413B">
        <w:rPr>
          <w:rFonts w:ascii="Times New Roman" w:hAnsi="Times New Roman"/>
          <w:bCs/>
          <w:iCs/>
          <w:sz w:val="24"/>
          <w:szCs w:val="24"/>
          <w:lang w:val="uk-UA"/>
        </w:rPr>
        <w:t>дев’яносто</w:t>
      </w:r>
      <w:r w:rsidRPr="00EF413B">
        <w:rPr>
          <w:rFonts w:ascii="Times New Roman" w:hAnsi="Times New Roman"/>
          <w:bCs/>
          <w:iCs/>
          <w:sz w:val="24"/>
          <w:szCs w:val="24"/>
          <w:lang w:val="uk-UA"/>
        </w:rPr>
        <w:t>) календарних днів.</w:t>
      </w:r>
    </w:p>
    <w:p w14:paraId="4247A474" w14:textId="77777777" w:rsidR="00FA6F00" w:rsidRPr="00EF413B" w:rsidRDefault="00FA6F00" w:rsidP="00ED1C88">
      <w:pPr>
        <w:pStyle w:val="a3"/>
        <w:tabs>
          <w:tab w:val="left" w:pos="1134"/>
        </w:tabs>
        <w:rPr>
          <w:rFonts w:ascii="Times New Roman" w:eastAsia="Tahoma" w:hAnsi="Times New Roman"/>
          <w:b/>
          <w:sz w:val="24"/>
          <w:szCs w:val="24"/>
          <w:lang w:val="uk-UA" w:eastAsia="ru-RU"/>
        </w:rPr>
      </w:pPr>
    </w:p>
    <w:p w14:paraId="6BC640F2" w14:textId="6436CAE2" w:rsidR="00E37C5B" w:rsidRPr="00EF413B"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Tahoma" w:hAnsi="Times New Roman"/>
          <w:b/>
          <w:sz w:val="24"/>
          <w:szCs w:val="24"/>
          <w:lang w:val="uk-UA" w:eastAsia="ru-RU"/>
        </w:rPr>
        <w:t xml:space="preserve">Строк </w:t>
      </w:r>
      <w:r w:rsidR="006863B2" w:rsidRPr="00EF413B">
        <w:rPr>
          <w:rFonts w:ascii="Times New Roman" w:eastAsia="Tahoma" w:hAnsi="Times New Roman"/>
          <w:b/>
          <w:sz w:val="24"/>
          <w:szCs w:val="24"/>
          <w:lang w:val="uk-UA" w:eastAsia="ru-RU"/>
        </w:rPr>
        <w:t>поста</w:t>
      </w:r>
      <w:r w:rsidRPr="00EF413B">
        <w:rPr>
          <w:rFonts w:ascii="Times New Roman" w:eastAsia="Tahoma" w:hAnsi="Times New Roman"/>
          <w:b/>
          <w:sz w:val="24"/>
          <w:szCs w:val="24"/>
          <w:lang w:val="uk-UA" w:eastAsia="ru-RU"/>
        </w:rPr>
        <w:t>вки</w:t>
      </w:r>
      <w:r w:rsidR="00E3530D" w:rsidRPr="00EF413B">
        <w:rPr>
          <w:rFonts w:ascii="Times New Roman" w:eastAsia="Tahoma" w:hAnsi="Times New Roman"/>
          <w:b/>
          <w:sz w:val="24"/>
          <w:szCs w:val="24"/>
          <w:lang w:val="uk-UA" w:eastAsia="ru-RU"/>
        </w:rPr>
        <w:t xml:space="preserve">: </w:t>
      </w:r>
      <w:r w:rsidR="00D44533" w:rsidRPr="00EF413B">
        <w:rPr>
          <w:rFonts w:ascii="Times New Roman" w:eastAsia="Tahoma" w:hAnsi="Times New Roman"/>
          <w:b/>
          <w:sz w:val="24"/>
          <w:szCs w:val="24"/>
          <w:lang w:val="uk-UA" w:eastAsia="ru-RU"/>
        </w:rPr>
        <w:t xml:space="preserve">до </w:t>
      </w:r>
      <w:r w:rsidR="006646E1">
        <w:rPr>
          <w:rFonts w:ascii="Times New Roman" w:eastAsia="Tahoma" w:hAnsi="Times New Roman"/>
          <w:b/>
          <w:sz w:val="24"/>
          <w:szCs w:val="24"/>
          <w:lang w:val="uk-UA" w:eastAsia="ru-RU"/>
        </w:rPr>
        <w:t>15</w:t>
      </w:r>
      <w:r w:rsidR="004346D1">
        <w:rPr>
          <w:rFonts w:ascii="Times New Roman" w:eastAsia="Tahoma" w:hAnsi="Times New Roman"/>
          <w:b/>
          <w:sz w:val="24"/>
          <w:szCs w:val="24"/>
          <w:lang w:val="uk-UA" w:eastAsia="ru-RU"/>
        </w:rPr>
        <w:t xml:space="preserve"> </w:t>
      </w:r>
      <w:r w:rsidR="006646E1">
        <w:rPr>
          <w:rFonts w:ascii="Times New Roman" w:eastAsia="Tahoma" w:hAnsi="Times New Roman"/>
          <w:b/>
          <w:sz w:val="24"/>
          <w:szCs w:val="24"/>
          <w:lang w:val="uk-UA" w:eastAsia="ru-RU"/>
        </w:rPr>
        <w:t>грудня</w:t>
      </w:r>
      <w:r w:rsidR="00D44533" w:rsidRPr="00EF413B">
        <w:rPr>
          <w:rFonts w:ascii="Times New Roman" w:eastAsia="Tahoma" w:hAnsi="Times New Roman"/>
          <w:b/>
          <w:sz w:val="24"/>
          <w:szCs w:val="24"/>
          <w:lang w:val="uk-UA" w:eastAsia="ru-RU"/>
        </w:rPr>
        <w:t xml:space="preserve"> 202</w:t>
      </w:r>
      <w:r w:rsidR="005B29D0" w:rsidRPr="00EF413B">
        <w:rPr>
          <w:rFonts w:ascii="Times New Roman" w:eastAsia="Tahoma" w:hAnsi="Times New Roman"/>
          <w:b/>
          <w:sz w:val="24"/>
          <w:szCs w:val="24"/>
          <w:lang w:val="uk-UA" w:eastAsia="ru-RU"/>
        </w:rPr>
        <w:t>3</w:t>
      </w:r>
      <w:r w:rsidR="00D44533" w:rsidRPr="00EF413B">
        <w:rPr>
          <w:rFonts w:ascii="Times New Roman" w:eastAsia="Tahoma" w:hAnsi="Times New Roman"/>
          <w:b/>
          <w:sz w:val="24"/>
          <w:szCs w:val="24"/>
          <w:lang w:val="uk-UA" w:eastAsia="ru-RU"/>
        </w:rPr>
        <w:t xml:space="preserve"> року</w:t>
      </w:r>
      <w:r w:rsidR="005B29D0" w:rsidRPr="00EF413B">
        <w:rPr>
          <w:rFonts w:ascii="Times New Roman" w:eastAsia="Tahoma" w:hAnsi="Times New Roman"/>
          <w:b/>
          <w:sz w:val="24"/>
          <w:szCs w:val="24"/>
          <w:lang w:val="uk-UA" w:eastAsia="ru-RU"/>
        </w:rPr>
        <w:t>, згідно заявок замовника.</w:t>
      </w:r>
    </w:p>
    <w:p w14:paraId="75B59869" w14:textId="77777777" w:rsidR="006A2AFF" w:rsidRPr="00EF413B"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EF413B"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Arial" w:hAnsi="Times New Roman"/>
          <w:b/>
          <w:bCs/>
          <w:sz w:val="24"/>
          <w:szCs w:val="24"/>
          <w:lang w:val="uk-UA"/>
        </w:rPr>
        <w:t>Умови поставки:</w:t>
      </w:r>
    </w:p>
    <w:p w14:paraId="37A185EE" w14:textId="77777777" w:rsidR="005062F4" w:rsidRPr="00EF413B" w:rsidRDefault="00E37C5B" w:rsidP="00ED1C88">
      <w:pPr>
        <w:pStyle w:val="a3"/>
        <w:tabs>
          <w:tab w:val="left" w:pos="1134"/>
        </w:tabs>
        <w:ind w:left="0" w:firstLine="709"/>
        <w:jc w:val="both"/>
        <w:rPr>
          <w:rFonts w:ascii="Times New Roman" w:hAnsi="Times New Roman"/>
          <w:sz w:val="24"/>
          <w:szCs w:val="24"/>
          <w:lang w:val="uk-UA"/>
        </w:rPr>
      </w:pPr>
      <w:r w:rsidRPr="00EF413B">
        <w:rPr>
          <w:rFonts w:ascii="Times New Roman" w:hAnsi="Times New Roman"/>
          <w:sz w:val="24"/>
          <w:szCs w:val="24"/>
          <w:lang w:val="uk-UA"/>
        </w:rPr>
        <w:t>Поставка товару відбуватиметься на умовах DDP правил Інкотермс</w:t>
      </w:r>
      <w:r w:rsidR="00131075" w:rsidRPr="00EF413B">
        <w:rPr>
          <w:rFonts w:ascii="Times New Roman" w:hAnsi="Times New Roman"/>
          <w:sz w:val="24"/>
          <w:szCs w:val="24"/>
          <w:lang w:val="uk-UA"/>
        </w:rPr>
        <w:t xml:space="preserve"> 2010.</w:t>
      </w:r>
    </w:p>
    <w:p w14:paraId="05173736" w14:textId="77777777" w:rsidR="004812C0" w:rsidRPr="00EF413B" w:rsidRDefault="004812C0" w:rsidP="004812C0">
      <w:pPr>
        <w:tabs>
          <w:tab w:val="left" w:pos="1134"/>
        </w:tabs>
        <w:spacing w:after="0" w:line="240" w:lineRule="auto"/>
        <w:ind w:firstLine="709"/>
        <w:contextualSpacing/>
        <w:jc w:val="both"/>
        <w:rPr>
          <w:rFonts w:ascii="Times New Roman" w:hAnsi="Times New Roman"/>
          <w:sz w:val="24"/>
          <w:szCs w:val="24"/>
        </w:rPr>
      </w:pPr>
      <w:r w:rsidRPr="00EF413B">
        <w:rPr>
          <w:rFonts w:ascii="Times New Roman" w:hAnsi="Times New Roman"/>
          <w:sz w:val="24"/>
          <w:szCs w:val="24"/>
        </w:rPr>
        <w:lastRenderedPageBreak/>
        <w:t>Вантажоодержувачем Товару виступає Замовник. Поставка буде здійснюватися на склад, що розташований за адресою: вул. Бориспільська 9, с. Велика Олександрівка, Бориспільського р-ну, Київської області.</w:t>
      </w:r>
    </w:p>
    <w:p w14:paraId="66ADCAD0" w14:textId="77777777" w:rsidR="004812C0" w:rsidRPr="00EF413B"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E483ADD" w:rsidR="004812C0" w:rsidRPr="00EF413B"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sidRPr="00EF413B">
        <w:rPr>
          <w:rFonts w:ascii="Times New Roman" w:eastAsia="Calibri" w:hAnsi="Times New Roman"/>
          <w:sz w:val="24"/>
          <w:szCs w:val="24"/>
          <w:lang w:eastAsia="ru-RU"/>
        </w:rPr>
        <w:t xml:space="preserve"> та дотримання температурного режиму</w:t>
      </w:r>
      <w:r w:rsidR="005479BC" w:rsidRPr="00EF413B">
        <w:rPr>
          <w:rFonts w:ascii="Times New Roman" w:eastAsia="Calibri" w:hAnsi="Times New Roman"/>
          <w:sz w:val="24"/>
          <w:szCs w:val="24"/>
          <w:lang w:eastAsia="ru-RU"/>
        </w:rPr>
        <w:t xml:space="preserve"> при транспортуванні.</w:t>
      </w:r>
    </w:p>
    <w:p w14:paraId="041912F2" w14:textId="0CE4E2AF" w:rsidR="00FE4979" w:rsidRPr="00EF413B" w:rsidRDefault="00FE4979" w:rsidP="009C2D47">
      <w:pPr>
        <w:pStyle w:val="a3"/>
        <w:tabs>
          <w:tab w:val="left" w:pos="1134"/>
        </w:tabs>
        <w:ind w:left="0"/>
        <w:jc w:val="both"/>
        <w:rPr>
          <w:rFonts w:ascii="Times New Roman" w:hAnsi="Times New Roman"/>
          <w:bCs/>
          <w:iCs/>
          <w:sz w:val="24"/>
          <w:szCs w:val="24"/>
          <w:lang w:val="uk-UA"/>
        </w:rPr>
      </w:pPr>
      <w:r w:rsidRPr="00EF413B">
        <w:rPr>
          <w:rFonts w:ascii="Times New Roman" w:hAnsi="Times New Roman"/>
          <w:bCs/>
          <w:iCs/>
          <w:sz w:val="24"/>
          <w:szCs w:val="24"/>
          <w:lang w:val="uk-UA"/>
        </w:rPr>
        <w:t xml:space="preserve">    </w:t>
      </w:r>
    </w:p>
    <w:p w14:paraId="15E2DE7B" w14:textId="0292C92F" w:rsidR="0053522E" w:rsidRPr="00EF413B" w:rsidRDefault="00C64996" w:rsidP="00DD79BE">
      <w:pPr>
        <w:pStyle w:val="a3"/>
        <w:numPr>
          <w:ilvl w:val="0"/>
          <w:numId w:val="1"/>
        </w:numPr>
        <w:tabs>
          <w:tab w:val="left" w:pos="1134"/>
        </w:tabs>
        <w:ind w:left="142" w:firstLine="567"/>
        <w:jc w:val="both"/>
        <w:rPr>
          <w:rFonts w:ascii="Times New Roman" w:hAnsi="Times New Roman"/>
          <w:bCs/>
          <w:iCs/>
          <w:sz w:val="24"/>
          <w:szCs w:val="24"/>
          <w:lang w:val="uk-UA"/>
        </w:rPr>
      </w:pPr>
      <w:r w:rsidRPr="00EF413B">
        <w:rPr>
          <w:rFonts w:ascii="Times New Roman" w:hAnsi="Times New Roman"/>
          <w:b/>
          <w:sz w:val="24"/>
          <w:szCs w:val="24"/>
          <w:lang w:val="uk-UA"/>
        </w:rPr>
        <w:t>Контактні дані для подачі тендерної документації:</w:t>
      </w:r>
      <w:bookmarkStart w:id="8" w:name="_Hlk56674664"/>
      <w:r w:rsidR="00EA0F90" w:rsidRPr="00EF413B">
        <w:rPr>
          <w:rFonts w:ascii="Times New Roman" w:hAnsi="Times New Roman"/>
          <w:sz w:val="24"/>
          <w:szCs w:val="24"/>
          <w:lang w:val="uk-UA"/>
        </w:rPr>
        <w:t xml:space="preserve"> </w:t>
      </w:r>
      <w:r w:rsidR="0053522E" w:rsidRPr="00EF413B">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0053522E" w:rsidRPr="00EF413B">
        <w:rPr>
          <w:rFonts w:ascii="Times New Roman" w:hAnsi="Times New Roman"/>
          <w:bCs/>
          <w:iCs/>
          <w:sz w:val="24"/>
          <w:szCs w:val="24"/>
          <w:lang w:val="uk-UA"/>
        </w:rPr>
        <w:t>т.ін</w:t>
      </w:r>
      <w:proofErr w:type="spellEnd"/>
      <w:r w:rsidR="0053522E" w:rsidRPr="00EF413B">
        <w:rPr>
          <w:rFonts w:ascii="Times New Roman" w:hAnsi="Times New Roman"/>
          <w:bCs/>
          <w:iCs/>
          <w:sz w:val="24"/>
          <w:szCs w:val="24"/>
          <w:lang w:val="uk-UA"/>
        </w:rPr>
        <w:t xml:space="preserve">., на електрону адресу: </w:t>
      </w:r>
      <w:hyperlink r:id="rId10" w:history="1">
        <w:r w:rsidR="00EB120F" w:rsidRPr="00EF413B">
          <w:rPr>
            <w:rStyle w:val="a7"/>
            <w:rFonts w:ascii="Times New Roman" w:hAnsi="Times New Roman"/>
            <w:sz w:val="24"/>
            <w:szCs w:val="24"/>
            <w:shd w:val="clear" w:color="auto" w:fill="FFFFFF"/>
            <w:lang w:val="uk-UA"/>
          </w:rPr>
          <w:t>o.korzh@phc.org.ua</w:t>
        </w:r>
      </w:hyperlink>
      <w:r w:rsidR="00EB120F" w:rsidRPr="00EF413B">
        <w:rPr>
          <w:rFonts w:ascii="Times New Roman" w:hAnsi="Times New Roman"/>
          <w:iCs/>
          <w:sz w:val="24"/>
          <w:szCs w:val="24"/>
          <w:lang w:val="uk-UA"/>
        </w:rPr>
        <w:t>.</w:t>
      </w:r>
      <w:r w:rsidR="00475081" w:rsidRPr="00EF413B">
        <w:rPr>
          <w:rFonts w:ascii="Times New Roman" w:hAnsi="Times New Roman"/>
          <w:iCs/>
          <w:sz w:val="24"/>
          <w:szCs w:val="24"/>
          <w:lang w:val="uk-UA"/>
        </w:rPr>
        <w:t xml:space="preserve">, </w:t>
      </w:r>
      <w:r w:rsidR="0053522E" w:rsidRPr="00EF413B">
        <w:rPr>
          <w:rFonts w:ascii="Times New Roman" w:hAnsi="Times New Roman"/>
          <w:bCs/>
          <w:iCs/>
          <w:sz w:val="24"/>
          <w:szCs w:val="24"/>
          <w:lang w:val="uk-UA"/>
        </w:rPr>
        <w:t xml:space="preserve">до уваги: фахівця відділу закупівель та постачань Коржа Олега, </w:t>
      </w:r>
      <w:proofErr w:type="spellStart"/>
      <w:r w:rsidR="0053522E" w:rsidRPr="00EF413B">
        <w:rPr>
          <w:rFonts w:ascii="Times New Roman" w:hAnsi="Times New Roman"/>
          <w:bCs/>
          <w:iCs/>
          <w:sz w:val="24"/>
          <w:szCs w:val="24"/>
          <w:lang w:val="uk-UA"/>
        </w:rPr>
        <w:t>тел</w:t>
      </w:r>
      <w:proofErr w:type="spellEnd"/>
      <w:r w:rsidR="0053522E" w:rsidRPr="00EF413B">
        <w:rPr>
          <w:rFonts w:ascii="Times New Roman" w:hAnsi="Times New Roman"/>
          <w:bCs/>
          <w:iCs/>
          <w:sz w:val="24"/>
          <w:szCs w:val="24"/>
          <w:lang w:val="uk-UA"/>
        </w:rPr>
        <w:t>.: (044) 482-46-15, (095) 427-74-04.</w:t>
      </w:r>
    </w:p>
    <w:bookmarkEnd w:id="8"/>
    <w:p w14:paraId="3BDE89A0" w14:textId="77777777" w:rsidR="00766DD7" w:rsidRPr="00EF413B"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EF413B"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EF413B">
        <w:rPr>
          <w:rFonts w:ascii="Times New Roman" w:eastAsia="Arial" w:hAnsi="Times New Roman"/>
          <w:b/>
          <w:sz w:val="24"/>
          <w:szCs w:val="24"/>
          <w:lang w:val="uk-UA"/>
        </w:rPr>
        <w:t>Організаційні вимоги:</w:t>
      </w:r>
    </w:p>
    <w:p w14:paraId="6DD536AE" w14:textId="77777777" w:rsidR="005C22EB" w:rsidRPr="00EF413B" w:rsidRDefault="005C22EB" w:rsidP="00C02CA4">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EF413B">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EF413B">
        <w:rPr>
          <w:rFonts w:ascii="Times New Roman" w:hAnsi="Times New Roman"/>
          <w:b/>
          <w:bCs/>
          <w:sz w:val="24"/>
          <w:szCs w:val="24"/>
          <w:lang w:val="uk-UA"/>
        </w:rPr>
        <w:t>без ПДВ.</w:t>
      </w:r>
    </w:p>
    <w:p w14:paraId="34380353" w14:textId="77777777" w:rsidR="005C22EB" w:rsidRPr="00EF413B" w:rsidRDefault="005C22EB" w:rsidP="00C02CA4">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EF413B">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EF413B">
        <w:rPr>
          <w:rFonts w:ascii="Times New Roman" w:hAnsi="Times New Roman"/>
          <w:bCs/>
          <w:iCs/>
          <w:sz w:val="24"/>
          <w:szCs w:val="24"/>
          <w:lang w:val="uk-UA"/>
        </w:rPr>
        <w:t>товару.</w:t>
      </w:r>
    </w:p>
    <w:p w14:paraId="0BC08A5B" w14:textId="77777777" w:rsidR="00C64996" w:rsidRPr="00EF413B"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EF413B"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EF413B" w:rsidRDefault="003B52DF" w:rsidP="00C02CA4">
      <w:pPr>
        <w:pStyle w:val="a3"/>
        <w:widowControl w:val="0"/>
        <w:numPr>
          <w:ilvl w:val="0"/>
          <w:numId w:val="3"/>
        </w:numPr>
        <w:tabs>
          <w:tab w:val="left" w:pos="993"/>
        </w:tabs>
        <w:ind w:left="0" w:firstLine="709"/>
        <w:jc w:val="both"/>
        <w:rPr>
          <w:rFonts w:ascii="Times New Roman" w:hAnsi="Times New Roman"/>
          <w:sz w:val="24"/>
          <w:szCs w:val="24"/>
          <w:lang w:val="uk-UA"/>
        </w:rPr>
      </w:pPr>
      <w:r w:rsidRPr="00EF413B">
        <w:rPr>
          <w:rFonts w:ascii="Times New Roman" w:hAnsi="Times New Roman"/>
          <w:sz w:val="24"/>
          <w:szCs w:val="24"/>
          <w:lang w:val="uk-UA"/>
        </w:rPr>
        <w:t>Ціновий критерій</w:t>
      </w:r>
      <w:r w:rsidR="00E3530D" w:rsidRPr="00EF413B">
        <w:rPr>
          <w:rFonts w:ascii="Times New Roman" w:hAnsi="Times New Roman"/>
          <w:sz w:val="24"/>
          <w:szCs w:val="24"/>
          <w:lang w:val="uk-UA"/>
        </w:rPr>
        <w:t>.</w:t>
      </w:r>
    </w:p>
    <w:p w14:paraId="7695502A" w14:textId="77777777" w:rsidR="00086941" w:rsidRPr="00EF413B"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EF413B"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EF413B">
        <w:rPr>
          <w:rFonts w:ascii="Times New Roman" w:hAnsi="Times New Roman"/>
          <w:b/>
          <w:sz w:val="24"/>
          <w:szCs w:val="24"/>
          <w:lang w:val="uk-UA" w:eastAsia="ru-RU"/>
        </w:rPr>
        <w:t>Тендерна пропозиція обов’язково має включати в себе:</w:t>
      </w:r>
    </w:p>
    <w:p w14:paraId="49267435" w14:textId="77777777" w:rsidR="00677BC4" w:rsidRPr="008E0205" w:rsidRDefault="00677BC4" w:rsidP="00677BC4">
      <w:pPr>
        <w:pStyle w:val="a3"/>
        <w:numPr>
          <w:ilvl w:val="0"/>
          <w:numId w:val="4"/>
        </w:numPr>
        <w:ind w:left="0" w:firstLine="709"/>
        <w:jc w:val="both"/>
        <w:rPr>
          <w:rFonts w:ascii="Times New Roman" w:hAnsi="Times New Roman"/>
          <w:sz w:val="24"/>
          <w:szCs w:val="24"/>
          <w:lang w:val="uk-UA" w:eastAsia="ru-RU"/>
        </w:rPr>
      </w:pPr>
      <w:r w:rsidRPr="008E0205">
        <w:rPr>
          <w:rFonts w:ascii="Times New Roman" w:hAnsi="Times New Roman"/>
          <w:sz w:val="24"/>
          <w:szCs w:val="24"/>
          <w:lang w:val="uk-UA" w:eastAsia="ru-RU"/>
        </w:rPr>
        <w:t>документи, що підтверджують відповідність кваліфікаційним вимогам Замовника та передбачені Додатком № 1 «Кваліфікаційні вимоги встановлені Учасникам конкурсу</w:t>
      </w:r>
      <w:r w:rsidRPr="008E0205">
        <w:rPr>
          <w:rFonts w:ascii="Times New Roman" w:hAnsi="Times New Roman"/>
          <w:sz w:val="24"/>
          <w:szCs w:val="24"/>
          <w:lang w:val="uk-UA"/>
        </w:rPr>
        <w:t>»;</w:t>
      </w:r>
    </w:p>
    <w:p w14:paraId="6344F17D" w14:textId="77777777" w:rsidR="00677BC4" w:rsidRPr="00FD74DE" w:rsidRDefault="00677BC4" w:rsidP="00677BC4">
      <w:pPr>
        <w:pStyle w:val="a3"/>
        <w:numPr>
          <w:ilvl w:val="0"/>
          <w:numId w:val="4"/>
        </w:numPr>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заповнений та підписаний </w:t>
      </w:r>
      <w:r w:rsidRPr="00FD74DE">
        <w:rPr>
          <w:rFonts w:ascii="Times New Roman" w:hAnsi="Times New Roman"/>
          <w:sz w:val="24"/>
          <w:szCs w:val="24"/>
          <w:lang w:val="uk-UA" w:eastAsia="ru-RU"/>
        </w:rPr>
        <w:t>Додат</w:t>
      </w:r>
      <w:r>
        <w:rPr>
          <w:rFonts w:ascii="Times New Roman" w:hAnsi="Times New Roman"/>
          <w:sz w:val="24"/>
          <w:szCs w:val="24"/>
          <w:lang w:val="uk-UA" w:eastAsia="ru-RU"/>
        </w:rPr>
        <w:t>ок</w:t>
      </w:r>
      <w:r w:rsidRPr="00FD74DE">
        <w:rPr>
          <w:rFonts w:ascii="Times New Roman" w:hAnsi="Times New Roman"/>
          <w:sz w:val="24"/>
          <w:szCs w:val="24"/>
          <w:lang w:val="uk-UA" w:eastAsia="ru-RU"/>
        </w:rPr>
        <w:t xml:space="preserve"> № </w:t>
      </w:r>
      <w:r>
        <w:rPr>
          <w:rFonts w:ascii="Times New Roman" w:hAnsi="Times New Roman"/>
          <w:sz w:val="24"/>
          <w:szCs w:val="24"/>
          <w:lang w:val="uk-UA" w:eastAsia="ru-RU"/>
        </w:rPr>
        <w:t>2</w:t>
      </w:r>
      <w:r w:rsidRPr="00FD74DE">
        <w:rPr>
          <w:rFonts w:ascii="Times New Roman" w:hAnsi="Times New Roman"/>
          <w:sz w:val="24"/>
          <w:szCs w:val="24"/>
          <w:lang w:val="uk-UA" w:eastAsia="ru-RU"/>
        </w:rPr>
        <w:t xml:space="preserve"> «Технічна специфікація»;</w:t>
      </w:r>
    </w:p>
    <w:p w14:paraId="66F13940" w14:textId="77777777" w:rsidR="00677BC4" w:rsidRPr="00EF413B" w:rsidRDefault="00677BC4" w:rsidP="00677BC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заповнений та підписаний Додаток № </w:t>
      </w:r>
      <w:r>
        <w:rPr>
          <w:rFonts w:ascii="Times New Roman" w:hAnsi="Times New Roman"/>
          <w:sz w:val="24"/>
          <w:szCs w:val="24"/>
          <w:lang w:val="uk-UA" w:eastAsia="ru-RU"/>
        </w:rPr>
        <w:t>3</w:t>
      </w:r>
      <w:r w:rsidRPr="00EF413B">
        <w:rPr>
          <w:rFonts w:ascii="Times New Roman" w:hAnsi="Times New Roman"/>
          <w:sz w:val="24"/>
          <w:szCs w:val="24"/>
          <w:lang w:val="uk-UA" w:eastAsia="ru-RU"/>
        </w:rPr>
        <w:t xml:space="preserve"> «Форма цінової пропозиції»;</w:t>
      </w:r>
    </w:p>
    <w:p w14:paraId="4F2E3B38" w14:textId="77777777" w:rsidR="00677BC4" w:rsidRDefault="00677BC4" w:rsidP="00677BC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rPr>
        <w:t xml:space="preserve">заповнений та підписаний </w:t>
      </w:r>
      <w:r w:rsidRPr="00EF413B">
        <w:rPr>
          <w:rFonts w:ascii="Times New Roman" w:hAnsi="Times New Roman"/>
          <w:sz w:val="24"/>
          <w:szCs w:val="24"/>
          <w:lang w:val="uk-UA" w:eastAsia="ru-RU"/>
        </w:rPr>
        <w:t xml:space="preserve">Додаток № </w:t>
      </w:r>
      <w:r>
        <w:rPr>
          <w:rFonts w:ascii="Times New Roman" w:hAnsi="Times New Roman"/>
          <w:sz w:val="24"/>
          <w:szCs w:val="24"/>
          <w:lang w:val="uk-UA" w:eastAsia="ru-RU"/>
        </w:rPr>
        <w:t>4</w:t>
      </w:r>
      <w:r w:rsidRPr="00EF413B">
        <w:rPr>
          <w:rFonts w:ascii="Times New Roman" w:hAnsi="Times New Roman"/>
          <w:sz w:val="24"/>
          <w:szCs w:val="24"/>
          <w:lang w:val="uk-UA" w:eastAsia="ru-RU"/>
        </w:rPr>
        <w:t xml:space="preserve"> «Декларація конфлікту інтересів учасника тендерної процедури»</w:t>
      </w:r>
      <w:r w:rsidRPr="00EF413B">
        <w:rPr>
          <w:rFonts w:ascii="Times New Roman" w:hAnsi="Times New Roman"/>
          <w:sz w:val="24"/>
          <w:szCs w:val="24"/>
          <w:lang w:val="uk-UA"/>
        </w:rPr>
        <w:t>;</w:t>
      </w:r>
    </w:p>
    <w:p w14:paraId="3BA2AD8F" w14:textId="77777777" w:rsidR="00677BC4" w:rsidRPr="008C542A" w:rsidRDefault="00677BC4" w:rsidP="00677BC4">
      <w:pPr>
        <w:pStyle w:val="a3"/>
        <w:numPr>
          <w:ilvl w:val="0"/>
          <w:numId w:val="4"/>
        </w:numPr>
        <w:tabs>
          <w:tab w:val="left" w:pos="1134"/>
        </w:tabs>
        <w:ind w:left="0" w:firstLine="709"/>
        <w:jc w:val="both"/>
        <w:rPr>
          <w:rFonts w:ascii="Times New Roman" w:hAnsi="Times New Roman"/>
          <w:sz w:val="24"/>
          <w:szCs w:val="24"/>
          <w:lang w:val="uk-UA" w:eastAsia="ru-RU"/>
        </w:rPr>
      </w:pPr>
      <w:r w:rsidRPr="008C542A">
        <w:rPr>
          <w:rFonts w:ascii="Times New Roman" w:hAnsi="Times New Roman"/>
          <w:sz w:val="24"/>
          <w:szCs w:val="24"/>
          <w:lang w:val="uk-UA" w:eastAsia="ru-RU"/>
        </w:rPr>
        <w:t xml:space="preserve">Додаток № </w:t>
      </w:r>
      <w:r>
        <w:rPr>
          <w:rFonts w:ascii="Times New Roman" w:hAnsi="Times New Roman"/>
          <w:sz w:val="24"/>
          <w:szCs w:val="24"/>
          <w:lang w:val="uk-UA" w:eastAsia="ru-RU"/>
        </w:rPr>
        <w:t>5</w:t>
      </w:r>
      <w:r w:rsidRPr="008C542A">
        <w:rPr>
          <w:rFonts w:ascii="Times New Roman" w:hAnsi="Times New Roman"/>
          <w:sz w:val="24"/>
          <w:szCs w:val="24"/>
          <w:lang w:val="uk-UA" w:eastAsia="ru-RU"/>
        </w:rPr>
        <w:t xml:space="preserve"> «Кодекс поведінки постачальників»;</w:t>
      </w:r>
    </w:p>
    <w:p w14:paraId="6AE91519" w14:textId="77777777" w:rsidR="00677BC4" w:rsidRPr="00EF413B" w:rsidRDefault="00677BC4" w:rsidP="00677BC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rPr>
        <w:t>іншу інформацію і документами, що містять технічний опис предмета закупівлі</w:t>
      </w:r>
      <w:r w:rsidRPr="00EF413B">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EF413B"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66D0ADB1" w:rsidR="00C64996" w:rsidRPr="00EF413B"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EF413B">
        <w:rPr>
          <w:rFonts w:ascii="Times New Roman" w:hAnsi="Times New Roman"/>
          <w:b/>
          <w:sz w:val="24"/>
          <w:szCs w:val="24"/>
          <w:lang w:val="uk-UA" w:eastAsia="ru-RU"/>
        </w:rPr>
        <w:t xml:space="preserve"> </w:t>
      </w:r>
      <w:r w:rsidR="003B52DF" w:rsidRPr="00EF413B">
        <w:rPr>
          <w:rFonts w:ascii="Times New Roman" w:eastAsia="Times New Roman" w:hAnsi="Times New Roman"/>
          <w:b/>
          <w:sz w:val="24"/>
          <w:szCs w:val="24"/>
          <w:lang w:val="uk-UA" w:eastAsia="ru-RU"/>
        </w:rPr>
        <w:t>Посадові особи Замовника, уповноважені здійснювати</w:t>
      </w:r>
      <w:r w:rsidR="002220FE" w:rsidRPr="00EF413B">
        <w:rPr>
          <w:rFonts w:ascii="Times New Roman" w:eastAsia="Times New Roman" w:hAnsi="Times New Roman"/>
          <w:b/>
          <w:sz w:val="24"/>
          <w:szCs w:val="24"/>
          <w:lang w:val="uk-UA" w:eastAsia="ru-RU"/>
        </w:rPr>
        <w:t xml:space="preserve"> зв'язок з учасниками закупівлі: </w:t>
      </w:r>
      <w:r w:rsidR="002220FE" w:rsidRPr="00EF413B">
        <w:rPr>
          <w:rFonts w:ascii="Times New Roman" w:eastAsia="Times New Roman" w:hAnsi="Times New Roman"/>
          <w:sz w:val="24"/>
          <w:szCs w:val="24"/>
          <w:lang w:val="uk-UA" w:eastAsia="ru-RU"/>
        </w:rPr>
        <w:t>д</w:t>
      </w:r>
      <w:r w:rsidR="003B52DF" w:rsidRPr="00EF413B">
        <w:rPr>
          <w:rFonts w:ascii="Times New Roman" w:hAnsi="Times New Roman"/>
          <w:sz w:val="24"/>
          <w:szCs w:val="24"/>
          <w:lang w:val="uk-UA" w:eastAsia="ru-RU"/>
        </w:rPr>
        <w:t xml:space="preserve">одаткову інформацію можна отримати </w:t>
      </w:r>
      <w:r w:rsidR="003B52DF" w:rsidRPr="00EF413B">
        <w:rPr>
          <w:rFonts w:ascii="Times New Roman" w:hAnsi="Times New Roman"/>
          <w:sz w:val="24"/>
          <w:szCs w:val="24"/>
          <w:lang w:val="uk-UA"/>
        </w:rPr>
        <w:t xml:space="preserve">у </w:t>
      </w:r>
      <w:r w:rsidR="003B52DF" w:rsidRPr="00EF413B">
        <w:rPr>
          <w:rFonts w:ascii="Times New Roman" w:hAnsi="Times New Roman"/>
          <w:sz w:val="24"/>
          <w:szCs w:val="24"/>
          <w:lang w:val="uk-UA" w:eastAsia="ru-RU"/>
        </w:rPr>
        <w:t>фахівця відділу закупівель та постачань</w:t>
      </w:r>
      <w:r w:rsidR="001E2F6B" w:rsidRPr="00EF413B">
        <w:rPr>
          <w:rFonts w:ascii="Times New Roman" w:hAnsi="Times New Roman"/>
          <w:sz w:val="24"/>
          <w:szCs w:val="24"/>
          <w:lang w:val="uk-UA" w:eastAsia="ru-RU"/>
        </w:rPr>
        <w:t xml:space="preserve"> Коржа Олега</w:t>
      </w:r>
      <w:r w:rsidR="003B52DF" w:rsidRPr="00EF413B">
        <w:rPr>
          <w:rFonts w:ascii="Times New Roman" w:hAnsi="Times New Roman"/>
          <w:sz w:val="24"/>
          <w:szCs w:val="24"/>
          <w:lang w:val="uk-UA" w:eastAsia="ru-RU"/>
        </w:rPr>
        <w:t>, за телефоном:</w:t>
      </w:r>
      <w:r w:rsidR="001E2F6B" w:rsidRPr="00EF413B">
        <w:rPr>
          <w:rFonts w:ascii="Times New Roman" w:hAnsi="Times New Roman"/>
          <w:sz w:val="24"/>
          <w:szCs w:val="24"/>
          <w:lang w:val="uk-UA" w:eastAsia="ru-RU"/>
        </w:rPr>
        <w:t xml:space="preserve"> 095-427-74-04</w:t>
      </w:r>
      <w:r w:rsidR="003B52DF" w:rsidRPr="00EF413B">
        <w:rPr>
          <w:rFonts w:ascii="Times New Roman" w:hAnsi="Times New Roman"/>
          <w:sz w:val="24"/>
          <w:szCs w:val="24"/>
          <w:lang w:val="uk-UA" w:eastAsia="ru-RU"/>
        </w:rPr>
        <w:t>, е-</w:t>
      </w:r>
      <w:proofErr w:type="spellStart"/>
      <w:r w:rsidR="003B52DF" w:rsidRPr="00EF413B">
        <w:rPr>
          <w:rFonts w:ascii="Times New Roman" w:hAnsi="Times New Roman"/>
          <w:sz w:val="24"/>
          <w:szCs w:val="24"/>
          <w:lang w:val="uk-UA" w:eastAsia="ru-RU"/>
        </w:rPr>
        <w:t>mail</w:t>
      </w:r>
      <w:proofErr w:type="spellEnd"/>
      <w:r w:rsidR="003B52DF" w:rsidRPr="00EF413B">
        <w:rPr>
          <w:rFonts w:ascii="Times New Roman" w:hAnsi="Times New Roman"/>
          <w:sz w:val="24"/>
          <w:szCs w:val="24"/>
          <w:lang w:val="uk-UA" w:eastAsia="ru-RU"/>
        </w:rPr>
        <w:t xml:space="preserve">: </w:t>
      </w:r>
      <w:hyperlink r:id="rId11" w:history="1">
        <w:r w:rsidR="008E7AAD" w:rsidRPr="00EF413B">
          <w:rPr>
            <w:rStyle w:val="a7"/>
            <w:rFonts w:ascii="Times New Roman" w:hAnsi="Times New Roman"/>
            <w:sz w:val="24"/>
            <w:szCs w:val="24"/>
            <w:shd w:val="clear" w:color="auto" w:fill="FFFFFF"/>
            <w:lang w:val="uk-UA"/>
          </w:rPr>
          <w:t>o.korzh@phc.org.ua</w:t>
        </w:r>
      </w:hyperlink>
      <w:r w:rsidRPr="00EF413B">
        <w:rPr>
          <w:rFonts w:ascii="Times New Roman" w:hAnsi="Times New Roman"/>
          <w:iCs/>
          <w:sz w:val="24"/>
          <w:szCs w:val="24"/>
          <w:lang w:val="uk-UA"/>
        </w:rPr>
        <w:t xml:space="preserve">. </w:t>
      </w:r>
    </w:p>
    <w:p w14:paraId="178F08C1" w14:textId="77777777" w:rsidR="0011478C" w:rsidRPr="00EF413B"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EF413B"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EF413B">
        <w:rPr>
          <w:rFonts w:ascii="Times New Roman" w:hAnsi="Times New Roman"/>
          <w:b/>
          <w:sz w:val="24"/>
          <w:szCs w:val="24"/>
          <w:lang w:val="uk-UA" w:eastAsia="ru-RU"/>
        </w:rPr>
        <w:t xml:space="preserve">Додатками до </w:t>
      </w:r>
      <w:r w:rsidR="0011478C" w:rsidRPr="00EF413B">
        <w:rPr>
          <w:rFonts w:ascii="Times New Roman" w:hAnsi="Times New Roman"/>
          <w:b/>
          <w:sz w:val="24"/>
          <w:szCs w:val="24"/>
          <w:lang w:val="uk-UA" w:eastAsia="ru-RU"/>
        </w:rPr>
        <w:t xml:space="preserve">цього </w:t>
      </w:r>
      <w:r w:rsidRPr="00EF413B">
        <w:rPr>
          <w:rFonts w:ascii="Times New Roman" w:hAnsi="Times New Roman"/>
          <w:b/>
          <w:sz w:val="24"/>
          <w:szCs w:val="24"/>
          <w:lang w:val="uk-UA" w:eastAsia="ru-RU"/>
        </w:rPr>
        <w:t xml:space="preserve">оголошення є: </w:t>
      </w:r>
    </w:p>
    <w:p w14:paraId="4D8D6573" w14:textId="77777777" w:rsidR="00AA29A0" w:rsidRPr="00D17C5F" w:rsidRDefault="00AA29A0" w:rsidP="00AA29A0">
      <w:pPr>
        <w:pStyle w:val="a3"/>
        <w:numPr>
          <w:ilvl w:val="0"/>
          <w:numId w:val="5"/>
        </w:numPr>
        <w:tabs>
          <w:tab w:val="left" w:pos="1134"/>
        </w:tabs>
        <w:ind w:left="0" w:firstLine="709"/>
        <w:jc w:val="both"/>
        <w:rPr>
          <w:rFonts w:ascii="Times New Roman" w:hAnsi="Times New Roman"/>
          <w:sz w:val="24"/>
          <w:szCs w:val="24"/>
          <w:lang w:val="uk-UA" w:eastAsia="ru-RU"/>
        </w:rPr>
      </w:pPr>
      <w:bookmarkStart w:id="9" w:name="_Hlk148689844"/>
      <w:r w:rsidRPr="00EF413B">
        <w:rPr>
          <w:rFonts w:ascii="Times New Roman" w:hAnsi="Times New Roman"/>
          <w:sz w:val="24"/>
          <w:szCs w:val="24"/>
          <w:lang w:val="uk-UA" w:eastAsia="ru-RU"/>
        </w:rPr>
        <w:t>Додаток № 1</w:t>
      </w:r>
      <w:r w:rsidRPr="00EF413B">
        <w:rPr>
          <w:rFonts w:ascii="Times New Roman" w:hAnsi="Times New Roman"/>
          <w:b/>
          <w:sz w:val="24"/>
          <w:szCs w:val="24"/>
          <w:lang w:val="uk-UA"/>
        </w:rPr>
        <w:t xml:space="preserve"> </w:t>
      </w:r>
      <w:r w:rsidRPr="00EF413B">
        <w:rPr>
          <w:rFonts w:ascii="Times New Roman" w:hAnsi="Times New Roman"/>
          <w:sz w:val="24"/>
          <w:szCs w:val="24"/>
          <w:lang w:val="uk-UA"/>
        </w:rPr>
        <w:t>«</w:t>
      </w:r>
      <w:r>
        <w:rPr>
          <w:rFonts w:ascii="Times New Roman" w:hAnsi="Times New Roman"/>
          <w:color w:val="000000"/>
          <w:sz w:val="24"/>
          <w:szCs w:val="24"/>
          <w:lang w:val="uk-UA"/>
        </w:rPr>
        <w:t>К</w:t>
      </w:r>
      <w:r w:rsidRPr="00D17C5F">
        <w:rPr>
          <w:rFonts w:ascii="Times New Roman" w:hAnsi="Times New Roman"/>
          <w:color w:val="000000"/>
          <w:sz w:val="24"/>
          <w:szCs w:val="24"/>
          <w:lang w:val="uk-UA"/>
        </w:rPr>
        <w:t>валіфікаційні вимоги встановлені Учасникам конкурсу</w:t>
      </w:r>
      <w:r w:rsidRPr="00EF413B">
        <w:rPr>
          <w:rFonts w:ascii="Times New Roman" w:hAnsi="Times New Roman"/>
          <w:sz w:val="24"/>
          <w:szCs w:val="24"/>
          <w:lang w:val="uk-UA"/>
        </w:rPr>
        <w:t>»</w:t>
      </w:r>
      <w:r w:rsidRPr="00EF413B">
        <w:rPr>
          <w:rFonts w:ascii="Times New Roman" w:hAnsi="Times New Roman"/>
          <w:bCs/>
          <w:sz w:val="24"/>
          <w:szCs w:val="24"/>
          <w:lang w:val="uk-UA"/>
        </w:rPr>
        <w:t>;</w:t>
      </w:r>
    </w:p>
    <w:bookmarkEnd w:id="9"/>
    <w:p w14:paraId="4479D860" w14:textId="77777777" w:rsidR="00AA29A0" w:rsidRPr="00D17C5F" w:rsidRDefault="00AA29A0" w:rsidP="00AA29A0">
      <w:pPr>
        <w:pStyle w:val="a3"/>
        <w:numPr>
          <w:ilvl w:val="0"/>
          <w:numId w:val="5"/>
        </w:numPr>
        <w:rPr>
          <w:rFonts w:ascii="Times New Roman" w:hAnsi="Times New Roman"/>
          <w:sz w:val="24"/>
          <w:szCs w:val="24"/>
          <w:lang w:val="uk-UA" w:eastAsia="ru-RU"/>
        </w:rPr>
      </w:pPr>
      <w:r w:rsidRPr="00D17C5F">
        <w:rPr>
          <w:rFonts w:ascii="Times New Roman" w:hAnsi="Times New Roman"/>
          <w:sz w:val="24"/>
          <w:szCs w:val="24"/>
          <w:lang w:val="uk-UA" w:eastAsia="ru-RU"/>
        </w:rPr>
        <w:t xml:space="preserve">Додаток № </w:t>
      </w:r>
      <w:r>
        <w:rPr>
          <w:rFonts w:ascii="Times New Roman" w:hAnsi="Times New Roman"/>
          <w:sz w:val="24"/>
          <w:szCs w:val="24"/>
          <w:lang w:val="uk-UA" w:eastAsia="ru-RU"/>
        </w:rPr>
        <w:t>2</w:t>
      </w:r>
      <w:r w:rsidRPr="00D17C5F">
        <w:rPr>
          <w:rFonts w:ascii="Times New Roman" w:hAnsi="Times New Roman"/>
          <w:sz w:val="24"/>
          <w:szCs w:val="24"/>
          <w:lang w:val="uk-UA" w:eastAsia="ru-RU"/>
        </w:rPr>
        <w:t xml:space="preserve"> «Технічна специфікація»;</w:t>
      </w:r>
    </w:p>
    <w:p w14:paraId="116EAE6C" w14:textId="77777777" w:rsidR="00AA29A0" w:rsidRPr="00EF413B" w:rsidRDefault="00AA29A0" w:rsidP="00AA29A0">
      <w:pPr>
        <w:pStyle w:val="a3"/>
        <w:numPr>
          <w:ilvl w:val="0"/>
          <w:numId w:val="5"/>
        </w:numPr>
        <w:tabs>
          <w:tab w:val="left" w:pos="1134"/>
        </w:tabs>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EF413B">
        <w:rPr>
          <w:rFonts w:ascii="Times New Roman" w:hAnsi="Times New Roman"/>
          <w:sz w:val="24"/>
          <w:szCs w:val="24"/>
          <w:lang w:val="uk-UA" w:eastAsia="ru-RU"/>
        </w:rPr>
        <w:t xml:space="preserve"> «Форма цінової пропозиції»;</w:t>
      </w:r>
    </w:p>
    <w:p w14:paraId="5E262D04" w14:textId="77777777" w:rsidR="00AA29A0" w:rsidRPr="00EF413B" w:rsidRDefault="00AA29A0" w:rsidP="00AA29A0">
      <w:pPr>
        <w:pStyle w:val="a3"/>
        <w:numPr>
          <w:ilvl w:val="0"/>
          <w:numId w:val="5"/>
        </w:numPr>
        <w:tabs>
          <w:tab w:val="left" w:pos="1134"/>
        </w:tabs>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Додаток № </w:t>
      </w:r>
      <w:r>
        <w:rPr>
          <w:rFonts w:ascii="Times New Roman" w:hAnsi="Times New Roman"/>
          <w:sz w:val="24"/>
          <w:szCs w:val="24"/>
          <w:lang w:val="uk-UA" w:eastAsia="ru-RU"/>
        </w:rPr>
        <w:t>4</w:t>
      </w:r>
      <w:r w:rsidRPr="00EF413B">
        <w:rPr>
          <w:rFonts w:ascii="Times New Roman" w:hAnsi="Times New Roman"/>
          <w:sz w:val="24"/>
          <w:szCs w:val="24"/>
          <w:lang w:val="uk-UA" w:eastAsia="ru-RU"/>
        </w:rPr>
        <w:t xml:space="preserve"> «Декларація конфлікту інтересів учасника тендерної процедури»;</w:t>
      </w:r>
    </w:p>
    <w:p w14:paraId="7999CCBD" w14:textId="77777777" w:rsidR="00AA29A0" w:rsidRPr="00EF413B" w:rsidRDefault="00AA29A0" w:rsidP="00AA29A0">
      <w:pPr>
        <w:pStyle w:val="a3"/>
        <w:numPr>
          <w:ilvl w:val="0"/>
          <w:numId w:val="5"/>
        </w:numPr>
        <w:tabs>
          <w:tab w:val="left" w:pos="1134"/>
        </w:tabs>
        <w:jc w:val="both"/>
        <w:rPr>
          <w:rFonts w:ascii="Times New Roman" w:hAnsi="Times New Roman"/>
          <w:sz w:val="24"/>
          <w:szCs w:val="24"/>
          <w:lang w:val="uk-UA" w:eastAsia="ru-RU"/>
        </w:rPr>
      </w:pPr>
      <w:bookmarkStart w:id="10" w:name="_Hlk135831503"/>
      <w:r w:rsidRPr="00EF413B">
        <w:rPr>
          <w:rFonts w:ascii="Times New Roman" w:hAnsi="Times New Roman"/>
          <w:sz w:val="24"/>
          <w:szCs w:val="24"/>
          <w:lang w:val="uk-UA" w:eastAsia="ru-RU"/>
        </w:rPr>
        <w:t xml:space="preserve">Додаток № </w:t>
      </w:r>
      <w:r>
        <w:rPr>
          <w:rFonts w:ascii="Times New Roman" w:hAnsi="Times New Roman"/>
          <w:sz w:val="24"/>
          <w:szCs w:val="24"/>
          <w:lang w:val="uk-UA" w:eastAsia="ru-RU"/>
        </w:rPr>
        <w:t>5</w:t>
      </w:r>
      <w:r w:rsidRPr="00EF413B">
        <w:rPr>
          <w:rFonts w:ascii="Times New Roman" w:hAnsi="Times New Roman"/>
          <w:sz w:val="24"/>
          <w:szCs w:val="24"/>
          <w:lang w:val="uk-UA" w:eastAsia="ru-RU"/>
        </w:rPr>
        <w:t xml:space="preserve"> «Кодекс поведінки постачальників»;</w:t>
      </w:r>
    </w:p>
    <w:bookmarkEnd w:id="10"/>
    <w:p w14:paraId="51B180AB" w14:textId="77777777" w:rsidR="0011478C" w:rsidRPr="00EF413B"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EF413B" w:rsidRDefault="00C64996" w:rsidP="0011478C">
      <w:pPr>
        <w:tabs>
          <w:tab w:val="left" w:pos="1134"/>
        </w:tabs>
        <w:spacing w:after="0" w:line="240" w:lineRule="auto"/>
        <w:jc w:val="center"/>
        <w:rPr>
          <w:rFonts w:ascii="Times New Roman" w:hAnsi="Times New Roman"/>
          <w:b/>
          <w:bCs/>
          <w:caps/>
          <w:sz w:val="24"/>
          <w:szCs w:val="24"/>
        </w:rPr>
      </w:pPr>
      <w:r w:rsidRPr="00EF413B">
        <w:rPr>
          <w:rFonts w:ascii="Times New Roman" w:hAnsi="Times New Roman"/>
          <w:b/>
          <w:bCs/>
          <w:caps/>
          <w:sz w:val="24"/>
          <w:szCs w:val="24"/>
        </w:rPr>
        <w:t>Правила оформлення ТЕНДЕРНОЇ пропозиції учасника:</w:t>
      </w:r>
    </w:p>
    <w:p w14:paraId="42531A87"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F413B">
        <w:rPr>
          <w:rFonts w:ascii="Times New Roman" w:hAnsi="Times New Roman"/>
          <w:sz w:val="24"/>
          <w:szCs w:val="24"/>
          <w:lang w:eastAsia="ru-RU"/>
        </w:rPr>
        <w:t>Надані копії документів мають бути розбірливими та якісними.</w:t>
      </w:r>
    </w:p>
    <w:p w14:paraId="324BE165" w14:textId="5279D505" w:rsidR="002F78C1" w:rsidRPr="00EF413B" w:rsidRDefault="002F78C1" w:rsidP="002F78C1">
      <w:pPr>
        <w:widowControl w:val="0"/>
        <w:numPr>
          <w:ilvl w:val="0"/>
          <w:numId w:val="2"/>
        </w:numPr>
        <w:tabs>
          <w:tab w:val="left" w:pos="993"/>
        </w:tabs>
        <w:spacing w:after="0" w:line="240" w:lineRule="auto"/>
        <w:ind w:left="0" w:firstLine="709"/>
        <w:contextualSpacing/>
        <w:jc w:val="both"/>
        <w:rPr>
          <w:rFonts w:ascii="Times New Roman" w:eastAsia="Calibri" w:hAnsi="Times New Roman"/>
          <w:b/>
          <w:bCs/>
          <w:sz w:val="24"/>
          <w:szCs w:val="24"/>
        </w:rPr>
      </w:pPr>
      <w:r w:rsidRPr="00EF413B">
        <w:rPr>
          <w:rFonts w:ascii="Times New Roman" w:hAnsi="Times New Roman"/>
          <w:sz w:val="24"/>
          <w:szCs w:val="24"/>
          <w:lang w:eastAsia="ru-RU"/>
        </w:rPr>
        <w:t>Скановані д</w:t>
      </w:r>
      <w:r w:rsidRPr="00EF413B">
        <w:rPr>
          <w:rFonts w:ascii="Times New Roman" w:eastAsia="Calibri" w:hAnsi="Times New Roman"/>
          <w:sz w:val="24"/>
          <w:szCs w:val="24"/>
          <w:lang w:eastAsia="ru-RU"/>
        </w:rPr>
        <w:t>окументи у повному обсязі, згідно п. 1</w:t>
      </w:r>
      <w:r w:rsidR="00F545A0" w:rsidRPr="00EF413B">
        <w:rPr>
          <w:rFonts w:ascii="Times New Roman" w:eastAsia="Calibri" w:hAnsi="Times New Roman"/>
          <w:sz w:val="24"/>
          <w:szCs w:val="24"/>
          <w:lang w:eastAsia="ru-RU"/>
        </w:rPr>
        <w:t>1</w:t>
      </w:r>
      <w:r w:rsidRPr="00EF413B">
        <w:rPr>
          <w:rFonts w:ascii="Times New Roman" w:eastAsia="Calibri" w:hAnsi="Times New Roman"/>
          <w:sz w:val="24"/>
          <w:szCs w:val="24"/>
          <w:lang w:eastAsia="ru-RU"/>
        </w:rPr>
        <w:t xml:space="preserve"> цього оголошення повинні бути надіслані учасником на електрону адресу: o.korzh@phc.org.ua з зазначенням у темі листа</w:t>
      </w:r>
      <w:r w:rsidRPr="00EF413B">
        <w:rPr>
          <w:rFonts w:ascii="Times New Roman" w:eastAsia="Calibri" w:hAnsi="Times New Roman"/>
          <w:sz w:val="24"/>
          <w:szCs w:val="24"/>
        </w:rPr>
        <w:t xml:space="preserve">: </w:t>
      </w:r>
      <w:r w:rsidRPr="00EF413B">
        <w:rPr>
          <w:rFonts w:ascii="Times New Roman" w:eastAsia="Calibri" w:hAnsi="Times New Roman"/>
          <w:b/>
          <w:bCs/>
          <w:sz w:val="24"/>
          <w:szCs w:val="24"/>
        </w:rPr>
        <w:t>Цінова пропозиція згідно конкурсу на закупівлю</w:t>
      </w:r>
      <w:r w:rsidR="00A46A7A" w:rsidRPr="00EF413B">
        <w:rPr>
          <w:rFonts w:ascii="Times New Roman" w:eastAsia="Calibri" w:hAnsi="Times New Roman"/>
          <w:b/>
          <w:bCs/>
          <w:sz w:val="24"/>
          <w:szCs w:val="24"/>
          <w:lang w:val="ru-RU"/>
        </w:rPr>
        <w:t xml:space="preserve"> </w:t>
      </w:r>
      <w:r w:rsidR="00D607E9" w:rsidRPr="00D607E9">
        <w:rPr>
          <w:rFonts w:ascii="Times New Roman" w:hAnsi="Times New Roman"/>
          <w:b/>
          <w:bCs/>
          <w:iCs/>
          <w:sz w:val="24"/>
          <w:szCs w:val="24"/>
        </w:rPr>
        <w:t>ДК 021:2015: 33120000-7 — Системи реєстрації медичної інформації та дослідне обладнання (</w:t>
      </w:r>
      <w:proofErr w:type="spellStart"/>
      <w:r w:rsidR="00D607E9" w:rsidRPr="00D607E9">
        <w:rPr>
          <w:rFonts w:ascii="Times New Roman" w:hAnsi="Times New Roman"/>
          <w:b/>
          <w:bCs/>
          <w:iCs/>
          <w:sz w:val="24"/>
          <w:szCs w:val="24"/>
        </w:rPr>
        <w:t>Глюкометри</w:t>
      </w:r>
      <w:proofErr w:type="spellEnd"/>
      <w:r w:rsidR="00D607E9" w:rsidRPr="00D607E9">
        <w:rPr>
          <w:rFonts w:ascii="Times New Roman" w:hAnsi="Times New Roman"/>
          <w:b/>
          <w:bCs/>
          <w:iCs/>
          <w:sz w:val="24"/>
          <w:szCs w:val="24"/>
        </w:rPr>
        <w:t xml:space="preserve"> та витратні матеріали</w:t>
      </w:r>
      <w:r w:rsidR="007B798B" w:rsidRPr="00EF413B">
        <w:rPr>
          <w:rFonts w:ascii="Times New Roman" w:hAnsi="Times New Roman"/>
          <w:b/>
          <w:bCs/>
          <w:iCs/>
          <w:sz w:val="24"/>
          <w:szCs w:val="24"/>
        </w:rPr>
        <w:t>)</w:t>
      </w:r>
      <w:r w:rsidR="00D05571" w:rsidRPr="00EF413B">
        <w:rPr>
          <w:rFonts w:ascii="Times New Roman" w:eastAsia="Calibri" w:hAnsi="Times New Roman"/>
          <w:b/>
          <w:bCs/>
          <w:iCs/>
          <w:sz w:val="24"/>
          <w:szCs w:val="24"/>
        </w:rPr>
        <w:t>.</w:t>
      </w:r>
    </w:p>
    <w:p w14:paraId="2412B962"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hAnsi="Times New Roman"/>
          <w:sz w:val="24"/>
          <w:szCs w:val="24"/>
          <w:lang w:eastAsia="ru-RU"/>
        </w:rPr>
        <w:t xml:space="preserve">Відповідальність за достовірність наданої інформації в своїй ціновій пропозиції несе </w:t>
      </w:r>
      <w:r w:rsidRPr="00EF413B">
        <w:rPr>
          <w:rFonts w:ascii="Times New Roman" w:hAnsi="Times New Roman"/>
          <w:sz w:val="24"/>
          <w:szCs w:val="24"/>
          <w:lang w:eastAsia="ru-RU"/>
        </w:rPr>
        <w:lastRenderedPageBreak/>
        <w:t>учасник.</w:t>
      </w:r>
    </w:p>
    <w:p w14:paraId="7D5EA855"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eastAsia="Calibri" w:hAnsi="Times New Roman"/>
          <w:sz w:val="24"/>
          <w:szCs w:val="24"/>
          <w:lang w:eastAsia="ru-RU"/>
        </w:rPr>
        <w:t xml:space="preserve">Ціни в пропозиції мають бути вказані у гривнях, </w:t>
      </w:r>
      <w:r w:rsidRPr="00EF413B">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413B">
        <w:rPr>
          <w:rFonts w:ascii="Times New Roman" w:eastAsia="Calibri" w:hAnsi="Times New Roman"/>
          <w:sz w:val="24"/>
          <w:szCs w:val="24"/>
        </w:rPr>
        <w:t>субгрантів</w:t>
      </w:r>
      <w:proofErr w:type="spellEnd"/>
      <w:r w:rsidRPr="00EF413B">
        <w:rPr>
          <w:rFonts w:ascii="Times New Roman" w:eastAsia="Calibri" w:hAnsi="Times New Roman"/>
          <w:sz w:val="24"/>
          <w:szCs w:val="24"/>
        </w:rPr>
        <w:t>) Глобального фонду для боротьби із СНІДом, туберкульозом та малярією в Україні»</w:t>
      </w:r>
    </w:p>
    <w:p w14:paraId="6FFC7AEC"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hAnsi="Times New Roman"/>
          <w:sz w:val="24"/>
          <w:szCs w:val="24"/>
          <w:lang w:eastAsia="ru-RU"/>
        </w:rPr>
        <w:t>До участі у оцінці пропозицій допускаються цінові пропозиції, які повністю ві</w:t>
      </w:r>
      <w:r w:rsidRPr="00EF413B">
        <w:rPr>
          <w:rFonts w:ascii="Times New Roman" w:eastAsia="Calibri" w:hAnsi="Times New Roman"/>
          <w:sz w:val="24"/>
          <w:szCs w:val="24"/>
          <w:lang w:eastAsia="ru-RU"/>
        </w:rPr>
        <w:t>дповідають умовам цього Оголошення.</w:t>
      </w:r>
    </w:p>
    <w:p w14:paraId="4404AFDD" w14:textId="4B1A7CA4"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EF413B">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EF413B">
        <w:rPr>
          <w:rFonts w:ascii="Times New Roman" w:eastAsia="Calibri" w:hAnsi="Times New Roman"/>
          <w:sz w:val="24"/>
          <w:szCs w:val="24"/>
        </w:rPr>
        <w:t xml:space="preserve"> з текстом якого можна ознайомитись за посиланням</w:t>
      </w:r>
      <w:r w:rsidRPr="00EF413B">
        <w:rPr>
          <w:rFonts w:ascii="Times New Roman" w:eastAsia="Calibri" w:hAnsi="Times New Roman"/>
          <w:color w:val="000000"/>
          <w:sz w:val="24"/>
          <w:szCs w:val="24"/>
          <w:lang w:eastAsia="ru-RU"/>
        </w:rPr>
        <w:t xml:space="preserve"> </w:t>
      </w:r>
      <w:r w:rsidRPr="00EF413B">
        <w:rPr>
          <w:rFonts w:ascii="Times New Roman" w:eastAsia="Calibri" w:hAnsi="Times New Roman"/>
          <w:sz w:val="24"/>
          <w:szCs w:val="24"/>
        </w:rPr>
        <w:t xml:space="preserve">в  Додатку № </w:t>
      </w:r>
      <w:r w:rsidR="00643861">
        <w:rPr>
          <w:rFonts w:ascii="Times New Roman" w:eastAsia="Calibri" w:hAnsi="Times New Roman"/>
          <w:sz w:val="24"/>
          <w:szCs w:val="24"/>
        </w:rPr>
        <w:t>5</w:t>
      </w:r>
      <w:r w:rsidRPr="00EF413B">
        <w:rPr>
          <w:rFonts w:ascii="Times New Roman" w:eastAsia="Calibri" w:hAnsi="Times New Roman"/>
          <w:b/>
          <w:sz w:val="24"/>
          <w:szCs w:val="24"/>
        </w:rPr>
        <w:t>.</w:t>
      </w:r>
    </w:p>
    <w:p w14:paraId="02DB7C25"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Замовник має право відмінити конкурс.</w:t>
      </w:r>
    </w:p>
    <w:p w14:paraId="6FC8AEDE"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Замовник </w:t>
      </w:r>
      <w:r w:rsidRPr="00EF413B">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EF413B">
        <w:rPr>
          <w:rFonts w:ascii="Times New Roman" w:eastAsia="Calibri" w:hAnsi="Times New Roman"/>
          <w:sz w:val="24"/>
          <w:szCs w:val="24"/>
        </w:rPr>
        <w:t>правомірно</w:t>
      </w:r>
      <w:proofErr w:type="spellEnd"/>
      <w:r w:rsidRPr="00EF413B">
        <w:rPr>
          <w:rFonts w:ascii="Times New Roman" w:eastAsia="Calibri" w:hAnsi="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EF413B" w:rsidRDefault="003B52DF" w:rsidP="003B52DF">
      <w:pPr>
        <w:pStyle w:val="a3"/>
        <w:ind w:left="0" w:firstLine="709"/>
        <w:jc w:val="both"/>
        <w:rPr>
          <w:rFonts w:ascii="Times New Roman" w:hAnsi="Times New Roman"/>
          <w:b/>
          <w:bCs/>
          <w:sz w:val="24"/>
          <w:szCs w:val="24"/>
          <w:lang w:val="uk-UA"/>
        </w:rPr>
      </w:pPr>
      <w:r w:rsidRPr="00EF413B">
        <w:rPr>
          <w:rFonts w:ascii="Times New Roman" w:hAnsi="Times New Roman"/>
          <w:b/>
          <w:bCs/>
          <w:sz w:val="24"/>
          <w:szCs w:val="24"/>
          <w:lang w:val="uk-UA"/>
        </w:rPr>
        <w:t xml:space="preserve">Зверніть, будь ласка, увагу на наступне: </w:t>
      </w:r>
    </w:p>
    <w:p w14:paraId="26AE6137" w14:textId="77777777" w:rsidR="003B52DF" w:rsidRPr="00EF413B"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EF413B">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EF413B" w:rsidRDefault="003B52DF" w:rsidP="003B52DF">
      <w:pPr>
        <w:pStyle w:val="a3"/>
        <w:ind w:left="0" w:firstLine="709"/>
        <w:jc w:val="both"/>
        <w:rPr>
          <w:rFonts w:ascii="Times New Roman" w:hAnsi="Times New Roman"/>
          <w:b/>
          <w:sz w:val="24"/>
          <w:szCs w:val="24"/>
          <w:lang w:val="uk-UA"/>
        </w:rPr>
      </w:pPr>
      <w:r w:rsidRPr="00EF413B">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EF413B">
        <w:rPr>
          <w:rFonts w:ascii="Times New Roman" w:hAnsi="Times New Roman"/>
          <w:i/>
          <w:iCs/>
          <w:sz w:val="24"/>
          <w:szCs w:val="24"/>
          <w:lang w:val="uk-UA"/>
        </w:rPr>
        <w:t>а</w:t>
      </w:r>
      <w:r w:rsidRPr="00EF413B">
        <w:rPr>
          <w:rFonts w:ascii="Times New Roman" w:hAnsi="Times New Roman"/>
          <w:i/>
          <w:iCs/>
          <w:sz w:val="24"/>
          <w:szCs w:val="24"/>
          <w:lang w:val="uk-UA"/>
        </w:rPr>
        <w:t xml:space="preserve">є. </w:t>
      </w:r>
      <w:r w:rsidRPr="00EF413B">
        <w:rPr>
          <w:rFonts w:ascii="Times New Roman" w:hAnsi="Times New Roman"/>
          <w:b/>
          <w:sz w:val="24"/>
          <w:szCs w:val="24"/>
          <w:lang w:val="uk-UA"/>
        </w:rPr>
        <w:t>Дякуємо за співпрацю!</w:t>
      </w:r>
    </w:p>
    <w:p w14:paraId="62C1A6E0" w14:textId="77777777" w:rsidR="00D628B6" w:rsidRPr="00EF413B" w:rsidRDefault="00D628B6" w:rsidP="008C5885">
      <w:pPr>
        <w:spacing w:after="0" w:line="240" w:lineRule="auto"/>
        <w:ind w:left="5812"/>
        <w:jc w:val="right"/>
        <w:rPr>
          <w:rFonts w:ascii="Times New Roman" w:hAnsi="Times New Roman"/>
          <w:b/>
          <w:bCs/>
          <w:sz w:val="24"/>
          <w:szCs w:val="24"/>
        </w:rPr>
      </w:pPr>
    </w:p>
    <w:p w14:paraId="503C4305" w14:textId="77777777" w:rsidR="00F91E93" w:rsidRPr="00EF413B" w:rsidRDefault="00F91E93" w:rsidP="008C5885">
      <w:pPr>
        <w:tabs>
          <w:tab w:val="left" w:pos="180"/>
          <w:tab w:val="left" w:pos="567"/>
          <w:tab w:val="left" w:pos="993"/>
        </w:tabs>
        <w:ind w:right="-284"/>
        <w:jc w:val="right"/>
        <w:rPr>
          <w:rFonts w:ascii="Times New Roman" w:hAnsi="Times New Roman"/>
          <w:b/>
          <w:sz w:val="24"/>
          <w:szCs w:val="24"/>
        </w:rPr>
      </w:pPr>
    </w:p>
    <w:p w14:paraId="05270959" w14:textId="77777777" w:rsidR="008E3823" w:rsidRPr="00EF413B" w:rsidRDefault="008E3823" w:rsidP="008C5885">
      <w:pPr>
        <w:tabs>
          <w:tab w:val="left" w:pos="180"/>
          <w:tab w:val="left" w:pos="567"/>
          <w:tab w:val="left" w:pos="993"/>
        </w:tabs>
        <w:ind w:right="-284"/>
        <w:jc w:val="right"/>
        <w:rPr>
          <w:rFonts w:ascii="Times New Roman" w:hAnsi="Times New Roman"/>
          <w:b/>
          <w:sz w:val="24"/>
          <w:szCs w:val="24"/>
        </w:rPr>
      </w:pPr>
    </w:p>
    <w:p w14:paraId="01D4F3CD" w14:textId="77777777" w:rsidR="007B798B" w:rsidRPr="00EF413B" w:rsidRDefault="007B798B" w:rsidP="008C5885">
      <w:pPr>
        <w:tabs>
          <w:tab w:val="left" w:pos="180"/>
          <w:tab w:val="left" w:pos="567"/>
          <w:tab w:val="left" w:pos="993"/>
        </w:tabs>
        <w:ind w:right="-284"/>
        <w:jc w:val="right"/>
        <w:rPr>
          <w:rFonts w:ascii="Times New Roman" w:hAnsi="Times New Roman"/>
          <w:b/>
          <w:sz w:val="24"/>
          <w:szCs w:val="24"/>
        </w:rPr>
      </w:pPr>
    </w:p>
    <w:p w14:paraId="566E7C05" w14:textId="4CF8F049" w:rsidR="008C5885" w:rsidRDefault="002C3429" w:rsidP="008C5885">
      <w:pPr>
        <w:tabs>
          <w:tab w:val="left" w:pos="180"/>
          <w:tab w:val="left" w:pos="567"/>
          <w:tab w:val="left" w:pos="993"/>
        </w:tabs>
        <w:ind w:right="-284"/>
        <w:jc w:val="right"/>
        <w:rPr>
          <w:rFonts w:ascii="Times New Roman" w:hAnsi="Times New Roman"/>
          <w:b/>
          <w:sz w:val="24"/>
          <w:szCs w:val="24"/>
        </w:rPr>
      </w:pPr>
      <w:r w:rsidRPr="00EF413B">
        <w:rPr>
          <w:rFonts w:ascii="Times New Roman" w:hAnsi="Times New Roman"/>
          <w:b/>
          <w:sz w:val="24"/>
          <w:szCs w:val="24"/>
        </w:rPr>
        <w:t>Д</w:t>
      </w:r>
      <w:r w:rsidR="008C5885" w:rsidRPr="00EF413B">
        <w:rPr>
          <w:rFonts w:ascii="Times New Roman" w:hAnsi="Times New Roman"/>
          <w:b/>
          <w:sz w:val="24"/>
          <w:szCs w:val="24"/>
        </w:rPr>
        <w:t xml:space="preserve">одаток № </w:t>
      </w:r>
      <w:r w:rsidR="00855E5B" w:rsidRPr="00EF413B">
        <w:rPr>
          <w:rFonts w:ascii="Times New Roman" w:hAnsi="Times New Roman"/>
          <w:b/>
          <w:sz w:val="24"/>
          <w:szCs w:val="24"/>
        </w:rPr>
        <w:t>1</w:t>
      </w:r>
    </w:p>
    <w:p w14:paraId="17183CAF" w14:textId="77777777" w:rsidR="006C3D7A" w:rsidRDefault="006C3D7A" w:rsidP="008C5885">
      <w:pPr>
        <w:tabs>
          <w:tab w:val="left" w:pos="180"/>
          <w:tab w:val="left" w:pos="567"/>
          <w:tab w:val="left" w:pos="993"/>
        </w:tabs>
        <w:ind w:right="-284"/>
        <w:jc w:val="right"/>
        <w:rPr>
          <w:rFonts w:ascii="Times New Roman" w:hAnsi="Times New Roman"/>
          <w:b/>
          <w:sz w:val="24"/>
          <w:szCs w:val="24"/>
        </w:rPr>
      </w:pPr>
    </w:p>
    <w:tbl>
      <w:tblPr>
        <w:tblStyle w:val="ab"/>
        <w:tblW w:w="9781" w:type="dxa"/>
        <w:tblInd w:w="137" w:type="dxa"/>
        <w:tblLook w:val="04A0" w:firstRow="1" w:lastRow="0" w:firstColumn="1" w:lastColumn="0" w:noHBand="0" w:noVBand="1"/>
      </w:tblPr>
      <w:tblGrid>
        <w:gridCol w:w="567"/>
        <w:gridCol w:w="4536"/>
        <w:gridCol w:w="4678"/>
      </w:tblGrid>
      <w:tr w:rsidR="006C3D7A" w:rsidRPr="00EF413B" w14:paraId="3A24C34E" w14:textId="77777777" w:rsidTr="00171A01">
        <w:tc>
          <w:tcPr>
            <w:tcW w:w="567" w:type="dxa"/>
          </w:tcPr>
          <w:p w14:paraId="58AD42F0" w14:textId="77777777" w:rsidR="006C3D7A" w:rsidRPr="00EF413B" w:rsidRDefault="006C3D7A" w:rsidP="00171A01">
            <w:pPr>
              <w:spacing w:after="0" w:line="240" w:lineRule="auto"/>
              <w:jc w:val="center"/>
              <w:rPr>
                <w:rFonts w:ascii="Times New Roman" w:hAnsi="Times New Roman"/>
                <w:b/>
                <w:sz w:val="24"/>
                <w:szCs w:val="24"/>
                <w:lang w:val="uk-UA"/>
              </w:rPr>
            </w:pPr>
            <w:r w:rsidRPr="00EF413B">
              <w:rPr>
                <w:rFonts w:ascii="Times New Roman" w:hAnsi="Times New Roman"/>
                <w:b/>
                <w:sz w:val="24"/>
                <w:szCs w:val="24"/>
                <w:lang w:val="uk-UA"/>
              </w:rPr>
              <w:t>№</w:t>
            </w:r>
          </w:p>
        </w:tc>
        <w:tc>
          <w:tcPr>
            <w:tcW w:w="4536" w:type="dxa"/>
          </w:tcPr>
          <w:p w14:paraId="09EDC38A" w14:textId="77777777" w:rsidR="006C3D7A" w:rsidRPr="00EF413B" w:rsidRDefault="006C3D7A" w:rsidP="00171A01">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К</w:t>
            </w:r>
            <w:r w:rsidRPr="00EF413B">
              <w:rPr>
                <w:rFonts w:ascii="Times New Roman" w:hAnsi="Times New Roman"/>
                <w:b/>
                <w:sz w:val="24"/>
                <w:szCs w:val="24"/>
                <w:lang w:val="uk-UA"/>
              </w:rPr>
              <w:t>валіфікаційні вимоги встановлені Учасникам конкурсу</w:t>
            </w:r>
          </w:p>
        </w:tc>
        <w:tc>
          <w:tcPr>
            <w:tcW w:w="4678" w:type="dxa"/>
          </w:tcPr>
          <w:p w14:paraId="01732A27" w14:textId="77777777" w:rsidR="006C3D7A" w:rsidRPr="00EF413B" w:rsidRDefault="006C3D7A" w:rsidP="00171A01">
            <w:pPr>
              <w:spacing w:after="0" w:line="240" w:lineRule="auto"/>
              <w:jc w:val="center"/>
              <w:rPr>
                <w:rFonts w:ascii="Times New Roman" w:hAnsi="Times New Roman"/>
                <w:b/>
                <w:sz w:val="24"/>
                <w:szCs w:val="24"/>
                <w:lang w:val="uk-UA"/>
              </w:rPr>
            </w:pPr>
            <w:r w:rsidRPr="00EF413B">
              <w:rPr>
                <w:rFonts w:ascii="Times New Roman" w:hAnsi="Times New Roman"/>
                <w:b/>
                <w:sz w:val="24"/>
                <w:szCs w:val="24"/>
                <w:lang w:val="uk-UA"/>
              </w:rPr>
              <w:t>Підтверджуючі документи</w:t>
            </w:r>
          </w:p>
        </w:tc>
      </w:tr>
      <w:tr w:rsidR="006C3D7A" w:rsidRPr="00EF413B" w14:paraId="302B4F80" w14:textId="77777777" w:rsidTr="00171A01">
        <w:tc>
          <w:tcPr>
            <w:tcW w:w="567" w:type="dxa"/>
            <w:tcBorders>
              <w:right w:val="single" w:sz="4" w:space="0" w:color="auto"/>
            </w:tcBorders>
          </w:tcPr>
          <w:p w14:paraId="2F655676" w14:textId="77777777" w:rsidR="006C3D7A" w:rsidRPr="00EF413B" w:rsidRDefault="006C3D7A" w:rsidP="00171A01">
            <w:pPr>
              <w:spacing w:after="0" w:line="240" w:lineRule="auto"/>
              <w:jc w:val="center"/>
              <w:rPr>
                <w:rFonts w:ascii="Times New Roman" w:hAnsi="Times New Roman"/>
                <w:sz w:val="24"/>
                <w:szCs w:val="24"/>
                <w:lang w:val="uk-UA"/>
              </w:rPr>
            </w:pPr>
          </w:p>
          <w:p w14:paraId="5DB2CAFA" w14:textId="77777777" w:rsidR="006C3D7A" w:rsidRPr="00EF413B" w:rsidRDefault="006C3D7A" w:rsidP="00171A01">
            <w:pPr>
              <w:spacing w:after="0" w:line="240" w:lineRule="auto"/>
              <w:jc w:val="center"/>
              <w:rPr>
                <w:rFonts w:ascii="Times New Roman" w:hAnsi="Times New Roman"/>
                <w:sz w:val="24"/>
                <w:szCs w:val="24"/>
                <w:lang w:val="uk-UA"/>
              </w:rPr>
            </w:pPr>
          </w:p>
          <w:p w14:paraId="2F21B80E" w14:textId="77777777" w:rsidR="006C3D7A" w:rsidRPr="00EF413B" w:rsidRDefault="006C3D7A" w:rsidP="00171A01">
            <w:pPr>
              <w:spacing w:after="0" w:line="240" w:lineRule="auto"/>
              <w:jc w:val="center"/>
              <w:rPr>
                <w:rFonts w:ascii="Times New Roman" w:hAnsi="Times New Roman"/>
                <w:sz w:val="24"/>
                <w:szCs w:val="24"/>
                <w:lang w:val="uk-UA"/>
              </w:rPr>
            </w:pPr>
            <w:r w:rsidRPr="00EF413B">
              <w:rPr>
                <w:rFonts w:ascii="Times New Roman" w:hAnsi="Times New Roman"/>
                <w:sz w:val="24"/>
                <w:szCs w:val="24"/>
                <w:lang w:val="uk-UA"/>
              </w:rPr>
              <w:t>1</w:t>
            </w:r>
          </w:p>
        </w:tc>
        <w:tc>
          <w:tcPr>
            <w:tcW w:w="4536" w:type="dxa"/>
          </w:tcPr>
          <w:p w14:paraId="3B9EC5C1" w14:textId="55FDDF6B" w:rsidR="006C3D7A" w:rsidRPr="00EF413B" w:rsidRDefault="006C3D7A" w:rsidP="00171A01">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proofErr w:type="spellStart"/>
            <w:r w:rsidRPr="00CA6252">
              <w:rPr>
                <w:rFonts w:ascii="Times New Roman" w:eastAsia="Arial" w:hAnsi="Times New Roman"/>
                <w:sz w:val="24"/>
                <w:szCs w:val="24"/>
              </w:rPr>
              <w:t>Наявність</w:t>
            </w:r>
            <w:proofErr w:type="spellEnd"/>
            <w:r w:rsidRPr="00CA6252">
              <w:rPr>
                <w:rFonts w:ascii="Times New Roman" w:eastAsia="Arial" w:hAnsi="Times New Roman"/>
                <w:sz w:val="24"/>
                <w:szCs w:val="24"/>
              </w:rPr>
              <w:t xml:space="preserve"> документально </w:t>
            </w:r>
            <w:proofErr w:type="spellStart"/>
            <w:r w:rsidRPr="00CA6252">
              <w:rPr>
                <w:rFonts w:ascii="Times New Roman" w:eastAsia="Arial" w:hAnsi="Times New Roman"/>
                <w:sz w:val="24"/>
                <w:szCs w:val="24"/>
              </w:rPr>
              <w:t>підтвердженого</w:t>
            </w:r>
            <w:proofErr w:type="spellEnd"/>
            <w:r w:rsidRPr="00CA6252">
              <w:rPr>
                <w:rFonts w:ascii="Times New Roman" w:eastAsia="Arial" w:hAnsi="Times New Roman"/>
                <w:sz w:val="24"/>
                <w:szCs w:val="24"/>
              </w:rPr>
              <w:t xml:space="preserve"> </w:t>
            </w:r>
            <w:proofErr w:type="spellStart"/>
            <w:r w:rsidRPr="00CA6252">
              <w:rPr>
                <w:rFonts w:ascii="Times New Roman" w:eastAsia="Arial" w:hAnsi="Times New Roman"/>
                <w:sz w:val="24"/>
                <w:szCs w:val="24"/>
              </w:rPr>
              <w:t>досвіду</w:t>
            </w:r>
            <w:proofErr w:type="spellEnd"/>
            <w:r w:rsidRPr="00CA6252">
              <w:rPr>
                <w:rFonts w:ascii="Times New Roman" w:eastAsia="Arial" w:hAnsi="Times New Roman"/>
                <w:sz w:val="24"/>
                <w:szCs w:val="24"/>
              </w:rPr>
              <w:t xml:space="preserve"> </w:t>
            </w:r>
            <w:proofErr w:type="spellStart"/>
            <w:r w:rsidRPr="00CA6252">
              <w:rPr>
                <w:rFonts w:ascii="Times New Roman" w:eastAsia="Arial" w:hAnsi="Times New Roman"/>
                <w:sz w:val="24"/>
                <w:szCs w:val="24"/>
              </w:rPr>
              <w:t>виконання</w:t>
            </w:r>
            <w:proofErr w:type="spellEnd"/>
            <w:r w:rsidRPr="00CA6252">
              <w:rPr>
                <w:rFonts w:ascii="Times New Roman" w:eastAsia="Arial" w:hAnsi="Times New Roman"/>
                <w:sz w:val="24"/>
                <w:szCs w:val="24"/>
              </w:rPr>
              <w:t xml:space="preserve"> </w:t>
            </w:r>
            <w:proofErr w:type="spellStart"/>
            <w:r w:rsidRPr="00CA6252">
              <w:rPr>
                <w:rFonts w:ascii="Times New Roman" w:eastAsia="Arial" w:hAnsi="Times New Roman"/>
                <w:sz w:val="24"/>
                <w:szCs w:val="24"/>
              </w:rPr>
              <w:t>аналогічного</w:t>
            </w:r>
            <w:proofErr w:type="spellEnd"/>
            <w:r w:rsidRPr="00CA6252">
              <w:rPr>
                <w:rFonts w:ascii="Times New Roman" w:eastAsia="Arial" w:hAnsi="Times New Roman"/>
                <w:sz w:val="24"/>
                <w:szCs w:val="24"/>
              </w:rPr>
              <w:t xml:space="preserve"> за предмет</w:t>
            </w:r>
            <w:r w:rsidR="00AD518B">
              <w:rPr>
                <w:rFonts w:ascii="Times New Roman" w:eastAsia="Arial" w:hAnsi="Times New Roman"/>
                <w:sz w:val="24"/>
                <w:szCs w:val="24"/>
              </w:rPr>
              <w:t>ом</w:t>
            </w:r>
            <w:r w:rsidRPr="00CA6252">
              <w:rPr>
                <w:rFonts w:ascii="Times New Roman" w:eastAsia="Arial" w:hAnsi="Times New Roman"/>
                <w:sz w:val="24"/>
                <w:szCs w:val="24"/>
              </w:rPr>
              <w:t xml:space="preserve"> </w:t>
            </w:r>
            <w:proofErr w:type="spellStart"/>
            <w:r w:rsidRPr="00CA6252">
              <w:rPr>
                <w:rFonts w:ascii="Times New Roman" w:eastAsia="Arial" w:hAnsi="Times New Roman"/>
                <w:sz w:val="24"/>
                <w:szCs w:val="24"/>
              </w:rPr>
              <w:t>закупівлі</w:t>
            </w:r>
            <w:proofErr w:type="spellEnd"/>
            <w:r w:rsidRPr="00CA6252">
              <w:rPr>
                <w:rFonts w:ascii="Times New Roman" w:eastAsia="Arial" w:hAnsi="Times New Roman"/>
                <w:sz w:val="24"/>
                <w:szCs w:val="24"/>
              </w:rPr>
              <w:t xml:space="preserve"> договору.</w:t>
            </w:r>
          </w:p>
        </w:tc>
        <w:tc>
          <w:tcPr>
            <w:tcW w:w="4678" w:type="dxa"/>
            <w:shd w:val="clear" w:color="auto" w:fill="auto"/>
          </w:tcPr>
          <w:p w14:paraId="551560B1" w14:textId="77777777" w:rsidR="006C3D7A" w:rsidRPr="00EF413B" w:rsidRDefault="006C3D7A" w:rsidP="00171A01">
            <w:pPr>
              <w:spacing w:after="0" w:line="240" w:lineRule="auto"/>
              <w:rPr>
                <w:rFonts w:ascii="Times New Roman" w:eastAsia="Garamond" w:hAnsi="Times New Roman"/>
                <w:sz w:val="24"/>
                <w:szCs w:val="24"/>
                <w:lang w:val="uk-UA" w:eastAsia="en-US"/>
              </w:rPr>
            </w:pPr>
            <w:proofErr w:type="spellStart"/>
            <w:r w:rsidRPr="00CA6252">
              <w:rPr>
                <w:rFonts w:ascii="Times New Roman" w:hAnsi="Times New Roman"/>
                <w:color w:val="000000"/>
                <w:sz w:val="24"/>
                <w:szCs w:val="24"/>
              </w:rPr>
              <w:t>Надати</w:t>
            </w:r>
            <w:proofErr w:type="spellEnd"/>
            <w:r w:rsidRPr="00CA6252">
              <w:rPr>
                <w:rFonts w:ascii="Times New Roman" w:hAnsi="Times New Roman"/>
                <w:color w:val="000000"/>
                <w:sz w:val="24"/>
                <w:szCs w:val="24"/>
              </w:rPr>
              <w:t xml:space="preserve"> </w:t>
            </w:r>
            <w:proofErr w:type="spellStart"/>
            <w:r w:rsidRPr="00CA6252">
              <w:rPr>
                <w:rFonts w:ascii="Times New Roman" w:hAnsi="Times New Roman"/>
                <w:color w:val="000000"/>
                <w:sz w:val="24"/>
                <w:szCs w:val="24"/>
              </w:rPr>
              <w:t>копію</w:t>
            </w:r>
            <w:proofErr w:type="spellEnd"/>
            <w:r w:rsidRPr="00CA6252">
              <w:rPr>
                <w:rFonts w:ascii="Times New Roman" w:hAnsi="Times New Roman"/>
                <w:color w:val="000000"/>
                <w:sz w:val="24"/>
                <w:szCs w:val="24"/>
              </w:rPr>
              <w:t xml:space="preserve"> договор</w:t>
            </w:r>
            <w:r>
              <w:rPr>
                <w:rFonts w:ascii="Times New Roman" w:hAnsi="Times New Roman"/>
                <w:color w:val="000000"/>
                <w:sz w:val="24"/>
                <w:szCs w:val="24"/>
              </w:rPr>
              <w:t xml:space="preserve">у </w:t>
            </w:r>
            <w:r w:rsidRPr="00CA6252">
              <w:rPr>
                <w:rFonts w:ascii="Times New Roman" w:hAnsi="Times New Roman"/>
                <w:color w:val="000000"/>
                <w:sz w:val="24"/>
                <w:szCs w:val="24"/>
              </w:rPr>
              <w:t xml:space="preserve">у </w:t>
            </w:r>
            <w:proofErr w:type="spellStart"/>
            <w:r w:rsidRPr="00CA6252">
              <w:rPr>
                <w:rFonts w:ascii="Times New Roman" w:hAnsi="Times New Roman"/>
                <w:color w:val="000000"/>
                <w:sz w:val="24"/>
                <w:szCs w:val="24"/>
              </w:rPr>
              <w:t>повному</w:t>
            </w:r>
            <w:proofErr w:type="spellEnd"/>
            <w:r w:rsidRPr="00CA6252">
              <w:rPr>
                <w:rFonts w:ascii="Times New Roman" w:hAnsi="Times New Roman"/>
                <w:color w:val="000000"/>
                <w:sz w:val="24"/>
                <w:szCs w:val="24"/>
              </w:rPr>
              <w:t xml:space="preserve"> </w:t>
            </w:r>
            <w:proofErr w:type="spellStart"/>
            <w:r w:rsidRPr="00CA6252">
              <w:rPr>
                <w:rFonts w:ascii="Times New Roman" w:hAnsi="Times New Roman"/>
                <w:color w:val="000000"/>
                <w:sz w:val="24"/>
                <w:szCs w:val="24"/>
              </w:rPr>
              <w:t>обсязі</w:t>
            </w:r>
            <w:proofErr w:type="spellEnd"/>
            <w:r w:rsidRPr="00CA6252">
              <w:rPr>
                <w:rFonts w:ascii="Times New Roman" w:hAnsi="Times New Roman"/>
                <w:color w:val="000000"/>
                <w:sz w:val="24"/>
                <w:szCs w:val="24"/>
              </w:rPr>
              <w:t xml:space="preserve"> (з </w:t>
            </w:r>
            <w:proofErr w:type="spellStart"/>
            <w:r w:rsidRPr="00CA6252">
              <w:rPr>
                <w:rFonts w:ascii="Times New Roman" w:hAnsi="Times New Roman"/>
                <w:color w:val="000000"/>
                <w:sz w:val="24"/>
                <w:szCs w:val="24"/>
              </w:rPr>
              <w:t>усіма</w:t>
            </w:r>
            <w:proofErr w:type="spellEnd"/>
            <w:r w:rsidRPr="00CA6252">
              <w:rPr>
                <w:rFonts w:ascii="Times New Roman" w:hAnsi="Times New Roman"/>
                <w:color w:val="000000"/>
                <w:sz w:val="24"/>
                <w:szCs w:val="24"/>
              </w:rPr>
              <w:t xml:space="preserve"> </w:t>
            </w:r>
            <w:proofErr w:type="spellStart"/>
            <w:r w:rsidRPr="00CA6252">
              <w:rPr>
                <w:rFonts w:ascii="Times New Roman" w:hAnsi="Times New Roman"/>
                <w:color w:val="000000"/>
                <w:sz w:val="24"/>
                <w:szCs w:val="24"/>
              </w:rPr>
              <w:t>укладеними</w:t>
            </w:r>
            <w:proofErr w:type="spellEnd"/>
            <w:r w:rsidRPr="00CA6252">
              <w:rPr>
                <w:rFonts w:ascii="Times New Roman" w:hAnsi="Times New Roman"/>
                <w:color w:val="000000"/>
                <w:sz w:val="24"/>
                <w:szCs w:val="24"/>
              </w:rPr>
              <w:t xml:space="preserve"> </w:t>
            </w:r>
            <w:proofErr w:type="spellStart"/>
            <w:r w:rsidRPr="00CA6252">
              <w:rPr>
                <w:rFonts w:ascii="Times New Roman" w:hAnsi="Times New Roman"/>
                <w:color w:val="000000"/>
                <w:sz w:val="24"/>
                <w:szCs w:val="24"/>
              </w:rPr>
              <w:t>додатковими</w:t>
            </w:r>
            <w:proofErr w:type="spellEnd"/>
            <w:r w:rsidRPr="00CA6252">
              <w:rPr>
                <w:rFonts w:ascii="Times New Roman" w:hAnsi="Times New Roman"/>
                <w:color w:val="000000"/>
                <w:sz w:val="24"/>
                <w:szCs w:val="24"/>
              </w:rPr>
              <w:t xml:space="preserve"> </w:t>
            </w:r>
            <w:proofErr w:type="spellStart"/>
            <w:r w:rsidRPr="00CA6252">
              <w:rPr>
                <w:rFonts w:ascii="Times New Roman" w:hAnsi="Times New Roman"/>
                <w:color w:val="000000"/>
                <w:sz w:val="24"/>
                <w:szCs w:val="24"/>
              </w:rPr>
              <w:t>угодами</w:t>
            </w:r>
            <w:proofErr w:type="spellEnd"/>
            <w:r w:rsidRPr="00CA6252">
              <w:rPr>
                <w:rFonts w:ascii="Times New Roman" w:hAnsi="Times New Roman"/>
                <w:color w:val="000000"/>
                <w:sz w:val="24"/>
                <w:szCs w:val="24"/>
              </w:rPr>
              <w:t xml:space="preserve">, </w:t>
            </w:r>
            <w:proofErr w:type="spellStart"/>
            <w:r w:rsidRPr="00CA6252">
              <w:rPr>
                <w:rFonts w:ascii="Times New Roman" w:hAnsi="Times New Roman"/>
                <w:color w:val="000000"/>
                <w:sz w:val="24"/>
                <w:szCs w:val="24"/>
              </w:rPr>
              <w:t>додатками</w:t>
            </w:r>
            <w:proofErr w:type="spellEnd"/>
            <w:r w:rsidRPr="00CA6252">
              <w:rPr>
                <w:rFonts w:ascii="Times New Roman" w:hAnsi="Times New Roman"/>
                <w:color w:val="000000"/>
                <w:sz w:val="24"/>
                <w:szCs w:val="24"/>
              </w:rPr>
              <w:t xml:space="preserve"> та </w:t>
            </w:r>
            <w:proofErr w:type="spellStart"/>
            <w:r w:rsidRPr="00CA6252">
              <w:rPr>
                <w:rFonts w:ascii="Times New Roman" w:hAnsi="Times New Roman"/>
                <w:color w:val="000000"/>
                <w:sz w:val="24"/>
                <w:szCs w:val="24"/>
              </w:rPr>
              <w:t>специфікаціями</w:t>
            </w:r>
            <w:proofErr w:type="spellEnd"/>
            <w:r w:rsidRPr="00CA6252">
              <w:rPr>
                <w:rFonts w:ascii="Times New Roman" w:hAnsi="Times New Roman"/>
                <w:color w:val="000000"/>
                <w:sz w:val="24"/>
                <w:szCs w:val="24"/>
              </w:rPr>
              <w:t xml:space="preserve"> </w:t>
            </w:r>
            <w:proofErr w:type="gramStart"/>
            <w:r w:rsidRPr="00CA6252">
              <w:rPr>
                <w:rFonts w:ascii="Times New Roman" w:hAnsi="Times New Roman"/>
                <w:color w:val="000000"/>
                <w:sz w:val="24"/>
                <w:szCs w:val="24"/>
              </w:rPr>
              <w:t>до договору</w:t>
            </w:r>
            <w:proofErr w:type="gramEnd"/>
            <w:r w:rsidRPr="00CA6252">
              <w:rPr>
                <w:rFonts w:ascii="Times New Roman" w:hAnsi="Times New Roman"/>
                <w:color w:val="000000"/>
                <w:sz w:val="24"/>
                <w:szCs w:val="24"/>
              </w:rPr>
              <w:t>).</w:t>
            </w:r>
            <w:r>
              <w:t xml:space="preserve"> </w:t>
            </w:r>
            <w:proofErr w:type="spellStart"/>
            <w:r w:rsidRPr="00F67792">
              <w:rPr>
                <w:rFonts w:ascii="Times New Roman" w:hAnsi="Times New Roman"/>
                <w:i/>
                <w:iCs/>
                <w:color w:val="000000"/>
                <w:sz w:val="24"/>
                <w:szCs w:val="24"/>
              </w:rPr>
              <w:t>Аналогічним</w:t>
            </w:r>
            <w:proofErr w:type="spellEnd"/>
            <w:r w:rsidRPr="00F67792">
              <w:rPr>
                <w:rFonts w:ascii="Times New Roman" w:hAnsi="Times New Roman"/>
                <w:i/>
                <w:iCs/>
                <w:color w:val="000000"/>
                <w:sz w:val="24"/>
                <w:szCs w:val="24"/>
              </w:rPr>
              <w:t xml:space="preserve"> договором є </w:t>
            </w:r>
            <w:proofErr w:type="spellStart"/>
            <w:r w:rsidRPr="00F67792">
              <w:rPr>
                <w:rFonts w:ascii="Times New Roman" w:hAnsi="Times New Roman"/>
                <w:i/>
                <w:iCs/>
                <w:color w:val="000000"/>
                <w:sz w:val="24"/>
                <w:szCs w:val="24"/>
              </w:rPr>
              <w:t>договір</w:t>
            </w:r>
            <w:proofErr w:type="spellEnd"/>
            <w:r w:rsidRPr="00F67792">
              <w:rPr>
                <w:rFonts w:ascii="Times New Roman" w:hAnsi="Times New Roman"/>
                <w:i/>
                <w:iCs/>
                <w:color w:val="000000"/>
                <w:sz w:val="24"/>
                <w:szCs w:val="24"/>
              </w:rPr>
              <w:t xml:space="preserve"> </w:t>
            </w:r>
            <w:proofErr w:type="spellStart"/>
            <w:r w:rsidRPr="00F67792">
              <w:rPr>
                <w:rFonts w:ascii="Times New Roman" w:hAnsi="Times New Roman"/>
                <w:i/>
                <w:iCs/>
                <w:color w:val="000000"/>
                <w:sz w:val="24"/>
                <w:szCs w:val="24"/>
              </w:rPr>
              <w:t>надання</w:t>
            </w:r>
            <w:proofErr w:type="spellEnd"/>
            <w:r w:rsidRPr="00F67792">
              <w:rPr>
                <w:rFonts w:ascii="Times New Roman" w:hAnsi="Times New Roman"/>
                <w:i/>
                <w:iCs/>
                <w:color w:val="000000"/>
                <w:sz w:val="24"/>
                <w:szCs w:val="24"/>
              </w:rPr>
              <w:t xml:space="preserve"> </w:t>
            </w:r>
            <w:proofErr w:type="spellStart"/>
            <w:r w:rsidRPr="00F67792">
              <w:rPr>
                <w:rFonts w:ascii="Times New Roman" w:hAnsi="Times New Roman"/>
                <w:i/>
                <w:iCs/>
                <w:color w:val="000000"/>
                <w:sz w:val="24"/>
                <w:szCs w:val="24"/>
              </w:rPr>
              <w:t>послуг</w:t>
            </w:r>
            <w:proofErr w:type="spellEnd"/>
            <w:r w:rsidRPr="00F67792">
              <w:rPr>
                <w:rFonts w:ascii="Times New Roman" w:hAnsi="Times New Roman"/>
                <w:i/>
                <w:iCs/>
                <w:color w:val="000000"/>
                <w:sz w:val="24"/>
                <w:szCs w:val="24"/>
              </w:rPr>
              <w:t xml:space="preserve">, </w:t>
            </w:r>
            <w:proofErr w:type="spellStart"/>
            <w:r w:rsidRPr="00F67792">
              <w:rPr>
                <w:rFonts w:ascii="Times New Roman" w:hAnsi="Times New Roman"/>
                <w:i/>
                <w:iCs/>
                <w:color w:val="000000"/>
                <w:sz w:val="24"/>
                <w:szCs w:val="24"/>
              </w:rPr>
              <w:t>що</w:t>
            </w:r>
            <w:proofErr w:type="spellEnd"/>
            <w:r w:rsidRPr="00F67792">
              <w:rPr>
                <w:rFonts w:ascii="Times New Roman" w:hAnsi="Times New Roman"/>
                <w:i/>
                <w:iCs/>
                <w:color w:val="000000"/>
                <w:sz w:val="24"/>
                <w:szCs w:val="24"/>
              </w:rPr>
              <w:t xml:space="preserve"> є </w:t>
            </w:r>
            <w:proofErr w:type="spellStart"/>
            <w:r w:rsidRPr="00F67792">
              <w:rPr>
                <w:rFonts w:ascii="Times New Roman" w:hAnsi="Times New Roman"/>
                <w:i/>
                <w:iCs/>
                <w:color w:val="000000"/>
                <w:sz w:val="24"/>
                <w:szCs w:val="24"/>
              </w:rPr>
              <w:t>аналогічним</w:t>
            </w:r>
            <w:proofErr w:type="spellEnd"/>
            <w:r w:rsidRPr="00F67792">
              <w:rPr>
                <w:rFonts w:ascii="Times New Roman" w:hAnsi="Times New Roman"/>
                <w:i/>
                <w:iCs/>
                <w:color w:val="000000"/>
                <w:sz w:val="24"/>
                <w:szCs w:val="24"/>
              </w:rPr>
              <w:t xml:space="preserve"> за предметом </w:t>
            </w:r>
            <w:proofErr w:type="spellStart"/>
            <w:r w:rsidRPr="00F67792">
              <w:rPr>
                <w:rFonts w:ascii="Times New Roman" w:hAnsi="Times New Roman"/>
                <w:i/>
                <w:iCs/>
                <w:color w:val="000000"/>
                <w:sz w:val="24"/>
                <w:szCs w:val="24"/>
              </w:rPr>
              <w:t>закупівлі</w:t>
            </w:r>
            <w:proofErr w:type="spellEnd"/>
            <w:r w:rsidRPr="00F67792">
              <w:rPr>
                <w:rFonts w:ascii="Times New Roman" w:hAnsi="Times New Roman"/>
                <w:i/>
                <w:iCs/>
                <w:color w:val="000000"/>
                <w:sz w:val="24"/>
                <w:szCs w:val="24"/>
              </w:rPr>
              <w:t>.</w:t>
            </w:r>
          </w:p>
        </w:tc>
      </w:tr>
    </w:tbl>
    <w:p w14:paraId="0A15B500" w14:textId="77777777" w:rsidR="006C3D7A" w:rsidRPr="00EF413B" w:rsidRDefault="006C3D7A" w:rsidP="008C5885">
      <w:pPr>
        <w:tabs>
          <w:tab w:val="left" w:pos="180"/>
          <w:tab w:val="left" w:pos="567"/>
          <w:tab w:val="left" w:pos="993"/>
        </w:tabs>
        <w:ind w:right="-284"/>
        <w:jc w:val="right"/>
        <w:rPr>
          <w:rFonts w:ascii="Times New Roman" w:hAnsi="Times New Roman"/>
          <w:b/>
          <w:sz w:val="24"/>
          <w:szCs w:val="24"/>
        </w:rPr>
      </w:pPr>
    </w:p>
    <w:p w14:paraId="320C4348" w14:textId="77777777" w:rsidR="00124F15" w:rsidRDefault="00124F15" w:rsidP="008C5885">
      <w:pPr>
        <w:spacing w:after="0" w:line="240" w:lineRule="auto"/>
        <w:ind w:left="5812"/>
        <w:jc w:val="right"/>
        <w:rPr>
          <w:rFonts w:ascii="Times New Roman" w:hAnsi="Times New Roman"/>
          <w:b/>
          <w:bCs/>
          <w:sz w:val="24"/>
          <w:szCs w:val="24"/>
        </w:rPr>
      </w:pPr>
    </w:p>
    <w:p w14:paraId="32FF49F9" w14:textId="77777777" w:rsidR="006C3D7A" w:rsidRDefault="006C3D7A" w:rsidP="008C5885">
      <w:pPr>
        <w:spacing w:after="0" w:line="240" w:lineRule="auto"/>
        <w:ind w:left="5812"/>
        <w:jc w:val="right"/>
        <w:rPr>
          <w:rFonts w:ascii="Times New Roman" w:hAnsi="Times New Roman"/>
          <w:b/>
          <w:bCs/>
          <w:sz w:val="24"/>
          <w:szCs w:val="24"/>
        </w:rPr>
      </w:pPr>
    </w:p>
    <w:p w14:paraId="66DA7FB0" w14:textId="77777777" w:rsidR="006C3D7A" w:rsidRDefault="006C3D7A" w:rsidP="008C5885">
      <w:pPr>
        <w:spacing w:after="0" w:line="240" w:lineRule="auto"/>
        <w:ind w:left="5812"/>
        <w:jc w:val="right"/>
        <w:rPr>
          <w:rFonts w:ascii="Times New Roman" w:hAnsi="Times New Roman"/>
          <w:b/>
          <w:bCs/>
          <w:sz w:val="24"/>
          <w:szCs w:val="24"/>
        </w:rPr>
      </w:pPr>
    </w:p>
    <w:p w14:paraId="1FAC5363" w14:textId="77777777" w:rsidR="006C3D7A" w:rsidRDefault="006C3D7A" w:rsidP="008C5885">
      <w:pPr>
        <w:spacing w:after="0" w:line="240" w:lineRule="auto"/>
        <w:ind w:left="5812"/>
        <w:jc w:val="right"/>
        <w:rPr>
          <w:rFonts w:ascii="Times New Roman" w:hAnsi="Times New Roman"/>
          <w:b/>
          <w:bCs/>
          <w:sz w:val="24"/>
          <w:szCs w:val="24"/>
        </w:rPr>
      </w:pPr>
    </w:p>
    <w:p w14:paraId="1075C04D" w14:textId="76720E2D" w:rsidR="006C3D7A" w:rsidRPr="00EF413B" w:rsidRDefault="006C3D7A" w:rsidP="008C5885">
      <w:pPr>
        <w:spacing w:after="0" w:line="240" w:lineRule="auto"/>
        <w:ind w:left="5812"/>
        <w:jc w:val="right"/>
        <w:rPr>
          <w:rFonts w:ascii="Times New Roman" w:hAnsi="Times New Roman"/>
          <w:b/>
          <w:bCs/>
          <w:sz w:val="24"/>
          <w:szCs w:val="24"/>
        </w:rPr>
      </w:pPr>
      <w:r>
        <w:rPr>
          <w:rFonts w:ascii="Times New Roman" w:hAnsi="Times New Roman"/>
          <w:b/>
          <w:bCs/>
          <w:sz w:val="24"/>
          <w:szCs w:val="24"/>
        </w:rPr>
        <w:t>Додаток №2</w:t>
      </w:r>
    </w:p>
    <w:p w14:paraId="1511F766" w14:textId="77777777" w:rsidR="00124F15" w:rsidRPr="00EF413B" w:rsidRDefault="00124F15" w:rsidP="00124F15">
      <w:pPr>
        <w:spacing w:after="160" w:line="259" w:lineRule="auto"/>
        <w:jc w:val="center"/>
        <w:rPr>
          <w:rFonts w:ascii="Times New Roman" w:eastAsia="Calibri" w:hAnsi="Times New Roman"/>
          <w:b/>
          <w:sz w:val="24"/>
          <w:szCs w:val="24"/>
          <w:lang w:eastAsia="en-US"/>
        </w:rPr>
      </w:pPr>
      <w:r w:rsidRPr="00EF413B">
        <w:rPr>
          <w:rFonts w:ascii="Times New Roman" w:eastAsia="Calibri" w:hAnsi="Times New Roman"/>
          <w:b/>
          <w:sz w:val="24"/>
          <w:szCs w:val="24"/>
          <w:lang w:eastAsia="en-US"/>
        </w:rPr>
        <w:t>Технічна специфікація</w:t>
      </w:r>
    </w:p>
    <w:p w14:paraId="0AF248B1" w14:textId="77777777" w:rsidR="00C02CA4" w:rsidRDefault="00C02CA4" w:rsidP="00C02CA4">
      <w:pPr>
        <w:autoSpaceDE w:val="0"/>
        <w:autoSpaceDN w:val="0"/>
        <w:adjustRightInd w:val="0"/>
        <w:spacing w:after="0" w:line="240" w:lineRule="auto"/>
        <w:jc w:val="center"/>
        <w:rPr>
          <w:rFonts w:ascii="Times New Roman" w:eastAsia="Calibri" w:hAnsi="Times New Roman" w:cs="Calibri"/>
          <w:b/>
          <w:sz w:val="24"/>
          <w:szCs w:val="24"/>
        </w:rPr>
      </w:pPr>
      <w:r w:rsidRPr="00C02CA4">
        <w:rPr>
          <w:rFonts w:ascii="Times New Roman" w:eastAsia="Calibri" w:hAnsi="Times New Roman" w:cs="Calibri"/>
          <w:b/>
          <w:sz w:val="24"/>
          <w:szCs w:val="24"/>
        </w:rPr>
        <w:t>(інформація про технічні, якісні та кількісні характеристики предмета закупівлі)</w:t>
      </w:r>
    </w:p>
    <w:p w14:paraId="79C56EB9" w14:textId="77777777" w:rsidR="00D52FB6" w:rsidRPr="00C02CA4" w:rsidRDefault="00D52FB6" w:rsidP="00C02CA4">
      <w:pPr>
        <w:autoSpaceDE w:val="0"/>
        <w:autoSpaceDN w:val="0"/>
        <w:adjustRightInd w:val="0"/>
        <w:spacing w:after="0" w:line="240" w:lineRule="auto"/>
        <w:jc w:val="center"/>
        <w:rPr>
          <w:rFonts w:ascii="Times New Roman" w:eastAsia="Calibri" w:hAnsi="Times New Roman" w:cs="Calibri"/>
          <w:b/>
          <w:strike/>
          <w:sz w:val="24"/>
          <w:szCs w:val="24"/>
        </w:rPr>
      </w:pPr>
    </w:p>
    <w:p w14:paraId="4CF658F7" w14:textId="56548083" w:rsidR="001B68DB" w:rsidRPr="001B68DB" w:rsidRDefault="001B68DB" w:rsidP="001B68DB">
      <w:pPr>
        <w:spacing w:after="0" w:line="240" w:lineRule="auto"/>
        <w:jc w:val="center"/>
        <w:rPr>
          <w:rFonts w:ascii="Times New Roman" w:eastAsia="Calibri" w:hAnsi="Times New Roman"/>
          <w:b/>
          <w:bCs/>
          <w:color w:val="000000"/>
          <w:sz w:val="24"/>
          <w:szCs w:val="24"/>
        </w:rPr>
      </w:pPr>
      <w:r w:rsidRPr="001B68DB">
        <w:rPr>
          <w:rFonts w:ascii="Times New Roman" w:eastAsia="Calibri" w:hAnsi="Times New Roman"/>
          <w:b/>
          <w:bCs/>
          <w:color w:val="000000"/>
          <w:sz w:val="24"/>
          <w:szCs w:val="24"/>
        </w:rPr>
        <w:t>ДК 021:2015: 33120000-7 — Системи реєстрації медичної інформації та дослідне обладнання (</w:t>
      </w:r>
      <w:proofErr w:type="spellStart"/>
      <w:r w:rsidRPr="001B68DB">
        <w:rPr>
          <w:rFonts w:ascii="Times New Roman" w:eastAsia="Calibri" w:hAnsi="Times New Roman"/>
          <w:b/>
          <w:bCs/>
          <w:color w:val="000000"/>
          <w:sz w:val="24"/>
          <w:szCs w:val="24"/>
        </w:rPr>
        <w:t>Глюкометри</w:t>
      </w:r>
      <w:proofErr w:type="spellEnd"/>
      <w:r w:rsidRPr="001B68DB">
        <w:rPr>
          <w:rFonts w:ascii="Times New Roman" w:eastAsia="Calibri" w:hAnsi="Times New Roman"/>
          <w:b/>
          <w:bCs/>
          <w:color w:val="000000"/>
          <w:sz w:val="24"/>
          <w:szCs w:val="24"/>
        </w:rPr>
        <w:t xml:space="preserve"> та витратні матеріали)</w:t>
      </w:r>
    </w:p>
    <w:p w14:paraId="7A3311AC" w14:textId="51F8B2F6" w:rsidR="00C02CA4" w:rsidRPr="00C02CA4" w:rsidRDefault="00C02CA4" w:rsidP="00C02CA4">
      <w:pPr>
        <w:spacing w:after="0" w:line="240" w:lineRule="auto"/>
        <w:rPr>
          <w:rFonts w:ascii="Times New Roman" w:eastAsia="Calibri" w:hAnsi="Times New Roman"/>
          <w:sz w:val="24"/>
          <w:szCs w:val="24"/>
        </w:rPr>
      </w:pPr>
      <w:proofErr w:type="spellStart"/>
      <w:r w:rsidRPr="00C02CA4">
        <w:rPr>
          <w:rFonts w:ascii="Times New Roman" w:eastAsia="Calibri" w:hAnsi="Times New Roman"/>
          <w:sz w:val="24"/>
          <w:szCs w:val="24"/>
        </w:rPr>
        <w:t>Глюкометр</w:t>
      </w:r>
      <w:proofErr w:type="spellEnd"/>
      <w:r w:rsidRPr="00C02CA4">
        <w:rPr>
          <w:rFonts w:ascii="Times New Roman" w:eastAsia="Calibri" w:hAnsi="Times New Roman"/>
          <w:sz w:val="24"/>
          <w:szCs w:val="24"/>
        </w:rPr>
        <w:t xml:space="preserve"> -19 </w:t>
      </w:r>
      <w:proofErr w:type="spellStart"/>
      <w:r w:rsidRPr="00C02CA4">
        <w:rPr>
          <w:rFonts w:ascii="Times New Roman" w:eastAsia="Calibri" w:hAnsi="Times New Roman"/>
          <w:sz w:val="24"/>
          <w:szCs w:val="24"/>
        </w:rPr>
        <w:t>шт</w:t>
      </w:r>
      <w:proofErr w:type="spellEnd"/>
    </w:p>
    <w:p w14:paraId="1439F6B9" w14:textId="4A81144B" w:rsidR="00C02CA4" w:rsidRPr="00C02CA4" w:rsidRDefault="00C02CA4" w:rsidP="00C02CA4">
      <w:pPr>
        <w:spacing w:after="0" w:line="240" w:lineRule="auto"/>
        <w:rPr>
          <w:rFonts w:ascii="Times New Roman" w:eastAsia="Calibri" w:hAnsi="Times New Roman"/>
          <w:sz w:val="24"/>
          <w:szCs w:val="24"/>
        </w:rPr>
      </w:pPr>
      <w:r w:rsidRPr="00C02CA4">
        <w:rPr>
          <w:rFonts w:ascii="Times New Roman" w:eastAsia="Calibri" w:hAnsi="Times New Roman"/>
          <w:sz w:val="24"/>
          <w:szCs w:val="24"/>
        </w:rPr>
        <w:t xml:space="preserve">Ручний ланцет для крові, одноразовий -190 </w:t>
      </w:r>
      <w:proofErr w:type="spellStart"/>
      <w:r w:rsidRPr="00C02CA4">
        <w:rPr>
          <w:rFonts w:ascii="Times New Roman" w:eastAsia="Calibri" w:hAnsi="Times New Roman"/>
          <w:sz w:val="24"/>
          <w:szCs w:val="24"/>
        </w:rPr>
        <w:t>уп</w:t>
      </w:r>
      <w:proofErr w:type="spellEnd"/>
      <w:r w:rsidR="00A632CD">
        <w:rPr>
          <w:rFonts w:ascii="Times New Roman" w:eastAsia="Calibri" w:hAnsi="Times New Roman"/>
          <w:sz w:val="24"/>
          <w:szCs w:val="24"/>
        </w:rPr>
        <w:t xml:space="preserve"> </w:t>
      </w:r>
      <w:r w:rsidRPr="00C02CA4">
        <w:rPr>
          <w:rFonts w:ascii="Times New Roman" w:eastAsia="Calibri" w:hAnsi="Times New Roman"/>
          <w:sz w:val="24"/>
          <w:szCs w:val="24"/>
        </w:rPr>
        <w:t xml:space="preserve">(100 </w:t>
      </w:r>
      <w:proofErr w:type="spellStart"/>
      <w:r w:rsidRPr="00C02CA4">
        <w:rPr>
          <w:rFonts w:ascii="Times New Roman" w:eastAsia="Calibri" w:hAnsi="Times New Roman"/>
          <w:sz w:val="24"/>
          <w:szCs w:val="24"/>
        </w:rPr>
        <w:t>шт</w:t>
      </w:r>
      <w:proofErr w:type="spellEnd"/>
      <w:r w:rsidRPr="00C02CA4">
        <w:rPr>
          <w:rFonts w:ascii="Times New Roman" w:eastAsia="Calibri" w:hAnsi="Times New Roman"/>
          <w:sz w:val="24"/>
          <w:szCs w:val="24"/>
        </w:rPr>
        <w:t>)</w:t>
      </w:r>
    </w:p>
    <w:p w14:paraId="0EBAE36A" w14:textId="54F45889" w:rsidR="00C02CA4" w:rsidRDefault="00C02CA4" w:rsidP="00C02CA4">
      <w:pPr>
        <w:spacing w:after="0" w:line="240" w:lineRule="auto"/>
        <w:rPr>
          <w:rFonts w:ascii="Times New Roman" w:eastAsia="Calibri" w:hAnsi="Times New Roman"/>
          <w:sz w:val="24"/>
          <w:szCs w:val="24"/>
        </w:rPr>
      </w:pPr>
      <w:r w:rsidRPr="00C02CA4">
        <w:rPr>
          <w:rFonts w:ascii="Times New Roman" w:eastAsia="Calibri" w:hAnsi="Times New Roman"/>
          <w:sz w:val="24"/>
          <w:szCs w:val="24"/>
        </w:rPr>
        <w:t xml:space="preserve">Тест смужки для </w:t>
      </w:r>
      <w:proofErr w:type="spellStart"/>
      <w:r w:rsidRPr="00C02CA4">
        <w:rPr>
          <w:rFonts w:ascii="Times New Roman" w:eastAsia="Calibri" w:hAnsi="Times New Roman"/>
          <w:sz w:val="24"/>
          <w:szCs w:val="24"/>
        </w:rPr>
        <w:t>глюкометрів</w:t>
      </w:r>
      <w:proofErr w:type="spellEnd"/>
      <w:r w:rsidRPr="00C02CA4">
        <w:rPr>
          <w:rFonts w:ascii="Times New Roman" w:eastAsia="Calibri" w:hAnsi="Times New Roman"/>
          <w:sz w:val="24"/>
          <w:szCs w:val="24"/>
        </w:rPr>
        <w:t xml:space="preserve"> – 380 </w:t>
      </w:r>
      <w:proofErr w:type="spellStart"/>
      <w:r w:rsidRPr="00C02CA4">
        <w:rPr>
          <w:rFonts w:ascii="Times New Roman" w:eastAsia="Calibri" w:hAnsi="Times New Roman"/>
          <w:sz w:val="24"/>
          <w:szCs w:val="24"/>
        </w:rPr>
        <w:t>уп</w:t>
      </w:r>
      <w:proofErr w:type="spellEnd"/>
      <w:r w:rsidR="00A632CD">
        <w:rPr>
          <w:rFonts w:ascii="Times New Roman" w:eastAsia="Calibri" w:hAnsi="Times New Roman"/>
          <w:sz w:val="24"/>
          <w:szCs w:val="24"/>
        </w:rPr>
        <w:t xml:space="preserve"> </w:t>
      </w:r>
      <w:r w:rsidRPr="00C02CA4">
        <w:rPr>
          <w:rFonts w:ascii="Times New Roman" w:eastAsia="Calibri" w:hAnsi="Times New Roman"/>
          <w:sz w:val="24"/>
          <w:szCs w:val="24"/>
        </w:rPr>
        <w:t>(50шт)</w:t>
      </w:r>
    </w:p>
    <w:p w14:paraId="42620233" w14:textId="77777777" w:rsidR="001B68DB" w:rsidRDefault="001B68DB" w:rsidP="00C02CA4">
      <w:pPr>
        <w:spacing w:after="0" w:line="240" w:lineRule="auto"/>
        <w:rPr>
          <w:rFonts w:ascii="Times New Roman" w:eastAsia="Calibri" w:hAnsi="Times New Roman"/>
          <w:sz w:val="24"/>
          <w:szCs w:val="24"/>
        </w:rPr>
      </w:pPr>
    </w:p>
    <w:p w14:paraId="18766333" w14:textId="77777777" w:rsidR="00C02CA4" w:rsidRPr="00C02CA4" w:rsidRDefault="00C02CA4" w:rsidP="00C02CA4">
      <w:pPr>
        <w:numPr>
          <w:ilvl w:val="0"/>
          <w:numId w:val="11"/>
        </w:numPr>
        <w:tabs>
          <w:tab w:val="left" w:pos="750"/>
        </w:tabs>
        <w:suppressAutoHyphens/>
        <w:autoSpaceDN w:val="0"/>
        <w:spacing w:after="0" w:line="240" w:lineRule="auto"/>
        <w:rPr>
          <w:rFonts w:ascii="Times New Roman" w:hAnsi="Times New Roman"/>
          <w:b/>
          <w:color w:val="000000"/>
          <w:kern w:val="3"/>
          <w:sz w:val="24"/>
          <w:szCs w:val="24"/>
          <w:lang w:eastAsia="zh-CN"/>
        </w:rPr>
      </w:pPr>
      <w:proofErr w:type="spellStart"/>
      <w:r w:rsidRPr="00C02CA4">
        <w:rPr>
          <w:rFonts w:ascii="Times New Roman" w:hAnsi="Times New Roman"/>
          <w:b/>
          <w:color w:val="000000"/>
          <w:kern w:val="3"/>
          <w:sz w:val="24"/>
          <w:szCs w:val="24"/>
          <w:lang w:eastAsia="zh-CN"/>
        </w:rPr>
        <w:t>Глюкометр</w:t>
      </w:r>
      <w:proofErr w:type="spellEnd"/>
    </w:p>
    <w:p w14:paraId="10C84BEF" w14:textId="77777777" w:rsidR="00C02CA4" w:rsidRPr="00C02CA4" w:rsidRDefault="00C02CA4" w:rsidP="00C02CA4">
      <w:pPr>
        <w:numPr>
          <w:ilvl w:val="1"/>
          <w:numId w:val="11"/>
        </w:numPr>
        <w:tabs>
          <w:tab w:val="left" w:pos="750"/>
        </w:tabs>
        <w:suppressAutoHyphens/>
        <w:autoSpaceDN w:val="0"/>
        <w:spacing w:after="0" w:line="240" w:lineRule="auto"/>
        <w:rPr>
          <w:rFonts w:ascii="Times New Roman" w:hAnsi="Times New Roman"/>
          <w:b/>
          <w:color w:val="000000"/>
          <w:kern w:val="3"/>
          <w:sz w:val="24"/>
          <w:szCs w:val="24"/>
          <w:lang w:eastAsia="zh-CN"/>
        </w:rPr>
      </w:pPr>
      <w:r w:rsidRPr="00C02CA4">
        <w:rPr>
          <w:rFonts w:ascii="Times New Roman" w:hAnsi="Times New Roman"/>
          <w:color w:val="040C28"/>
          <w:kern w:val="3"/>
          <w:sz w:val="24"/>
          <w:szCs w:val="24"/>
          <w:lang w:eastAsia="zh-CN"/>
        </w:rPr>
        <w:t>Призначення: в</w:t>
      </w:r>
      <w:proofErr w:type="spellStart"/>
      <w:r w:rsidRPr="00C02CA4">
        <w:rPr>
          <w:rFonts w:ascii="Times New Roman" w:hAnsi="Times New Roman"/>
          <w:color w:val="040C28"/>
          <w:kern w:val="3"/>
          <w:sz w:val="24"/>
          <w:szCs w:val="24"/>
          <w:lang w:val="ru-RU" w:eastAsia="zh-CN"/>
        </w:rPr>
        <w:t>изначення</w:t>
      </w:r>
      <w:proofErr w:type="spellEnd"/>
      <w:r w:rsidRPr="00C02CA4">
        <w:rPr>
          <w:rFonts w:ascii="Times New Roman" w:hAnsi="Times New Roman"/>
          <w:color w:val="040C28"/>
          <w:kern w:val="3"/>
          <w:sz w:val="24"/>
          <w:szCs w:val="24"/>
          <w:lang w:val="ru-RU" w:eastAsia="zh-CN"/>
        </w:rPr>
        <w:t xml:space="preserve"> </w:t>
      </w:r>
      <w:proofErr w:type="spellStart"/>
      <w:r w:rsidRPr="00C02CA4">
        <w:rPr>
          <w:rFonts w:ascii="Times New Roman" w:hAnsi="Times New Roman"/>
          <w:color w:val="040C28"/>
          <w:kern w:val="3"/>
          <w:sz w:val="24"/>
          <w:szCs w:val="24"/>
          <w:lang w:val="ru-RU" w:eastAsia="zh-CN"/>
        </w:rPr>
        <w:t>концентрації</w:t>
      </w:r>
      <w:proofErr w:type="spellEnd"/>
      <w:r w:rsidRPr="00C02CA4">
        <w:rPr>
          <w:rFonts w:ascii="Times New Roman" w:hAnsi="Times New Roman"/>
          <w:color w:val="040C28"/>
          <w:kern w:val="3"/>
          <w:sz w:val="24"/>
          <w:szCs w:val="24"/>
          <w:lang w:val="ru-RU" w:eastAsia="zh-CN"/>
        </w:rPr>
        <w:t xml:space="preserve"> </w:t>
      </w:r>
      <w:proofErr w:type="spellStart"/>
      <w:r w:rsidRPr="00C02CA4">
        <w:rPr>
          <w:rFonts w:ascii="Times New Roman" w:hAnsi="Times New Roman"/>
          <w:color w:val="040C28"/>
          <w:kern w:val="3"/>
          <w:sz w:val="24"/>
          <w:szCs w:val="24"/>
          <w:lang w:val="ru-RU" w:eastAsia="zh-CN"/>
        </w:rPr>
        <w:t>глюкози</w:t>
      </w:r>
      <w:proofErr w:type="spellEnd"/>
      <w:r w:rsidRPr="00C02CA4">
        <w:rPr>
          <w:rFonts w:ascii="Times New Roman" w:hAnsi="Times New Roman"/>
          <w:color w:val="040C28"/>
          <w:kern w:val="3"/>
          <w:sz w:val="24"/>
          <w:szCs w:val="24"/>
          <w:lang w:val="ru-RU" w:eastAsia="zh-CN"/>
        </w:rPr>
        <w:t xml:space="preserve"> </w:t>
      </w:r>
      <w:proofErr w:type="spellStart"/>
      <w:r w:rsidRPr="00C02CA4">
        <w:rPr>
          <w:rFonts w:ascii="Times New Roman" w:hAnsi="Times New Roman"/>
          <w:color w:val="040C28"/>
          <w:kern w:val="3"/>
          <w:sz w:val="24"/>
          <w:szCs w:val="24"/>
          <w:lang w:val="ru-RU" w:eastAsia="zh-CN"/>
        </w:rPr>
        <w:t>крові</w:t>
      </w:r>
      <w:proofErr w:type="spellEnd"/>
      <w:r w:rsidRPr="00C02CA4">
        <w:rPr>
          <w:rFonts w:ascii="Times New Roman" w:hAnsi="Times New Roman"/>
          <w:color w:val="040C28"/>
          <w:kern w:val="3"/>
          <w:sz w:val="24"/>
          <w:szCs w:val="24"/>
          <w:lang w:val="ru-RU" w:eastAsia="zh-CN"/>
        </w:rPr>
        <w:t xml:space="preserve"> </w:t>
      </w:r>
      <w:proofErr w:type="spellStart"/>
      <w:r w:rsidRPr="00C02CA4">
        <w:rPr>
          <w:rFonts w:ascii="Times New Roman" w:hAnsi="Times New Roman"/>
          <w:color w:val="040C28"/>
          <w:kern w:val="3"/>
          <w:sz w:val="24"/>
          <w:szCs w:val="24"/>
          <w:lang w:val="ru-RU" w:eastAsia="zh-CN"/>
        </w:rPr>
        <w:t>пацієнтів</w:t>
      </w:r>
      <w:proofErr w:type="spellEnd"/>
      <w:r w:rsidRPr="00C02CA4">
        <w:rPr>
          <w:rFonts w:ascii="Times New Roman" w:hAnsi="Times New Roman"/>
          <w:color w:val="040C28"/>
          <w:kern w:val="3"/>
          <w:sz w:val="24"/>
          <w:szCs w:val="24"/>
          <w:lang w:val="ru-RU" w:eastAsia="zh-CN"/>
        </w:rPr>
        <w:t> </w:t>
      </w:r>
    </w:p>
    <w:tbl>
      <w:tblPr>
        <w:tblW w:w="5118" w:type="pct"/>
        <w:tblLook w:val="04A0" w:firstRow="1" w:lastRow="0" w:firstColumn="1" w:lastColumn="0" w:noHBand="0" w:noVBand="1"/>
      </w:tblPr>
      <w:tblGrid>
        <w:gridCol w:w="806"/>
        <w:gridCol w:w="4730"/>
        <w:gridCol w:w="2959"/>
        <w:gridCol w:w="2026"/>
      </w:tblGrid>
      <w:tr w:rsidR="00C02CA4" w:rsidRPr="00C02CA4" w14:paraId="5C1F1DC4"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6F15D056" w14:textId="77777777" w:rsidR="00C02CA4" w:rsidRPr="00C02CA4" w:rsidRDefault="00C02CA4" w:rsidP="00C02CA4">
            <w:pPr>
              <w:spacing w:after="0" w:line="240" w:lineRule="auto"/>
              <w:ind w:right="-66"/>
              <w:rPr>
                <w:rFonts w:ascii="Times New Roman" w:eastAsia="Calibri" w:hAnsi="Times New Roman" w:cs="Calibri"/>
                <w:strike/>
                <w:color w:val="000000"/>
                <w:sz w:val="20"/>
                <w:szCs w:val="20"/>
              </w:rPr>
            </w:pPr>
            <w:r w:rsidRPr="00C02CA4">
              <w:rPr>
                <w:rFonts w:ascii="Times New Roman" w:eastAsia="Calibri" w:hAnsi="Times New Roman" w:cs="Calibri"/>
                <w:b/>
                <w:sz w:val="20"/>
                <w:szCs w:val="20"/>
              </w:rPr>
              <w:t>№</w:t>
            </w:r>
            <w:r w:rsidRPr="00C02CA4">
              <w:rPr>
                <w:rFonts w:ascii="Times New Roman" w:eastAsia="Calibri" w:hAnsi="Times New Roman" w:cs="Calibri"/>
                <w:b/>
                <w:spacing w:val="-52"/>
                <w:sz w:val="20"/>
                <w:szCs w:val="20"/>
              </w:rPr>
              <w:t xml:space="preserve"> </w:t>
            </w:r>
            <w:r w:rsidRPr="00C02CA4">
              <w:rPr>
                <w:rFonts w:ascii="Times New Roman" w:eastAsia="Calibri" w:hAnsi="Times New Roman" w:cs="Calibri"/>
                <w:b/>
                <w:sz w:val="20"/>
                <w:szCs w:val="20"/>
              </w:rPr>
              <w:t>п/п</w:t>
            </w:r>
          </w:p>
        </w:tc>
        <w:tc>
          <w:tcPr>
            <w:tcW w:w="2248" w:type="pct"/>
            <w:tcBorders>
              <w:top w:val="single" w:sz="4" w:space="0" w:color="000000"/>
              <w:left w:val="single" w:sz="4" w:space="0" w:color="000000"/>
              <w:bottom w:val="single" w:sz="4" w:space="0" w:color="000000"/>
              <w:right w:val="nil"/>
            </w:tcBorders>
          </w:tcPr>
          <w:p w14:paraId="32E65C25" w14:textId="77777777" w:rsidR="00C02CA4" w:rsidRPr="00C02CA4" w:rsidRDefault="00C02CA4" w:rsidP="00C02CA4">
            <w:pPr>
              <w:widowControl w:val="0"/>
              <w:suppressAutoHyphens/>
              <w:spacing w:after="0" w:line="240" w:lineRule="auto"/>
              <w:rPr>
                <w:rFonts w:ascii="Times New Roman" w:hAnsi="Times New Roman"/>
                <w:color w:val="000000"/>
              </w:rPr>
            </w:pPr>
            <w:proofErr w:type="spellStart"/>
            <w:r w:rsidRPr="00C02CA4">
              <w:rPr>
                <w:rFonts w:ascii="Times New Roman" w:hAnsi="Times New Roman"/>
                <w:b/>
                <w:sz w:val="20"/>
                <w:szCs w:val="20"/>
                <w:lang w:val="ru-RU" w:eastAsia="zh-CN"/>
              </w:rPr>
              <w:t>Опис</w:t>
            </w:r>
            <w:proofErr w:type="spellEnd"/>
            <w:r w:rsidRPr="00C02CA4">
              <w:rPr>
                <w:rFonts w:ascii="Times New Roman" w:hAnsi="Times New Roman"/>
                <w:b/>
                <w:spacing w:val="-2"/>
                <w:sz w:val="20"/>
                <w:szCs w:val="20"/>
                <w:lang w:val="ru-RU" w:eastAsia="zh-CN"/>
              </w:rPr>
              <w:t xml:space="preserve"> </w:t>
            </w:r>
            <w:proofErr w:type="spellStart"/>
            <w:r w:rsidRPr="00C02CA4">
              <w:rPr>
                <w:rFonts w:ascii="Times New Roman" w:hAnsi="Times New Roman"/>
                <w:b/>
                <w:sz w:val="20"/>
                <w:szCs w:val="20"/>
                <w:lang w:val="ru-RU" w:eastAsia="zh-CN"/>
              </w:rPr>
              <w:t>вимог</w:t>
            </w:r>
            <w:proofErr w:type="spellEnd"/>
          </w:p>
        </w:tc>
        <w:tc>
          <w:tcPr>
            <w:tcW w:w="1406" w:type="pct"/>
            <w:tcBorders>
              <w:top w:val="single" w:sz="4" w:space="0" w:color="000000"/>
              <w:left w:val="single" w:sz="4" w:space="0" w:color="000000"/>
              <w:bottom w:val="single" w:sz="4" w:space="0" w:color="000000"/>
              <w:right w:val="nil"/>
            </w:tcBorders>
          </w:tcPr>
          <w:p w14:paraId="4A69B64E" w14:textId="77777777" w:rsidR="00C02CA4" w:rsidRPr="00C02CA4" w:rsidRDefault="00C02CA4" w:rsidP="00C02CA4">
            <w:pPr>
              <w:spacing w:after="0" w:line="240" w:lineRule="auto"/>
              <w:ind w:firstLine="61"/>
              <w:rPr>
                <w:rFonts w:ascii="Times New Roman" w:eastAsia="Calibri" w:hAnsi="Times New Roman" w:cs="Calibri"/>
                <w:strike/>
                <w:color w:val="000000"/>
                <w:sz w:val="20"/>
                <w:szCs w:val="20"/>
              </w:rPr>
            </w:pPr>
            <w:r w:rsidRPr="00C02CA4">
              <w:rPr>
                <w:rFonts w:ascii="Times New Roman" w:eastAsia="Calibri" w:hAnsi="Times New Roman" w:cs="Calibri"/>
                <w:b/>
                <w:sz w:val="20"/>
                <w:szCs w:val="20"/>
              </w:rPr>
              <w:t>Наявність функції або</w:t>
            </w:r>
            <w:r w:rsidRPr="00C02CA4">
              <w:rPr>
                <w:rFonts w:ascii="Times New Roman" w:eastAsia="Calibri" w:hAnsi="Times New Roman" w:cs="Calibri"/>
                <w:b/>
                <w:spacing w:val="-47"/>
                <w:sz w:val="20"/>
                <w:szCs w:val="20"/>
              </w:rPr>
              <w:t xml:space="preserve"> </w:t>
            </w:r>
            <w:r w:rsidRPr="00C02CA4">
              <w:rPr>
                <w:rFonts w:ascii="Times New Roman" w:eastAsia="Calibri" w:hAnsi="Times New Roman" w:cs="Calibri"/>
                <w:b/>
                <w:sz w:val="20"/>
                <w:szCs w:val="20"/>
              </w:rPr>
              <w:t>величина параметра за</w:t>
            </w:r>
            <w:r w:rsidRPr="00C02CA4">
              <w:rPr>
                <w:rFonts w:ascii="Times New Roman" w:eastAsia="Calibri" w:hAnsi="Times New Roman" w:cs="Calibri"/>
                <w:b/>
                <w:spacing w:val="-47"/>
                <w:sz w:val="20"/>
                <w:szCs w:val="20"/>
              </w:rPr>
              <w:t xml:space="preserve"> </w:t>
            </w:r>
            <w:r w:rsidRPr="00C02CA4">
              <w:rPr>
                <w:rFonts w:ascii="Times New Roman" w:eastAsia="Calibri" w:hAnsi="Times New Roman" w:cs="Calibri"/>
                <w:b/>
                <w:sz w:val="20"/>
                <w:szCs w:val="20"/>
              </w:rPr>
              <w:t>технічним</w:t>
            </w:r>
            <w:r w:rsidRPr="00C02CA4">
              <w:rPr>
                <w:rFonts w:ascii="Times New Roman" w:eastAsia="Calibri" w:hAnsi="Times New Roman" w:cs="Calibri"/>
                <w:b/>
                <w:spacing w:val="-2"/>
                <w:sz w:val="20"/>
                <w:szCs w:val="20"/>
              </w:rPr>
              <w:t xml:space="preserve"> </w:t>
            </w:r>
            <w:r w:rsidRPr="00C02CA4">
              <w:rPr>
                <w:rFonts w:ascii="Times New Roman" w:eastAsia="Calibri" w:hAnsi="Times New Roman" w:cs="Calibri"/>
                <w:b/>
                <w:sz w:val="20"/>
                <w:szCs w:val="20"/>
              </w:rPr>
              <w:t>завданням</w:t>
            </w:r>
          </w:p>
        </w:tc>
        <w:tc>
          <w:tcPr>
            <w:tcW w:w="963" w:type="pct"/>
            <w:tcBorders>
              <w:top w:val="single" w:sz="4" w:space="0" w:color="000000"/>
              <w:left w:val="single" w:sz="4" w:space="0" w:color="000000"/>
              <w:bottom w:val="single" w:sz="4" w:space="0" w:color="000000"/>
              <w:right w:val="single" w:sz="4" w:space="0" w:color="000000"/>
            </w:tcBorders>
          </w:tcPr>
          <w:p w14:paraId="5483B762" w14:textId="77777777" w:rsidR="00C02CA4" w:rsidRPr="00C02CA4" w:rsidRDefault="00C02CA4" w:rsidP="00C02CA4">
            <w:pPr>
              <w:snapToGrid w:val="0"/>
              <w:spacing w:after="0" w:line="240" w:lineRule="auto"/>
              <w:jc w:val="both"/>
              <w:rPr>
                <w:rFonts w:ascii="Times New Roman" w:eastAsia="Calibri" w:hAnsi="Times New Roman" w:cs="Calibri"/>
                <w:strike/>
                <w:color w:val="000000"/>
                <w:sz w:val="20"/>
                <w:szCs w:val="20"/>
                <w:shd w:val="clear" w:color="auto" w:fill="FFFF00"/>
              </w:rPr>
            </w:pPr>
            <w:r w:rsidRPr="00C02CA4">
              <w:rPr>
                <w:rFonts w:ascii="Times New Roman" w:eastAsia="Calibri" w:hAnsi="Times New Roman" w:cs="Calibri"/>
                <w:b/>
                <w:color w:val="000000"/>
                <w:sz w:val="20"/>
                <w:szCs w:val="20"/>
              </w:rPr>
              <w:t>Відповідність (Вказати ТАК/НІ) з обов’язковим посиланням на відповідну сторінку технічного документу</w:t>
            </w:r>
          </w:p>
        </w:tc>
      </w:tr>
      <w:tr w:rsidR="00C02CA4" w:rsidRPr="00C02CA4" w14:paraId="2EBD45A4" w14:textId="77777777" w:rsidTr="00A371EB">
        <w:trPr>
          <w:trHeight w:val="264"/>
        </w:trPr>
        <w:tc>
          <w:tcPr>
            <w:tcW w:w="5000" w:type="pct"/>
            <w:gridSpan w:val="4"/>
            <w:tcBorders>
              <w:top w:val="single" w:sz="4" w:space="0" w:color="000000"/>
              <w:left w:val="single" w:sz="4" w:space="0" w:color="000000"/>
              <w:bottom w:val="single" w:sz="4" w:space="0" w:color="000000"/>
              <w:right w:val="single" w:sz="4" w:space="0" w:color="000000"/>
            </w:tcBorders>
          </w:tcPr>
          <w:p w14:paraId="30C5C903" w14:textId="77777777" w:rsidR="00C02CA4" w:rsidRPr="00C02CA4" w:rsidRDefault="00C02CA4" w:rsidP="00C02CA4">
            <w:pPr>
              <w:numPr>
                <w:ilvl w:val="0"/>
                <w:numId w:val="11"/>
              </w:numPr>
              <w:snapToGrid w:val="0"/>
              <w:spacing w:after="0" w:line="240" w:lineRule="auto"/>
              <w:contextualSpacing/>
              <w:jc w:val="center"/>
              <w:rPr>
                <w:rFonts w:ascii="Times New Roman" w:eastAsia="Calibri" w:hAnsi="Times New Roman"/>
                <w:b/>
                <w:bCs/>
                <w:color w:val="000000"/>
                <w:sz w:val="24"/>
                <w:szCs w:val="24"/>
                <w:lang w:eastAsia="en-US"/>
              </w:rPr>
            </w:pPr>
            <w:r w:rsidRPr="00C02CA4">
              <w:rPr>
                <w:rFonts w:ascii="Times New Roman" w:eastAsia="Calibri" w:hAnsi="Times New Roman"/>
                <w:b/>
                <w:bCs/>
                <w:color w:val="000000"/>
                <w:sz w:val="24"/>
                <w:szCs w:val="24"/>
                <w:lang w:eastAsia="en-US"/>
              </w:rPr>
              <w:t>Технічні характеристики, параметри та вимоги</w:t>
            </w:r>
          </w:p>
        </w:tc>
      </w:tr>
      <w:tr w:rsidR="00C02CA4" w:rsidRPr="00C02CA4" w14:paraId="6E3C4F27"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2E257E58"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2.1.</w:t>
            </w:r>
          </w:p>
          <w:p w14:paraId="6F6CC0AB"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p>
        </w:tc>
        <w:tc>
          <w:tcPr>
            <w:tcW w:w="2248" w:type="pct"/>
            <w:tcBorders>
              <w:top w:val="single" w:sz="4" w:space="0" w:color="000000"/>
              <w:left w:val="single" w:sz="4" w:space="0" w:color="000000"/>
              <w:bottom w:val="single" w:sz="4" w:space="0" w:color="000000"/>
              <w:right w:val="nil"/>
            </w:tcBorders>
          </w:tcPr>
          <w:p w14:paraId="3A2863FF" w14:textId="77777777" w:rsidR="00C02CA4" w:rsidRPr="00C02CA4" w:rsidRDefault="00C02CA4" w:rsidP="00C02CA4">
            <w:pPr>
              <w:widowControl w:val="0"/>
              <w:suppressAutoHyphens/>
              <w:spacing w:after="0" w:line="240" w:lineRule="auto"/>
              <w:rPr>
                <w:rFonts w:ascii="Times New Roman" w:hAnsi="Times New Roman"/>
                <w:color w:val="000000"/>
                <w:sz w:val="24"/>
                <w:szCs w:val="24"/>
              </w:rPr>
            </w:pPr>
            <w:r w:rsidRPr="00C02CA4">
              <w:rPr>
                <w:rFonts w:ascii="Times New Roman" w:hAnsi="Times New Roman"/>
                <w:sz w:val="24"/>
                <w:szCs w:val="24"/>
                <w:lang w:val="ru-RU" w:eastAsia="zh-CN"/>
              </w:rPr>
              <w:t xml:space="preserve">Тип </w:t>
            </w:r>
            <w:proofErr w:type="spellStart"/>
            <w:r w:rsidRPr="00C02CA4">
              <w:rPr>
                <w:rFonts w:ascii="Times New Roman" w:hAnsi="Times New Roman"/>
                <w:sz w:val="24"/>
                <w:szCs w:val="24"/>
                <w:lang w:val="ru-RU" w:eastAsia="zh-CN"/>
              </w:rPr>
              <w:t>вимірювання</w:t>
            </w:r>
            <w:proofErr w:type="spellEnd"/>
            <w:r w:rsidRPr="00C02CA4">
              <w:rPr>
                <w:rFonts w:ascii="Times New Roman" w:hAnsi="Times New Roman"/>
                <w:sz w:val="24"/>
                <w:szCs w:val="24"/>
                <w:lang w:val="ru-RU" w:eastAsia="zh-CN"/>
              </w:rPr>
              <w:t xml:space="preserve"> </w:t>
            </w:r>
            <w:r w:rsidRPr="00C02CA4">
              <w:rPr>
                <w:rFonts w:ascii="Times New Roman" w:hAnsi="Times New Roman"/>
                <w:sz w:val="24"/>
                <w:szCs w:val="24"/>
                <w:lang w:eastAsia="zh-CN"/>
              </w:rPr>
              <w:t>е</w:t>
            </w:r>
            <w:proofErr w:type="spellStart"/>
            <w:r w:rsidRPr="00C02CA4">
              <w:rPr>
                <w:rFonts w:ascii="Times New Roman" w:hAnsi="Times New Roman"/>
                <w:sz w:val="24"/>
                <w:szCs w:val="24"/>
                <w:lang w:val="ru-RU" w:eastAsia="zh-CN"/>
              </w:rPr>
              <w:t>лектрохімічний</w:t>
            </w:r>
            <w:proofErr w:type="spellEnd"/>
          </w:p>
        </w:tc>
        <w:tc>
          <w:tcPr>
            <w:tcW w:w="1406" w:type="pct"/>
            <w:tcBorders>
              <w:top w:val="single" w:sz="4" w:space="0" w:color="000000"/>
              <w:left w:val="single" w:sz="4" w:space="0" w:color="000000"/>
              <w:bottom w:val="single" w:sz="4" w:space="0" w:color="000000"/>
              <w:right w:val="nil"/>
            </w:tcBorders>
          </w:tcPr>
          <w:p w14:paraId="3A90FB7D" w14:textId="77777777" w:rsidR="00C02CA4" w:rsidRPr="00C02CA4" w:rsidRDefault="00C02CA4" w:rsidP="00C02CA4">
            <w:pPr>
              <w:spacing w:after="0" w:line="240" w:lineRule="auto"/>
              <w:ind w:firstLine="61"/>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670CB9AF"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46585CB8"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1AB5908B"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2.2.</w:t>
            </w:r>
          </w:p>
        </w:tc>
        <w:tc>
          <w:tcPr>
            <w:tcW w:w="2248" w:type="pct"/>
            <w:tcBorders>
              <w:top w:val="single" w:sz="4" w:space="0" w:color="000000"/>
              <w:left w:val="single" w:sz="4" w:space="0" w:color="000000"/>
              <w:bottom w:val="single" w:sz="4" w:space="0" w:color="000000"/>
              <w:right w:val="nil"/>
            </w:tcBorders>
          </w:tcPr>
          <w:p w14:paraId="4276E443" w14:textId="77777777" w:rsidR="00C02CA4" w:rsidRPr="00C02CA4" w:rsidRDefault="00C02CA4" w:rsidP="00C02CA4">
            <w:pPr>
              <w:widowControl w:val="0"/>
              <w:suppressAutoHyphens/>
              <w:spacing w:after="0" w:line="240" w:lineRule="auto"/>
              <w:rPr>
                <w:rFonts w:ascii="Times New Roman" w:hAnsi="Times New Roman"/>
                <w:color w:val="000000"/>
                <w:sz w:val="24"/>
                <w:szCs w:val="24"/>
              </w:rPr>
            </w:pPr>
            <w:r w:rsidRPr="00C02CA4">
              <w:rPr>
                <w:rFonts w:ascii="Times New Roman" w:hAnsi="Times New Roman"/>
                <w:sz w:val="24"/>
                <w:szCs w:val="24"/>
                <w:lang w:val="ru-RU" w:eastAsia="zh-CN"/>
              </w:rPr>
              <w:t xml:space="preserve">Тип дисплею </w:t>
            </w:r>
            <w:proofErr w:type="spellStart"/>
            <w:r w:rsidRPr="00C02CA4">
              <w:rPr>
                <w:rFonts w:ascii="Times New Roman" w:hAnsi="Times New Roman"/>
                <w:sz w:val="24"/>
                <w:szCs w:val="24"/>
                <w:lang w:val="ru-RU" w:eastAsia="zh-CN"/>
              </w:rPr>
              <w:t>рідко-кристалічний</w:t>
            </w:r>
            <w:proofErr w:type="spellEnd"/>
          </w:p>
        </w:tc>
        <w:tc>
          <w:tcPr>
            <w:tcW w:w="1406" w:type="pct"/>
            <w:tcBorders>
              <w:top w:val="single" w:sz="4" w:space="0" w:color="000000"/>
              <w:left w:val="single" w:sz="4" w:space="0" w:color="000000"/>
              <w:bottom w:val="single" w:sz="4" w:space="0" w:color="000000"/>
              <w:right w:val="nil"/>
            </w:tcBorders>
          </w:tcPr>
          <w:p w14:paraId="661FA7EB" w14:textId="77777777" w:rsidR="00C02CA4" w:rsidRPr="00C02CA4" w:rsidRDefault="00C02CA4" w:rsidP="00C02CA4">
            <w:pPr>
              <w:spacing w:after="0" w:line="240" w:lineRule="auto"/>
              <w:ind w:firstLine="203"/>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6779CA72"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5916E6DD"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46E9C880"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2.3.</w:t>
            </w:r>
          </w:p>
        </w:tc>
        <w:tc>
          <w:tcPr>
            <w:tcW w:w="2248" w:type="pct"/>
            <w:tcBorders>
              <w:top w:val="single" w:sz="4" w:space="0" w:color="000000"/>
              <w:left w:val="single" w:sz="4" w:space="0" w:color="000000"/>
              <w:bottom w:val="single" w:sz="4" w:space="0" w:color="000000"/>
              <w:right w:val="nil"/>
            </w:tcBorders>
          </w:tcPr>
          <w:p w14:paraId="11BD9F2F"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proofErr w:type="spellStart"/>
            <w:r w:rsidRPr="00C02CA4">
              <w:rPr>
                <w:rFonts w:ascii="Times New Roman" w:hAnsi="Times New Roman"/>
                <w:sz w:val="24"/>
                <w:szCs w:val="24"/>
                <w:lang w:val="ru-RU" w:eastAsia="zh-CN"/>
              </w:rPr>
              <w:t>Спосіб</w:t>
            </w:r>
            <w:proofErr w:type="spellEnd"/>
            <w:r w:rsidRPr="00C02CA4">
              <w:rPr>
                <w:rFonts w:ascii="Times New Roman" w:hAnsi="Times New Roman"/>
                <w:sz w:val="24"/>
                <w:szCs w:val="24"/>
                <w:lang w:val="ru-RU" w:eastAsia="zh-CN"/>
              </w:rPr>
              <w:t xml:space="preserve"> </w:t>
            </w:r>
            <w:proofErr w:type="spellStart"/>
            <w:r w:rsidRPr="00C02CA4">
              <w:rPr>
                <w:rFonts w:ascii="Times New Roman" w:hAnsi="Times New Roman"/>
                <w:sz w:val="24"/>
                <w:szCs w:val="24"/>
                <w:lang w:val="ru-RU" w:eastAsia="zh-CN"/>
              </w:rPr>
              <w:t>кодування</w:t>
            </w:r>
            <w:proofErr w:type="spellEnd"/>
            <w:r w:rsidRPr="00C02CA4">
              <w:rPr>
                <w:rFonts w:ascii="Times New Roman" w:hAnsi="Times New Roman"/>
                <w:sz w:val="24"/>
                <w:szCs w:val="24"/>
                <w:lang w:val="ru-RU" w:eastAsia="zh-CN"/>
              </w:rPr>
              <w:t xml:space="preserve"> </w:t>
            </w:r>
            <w:proofErr w:type="spellStart"/>
            <w:r w:rsidRPr="00C02CA4">
              <w:rPr>
                <w:rFonts w:ascii="Times New Roman" w:hAnsi="Times New Roman"/>
                <w:sz w:val="24"/>
                <w:szCs w:val="24"/>
                <w:lang w:val="ru-RU" w:eastAsia="zh-CN"/>
              </w:rPr>
              <w:t>автокодування</w:t>
            </w:r>
            <w:proofErr w:type="spellEnd"/>
          </w:p>
        </w:tc>
        <w:tc>
          <w:tcPr>
            <w:tcW w:w="1406" w:type="pct"/>
            <w:tcBorders>
              <w:top w:val="single" w:sz="4" w:space="0" w:color="000000"/>
              <w:left w:val="single" w:sz="4" w:space="0" w:color="000000"/>
              <w:bottom w:val="single" w:sz="4" w:space="0" w:color="000000"/>
              <w:right w:val="nil"/>
            </w:tcBorders>
          </w:tcPr>
          <w:p w14:paraId="329088E5"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6DE08338"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35E65ACE"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5EA39F4C"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2.4.</w:t>
            </w:r>
          </w:p>
        </w:tc>
        <w:tc>
          <w:tcPr>
            <w:tcW w:w="2248" w:type="pct"/>
            <w:tcBorders>
              <w:top w:val="single" w:sz="4" w:space="0" w:color="000000"/>
              <w:left w:val="single" w:sz="4" w:space="0" w:color="000000"/>
              <w:bottom w:val="single" w:sz="4" w:space="0" w:color="000000"/>
              <w:right w:val="nil"/>
            </w:tcBorders>
          </w:tcPr>
          <w:p w14:paraId="46231FD8" w14:textId="77777777" w:rsidR="00C02CA4" w:rsidRPr="00C02CA4" w:rsidRDefault="00C02CA4" w:rsidP="00C02CA4">
            <w:pPr>
              <w:spacing w:after="0" w:line="240" w:lineRule="auto"/>
              <w:rPr>
                <w:rFonts w:ascii="Times New Roman" w:eastAsia="Calibri" w:hAnsi="Times New Roman"/>
                <w:strike/>
                <w:sz w:val="24"/>
                <w:szCs w:val="24"/>
              </w:rPr>
            </w:pPr>
            <w:r w:rsidRPr="00C02CA4">
              <w:rPr>
                <w:rFonts w:ascii="Times New Roman" w:eastAsia="Calibri" w:hAnsi="Times New Roman"/>
                <w:sz w:val="24"/>
                <w:szCs w:val="24"/>
              </w:rPr>
              <w:t xml:space="preserve">Наявність підключення до ПК через </w:t>
            </w:r>
            <w:r w:rsidRPr="00C02CA4">
              <w:rPr>
                <w:rFonts w:ascii="Times New Roman" w:eastAsia="Calibri" w:hAnsi="Times New Roman"/>
                <w:sz w:val="24"/>
                <w:szCs w:val="24"/>
                <w:lang w:val="en-US"/>
              </w:rPr>
              <w:t>USB</w:t>
            </w:r>
            <w:r w:rsidRPr="00C02CA4">
              <w:rPr>
                <w:rFonts w:ascii="Times New Roman" w:eastAsia="Calibri" w:hAnsi="Times New Roman"/>
                <w:sz w:val="24"/>
                <w:szCs w:val="24"/>
              </w:rPr>
              <w:t>-порт</w:t>
            </w:r>
          </w:p>
        </w:tc>
        <w:tc>
          <w:tcPr>
            <w:tcW w:w="1406" w:type="pct"/>
            <w:tcBorders>
              <w:top w:val="single" w:sz="4" w:space="0" w:color="000000"/>
              <w:left w:val="single" w:sz="4" w:space="0" w:color="000000"/>
              <w:bottom w:val="single" w:sz="4" w:space="0" w:color="000000"/>
              <w:right w:val="nil"/>
            </w:tcBorders>
          </w:tcPr>
          <w:p w14:paraId="4C897743"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50B11E5B"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07763D82"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61367131"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2.5.</w:t>
            </w:r>
          </w:p>
        </w:tc>
        <w:tc>
          <w:tcPr>
            <w:tcW w:w="2248" w:type="pct"/>
            <w:tcBorders>
              <w:top w:val="single" w:sz="4" w:space="0" w:color="000000"/>
              <w:left w:val="single" w:sz="4" w:space="0" w:color="000000"/>
              <w:bottom w:val="single" w:sz="4" w:space="0" w:color="000000"/>
              <w:right w:val="nil"/>
            </w:tcBorders>
          </w:tcPr>
          <w:p w14:paraId="00A15546"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color w:val="000000"/>
                <w:sz w:val="24"/>
                <w:szCs w:val="24"/>
                <w:lang w:eastAsia="zh-CN"/>
              </w:rPr>
              <w:t xml:space="preserve">Можливість записувати результат вимірювання з датою і часом </w:t>
            </w:r>
          </w:p>
        </w:tc>
        <w:tc>
          <w:tcPr>
            <w:tcW w:w="1406" w:type="pct"/>
            <w:tcBorders>
              <w:top w:val="single" w:sz="4" w:space="0" w:color="000000"/>
              <w:left w:val="single" w:sz="4" w:space="0" w:color="000000"/>
              <w:bottom w:val="single" w:sz="4" w:space="0" w:color="000000"/>
              <w:right w:val="nil"/>
            </w:tcBorders>
          </w:tcPr>
          <w:p w14:paraId="48510432" w14:textId="77777777" w:rsidR="00C02CA4" w:rsidRPr="00C02CA4" w:rsidRDefault="00C02CA4" w:rsidP="00C02CA4">
            <w:pPr>
              <w:spacing w:after="0" w:line="240" w:lineRule="auto"/>
              <w:rPr>
                <w:rFonts w:ascii="Times New Roman" w:eastAsia="Calibri" w:hAnsi="Times New Roman"/>
                <w:color w:val="000000"/>
                <w:sz w:val="24"/>
                <w:szCs w:val="24"/>
              </w:rPr>
            </w:pPr>
            <w:r w:rsidRPr="00C02CA4">
              <w:rPr>
                <w:rFonts w:ascii="Times New Roman" w:eastAsia="Calibri" w:hAnsi="Times New Roman"/>
                <w:color w:val="000000"/>
                <w:sz w:val="24"/>
                <w:szCs w:val="24"/>
              </w:rPr>
              <w:t xml:space="preserve">Не менше 300 зразків </w:t>
            </w:r>
          </w:p>
        </w:tc>
        <w:tc>
          <w:tcPr>
            <w:tcW w:w="963" w:type="pct"/>
            <w:tcBorders>
              <w:top w:val="single" w:sz="4" w:space="0" w:color="000000"/>
              <w:left w:val="single" w:sz="4" w:space="0" w:color="000000"/>
              <w:bottom w:val="single" w:sz="4" w:space="0" w:color="000000"/>
              <w:right w:val="single" w:sz="4" w:space="0" w:color="000000"/>
            </w:tcBorders>
          </w:tcPr>
          <w:p w14:paraId="671ABA9E"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06069D33"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5E224C3D"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2.6.</w:t>
            </w:r>
          </w:p>
        </w:tc>
        <w:tc>
          <w:tcPr>
            <w:tcW w:w="2248" w:type="pct"/>
            <w:tcBorders>
              <w:top w:val="single" w:sz="4" w:space="0" w:color="000000"/>
              <w:left w:val="single" w:sz="4" w:space="0" w:color="000000"/>
              <w:bottom w:val="single" w:sz="4" w:space="0" w:color="000000"/>
              <w:right w:val="nil"/>
            </w:tcBorders>
          </w:tcPr>
          <w:p w14:paraId="64D399D9"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sz w:val="24"/>
                <w:szCs w:val="24"/>
                <w:lang w:eastAsia="zh-CN"/>
              </w:rPr>
              <w:t>Наявність налаштування</w:t>
            </w:r>
            <w:r w:rsidRPr="00C02CA4">
              <w:rPr>
                <w:rFonts w:ascii="Times New Roman" w:hAnsi="Times New Roman"/>
                <w:sz w:val="24"/>
                <w:szCs w:val="24"/>
                <w:lang w:val="ru-RU" w:eastAsia="zh-CN"/>
              </w:rPr>
              <w:t xml:space="preserve"> «до </w:t>
            </w:r>
            <w:proofErr w:type="spellStart"/>
            <w:r w:rsidRPr="00C02CA4">
              <w:rPr>
                <w:rFonts w:ascii="Times New Roman" w:hAnsi="Times New Roman"/>
                <w:sz w:val="24"/>
                <w:szCs w:val="24"/>
                <w:lang w:val="ru-RU" w:eastAsia="zh-CN"/>
              </w:rPr>
              <w:t>чи</w:t>
            </w:r>
            <w:proofErr w:type="spellEnd"/>
            <w:r w:rsidRPr="00C02CA4">
              <w:rPr>
                <w:rFonts w:ascii="Times New Roman" w:hAnsi="Times New Roman"/>
                <w:sz w:val="24"/>
                <w:szCs w:val="24"/>
                <w:lang w:val="ru-RU" w:eastAsia="zh-CN"/>
              </w:rPr>
              <w:t xml:space="preserve"> </w:t>
            </w:r>
            <w:proofErr w:type="spellStart"/>
            <w:r w:rsidRPr="00C02CA4">
              <w:rPr>
                <w:rFonts w:ascii="Times New Roman" w:hAnsi="Times New Roman"/>
                <w:sz w:val="24"/>
                <w:szCs w:val="24"/>
                <w:lang w:val="ru-RU" w:eastAsia="zh-CN"/>
              </w:rPr>
              <w:t>після</w:t>
            </w:r>
            <w:proofErr w:type="spellEnd"/>
            <w:r w:rsidRPr="00C02CA4">
              <w:rPr>
                <w:rFonts w:ascii="Times New Roman" w:hAnsi="Times New Roman"/>
                <w:sz w:val="24"/>
                <w:szCs w:val="24"/>
                <w:lang w:val="ru-RU" w:eastAsia="zh-CN"/>
              </w:rPr>
              <w:t xml:space="preserve"> </w:t>
            </w:r>
            <w:proofErr w:type="spellStart"/>
            <w:r w:rsidRPr="00C02CA4">
              <w:rPr>
                <w:rFonts w:ascii="Times New Roman" w:hAnsi="Times New Roman"/>
                <w:sz w:val="24"/>
                <w:szCs w:val="24"/>
                <w:lang w:val="ru-RU" w:eastAsia="zh-CN"/>
              </w:rPr>
              <w:t>їжі</w:t>
            </w:r>
            <w:proofErr w:type="spellEnd"/>
            <w:r w:rsidRPr="00C02CA4">
              <w:rPr>
                <w:rFonts w:ascii="Times New Roman" w:hAnsi="Times New Roman"/>
                <w:sz w:val="24"/>
                <w:szCs w:val="24"/>
                <w:lang w:val="ru-RU" w:eastAsia="zh-CN"/>
              </w:rPr>
              <w:t>»</w:t>
            </w:r>
          </w:p>
        </w:tc>
        <w:tc>
          <w:tcPr>
            <w:tcW w:w="1406" w:type="pct"/>
            <w:tcBorders>
              <w:top w:val="single" w:sz="4" w:space="0" w:color="000000"/>
              <w:left w:val="single" w:sz="4" w:space="0" w:color="000000"/>
              <w:bottom w:val="single" w:sz="4" w:space="0" w:color="000000"/>
              <w:right w:val="nil"/>
            </w:tcBorders>
          </w:tcPr>
          <w:p w14:paraId="24C203EF"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421DA318"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3A54D2FB"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46C959F6"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2.7.</w:t>
            </w:r>
          </w:p>
        </w:tc>
        <w:tc>
          <w:tcPr>
            <w:tcW w:w="2248" w:type="pct"/>
            <w:tcBorders>
              <w:top w:val="single" w:sz="4" w:space="0" w:color="000000"/>
              <w:left w:val="single" w:sz="4" w:space="0" w:color="000000"/>
              <w:bottom w:val="single" w:sz="4" w:space="0" w:color="000000"/>
              <w:right w:val="nil"/>
            </w:tcBorders>
          </w:tcPr>
          <w:p w14:paraId="358D0131"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proofErr w:type="spellStart"/>
            <w:r w:rsidRPr="00C02CA4">
              <w:rPr>
                <w:rFonts w:ascii="Times New Roman" w:hAnsi="Times New Roman"/>
                <w:sz w:val="24"/>
                <w:szCs w:val="24"/>
                <w:lang w:val="ru-RU" w:eastAsia="zh-CN"/>
              </w:rPr>
              <w:t>Діапазон</w:t>
            </w:r>
            <w:proofErr w:type="spellEnd"/>
            <w:r w:rsidRPr="00C02CA4">
              <w:rPr>
                <w:rFonts w:ascii="Times New Roman" w:hAnsi="Times New Roman"/>
                <w:sz w:val="24"/>
                <w:szCs w:val="24"/>
                <w:lang w:val="ru-RU" w:eastAsia="zh-CN"/>
              </w:rPr>
              <w:t xml:space="preserve"> </w:t>
            </w:r>
            <w:proofErr w:type="spellStart"/>
            <w:r w:rsidRPr="00C02CA4">
              <w:rPr>
                <w:rFonts w:ascii="Times New Roman" w:hAnsi="Times New Roman"/>
                <w:sz w:val="24"/>
                <w:szCs w:val="24"/>
                <w:lang w:val="ru-RU" w:eastAsia="zh-CN"/>
              </w:rPr>
              <w:t>вимірювання</w:t>
            </w:r>
            <w:proofErr w:type="spellEnd"/>
            <w:r w:rsidRPr="00C02CA4">
              <w:rPr>
                <w:rFonts w:ascii="Times New Roman" w:hAnsi="Times New Roman"/>
                <w:sz w:val="24"/>
                <w:szCs w:val="24"/>
                <w:lang w:val="ru-RU" w:eastAsia="zh-CN"/>
              </w:rPr>
              <w:t xml:space="preserve"> </w:t>
            </w:r>
            <w:r w:rsidRPr="00C02CA4">
              <w:rPr>
                <w:rFonts w:ascii="Times New Roman" w:hAnsi="Times New Roman"/>
                <w:sz w:val="24"/>
                <w:szCs w:val="24"/>
                <w:lang w:eastAsia="zh-CN"/>
              </w:rPr>
              <w:t xml:space="preserve">не менше </w:t>
            </w:r>
          </w:p>
        </w:tc>
        <w:tc>
          <w:tcPr>
            <w:tcW w:w="1406" w:type="pct"/>
            <w:tcBorders>
              <w:top w:val="single" w:sz="4" w:space="0" w:color="000000"/>
              <w:left w:val="single" w:sz="4" w:space="0" w:color="000000"/>
              <w:bottom w:val="single" w:sz="4" w:space="0" w:color="000000"/>
              <w:right w:val="nil"/>
            </w:tcBorders>
            <w:vAlign w:val="center"/>
          </w:tcPr>
          <w:p w14:paraId="7D7391EF" w14:textId="77777777" w:rsidR="00C02CA4" w:rsidRPr="00C02CA4" w:rsidRDefault="00C02CA4" w:rsidP="00C02CA4">
            <w:pPr>
              <w:spacing w:after="0" w:line="240" w:lineRule="auto"/>
              <w:rPr>
                <w:rFonts w:ascii="Times New Roman" w:eastAsia="Calibri" w:hAnsi="Times New Roman"/>
                <w:strike/>
                <w:color w:val="000000"/>
                <w:sz w:val="24"/>
                <w:szCs w:val="24"/>
              </w:rPr>
            </w:pPr>
            <w:r w:rsidRPr="00C02CA4">
              <w:rPr>
                <w:rFonts w:ascii="Times New Roman" w:eastAsia="Calibri" w:hAnsi="Times New Roman"/>
                <w:sz w:val="24"/>
                <w:szCs w:val="24"/>
              </w:rPr>
              <w:t>0,55-33,3 ммоль/л</w:t>
            </w:r>
          </w:p>
        </w:tc>
        <w:tc>
          <w:tcPr>
            <w:tcW w:w="963" w:type="pct"/>
            <w:tcBorders>
              <w:top w:val="single" w:sz="4" w:space="0" w:color="000000"/>
              <w:left w:val="single" w:sz="4" w:space="0" w:color="000000"/>
              <w:bottom w:val="single" w:sz="4" w:space="0" w:color="000000"/>
              <w:right w:val="single" w:sz="4" w:space="0" w:color="000000"/>
            </w:tcBorders>
          </w:tcPr>
          <w:p w14:paraId="55B2758F"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5AEDBB5D"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632EAD77"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2.8.</w:t>
            </w:r>
          </w:p>
        </w:tc>
        <w:tc>
          <w:tcPr>
            <w:tcW w:w="2248" w:type="pct"/>
            <w:tcBorders>
              <w:top w:val="single" w:sz="4" w:space="0" w:color="000000"/>
              <w:left w:val="single" w:sz="4" w:space="0" w:color="000000"/>
              <w:bottom w:val="single" w:sz="4" w:space="0" w:color="000000"/>
              <w:right w:val="nil"/>
            </w:tcBorders>
          </w:tcPr>
          <w:p w14:paraId="10C1969C"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proofErr w:type="spellStart"/>
            <w:r w:rsidRPr="00C02CA4">
              <w:rPr>
                <w:rFonts w:ascii="Times New Roman" w:hAnsi="Times New Roman"/>
                <w:sz w:val="24"/>
                <w:szCs w:val="24"/>
                <w:lang w:val="ru-RU" w:eastAsia="zh-CN"/>
              </w:rPr>
              <w:t>Швидкість</w:t>
            </w:r>
            <w:proofErr w:type="spellEnd"/>
            <w:r w:rsidRPr="00C02CA4">
              <w:rPr>
                <w:rFonts w:ascii="Times New Roman" w:hAnsi="Times New Roman"/>
                <w:sz w:val="24"/>
                <w:szCs w:val="24"/>
                <w:lang w:val="ru-RU" w:eastAsia="zh-CN"/>
              </w:rPr>
              <w:t xml:space="preserve"> </w:t>
            </w:r>
            <w:proofErr w:type="spellStart"/>
            <w:r w:rsidRPr="00C02CA4">
              <w:rPr>
                <w:rFonts w:ascii="Times New Roman" w:hAnsi="Times New Roman"/>
                <w:sz w:val="24"/>
                <w:szCs w:val="24"/>
                <w:lang w:val="ru-RU" w:eastAsia="zh-CN"/>
              </w:rPr>
              <w:t>вимірювання</w:t>
            </w:r>
            <w:proofErr w:type="spellEnd"/>
            <w:r w:rsidRPr="00C02CA4">
              <w:rPr>
                <w:rFonts w:ascii="Times New Roman" w:hAnsi="Times New Roman"/>
                <w:sz w:val="24"/>
                <w:szCs w:val="24"/>
                <w:lang w:val="ru-RU" w:eastAsia="zh-CN"/>
              </w:rPr>
              <w:t xml:space="preserve"> </w:t>
            </w:r>
          </w:p>
        </w:tc>
        <w:tc>
          <w:tcPr>
            <w:tcW w:w="1406" w:type="pct"/>
            <w:tcBorders>
              <w:top w:val="single" w:sz="4" w:space="0" w:color="000000"/>
              <w:left w:val="single" w:sz="4" w:space="0" w:color="000000"/>
              <w:bottom w:val="single" w:sz="4" w:space="0" w:color="000000"/>
              <w:right w:val="nil"/>
            </w:tcBorders>
          </w:tcPr>
          <w:p w14:paraId="6DBB931F" w14:textId="77777777" w:rsidR="00C02CA4" w:rsidRPr="00C02CA4" w:rsidRDefault="00C02CA4" w:rsidP="00C02CA4">
            <w:pPr>
              <w:spacing w:after="0" w:line="240" w:lineRule="auto"/>
              <w:rPr>
                <w:rFonts w:ascii="Times New Roman" w:eastAsia="Calibri" w:hAnsi="Times New Roman"/>
                <w:color w:val="000000"/>
                <w:sz w:val="24"/>
                <w:szCs w:val="24"/>
              </w:rPr>
            </w:pPr>
            <w:r w:rsidRPr="00C02CA4">
              <w:rPr>
                <w:rFonts w:ascii="Times New Roman" w:eastAsia="Calibri" w:hAnsi="Times New Roman"/>
                <w:color w:val="000000"/>
                <w:sz w:val="24"/>
                <w:szCs w:val="24"/>
              </w:rPr>
              <w:t>Не більше 5 секунд</w:t>
            </w:r>
          </w:p>
        </w:tc>
        <w:tc>
          <w:tcPr>
            <w:tcW w:w="963" w:type="pct"/>
            <w:tcBorders>
              <w:top w:val="single" w:sz="4" w:space="0" w:color="000000"/>
              <w:left w:val="single" w:sz="4" w:space="0" w:color="000000"/>
              <w:bottom w:val="single" w:sz="4" w:space="0" w:color="000000"/>
              <w:right w:val="single" w:sz="4" w:space="0" w:color="000000"/>
            </w:tcBorders>
          </w:tcPr>
          <w:p w14:paraId="5007EBCB"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58A07A0D" w14:textId="77777777" w:rsidTr="00A371EB">
        <w:trPr>
          <w:trHeight w:val="264"/>
        </w:trPr>
        <w:tc>
          <w:tcPr>
            <w:tcW w:w="383" w:type="pct"/>
            <w:tcBorders>
              <w:top w:val="single" w:sz="4" w:space="0" w:color="000000"/>
              <w:left w:val="single" w:sz="4" w:space="0" w:color="000000"/>
              <w:bottom w:val="single" w:sz="4" w:space="0" w:color="000000"/>
              <w:right w:val="nil"/>
            </w:tcBorders>
            <w:shd w:val="clear" w:color="auto" w:fill="auto"/>
          </w:tcPr>
          <w:p w14:paraId="6D39B8D9"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2.9.</w:t>
            </w:r>
          </w:p>
        </w:tc>
        <w:tc>
          <w:tcPr>
            <w:tcW w:w="2248" w:type="pct"/>
            <w:tcBorders>
              <w:top w:val="single" w:sz="4" w:space="0" w:color="000000"/>
              <w:left w:val="single" w:sz="4" w:space="0" w:color="000000"/>
              <w:bottom w:val="single" w:sz="4" w:space="0" w:color="000000"/>
              <w:right w:val="nil"/>
            </w:tcBorders>
            <w:shd w:val="clear" w:color="auto" w:fill="auto"/>
          </w:tcPr>
          <w:p w14:paraId="5A754368" w14:textId="77777777" w:rsidR="00C02CA4" w:rsidRPr="00C02CA4" w:rsidRDefault="00C02CA4" w:rsidP="00C02CA4">
            <w:pPr>
              <w:spacing w:after="0" w:line="240" w:lineRule="auto"/>
              <w:rPr>
                <w:rFonts w:ascii="Times New Roman" w:eastAsia="Calibri" w:hAnsi="Times New Roman"/>
                <w:sz w:val="24"/>
                <w:szCs w:val="24"/>
              </w:rPr>
            </w:pPr>
            <w:r w:rsidRPr="00C02CA4">
              <w:rPr>
                <w:rFonts w:ascii="Times New Roman" w:eastAsia="Calibri" w:hAnsi="Times New Roman"/>
                <w:sz w:val="24"/>
                <w:szCs w:val="24"/>
              </w:rPr>
              <w:t>Калібрування по плазмі в крові</w:t>
            </w:r>
          </w:p>
          <w:p w14:paraId="5FA7E03E"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p>
        </w:tc>
        <w:tc>
          <w:tcPr>
            <w:tcW w:w="1406" w:type="pct"/>
            <w:tcBorders>
              <w:top w:val="single" w:sz="4" w:space="0" w:color="000000"/>
              <w:left w:val="single" w:sz="4" w:space="0" w:color="000000"/>
              <w:bottom w:val="single" w:sz="4" w:space="0" w:color="000000"/>
              <w:right w:val="nil"/>
            </w:tcBorders>
          </w:tcPr>
          <w:p w14:paraId="4652A734"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6BE55951"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0DC88405" w14:textId="77777777" w:rsidTr="00A371EB">
        <w:trPr>
          <w:trHeight w:val="264"/>
        </w:trPr>
        <w:tc>
          <w:tcPr>
            <w:tcW w:w="383" w:type="pct"/>
            <w:tcBorders>
              <w:top w:val="single" w:sz="4" w:space="0" w:color="000000"/>
              <w:left w:val="single" w:sz="4" w:space="0" w:color="000000"/>
              <w:bottom w:val="single" w:sz="4" w:space="0" w:color="000000"/>
              <w:right w:val="nil"/>
            </w:tcBorders>
            <w:shd w:val="clear" w:color="auto" w:fill="auto"/>
          </w:tcPr>
          <w:p w14:paraId="1F7727DB"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2.10.</w:t>
            </w:r>
          </w:p>
        </w:tc>
        <w:tc>
          <w:tcPr>
            <w:tcW w:w="2248" w:type="pct"/>
            <w:tcBorders>
              <w:top w:val="single" w:sz="4" w:space="0" w:color="000000"/>
              <w:left w:val="single" w:sz="4" w:space="0" w:color="000000"/>
              <w:bottom w:val="single" w:sz="4" w:space="0" w:color="000000"/>
              <w:right w:val="nil"/>
            </w:tcBorders>
            <w:shd w:val="clear" w:color="auto" w:fill="auto"/>
          </w:tcPr>
          <w:p w14:paraId="3940BBF3"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sz w:val="24"/>
                <w:szCs w:val="24"/>
                <w:lang w:val="ru-RU" w:eastAsia="zh-CN"/>
              </w:rPr>
              <w:t xml:space="preserve">Тип </w:t>
            </w:r>
            <w:proofErr w:type="spellStart"/>
            <w:r w:rsidRPr="00C02CA4">
              <w:rPr>
                <w:rFonts w:ascii="Times New Roman" w:hAnsi="Times New Roman"/>
                <w:sz w:val="24"/>
                <w:szCs w:val="24"/>
                <w:lang w:val="ru-RU" w:eastAsia="zh-CN"/>
              </w:rPr>
              <w:t>зразка</w:t>
            </w:r>
            <w:proofErr w:type="spellEnd"/>
            <w:r w:rsidRPr="00C02CA4">
              <w:rPr>
                <w:rFonts w:ascii="Times New Roman" w:hAnsi="Times New Roman"/>
                <w:sz w:val="24"/>
                <w:szCs w:val="24"/>
                <w:lang w:val="ru-RU" w:eastAsia="zh-CN"/>
              </w:rPr>
              <w:t xml:space="preserve"> </w:t>
            </w:r>
            <w:proofErr w:type="spellStart"/>
            <w:r w:rsidRPr="00C02CA4">
              <w:rPr>
                <w:rFonts w:ascii="Times New Roman" w:hAnsi="Times New Roman"/>
                <w:sz w:val="24"/>
                <w:szCs w:val="24"/>
                <w:lang w:val="ru-RU" w:eastAsia="zh-CN"/>
              </w:rPr>
              <w:t>цільна</w:t>
            </w:r>
            <w:proofErr w:type="spellEnd"/>
            <w:r w:rsidRPr="00C02CA4">
              <w:rPr>
                <w:rFonts w:ascii="Times New Roman" w:hAnsi="Times New Roman"/>
                <w:sz w:val="24"/>
                <w:szCs w:val="24"/>
                <w:lang w:val="ru-RU" w:eastAsia="zh-CN"/>
              </w:rPr>
              <w:t xml:space="preserve"> </w:t>
            </w:r>
            <w:proofErr w:type="spellStart"/>
            <w:r w:rsidRPr="00C02CA4">
              <w:rPr>
                <w:rFonts w:ascii="Times New Roman" w:hAnsi="Times New Roman"/>
                <w:sz w:val="24"/>
                <w:szCs w:val="24"/>
                <w:lang w:val="ru-RU" w:eastAsia="zh-CN"/>
              </w:rPr>
              <w:t>капілярна</w:t>
            </w:r>
            <w:proofErr w:type="spellEnd"/>
            <w:r w:rsidRPr="00C02CA4">
              <w:rPr>
                <w:rFonts w:ascii="Times New Roman" w:hAnsi="Times New Roman"/>
                <w:sz w:val="24"/>
                <w:szCs w:val="24"/>
                <w:lang w:val="ru-RU" w:eastAsia="zh-CN"/>
              </w:rPr>
              <w:t xml:space="preserve"> кров</w:t>
            </w:r>
          </w:p>
        </w:tc>
        <w:tc>
          <w:tcPr>
            <w:tcW w:w="1406" w:type="pct"/>
            <w:tcBorders>
              <w:top w:val="single" w:sz="4" w:space="0" w:color="000000"/>
              <w:left w:val="single" w:sz="4" w:space="0" w:color="000000"/>
              <w:bottom w:val="single" w:sz="4" w:space="0" w:color="000000"/>
              <w:right w:val="nil"/>
            </w:tcBorders>
          </w:tcPr>
          <w:p w14:paraId="03772662"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0D082D8F"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7014CBF0" w14:textId="77777777" w:rsidTr="00A371EB">
        <w:trPr>
          <w:trHeight w:val="264"/>
        </w:trPr>
        <w:tc>
          <w:tcPr>
            <w:tcW w:w="383" w:type="pct"/>
            <w:tcBorders>
              <w:top w:val="single" w:sz="4" w:space="0" w:color="000000"/>
              <w:left w:val="single" w:sz="4" w:space="0" w:color="000000"/>
              <w:bottom w:val="single" w:sz="4" w:space="0" w:color="000000"/>
              <w:right w:val="nil"/>
            </w:tcBorders>
            <w:shd w:val="clear" w:color="auto" w:fill="auto"/>
          </w:tcPr>
          <w:p w14:paraId="607D68B7"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2.11.</w:t>
            </w:r>
          </w:p>
        </w:tc>
        <w:tc>
          <w:tcPr>
            <w:tcW w:w="2248" w:type="pct"/>
            <w:tcBorders>
              <w:top w:val="single" w:sz="4" w:space="0" w:color="000000"/>
              <w:left w:val="single" w:sz="4" w:space="0" w:color="000000"/>
              <w:bottom w:val="single" w:sz="4" w:space="0" w:color="000000"/>
              <w:right w:val="nil"/>
            </w:tcBorders>
            <w:shd w:val="clear" w:color="auto" w:fill="auto"/>
          </w:tcPr>
          <w:p w14:paraId="46271776"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sz w:val="24"/>
                <w:szCs w:val="24"/>
                <w:lang w:eastAsia="zh-CN"/>
              </w:rPr>
              <w:t>Мінімальний о</w:t>
            </w:r>
            <w:r w:rsidRPr="00C02CA4">
              <w:rPr>
                <w:rFonts w:ascii="Times New Roman" w:hAnsi="Times New Roman"/>
                <w:sz w:val="24"/>
                <w:szCs w:val="24"/>
                <w:lang w:val="ru-RU" w:eastAsia="zh-CN"/>
              </w:rPr>
              <w:t>б</w:t>
            </w:r>
            <w:r w:rsidRPr="00C02CA4">
              <w:rPr>
                <w:rFonts w:ascii="Times New Roman" w:hAnsi="Times New Roman"/>
                <w:sz w:val="24"/>
                <w:szCs w:val="24"/>
                <w:lang w:eastAsia="zh-CN"/>
              </w:rPr>
              <w:t>’</w:t>
            </w:r>
            <w:proofErr w:type="spellStart"/>
            <w:r w:rsidRPr="00C02CA4">
              <w:rPr>
                <w:rFonts w:ascii="Times New Roman" w:hAnsi="Times New Roman"/>
                <w:sz w:val="24"/>
                <w:szCs w:val="24"/>
                <w:lang w:val="ru-RU" w:eastAsia="zh-CN"/>
              </w:rPr>
              <w:t>єм</w:t>
            </w:r>
            <w:proofErr w:type="spellEnd"/>
            <w:r w:rsidRPr="00C02CA4">
              <w:rPr>
                <w:rFonts w:ascii="Times New Roman" w:hAnsi="Times New Roman"/>
                <w:sz w:val="24"/>
                <w:szCs w:val="24"/>
                <w:lang w:val="ru-RU" w:eastAsia="zh-CN"/>
              </w:rPr>
              <w:t xml:space="preserve"> </w:t>
            </w:r>
            <w:proofErr w:type="spellStart"/>
            <w:r w:rsidRPr="00C02CA4">
              <w:rPr>
                <w:rFonts w:ascii="Times New Roman" w:hAnsi="Times New Roman"/>
                <w:sz w:val="24"/>
                <w:szCs w:val="24"/>
                <w:lang w:val="ru-RU" w:eastAsia="zh-CN"/>
              </w:rPr>
              <w:t>зразка</w:t>
            </w:r>
            <w:proofErr w:type="spellEnd"/>
            <w:r w:rsidRPr="00C02CA4">
              <w:rPr>
                <w:rFonts w:ascii="Times New Roman" w:hAnsi="Times New Roman"/>
                <w:sz w:val="24"/>
                <w:szCs w:val="24"/>
                <w:lang w:val="ru-RU" w:eastAsia="zh-CN"/>
              </w:rPr>
              <w:t xml:space="preserve"> </w:t>
            </w:r>
          </w:p>
        </w:tc>
        <w:tc>
          <w:tcPr>
            <w:tcW w:w="1406" w:type="pct"/>
            <w:tcBorders>
              <w:top w:val="single" w:sz="4" w:space="0" w:color="000000"/>
              <w:left w:val="single" w:sz="4" w:space="0" w:color="000000"/>
              <w:bottom w:val="single" w:sz="4" w:space="0" w:color="000000"/>
              <w:right w:val="nil"/>
            </w:tcBorders>
          </w:tcPr>
          <w:p w14:paraId="64BBE1AE" w14:textId="77777777" w:rsidR="00C02CA4" w:rsidRPr="00C02CA4" w:rsidRDefault="00C02CA4" w:rsidP="00C02CA4">
            <w:pPr>
              <w:spacing w:after="0" w:line="240" w:lineRule="auto"/>
              <w:rPr>
                <w:rFonts w:ascii="Times New Roman" w:eastAsia="Calibri" w:hAnsi="Times New Roman"/>
                <w:color w:val="000000"/>
                <w:sz w:val="24"/>
                <w:szCs w:val="24"/>
              </w:rPr>
            </w:pPr>
            <w:r w:rsidRPr="00C02CA4">
              <w:rPr>
                <w:rFonts w:ascii="Times New Roman" w:eastAsia="Calibri" w:hAnsi="Times New Roman"/>
                <w:color w:val="000000"/>
                <w:sz w:val="24"/>
                <w:szCs w:val="24"/>
              </w:rPr>
              <w:t xml:space="preserve">Не більше 2 </w:t>
            </w:r>
            <w:proofErr w:type="spellStart"/>
            <w:r w:rsidRPr="00C02CA4">
              <w:rPr>
                <w:rFonts w:ascii="Times New Roman" w:eastAsia="Calibri" w:hAnsi="Times New Roman"/>
                <w:color w:val="221F1F"/>
                <w:sz w:val="24"/>
                <w:szCs w:val="24"/>
              </w:rPr>
              <w:t>мкл</w:t>
            </w:r>
            <w:proofErr w:type="spellEnd"/>
          </w:p>
        </w:tc>
        <w:tc>
          <w:tcPr>
            <w:tcW w:w="963" w:type="pct"/>
            <w:tcBorders>
              <w:top w:val="single" w:sz="4" w:space="0" w:color="000000"/>
              <w:left w:val="single" w:sz="4" w:space="0" w:color="000000"/>
              <w:bottom w:val="single" w:sz="4" w:space="0" w:color="000000"/>
              <w:right w:val="single" w:sz="4" w:space="0" w:color="000000"/>
            </w:tcBorders>
          </w:tcPr>
          <w:p w14:paraId="16CDCBEC"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08C3C989" w14:textId="77777777" w:rsidTr="00A371EB">
        <w:trPr>
          <w:trHeight w:val="264"/>
        </w:trPr>
        <w:tc>
          <w:tcPr>
            <w:tcW w:w="383" w:type="pct"/>
            <w:tcBorders>
              <w:top w:val="single" w:sz="4" w:space="0" w:color="000000"/>
              <w:left w:val="single" w:sz="4" w:space="0" w:color="000000"/>
              <w:bottom w:val="single" w:sz="4" w:space="0" w:color="000000"/>
              <w:right w:val="nil"/>
            </w:tcBorders>
            <w:shd w:val="clear" w:color="auto" w:fill="auto"/>
          </w:tcPr>
          <w:p w14:paraId="68E0A0A9"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lastRenderedPageBreak/>
              <w:t>2.12.</w:t>
            </w:r>
          </w:p>
        </w:tc>
        <w:tc>
          <w:tcPr>
            <w:tcW w:w="2248" w:type="pct"/>
            <w:tcBorders>
              <w:top w:val="single" w:sz="4" w:space="0" w:color="000000"/>
              <w:left w:val="single" w:sz="4" w:space="0" w:color="000000"/>
              <w:bottom w:val="single" w:sz="4" w:space="0" w:color="000000"/>
              <w:right w:val="nil"/>
            </w:tcBorders>
            <w:shd w:val="clear" w:color="auto" w:fill="auto"/>
          </w:tcPr>
          <w:p w14:paraId="0C805195"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sz w:val="24"/>
                <w:szCs w:val="24"/>
                <w:lang w:val="ru-RU" w:eastAsia="zh-CN"/>
              </w:rPr>
              <w:t xml:space="preserve">Тип </w:t>
            </w:r>
            <w:proofErr w:type="spellStart"/>
            <w:r w:rsidRPr="00C02CA4">
              <w:rPr>
                <w:rFonts w:ascii="Times New Roman" w:hAnsi="Times New Roman"/>
                <w:sz w:val="24"/>
                <w:szCs w:val="24"/>
                <w:lang w:val="ru-RU" w:eastAsia="zh-CN"/>
              </w:rPr>
              <w:t>живлення</w:t>
            </w:r>
            <w:proofErr w:type="spellEnd"/>
            <w:r w:rsidRPr="00C02CA4">
              <w:rPr>
                <w:rFonts w:ascii="Times New Roman" w:hAnsi="Times New Roman"/>
                <w:sz w:val="24"/>
                <w:szCs w:val="24"/>
                <w:lang w:val="ru-RU" w:eastAsia="zh-CN"/>
              </w:rPr>
              <w:t xml:space="preserve"> </w:t>
            </w:r>
            <w:r w:rsidRPr="00C02CA4">
              <w:rPr>
                <w:rFonts w:ascii="Times New Roman" w:hAnsi="Times New Roman"/>
                <w:sz w:val="24"/>
                <w:szCs w:val="24"/>
                <w:lang w:eastAsia="zh-CN"/>
              </w:rPr>
              <w:t>л</w:t>
            </w:r>
            <w:proofErr w:type="spellStart"/>
            <w:r w:rsidRPr="00C02CA4">
              <w:rPr>
                <w:rFonts w:ascii="Times New Roman" w:hAnsi="Times New Roman"/>
                <w:sz w:val="24"/>
                <w:szCs w:val="24"/>
                <w:lang w:val="ru-RU" w:eastAsia="zh-CN"/>
              </w:rPr>
              <w:t>ітієва</w:t>
            </w:r>
            <w:proofErr w:type="spellEnd"/>
            <w:r w:rsidRPr="00C02CA4">
              <w:rPr>
                <w:rFonts w:ascii="Times New Roman" w:hAnsi="Times New Roman"/>
                <w:sz w:val="24"/>
                <w:szCs w:val="24"/>
                <w:lang w:val="ru-RU" w:eastAsia="zh-CN"/>
              </w:rPr>
              <w:t xml:space="preserve"> батарейка 3</w:t>
            </w:r>
            <w:proofErr w:type="gramStart"/>
            <w:r w:rsidRPr="00C02CA4">
              <w:rPr>
                <w:rFonts w:ascii="Times New Roman" w:hAnsi="Times New Roman"/>
                <w:sz w:val="24"/>
                <w:szCs w:val="24"/>
                <w:lang w:val="en-US" w:eastAsia="zh-CN"/>
              </w:rPr>
              <w:t>V</w:t>
            </w:r>
            <w:r w:rsidRPr="00C02CA4">
              <w:rPr>
                <w:rFonts w:ascii="Times New Roman" w:hAnsi="Times New Roman"/>
                <w:sz w:val="24"/>
                <w:szCs w:val="24"/>
                <w:lang w:val="ru-RU" w:eastAsia="zh-CN"/>
              </w:rPr>
              <w:t xml:space="preserve"> </w:t>
            </w:r>
            <w:r w:rsidRPr="00C02CA4">
              <w:rPr>
                <w:rFonts w:ascii="Times New Roman" w:hAnsi="Times New Roman"/>
                <w:sz w:val="24"/>
                <w:szCs w:val="24"/>
                <w:lang w:eastAsia="zh-CN"/>
              </w:rPr>
              <w:t xml:space="preserve"> </w:t>
            </w:r>
            <w:r w:rsidRPr="00C02CA4">
              <w:rPr>
                <w:rFonts w:ascii="Times New Roman" w:hAnsi="Times New Roman"/>
                <w:sz w:val="24"/>
                <w:szCs w:val="24"/>
                <w:lang w:val="en-US" w:eastAsia="zh-CN"/>
              </w:rPr>
              <w:t>CR</w:t>
            </w:r>
            <w:proofErr w:type="gramEnd"/>
            <w:r w:rsidRPr="00C02CA4">
              <w:rPr>
                <w:rFonts w:ascii="Times New Roman" w:hAnsi="Times New Roman"/>
                <w:sz w:val="24"/>
                <w:szCs w:val="24"/>
                <w:lang w:val="ru-RU" w:eastAsia="zh-CN"/>
              </w:rPr>
              <w:t>2032</w:t>
            </w:r>
          </w:p>
        </w:tc>
        <w:tc>
          <w:tcPr>
            <w:tcW w:w="1406" w:type="pct"/>
            <w:tcBorders>
              <w:top w:val="single" w:sz="4" w:space="0" w:color="000000"/>
              <w:left w:val="single" w:sz="4" w:space="0" w:color="000000"/>
              <w:bottom w:val="single" w:sz="4" w:space="0" w:color="000000"/>
              <w:right w:val="nil"/>
            </w:tcBorders>
          </w:tcPr>
          <w:p w14:paraId="31C680F8"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274E7AA5"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2ECE0795" w14:textId="77777777" w:rsidTr="00A371EB">
        <w:trPr>
          <w:trHeight w:val="264"/>
        </w:trPr>
        <w:tc>
          <w:tcPr>
            <w:tcW w:w="383" w:type="pct"/>
            <w:tcBorders>
              <w:top w:val="single" w:sz="4" w:space="0" w:color="000000"/>
              <w:left w:val="single" w:sz="4" w:space="0" w:color="000000"/>
              <w:bottom w:val="single" w:sz="4" w:space="0" w:color="000000"/>
              <w:right w:val="nil"/>
            </w:tcBorders>
            <w:shd w:val="clear" w:color="auto" w:fill="auto"/>
          </w:tcPr>
          <w:p w14:paraId="5A174C15"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2.13.</w:t>
            </w:r>
          </w:p>
        </w:tc>
        <w:tc>
          <w:tcPr>
            <w:tcW w:w="2248" w:type="pct"/>
            <w:tcBorders>
              <w:top w:val="single" w:sz="4" w:space="0" w:color="000000"/>
              <w:left w:val="single" w:sz="4" w:space="0" w:color="000000"/>
              <w:bottom w:val="single" w:sz="4" w:space="0" w:color="000000"/>
              <w:right w:val="nil"/>
            </w:tcBorders>
            <w:shd w:val="clear" w:color="auto" w:fill="auto"/>
          </w:tcPr>
          <w:p w14:paraId="4ACEAE20" w14:textId="77777777" w:rsidR="00C02CA4" w:rsidRPr="00C02CA4" w:rsidRDefault="00C02CA4" w:rsidP="00C02CA4">
            <w:pPr>
              <w:widowControl w:val="0"/>
              <w:suppressAutoHyphens/>
              <w:spacing w:after="0" w:line="240" w:lineRule="auto"/>
              <w:rPr>
                <w:rFonts w:ascii="Times New Roman" w:hAnsi="Times New Roman"/>
                <w:sz w:val="24"/>
                <w:szCs w:val="24"/>
                <w:lang w:eastAsia="zh-CN"/>
              </w:rPr>
            </w:pPr>
            <w:r w:rsidRPr="00C02CA4">
              <w:rPr>
                <w:rFonts w:ascii="Times New Roman" w:hAnsi="Times New Roman"/>
                <w:sz w:val="24"/>
                <w:szCs w:val="24"/>
                <w:lang w:eastAsia="zh-CN"/>
              </w:rPr>
              <w:t xml:space="preserve">Наявність функції автоматичного вимкнення </w:t>
            </w:r>
          </w:p>
        </w:tc>
        <w:tc>
          <w:tcPr>
            <w:tcW w:w="1406" w:type="pct"/>
            <w:tcBorders>
              <w:top w:val="single" w:sz="4" w:space="0" w:color="000000"/>
              <w:left w:val="single" w:sz="4" w:space="0" w:color="000000"/>
              <w:bottom w:val="single" w:sz="4" w:space="0" w:color="000000"/>
              <w:right w:val="nil"/>
            </w:tcBorders>
          </w:tcPr>
          <w:p w14:paraId="75FADC0F"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33D934DE"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22C0DE6F" w14:textId="77777777" w:rsidTr="00A371EB">
        <w:trPr>
          <w:trHeight w:val="264"/>
        </w:trPr>
        <w:tc>
          <w:tcPr>
            <w:tcW w:w="383" w:type="pct"/>
            <w:tcBorders>
              <w:top w:val="single" w:sz="4" w:space="0" w:color="000000"/>
              <w:left w:val="single" w:sz="4" w:space="0" w:color="000000"/>
              <w:bottom w:val="single" w:sz="4" w:space="0" w:color="000000"/>
              <w:right w:val="nil"/>
            </w:tcBorders>
            <w:shd w:val="clear" w:color="auto" w:fill="auto"/>
          </w:tcPr>
          <w:p w14:paraId="386DC0D4" w14:textId="3A8426B4"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2.1</w:t>
            </w:r>
            <w:r w:rsidR="00AB0DE5">
              <w:rPr>
                <w:rFonts w:ascii="Times New Roman" w:eastAsia="Calibri" w:hAnsi="Times New Roman"/>
                <w:color w:val="000000"/>
                <w:sz w:val="24"/>
                <w:szCs w:val="24"/>
              </w:rPr>
              <w:t>4</w:t>
            </w:r>
            <w:r w:rsidRPr="00C02CA4">
              <w:rPr>
                <w:rFonts w:ascii="Times New Roman" w:eastAsia="Calibri" w:hAnsi="Times New Roman"/>
                <w:color w:val="000000"/>
                <w:sz w:val="24"/>
                <w:szCs w:val="24"/>
              </w:rPr>
              <w:t>.</w:t>
            </w:r>
          </w:p>
        </w:tc>
        <w:tc>
          <w:tcPr>
            <w:tcW w:w="2248" w:type="pct"/>
            <w:tcBorders>
              <w:top w:val="single" w:sz="4" w:space="0" w:color="000000"/>
              <w:left w:val="single" w:sz="4" w:space="0" w:color="000000"/>
              <w:bottom w:val="single" w:sz="4" w:space="0" w:color="000000"/>
              <w:right w:val="nil"/>
            </w:tcBorders>
            <w:shd w:val="clear" w:color="auto" w:fill="auto"/>
          </w:tcPr>
          <w:p w14:paraId="658B4D52"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proofErr w:type="spellStart"/>
            <w:r w:rsidRPr="00C02CA4">
              <w:rPr>
                <w:rFonts w:ascii="Times New Roman" w:hAnsi="Times New Roman"/>
                <w:sz w:val="24"/>
                <w:szCs w:val="24"/>
                <w:lang w:val="ru-RU" w:eastAsia="zh-CN"/>
              </w:rPr>
              <w:t>Габарити</w:t>
            </w:r>
            <w:proofErr w:type="spellEnd"/>
            <w:r w:rsidRPr="00C02CA4">
              <w:rPr>
                <w:rFonts w:ascii="Times New Roman" w:hAnsi="Times New Roman"/>
                <w:sz w:val="24"/>
                <w:szCs w:val="24"/>
                <w:lang w:val="ru-RU" w:eastAsia="zh-CN"/>
              </w:rPr>
              <w:t xml:space="preserve"> </w:t>
            </w:r>
          </w:p>
        </w:tc>
        <w:tc>
          <w:tcPr>
            <w:tcW w:w="1406" w:type="pct"/>
            <w:tcBorders>
              <w:top w:val="single" w:sz="4" w:space="0" w:color="000000"/>
              <w:left w:val="single" w:sz="4" w:space="0" w:color="000000"/>
              <w:bottom w:val="single" w:sz="4" w:space="0" w:color="000000"/>
              <w:right w:val="nil"/>
            </w:tcBorders>
          </w:tcPr>
          <w:p w14:paraId="2C22277F" w14:textId="77777777" w:rsidR="00C02CA4" w:rsidRPr="00C02CA4" w:rsidRDefault="00C02CA4" w:rsidP="00C02CA4">
            <w:pPr>
              <w:spacing w:after="0" w:line="240" w:lineRule="auto"/>
              <w:rPr>
                <w:rFonts w:ascii="Times New Roman" w:eastAsia="Calibri" w:hAnsi="Times New Roman"/>
                <w:color w:val="000000"/>
                <w:sz w:val="24"/>
                <w:szCs w:val="24"/>
              </w:rPr>
            </w:pPr>
            <w:r w:rsidRPr="00C02CA4">
              <w:rPr>
                <w:rFonts w:ascii="Times New Roman" w:eastAsia="Calibri" w:hAnsi="Times New Roman"/>
                <w:color w:val="000000"/>
                <w:sz w:val="24"/>
                <w:szCs w:val="24"/>
              </w:rPr>
              <w:t>Не більше 90*50*20</w:t>
            </w:r>
          </w:p>
        </w:tc>
        <w:tc>
          <w:tcPr>
            <w:tcW w:w="963" w:type="pct"/>
            <w:tcBorders>
              <w:top w:val="single" w:sz="4" w:space="0" w:color="000000"/>
              <w:left w:val="single" w:sz="4" w:space="0" w:color="000000"/>
              <w:bottom w:val="single" w:sz="4" w:space="0" w:color="000000"/>
              <w:right w:val="single" w:sz="4" w:space="0" w:color="000000"/>
            </w:tcBorders>
          </w:tcPr>
          <w:p w14:paraId="3551EB69"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1CF32777" w14:textId="77777777" w:rsidTr="00A371EB">
        <w:trPr>
          <w:trHeight w:val="264"/>
        </w:trPr>
        <w:tc>
          <w:tcPr>
            <w:tcW w:w="383" w:type="pct"/>
            <w:tcBorders>
              <w:top w:val="single" w:sz="4" w:space="0" w:color="000000"/>
              <w:left w:val="single" w:sz="4" w:space="0" w:color="000000"/>
              <w:bottom w:val="single" w:sz="4" w:space="0" w:color="000000"/>
              <w:right w:val="nil"/>
            </w:tcBorders>
            <w:shd w:val="clear" w:color="auto" w:fill="auto"/>
          </w:tcPr>
          <w:p w14:paraId="5C220025" w14:textId="3A5F2C42"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2.1</w:t>
            </w:r>
            <w:r w:rsidR="00AB0DE5">
              <w:rPr>
                <w:rFonts w:ascii="Times New Roman" w:eastAsia="Calibri" w:hAnsi="Times New Roman"/>
                <w:color w:val="000000"/>
                <w:sz w:val="24"/>
                <w:szCs w:val="24"/>
              </w:rPr>
              <w:t>5</w:t>
            </w:r>
            <w:r w:rsidRPr="00C02CA4">
              <w:rPr>
                <w:rFonts w:ascii="Times New Roman" w:eastAsia="Calibri" w:hAnsi="Times New Roman"/>
                <w:color w:val="000000"/>
                <w:sz w:val="24"/>
                <w:szCs w:val="24"/>
              </w:rPr>
              <w:t>.</w:t>
            </w:r>
          </w:p>
        </w:tc>
        <w:tc>
          <w:tcPr>
            <w:tcW w:w="2248" w:type="pct"/>
            <w:tcBorders>
              <w:top w:val="single" w:sz="4" w:space="0" w:color="000000"/>
              <w:left w:val="single" w:sz="4" w:space="0" w:color="000000"/>
              <w:bottom w:val="single" w:sz="4" w:space="0" w:color="000000"/>
              <w:right w:val="nil"/>
            </w:tcBorders>
            <w:shd w:val="clear" w:color="auto" w:fill="auto"/>
          </w:tcPr>
          <w:p w14:paraId="1F6C71A5"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proofErr w:type="spellStart"/>
            <w:r w:rsidRPr="00C02CA4">
              <w:rPr>
                <w:rFonts w:ascii="Times New Roman" w:hAnsi="Times New Roman"/>
                <w:sz w:val="24"/>
                <w:szCs w:val="24"/>
                <w:lang w:val="ru-RU" w:eastAsia="zh-CN"/>
              </w:rPr>
              <w:t>Габарити</w:t>
            </w:r>
            <w:proofErr w:type="spellEnd"/>
            <w:r w:rsidRPr="00C02CA4">
              <w:rPr>
                <w:rFonts w:ascii="Times New Roman" w:hAnsi="Times New Roman"/>
                <w:sz w:val="24"/>
                <w:szCs w:val="24"/>
                <w:lang w:val="ru-RU" w:eastAsia="zh-CN"/>
              </w:rPr>
              <w:t xml:space="preserve"> </w:t>
            </w:r>
            <w:r w:rsidRPr="00C02CA4">
              <w:rPr>
                <w:rFonts w:ascii="Times New Roman" w:hAnsi="Times New Roman"/>
                <w:sz w:val="24"/>
                <w:szCs w:val="24"/>
                <w:lang w:eastAsia="zh-CN"/>
              </w:rPr>
              <w:t xml:space="preserve">в </w:t>
            </w:r>
            <w:proofErr w:type="spellStart"/>
            <w:r w:rsidRPr="00C02CA4">
              <w:rPr>
                <w:rFonts w:ascii="Times New Roman" w:hAnsi="Times New Roman"/>
                <w:sz w:val="24"/>
                <w:szCs w:val="24"/>
                <w:lang w:val="ru-RU" w:eastAsia="zh-CN"/>
              </w:rPr>
              <w:t>упаков</w:t>
            </w:r>
            <w:proofErr w:type="spellEnd"/>
            <w:r w:rsidRPr="00C02CA4">
              <w:rPr>
                <w:rFonts w:ascii="Times New Roman" w:hAnsi="Times New Roman"/>
                <w:sz w:val="24"/>
                <w:szCs w:val="24"/>
                <w:lang w:eastAsia="zh-CN"/>
              </w:rPr>
              <w:t xml:space="preserve">ці </w:t>
            </w:r>
            <w:r w:rsidRPr="00C02CA4">
              <w:rPr>
                <w:rFonts w:ascii="Times New Roman" w:hAnsi="Times New Roman"/>
                <w:sz w:val="24"/>
                <w:szCs w:val="24"/>
                <w:lang w:val="ru-RU" w:eastAsia="zh-CN"/>
              </w:rPr>
              <w:t>130х180х70 (мм)</w:t>
            </w:r>
          </w:p>
        </w:tc>
        <w:tc>
          <w:tcPr>
            <w:tcW w:w="1406" w:type="pct"/>
            <w:tcBorders>
              <w:top w:val="single" w:sz="4" w:space="0" w:color="000000"/>
              <w:left w:val="single" w:sz="4" w:space="0" w:color="000000"/>
              <w:bottom w:val="single" w:sz="4" w:space="0" w:color="000000"/>
              <w:right w:val="nil"/>
            </w:tcBorders>
          </w:tcPr>
          <w:p w14:paraId="1E50977E" w14:textId="77777777" w:rsidR="00C02CA4" w:rsidRPr="00C02CA4" w:rsidRDefault="00C02CA4" w:rsidP="00C02CA4">
            <w:pPr>
              <w:spacing w:after="0" w:line="240" w:lineRule="auto"/>
              <w:rPr>
                <w:rFonts w:ascii="Times New Roman" w:eastAsia="Calibri" w:hAnsi="Times New Roman"/>
                <w:color w:val="000000"/>
                <w:sz w:val="24"/>
                <w:szCs w:val="24"/>
              </w:rPr>
            </w:pPr>
            <w:r w:rsidRPr="00C02CA4">
              <w:rPr>
                <w:rFonts w:ascii="Times New Roman" w:eastAsia="Calibri" w:hAnsi="Times New Roman"/>
                <w:color w:val="000000"/>
                <w:sz w:val="24"/>
                <w:szCs w:val="24"/>
              </w:rPr>
              <w:t>Не більше 130*180*70</w:t>
            </w:r>
          </w:p>
        </w:tc>
        <w:tc>
          <w:tcPr>
            <w:tcW w:w="963" w:type="pct"/>
            <w:tcBorders>
              <w:top w:val="single" w:sz="4" w:space="0" w:color="000000"/>
              <w:left w:val="single" w:sz="4" w:space="0" w:color="000000"/>
              <w:bottom w:val="single" w:sz="4" w:space="0" w:color="000000"/>
              <w:right w:val="single" w:sz="4" w:space="0" w:color="000000"/>
            </w:tcBorders>
          </w:tcPr>
          <w:p w14:paraId="14D07A5E"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48935359" w14:textId="77777777" w:rsidTr="00A371EB">
        <w:trPr>
          <w:trHeight w:val="264"/>
        </w:trPr>
        <w:tc>
          <w:tcPr>
            <w:tcW w:w="383" w:type="pct"/>
            <w:tcBorders>
              <w:top w:val="single" w:sz="4" w:space="0" w:color="000000"/>
              <w:left w:val="single" w:sz="4" w:space="0" w:color="000000"/>
              <w:bottom w:val="single" w:sz="4" w:space="0" w:color="000000"/>
              <w:right w:val="nil"/>
            </w:tcBorders>
            <w:shd w:val="clear" w:color="auto" w:fill="auto"/>
          </w:tcPr>
          <w:p w14:paraId="373DC65D" w14:textId="3CDAEDCF"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2.1</w:t>
            </w:r>
            <w:r w:rsidR="00AB0DE5">
              <w:rPr>
                <w:rFonts w:ascii="Times New Roman" w:eastAsia="Calibri" w:hAnsi="Times New Roman"/>
                <w:color w:val="000000"/>
                <w:sz w:val="24"/>
                <w:szCs w:val="24"/>
              </w:rPr>
              <w:t>6</w:t>
            </w:r>
            <w:r w:rsidRPr="00C02CA4">
              <w:rPr>
                <w:rFonts w:ascii="Times New Roman" w:eastAsia="Calibri" w:hAnsi="Times New Roman"/>
                <w:color w:val="000000"/>
                <w:sz w:val="24"/>
                <w:szCs w:val="24"/>
              </w:rPr>
              <w:t>.</w:t>
            </w:r>
          </w:p>
        </w:tc>
        <w:tc>
          <w:tcPr>
            <w:tcW w:w="2248" w:type="pct"/>
            <w:tcBorders>
              <w:top w:val="single" w:sz="4" w:space="0" w:color="000000"/>
              <w:left w:val="single" w:sz="4" w:space="0" w:color="000000"/>
              <w:bottom w:val="single" w:sz="4" w:space="0" w:color="000000"/>
              <w:right w:val="nil"/>
            </w:tcBorders>
            <w:shd w:val="clear" w:color="auto" w:fill="auto"/>
          </w:tcPr>
          <w:p w14:paraId="57EFB839"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sz w:val="24"/>
                <w:szCs w:val="24"/>
                <w:lang w:val="ru-RU" w:eastAsia="zh-CN"/>
              </w:rPr>
              <w:t xml:space="preserve">Вага </w:t>
            </w:r>
          </w:p>
        </w:tc>
        <w:tc>
          <w:tcPr>
            <w:tcW w:w="1406" w:type="pct"/>
            <w:tcBorders>
              <w:top w:val="single" w:sz="4" w:space="0" w:color="000000"/>
              <w:left w:val="single" w:sz="4" w:space="0" w:color="000000"/>
              <w:bottom w:val="single" w:sz="4" w:space="0" w:color="000000"/>
              <w:right w:val="nil"/>
            </w:tcBorders>
          </w:tcPr>
          <w:p w14:paraId="227B45C4" w14:textId="77777777" w:rsidR="00C02CA4" w:rsidRPr="00C02CA4" w:rsidRDefault="00C02CA4" w:rsidP="00C02CA4">
            <w:pPr>
              <w:spacing w:after="0" w:line="240" w:lineRule="auto"/>
              <w:rPr>
                <w:rFonts w:ascii="Times New Roman" w:eastAsia="Calibri" w:hAnsi="Times New Roman"/>
                <w:color w:val="000000"/>
                <w:sz w:val="24"/>
                <w:szCs w:val="24"/>
              </w:rPr>
            </w:pPr>
            <w:r w:rsidRPr="00C02CA4">
              <w:rPr>
                <w:rFonts w:ascii="Times New Roman" w:eastAsia="Calibri" w:hAnsi="Times New Roman"/>
                <w:color w:val="000000"/>
                <w:sz w:val="24"/>
                <w:szCs w:val="24"/>
              </w:rPr>
              <w:t>Не більше 0,1 кг</w:t>
            </w:r>
          </w:p>
        </w:tc>
        <w:tc>
          <w:tcPr>
            <w:tcW w:w="963" w:type="pct"/>
            <w:tcBorders>
              <w:top w:val="single" w:sz="4" w:space="0" w:color="000000"/>
              <w:left w:val="single" w:sz="4" w:space="0" w:color="000000"/>
              <w:bottom w:val="single" w:sz="4" w:space="0" w:color="000000"/>
              <w:right w:val="single" w:sz="4" w:space="0" w:color="000000"/>
            </w:tcBorders>
          </w:tcPr>
          <w:p w14:paraId="6E30289F"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7843856F" w14:textId="77777777" w:rsidTr="00A371EB">
        <w:trPr>
          <w:trHeight w:val="264"/>
        </w:trPr>
        <w:tc>
          <w:tcPr>
            <w:tcW w:w="383" w:type="pct"/>
            <w:tcBorders>
              <w:top w:val="single" w:sz="4" w:space="0" w:color="000000"/>
              <w:left w:val="single" w:sz="4" w:space="0" w:color="000000"/>
              <w:bottom w:val="single" w:sz="4" w:space="0" w:color="000000"/>
              <w:right w:val="nil"/>
            </w:tcBorders>
            <w:shd w:val="clear" w:color="auto" w:fill="auto"/>
          </w:tcPr>
          <w:p w14:paraId="56F15346" w14:textId="41FE3B3E"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2.1</w:t>
            </w:r>
            <w:r w:rsidR="00AB0DE5">
              <w:rPr>
                <w:rFonts w:ascii="Times New Roman" w:eastAsia="Calibri" w:hAnsi="Times New Roman"/>
                <w:color w:val="000000"/>
                <w:sz w:val="24"/>
                <w:szCs w:val="24"/>
              </w:rPr>
              <w:t>7</w:t>
            </w:r>
          </w:p>
        </w:tc>
        <w:tc>
          <w:tcPr>
            <w:tcW w:w="2248" w:type="pct"/>
            <w:tcBorders>
              <w:top w:val="single" w:sz="4" w:space="0" w:color="000000"/>
              <w:left w:val="single" w:sz="4" w:space="0" w:color="000000"/>
              <w:bottom w:val="single" w:sz="4" w:space="0" w:color="000000"/>
              <w:right w:val="nil"/>
            </w:tcBorders>
            <w:shd w:val="clear" w:color="auto" w:fill="auto"/>
          </w:tcPr>
          <w:p w14:paraId="03148B63"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color w:val="000000"/>
                <w:sz w:val="24"/>
                <w:szCs w:val="24"/>
                <w:lang w:eastAsia="zh-CN"/>
              </w:rPr>
              <w:t>Вага в упаковці</w:t>
            </w:r>
          </w:p>
        </w:tc>
        <w:tc>
          <w:tcPr>
            <w:tcW w:w="1406" w:type="pct"/>
            <w:tcBorders>
              <w:top w:val="single" w:sz="4" w:space="0" w:color="000000"/>
              <w:left w:val="single" w:sz="4" w:space="0" w:color="000000"/>
              <w:bottom w:val="single" w:sz="4" w:space="0" w:color="000000"/>
              <w:right w:val="nil"/>
            </w:tcBorders>
          </w:tcPr>
          <w:p w14:paraId="4633F81B" w14:textId="77777777" w:rsidR="00C02CA4" w:rsidRPr="00C02CA4" w:rsidRDefault="00C02CA4" w:rsidP="00C02CA4">
            <w:pPr>
              <w:spacing w:after="0" w:line="240" w:lineRule="auto"/>
              <w:rPr>
                <w:rFonts w:ascii="Times New Roman" w:eastAsia="Calibri" w:hAnsi="Times New Roman"/>
                <w:color w:val="000000"/>
                <w:sz w:val="24"/>
                <w:szCs w:val="24"/>
              </w:rPr>
            </w:pPr>
            <w:r w:rsidRPr="00C02CA4">
              <w:rPr>
                <w:rFonts w:ascii="Times New Roman" w:eastAsia="Calibri" w:hAnsi="Times New Roman"/>
                <w:color w:val="000000"/>
                <w:sz w:val="24"/>
                <w:szCs w:val="24"/>
              </w:rPr>
              <w:t>Не більше 0,300 кг</w:t>
            </w:r>
          </w:p>
        </w:tc>
        <w:tc>
          <w:tcPr>
            <w:tcW w:w="963" w:type="pct"/>
            <w:tcBorders>
              <w:top w:val="single" w:sz="4" w:space="0" w:color="000000"/>
              <w:left w:val="single" w:sz="4" w:space="0" w:color="000000"/>
              <w:bottom w:val="single" w:sz="4" w:space="0" w:color="000000"/>
              <w:right w:val="single" w:sz="4" w:space="0" w:color="000000"/>
            </w:tcBorders>
          </w:tcPr>
          <w:p w14:paraId="52C204EB"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584E4005" w14:textId="77777777" w:rsidTr="00A371EB">
        <w:trPr>
          <w:trHeight w:val="26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162D9E6" w14:textId="77777777" w:rsidR="00C02CA4" w:rsidRPr="00C02CA4" w:rsidRDefault="00C02CA4" w:rsidP="00C02CA4">
            <w:pPr>
              <w:numPr>
                <w:ilvl w:val="0"/>
                <w:numId w:val="11"/>
              </w:numPr>
              <w:snapToGrid w:val="0"/>
              <w:spacing w:after="0" w:line="240" w:lineRule="auto"/>
              <w:contextualSpacing/>
              <w:jc w:val="center"/>
              <w:rPr>
                <w:rFonts w:ascii="Times New Roman" w:eastAsia="Calibri" w:hAnsi="Times New Roman"/>
                <w:b/>
                <w:color w:val="000000"/>
                <w:sz w:val="24"/>
                <w:szCs w:val="24"/>
                <w:shd w:val="clear" w:color="auto" w:fill="FFFF00"/>
                <w:lang w:val="ru-RU" w:eastAsia="en-US"/>
              </w:rPr>
            </w:pPr>
            <w:proofErr w:type="spellStart"/>
            <w:r w:rsidRPr="00C02CA4">
              <w:rPr>
                <w:rFonts w:ascii="Times New Roman" w:eastAsia="Calibri" w:hAnsi="Times New Roman"/>
                <w:b/>
                <w:color w:val="000000"/>
                <w:sz w:val="24"/>
                <w:szCs w:val="24"/>
                <w:lang w:val="ru-RU" w:eastAsia="en-US"/>
              </w:rPr>
              <w:t>Комплектація</w:t>
            </w:r>
            <w:proofErr w:type="spellEnd"/>
            <w:r w:rsidRPr="00C02CA4">
              <w:rPr>
                <w:rFonts w:ascii="Times New Roman" w:eastAsia="Calibri" w:hAnsi="Times New Roman"/>
                <w:b/>
                <w:color w:val="000000"/>
                <w:sz w:val="24"/>
                <w:szCs w:val="24"/>
                <w:lang w:val="ru-RU" w:eastAsia="en-US"/>
              </w:rPr>
              <w:t xml:space="preserve"> глюкометра </w:t>
            </w:r>
          </w:p>
        </w:tc>
      </w:tr>
      <w:tr w:rsidR="00C02CA4" w:rsidRPr="00C02CA4" w14:paraId="782B0E82"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4CFAD622"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3.1.</w:t>
            </w:r>
          </w:p>
        </w:tc>
        <w:tc>
          <w:tcPr>
            <w:tcW w:w="2248" w:type="pct"/>
            <w:tcBorders>
              <w:top w:val="single" w:sz="4" w:space="0" w:color="000000"/>
              <w:left w:val="single" w:sz="4" w:space="0" w:color="000000"/>
              <w:bottom w:val="single" w:sz="4" w:space="0" w:color="000000"/>
              <w:right w:val="nil"/>
            </w:tcBorders>
          </w:tcPr>
          <w:p w14:paraId="4DF5B9C8" w14:textId="77777777" w:rsidR="00C02CA4" w:rsidRPr="00C02CA4" w:rsidRDefault="00C02CA4" w:rsidP="00C02CA4">
            <w:pPr>
              <w:spacing w:after="0" w:line="240" w:lineRule="auto"/>
              <w:rPr>
                <w:rFonts w:ascii="Times New Roman" w:eastAsia="Calibri" w:hAnsi="Times New Roman"/>
                <w:sz w:val="24"/>
                <w:szCs w:val="24"/>
              </w:rPr>
            </w:pPr>
            <w:proofErr w:type="spellStart"/>
            <w:r w:rsidRPr="00C02CA4">
              <w:rPr>
                <w:rFonts w:ascii="Times New Roman" w:eastAsia="Calibri" w:hAnsi="Times New Roman"/>
                <w:sz w:val="24"/>
                <w:szCs w:val="24"/>
              </w:rPr>
              <w:t>Глюкометр</w:t>
            </w:r>
            <w:proofErr w:type="spellEnd"/>
            <w:r w:rsidRPr="00C02CA4">
              <w:rPr>
                <w:rFonts w:ascii="Times New Roman" w:eastAsia="Calibri" w:hAnsi="Times New Roman"/>
                <w:sz w:val="24"/>
                <w:szCs w:val="24"/>
              </w:rPr>
              <w:t xml:space="preserve"> 1 </w:t>
            </w:r>
            <w:proofErr w:type="spellStart"/>
            <w:r w:rsidRPr="00C02CA4">
              <w:rPr>
                <w:rFonts w:ascii="Times New Roman" w:eastAsia="Calibri" w:hAnsi="Times New Roman"/>
                <w:sz w:val="24"/>
                <w:szCs w:val="24"/>
              </w:rPr>
              <w:t>шт</w:t>
            </w:r>
            <w:proofErr w:type="spellEnd"/>
          </w:p>
        </w:tc>
        <w:tc>
          <w:tcPr>
            <w:tcW w:w="1406" w:type="pct"/>
            <w:tcBorders>
              <w:top w:val="single" w:sz="4" w:space="0" w:color="000000"/>
              <w:left w:val="single" w:sz="4" w:space="0" w:color="000000"/>
              <w:bottom w:val="single" w:sz="4" w:space="0" w:color="000000"/>
              <w:right w:val="nil"/>
            </w:tcBorders>
          </w:tcPr>
          <w:p w14:paraId="66E508EB"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7B940259"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24002191"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26D88CEF"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3.2.</w:t>
            </w:r>
          </w:p>
        </w:tc>
        <w:tc>
          <w:tcPr>
            <w:tcW w:w="2248" w:type="pct"/>
            <w:tcBorders>
              <w:top w:val="single" w:sz="4" w:space="0" w:color="000000"/>
              <w:left w:val="single" w:sz="4" w:space="0" w:color="000000"/>
              <w:bottom w:val="single" w:sz="4" w:space="0" w:color="000000"/>
              <w:right w:val="nil"/>
            </w:tcBorders>
            <w:vAlign w:val="center"/>
          </w:tcPr>
          <w:p w14:paraId="5CA38277" w14:textId="77777777" w:rsidR="00C02CA4" w:rsidRPr="00C02CA4" w:rsidRDefault="00C02CA4" w:rsidP="00C02CA4">
            <w:pPr>
              <w:spacing w:after="0" w:line="240" w:lineRule="auto"/>
              <w:rPr>
                <w:rFonts w:ascii="Times New Roman" w:eastAsia="Calibri" w:hAnsi="Times New Roman"/>
                <w:sz w:val="24"/>
                <w:szCs w:val="24"/>
              </w:rPr>
            </w:pPr>
            <w:r w:rsidRPr="00C02CA4">
              <w:rPr>
                <w:rFonts w:ascii="Times New Roman" w:eastAsia="Calibri" w:hAnsi="Times New Roman"/>
                <w:sz w:val="24"/>
                <w:szCs w:val="24"/>
              </w:rPr>
              <w:t xml:space="preserve">Тест смужки для визначення глюкози у крові </w:t>
            </w:r>
          </w:p>
        </w:tc>
        <w:tc>
          <w:tcPr>
            <w:tcW w:w="1406" w:type="pct"/>
            <w:tcBorders>
              <w:top w:val="single" w:sz="4" w:space="0" w:color="000000"/>
              <w:left w:val="single" w:sz="4" w:space="0" w:color="000000"/>
              <w:bottom w:val="single" w:sz="4" w:space="0" w:color="000000"/>
              <w:right w:val="nil"/>
            </w:tcBorders>
          </w:tcPr>
          <w:p w14:paraId="07D100AD" w14:textId="77777777" w:rsidR="00C02CA4" w:rsidRPr="00C02CA4" w:rsidRDefault="00C02CA4" w:rsidP="00C02CA4">
            <w:pPr>
              <w:spacing w:after="0" w:line="240" w:lineRule="auto"/>
              <w:rPr>
                <w:rFonts w:ascii="Times New Roman" w:eastAsia="Calibri" w:hAnsi="Times New Roman"/>
                <w:strike/>
                <w:color w:val="000000"/>
                <w:sz w:val="24"/>
                <w:szCs w:val="24"/>
              </w:rPr>
            </w:pPr>
            <w:r w:rsidRPr="00C02CA4">
              <w:rPr>
                <w:rFonts w:ascii="Times New Roman" w:eastAsia="Calibri" w:hAnsi="Times New Roman"/>
                <w:sz w:val="24"/>
                <w:szCs w:val="24"/>
              </w:rPr>
              <w:t xml:space="preserve">не менше 25 </w:t>
            </w:r>
            <w:proofErr w:type="spellStart"/>
            <w:r w:rsidRPr="00C02CA4">
              <w:rPr>
                <w:rFonts w:ascii="Times New Roman" w:eastAsia="Calibri" w:hAnsi="Times New Roman"/>
                <w:sz w:val="24"/>
                <w:szCs w:val="24"/>
              </w:rPr>
              <w:t>шт</w:t>
            </w:r>
            <w:proofErr w:type="spellEnd"/>
          </w:p>
        </w:tc>
        <w:tc>
          <w:tcPr>
            <w:tcW w:w="963" w:type="pct"/>
            <w:tcBorders>
              <w:top w:val="single" w:sz="4" w:space="0" w:color="000000"/>
              <w:left w:val="single" w:sz="4" w:space="0" w:color="000000"/>
              <w:bottom w:val="single" w:sz="4" w:space="0" w:color="000000"/>
              <w:right w:val="single" w:sz="4" w:space="0" w:color="000000"/>
            </w:tcBorders>
          </w:tcPr>
          <w:p w14:paraId="7813A078"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3D49A0A9"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341488D3"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3.3.</w:t>
            </w:r>
          </w:p>
        </w:tc>
        <w:tc>
          <w:tcPr>
            <w:tcW w:w="2248" w:type="pct"/>
            <w:tcBorders>
              <w:top w:val="single" w:sz="4" w:space="0" w:color="000000"/>
              <w:left w:val="single" w:sz="4" w:space="0" w:color="000000"/>
              <w:bottom w:val="single" w:sz="4" w:space="0" w:color="000000"/>
              <w:right w:val="nil"/>
            </w:tcBorders>
          </w:tcPr>
          <w:p w14:paraId="12D1D5A1" w14:textId="77777777" w:rsidR="00C02CA4" w:rsidRPr="00C02CA4" w:rsidRDefault="00C02CA4" w:rsidP="00C02CA4">
            <w:pPr>
              <w:spacing w:after="0" w:line="240" w:lineRule="auto"/>
              <w:rPr>
                <w:rFonts w:ascii="Times New Roman" w:eastAsia="Calibri" w:hAnsi="Times New Roman"/>
                <w:sz w:val="24"/>
                <w:szCs w:val="24"/>
              </w:rPr>
            </w:pPr>
            <w:r w:rsidRPr="00C02CA4">
              <w:rPr>
                <w:rFonts w:ascii="Times New Roman" w:eastAsia="Calibri" w:hAnsi="Times New Roman"/>
                <w:sz w:val="24"/>
                <w:szCs w:val="24"/>
              </w:rPr>
              <w:t xml:space="preserve">Пристрій для проколювання шкіри 1 </w:t>
            </w:r>
            <w:proofErr w:type="spellStart"/>
            <w:r w:rsidRPr="00C02CA4">
              <w:rPr>
                <w:rFonts w:ascii="Times New Roman" w:eastAsia="Calibri" w:hAnsi="Times New Roman"/>
                <w:sz w:val="24"/>
                <w:szCs w:val="24"/>
              </w:rPr>
              <w:t>шт</w:t>
            </w:r>
            <w:proofErr w:type="spellEnd"/>
          </w:p>
        </w:tc>
        <w:tc>
          <w:tcPr>
            <w:tcW w:w="1406" w:type="pct"/>
            <w:tcBorders>
              <w:top w:val="single" w:sz="4" w:space="0" w:color="000000"/>
              <w:left w:val="single" w:sz="4" w:space="0" w:color="000000"/>
              <w:bottom w:val="single" w:sz="4" w:space="0" w:color="000000"/>
              <w:right w:val="nil"/>
            </w:tcBorders>
          </w:tcPr>
          <w:p w14:paraId="16FD4633"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0D7ADBA9"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5AA31AFB"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4CA54B0F"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3.4.</w:t>
            </w:r>
          </w:p>
        </w:tc>
        <w:tc>
          <w:tcPr>
            <w:tcW w:w="2248" w:type="pct"/>
            <w:tcBorders>
              <w:top w:val="single" w:sz="4" w:space="0" w:color="000000"/>
              <w:left w:val="single" w:sz="4" w:space="0" w:color="000000"/>
              <w:bottom w:val="single" w:sz="4" w:space="0" w:color="000000"/>
              <w:right w:val="nil"/>
            </w:tcBorders>
          </w:tcPr>
          <w:p w14:paraId="7C3D6C37" w14:textId="77777777" w:rsidR="00C02CA4" w:rsidRPr="00C02CA4" w:rsidRDefault="00C02CA4" w:rsidP="00C02CA4">
            <w:pPr>
              <w:spacing w:after="0" w:line="240" w:lineRule="auto"/>
              <w:rPr>
                <w:rFonts w:ascii="Times New Roman" w:eastAsia="Calibri" w:hAnsi="Times New Roman"/>
                <w:sz w:val="24"/>
                <w:szCs w:val="24"/>
              </w:rPr>
            </w:pPr>
            <w:r w:rsidRPr="00C02CA4">
              <w:rPr>
                <w:rFonts w:ascii="Times New Roman" w:eastAsia="Calibri" w:hAnsi="Times New Roman"/>
                <w:sz w:val="24"/>
                <w:szCs w:val="24"/>
              </w:rPr>
              <w:t xml:space="preserve">Ланцети </w:t>
            </w:r>
          </w:p>
        </w:tc>
        <w:tc>
          <w:tcPr>
            <w:tcW w:w="1406" w:type="pct"/>
            <w:tcBorders>
              <w:top w:val="single" w:sz="4" w:space="0" w:color="000000"/>
              <w:left w:val="single" w:sz="4" w:space="0" w:color="000000"/>
              <w:bottom w:val="single" w:sz="4" w:space="0" w:color="000000"/>
              <w:right w:val="nil"/>
            </w:tcBorders>
          </w:tcPr>
          <w:p w14:paraId="5B6D7E27" w14:textId="77777777" w:rsidR="00C02CA4" w:rsidRPr="00C02CA4" w:rsidRDefault="00C02CA4" w:rsidP="00C02CA4">
            <w:pPr>
              <w:spacing w:after="0" w:line="240" w:lineRule="auto"/>
              <w:rPr>
                <w:rFonts w:ascii="Times New Roman" w:eastAsia="Calibri" w:hAnsi="Times New Roman"/>
                <w:strike/>
                <w:color w:val="000000"/>
                <w:sz w:val="24"/>
                <w:szCs w:val="24"/>
              </w:rPr>
            </w:pPr>
            <w:r w:rsidRPr="00C02CA4">
              <w:rPr>
                <w:rFonts w:ascii="Times New Roman" w:eastAsia="Calibri" w:hAnsi="Times New Roman"/>
                <w:sz w:val="24"/>
                <w:szCs w:val="24"/>
              </w:rPr>
              <w:t xml:space="preserve">не менше 25 </w:t>
            </w:r>
            <w:proofErr w:type="spellStart"/>
            <w:r w:rsidRPr="00C02CA4">
              <w:rPr>
                <w:rFonts w:ascii="Times New Roman" w:eastAsia="Calibri" w:hAnsi="Times New Roman"/>
                <w:sz w:val="24"/>
                <w:szCs w:val="24"/>
              </w:rPr>
              <w:t>шт</w:t>
            </w:r>
            <w:proofErr w:type="spellEnd"/>
          </w:p>
        </w:tc>
        <w:tc>
          <w:tcPr>
            <w:tcW w:w="963" w:type="pct"/>
            <w:tcBorders>
              <w:top w:val="single" w:sz="4" w:space="0" w:color="000000"/>
              <w:left w:val="single" w:sz="4" w:space="0" w:color="000000"/>
              <w:bottom w:val="single" w:sz="4" w:space="0" w:color="000000"/>
              <w:right w:val="single" w:sz="4" w:space="0" w:color="000000"/>
            </w:tcBorders>
          </w:tcPr>
          <w:p w14:paraId="128D87E5"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4B61610E"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3E4EF144" w14:textId="77777777" w:rsidR="00C02CA4" w:rsidRPr="00C02CA4" w:rsidRDefault="00C02CA4" w:rsidP="00C02CA4">
            <w:pPr>
              <w:spacing w:after="0" w:line="240" w:lineRule="auto"/>
              <w:ind w:right="-66"/>
              <w:rPr>
                <w:rFonts w:ascii="Times New Roman" w:eastAsia="Calibri" w:hAnsi="Times New Roman"/>
                <w:strike/>
                <w:color w:val="000000"/>
                <w:sz w:val="24"/>
                <w:szCs w:val="24"/>
              </w:rPr>
            </w:pPr>
            <w:r w:rsidRPr="00C02CA4">
              <w:rPr>
                <w:rFonts w:ascii="Times New Roman" w:eastAsia="Calibri" w:hAnsi="Times New Roman"/>
                <w:color w:val="000000"/>
                <w:sz w:val="24"/>
                <w:szCs w:val="24"/>
              </w:rPr>
              <w:t>3.5.</w:t>
            </w:r>
          </w:p>
        </w:tc>
        <w:tc>
          <w:tcPr>
            <w:tcW w:w="2248" w:type="pct"/>
            <w:tcBorders>
              <w:top w:val="single" w:sz="4" w:space="0" w:color="000000"/>
              <w:left w:val="single" w:sz="4" w:space="0" w:color="000000"/>
              <w:bottom w:val="single" w:sz="4" w:space="0" w:color="000000"/>
              <w:right w:val="nil"/>
            </w:tcBorders>
          </w:tcPr>
          <w:p w14:paraId="758A8E9F"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color w:val="000000"/>
                <w:sz w:val="24"/>
                <w:szCs w:val="24"/>
                <w:lang w:eastAsia="zh-CN"/>
              </w:rPr>
              <w:t>Інструкція</w:t>
            </w:r>
          </w:p>
        </w:tc>
        <w:tc>
          <w:tcPr>
            <w:tcW w:w="1406" w:type="pct"/>
            <w:tcBorders>
              <w:top w:val="single" w:sz="4" w:space="0" w:color="000000"/>
              <w:left w:val="single" w:sz="4" w:space="0" w:color="000000"/>
              <w:bottom w:val="single" w:sz="4" w:space="0" w:color="000000"/>
              <w:right w:val="nil"/>
            </w:tcBorders>
          </w:tcPr>
          <w:p w14:paraId="5F8E708E"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7680EF18"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6018CBB9"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71D5414E"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3.6.</w:t>
            </w:r>
          </w:p>
        </w:tc>
        <w:tc>
          <w:tcPr>
            <w:tcW w:w="2248" w:type="pct"/>
            <w:tcBorders>
              <w:top w:val="single" w:sz="4" w:space="0" w:color="000000"/>
              <w:left w:val="single" w:sz="4" w:space="0" w:color="000000"/>
              <w:bottom w:val="single" w:sz="4" w:space="0" w:color="000000"/>
              <w:right w:val="nil"/>
            </w:tcBorders>
          </w:tcPr>
          <w:p w14:paraId="1D374AC5"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color w:val="000000"/>
                <w:sz w:val="24"/>
                <w:szCs w:val="24"/>
                <w:lang w:eastAsia="zh-CN"/>
              </w:rPr>
              <w:t xml:space="preserve">Футляр </w:t>
            </w:r>
          </w:p>
        </w:tc>
        <w:tc>
          <w:tcPr>
            <w:tcW w:w="1406" w:type="pct"/>
            <w:tcBorders>
              <w:top w:val="single" w:sz="4" w:space="0" w:color="000000"/>
              <w:left w:val="single" w:sz="4" w:space="0" w:color="000000"/>
              <w:bottom w:val="single" w:sz="4" w:space="0" w:color="000000"/>
              <w:right w:val="nil"/>
            </w:tcBorders>
          </w:tcPr>
          <w:p w14:paraId="6D3C1DBD"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364DC203"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43B7A15B"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324C61DB"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3.7.</w:t>
            </w:r>
          </w:p>
        </w:tc>
        <w:tc>
          <w:tcPr>
            <w:tcW w:w="2248" w:type="pct"/>
            <w:tcBorders>
              <w:top w:val="single" w:sz="4" w:space="0" w:color="000000"/>
              <w:left w:val="single" w:sz="4" w:space="0" w:color="000000"/>
              <w:bottom w:val="single" w:sz="4" w:space="0" w:color="000000"/>
              <w:right w:val="nil"/>
            </w:tcBorders>
          </w:tcPr>
          <w:p w14:paraId="3752ECBF"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color w:val="000000"/>
                <w:sz w:val="24"/>
                <w:szCs w:val="24"/>
                <w:lang w:eastAsia="zh-CN"/>
              </w:rPr>
              <w:t xml:space="preserve">Батарейки 2 </w:t>
            </w:r>
            <w:proofErr w:type="spellStart"/>
            <w:r w:rsidRPr="00C02CA4">
              <w:rPr>
                <w:rFonts w:ascii="Times New Roman" w:hAnsi="Times New Roman"/>
                <w:color w:val="000000"/>
                <w:sz w:val="24"/>
                <w:szCs w:val="24"/>
                <w:lang w:eastAsia="zh-CN"/>
              </w:rPr>
              <w:t>шт</w:t>
            </w:r>
            <w:proofErr w:type="spellEnd"/>
          </w:p>
        </w:tc>
        <w:tc>
          <w:tcPr>
            <w:tcW w:w="1406" w:type="pct"/>
            <w:tcBorders>
              <w:top w:val="single" w:sz="4" w:space="0" w:color="000000"/>
              <w:left w:val="single" w:sz="4" w:space="0" w:color="000000"/>
              <w:bottom w:val="single" w:sz="4" w:space="0" w:color="000000"/>
              <w:right w:val="nil"/>
            </w:tcBorders>
          </w:tcPr>
          <w:p w14:paraId="03511B3B"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598E509E"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bl>
    <w:p w14:paraId="76B5F65F" w14:textId="77777777" w:rsidR="00C02CA4" w:rsidRPr="00C02CA4" w:rsidRDefault="00C02CA4" w:rsidP="00C02CA4">
      <w:pPr>
        <w:spacing w:after="0" w:line="240" w:lineRule="auto"/>
        <w:rPr>
          <w:rFonts w:ascii="Times New Roman" w:eastAsia="Calibri" w:hAnsi="Times New Roman"/>
          <w:strike/>
          <w:color w:val="000000"/>
          <w:sz w:val="24"/>
          <w:szCs w:val="24"/>
          <w:lang w:eastAsia="zh-CN"/>
        </w:rPr>
      </w:pPr>
    </w:p>
    <w:p w14:paraId="3DB9A44E" w14:textId="77777777" w:rsidR="00C02CA4" w:rsidRPr="00C02CA4" w:rsidRDefault="00C02CA4" w:rsidP="00C02CA4">
      <w:pPr>
        <w:spacing w:after="0" w:line="240" w:lineRule="auto"/>
        <w:rPr>
          <w:rFonts w:ascii="Times New Roman" w:eastAsia="Calibri" w:hAnsi="Times New Roman"/>
          <w:strike/>
          <w:color w:val="000000"/>
          <w:sz w:val="24"/>
          <w:szCs w:val="24"/>
          <w:lang w:eastAsia="zh-CN"/>
        </w:rPr>
      </w:pPr>
    </w:p>
    <w:p w14:paraId="38EFBD05" w14:textId="77777777" w:rsidR="00C02CA4" w:rsidRPr="00C02CA4" w:rsidRDefault="00C02CA4" w:rsidP="00C02CA4">
      <w:pPr>
        <w:numPr>
          <w:ilvl w:val="0"/>
          <w:numId w:val="11"/>
        </w:numPr>
        <w:tabs>
          <w:tab w:val="left" w:pos="750"/>
        </w:tabs>
        <w:suppressAutoHyphens/>
        <w:autoSpaceDN w:val="0"/>
        <w:spacing w:after="0" w:line="240" w:lineRule="auto"/>
        <w:rPr>
          <w:rFonts w:ascii="Times New Roman" w:hAnsi="Times New Roman"/>
          <w:b/>
          <w:color w:val="000000"/>
          <w:kern w:val="3"/>
          <w:sz w:val="24"/>
          <w:szCs w:val="24"/>
          <w:lang w:eastAsia="zh-CN"/>
        </w:rPr>
      </w:pPr>
      <w:r w:rsidRPr="00C02CA4">
        <w:rPr>
          <w:rFonts w:ascii="Times New Roman" w:hAnsi="Times New Roman"/>
          <w:b/>
          <w:color w:val="000000"/>
          <w:kern w:val="3"/>
          <w:sz w:val="24"/>
          <w:szCs w:val="24"/>
          <w:lang w:eastAsia="zh-CN"/>
        </w:rPr>
        <w:t xml:space="preserve">Ланцета для </w:t>
      </w:r>
      <w:proofErr w:type="spellStart"/>
      <w:r w:rsidRPr="00C02CA4">
        <w:rPr>
          <w:rFonts w:ascii="Times New Roman" w:hAnsi="Times New Roman"/>
          <w:b/>
          <w:color w:val="000000"/>
          <w:kern w:val="3"/>
          <w:sz w:val="24"/>
          <w:szCs w:val="24"/>
          <w:lang w:eastAsia="zh-CN"/>
        </w:rPr>
        <w:t>глюкометра</w:t>
      </w:r>
      <w:proofErr w:type="spellEnd"/>
      <w:r w:rsidRPr="00C02CA4">
        <w:rPr>
          <w:rFonts w:ascii="Times New Roman" w:hAnsi="Times New Roman"/>
          <w:b/>
          <w:color w:val="000000"/>
          <w:kern w:val="3"/>
          <w:sz w:val="24"/>
          <w:szCs w:val="24"/>
          <w:lang w:eastAsia="zh-CN"/>
        </w:rPr>
        <w:t xml:space="preserve"> </w:t>
      </w:r>
    </w:p>
    <w:p w14:paraId="60333E9C" w14:textId="77777777" w:rsidR="00C02CA4" w:rsidRPr="00C02CA4" w:rsidRDefault="00C02CA4" w:rsidP="00C02CA4">
      <w:pPr>
        <w:numPr>
          <w:ilvl w:val="1"/>
          <w:numId w:val="11"/>
        </w:numPr>
        <w:tabs>
          <w:tab w:val="left" w:pos="750"/>
        </w:tabs>
        <w:suppressAutoHyphens/>
        <w:autoSpaceDN w:val="0"/>
        <w:spacing w:after="0" w:line="240" w:lineRule="auto"/>
        <w:rPr>
          <w:rFonts w:ascii="Times New Roman" w:hAnsi="Times New Roman"/>
          <w:b/>
          <w:color w:val="000000"/>
          <w:kern w:val="3"/>
          <w:sz w:val="24"/>
          <w:szCs w:val="24"/>
          <w:lang w:eastAsia="zh-CN"/>
        </w:rPr>
      </w:pPr>
      <w:r w:rsidRPr="00C02CA4">
        <w:rPr>
          <w:rFonts w:ascii="Times New Roman" w:hAnsi="Times New Roman"/>
          <w:color w:val="202124"/>
          <w:kern w:val="3"/>
          <w:sz w:val="24"/>
          <w:szCs w:val="24"/>
          <w:shd w:val="clear" w:color="auto" w:fill="FFFFFF"/>
          <w:lang w:eastAsia="zh-CN"/>
        </w:rPr>
        <w:t xml:space="preserve">Призначення: для отримання краплі крові з пальця чи іншої частини тіла для подальшого вимірювання рівня глюкози в крові за допомогою </w:t>
      </w:r>
      <w:proofErr w:type="spellStart"/>
      <w:r w:rsidRPr="00C02CA4">
        <w:rPr>
          <w:rFonts w:ascii="Times New Roman" w:hAnsi="Times New Roman"/>
          <w:color w:val="202124"/>
          <w:kern w:val="3"/>
          <w:sz w:val="24"/>
          <w:szCs w:val="24"/>
          <w:shd w:val="clear" w:color="auto" w:fill="FFFFFF"/>
          <w:lang w:eastAsia="zh-CN"/>
        </w:rPr>
        <w:t>глюкометра</w:t>
      </w:r>
      <w:proofErr w:type="spellEnd"/>
      <w:r w:rsidRPr="00C02CA4">
        <w:rPr>
          <w:rFonts w:ascii="Times New Roman" w:hAnsi="Times New Roman"/>
          <w:b/>
          <w:color w:val="000000"/>
          <w:kern w:val="3"/>
          <w:sz w:val="24"/>
          <w:szCs w:val="24"/>
          <w:lang w:eastAsia="zh-CN"/>
        </w:rPr>
        <w:t>.</w:t>
      </w:r>
    </w:p>
    <w:tbl>
      <w:tblPr>
        <w:tblW w:w="5098" w:type="pct"/>
        <w:tblLook w:val="04A0" w:firstRow="1" w:lastRow="0" w:firstColumn="1" w:lastColumn="0" w:noHBand="0" w:noVBand="1"/>
      </w:tblPr>
      <w:tblGrid>
        <w:gridCol w:w="753"/>
        <w:gridCol w:w="4728"/>
        <w:gridCol w:w="2957"/>
        <w:gridCol w:w="2041"/>
      </w:tblGrid>
      <w:tr w:rsidR="00C02CA4" w:rsidRPr="00C02CA4" w14:paraId="4267AD54" w14:textId="77777777" w:rsidTr="00A371EB">
        <w:trPr>
          <w:trHeight w:val="264"/>
        </w:trPr>
        <w:tc>
          <w:tcPr>
            <w:tcW w:w="359" w:type="pct"/>
            <w:tcBorders>
              <w:top w:val="single" w:sz="4" w:space="0" w:color="000000"/>
              <w:left w:val="single" w:sz="4" w:space="0" w:color="000000"/>
              <w:bottom w:val="single" w:sz="4" w:space="0" w:color="000000"/>
              <w:right w:val="nil"/>
            </w:tcBorders>
          </w:tcPr>
          <w:p w14:paraId="28F5BFB0" w14:textId="77777777" w:rsidR="00C02CA4" w:rsidRPr="00C02CA4" w:rsidRDefault="00C02CA4" w:rsidP="00C02CA4">
            <w:pPr>
              <w:spacing w:after="0" w:line="240" w:lineRule="auto"/>
              <w:ind w:right="-66"/>
              <w:rPr>
                <w:rFonts w:ascii="Times New Roman" w:eastAsia="Calibri" w:hAnsi="Times New Roman" w:cs="Calibri"/>
                <w:strike/>
                <w:color w:val="000000"/>
                <w:sz w:val="20"/>
                <w:szCs w:val="20"/>
              </w:rPr>
            </w:pPr>
            <w:r w:rsidRPr="00C02CA4">
              <w:rPr>
                <w:rFonts w:ascii="Times New Roman" w:eastAsia="Calibri" w:hAnsi="Times New Roman" w:cs="Calibri"/>
                <w:b/>
                <w:sz w:val="20"/>
                <w:szCs w:val="20"/>
              </w:rPr>
              <w:t>№</w:t>
            </w:r>
            <w:r w:rsidRPr="00C02CA4">
              <w:rPr>
                <w:rFonts w:ascii="Times New Roman" w:eastAsia="Calibri" w:hAnsi="Times New Roman" w:cs="Calibri"/>
                <w:b/>
                <w:spacing w:val="-52"/>
                <w:sz w:val="20"/>
                <w:szCs w:val="20"/>
              </w:rPr>
              <w:t xml:space="preserve"> </w:t>
            </w:r>
            <w:r w:rsidRPr="00C02CA4">
              <w:rPr>
                <w:rFonts w:ascii="Times New Roman" w:eastAsia="Calibri" w:hAnsi="Times New Roman" w:cs="Calibri"/>
                <w:b/>
                <w:sz w:val="20"/>
                <w:szCs w:val="20"/>
              </w:rPr>
              <w:t>п/п</w:t>
            </w:r>
          </w:p>
        </w:tc>
        <w:tc>
          <w:tcPr>
            <w:tcW w:w="2256" w:type="pct"/>
            <w:tcBorders>
              <w:top w:val="single" w:sz="4" w:space="0" w:color="000000"/>
              <w:left w:val="single" w:sz="4" w:space="0" w:color="000000"/>
              <w:bottom w:val="single" w:sz="4" w:space="0" w:color="000000"/>
              <w:right w:val="nil"/>
            </w:tcBorders>
          </w:tcPr>
          <w:p w14:paraId="76C794AE" w14:textId="77777777" w:rsidR="00C02CA4" w:rsidRPr="00C02CA4" w:rsidRDefault="00C02CA4" w:rsidP="00C02CA4">
            <w:pPr>
              <w:widowControl w:val="0"/>
              <w:suppressAutoHyphens/>
              <w:spacing w:after="0" w:line="240" w:lineRule="auto"/>
              <w:rPr>
                <w:rFonts w:ascii="Times New Roman" w:hAnsi="Times New Roman"/>
                <w:color w:val="000000"/>
              </w:rPr>
            </w:pPr>
            <w:proofErr w:type="spellStart"/>
            <w:r w:rsidRPr="00C02CA4">
              <w:rPr>
                <w:rFonts w:ascii="Times New Roman" w:hAnsi="Times New Roman"/>
                <w:b/>
                <w:sz w:val="20"/>
                <w:szCs w:val="20"/>
                <w:lang w:val="ru-RU" w:eastAsia="zh-CN"/>
              </w:rPr>
              <w:t>Опис</w:t>
            </w:r>
            <w:proofErr w:type="spellEnd"/>
            <w:r w:rsidRPr="00C02CA4">
              <w:rPr>
                <w:rFonts w:ascii="Times New Roman" w:hAnsi="Times New Roman"/>
                <w:b/>
                <w:spacing w:val="-2"/>
                <w:sz w:val="20"/>
                <w:szCs w:val="20"/>
                <w:lang w:val="ru-RU" w:eastAsia="zh-CN"/>
              </w:rPr>
              <w:t xml:space="preserve"> </w:t>
            </w:r>
            <w:proofErr w:type="spellStart"/>
            <w:r w:rsidRPr="00C02CA4">
              <w:rPr>
                <w:rFonts w:ascii="Times New Roman" w:hAnsi="Times New Roman"/>
                <w:b/>
                <w:sz w:val="20"/>
                <w:szCs w:val="20"/>
                <w:lang w:val="ru-RU" w:eastAsia="zh-CN"/>
              </w:rPr>
              <w:t>вимог</w:t>
            </w:r>
            <w:proofErr w:type="spellEnd"/>
          </w:p>
        </w:tc>
        <w:tc>
          <w:tcPr>
            <w:tcW w:w="1411" w:type="pct"/>
            <w:tcBorders>
              <w:top w:val="single" w:sz="4" w:space="0" w:color="000000"/>
              <w:left w:val="single" w:sz="4" w:space="0" w:color="000000"/>
              <w:bottom w:val="single" w:sz="4" w:space="0" w:color="000000"/>
              <w:right w:val="nil"/>
            </w:tcBorders>
          </w:tcPr>
          <w:p w14:paraId="619FDDEE" w14:textId="77777777" w:rsidR="00C02CA4" w:rsidRPr="00C02CA4" w:rsidRDefault="00C02CA4" w:rsidP="00C02CA4">
            <w:pPr>
              <w:spacing w:after="0" w:line="240" w:lineRule="auto"/>
              <w:ind w:firstLine="61"/>
              <w:rPr>
                <w:rFonts w:ascii="Times New Roman" w:eastAsia="Calibri" w:hAnsi="Times New Roman" w:cs="Calibri"/>
                <w:strike/>
                <w:color w:val="000000"/>
                <w:sz w:val="20"/>
                <w:szCs w:val="20"/>
              </w:rPr>
            </w:pPr>
            <w:r w:rsidRPr="00C02CA4">
              <w:rPr>
                <w:rFonts w:ascii="Times New Roman" w:eastAsia="Calibri" w:hAnsi="Times New Roman" w:cs="Calibri"/>
                <w:b/>
                <w:sz w:val="20"/>
                <w:szCs w:val="20"/>
              </w:rPr>
              <w:t>Наявність функції або</w:t>
            </w:r>
            <w:r w:rsidRPr="00C02CA4">
              <w:rPr>
                <w:rFonts w:ascii="Times New Roman" w:eastAsia="Calibri" w:hAnsi="Times New Roman" w:cs="Calibri"/>
                <w:b/>
                <w:spacing w:val="-47"/>
                <w:sz w:val="20"/>
                <w:szCs w:val="20"/>
              </w:rPr>
              <w:t xml:space="preserve"> </w:t>
            </w:r>
            <w:r w:rsidRPr="00C02CA4">
              <w:rPr>
                <w:rFonts w:ascii="Times New Roman" w:eastAsia="Calibri" w:hAnsi="Times New Roman" w:cs="Calibri"/>
                <w:b/>
                <w:sz w:val="20"/>
                <w:szCs w:val="20"/>
              </w:rPr>
              <w:t>величина параметра за</w:t>
            </w:r>
            <w:r w:rsidRPr="00C02CA4">
              <w:rPr>
                <w:rFonts w:ascii="Times New Roman" w:eastAsia="Calibri" w:hAnsi="Times New Roman" w:cs="Calibri"/>
                <w:b/>
                <w:spacing w:val="-47"/>
                <w:sz w:val="20"/>
                <w:szCs w:val="20"/>
              </w:rPr>
              <w:t xml:space="preserve"> </w:t>
            </w:r>
            <w:r w:rsidRPr="00C02CA4">
              <w:rPr>
                <w:rFonts w:ascii="Times New Roman" w:eastAsia="Calibri" w:hAnsi="Times New Roman" w:cs="Calibri"/>
                <w:b/>
                <w:sz w:val="20"/>
                <w:szCs w:val="20"/>
              </w:rPr>
              <w:t>технічним</w:t>
            </w:r>
            <w:r w:rsidRPr="00C02CA4">
              <w:rPr>
                <w:rFonts w:ascii="Times New Roman" w:eastAsia="Calibri" w:hAnsi="Times New Roman" w:cs="Calibri"/>
                <w:b/>
                <w:spacing w:val="-2"/>
                <w:sz w:val="20"/>
                <w:szCs w:val="20"/>
              </w:rPr>
              <w:t xml:space="preserve"> </w:t>
            </w:r>
            <w:r w:rsidRPr="00C02CA4">
              <w:rPr>
                <w:rFonts w:ascii="Times New Roman" w:eastAsia="Calibri" w:hAnsi="Times New Roman" w:cs="Calibri"/>
                <w:b/>
                <w:sz w:val="20"/>
                <w:szCs w:val="20"/>
              </w:rPr>
              <w:t>завданням</w:t>
            </w:r>
          </w:p>
        </w:tc>
        <w:tc>
          <w:tcPr>
            <w:tcW w:w="974" w:type="pct"/>
            <w:tcBorders>
              <w:top w:val="single" w:sz="4" w:space="0" w:color="000000"/>
              <w:left w:val="single" w:sz="4" w:space="0" w:color="000000"/>
              <w:bottom w:val="single" w:sz="4" w:space="0" w:color="000000"/>
              <w:right w:val="single" w:sz="4" w:space="0" w:color="000000"/>
            </w:tcBorders>
          </w:tcPr>
          <w:p w14:paraId="4D11E414" w14:textId="77777777" w:rsidR="00C02CA4" w:rsidRPr="00C02CA4" w:rsidRDefault="00C02CA4" w:rsidP="00C02CA4">
            <w:pPr>
              <w:snapToGrid w:val="0"/>
              <w:spacing w:after="0" w:line="240" w:lineRule="auto"/>
              <w:jc w:val="both"/>
              <w:rPr>
                <w:rFonts w:ascii="Times New Roman" w:eastAsia="Calibri" w:hAnsi="Times New Roman" w:cs="Calibri"/>
                <w:strike/>
                <w:color w:val="000000"/>
                <w:sz w:val="20"/>
                <w:szCs w:val="20"/>
                <w:shd w:val="clear" w:color="auto" w:fill="FFFF00"/>
              </w:rPr>
            </w:pPr>
            <w:r w:rsidRPr="00C02CA4">
              <w:rPr>
                <w:rFonts w:ascii="Times New Roman" w:eastAsia="Calibri" w:hAnsi="Times New Roman" w:cs="Calibri"/>
                <w:b/>
                <w:color w:val="000000"/>
                <w:sz w:val="20"/>
                <w:szCs w:val="20"/>
              </w:rPr>
              <w:t>Відповідність (Вказати ТАК/НІ) з обов’язковим посиланням на відповідну сторінку технічного документу</w:t>
            </w:r>
          </w:p>
        </w:tc>
      </w:tr>
      <w:tr w:rsidR="00C02CA4" w:rsidRPr="00C02CA4" w14:paraId="7D00A3BE" w14:textId="77777777" w:rsidTr="00A371EB">
        <w:trPr>
          <w:trHeight w:val="264"/>
        </w:trPr>
        <w:tc>
          <w:tcPr>
            <w:tcW w:w="5000" w:type="pct"/>
            <w:gridSpan w:val="4"/>
            <w:tcBorders>
              <w:top w:val="single" w:sz="4" w:space="0" w:color="000000"/>
              <w:left w:val="single" w:sz="4" w:space="0" w:color="000000"/>
              <w:bottom w:val="single" w:sz="4" w:space="0" w:color="000000"/>
              <w:right w:val="single" w:sz="4" w:space="0" w:color="000000"/>
            </w:tcBorders>
          </w:tcPr>
          <w:p w14:paraId="1E715618" w14:textId="77777777" w:rsidR="00C02CA4" w:rsidRPr="00C02CA4" w:rsidRDefault="00C02CA4" w:rsidP="00C02CA4">
            <w:pPr>
              <w:numPr>
                <w:ilvl w:val="0"/>
                <w:numId w:val="11"/>
              </w:numPr>
              <w:snapToGrid w:val="0"/>
              <w:spacing w:after="0" w:line="240" w:lineRule="auto"/>
              <w:contextualSpacing/>
              <w:jc w:val="center"/>
              <w:rPr>
                <w:rFonts w:ascii="Times New Roman" w:eastAsia="Calibri" w:hAnsi="Times New Roman"/>
                <w:b/>
                <w:bCs/>
                <w:color w:val="000000"/>
                <w:sz w:val="24"/>
                <w:szCs w:val="24"/>
                <w:lang w:eastAsia="en-US"/>
              </w:rPr>
            </w:pPr>
            <w:r w:rsidRPr="00C02CA4">
              <w:rPr>
                <w:rFonts w:ascii="Times New Roman" w:eastAsia="Calibri" w:hAnsi="Times New Roman"/>
                <w:b/>
                <w:bCs/>
                <w:color w:val="000000"/>
                <w:sz w:val="24"/>
                <w:szCs w:val="24"/>
                <w:lang w:eastAsia="en-US"/>
              </w:rPr>
              <w:t>Технічні характеристики, параметри та вимоги</w:t>
            </w:r>
          </w:p>
        </w:tc>
      </w:tr>
      <w:tr w:rsidR="00C02CA4" w:rsidRPr="00C02CA4" w14:paraId="0FD80C99" w14:textId="77777777" w:rsidTr="00A371EB">
        <w:trPr>
          <w:trHeight w:val="264"/>
        </w:trPr>
        <w:tc>
          <w:tcPr>
            <w:tcW w:w="359" w:type="pct"/>
            <w:tcBorders>
              <w:top w:val="single" w:sz="4" w:space="0" w:color="000000"/>
              <w:left w:val="single" w:sz="4" w:space="0" w:color="000000"/>
              <w:bottom w:val="single" w:sz="4" w:space="0" w:color="000000"/>
              <w:right w:val="nil"/>
            </w:tcBorders>
          </w:tcPr>
          <w:p w14:paraId="1C96A5BD" w14:textId="77777777" w:rsidR="00C02CA4" w:rsidRPr="00C02CA4" w:rsidRDefault="00C02CA4" w:rsidP="00C02CA4">
            <w:pPr>
              <w:spacing w:after="0" w:line="240" w:lineRule="auto"/>
              <w:ind w:right="-66"/>
              <w:jc w:val="both"/>
              <w:rPr>
                <w:rFonts w:ascii="Times New Roman" w:eastAsia="Calibri" w:hAnsi="Times New Roman" w:cs="Calibri"/>
                <w:color w:val="000000"/>
                <w:sz w:val="24"/>
                <w:szCs w:val="24"/>
              </w:rPr>
            </w:pPr>
            <w:r w:rsidRPr="00C02CA4">
              <w:rPr>
                <w:rFonts w:ascii="Times New Roman" w:eastAsia="Calibri" w:hAnsi="Times New Roman" w:cs="Calibri"/>
                <w:color w:val="000000"/>
                <w:sz w:val="24"/>
                <w:szCs w:val="24"/>
              </w:rPr>
              <w:t>5.1.</w:t>
            </w:r>
          </w:p>
        </w:tc>
        <w:tc>
          <w:tcPr>
            <w:tcW w:w="2256" w:type="pct"/>
            <w:tcBorders>
              <w:top w:val="single" w:sz="4" w:space="0" w:color="000000"/>
              <w:left w:val="single" w:sz="4" w:space="0" w:color="000000"/>
              <w:bottom w:val="single" w:sz="4" w:space="0" w:color="000000"/>
              <w:right w:val="nil"/>
            </w:tcBorders>
          </w:tcPr>
          <w:p w14:paraId="5A6104EC" w14:textId="77777777" w:rsidR="00C02CA4" w:rsidRPr="00C02CA4" w:rsidRDefault="00C02CA4" w:rsidP="00C02CA4">
            <w:pPr>
              <w:widowControl w:val="0"/>
              <w:suppressAutoHyphens/>
              <w:spacing w:after="0" w:line="240" w:lineRule="auto"/>
              <w:rPr>
                <w:rFonts w:ascii="Times New Roman" w:hAnsi="Times New Roman"/>
                <w:color w:val="000000"/>
                <w:sz w:val="24"/>
                <w:szCs w:val="24"/>
              </w:rPr>
            </w:pPr>
            <w:r w:rsidRPr="00C02CA4">
              <w:rPr>
                <w:rFonts w:ascii="Times New Roman" w:hAnsi="Times New Roman"/>
                <w:color w:val="000000"/>
                <w:sz w:val="24"/>
                <w:szCs w:val="24"/>
              </w:rPr>
              <w:t>Тип використання одноразовий</w:t>
            </w:r>
          </w:p>
        </w:tc>
        <w:tc>
          <w:tcPr>
            <w:tcW w:w="1411" w:type="pct"/>
            <w:tcBorders>
              <w:top w:val="single" w:sz="4" w:space="0" w:color="000000"/>
              <w:left w:val="single" w:sz="4" w:space="0" w:color="000000"/>
              <w:bottom w:val="single" w:sz="4" w:space="0" w:color="000000"/>
              <w:right w:val="nil"/>
            </w:tcBorders>
          </w:tcPr>
          <w:p w14:paraId="5706B397" w14:textId="77777777" w:rsidR="00C02CA4" w:rsidRPr="00C02CA4" w:rsidRDefault="00C02CA4" w:rsidP="00C02CA4">
            <w:pPr>
              <w:spacing w:after="0" w:line="240" w:lineRule="auto"/>
              <w:ind w:firstLine="61"/>
              <w:rPr>
                <w:rFonts w:ascii="Times New Roman" w:eastAsia="Calibri" w:hAnsi="Times New Roman"/>
                <w:strike/>
                <w:color w:val="000000"/>
                <w:sz w:val="24"/>
                <w:szCs w:val="24"/>
              </w:rPr>
            </w:pPr>
          </w:p>
        </w:tc>
        <w:tc>
          <w:tcPr>
            <w:tcW w:w="974" w:type="pct"/>
            <w:tcBorders>
              <w:top w:val="single" w:sz="4" w:space="0" w:color="000000"/>
              <w:left w:val="single" w:sz="4" w:space="0" w:color="000000"/>
              <w:bottom w:val="single" w:sz="4" w:space="0" w:color="000000"/>
              <w:right w:val="single" w:sz="4" w:space="0" w:color="000000"/>
            </w:tcBorders>
          </w:tcPr>
          <w:p w14:paraId="37248A3D"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1D08B805" w14:textId="77777777" w:rsidTr="00A371EB">
        <w:trPr>
          <w:trHeight w:val="264"/>
        </w:trPr>
        <w:tc>
          <w:tcPr>
            <w:tcW w:w="359" w:type="pct"/>
            <w:tcBorders>
              <w:top w:val="single" w:sz="4" w:space="0" w:color="000000"/>
              <w:left w:val="single" w:sz="4" w:space="0" w:color="000000"/>
              <w:bottom w:val="single" w:sz="4" w:space="0" w:color="000000"/>
              <w:right w:val="nil"/>
            </w:tcBorders>
          </w:tcPr>
          <w:p w14:paraId="6E67F32A"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5.2.</w:t>
            </w:r>
          </w:p>
        </w:tc>
        <w:tc>
          <w:tcPr>
            <w:tcW w:w="2256" w:type="pct"/>
            <w:tcBorders>
              <w:top w:val="single" w:sz="4" w:space="0" w:color="000000"/>
              <w:left w:val="single" w:sz="4" w:space="0" w:color="000000"/>
              <w:bottom w:val="single" w:sz="4" w:space="0" w:color="000000"/>
              <w:right w:val="nil"/>
            </w:tcBorders>
          </w:tcPr>
          <w:p w14:paraId="24E88B32" w14:textId="77777777" w:rsidR="00C02CA4" w:rsidRPr="00C02CA4" w:rsidRDefault="00C02CA4" w:rsidP="00C02CA4">
            <w:pPr>
              <w:widowControl w:val="0"/>
              <w:suppressAutoHyphens/>
              <w:spacing w:after="0" w:line="240" w:lineRule="auto"/>
              <w:rPr>
                <w:rFonts w:ascii="Times New Roman" w:hAnsi="Times New Roman"/>
                <w:color w:val="000000"/>
                <w:sz w:val="24"/>
                <w:szCs w:val="24"/>
              </w:rPr>
            </w:pPr>
            <w:r w:rsidRPr="00C02CA4">
              <w:rPr>
                <w:rFonts w:ascii="Times New Roman" w:hAnsi="Times New Roman"/>
                <w:color w:val="000000"/>
                <w:sz w:val="24"/>
                <w:szCs w:val="24"/>
              </w:rPr>
              <w:t xml:space="preserve">Діаметр голки </w:t>
            </w:r>
          </w:p>
        </w:tc>
        <w:tc>
          <w:tcPr>
            <w:tcW w:w="1411" w:type="pct"/>
            <w:tcBorders>
              <w:top w:val="single" w:sz="4" w:space="0" w:color="000000"/>
              <w:left w:val="single" w:sz="4" w:space="0" w:color="000000"/>
              <w:bottom w:val="single" w:sz="4" w:space="0" w:color="000000"/>
              <w:right w:val="nil"/>
            </w:tcBorders>
          </w:tcPr>
          <w:p w14:paraId="0830B73D" w14:textId="77777777" w:rsidR="00C02CA4" w:rsidRPr="00C02CA4" w:rsidRDefault="00C02CA4" w:rsidP="00C02CA4">
            <w:pPr>
              <w:spacing w:after="0" w:line="240" w:lineRule="auto"/>
              <w:rPr>
                <w:rFonts w:ascii="Times New Roman" w:eastAsia="Calibri" w:hAnsi="Times New Roman"/>
                <w:color w:val="000000"/>
                <w:sz w:val="24"/>
                <w:szCs w:val="24"/>
              </w:rPr>
            </w:pPr>
            <w:r w:rsidRPr="00C02CA4">
              <w:rPr>
                <w:rFonts w:ascii="Times New Roman" w:eastAsia="Calibri" w:hAnsi="Times New Roman"/>
                <w:color w:val="000000"/>
                <w:sz w:val="24"/>
                <w:szCs w:val="24"/>
              </w:rPr>
              <w:t>Не більше 0,3 мм</w:t>
            </w:r>
          </w:p>
        </w:tc>
        <w:tc>
          <w:tcPr>
            <w:tcW w:w="974" w:type="pct"/>
            <w:tcBorders>
              <w:top w:val="single" w:sz="4" w:space="0" w:color="000000"/>
              <w:left w:val="single" w:sz="4" w:space="0" w:color="000000"/>
              <w:bottom w:val="single" w:sz="4" w:space="0" w:color="000000"/>
              <w:right w:val="single" w:sz="4" w:space="0" w:color="000000"/>
            </w:tcBorders>
          </w:tcPr>
          <w:p w14:paraId="4FF249DE"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5E1E01DA" w14:textId="77777777" w:rsidTr="00A371EB">
        <w:trPr>
          <w:trHeight w:val="264"/>
        </w:trPr>
        <w:tc>
          <w:tcPr>
            <w:tcW w:w="359" w:type="pct"/>
            <w:tcBorders>
              <w:top w:val="single" w:sz="4" w:space="0" w:color="000000"/>
              <w:left w:val="single" w:sz="4" w:space="0" w:color="000000"/>
              <w:bottom w:val="single" w:sz="4" w:space="0" w:color="000000"/>
              <w:right w:val="nil"/>
            </w:tcBorders>
          </w:tcPr>
          <w:p w14:paraId="728860A5"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5.3.</w:t>
            </w:r>
          </w:p>
        </w:tc>
        <w:tc>
          <w:tcPr>
            <w:tcW w:w="2256" w:type="pct"/>
            <w:tcBorders>
              <w:top w:val="single" w:sz="4" w:space="0" w:color="000000"/>
              <w:left w:val="single" w:sz="4" w:space="0" w:color="000000"/>
              <w:bottom w:val="single" w:sz="4" w:space="0" w:color="000000"/>
              <w:right w:val="nil"/>
            </w:tcBorders>
          </w:tcPr>
          <w:p w14:paraId="74F0890F"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color w:val="000000"/>
                <w:sz w:val="24"/>
                <w:szCs w:val="24"/>
                <w:lang w:eastAsia="zh-CN"/>
              </w:rPr>
              <w:t xml:space="preserve">Упаковка </w:t>
            </w:r>
          </w:p>
        </w:tc>
        <w:tc>
          <w:tcPr>
            <w:tcW w:w="1411" w:type="pct"/>
            <w:tcBorders>
              <w:top w:val="single" w:sz="4" w:space="0" w:color="000000"/>
              <w:left w:val="single" w:sz="4" w:space="0" w:color="000000"/>
              <w:bottom w:val="single" w:sz="4" w:space="0" w:color="000000"/>
              <w:right w:val="nil"/>
            </w:tcBorders>
          </w:tcPr>
          <w:p w14:paraId="4AC6ECAD" w14:textId="77777777" w:rsidR="00C02CA4" w:rsidRPr="00C02CA4" w:rsidRDefault="00C02CA4" w:rsidP="00C02CA4">
            <w:pPr>
              <w:spacing w:after="0" w:line="240" w:lineRule="auto"/>
              <w:rPr>
                <w:rFonts w:ascii="Times New Roman" w:eastAsia="Calibri" w:hAnsi="Times New Roman"/>
                <w:color w:val="000000"/>
                <w:sz w:val="24"/>
                <w:szCs w:val="24"/>
              </w:rPr>
            </w:pPr>
            <w:r w:rsidRPr="00C02CA4">
              <w:rPr>
                <w:rFonts w:ascii="Times New Roman" w:eastAsia="Calibri" w:hAnsi="Times New Roman"/>
                <w:color w:val="000000"/>
                <w:sz w:val="24"/>
                <w:szCs w:val="24"/>
              </w:rPr>
              <w:t xml:space="preserve">Не менше 100 </w:t>
            </w:r>
            <w:proofErr w:type="spellStart"/>
            <w:r w:rsidRPr="00C02CA4">
              <w:rPr>
                <w:rFonts w:ascii="Times New Roman" w:eastAsia="Calibri" w:hAnsi="Times New Roman"/>
                <w:color w:val="000000"/>
                <w:sz w:val="24"/>
                <w:szCs w:val="24"/>
              </w:rPr>
              <w:t>шт</w:t>
            </w:r>
            <w:proofErr w:type="spellEnd"/>
            <w:r w:rsidRPr="00C02CA4">
              <w:rPr>
                <w:rFonts w:ascii="Times New Roman" w:eastAsia="Calibri" w:hAnsi="Times New Roman"/>
                <w:color w:val="000000"/>
                <w:sz w:val="24"/>
                <w:szCs w:val="24"/>
              </w:rPr>
              <w:t xml:space="preserve"> </w:t>
            </w:r>
          </w:p>
        </w:tc>
        <w:tc>
          <w:tcPr>
            <w:tcW w:w="974" w:type="pct"/>
            <w:tcBorders>
              <w:top w:val="single" w:sz="4" w:space="0" w:color="000000"/>
              <w:left w:val="single" w:sz="4" w:space="0" w:color="000000"/>
              <w:bottom w:val="single" w:sz="4" w:space="0" w:color="000000"/>
              <w:right w:val="single" w:sz="4" w:space="0" w:color="000000"/>
            </w:tcBorders>
          </w:tcPr>
          <w:p w14:paraId="4C7275CC"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20AFB0DE" w14:textId="77777777" w:rsidTr="00A371EB">
        <w:trPr>
          <w:trHeight w:val="264"/>
        </w:trPr>
        <w:tc>
          <w:tcPr>
            <w:tcW w:w="359" w:type="pct"/>
            <w:tcBorders>
              <w:top w:val="single" w:sz="4" w:space="0" w:color="000000"/>
              <w:left w:val="single" w:sz="4" w:space="0" w:color="000000"/>
              <w:bottom w:val="single" w:sz="4" w:space="0" w:color="000000"/>
              <w:right w:val="nil"/>
            </w:tcBorders>
          </w:tcPr>
          <w:p w14:paraId="4039F3DE"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5.4.</w:t>
            </w:r>
          </w:p>
        </w:tc>
        <w:tc>
          <w:tcPr>
            <w:tcW w:w="2256" w:type="pct"/>
            <w:tcBorders>
              <w:top w:val="single" w:sz="4" w:space="0" w:color="000000"/>
              <w:left w:val="single" w:sz="4" w:space="0" w:color="000000"/>
              <w:bottom w:val="single" w:sz="4" w:space="0" w:color="000000"/>
              <w:right w:val="nil"/>
            </w:tcBorders>
          </w:tcPr>
          <w:p w14:paraId="0A4D662A"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color w:val="000000"/>
                <w:sz w:val="24"/>
                <w:szCs w:val="24"/>
                <w:lang w:eastAsia="zh-CN"/>
              </w:rPr>
              <w:t xml:space="preserve">Має бути сумісний із пристроєм для проколювання шкіри, що є в комплекті до </w:t>
            </w:r>
            <w:proofErr w:type="spellStart"/>
            <w:r w:rsidRPr="00C02CA4">
              <w:rPr>
                <w:rFonts w:ascii="Times New Roman" w:hAnsi="Times New Roman"/>
                <w:color w:val="000000"/>
                <w:sz w:val="24"/>
                <w:szCs w:val="24"/>
                <w:lang w:eastAsia="zh-CN"/>
              </w:rPr>
              <w:t>глюкометра</w:t>
            </w:r>
            <w:proofErr w:type="spellEnd"/>
          </w:p>
        </w:tc>
        <w:tc>
          <w:tcPr>
            <w:tcW w:w="1411" w:type="pct"/>
            <w:tcBorders>
              <w:top w:val="single" w:sz="4" w:space="0" w:color="000000"/>
              <w:left w:val="single" w:sz="4" w:space="0" w:color="000000"/>
              <w:bottom w:val="single" w:sz="4" w:space="0" w:color="000000"/>
              <w:right w:val="nil"/>
            </w:tcBorders>
          </w:tcPr>
          <w:p w14:paraId="56551CEB"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74" w:type="pct"/>
            <w:tcBorders>
              <w:top w:val="single" w:sz="4" w:space="0" w:color="000000"/>
              <w:left w:val="single" w:sz="4" w:space="0" w:color="000000"/>
              <w:bottom w:val="single" w:sz="4" w:space="0" w:color="000000"/>
              <w:right w:val="single" w:sz="4" w:space="0" w:color="000000"/>
            </w:tcBorders>
          </w:tcPr>
          <w:p w14:paraId="1A433E09"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01190FE4" w14:textId="77777777" w:rsidTr="00A371EB">
        <w:trPr>
          <w:trHeight w:val="264"/>
        </w:trPr>
        <w:tc>
          <w:tcPr>
            <w:tcW w:w="5000" w:type="pct"/>
            <w:gridSpan w:val="4"/>
            <w:tcBorders>
              <w:top w:val="single" w:sz="4" w:space="0" w:color="000000"/>
              <w:left w:val="single" w:sz="4" w:space="0" w:color="000000"/>
              <w:bottom w:val="single" w:sz="4" w:space="0" w:color="000000"/>
              <w:right w:val="single" w:sz="4" w:space="0" w:color="000000"/>
            </w:tcBorders>
          </w:tcPr>
          <w:p w14:paraId="0F210713" w14:textId="77777777" w:rsidR="00C02CA4" w:rsidRPr="00C02CA4" w:rsidRDefault="00C02CA4" w:rsidP="00C02CA4">
            <w:pPr>
              <w:numPr>
                <w:ilvl w:val="0"/>
                <w:numId w:val="11"/>
              </w:numPr>
              <w:snapToGrid w:val="0"/>
              <w:spacing w:after="0" w:line="240" w:lineRule="auto"/>
              <w:contextualSpacing/>
              <w:jc w:val="center"/>
              <w:rPr>
                <w:rFonts w:ascii="Times New Roman" w:eastAsia="Calibri" w:hAnsi="Times New Roman"/>
                <w:color w:val="000000"/>
                <w:sz w:val="24"/>
                <w:szCs w:val="24"/>
                <w:shd w:val="clear" w:color="auto" w:fill="FFFF00"/>
                <w:lang w:val="ru-RU" w:eastAsia="en-US"/>
              </w:rPr>
            </w:pPr>
            <w:proofErr w:type="spellStart"/>
            <w:r w:rsidRPr="00C02CA4">
              <w:rPr>
                <w:rFonts w:ascii="Times New Roman" w:eastAsia="Calibri" w:hAnsi="Times New Roman"/>
                <w:b/>
                <w:color w:val="000000"/>
                <w:sz w:val="24"/>
                <w:szCs w:val="24"/>
                <w:lang w:val="ru-RU" w:eastAsia="en-US"/>
              </w:rPr>
              <w:t>Комплектація</w:t>
            </w:r>
            <w:proofErr w:type="spellEnd"/>
            <w:r w:rsidRPr="00C02CA4">
              <w:rPr>
                <w:rFonts w:ascii="Times New Roman" w:eastAsia="Calibri" w:hAnsi="Times New Roman"/>
                <w:b/>
                <w:color w:val="000000"/>
                <w:sz w:val="24"/>
                <w:szCs w:val="24"/>
                <w:lang w:val="ru-RU" w:eastAsia="en-US"/>
              </w:rPr>
              <w:t xml:space="preserve"> </w:t>
            </w:r>
            <w:r w:rsidRPr="00C02CA4">
              <w:rPr>
                <w:rFonts w:ascii="Times New Roman" w:eastAsia="Calibri" w:hAnsi="Times New Roman"/>
                <w:b/>
                <w:color w:val="000000"/>
                <w:sz w:val="24"/>
                <w:szCs w:val="24"/>
                <w:lang w:eastAsia="en-US"/>
              </w:rPr>
              <w:t>ланцети</w:t>
            </w:r>
          </w:p>
        </w:tc>
      </w:tr>
      <w:tr w:rsidR="00C02CA4" w:rsidRPr="00C02CA4" w14:paraId="73D5DC60" w14:textId="77777777" w:rsidTr="00A371EB">
        <w:trPr>
          <w:trHeight w:val="264"/>
        </w:trPr>
        <w:tc>
          <w:tcPr>
            <w:tcW w:w="359" w:type="pct"/>
            <w:tcBorders>
              <w:top w:val="single" w:sz="4" w:space="0" w:color="000000"/>
              <w:left w:val="single" w:sz="4" w:space="0" w:color="000000"/>
              <w:bottom w:val="single" w:sz="4" w:space="0" w:color="000000"/>
              <w:right w:val="nil"/>
            </w:tcBorders>
            <w:shd w:val="clear" w:color="auto" w:fill="auto"/>
          </w:tcPr>
          <w:p w14:paraId="398342D8"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6.1.</w:t>
            </w:r>
          </w:p>
        </w:tc>
        <w:tc>
          <w:tcPr>
            <w:tcW w:w="2256" w:type="pct"/>
            <w:tcBorders>
              <w:top w:val="single" w:sz="4" w:space="0" w:color="000000"/>
              <w:left w:val="single" w:sz="4" w:space="0" w:color="000000"/>
              <w:bottom w:val="single" w:sz="4" w:space="0" w:color="000000"/>
              <w:right w:val="nil"/>
            </w:tcBorders>
            <w:shd w:val="clear" w:color="auto" w:fill="auto"/>
          </w:tcPr>
          <w:p w14:paraId="7BA827F7"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color w:val="000000"/>
                <w:sz w:val="24"/>
                <w:szCs w:val="24"/>
                <w:lang w:eastAsia="zh-CN"/>
              </w:rPr>
              <w:t xml:space="preserve">Упаковка по 100 </w:t>
            </w:r>
            <w:proofErr w:type="spellStart"/>
            <w:r w:rsidRPr="00C02CA4">
              <w:rPr>
                <w:rFonts w:ascii="Times New Roman" w:hAnsi="Times New Roman"/>
                <w:color w:val="000000"/>
                <w:sz w:val="24"/>
                <w:szCs w:val="24"/>
                <w:lang w:eastAsia="zh-CN"/>
              </w:rPr>
              <w:t>шт</w:t>
            </w:r>
            <w:proofErr w:type="spellEnd"/>
          </w:p>
        </w:tc>
        <w:tc>
          <w:tcPr>
            <w:tcW w:w="1411" w:type="pct"/>
            <w:tcBorders>
              <w:top w:val="single" w:sz="4" w:space="0" w:color="000000"/>
              <w:left w:val="single" w:sz="4" w:space="0" w:color="000000"/>
              <w:bottom w:val="single" w:sz="4" w:space="0" w:color="000000"/>
              <w:right w:val="nil"/>
            </w:tcBorders>
          </w:tcPr>
          <w:p w14:paraId="7D122FAE" w14:textId="77777777" w:rsidR="00C02CA4" w:rsidRPr="00C02CA4" w:rsidRDefault="00C02CA4" w:rsidP="00C02CA4">
            <w:pPr>
              <w:spacing w:after="0" w:line="240" w:lineRule="auto"/>
              <w:rPr>
                <w:rFonts w:ascii="Times New Roman" w:eastAsia="Calibri" w:hAnsi="Times New Roman"/>
                <w:strike/>
                <w:color w:val="000000"/>
                <w:sz w:val="24"/>
                <w:szCs w:val="24"/>
              </w:rPr>
            </w:pPr>
          </w:p>
        </w:tc>
        <w:tc>
          <w:tcPr>
            <w:tcW w:w="974" w:type="pct"/>
            <w:tcBorders>
              <w:top w:val="single" w:sz="4" w:space="0" w:color="000000"/>
              <w:left w:val="single" w:sz="4" w:space="0" w:color="000000"/>
              <w:bottom w:val="single" w:sz="4" w:space="0" w:color="000000"/>
              <w:right w:val="single" w:sz="4" w:space="0" w:color="000000"/>
            </w:tcBorders>
          </w:tcPr>
          <w:p w14:paraId="3DBC1747"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bl>
    <w:p w14:paraId="6E744A0E" w14:textId="77777777" w:rsidR="00C02CA4" w:rsidRPr="00C02CA4" w:rsidRDefault="00C02CA4" w:rsidP="00C02CA4">
      <w:pPr>
        <w:spacing w:after="0" w:line="240" w:lineRule="auto"/>
        <w:rPr>
          <w:rFonts w:ascii="Times New Roman" w:eastAsia="Calibri" w:hAnsi="Times New Roman"/>
          <w:strike/>
          <w:color w:val="000000"/>
          <w:sz w:val="24"/>
          <w:szCs w:val="24"/>
          <w:lang w:eastAsia="zh-CN"/>
        </w:rPr>
      </w:pPr>
    </w:p>
    <w:p w14:paraId="7E49EC99" w14:textId="77777777" w:rsidR="00C02CA4" w:rsidRPr="00C02CA4" w:rsidRDefault="00C02CA4" w:rsidP="00C02CA4">
      <w:pPr>
        <w:numPr>
          <w:ilvl w:val="0"/>
          <w:numId w:val="11"/>
        </w:numPr>
        <w:tabs>
          <w:tab w:val="left" w:pos="750"/>
        </w:tabs>
        <w:suppressAutoHyphens/>
        <w:autoSpaceDN w:val="0"/>
        <w:spacing w:after="0" w:line="240" w:lineRule="auto"/>
        <w:rPr>
          <w:rFonts w:ascii="Times New Roman" w:hAnsi="Times New Roman"/>
          <w:b/>
          <w:color w:val="000000"/>
          <w:kern w:val="3"/>
          <w:sz w:val="24"/>
          <w:szCs w:val="24"/>
          <w:lang w:eastAsia="zh-CN"/>
        </w:rPr>
      </w:pPr>
      <w:r w:rsidRPr="00C02CA4">
        <w:rPr>
          <w:rFonts w:ascii="Times New Roman" w:hAnsi="Times New Roman"/>
          <w:b/>
          <w:color w:val="000000"/>
          <w:kern w:val="3"/>
          <w:sz w:val="24"/>
          <w:szCs w:val="24"/>
          <w:lang w:eastAsia="zh-CN"/>
        </w:rPr>
        <w:t xml:space="preserve">Тест смужки для </w:t>
      </w:r>
      <w:proofErr w:type="spellStart"/>
      <w:r w:rsidRPr="00C02CA4">
        <w:rPr>
          <w:rFonts w:ascii="Times New Roman" w:hAnsi="Times New Roman"/>
          <w:b/>
          <w:color w:val="000000"/>
          <w:kern w:val="3"/>
          <w:sz w:val="24"/>
          <w:szCs w:val="24"/>
          <w:lang w:eastAsia="zh-CN"/>
        </w:rPr>
        <w:t>глюкометра</w:t>
      </w:r>
      <w:proofErr w:type="spellEnd"/>
    </w:p>
    <w:p w14:paraId="7506B0F9" w14:textId="77777777" w:rsidR="00C02CA4" w:rsidRPr="00C02CA4" w:rsidRDefault="00C02CA4" w:rsidP="00C02CA4">
      <w:pPr>
        <w:numPr>
          <w:ilvl w:val="1"/>
          <w:numId w:val="11"/>
        </w:numPr>
        <w:tabs>
          <w:tab w:val="left" w:pos="750"/>
        </w:tabs>
        <w:suppressAutoHyphens/>
        <w:autoSpaceDN w:val="0"/>
        <w:spacing w:after="0" w:line="240" w:lineRule="auto"/>
        <w:rPr>
          <w:rFonts w:ascii="Times New Roman" w:hAnsi="Times New Roman"/>
          <w:b/>
          <w:color w:val="000000"/>
          <w:kern w:val="3"/>
          <w:sz w:val="24"/>
          <w:szCs w:val="24"/>
          <w:lang w:eastAsia="zh-CN"/>
        </w:rPr>
      </w:pPr>
      <w:r w:rsidRPr="00C02CA4">
        <w:rPr>
          <w:rFonts w:ascii="Times New Roman" w:hAnsi="Times New Roman"/>
          <w:color w:val="040C28"/>
          <w:kern w:val="3"/>
          <w:sz w:val="24"/>
          <w:szCs w:val="24"/>
          <w:lang w:eastAsia="zh-CN"/>
        </w:rPr>
        <w:t>Призначення: визначення рівня глюкози в крові</w:t>
      </w:r>
    </w:p>
    <w:tbl>
      <w:tblPr>
        <w:tblW w:w="5118" w:type="pct"/>
        <w:tblLook w:val="04A0" w:firstRow="1" w:lastRow="0" w:firstColumn="1" w:lastColumn="0" w:noHBand="0" w:noVBand="1"/>
      </w:tblPr>
      <w:tblGrid>
        <w:gridCol w:w="806"/>
        <w:gridCol w:w="4730"/>
        <w:gridCol w:w="2959"/>
        <w:gridCol w:w="2026"/>
      </w:tblGrid>
      <w:tr w:rsidR="00C02CA4" w:rsidRPr="00C02CA4" w14:paraId="391AFEAD"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1CC0495A" w14:textId="77777777" w:rsidR="00C02CA4" w:rsidRPr="00C02CA4" w:rsidRDefault="00C02CA4" w:rsidP="00C02CA4">
            <w:pPr>
              <w:spacing w:after="0" w:line="240" w:lineRule="auto"/>
              <w:ind w:right="-66"/>
              <w:rPr>
                <w:rFonts w:ascii="Times New Roman" w:eastAsia="Calibri" w:hAnsi="Times New Roman" w:cs="Calibri"/>
                <w:strike/>
                <w:color w:val="000000"/>
                <w:sz w:val="20"/>
                <w:szCs w:val="20"/>
              </w:rPr>
            </w:pPr>
            <w:r w:rsidRPr="00C02CA4">
              <w:rPr>
                <w:rFonts w:ascii="Times New Roman" w:eastAsia="Calibri" w:hAnsi="Times New Roman" w:cs="Calibri"/>
                <w:b/>
                <w:sz w:val="20"/>
                <w:szCs w:val="20"/>
              </w:rPr>
              <w:t>№</w:t>
            </w:r>
            <w:r w:rsidRPr="00C02CA4">
              <w:rPr>
                <w:rFonts w:ascii="Times New Roman" w:eastAsia="Calibri" w:hAnsi="Times New Roman" w:cs="Calibri"/>
                <w:b/>
                <w:spacing w:val="-52"/>
                <w:sz w:val="20"/>
                <w:szCs w:val="20"/>
              </w:rPr>
              <w:t xml:space="preserve"> </w:t>
            </w:r>
            <w:r w:rsidRPr="00C02CA4">
              <w:rPr>
                <w:rFonts w:ascii="Times New Roman" w:eastAsia="Calibri" w:hAnsi="Times New Roman" w:cs="Calibri"/>
                <w:b/>
                <w:sz w:val="20"/>
                <w:szCs w:val="20"/>
              </w:rPr>
              <w:t>п/п</w:t>
            </w:r>
          </w:p>
        </w:tc>
        <w:tc>
          <w:tcPr>
            <w:tcW w:w="2248" w:type="pct"/>
            <w:tcBorders>
              <w:top w:val="single" w:sz="4" w:space="0" w:color="000000"/>
              <w:left w:val="single" w:sz="4" w:space="0" w:color="000000"/>
              <w:bottom w:val="single" w:sz="4" w:space="0" w:color="000000"/>
              <w:right w:val="nil"/>
            </w:tcBorders>
          </w:tcPr>
          <w:p w14:paraId="17CAD624" w14:textId="77777777" w:rsidR="00C02CA4" w:rsidRPr="00C02CA4" w:rsidRDefault="00C02CA4" w:rsidP="00C02CA4">
            <w:pPr>
              <w:widowControl w:val="0"/>
              <w:suppressAutoHyphens/>
              <w:spacing w:after="0" w:line="240" w:lineRule="auto"/>
              <w:rPr>
                <w:rFonts w:ascii="Times New Roman" w:hAnsi="Times New Roman"/>
                <w:color w:val="000000"/>
              </w:rPr>
            </w:pPr>
            <w:proofErr w:type="spellStart"/>
            <w:r w:rsidRPr="00C02CA4">
              <w:rPr>
                <w:rFonts w:ascii="Times New Roman" w:hAnsi="Times New Roman"/>
                <w:b/>
                <w:sz w:val="20"/>
                <w:szCs w:val="20"/>
                <w:lang w:val="ru-RU" w:eastAsia="zh-CN"/>
              </w:rPr>
              <w:t>Опис</w:t>
            </w:r>
            <w:proofErr w:type="spellEnd"/>
            <w:r w:rsidRPr="00C02CA4">
              <w:rPr>
                <w:rFonts w:ascii="Times New Roman" w:hAnsi="Times New Roman"/>
                <w:b/>
                <w:spacing w:val="-2"/>
                <w:sz w:val="20"/>
                <w:szCs w:val="20"/>
                <w:lang w:val="ru-RU" w:eastAsia="zh-CN"/>
              </w:rPr>
              <w:t xml:space="preserve"> </w:t>
            </w:r>
            <w:proofErr w:type="spellStart"/>
            <w:r w:rsidRPr="00C02CA4">
              <w:rPr>
                <w:rFonts w:ascii="Times New Roman" w:hAnsi="Times New Roman"/>
                <w:b/>
                <w:sz w:val="20"/>
                <w:szCs w:val="20"/>
                <w:lang w:val="ru-RU" w:eastAsia="zh-CN"/>
              </w:rPr>
              <w:t>вимог</w:t>
            </w:r>
            <w:proofErr w:type="spellEnd"/>
          </w:p>
        </w:tc>
        <w:tc>
          <w:tcPr>
            <w:tcW w:w="1406" w:type="pct"/>
            <w:tcBorders>
              <w:top w:val="single" w:sz="4" w:space="0" w:color="000000"/>
              <w:left w:val="single" w:sz="4" w:space="0" w:color="000000"/>
              <w:bottom w:val="single" w:sz="4" w:space="0" w:color="000000"/>
              <w:right w:val="nil"/>
            </w:tcBorders>
          </w:tcPr>
          <w:p w14:paraId="5B85F1C0" w14:textId="77777777" w:rsidR="00C02CA4" w:rsidRPr="00C02CA4" w:rsidRDefault="00C02CA4" w:rsidP="00C02CA4">
            <w:pPr>
              <w:spacing w:after="0" w:line="240" w:lineRule="auto"/>
              <w:ind w:firstLine="61"/>
              <w:rPr>
                <w:rFonts w:ascii="Times New Roman" w:eastAsia="Calibri" w:hAnsi="Times New Roman" w:cs="Calibri"/>
                <w:strike/>
                <w:color w:val="000000"/>
                <w:sz w:val="20"/>
                <w:szCs w:val="20"/>
              </w:rPr>
            </w:pPr>
            <w:r w:rsidRPr="00C02CA4">
              <w:rPr>
                <w:rFonts w:ascii="Times New Roman" w:eastAsia="Calibri" w:hAnsi="Times New Roman" w:cs="Calibri"/>
                <w:b/>
                <w:sz w:val="20"/>
                <w:szCs w:val="20"/>
              </w:rPr>
              <w:t>Наявність функції або</w:t>
            </w:r>
            <w:r w:rsidRPr="00C02CA4">
              <w:rPr>
                <w:rFonts w:ascii="Times New Roman" w:eastAsia="Calibri" w:hAnsi="Times New Roman" w:cs="Calibri"/>
                <w:b/>
                <w:spacing w:val="-47"/>
                <w:sz w:val="20"/>
                <w:szCs w:val="20"/>
              </w:rPr>
              <w:t xml:space="preserve"> </w:t>
            </w:r>
            <w:r w:rsidRPr="00C02CA4">
              <w:rPr>
                <w:rFonts w:ascii="Times New Roman" w:eastAsia="Calibri" w:hAnsi="Times New Roman" w:cs="Calibri"/>
                <w:b/>
                <w:sz w:val="20"/>
                <w:szCs w:val="20"/>
              </w:rPr>
              <w:t>величина параметра за</w:t>
            </w:r>
            <w:r w:rsidRPr="00C02CA4">
              <w:rPr>
                <w:rFonts w:ascii="Times New Roman" w:eastAsia="Calibri" w:hAnsi="Times New Roman" w:cs="Calibri"/>
                <w:b/>
                <w:spacing w:val="-47"/>
                <w:sz w:val="20"/>
                <w:szCs w:val="20"/>
              </w:rPr>
              <w:t xml:space="preserve"> </w:t>
            </w:r>
            <w:r w:rsidRPr="00C02CA4">
              <w:rPr>
                <w:rFonts w:ascii="Times New Roman" w:eastAsia="Calibri" w:hAnsi="Times New Roman" w:cs="Calibri"/>
                <w:b/>
                <w:sz w:val="20"/>
                <w:szCs w:val="20"/>
              </w:rPr>
              <w:t>технічним</w:t>
            </w:r>
            <w:r w:rsidRPr="00C02CA4">
              <w:rPr>
                <w:rFonts w:ascii="Times New Roman" w:eastAsia="Calibri" w:hAnsi="Times New Roman" w:cs="Calibri"/>
                <w:b/>
                <w:spacing w:val="-2"/>
                <w:sz w:val="20"/>
                <w:szCs w:val="20"/>
              </w:rPr>
              <w:t xml:space="preserve"> </w:t>
            </w:r>
            <w:r w:rsidRPr="00C02CA4">
              <w:rPr>
                <w:rFonts w:ascii="Times New Roman" w:eastAsia="Calibri" w:hAnsi="Times New Roman" w:cs="Calibri"/>
                <w:b/>
                <w:sz w:val="20"/>
                <w:szCs w:val="20"/>
              </w:rPr>
              <w:t>завданням</w:t>
            </w:r>
          </w:p>
        </w:tc>
        <w:tc>
          <w:tcPr>
            <w:tcW w:w="963" w:type="pct"/>
            <w:tcBorders>
              <w:top w:val="single" w:sz="4" w:space="0" w:color="000000"/>
              <w:left w:val="single" w:sz="4" w:space="0" w:color="000000"/>
              <w:bottom w:val="single" w:sz="4" w:space="0" w:color="000000"/>
              <w:right w:val="single" w:sz="4" w:space="0" w:color="000000"/>
            </w:tcBorders>
          </w:tcPr>
          <w:p w14:paraId="3C984850" w14:textId="77777777" w:rsidR="00C02CA4" w:rsidRPr="00C02CA4" w:rsidRDefault="00C02CA4" w:rsidP="00C02CA4">
            <w:pPr>
              <w:snapToGrid w:val="0"/>
              <w:spacing w:after="0" w:line="240" w:lineRule="auto"/>
              <w:jc w:val="both"/>
              <w:rPr>
                <w:rFonts w:ascii="Times New Roman" w:eastAsia="Calibri" w:hAnsi="Times New Roman" w:cs="Calibri"/>
                <w:strike/>
                <w:color w:val="000000"/>
                <w:sz w:val="20"/>
                <w:szCs w:val="20"/>
                <w:shd w:val="clear" w:color="auto" w:fill="FFFF00"/>
              </w:rPr>
            </w:pPr>
            <w:r w:rsidRPr="00C02CA4">
              <w:rPr>
                <w:rFonts w:ascii="Times New Roman" w:eastAsia="Calibri" w:hAnsi="Times New Roman" w:cs="Calibri"/>
                <w:b/>
                <w:color w:val="000000"/>
                <w:sz w:val="20"/>
                <w:szCs w:val="20"/>
              </w:rPr>
              <w:t>Відповідність (Вказати ТАК/НІ) з обов’язковим посиланням на відповідну сторінку технічного документу</w:t>
            </w:r>
          </w:p>
        </w:tc>
      </w:tr>
      <w:tr w:rsidR="00C02CA4" w:rsidRPr="00C02CA4" w14:paraId="00BCFD94" w14:textId="77777777" w:rsidTr="00A371EB">
        <w:trPr>
          <w:trHeight w:val="264"/>
        </w:trPr>
        <w:tc>
          <w:tcPr>
            <w:tcW w:w="5000" w:type="pct"/>
            <w:gridSpan w:val="4"/>
            <w:tcBorders>
              <w:top w:val="single" w:sz="4" w:space="0" w:color="000000"/>
              <w:left w:val="single" w:sz="4" w:space="0" w:color="000000"/>
              <w:bottom w:val="single" w:sz="4" w:space="0" w:color="000000"/>
              <w:right w:val="single" w:sz="4" w:space="0" w:color="000000"/>
            </w:tcBorders>
          </w:tcPr>
          <w:p w14:paraId="5BA915FA" w14:textId="77777777" w:rsidR="00C02CA4" w:rsidRPr="00C02CA4" w:rsidRDefault="00C02CA4" w:rsidP="00C02CA4">
            <w:pPr>
              <w:numPr>
                <w:ilvl w:val="0"/>
                <w:numId w:val="11"/>
              </w:numPr>
              <w:snapToGrid w:val="0"/>
              <w:spacing w:after="0" w:line="240" w:lineRule="auto"/>
              <w:contextualSpacing/>
              <w:jc w:val="center"/>
              <w:rPr>
                <w:rFonts w:ascii="Times New Roman" w:eastAsia="Calibri" w:hAnsi="Times New Roman"/>
                <w:b/>
                <w:bCs/>
                <w:color w:val="000000"/>
                <w:sz w:val="24"/>
                <w:szCs w:val="24"/>
                <w:lang w:eastAsia="en-US"/>
              </w:rPr>
            </w:pPr>
            <w:r w:rsidRPr="00C02CA4">
              <w:rPr>
                <w:rFonts w:ascii="Times New Roman" w:eastAsia="Calibri" w:hAnsi="Times New Roman"/>
                <w:b/>
                <w:bCs/>
                <w:color w:val="000000"/>
                <w:sz w:val="24"/>
                <w:szCs w:val="24"/>
                <w:lang w:eastAsia="en-US"/>
              </w:rPr>
              <w:t>Технічні характеристики, параметри та вимоги</w:t>
            </w:r>
          </w:p>
        </w:tc>
      </w:tr>
      <w:tr w:rsidR="00C02CA4" w:rsidRPr="00C02CA4" w14:paraId="457D1740"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6D58BD80"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 xml:space="preserve">8.1. </w:t>
            </w:r>
          </w:p>
        </w:tc>
        <w:tc>
          <w:tcPr>
            <w:tcW w:w="2248" w:type="pct"/>
            <w:tcBorders>
              <w:top w:val="single" w:sz="4" w:space="0" w:color="000000"/>
              <w:left w:val="single" w:sz="4" w:space="0" w:color="000000"/>
              <w:bottom w:val="single" w:sz="4" w:space="0" w:color="000000"/>
              <w:right w:val="nil"/>
            </w:tcBorders>
          </w:tcPr>
          <w:p w14:paraId="006AD430" w14:textId="77777777" w:rsidR="00C02CA4" w:rsidRPr="00C02CA4" w:rsidRDefault="00C02CA4" w:rsidP="00C02CA4">
            <w:pPr>
              <w:widowControl w:val="0"/>
              <w:suppressAutoHyphens/>
              <w:spacing w:after="0" w:line="240" w:lineRule="auto"/>
              <w:rPr>
                <w:rFonts w:ascii="Times New Roman" w:hAnsi="Times New Roman"/>
                <w:color w:val="000000"/>
                <w:sz w:val="24"/>
                <w:szCs w:val="24"/>
              </w:rPr>
            </w:pPr>
            <w:r w:rsidRPr="00C02CA4">
              <w:rPr>
                <w:rFonts w:ascii="Times New Roman" w:hAnsi="Times New Roman"/>
                <w:color w:val="000000"/>
                <w:sz w:val="24"/>
                <w:szCs w:val="24"/>
                <w:lang w:eastAsia="zh-CN"/>
              </w:rPr>
              <w:t xml:space="preserve">Має бути сумісний із </w:t>
            </w:r>
            <w:proofErr w:type="spellStart"/>
            <w:r w:rsidRPr="00C02CA4">
              <w:rPr>
                <w:rFonts w:ascii="Times New Roman" w:hAnsi="Times New Roman"/>
                <w:color w:val="000000"/>
                <w:sz w:val="24"/>
                <w:szCs w:val="24"/>
                <w:lang w:eastAsia="zh-CN"/>
              </w:rPr>
              <w:t>глюкометром</w:t>
            </w:r>
            <w:proofErr w:type="spellEnd"/>
            <w:r w:rsidRPr="00C02CA4">
              <w:rPr>
                <w:rFonts w:ascii="Times New Roman" w:hAnsi="Times New Roman"/>
                <w:color w:val="000000"/>
                <w:sz w:val="24"/>
                <w:szCs w:val="24"/>
                <w:lang w:eastAsia="zh-CN"/>
              </w:rPr>
              <w:t>, технічні характеристики якого в пункті 1</w:t>
            </w:r>
          </w:p>
        </w:tc>
        <w:tc>
          <w:tcPr>
            <w:tcW w:w="1406" w:type="pct"/>
            <w:tcBorders>
              <w:top w:val="single" w:sz="4" w:space="0" w:color="000000"/>
              <w:left w:val="single" w:sz="4" w:space="0" w:color="000000"/>
              <w:bottom w:val="single" w:sz="4" w:space="0" w:color="000000"/>
              <w:right w:val="nil"/>
            </w:tcBorders>
          </w:tcPr>
          <w:p w14:paraId="1D5AD7AF" w14:textId="77777777" w:rsidR="00C02CA4" w:rsidRPr="00C02CA4" w:rsidRDefault="00C02CA4" w:rsidP="00C02CA4">
            <w:pPr>
              <w:spacing w:after="0" w:line="240" w:lineRule="auto"/>
              <w:ind w:firstLine="61"/>
              <w:rPr>
                <w:rFonts w:ascii="Times New Roman" w:eastAsia="Calibri" w:hAnsi="Times New Roman"/>
                <w:strike/>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4111086D"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2A181601"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6AF1C5B8"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 xml:space="preserve">8.2. </w:t>
            </w:r>
          </w:p>
        </w:tc>
        <w:tc>
          <w:tcPr>
            <w:tcW w:w="2248" w:type="pct"/>
            <w:tcBorders>
              <w:top w:val="single" w:sz="4" w:space="0" w:color="000000"/>
              <w:left w:val="single" w:sz="4" w:space="0" w:color="000000"/>
              <w:bottom w:val="single" w:sz="4" w:space="0" w:color="000000"/>
              <w:right w:val="nil"/>
            </w:tcBorders>
          </w:tcPr>
          <w:p w14:paraId="583B0B05" w14:textId="77777777" w:rsidR="00C02CA4" w:rsidRPr="00C02CA4" w:rsidRDefault="00C02CA4" w:rsidP="00C02CA4">
            <w:pPr>
              <w:widowControl w:val="0"/>
              <w:suppressAutoHyphens/>
              <w:spacing w:after="0" w:line="240" w:lineRule="auto"/>
              <w:rPr>
                <w:rFonts w:ascii="Times New Roman" w:hAnsi="Times New Roman"/>
                <w:color w:val="000000"/>
                <w:sz w:val="24"/>
                <w:szCs w:val="24"/>
              </w:rPr>
            </w:pPr>
            <w:r w:rsidRPr="00C02CA4">
              <w:rPr>
                <w:rFonts w:ascii="Times New Roman" w:hAnsi="Times New Roman"/>
                <w:color w:val="000000"/>
                <w:sz w:val="24"/>
                <w:szCs w:val="24"/>
              </w:rPr>
              <w:t xml:space="preserve">Тип використання одноразовий  </w:t>
            </w:r>
          </w:p>
        </w:tc>
        <w:tc>
          <w:tcPr>
            <w:tcW w:w="1406" w:type="pct"/>
            <w:tcBorders>
              <w:top w:val="single" w:sz="4" w:space="0" w:color="000000"/>
              <w:left w:val="single" w:sz="4" w:space="0" w:color="000000"/>
              <w:bottom w:val="single" w:sz="4" w:space="0" w:color="000000"/>
              <w:right w:val="nil"/>
            </w:tcBorders>
          </w:tcPr>
          <w:p w14:paraId="6C229D4C" w14:textId="77777777" w:rsidR="00C02CA4" w:rsidRPr="00C02CA4" w:rsidRDefault="00C02CA4" w:rsidP="00C02CA4">
            <w:pPr>
              <w:spacing w:after="0" w:line="240" w:lineRule="auto"/>
              <w:ind w:firstLine="203"/>
              <w:rPr>
                <w:rFonts w:ascii="Times New Roman" w:eastAsia="Calibri" w:hAnsi="Times New Roman"/>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06F96EB0"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3DF4D650"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7910E373"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8.3.</w:t>
            </w:r>
          </w:p>
        </w:tc>
        <w:tc>
          <w:tcPr>
            <w:tcW w:w="2248" w:type="pct"/>
            <w:tcBorders>
              <w:top w:val="single" w:sz="4" w:space="0" w:color="000000"/>
              <w:left w:val="single" w:sz="4" w:space="0" w:color="000000"/>
              <w:bottom w:val="single" w:sz="4" w:space="0" w:color="000000"/>
              <w:right w:val="nil"/>
            </w:tcBorders>
          </w:tcPr>
          <w:p w14:paraId="17F2B0BC"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color w:val="000000"/>
                <w:sz w:val="24"/>
                <w:szCs w:val="24"/>
                <w:lang w:eastAsia="zh-CN"/>
              </w:rPr>
              <w:t xml:space="preserve">Термін придатності після відкриття упаковки  </w:t>
            </w:r>
          </w:p>
        </w:tc>
        <w:tc>
          <w:tcPr>
            <w:tcW w:w="1406" w:type="pct"/>
            <w:tcBorders>
              <w:top w:val="single" w:sz="4" w:space="0" w:color="000000"/>
              <w:left w:val="single" w:sz="4" w:space="0" w:color="000000"/>
              <w:bottom w:val="single" w:sz="4" w:space="0" w:color="000000"/>
              <w:right w:val="nil"/>
            </w:tcBorders>
          </w:tcPr>
          <w:p w14:paraId="5472DCCF" w14:textId="77777777" w:rsidR="00C02CA4" w:rsidRPr="00C02CA4" w:rsidRDefault="00C02CA4" w:rsidP="00C02CA4">
            <w:pPr>
              <w:spacing w:after="0" w:line="240" w:lineRule="auto"/>
              <w:rPr>
                <w:rFonts w:ascii="Times New Roman" w:eastAsia="Calibri" w:hAnsi="Times New Roman"/>
                <w:color w:val="000000"/>
                <w:sz w:val="24"/>
                <w:szCs w:val="24"/>
              </w:rPr>
            </w:pPr>
            <w:r w:rsidRPr="00C02CA4">
              <w:rPr>
                <w:rFonts w:ascii="Times New Roman" w:eastAsia="Calibri" w:hAnsi="Times New Roman"/>
                <w:color w:val="000000"/>
                <w:sz w:val="24"/>
                <w:szCs w:val="24"/>
              </w:rPr>
              <w:t>Не менше 3 місяців</w:t>
            </w:r>
          </w:p>
        </w:tc>
        <w:tc>
          <w:tcPr>
            <w:tcW w:w="963" w:type="pct"/>
            <w:tcBorders>
              <w:top w:val="single" w:sz="4" w:space="0" w:color="000000"/>
              <w:left w:val="single" w:sz="4" w:space="0" w:color="000000"/>
              <w:bottom w:val="single" w:sz="4" w:space="0" w:color="000000"/>
              <w:right w:val="single" w:sz="4" w:space="0" w:color="000000"/>
            </w:tcBorders>
          </w:tcPr>
          <w:p w14:paraId="558DDA19"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41674529"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74CE7DBF"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8.4.</w:t>
            </w:r>
          </w:p>
        </w:tc>
        <w:tc>
          <w:tcPr>
            <w:tcW w:w="2248" w:type="pct"/>
            <w:tcBorders>
              <w:top w:val="single" w:sz="4" w:space="0" w:color="000000"/>
              <w:left w:val="single" w:sz="4" w:space="0" w:color="000000"/>
              <w:bottom w:val="single" w:sz="4" w:space="0" w:color="000000"/>
              <w:right w:val="nil"/>
            </w:tcBorders>
          </w:tcPr>
          <w:p w14:paraId="30BAFB8E" w14:textId="77777777" w:rsidR="00C02CA4" w:rsidRPr="00C02CA4" w:rsidRDefault="00C02CA4" w:rsidP="00C02CA4">
            <w:pPr>
              <w:spacing w:after="0" w:line="240" w:lineRule="auto"/>
              <w:rPr>
                <w:rFonts w:ascii="Times New Roman" w:eastAsia="Calibri" w:hAnsi="Times New Roman"/>
                <w:sz w:val="24"/>
                <w:szCs w:val="24"/>
              </w:rPr>
            </w:pPr>
            <w:r w:rsidRPr="00C02CA4">
              <w:rPr>
                <w:rFonts w:ascii="Times New Roman" w:eastAsia="Calibri" w:hAnsi="Times New Roman"/>
                <w:sz w:val="24"/>
                <w:szCs w:val="24"/>
              </w:rPr>
              <w:t>Тип зразка цільна капілярна кров</w:t>
            </w:r>
          </w:p>
        </w:tc>
        <w:tc>
          <w:tcPr>
            <w:tcW w:w="1406" w:type="pct"/>
            <w:tcBorders>
              <w:top w:val="single" w:sz="4" w:space="0" w:color="000000"/>
              <w:left w:val="single" w:sz="4" w:space="0" w:color="000000"/>
              <w:bottom w:val="single" w:sz="4" w:space="0" w:color="000000"/>
              <w:right w:val="nil"/>
            </w:tcBorders>
          </w:tcPr>
          <w:p w14:paraId="1051311C" w14:textId="77777777" w:rsidR="00C02CA4" w:rsidRPr="00C02CA4" w:rsidRDefault="00C02CA4" w:rsidP="00C02CA4">
            <w:pPr>
              <w:spacing w:after="0" w:line="240" w:lineRule="auto"/>
              <w:rPr>
                <w:rFonts w:ascii="Times New Roman" w:eastAsia="Calibri" w:hAnsi="Times New Roman"/>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15D5AD55"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64550F7D"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31D500F9"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8.5.</w:t>
            </w:r>
          </w:p>
        </w:tc>
        <w:tc>
          <w:tcPr>
            <w:tcW w:w="2248" w:type="pct"/>
            <w:tcBorders>
              <w:top w:val="single" w:sz="4" w:space="0" w:color="000000"/>
              <w:left w:val="single" w:sz="4" w:space="0" w:color="000000"/>
              <w:bottom w:val="single" w:sz="4" w:space="0" w:color="000000"/>
              <w:right w:val="nil"/>
            </w:tcBorders>
          </w:tcPr>
          <w:p w14:paraId="53932A72"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sz w:val="24"/>
                <w:szCs w:val="24"/>
                <w:lang w:eastAsia="zh-CN"/>
              </w:rPr>
              <w:t>Мінімальний о</w:t>
            </w:r>
            <w:r w:rsidRPr="00C02CA4">
              <w:rPr>
                <w:rFonts w:ascii="Times New Roman" w:hAnsi="Times New Roman"/>
                <w:sz w:val="24"/>
                <w:szCs w:val="24"/>
                <w:lang w:val="ru-RU" w:eastAsia="zh-CN"/>
              </w:rPr>
              <w:t>б</w:t>
            </w:r>
            <w:r w:rsidRPr="00C02CA4">
              <w:rPr>
                <w:rFonts w:ascii="Times New Roman" w:hAnsi="Times New Roman"/>
                <w:sz w:val="24"/>
                <w:szCs w:val="24"/>
                <w:lang w:eastAsia="zh-CN"/>
              </w:rPr>
              <w:t>’</w:t>
            </w:r>
            <w:proofErr w:type="spellStart"/>
            <w:r w:rsidRPr="00C02CA4">
              <w:rPr>
                <w:rFonts w:ascii="Times New Roman" w:hAnsi="Times New Roman"/>
                <w:sz w:val="24"/>
                <w:szCs w:val="24"/>
                <w:lang w:val="ru-RU" w:eastAsia="zh-CN"/>
              </w:rPr>
              <w:t>єм</w:t>
            </w:r>
            <w:proofErr w:type="spellEnd"/>
            <w:r w:rsidRPr="00C02CA4">
              <w:rPr>
                <w:rFonts w:ascii="Times New Roman" w:hAnsi="Times New Roman"/>
                <w:sz w:val="24"/>
                <w:szCs w:val="24"/>
                <w:lang w:val="ru-RU" w:eastAsia="zh-CN"/>
              </w:rPr>
              <w:t xml:space="preserve"> </w:t>
            </w:r>
            <w:proofErr w:type="spellStart"/>
            <w:r w:rsidRPr="00C02CA4">
              <w:rPr>
                <w:rFonts w:ascii="Times New Roman" w:hAnsi="Times New Roman"/>
                <w:sz w:val="24"/>
                <w:szCs w:val="24"/>
                <w:lang w:val="ru-RU" w:eastAsia="zh-CN"/>
              </w:rPr>
              <w:t>зразка</w:t>
            </w:r>
            <w:proofErr w:type="spellEnd"/>
            <w:r w:rsidRPr="00C02CA4">
              <w:rPr>
                <w:rFonts w:ascii="Times New Roman" w:hAnsi="Times New Roman"/>
                <w:sz w:val="24"/>
                <w:szCs w:val="24"/>
                <w:lang w:val="ru-RU" w:eastAsia="zh-CN"/>
              </w:rPr>
              <w:t xml:space="preserve"> </w:t>
            </w:r>
            <w:r w:rsidRPr="00C02CA4">
              <w:rPr>
                <w:rFonts w:ascii="Times New Roman" w:hAnsi="Times New Roman"/>
                <w:sz w:val="24"/>
                <w:szCs w:val="24"/>
                <w:lang w:eastAsia="zh-CN"/>
              </w:rPr>
              <w:t>крові</w:t>
            </w:r>
          </w:p>
        </w:tc>
        <w:tc>
          <w:tcPr>
            <w:tcW w:w="1406" w:type="pct"/>
            <w:tcBorders>
              <w:top w:val="single" w:sz="4" w:space="0" w:color="000000"/>
              <w:left w:val="single" w:sz="4" w:space="0" w:color="000000"/>
              <w:bottom w:val="single" w:sz="4" w:space="0" w:color="000000"/>
              <w:right w:val="nil"/>
            </w:tcBorders>
          </w:tcPr>
          <w:p w14:paraId="4FD03706" w14:textId="77777777" w:rsidR="00C02CA4" w:rsidRPr="00C02CA4" w:rsidRDefault="00C02CA4" w:rsidP="00C02CA4">
            <w:pPr>
              <w:spacing w:after="0" w:line="240" w:lineRule="auto"/>
              <w:rPr>
                <w:rFonts w:ascii="Times New Roman" w:eastAsia="Calibri" w:hAnsi="Times New Roman"/>
                <w:color w:val="000000"/>
                <w:sz w:val="24"/>
                <w:szCs w:val="24"/>
              </w:rPr>
            </w:pPr>
            <w:r w:rsidRPr="00C02CA4">
              <w:rPr>
                <w:rFonts w:ascii="Times New Roman" w:eastAsia="Calibri" w:hAnsi="Times New Roman"/>
                <w:color w:val="000000"/>
                <w:sz w:val="24"/>
                <w:szCs w:val="24"/>
              </w:rPr>
              <w:t xml:space="preserve">Не більше 2 </w:t>
            </w:r>
            <w:proofErr w:type="spellStart"/>
            <w:r w:rsidRPr="00C02CA4">
              <w:rPr>
                <w:rFonts w:ascii="Times New Roman" w:eastAsia="Calibri" w:hAnsi="Times New Roman"/>
                <w:color w:val="221F1F"/>
                <w:sz w:val="24"/>
                <w:szCs w:val="24"/>
              </w:rPr>
              <w:t>мкл</w:t>
            </w:r>
            <w:proofErr w:type="spellEnd"/>
          </w:p>
        </w:tc>
        <w:tc>
          <w:tcPr>
            <w:tcW w:w="963" w:type="pct"/>
            <w:tcBorders>
              <w:top w:val="single" w:sz="4" w:space="0" w:color="000000"/>
              <w:left w:val="single" w:sz="4" w:space="0" w:color="000000"/>
              <w:bottom w:val="single" w:sz="4" w:space="0" w:color="000000"/>
              <w:right w:val="single" w:sz="4" w:space="0" w:color="000000"/>
            </w:tcBorders>
          </w:tcPr>
          <w:p w14:paraId="01DBB255"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36F837CF"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2E40197D" w14:textId="77777777" w:rsidR="00C02CA4" w:rsidRPr="00C02CA4" w:rsidRDefault="00C02CA4" w:rsidP="00C02CA4">
            <w:pPr>
              <w:spacing w:after="0" w:line="240" w:lineRule="auto"/>
              <w:ind w:right="-66"/>
              <w:rPr>
                <w:rFonts w:ascii="Times New Roman" w:eastAsia="Calibri" w:hAnsi="Times New Roman"/>
                <w:color w:val="000000"/>
                <w:sz w:val="24"/>
                <w:szCs w:val="24"/>
              </w:rPr>
            </w:pPr>
          </w:p>
        </w:tc>
        <w:tc>
          <w:tcPr>
            <w:tcW w:w="2248" w:type="pct"/>
            <w:tcBorders>
              <w:top w:val="single" w:sz="4" w:space="0" w:color="000000"/>
              <w:left w:val="single" w:sz="4" w:space="0" w:color="000000"/>
              <w:bottom w:val="single" w:sz="4" w:space="0" w:color="000000"/>
              <w:right w:val="nil"/>
            </w:tcBorders>
          </w:tcPr>
          <w:p w14:paraId="6C1E8A2D"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color w:val="000000"/>
                <w:sz w:val="24"/>
                <w:szCs w:val="24"/>
                <w:lang w:eastAsia="zh-CN"/>
              </w:rPr>
              <w:t xml:space="preserve">Упаковка 2 флакони </w:t>
            </w:r>
          </w:p>
        </w:tc>
        <w:tc>
          <w:tcPr>
            <w:tcW w:w="1406" w:type="pct"/>
            <w:tcBorders>
              <w:top w:val="single" w:sz="4" w:space="0" w:color="000000"/>
              <w:left w:val="single" w:sz="4" w:space="0" w:color="000000"/>
              <w:bottom w:val="single" w:sz="4" w:space="0" w:color="000000"/>
              <w:right w:val="nil"/>
            </w:tcBorders>
          </w:tcPr>
          <w:p w14:paraId="6AA7E245" w14:textId="77777777" w:rsidR="00C02CA4" w:rsidRPr="00C02CA4" w:rsidRDefault="00C02CA4" w:rsidP="00C02CA4">
            <w:pPr>
              <w:spacing w:after="0" w:line="240" w:lineRule="auto"/>
              <w:rPr>
                <w:rFonts w:ascii="Times New Roman" w:eastAsia="Calibri" w:hAnsi="Times New Roman"/>
                <w:color w:val="000000"/>
                <w:sz w:val="24"/>
                <w:szCs w:val="24"/>
              </w:rPr>
            </w:pPr>
            <w:r w:rsidRPr="00C02CA4">
              <w:rPr>
                <w:rFonts w:ascii="Times New Roman" w:eastAsia="Calibri" w:hAnsi="Times New Roman"/>
                <w:color w:val="000000"/>
                <w:sz w:val="24"/>
                <w:szCs w:val="24"/>
              </w:rPr>
              <w:t xml:space="preserve">Не менше 25 </w:t>
            </w:r>
            <w:proofErr w:type="spellStart"/>
            <w:r w:rsidRPr="00C02CA4">
              <w:rPr>
                <w:rFonts w:ascii="Times New Roman" w:eastAsia="Calibri" w:hAnsi="Times New Roman"/>
                <w:color w:val="000000"/>
                <w:sz w:val="24"/>
                <w:szCs w:val="24"/>
              </w:rPr>
              <w:t>шт</w:t>
            </w:r>
            <w:proofErr w:type="spellEnd"/>
            <w:r w:rsidRPr="00C02CA4">
              <w:rPr>
                <w:rFonts w:ascii="Times New Roman" w:eastAsia="Calibri" w:hAnsi="Times New Roman"/>
                <w:color w:val="000000"/>
                <w:sz w:val="24"/>
                <w:szCs w:val="24"/>
              </w:rPr>
              <w:t xml:space="preserve"> в кожному</w:t>
            </w:r>
          </w:p>
        </w:tc>
        <w:tc>
          <w:tcPr>
            <w:tcW w:w="963" w:type="pct"/>
            <w:tcBorders>
              <w:top w:val="single" w:sz="4" w:space="0" w:color="000000"/>
              <w:left w:val="single" w:sz="4" w:space="0" w:color="000000"/>
              <w:bottom w:val="single" w:sz="4" w:space="0" w:color="000000"/>
              <w:right w:val="single" w:sz="4" w:space="0" w:color="000000"/>
            </w:tcBorders>
          </w:tcPr>
          <w:p w14:paraId="45A07012" w14:textId="77777777" w:rsidR="00C02CA4" w:rsidRPr="00C02CA4" w:rsidRDefault="00C02CA4" w:rsidP="00C02CA4">
            <w:pPr>
              <w:snapToGrid w:val="0"/>
              <w:spacing w:after="0" w:line="240" w:lineRule="auto"/>
              <w:rPr>
                <w:rFonts w:ascii="Times New Roman" w:eastAsia="Calibri" w:hAnsi="Times New Roman"/>
                <w:strike/>
                <w:color w:val="000000"/>
                <w:sz w:val="24"/>
                <w:szCs w:val="24"/>
                <w:shd w:val="clear" w:color="auto" w:fill="FFFF00"/>
              </w:rPr>
            </w:pPr>
          </w:p>
        </w:tc>
      </w:tr>
      <w:tr w:rsidR="00C02CA4" w:rsidRPr="00C02CA4" w14:paraId="6DE756B3" w14:textId="77777777" w:rsidTr="00A371EB">
        <w:trPr>
          <w:trHeight w:val="70"/>
        </w:trPr>
        <w:tc>
          <w:tcPr>
            <w:tcW w:w="5000" w:type="pct"/>
            <w:gridSpan w:val="4"/>
            <w:tcBorders>
              <w:top w:val="single" w:sz="4" w:space="0" w:color="000000"/>
              <w:left w:val="single" w:sz="4" w:space="0" w:color="000000"/>
              <w:bottom w:val="single" w:sz="4" w:space="0" w:color="000000"/>
              <w:right w:val="single" w:sz="4" w:space="0" w:color="000000"/>
            </w:tcBorders>
          </w:tcPr>
          <w:p w14:paraId="6B81CECC" w14:textId="77777777" w:rsidR="00C02CA4" w:rsidRPr="00C02CA4" w:rsidRDefault="00C02CA4" w:rsidP="00C02CA4">
            <w:pPr>
              <w:numPr>
                <w:ilvl w:val="0"/>
                <w:numId w:val="11"/>
              </w:numPr>
              <w:snapToGrid w:val="0"/>
              <w:spacing w:after="0" w:line="240" w:lineRule="auto"/>
              <w:contextualSpacing/>
              <w:jc w:val="center"/>
              <w:rPr>
                <w:rFonts w:ascii="Times New Roman" w:eastAsia="Calibri" w:hAnsi="Times New Roman"/>
                <w:color w:val="000000"/>
                <w:sz w:val="24"/>
                <w:szCs w:val="24"/>
                <w:shd w:val="clear" w:color="auto" w:fill="FFFF00"/>
                <w:lang w:val="ru-RU" w:eastAsia="en-US"/>
              </w:rPr>
            </w:pPr>
            <w:proofErr w:type="spellStart"/>
            <w:r w:rsidRPr="00C02CA4">
              <w:rPr>
                <w:rFonts w:ascii="Times New Roman" w:eastAsia="Calibri" w:hAnsi="Times New Roman"/>
                <w:b/>
                <w:color w:val="000000"/>
                <w:sz w:val="24"/>
                <w:szCs w:val="24"/>
                <w:lang w:val="ru-RU" w:eastAsia="en-US"/>
              </w:rPr>
              <w:t>Комплектація</w:t>
            </w:r>
            <w:proofErr w:type="spellEnd"/>
            <w:r w:rsidRPr="00C02CA4">
              <w:rPr>
                <w:rFonts w:ascii="Times New Roman" w:eastAsia="Calibri" w:hAnsi="Times New Roman"/>
                <w:b/>
                <w:color w:val="000000"/>
                <w:sz w:val="24"/>
                <w:szCs w:val="24"/>
                <w:lang w:val="ru-RU" w:eastAsia="en-US"/>
              </w:rPr>
              <w:t xml:space="preserve"> </w:t>
            </w:r>
            <w:r w:rsidRPr="00C02CA4">
              <w:rPr>
                <w:rFonts w:ascii="Times New Roman" w:eastAsia="Calibri" w:hAnsi="Times New Roman"/>
                <w:b/>
                <w:color w:val="000000"/>
                <w:sz w:val="24"/>
                <w:szCs w:val="24"/>
                <w:lang w:eastAsia="en-US"/>
              </w:rPr>
              <w:t xml:space="preserve">тест смужок </w:t>
            </w:r>
          </w:p>
        </w:tc>
      </w:tr>
      <w:tr w:rsidR="00C02CA4" w:rsidRPr="00C02CA4" w14:paraId="50FF2C55" w14:textId="77777777" w:rsidTr="00A371EB">
        <w:trPr>
          <w:trHeight w:val="264"/>
        </w:trPr>
        <w:tc>
          <w:tcPr>
            <w:tcW w:w="383" w:type="pct"/>
            <w:tcBorders>
              <w:top w:val="single" w:sz="4" w:space="0" w:color="000000"/>
              <w:left w:val="single" w:sz="4" w:space="0" w:color="000000"/>
              <w:bottom w:val="single" w:sz="4" w:space="0" w:color="000000"/>
              <w:right w:val="nil"/>
            </w:tcBorders>
          </w:tcPr>
          <w:p w14:paraId="5EF61520" w14:textId="77777777" w:rsidR="00C02CA4" w:rsidRPr="00C02CA4" w:rsidRDefault="00C02CA4" w:rsidP="00C02CA4">
            <w:pPr>
              <w:spacing w:after="0" w:line="240" w:lineRule="auto"/>
              <w:ind w:right="-66"/>
              <w:rPr>
                <w:rFonts w:ascii="Times New Roman" w:eastAsia="Calibri" w:hAnsi="Times New Roman"/>
                <w:color w:val="000000"/>
                <w:sz w:val="24"/>
                <w:szCs w:val="24"/>
              </w:rPr>
            </w:pPr>
            <w:r w:rsidRPr="00C02CA4">
              <w:rPr>
                <w:rFonts w:ascii="Times New Roman" w:eastAsia="Calibri" w:hAnsi="Times New Roman"/>
                <w:color w:val="000000"/>
                <w:sz w:val="24"/>
                <w:szCs w:val="24"/>
              </w:rPr>
              <w:t>9.1.</w:t>
            </w:r>
          </w:p>
        </w:tc>
        <w:tc>
          <w:tcPr>
            <w:tcW w:w="2248" w:type="pct"/>
            <w:tcBorders>
              <w:top w:val="single" w:sz="4" w:space="0" w:color="000000"/>
              <w:left w:val="single" w:sz="4" w:space="0" w:color="000000"/>
              <w:bottom w:val="single" w:sz="4" w:space="0" w:color="000000"/>
              <w:right w:val="nil"/>
            </w:tcBorders>
          </w:tcPr>
          <w:p w14:paraId="21954F75" w14:textId="77777777" w:rsidR="00C02CA4" w:rsidRPr="00C02CA4" w:rsidRDefault="00C02CA4" w:rsidP="00C02CA4">
            <w:pPr>
              <w:widowControl w:val="0"/>
              <w:suppressAutoHyphens/>
              <w:spacing w:after="0" w:line="240" w:lineRule="auto"/>
              <w:rPr>
                <w:rFonts w:ascii="Times New Roman" w:hAnsi="Times New Roman"/>
                <w:color w:val="000000"/>
                <w:sz w:val="24"/>
                <w:szCs w:val="24"/>
                <w:lang w:eastAsia="zh-CN"/>
              </w:rPr>
            </w:pPr>
            <w:r w:rsidRPr="00C02CA4">
              <w:rPr>
                <w:rFonts w:ascii="Times New Roman" w:hAnsi="Times New Roman"/>
                <w:color w:val="000000"/>
                <w:sz w:val="24"/>
                <w:szCs w:val="24"/>
                <w:lang w:eastAsia="zh-CN"/>
              </w:rPr>
              <w:t xml:space="preserve">Упаковка 2 флакони по 25 </w:t>
            </w:r>
            <w:proofErr w:type="spellStart"/>
            <w:r w:rsidRPr="00C02CA4">
              <w:rPr>
                <w:rFonts w:ascii="Times New Roman" w:hAnsi="Times New Roman"/>
                <w:color w:val="000000"/>
                <w:sz w:val="24"/>
                <w:szCs w:val="24"/>
                <w:lang w:eastAsia="zh-CN"/>
              </w:rPr>
              <w:t>шт</w:t>
            </w:r>
            <w:proofErr w:type="spellEnd"/>
          </w:p>
        </w:tc>
        <w:tc>
          <w:tcPr>
            <w:tcW w:w="1406" w:type="pct"/>
            <w:tcBorders>
              <w:top w:val="single" w:sz="4" w:space="0" w:color="000000"/>
              <w:left w:val="single" w:sz="4" w:space="0" w:color="000000"/>
              <w:bottom w:val="single" w:sz="4" w:space="0" w:color="000000"/>
              <w:right w:val="nil"/>
            </w:tcBorders>
          </w:tcPr>
          <w:p w14:paraId="78160561" w14:textId="77777777" w:rsidR="00C02CA4" w:rsidRPr="00C02CA4" w:rsidRDefault="00C02CA4" w:rsidP="00C02CA4">
            <w:pPr>
              <w:spacing w:after="0" w:line="240" w:lineRule="auto"/>
              <w:rPr>
                <w:rFonts w:ascii="Times New Roman" w:eastAsia="Calibri" w:hAnsi="Times New Roman"/>
                <w:color w:val="000000"/>
                <w:sz w:val="24"/>
                <w:szCs w:val="24"/>
              </w:rPr>
            </w:pPr>
          </w:p>
        </w:tc>
        <w:tc>
          <w:tcPr>
            <w:tcW w:w="963" w:type="pct"/>
            <w:tcBorders>
              <w:top w:val="single" w:sz="4" w:space="0" w:color="000000"/>
              <w:left w:val="single" w:sz="4" w:space="0" w:color="000000"/>
              <w:bottom w:val="single" w:sz="4" w:space="0" w:color="000000"/>
              <w:right w:val="single" w:sz="4" w:space="0" w:color="000000"/>
            </w:tcBorders>
          </w:tcPr>
          <w:p w14:paraId="7FD95E2F" w14:textId="77777777" w:rsidR="00C02CA4" w:rsidRPr="00C02CA4" w:rsidRDefault="00C02CA4" w:rsidP="00C02CA4">
            <w:pPr>
              <w:snapToGrid w:val="0"/>
              <w:spacing w:after="0" w:line="240" w:lineRule="auto"/>
              <w:rPr>
                <w:rFonts w:ascii="Times New Roman" w:eastAsia="Calibri" w:hAnsi="Times New Roman"/>
                <w:color w:val="000000"/>
                <w:sz w:val="24"/>
                <w:szCs w:val="24"/>
                <w:shd w:val="clear" w:color="auto" w:fill="FFFF00"/>
              </w:rPr>
            </w:pPr>
          </w:p>
        </w:tc>
      </w:tr>
    </w:tbl>
    <w:p w14:paraId="2F467C8B" w14:textId="77777777" w:rsidR="00F420B8" w:rsidRDefault="00F420B8" w:rsidP="00F420B8">
      <w:pPr>
        <w:spacing w:after="160" w:line="259" w:lineRule="auto"/>
        <w:jc w:val="both"/>
        <w:rPr>
          <w:rFonts w:ascii="Times New Roman" w:eastAsia="Garamond" w:hAnsi="Times New Roman"/>
          <w:sz w:val="24"/>
          <w:szCs w:val="24"/>
          <w:lang w:eastAsia="en-US"/>
        </w:rPr>
      </w:pPr>
    </w:p>
    <w:p w14:paraId="2C246CE0" w14:textId="7EB2DFF3" w:rsidR="00F420B8" w:rsidRPr="00F420B8" w:rsidRDefault="00F420B8" w:rsidP="00F420B8">
      <w:pPr>
        <w:spacing w:after="160" w:line="259" w:lineRule="auto"/>
        <w:jc w:val="both"/>
        <w:rPr>
          <w:rFonts w:ascii="Times New Roman" w:eastAsia="Garamond" w:hAnsi="Times New Roman"/>
          <w:sz w:val="24"/>
          <w:szCs w:val="24"/>
          <w:lang w:eastAsia="en-US"/>
        </w:rPr>
      </w:pPr>
      <w:r w:rsidRPr="00F420B8">
        <w:rPr>
          <w:rFonts w:ascii="Times New Roman" w:eastAsia="Garamond"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4DB9748" w14:textId="71301628" w:rsidR="00D607E9" w:rsidRDefault="00F420B8" w:rsidP="00124F15">
      <w:pPr>
        <w:spacing w:after="160" w:line="259" w:lineRule="auto"/>
        <w:jc w:val="both"/>
        <w:rPr>
          <w:rFonts w:ascii="Times New Roman" w:eastAsia="Garamond" w:hAnsi="Times New Roman"/>
          <w:sz w:val="24"/>
          <w:szCs w:val="24"/>
          <w:lang w:eastAsia="en-US"/>
        </w:rPr>
      </w:pPr>
      <w:r w:rsidRPr="00F420B8">
        <w:rPr>
          <w:rFonts w:ascii="Times New Roman" w:eastAsia="Garamond" w:hAnsi="Times New Roman"/>
          <w:sz w:val="24"/>
          <w:szCs w:val="24"/>
          <w:lang w:eastAsia="en-US"/>
        </w:rPr>
        <w:t>Підтвердження як</w:t>
      </w:r>
      <w:r>
        <w:rPr>
          <w:rFonts w:ascii="Times New Roman" w:eastAsia="Garamond" w:hAnsi="Times New Roman"/>
          <w:sz w:val="24"/>
          <w:szCs w:val="24"/>
          <w:lang w:eastAsia="en-US"/>
        </w:rPr>
        <w:t>о</w:t>
      </w:r>
      <w:r w:rsidRPr="00F420B8">
        <w:rPr>
          <w:rFonts w:ascii="Times New Roman" w:eastAsia="Garamond" w:hAnsi="Times New Roman"/>
          <w:sz w:val="24"/>
          <w:szCs w:val="24"/>
          <w:lang w:eastAsia="en-US"/>
        </w:rPr>
        <w:t>ст</w:t>
      </w:r>
      <w:r>
        <w:rPr>
          <w:rFonts w:ascii="Times New Roman" w:eastAsia="Garamond" w:hAnsi="Times New Roman"/>
          <w:sz w:val="24"/>
          <w:szCs w:val="24"/>
          <w:lang w:eastAsia="en-US"/>
        </w:rPr>
        <w:t>і</w:t>
      </w:r>
      <w:r w:rsidRPr="00F420B8">
        <w:rPr>
          <w:rFonts w:ascii="Times New Roman" w:eastAsia="Garamond" w:hAnsi="Times New Roman"/>
          <w:sz w:val="24"/>
          <w:szCs w:val="24"/>
          <w:lang w:eastAsia="en-US"/>
        </w:rPr>
        <w:t xml:space="preserve"> товару, </w:t>
      </w:r>
      <w:r>
        <w:rPr>
          <w:rFonts w:ascii="Times New Roman" w:eastAsia="Garamond" w:hAnsi="Times New Roman"/>
          <w:sz w:val="24"/>
          <w:szCs w:val="24"/>
          <w:lang w:eastAsia="en-US"/>
        </w:rPr>
        <w:t xml:space="preserve">документи </w:t>
      </w:r>
      <w:r w:rsidRPr="00F420B8">
        <w:rPr>
          <w:rFonts w:ascii="Times New Roman" w:eastAsia="Garamond" w:hAnsi="Times New Roman"/>
          <w:sz w:val="24"/>
          <w:szCs w:val="24"/>
          <w:lang w:eastAsia="en-US"/>
        </w:rPr>
        <w:t>видан</w:t>
      </w:r>
      <w:r>
        <w:rPr>
          <w:rFonts w:ascii="Times New Roman" w:eastAsia="Garamond" w:hAnsi="Times New Roman"/>
          <w:sz w:val="24"/>
          <w:szCs w:val="24"/>
          <w:lang w:eastAsia="en-US"/>
        </w:rPr>
        <w:t>і</w:t>
      </w:r>
      <w:r w:rsidRPr="00F420B8">
        <w:rPr>
          <w:rFonts w:ascii="Times New Roman" w:eastAsia="Garamond" w:hAnsi="Times New Roman"/>
          <w:sz w:val="24"/>
          <w:szCs w:val="24"/>
          <w:lang w:eastAsia="en-US"/>
        </w:rPr>
        <w:t xml:space="preserve"> його виробником (сертифікат/паспорт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p w14:paraId="6EC42A84" w14:textId="77777777" w:rsidR="00F420B8" w:rsidRPr="00F420B8" w:rsidRDefault="00F420B8" w:rsidP="00F420B8">
      <w:pPr>
        <w:spacing w:after="160" w:line="259" w:lineRule="auto"/>
        <w:jc w:val="both"/>
        <w:rPr>
          <w:rFonts w:ascii="Times New Roman" w:eastAsia="Garamond" w:hAnsi="Times New Roman"/>
          <w:sz w:val="24"/>
          <w:szCs w:val="24"/>
          <w:lang w:eastAsia="en-US"/>
        </w:rPr>
      </w:pPr>
      <w:r w:rsidRPr="00F420B8">
        <w:rPr>
          <w:rFonts w:ascii="Times New Roman" w:eastAsia="Garamond" w:hAnsi="Times New Roman"/>
          <w:sz w:val="24"/>
          <w:szCs w:val="24"/>
          <w:lang w:eastAsia="en-US"/>
        </w:rPr>
        <w:t>Пакування та маркування мають відповідати вимогам чинного законодавства. Упаковка товару має містити наступну інформацію: найменування виробника, назва виробу, строки придатності</w:t>
      </w:r>
    </w:p>
    <w:p w14:paraId="76A00F9F" w14:textId="6833D24A" w:rsidR="00F420B8" w:rsidRPr="00F420B8" w:rsidRDefault="00F420B8" w:rsidP="00F420B8">
      <w:pPr>
        <w:spacing w:after="160" w:line="259" w:lineRule="auto"/>
        <w:jc w:val="both"/>
        <w:rPr>
          <w:rFonts w:ascii="Times New Roman" w:eastAsia="Garamond" w:hAnsi="Times New Roman"/>
          <w:sz w:val="24"/>
          <w:szCs w:val="24"/>
          <w:lang w:eastAsia="en-US"/>
        </w:rPr>
      </w:pPr>
      <w:r w:rsidRPr="00F420B8">
        <w:rPr>
          <w:rFonts w:ascii="Times New Roman" w:eastAsia="Garamond" w:hAnsi="Times New Roman"/>
          <w:sz w:val="24"/>
          <w:szCs w:val="24"/>
          <w:lang w:eastAsia="en-US"/>
        </w:rPr>
        <w:t xml:space="preserve">Наявність інструкції щодо застосування </w:t>
      </w:r>
      <w:proofErr w:type="spellStart"/>
      <w:r w:rsidRPr="00F420B8">
        <w:rPr>
          <w:rFonts w:ascii="Times New Roman" w:eastAsia="Garamond" w:hAnsi="Times New Roman"/>
          <w:sz w:val="24"/>
          <w:szCs w:val="24"/>
          <w:lang w:eastAsia="en-US"/>
        </w:rPr>
        <w:t>глюкометрів</w:t>
      </w:r>
      <w:proofErr w:type="spellEnd"/>
      <w:r w:rsidRPr="00F420B8">
        <w:rPr>
          <w:rFonts w:ascii="Times New Roman" w:eastAsia="Garamond" w:hAnsi="Times New Roman"/>
          <w:sz w:val="24"/>
          <w:szCs w:val="24"/>
          <w:lang w:eastAsia="en-US"/>
        </w:rPr>
        <w:t xml:space="preserve"> та витратних матеріалів українською мовою/технічний опис</w:t>
      </w:r>
    </w:p>
    <w:p w14:paraId="5C6713BD" w14:textId="173251C1" w:rsidR="00D607E9" w:rsidRDefault="00F420B8" w:rsidP="00F420B8">
      <w:pPr>
        <w:spacing w:after="160" w:line="259" w:lineRule="auto"/>
        <w:jc w:val="both"/>
        <w:rPr>
          <w:rFonts w:ascii="Times New Roman" w:eastAsia="Garamond" w:hAnsi="Times New Roman"/>
          <w:sz w:val="24"/>
          <w:szCs w:val="24"/>
          <w:lang w:eastAsia="en-US"/>
        </w:rPr>
      </w:pPr>
      <w:r w:rsidRPr="00F420B8">
        <w:rPr>
          <w:rFonts w:ascii="Times New Roman" w:eastAsia="Garamond" w:hAnsi="Times New Roman"/>
          <w:sz w:val="24"/>
          <w:szCs w:val="24"/>
          <w:lang w:eastAsia="en-US"/>
        </w:rPr>
        <w:t>На момент поставки продукції до пункту призначення, залишковий термін придатності має складати не менше ніж 70% від загального терміну придатності товарів, які передбачають термін придатності</w:t>
      </w:r>
    </w:p>
    <w:p w14:paraId="0AF4ADA7" w14:textId="6F00BDED" w:rsidR="00124F15" w:rsidRDefault="00124F15" w:rsidP="00124F15">
      <w:pPr>
        <w:spacing w:after="160" w:line="259" w:lineRule="auto"/>
        <w:jc w:val="both"/>
        <w:rPr>
          <w:rFonts w:ascii="Times New Roman" w:eastAsia="Garamond" w:hAnsi="Times New Roman"/>
          <w:sz w:val="24"/>
          <w:szCs w:val="24"/>
          <w:lang w:eastAsia="en-US"/>
        </w:rPr>
      </w:pPr>
      <w:r w:rsidRPr="00EF413B">
        <w:rPr>
          <w:rFonts w:ascii="Times New Roman" w:eastAsia="Garamond" w:hAnsi="Times New Roman"/>
          <w:sz w:val="24"/>
          <w:szCs w:val="24"/>
          <w:lang w:eastAsia="en-US"/>
        </w:rPr>
        <w:t xml:space="preserve">Термін постачання товарів на склад Замовника не пізніше </w:t>
      </w:r>
      <w:r w:rsidR="006646E1">
        <w:rPr>
          <w:rFonts w:ascii="Times New Roman" w:eastAsia="Garamond" w:hAnsi="Times New Roman"/>
          <w:sz w:val="24"/>
          <w:szCs w:val="24"/>
          <w:lang w:val="ru-RU" w:eastAsia="en-US"/>
        </w:rPr>
        <w:t>15</w:t>
      </w:r>
      <w:r w:rsidRPr="00EF413B">
        <w:rPr>
          <w:rFonts w:ascii="Times New Roman" w:eastAsia="Garamond" w:hAnsi="Times New Roman"/>
          <w:sz w:val="24"/>
          <w:szCs w:val="24"/>
          <w:lang w:eastAsia="en-US"/>
        </w:rPr>
        <w:t xml:space="preserve"> </w:t>
      </w:r>
      <w:proofErr w:type="spellStart"/>
      <w:r w:rsidR="006646E1">
        <w:rPr>
          <w:rFonts w:ascii="Times New Roman" w:eastAsia="Garamond" w:hAnsi="Times New Roman"/>
          <w:sz w:val="24"/>
          <w:szCs w:val="24"/>
          <w:lang w:val="ru-RU" w:eastAsia="en-US"/>
        </w:rPr>
        <w:t>грудня</w:t>
      </w:r>
      <w:proofErr w:type="spellEnd"/>
      <w:r w:rsidRPr="00EF413B">
        <w:rPr>
          <w:rFonts w:ascii="Times New Roman" w:eastAsia="Garamond" w:hAnsi="Times New Roman"/>
          <w:sz w:val="24"/>
          <w:szCs w:val="24"/>
          <w:lang w:eastAsia="en-US"/>
        </w:rPr>
        <w:t xml:space="preserve"> 202</w:t>
      </w:r>
      <w:r w:rsidR="00BD71CE" w:rsidRPr="00EF413B">
        <w:rPr>
          <w:rFonts w:ascii="Times New Roman" w:eastAsia="Garamond" w:hAnsi="Times New Roman"/>
          <w:sz w:val="24"/>
          <w:szCs w:val="24"/>
          <w:lang w:eastAsia="en-US"/>
        </w:rPr>
        <w:t>3</w:t>
      </w:r>
      <w:r w:rsidRPr="00EF413B">
        <w:rPr>
          <w:rFonts w:ascii="Times New Roman" w:eastAsia="Garamond" w:hAnsi="Times New Roman"/>
          <w:sz w:val="24"/>
          <w:szCs w:val="24"/>
          <w:lang w:eastAsia="en-US"/>
        </w:rPr>
        <w:t xml:space="preserve"> року. Замовник допускає поставку замовлення кількома партіями до вказаного строку поставки.</w:t>
      </w:r>
    </w:p>
    <w:p w14:paraId="2397D629" w14:textId="2029CDAA" w:rsidR="00AA0067" w:rsidRDefault="00F420B8" w:rsidP="00124F15">
      <w:pPr>
        <w:spacing w:after="160" w:line="259" w:lineRule="auto"/>
        <w:jc w:val="both"/>
        <w:rPr>
          <w:rFonts w:ascii="Times New Roman" w:eastAsia="Garamond" w:hAnsi="Times New Roman"/>
          <w:sz w:val="24"/>
          <w:szCs w:val="24"/>
          <w:lang w:eastAsia="en-US"/>
        </w:rPr>
      </w:pPr>
      <w:r>
        <w:rPr>
          <w:rFonts w:ascii="Times New Roman" w:eastAsia="Garamond" w:hAnsi="Times New Roman"/>
          <w:sz w:val="24"/>
          <w:szCs w:val="24"/>
          <w:lang w:eastAsia="en-US"/>
        </w:rPr>
        <w:t>Гарантійний термін обладнання: не менше 12 місяців.</w:t>
      </w:r>
    </w:p>
    <w:p w14:paraId="6B71C610" w14:textId="77777777" w:rsidR="00D607E9" w:rsidRDefault="00D607E9" w:rsidP="00124F15">
      <w:pPr>
        <w:spacing w:after="160" w:line="259" w:lineRule="auto"/>
        <w:jc w:val="both"/>
        <w:rPr>
          <w:rFonts w:ascii="Times New Roman" w:eastAsia="Garamond" w:hAnsi="Times New Roman"/>
          <w:sz w:val="24"/>
          <w:szCs w:val="24"/>
          <w:lang w:eastAsia="en-US"/>
        </w:rPr>
      </w:pPr>
    </w:p>
    <w:p w14:paraId="4B6090D3" w14:textId="77777777" w:rsidR="00D607E9" w:rsidRDefault="00D607E9" w:rsidP="00124F15">
      <w:pPr>
        <w:spacing w:after="160" w:line="259" w:lineRule="auto"/>
        <w:jc w:val="both"/>
        <w:rPr>
          <w:rFonts w:ascii="Times New Roman" w:eastAsia="Garamond" w:hAnsi="Times New Roman"/>
          <w:sz w:val="24"/>
          <w:szCs w:val="24"/>
          <w:lang w:eastAsia="en-US"/>
        </w:rPr>
      </w:pPr>
    </w:p>
    <w:p w14:paraId="7DCAF4D9" w14:textId="77777777" w:rsidR="00D607E9" w:rsidRDefault="00D607E9" w:rsidP="00124F15">
      <w:pPr>
        <w:spacing w:after="160" w:line="259" w:lineRule="auto"/>
        <w:jc w:val="both"/>
        <w:rPr>
          <w:rFonts w:ascii="Times New Roman" w:eastAsia="Garamond" w:hAnsi="Times New Roman"/>
          <w:sz w:val="24"/>
          <w:szCs w:val="24"/>
          <w:lang w:eastAsia="en-US"/>
        </w:rPr>
      </w:pPr>
    </w:p>
    <w:p w14:paraId="60019067" w14:textId="77777777" w:rsidR="00D607E9" w:rsidRPr="00EF413B" w:rsidRDefault="00D607E9" w:rsidP="00124F15">
      <w:pPr>
        <w:spacing w:after="160" w:line="259" w:lineRule="auto"/>
        <w:jc w:val="both"/>
        <w:rPr>
          <w:rFonts w:ascii="Times New Roman" w:eastAsia="Garamond" w:hAnsi="Times New Roman"/>
          <w:sz w:val="24"/>
          <w:szCs w:val="24"/>
          <w:lang w:eastAsia="en-US"/>
        </w:rPr>
      </w:pPr>
    </w:p>
    <w:p w14:paraId="48D9B3EA" w14:textId="77777777" w:rsidR="00124F15" w:rsidRDefault="00124F15" w:rsidP="008C5885">
      <w:pPr>
        <w:spacing w:after="0" w:line="240" w:lineRule="auto"/>
        <w:ind w:left="5812"/>
        <w:jc w:val="right"/>
        <w:rPr>
          <w:rFonts w:ascii="Times New Roman" w:hAnsi="Times New Roman"/>
          <w:b/>
          <w:bCs/>
          <w:sz w:val="24"/>
          <w:szCs w:val="24"/>
        </w:rPr>
      </w:pPr>
    </w:p>
    <w:p w14:paraId="195B04F0" w14:textId="77777777" w:rsidR="002537B3" w:rsidRDefault="002537B3" w:rsidP="008C5885">
      <w:pPr>
        <w:spacing w:after="0" w:line="240" w:lineRule="auto"/>
        <w:ind w:left="5812"/>
        <w:jc w:val="right"/>
        <w:rPr>
          <w:rFonts w:ascii="Times New Roman" w:hAnsi="Times New Roman"/>
          <w:b/>
          <w:bCs/>
          <w:sz w:val="24"/>
          <w:szCs w:val="24"/>
        </w:rPr>
      </w:pPr>
    </w:p>
    <w:p w14:paraId="4CA523FB" w14:textId="77777777" w:rsidR="002537B3" w:rsidRDefault="002537B3" w:rsidP="008C5885">
      <w:pPr>
        <w:spacing w:after="0" w:line="240" w:lineRule="auto"/>
        <w:ind w:left="5812"/>
        <w:jc w:val="right"/>
        <w:rPr>
          <w:rFonts w:ascii="Times New Roman" w:hAnsi="Times New Roman"/>
          <w:b/>
          <w:bCs/>
          <w:sz w:val="24"/>
          <w:szCs w:val="24"/>
        </w:rPr>
      </w:pPr>
    </w:p>
    <w:p w14:paraId="2E7E3A02" w14:textId="77777777" w:rsidR="002537B3" w:rsidRDefault="002537B3" w:rsidP="008C5885">
      <w:pPr>
        <w:spacing w:after="0" w:line="240" w:lineRule="auto"/>
        <w:ind w:left="5812"/>
        <w:jc w:val="right"/>
        <w:rPr>
          <w:rFonts w:ascii="Times New Roman" w:hAnsi="Times New Roman"/>
          <w:b/>
          <w:bCs/>
          <w:sz w:val="24"/>
          <w:szCs w:val="24"/>
        </w:rPr>
      </w:pPr>
    </w:p>
    <w:p w14:paraId="5AF95EA8" w14:textId="77777777" w:rsidR="002537B3" w:rsidRDefault="002537B3" w:rsidP="008C5885">
      <w:pPr>
        <w:spacing w:after="0" w:line="240" w:lineRule="auto"/>
        <w:ind w:left="5812"/>
        <w:jc w:val="right"/>
        <w:rPr>
          <w:rFonts w:ascii="Times New Roman" w:hAnsi="Times New Roman"/>
          <w:b/>
          <w:bCs/>
          <w:sz w:val="24"/>
          <w:szCs w:val="24"/>
        </w:rPr>
      </w:pPr>
    </w:p>
    <w:p w14:paraId="4894675B" w14:textId="77777777" w:rsidR="002537B3" w:rsidRDefault="002537B3" w:rsidP="008C5885">
      <w:pPr>
        <w:spacing w:after="0" w:line="240" w:lineRule="auto"/>
        <w:ind w:left="5812"/>
        <w:jc w:val="right"/>
        <w:rPr>
          <w:rFonts w:ascii="Times New Roman" w:hAnsi="Times New Roman"/>
          <w:b/>
          <w:bCs/>
          <w:sz w:val="24"/>
          <w:szCs w:val="24"/>
        </w:rPr>
      </w:pPr>
    </w:p>
    <w:p w14:paraId="45704F20" w14:textId="77777777" w:rsidR="002537B3" w:rsidRDefault="002537B3" w:rsidP="008C5885">
      <w:pPr>
        <w:spacing w:after="0" w:line="240" w:lineRule="auto"/>
        <w:ind w:left="5812"/>
        <w:jc w:val="right"/>
        <w:rPr>
          <w:rFonts w:ascii="Times New Roman" w:hAnsi="Times New Roman"/>
          <w:b/>
          <w:bCs/>
          <w:sz w:val="24"/>
          <w:szCs w:val="24"/>
        </w:rPr>
      </w:pPr>
    </w:p>
    <w:p w14:paraId="716F574D" w14:textId="77777777" w:rsidR="002537B3" w:rsidRDefault="002537B3" w:rsidP="008C5885">
      <w:pPr>
        <w:spacing w:after="0" w:line="240" w:lineRule="auto"/>
        <w:ind w:left="5812"/>
        <w:jc w:val="right"/>
        <w:rPr>
          <w:rFonts w:ascii="Times New Roman" w:hAnsi="Times New Roman"/>
          <w:b/>
          <w:bCs/>
          <w:sz w:val="24"/>
          <w:szCs w:val="24"/>
        </w:rPr>
      </w:pPr>
    </w:p>
    <w:p w14:paraId="41D5A704" w14:textId="77777777" w:rsidR="002537B3" w:rsidRDefault="002537B3" w:rsidP="008C5885">
      <w:pPr>
        <w:spacing w:after="0" w:line="240" w:lineRule="auto"/>
        <w:ind w:left="5812"/>
        <w:jc w:val="right"/>
        <w:rPr>
          <w:rFonts w:ascii="Times New Roman" w:hAnsi="Times New Roman"/>
          <w:b/>
          <w:bCs/>
          <w:sz w:val="24"/>
          <w:szCs w:val="24"/>
        </w:rPr>
      </w:pPr>
    </w:p>
    <w:p w14:paraId="746B512A" w14:textId="77777777" w:rsidR="002537B3" w:rsidRDefault="002537B3" w:rsidP="008C5885">
      <w:pPr>
        <w:spacing w:after="0" w:line="240" w:lineRule="auto"/>
        <w:ind w:left="5812"/>
        <w:jc w:val="right"/>
        <w:rPr>
          <w:rFonts w:ascii="Times New Roman" w:hAnsi="Times New Roman"/>
          <w:b/>
          <w:bCs/>
          <w:sz w:val="24"/>
          <w:szCs w:val="24"/>
        </w:rPr>
      </w:pPr>
    </w:p>
    <w:p w14:paraId="5F978118" w14:textId="77777777" w:rsidR="002537B3" w:rsidRDefault="002537B3" w:rsidP="008C5885">
      <w:pPr>
        <w:spacing w:after="0" w:line="240" w:lineRule="auto"/>
        <w:ind w:left="5812"/>
        <w:jc w:val="right"/>
        <w:rPr>
          <w:rFonts w:ascii="Times New Roman" w:hAnsi="Times New Roman"/>
          <w:b/>
          <w:bCs/>
          <w:sz w:val="24"/>
          <w:szCs w:val="24"/>
        </w:rPr>
      </w:pPr>
    </w:p>
    <w:p w14:paraId="0A247C83" w14:textId="77777777" w:rsidR="002537B3" w:rsidRDefault="002537B3" w:rsidP="008C5885">
      <w:pPr>
        <w:spacing w:after="0" w:line="240" w:lineRule="auto"/>
        <w:ind w:left="5812"/>
        <w:jc w:val="right"/>
        <w:rPr>
          <w:rFonts w:ascii="Times New Roman" w:hAnsi="Times New Roman"/>
          <w:b/>
          <w:bCs/>
          <w:sz w:val="24"/>
          <w:szCs w:val="24"/>
        </w:rPr>
      </w:pPr>
    </w:p>
    <w:p w14:paraId="2A6D1411" w14:textId="77777777" w:rsidR="002537B3" w:rsidRDefault="002537B3" w:rsidP="008C5885">
      <w:pPr>
        <w:spacing w:after="0" w:line="240" w:lineRule="auto"/>
        <w:ind w:left="5812"/>
        <w:jc w:val="right"/>
        <w:rPr>
          <w:rFonts w:ascii="Times New Roman" w:hAnsi="Times New Roman"/>
          <w:b/>
          <w:bCs/>
          <w:sz w:val="24"/>
          <w:szCs w:val="24"/>
        </w:rPr>
      </w:pPr>
    </w:p>
    <w:p w14:paraId="7BD35164" w14:textId="77777777" w:rsidR="002537B3" w:rsidRDefault="002537B3" w:rsidP="008C5885">
      <w:pPr>
        <w:spacing w:after="0" w:line="240" w:lineRule="auto"/>
        <w:ind w:left="5812"/>
        <w:jc w:val="right"/>
        <w:rPr>
          <w:rFonts w:ascii="Times New Roman" w:hAnsi="Times New Roman"/>
          <w:b/>
          <w:bCs/>
          <w:sz w:val="24"/>
          <w:szCs w:val="24"/>
        </w:rPr>
      </w:pPr>
    </w:p>
    <w:p w14:paraId="43BC56FD" w14:textId="77777777" w:rsidR="002537B3" w:rsidRPr="00EF413B" w:rsidRDefault="002537B3" w:rsidP="008C5885">
      <w:pPr>
        <w:spacing w:after="0" w:line="240" w:lineRule="auto"/>
        <w:ind w:left="5812"/>
        <w:jc w:val="right"/>
        <w:rPr>
          <w:rFonts w:ascii="Times New Roman" w:hAnsi="Times New Roman"/>
          <w:b/>
          <w:bCs/>
          <w:sz w:val="24"/>
          <w:szCs w:val="24"/>
        </w:rPr>
      </w:pPr>
    </w:p>
    <w:p w14:paraId="12E15270" w14:textId="77777777" w:rsidR="00124F15" w:rsidRPr="00EF413B" w:rsidRDefault="00124F15" w:rsidP="008C5885">
      <w:pPr>
        <w:spacing w:after="0" w:line="240" w:lineRule="auto"/>
        <w:ind w:left="5812"/>
        <w:jc w:val="right"/>
        <w:rPr>
          <w:rFonts w:ascii="Times New Roman" w:hAnsi="Times New Roman"/>
          <w:b/>
          <w:bCs/>
          <w:sz w:val="24"/>
          <w:szCs w:val="24"/>
        </w:rPr>
      </w:pPr>
    </w:p>
    <w:p w14:paraId="2E8AD79B" w14:textId="77777777" w:rsidR="00124F15" w:rsidRPr="00EF413B" w:rsidRDefault="00124F15" w:rsidP="008C5885">
      <w:pPr>
        <w:spacing w:after="0" w:line="240" w:lineRule="auto"/>
        <w:ind w:left="5812"/>
        <w:jc w:val="right"/>
        <w:rPr>
          <w:rFonts w:ascii="Times New Roman" w:hAnsi="Times New Roman"/>
          <w:b/>
          <w:bCs/>
          <w:sz w:val="24"/>
          <w:szCs w:val="24"/>
        </w:rPr>
      </w:pPr>
    </w:p>
    <w:p w14:paraId="7737B3FB" w14:textId="77777777" w:rsidR="00B85EE4" w:rsidRPr="00EF413B" w:rsidRDefault="00B85EE4" w:rsidP="008C5885">
      <w:pPr>
        <w:spacing w:after="0" w:line="240" w:lineRule="auto"/>
        <w:ind w:left="5812"/>
        <w:jc w:val="right"/>
        <w:rPr>
          <w:rFonts w:ascii="Times New Roman" w:hAnsi="Times New Roman"/>
          <w:b/>
          <w:bCs/>
          <w:sz w:val="24"/>
          <w:szCs w:val="24"/>
        </w:rPr>
      </w:pPr>
    </w:p>
    <w:p w14:paraId="5ED0F0C8" w14:textId="77777777" w:rsidR="000E2844" w:rsidRDefault="000E2844" w:rsidP="008C5885">
      <w:pPr>
        <w:spacing w:after="0" w:line="240" w:lineRule="auto"/>
        <w:ind w:left="5812"/>
        <w:jc w:val="right"/>
        <w:rPr>
          <w:rFonts w:ascii="Times New Roman" w:hAnsi="Times New Roman"/>
          <w:b/>
          <w:bCs/>
          <w:sz w:val="24"/>
          <w:szCs w:val="24"/>
        </w:rPr>
      </w:pPr>
    </w:p>
    <w:p w14:paraId="1D29D95B" w14:textId="77777777" w:rsidR="000E2844" w:rsidRDefault="000E2844" w:rsidP="008C5885">
      <w:pPr>
        <w:spacing w:after="0" w:line="240" w:lineRule="auto"/>
        <w:ind w:left="5812"/>
        <w:jc w:val="right"/>
        <w:rPr>
          <w:rFonts w:ascii="Times New Roman" w:hAnsi="Times New Roman"/>
          <w:b/>
          <w:bCs/>
          <w:sz w:val="24"/>
          <w:szCs w:val="24"/>
        </w:rPr>
      </w:pPr>
    </w:p>
    <w:p w14:paraId="7E55823B" w14:textId="10B2245E" w:rsidR="00345B89" w:rsidRPr="00EF413B" w:rsidRDefault="00295E76" w:rsidP="008C5885">
      <w:pPr>
        <w:spacing w:after="0" w:line="240" w:lineRule="auto"/>
        <w:ind w:left="5812"/>
        <w:jc w:val="right"/>
        <w:rPr>
          <w:rFonts w:ascii="Times New Roman" w:hAnsi="Times New Roman"/>
          <w:b/>
          <w:bCs/>
          <w:sz w:val="24"/>
          <w:szCs w:val="24"/>
        </w:rPr>
      </w:pPr>
      <w:r w:rsidRPr="00EF413B">
        <w:rPr>
          <w:rFonts w:ascii="Times New Roman" w:hAnsi="Times New Roman"/>
          <w:b/>
          <w:bCs/>
          <w:sz w:val="24"/>
          <w:szCs w:val="24"/>
        </w:rPr>
        <w:lastRenderedPageBreak/>
        <w:t xml:space="preserve">Додаток № </w:t>
      </w:r>
      <w:r w:rsidR="00855E5B" w:rsidRPr="00EF413B">
        <w:rPr>
          <w:rFonts w:ascii="Times New Roman" w:hAnsi="Times New Roman"/>
          <w:b/>
          <w:bCs/>
          <w:sz w:val="24"/>
          <w:szCs w:val="24"/>
        </w:rPr>
        <w:t>2</w:t>
      </w:r>
    </w:p>
    <w:p w14:paraId="775EE722" w14:textId="6CDD3C0C" w:rsidR="00295E76" w:rsidRPr="00EF413B" w:rsidRDefault="00295E76" w:rsidP="008C5885">
      <w:pPr>
        <w:spacing w:after="0" w:line="240" w:lineRule="auto"/>
        <w:ind w:left="5812"/>
        <w:jc w:val="right"/>
        <w:rPr>
          <w:rFonts w:ascii="Times New Roman" w:hAnsi="Times New Roman"/>
          <w:b/>
          <w:bCs/>
          <w:sz w:val="24"/>
          <w:szCs w:val="24"/>
        </w:rPr>
      </w:pPr>
      <w:r w:rsidRPr="00EF413B">
        <w:rPr>
          <w:rFonts w:ascii="Times New Roman" w:hAnsi="Times New Roman"/>
          <w:b/>
          <w:bCs/>
          <w:sz w:val="24"/>
          <w:szCs w:val="24"/>
        </w:rPr>
        <w:t xml:space="preserve"> </w:t>
      </w:r>
    </w:p>
    <w:p w14:paraId="54E64C65" w14:textId="77777777" w:rsidR="00740A4F" w:rsidRPr="00EF413B"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EF413B">
        <w:rPr>
          <w:rFonts w:ascii="Times New Roman" w:eastAsia="Calibri" w:hAnsi="Times New Roman"/>
          <w:b/>
          <w:sz w:val="24"/>
          <w:szCs w:val="24"/>
        </w:rPr>
        <w:t>ФОРМА ЦІНОВОЇ ПРОПОЗИЦІЇ</w:t>
      </w:r>
    </w:p>
    <w:p w14:paraId="220D94B6" w14:textId="77777777" w:rsidR="00740A4F" w:rsidRPr="00EF413B"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7E0ED1AC" w14:textId="24EFBEC4" w:rsidR="00740A4F" w:rsidRPr="00EF413B" w:rsidRDefault="00740A4F" w:rsidP="00740A4F">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EF413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D607E9" w:rsidRPr="00D607E9">
        <w:rPr>
          <w:rFonts w:ascii="Times New Roman" w:hAnsi="Times New Roman"/>
          <w:b/>
          <w:bCs/>
          <w:sz w:val="24"/>
          <w:szCs w:val="24"/>
        </w:rPr>
        <w:t>ДК 021:2015: 33120000-7 — Системи реєстрації медичної інформації та дослідне обладнання (</w:t>
      </w:r>
      <w:proofErr w:type="spellStart"/>
      <w:r w:rsidR="00D607E9" w:rsidRPr="00D607E9">
        <w:rPr>
          <w:rFonts w:ascii="Times New Roman" w:hAnsi="Times New Roman"/>
          <w:b/>
          <w:bCs/>
          <w:sz w:val="24"/>
          <w:szCs w:val="24"/>
        </w:rPr>
        <w:t>Глюкометри</w:t>
      </w:r>
      <w:proofErr w:type="spellEnd"/>
      <w:r w:rsidR="00D607E9" w:rsidRPr="00D607E9">
        <w:rPr>
          <w:rFonts w:ascii="Times New Roman" w:hAnsi="Times New Roman"/>
          <w:b/>
          <w:bCs/>
          <w:sz w:val="24"/>
          <w:szCs w:val="24"/>
        </w:rPr>
        <w:t xml:space="preserve"> та витратні матеріали</w:t>
      </w:r>
      <w:r w:rsidR="00D607E9">
        <w:rPr>
          <w:rFonts w:ascii="Times New Roman" w:hAnsi="Times New Roman"/>
          <w:b/>
          <w:bCs/>
          <w:sz w:val="24"/>
          <w:szCs w:val="24"/>
        </w:rPr>
        <w:t>)</w:t>
      </w:r>
      <w:r w:rsidRPr="00EF413B">
        <w:rPr>
          <w:rFonts w:ascii="Times New Roman" w:hAnsi="Times New Roman"/>
          <w:sz w:val="24"/>
          <w:szCs w:val="24"/>
        </w:rPr>
        <w:t xml:space="preserve"> в рамках програми Глобального фонду в наступному обсязі:</w:t>
      </w:r>
    </w:p>
    <w:p w14:paraId="198E9F3C" w14:textId="77777777" w:rsidR="00740A4F" w:rsidRPr="00EF413B" w:rsidRDefault="00740A4F" w:rsidP="00740A4F">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709"/>
        <w:gridCol w:w="5104"/>
        <w:gridCol w:w="4535"/>
      </w:tblGrid>
      <w:tr w:rsidR="00740A4F" w:rsidRPr="00EF413B" w14:paraId="04938A78" w14:textId="77777777" w:rsidTr="00E85DA2">
        <w:tc>
          <w:tcPr>
            <w:tcW w:w="709" w:type="dxa"/>
            <w:shd w:val="clear" w:color="auto" w:fill="D9D9D9"/>
          </w:tcPr>
          <w:p w14:paraId="0F7F7C12"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w:t>
            </w:r>
          </w:p>
        </w:tc>
        <w:tc>
          <w:tcPr>
            <w:tcW w:w="9639" w:type="dxa"/>
            <w:gridSpan w:val="2"/>
            <w:shd w:val="clear" w:color="auto" w:fill="D9D9D9"/>
          </w:tcPr>
          <w:p w14:paraId="28C765A7" w14:textId="77777777" w:rsidR="00740A4F" w:rsidRPr="00EF413B" w:rsidRDefault="00740A4F" w:rsidP="00740A4F">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EF413B">
              <w:rPr>
                <w:rFonts w:ascii="Times New Roman" w:hAnsi="Times New Roman"/>
                <w:sz w:val="24"/>
                <w:szCs w:val="24"/>
              </w:rPr>
              <w:t>Відомості</w:t>
            </w:r>
            <w:proofErr w:type="spellEnd"/>
            <w:r w:rsidRPr="00EF413B">
              <w:rPr>
                <w:rFonts w:ascii="Times New Roman" w:hAnsi="Times New Roman"/>
                <w:sz w:val="24"/>
                <w:szCs w:val="24"/>
              </w:rPr>
              <w:t xml:space="preserve"> про </w:t>
            </w:r>
            <w:proofErr w:type="spellStart"/>
            <w:r w:rsidRPr="00EF413B">
              <w:rPr>
                <w:rFonts w:ascii="Times New Roman" w:hAnsi="Times New Roman"/>
                <w:sz w:val="24"/>
                <w:szCs w:val="24"/>
              </w:rPr>
              <w:t>учасника</w:t>
            </w:r>
            <w:proofErr w:type="spellEnd"/>
            <w:r w:rsidRPr="00EF413B">
              <w:rPr>
                <w:rFonts w:ascii="Times New Roman" w:hAnsi="Times New Roman"/>
                <w:sz w:val="24"/>
                <w:szCs w:val="24"/>
              </w:rPr>
              <w:t>*</w:t>
            </w:r>
          </w:p>
        </w:tc>
      </w:tr>
      <w:tr w:rsidR="00740A4F" w:rsidRPr="00EF413B" w14:paraId="6E8A534B" w14:textId="77777777" w:rsidTr="00E85DA2">
        <w:tc>
          <w:tcPr>
            <w:tcW w:w="709" w:type="dxa"/>
          </w:tcPr>
          <w:p w14:paraId="2B33C60E"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1</w:t>
            </w:r>
          </w:p>
        </w:tc>
        <w:tc>
          <w:tcPr>
            <w:tcW w:w="5104" w:type="dxa"/>
          </w:tcPr>
          <w:p w14:paraId="7C41E438"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F413B">
              <w:rPr>
                <w:rFonts w:ascii="Times New Roman" w:hAnsi="Times New Roman"/>
                <w:color w:val="000000"/>
                <w:sz w:val="24"/>
                <w:szCs w:val="24"/>
              </w:rPr>
              <w:t>Найменування</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юридичної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06DD3015"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1D8318B5" w14:textId="77777777" w:rsidTr="00E85DA2">
        <w:tc>
          <w:tcPr>
            <w:tcW w:w="709" w:type="dxa"/>
          </w:tcPr>
          <w:p w14:paraId="4BAA50E4"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2</w:t>
            </w:r>
          </w:p>
        </w:tc>
        <w:tc>
          <w:tcPr>
            <w:tcW w:w="5104" w:type="dxa"/>
          </w:tcPr>
          <w:p w14:paraId="5FEE235A"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F413B">
              <w:rPr>
                <w:rFonts w:ascii="Times New Roman" w:hAnsi="Times New Roman"/>
                <w:color w:val="000000"/>
                <w:sz w:val="24"/>
                <w:szCs w:val="24"/>
              </w:rPr>
              <w:t>Юридична</w:t>
            </w:r>
            <w:proofErr w:type="spellEnd"/>
            <w:r w:rsidRPr="00EF413B">
              <w:rPr>
                <w:rFonts w:ascii="Times New Roman" w:hAnsi="Times New Roman"/>
                <w:color w:val="000000"/>
                <w:sz w:val="24"/>
                <w:szCs w:val="24"/>
              </w:rPr>
              <w:t xml:space="preserve"> адреса:</w:t>
            </w:r>
          </w:p>
        </w:tc>
        <w:tc>
          <w:tcPr>
            <w:tcW w:w="4535" w:type="dxa"/>
            <w:shd w:val="clear" w:color="auto" w:fill="FFFF00"/>
          </w:tcPr>
          <w:p w14:paraId="4DCF1C72"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37981B38" w14:textId="77777777" w:rsidTr="00E85DA2">
        <w:tc>
          <w:tcPr>
            <w:tcW w:w="709" w:type="dxa"/>
          </w:tcPr>
          <w:p w14:paraId="4957A2AF"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3</w:t>
            </w:r>
          </w:p>
        </w:tc>
        <w:tc>
          <w:tcPr>
            <w:tcW w:w="5104" w:type="dxa"/>
          </w:tcPr>
          <w:p w14:paraId="4208DFA0"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 xml:space="preserve">ПІБ та посада </w:t>
            </w:r>
            <w:proofErr w:type="spellStart"/>
            <w:r w:rsidRPr="00EF413B">
              <w:rPr>
                <w:rFonts w:ascii="Times New Roman" w:hAnsi="Times New Roman"/>
                <w:color w:val="000000"/>
                <w:sz w:val="24"/>
                <w:szCs w:val="24"/>
              </w:rPr>
              <w:t>керівника</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юридичної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6977E4F9"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38C03B2E" w14:textId="77777777" w:rsidTr="00E85DA2">
        <w:tc>
          <w:tcPr>
            <w:tcW w:w="709" w:type="dxa"/>
          </w:tcPr>
          <w:p w14:paraId="6159095C"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4</w:t>
            </w:r>
          </w:p>
        </w:tc>
        <w:tc>
          <w:tcPr>
            <w:tcW w:w="5104" w:type="dxa"/>
          </w:tcPr>
          <w:p w14:paraId="2FC8FC58"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 xml:space="preserve">Номер телефону </w:t>
            </w:r>
            <w:proofErr w:type="spellStart"/>
            <w:r w:rsidRPr="00EF413B">
              <w:rPr>
                <w:rFonts w:ascii="Times New Roman" w:hAnsi="Times New Roman"/>
                <w:color w:val="000000"/>
                <w:sz w:val="24"/>
                <w:szCs w:val="24"/>
              </w:rPr>
              <w:t>керівника</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юридичної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4C85815A"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7BB0502E" w14:textId="77777777" w:rsidTr="00E85DA2">
        <w:tc>
          <w:tcPr>
            <w:tcW w:w="709" w:type="dxa"/>
          </w:tcPr>
          <w:p w14:paraId="41AB1340"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5</w:t>
            </w:r>
          </w:p>
        </w:tc>
        <w:tc>
          <w:tcPr>
            <w:tcW w:w="5104" w:type="dxa"/>
          </w:tcPr>
          <w:p w14:paraId="5B0E5949"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Контактна особа:</w:t>
            </w:r>
          </w:p>
        </w:tc>
        <w:tc>
          <w:tcPr>
            <w:tcW w:w="4535" w:type="dxa"/>
            <w:shd w:val="clear" w:color="auto" w:fill="FFFF00"/>
          </w:tcPr>
          <w:p w14:paraId="508439F5"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010B54F8" w14:textId="77777777" w:rsidTr="00E85DA2">
        <w:tc>
          <w:tcPr>
            <w:tcW w:w="709" w:type="dxa"/>
          </w:tcPr>
          <w:p w14:paraId="3600EF4B"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6</w:t>
            </w:r>
          </w:p>
        </w:tc>
        <w:tc>
          <w:tcPr>
            <w:tcW w:w="5104" w:type="dxa"/>
          </w:tcPr>
          <w:p w14:paraId="5CE8F061"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 xml:space="preserve">Номер моб. телефону </w:t>
            </w:r>
            <w:proofErr w:type="spellStart"/>
            <w:r w:rsidRPr="00EF413B">
              <w:rPr>
                <w:rFonts w:ascii="Times New Roman" w:hAnsi="Times New Roman"/>
                <w:color w:val="000000"/>
                <w:sz w:val="24"/>
                <w:szCs w:val="24"/>
              </w:rPr>
              <w:t>контактної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6F5A94CC"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0A065DC3" w14:textId="77777777" w:rsidTr="00E85DA2">
        <w:tc>
          <w:tcPr>
            <w:tcW w:w="709" w:type="dxa"/>
          </w:tcPr>
          <w:p w14:paraId="2AC74F24"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7</w:t>
            </w:r>
          </w:p>
        </w:tc>
        <w:tc>
          <w:tcPr>
            <w:tcW w:w="5104" w:type="dxa"/>
          </w:tcPr>
          <w:p w14:paraId="3B33CF87"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F413B">
              <w:rPr>
                <w:rFonts w:ascii="Times New Roman" w:hAnsi="Times New Roman"/>
                <w:color w:val="000000"/>
                <w:sz w:val="24"/>
                <w:szCs w:val="24"/>
              </w:rPr>
              <w:t>Електронна</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пошта</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контактної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4DAD3CE8"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59F89B1F" w14:textId="77777777" w:rsidTr="00E85DA2">
        <w:tc>
          <w:tcPr>
            <w:tcW w:w="709" w:type="dxa"/>
          </w:tcPr>
          <w:p w14:paraId="3147AE46"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8</w:t>
            </w:r>
          </w:p>
        </w:tc>
        <w:tc>
          <w:tcPr>
            <w:tcW w:w="5104" w:type="dxa"/>
          </w:tcPr>
          <w:p w14:paraId="25F58242"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 xml:space="preserve">Адреса веб-сайту (за </w:t>
            </w:r>
            <w:proofErr w:type="spellStart"/>
            <w:r w:rsidRPr="00EF413B">
              <w:rPr>
                <w:rFonts w:ascii="Times New Roman" w:hAnsi="Times New Roman"/>
                <w:color w:val="000000"/>
                <w:sz w:val="24"/>
                <w:szCs w:val="24"/>
              </w:rPr>
              <w:t>наявності</w:t>
            </w:r>
            <w:proofErr w:type="spellEnd"/>
            <w:r w:rsidRPr="00EF413B">
              <w:rPr>
                <w:rFonts w:ascii="Times New Roman" w:hAnsi="Times New Roman"/>
                <w:color w:val="000000"/>
                <w:sz w:val="24"/>
                <w:szCs w:val="24"/>
              </w:rPr>
              <w:t>):</w:t>
            </w:r>
          </w:p>
        </w:tc>
        <w:tc>
          <w:tcPr>
            <w:tcW w:w="4535" w:type="dxa"/>
            <w:shd w:val="clear" w:color="auto" w:fill="FFFF00"/>
          </w:tcPr>
          <w:p w14:paraId="5692D4C0"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17848D48" w14:textId="77777777" w:rsidTr="00E85DA2">
        <w:tc>
          <w:tcPr>
            <w:tcW w:w="709" w:type="dxa"/>
          </w:tcPr>
          <w:p w14:paraId="3163D824"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9</w:t>
            </w:r>
          </w:p>
        </w:tc>
        <w:tc>
          <w:tcPr>
            <w:tcW w:w="5104" w:type="dxa"/>
          </w:tcPr>
          <w:p w14:paraId="5E67BBC9"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F413B">
              <w:rPr>
                <w:rFonts w:ascii="Times New Roman" w:hAnsi="Times New Roman"/>
                <w:color w:val="000000"/>
                <w:sz w:val="24"/>
                <w:szCs w:val="24"/>
              </w:rPr>
              <w:t>Банківські</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реквізити</w:t>
            </w:r>
            <w:proofErr w:type="spellEnd"/>
            <w:r w:rsidRPr="00EF413B">
              <w:rPr>
                <w:rFonts w:ascii="Times New Roman" w:hAnsi="Times New Roman"/>
                <w:color w:val="000000"/>
                <w:sz w:val="24"/>
                <w:szCs w:val="24"/>
              </w:rPr>
              <w:t>:</w:t>
            </w:r>
          </w:p>
        </w:tc>
        <w:tc>
          <w:tcPr>
            <w:tcW w:w="4535" w:type="dxa"/>
            <w:shd w:val="clear" w:color="auto" w:fill="FFFF00"/>
          </w:tcPr>
          <w:p w14:paraId="4C9BFEA3"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34EE9F4F" w14:textId="77777777" w:rsidTr="00E85DA2">
        <w:tc>
          <w:tcPr>
            <w:tcW w:w="709" w:type="dxa"/>
          </w:tcPr>
          <w:p w14:paraId="532CC35E"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10</w:t>
            </w:r>
          </w:p>
        </w:tc>
        <w:tc>
          <w:tcPr>
            <w:tcW w:w="5104" w:type="dxa"/>
          </w:tcPr>
          <w:p w14:paraId="774FE089"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F413B">
              <w:rPr>
                <w:rFonts w:ascii="Times New Roman" w:hAnsi="Times New Roman"/>
                <w:color w:val="000000"/>
                <w:sz w:val="24"/>
                <w:szCs w:val="24"/>
              </w:rPr>
              <w:t xml:space="preserve">Вид коду </w:t>
            </w:r>
            <w:proofErr w:type="spellStart"/>
            <w:r w:rsidRPr="00EF413B">
              <w:rPr>
                <w:rFonts w:ascii="Times New Roman" w:hAnsi="Times New Roman"/>
                <w:color w:val="000000"/>
                <w:sz w:val="24"/>
                <w:szCs w:val="24"/>
              </w:rPr>
              <w:t>економічної</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діяльності</w:t>
            </w:r>
            <w:proofErr w:type="spellEnd"/>
            <w:r w:rsidRPr="00EF413B">
              <w:rPr>
                <w:rFonts w:ascii="Times New Roman" w:hAnsi="Times New Roman"/>
                <w:color w:val="000000"/>
                <w:sz w:val="24"/>
                <w:szCs w:val="24"/>
              </w:rPr>
              <w:t xml:space="preserve"> за КВЕД, </w:t>
            </w:r>
            <w:proofErr w:type="spellStart"/>
            <w:r w:rsidRPr="00EF413B">
              <w:rPr>
                <w:rFonts w:ascii="Times New Roman" w:hAnsi="Times New Roman"/>
                <w:color w:val="000000"/>
                <w:sz w:val="24"/>
                <w:szCs w:val="24"/>
              </w:rPr>
              <w:t>або</w:t>
            </w:r>
            <w:proofErr w:type="spellEnd"/>
            <w:r w:rsidRPr="00EF413B">
              <w:rPr>
                <w:rFonts w:ascii="Times New Roman" w:hAnsi="Times New Roman"/>
                <w:color w:val="000000"/>
                <w:sz w:val="24"/>
                <w:szCs w:val="24"/>
              </w:rPr>
              <w:t xml:space="preserve"> вид </w:t>
            </w:r>
            <w:proofErr w:type="spellStart"/>
            <w:r w:rsidRPr="00EF413B">
              <w:rPr>
                <w:rFonts w:ascii="Times New Roman" w:hAnsi="Times New Roman"/>
                <w:color w:val="000000"/>
                <w:sz w:val="24"/>
                <w:szCs w:val="24"/>
              </w:rPr>
              <w:t>діяльності</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згідно</w:t>
            </w:r>
            <w:proofErr w:type="spellEnd"/>
            <w:r w:rsidRPr="00EF413B">
              <w:rPr>
                <w:rFonts w:ascii="Times New Roman" w:hAnsi="Times New Roman"/>
                <w:color w:val="000000"/>
                <w:sz w:val="24"/>
                <w:szCs w:val="24"/>
              </w:rPr>
              <w:t xml:space="preserve"> статуту, в рамках </w:t>
            </w:r>
            <w:proofErr w:type="spellStart"/>
            <w:r w:rsidRPr="00EF413B">
              <w:rPr>
                <w:rFonts w:ascii="Times New Roman" w:hAnsi="Times New Roman"/>
                <w:color w:val="000000"/>
                <w:sz w:val="24"/>
                <w:szCs w:val="24"/>
              </w:rPr>
              <w:t>якого</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юридична</w:t>
            </w:r>
            <w:proofErr w:type="spellEnd"/>
            <w:r w:rsidRPr="00EF413B">
              <w:rPr>
                <w:rFonts w:ascii="Times New Roman" w:hAnsi="Times New Roman"/>
                <w:color w:val="000000"/>
                <w:sz w:val="24"/>
                <w:szCs w:val="24"/>
              </w:rPr>
              <w:t xml:space="preserve"> особа </w:t>
            </w:r>
            <w:proofErr w:type="spellStart"/>
            <w:r w:rsidRPr="00EF413B">
              <w:rPr>
                <w:rFonts w:ascii="Times New Roman" w:hAnsi="Times New Roman"/>
                <w:color w:val="000000"/>
                <w:sz w:val="24"/>
                <w:szCs w:val="24"/>
              </w:rPr>
              <w:t>має</w:t>
            </w:r>
            <w:proofErr w:type="spellEnd"/>
            <w:r w:rsidRPr="00EF413B">
              <w:rPr>
                <w:rFonts w:ascii="Times New Roman" w:hAnsi="Times New Roman"/>
                <w:color w:val="000000"/>
                <w:sz w:val="24"/>
                <w:szCs w:val="24"/>
              </w:rPr>
              <w:t xml:space="preserve"> право </w:t>
            </w:r>
            <w:proofErr w:type="spellStart"/>
            <w:r w:rsidRPr="00EF413B">
              <w:rPr>
                <w:rFonts w:ascii="Times New Roman" w:hAnsi="Times New Roman"/>
                <w:color w:val="000000"/>
                <w:sz w:val="24"/>
                <w:szCs w:val="24"/>
              </w:rPr>
              <w:t>надавати</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відповідні</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послуги</w:t>
            </w:r>
            <w:proofErr w:type="spellEnd"/>
            <w:r w:rsidRPr="00EF413B">
              <w:rPr>
                <w:rFonts w:ascii="Times New Roman" w:hAnsi="Times New Roman"/>
                <w:color w:val="000000"/>
                <w:sz w:val="24"/>
                <w:szCs w:val="24"/>
              </w:rPr>
              <w:t>/</w:t>
            </w:r>
            <w:proofErr w:type="spellStart"/>
            <w:r w:rsidRPr="00EF413B">
              <w:rPr>
                <w:rFonts w:ascii="Times New Roman" w:hAnsi="Times New Roman"/>
                <w:color w:val="000000"/>
                <w:sz w:val="24"/>
                <w:szCs w:val="24"/>
              </w:rPr>
              <w:t>реалізацію</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товарів</w:t>
            </w:r>
            <w:proofErr w:type="spellEnd"/>
          </w:p>
        </w:tc>
        <w:tc>
          <w:tcPr>
            <w:tcW w:w="4535" w:type="dxa"/>
            <w:shd w:val="clear" w:color="auto" w:fill="FFFF00"/>
          </w:tcPr>
          <w:p w14:paraId="4E65DD7B"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bl>
    <w:p w14:paraId="41627B8E" w14:textId="2D5F2546" w:rsidR="00740A4F" w:rsidRPr="00EF413B" w:rsidRDefault="00316FF7" w:rsidP="00740A4F">
      <w:pPr>
        <w:pBdr>
          <w:top w:val="nil"/>
          <w:left w:val="nil"/>
          <w:bottom w:val="nil"/>
          <w:right w:val="nil"/>
          <w:between w:val="nil"/>
        </w:pBdr>
        <w:ind w:right="-426"/>
        <w:rPr>
          <w:rFonts w:ascii="Times New Roman" w:hAnsi="Times New Roman"/>
          <w:sz w:val="24"/>
          <w:szCs w:val="24"/>
        </w:rPr>
      </w:pPr>
      <w:r w:rsidRPr="00EF413B">
        <w:rPr>
          <w:rFonts w:ascii="Times New Roman" w:hAnsi="Times New Roman"/>
          <w:sz w:val="24"/>
          <w:szCs w:val="24"/>
        </w:rPr>
        <w:t>*</w:t>
      </w:r>
      <w:r w:rsidR="00740A4F" w:rsidRPr="00EF413B">
        <w:rPr>
          <w:rFonts w:ascii="Times New Roman" w:hAnsi="Times New Roman"/>
          <w:sz w:val="24"/>
          <w:szCs w:val="24"/>
        </w:rPr>
        <w:t>Учаснику необхідно заповнити клітинки, що виділено жовтим кольором.</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49"/>
        <w:gridCol w:w="1559"/>
        <w:gridCol w:w="722"/>
        <w:gridCol w:w="961"/>
        <w:gridCol w:w="595"/>
        <w:gridCol w:w="1271"/>
        <w:gridCol w:w="1724"/>
      </w:tblGrid>
      <w:tr w:rsidR="00D607E9" w:rsidRPr="00EF413B" w14:paraId="0FEA7294" w14:textId="77777777" w:rsidTr="00D607E9">
        <w:trPr>
          <w:trHeight w:val="1200"/>
        </w:trPr>
        <w:tc>
          <w:tcPr>
            <w:tcW w:w="567" w:type="dxa"/>
            <w:shd w:val="clear" w:color="auto" w:fill="BFBFBF" w:themeFill="background1" w:themeFillShade="BF"/>
            <w:vAlign w:val="center"/>
            <w:hideMark/>
          </w:tcPr>
          <w:p w14:paraId="7A2AD8F7" w14:textId="77777777" w:rsidR="00D607E9" w:rsidRPr="00EF413B" w:rsidRDefault="00D607E9" w:rsidP="004F0458">
            <w:pPr>
              <w:spacing w:after="0" w:line="240" w:lineRule="auto"/>
              <w:jc w:val="center"/>
              <w:rPr>
                <w:rFonts w:ascii="Times New Roman" w:hAnsi="Times New Roman"/>
                <w:sz w:val="24"/>
                <w:szCs w:val="24"/>
              </w:rPr>
            </w:pPr>
            <w:r w:rsidRPr="00EF413B">
              <w:rPr>
                <w:rFonts w:ascii="Times New Roman" w:hAnsi="Times New Roman"/>
                <w:sz w:val="24"/>
                <w:szCs w:val="24"/>
              </w:rPr>
              <w:t>№</w:t>
            </w:r>
          </w:p>
          <w:p w14:paraId="58D26886" w14:textId="0F6B24E8" w:rsidR="00D607E9" w:rsidRPr="00EF413B" w:rsidRDefault="00D607E9" w:rsidP="004F0458">
            <w:pPr>
              <w:spacing w:after="0" w:line="240" w:lineRule="auto"/>
              <w:jc w:val="center"/>
              <w:rPr>
                <w:rFonts w:ascii="Times New Roman" w:hAnsi="Times New Roman"/>
                <w:sz w:val="24"/>
                <w:szCs w:val="24"/>
              </w:rPr>
            </w:pPr>
          </w:p>
        </w:tc>
        <w:tc>
          <w:tcPr>
            <w:tcW w:w="2949"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06E43AC1" w14:textId="7B728A53" w:rsidR="00D607E9" w:rsidRPr="00EF413B" w:rsidRDefault="00D607E9" w:rsidP="004F0458">
            <w:pPr>
              <w:spacing w:after="0" w:line="240" w:lineRule="auto"/>
              <w:jc w:val="center"/>
              <w:rPr>
                <w:rFonts w:ascii="Times New Roman" w:hAnsi="Times New Roman"/>
                <w:sz w:val="24"/>
                <w:szCs w:val="24"/>
              </w:rPr>
            </w:pPr>
            <w:r w:rsidRPr="00EF413B">
              <w:rPr>
                <w:rFonts w:ascii="Times New Roman" w:hAnsi="Times New Roman"/>
                <w:sz w:val="24"/>
                <w:szCs w:val="24"/>
              </w:rPr>
              <w:t xml:space="preserve">Міжнародна непатентована назва </w:t>
            </w:r>
          </w:p>
        </w:tc>
        <w:tc>
          <w:tcPr>
            <w:tcW w:w="1559" w:type="dxa"/>
            <w:tcBorders>
              <w:top w:val="single" w:sz="8" w:space="0" w:color="auto"/>
              <w:left w:val="nil"/>
              <w:bottom w:val="single" w:sz="4" w:space="0" w:color="auto"/>
            </w:tcBorders>
            <w:shd w:val="clear" w:color="auto" w:fill="BFBFBF" w:themeFill="background1" w:themeFillShade="BF"/>
            <w:vAlign w:val="center"/>
          </w:tcPr>
          <w:p w14:paraId="65586430" w14:textId="77777777" w:rsidR="00D607E9" w:rsidRPr="00EF413B" w:rsidRDefault="00D607E9" w:rsidP="004F0458">
            <w:pPr>
              <w:spacing w:after="0" w:line="240" w:lineRule="auto"/>
              <w:jc w:val="center"/>
              <w:rPr>
                <w:rFonts w:ascii="Times New Roman" w:hAnsi="Times New Roman"/>
                <w:sz w:val="24"/>
                <w:szCs w:val="24"/>
              </w:rPr>
            </w:pPr>
          </w:p>
          <w:p w14:paraId="5D4A00CC" w14:textId="77777777" w:rsidR="00D607E9" w:rsidRPr="00EF413B" w:rsidRDefault="00D607E9" w:rsidP="004F0458">
            <w:pPr>
              <w:spacing w:after="0" w:line="240" w:lineRule="auto"/>
              <w:jc w:val="center"/>
              <w:rPr>
                <w:rFonts w:ascii="Times New Roman" w:hAnsi="Times New Roman"/>
                <w:sz w:val="24"/>
                <w:szCs w:val="24"/>
              </w:rPr>
            </w:pPr>
          </w:p>
          <w:p w14:paraId="08ED3EAA" w14:textId="0B086CFE" w:rsidR="00D607E9" w:rsidRPr="00EF413B" w:rsidRDefault="00D607E9" w:rsidP="004F0458">
            <w:pPr>
              <w:spacing w:after="0" w:line="240" w:lineRule="auto"/>
              <w:jc w:val="center"/>
              <w:rPr>
                <w:rFonts w:ascii="Times New Roman" w:hAnsi="Times New Roman"/>
                <w:sz w:val="24"/>
                <w:szCs w:val="24"/>
              </w:rPr>
            </w:pPr>
            <w:r w:rsidRPr="00EF413B">
              <w:rPr>
                <w:rFonts w:ascii="Times New Roman" w:hAnsi="Times New Roman"/>
                <w:sz w:val="24"/>
                <w:szCs w:val="24"/>
              </w:rPr>
              <w:t>Одиниця  виміру</w:t>
            </w:r>
          </w:p>
          <w:p w14:paraId="6331C7A4" w14:textId="3753122E" w:rsidR="00D607E9" w:rsidRPr="00EF413B" w:rsidRDefault="00D607E9" w:rsidP="004F0458">
            <w:pPr>
              <w:spacing w:after="0" w:line="240" w:lineRule="auto"/>
              <w:jc w:val="center"/>
              <w:rPr>
                <w:rFonts w:ascii="Times New Roman" w:hAnsi="Times New Roman"/>
                <w:sz w:val="24"/>
                <w:szCs w:val="24"/>
              </w:rPr>
            </w:pPr>
          </w:p>
          <w:p w14:paraId="07C4C7A2" w14:textId="60541C1A" w:rsidR="00D607E9" w:rsidRPr="00EF413B" w:rsidRDefault="00D607E9" w:rsidP="004F0458">
            <w:pPr>
              <w:spacing w:after="0" w:line="240" w:lineRule="auto"/>
              <w:jc w:val="center"/>
              <w:rPr>
                <w:rFonts w:ascii="Times New Roman" w:hAnsi="Times New Roman"/>
                <w:sz w:val="24"/>
                <w:szCs w:val="24"/>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2B384B" w14:textId="77777777" w:rsidR="00D607E9" w:rsidRPr="00EF413B" w:rsidRDefault="00D607E9" w:rsidP="004F0458">
            <w:pPr>
              <w:spacing w:after="0" w:line="240" w:lineRule="auto"/>
              <w:jc w:val="center"/>
              <w:rPr>
                <w:rFonts w:ascii="Times New Roman" w:hAnsi="Times New Roman"/>
                <w:sz w:val="24"/>
                <w:szCs w:val="24"/>
              </w:rPr>
            </w:pPr>
          </w:p>
          <w:p w14:paraId="4C1B4FB1" w14:textId="77777777" w:rsidR="00D607E9" w:rsidRPr="00EF413B" w:rsidRDefault="00D607E9" w:rsidP="004F0458">
            <w:pPr>
              <w:spacing w:after="0" w:line="240" w:lineRule="auto"/>
              <w:jc w:val="center"/>
              <w:rPr>
                <w:rFonts w:ascii="Times New Roman" w:hAnsi="Times New Roman"/>
                <w:sz w:val="24"/>
                <w:szCs w:val="24"/>
              </w:rPr>
            </w:pPr>
            <w:r w:rsidRPr="00EF413B">
              <w:rPr>
                <w:rFonts w:ascii="Times New Roman" w:hAnsi="Times New Roman"/>
                <w:sz w:val="24"/>
                <w:szCs w:val="24"/>
              </w:rPr>
              <w:t>Кількість</w:t>
            </w:r>
          </w:p>
        </w:tc>
        <w:tc>
          <w:tcPr>
            <w:tcW w:w="1866" w:type="dxa"/>
            <w:gridSpan w:val="2"/>
            <w:tcBorders>
              <w:top w:val="single" w:sz="4" w:space="0" w:color="auto"/>
              <w:left w:val="nil"/>
              <w:bottom w:val="single" w:sz="4" w:space="0" w:color="auto"/>
              <w:right w:val="single" w:sz="4" w:space="0" w:color="auto"/>
            </w:tcBorders>
            <w:shd w:val="clear" w:color="auto" w:fill="BFBFBF"/>
            <w:vAlign w:val="center"/>
          </w:tcPr>
          <w:p w14:paraId="4ECD06DA" w14:textId="77777777" w:rsidR="00D607E9" w:rsidRPr="00EF413B" w:rsidRDefault="00D607E9" w:rsidP="004F0458">
            <w:pPr>
              <w:spacing w:after="0" w:line="240" w:lineRule="auto"/>
              <w:jc w:val="center"/>
              <w:rPr>
                <w:rFonts w:ascii="Times New Roman" w:hAnsi="Times New Roman"/>
                <w:sz w:val="24"/>
                <w:szCs w:val="24"/>
              </w:rPr>
            </w:pPr>
          </w:p>
          <w:p w14:paraId="2A8CB2F6" w14:textId="77777777" w:rsidR="00D607E9" w:rsidRPr="00EF413B" w:rsidRDefault="00D607E9" w:rsidP="004F0458">
            <w:pPr>
              <w:spacing w:after="0" w:line="240" w:lineRule="auto"/>
              <w:jc w:val="center"/>
              <w:rPr>
                <w:rFonts w:ascii="Times New Roman" w:hAnsi="Times New Roman"/>
                <w:sz w:val="24"/>
                <w:szCs w:val="24"/>
              </w:rPr>
            </w:pPr>
            <w:r w:rsidRPr="00EF413B">
              <w:rPr>
                <w:rFonts w:ascii="Times New Roman" w:hAnsi="Times New Roman"/>
                <w:sz w:val="24"/>
                <w:szCs w:val="24"/>
              </w:rPr>
              <w:t xml:space="preserve">Вартість одиниці </w:t>
            </w:r>
            <w:r w:rsidRPr="00EF413B">
              <w:rPr>
                <w:rFonts w:ascii="Times New Roman" w:hAnsi="Times New Roman"/>
                <w:sz w:val="24"/>
                <w:szCs w:val="24"/>
              </w:rPr>
              <w:br/>
              <w:t xml:space="preserve"> (грн., без ПДВ)</w:t>
            </w:r>
          </w:p>
        </w:tc>
        <w:tc>
          <w:tcPr>
            <w:tcW w:w="1724" w:type="dxa"/>
            <w:tcBorders>
              <w:top w:val="single" w:sz="4" w:space="0" w:color="auto"/>
              <w:left w:val="nil"/>
              <w:bottom w:val="single" w:sz="4" w:space="0" w:color="auto"/>
              <w:right w:val="single" w:sz="4" w:space="0" w:color="auto"/>
            </w:tcBorders>
            <w:shd w:val="clear" w:color="auto" w:fill="BFBFBF"/>
            <w:vAlign w:val="center"/>
            <w:hideMark/>
          </w:tcPr>
          <w:p w14:paraId="72BA5211" w14:textId="77777777" w:rsidR="00D607E9" w:rsidRPr="00EF413B" w:rsidRDefault="00D607E9" w:rsidP="004F0458">
            <w:pPr>
              <w:spacing w:after="0" w:line="240" w:lineRule="auto"/>
              <w:jc w:val="center"/>
              <w:rPr>
                <w:rFonts w:ascii="Times New Roman" w:hAnsi="Times New Roman"/>
                <w:sz w:val="24"/>
                <w:szCs w:val="24"/>
              </w:rPr>
            </w:pPr>
          </w:p>
          <w:p w14:paraId="70EB5A0C" w14:textId="77777777" w:rsidR="00D607E9" w:rsidRPr="00EF413B" w:rsidRDefault="00D607E9" w:rsidP="004F0458">
            <w:pPr>
              <w:spacing w:after="0" w:line="240" w:lineRule="auto"/>
              <w:jc w:val="center"/>
              <w:rPr>
                <w:rFonts w:ascii="Times New Roman" w:hAnsi="Times New Roman"/>
                <w:sz w:val="24"/>
                <w:szCs w:val="24"/>
              </w:rPr>
            </w:pPr>
            <w:r w:rsidRPr="00EF413B">
              <w:rPr>
                <w:rFonts w:ascii="Times New Roman" w:hAnsi="Times New Roman"/>
                <w:sz w:val="24"/>
                <w:szCs w:val="24"/>
              </w:rPr>
              <w:t xml:space="preserve">Загальна сума </w:t>
            </w:r>
            <w:r w:rsidRPr="00EF413B">
              <w:rPr>
                <w:rFonts w:ascii="Times New Roman" w:hAnsi="Times New Roman"/>
                <w:sz w:val="24"/>
                <w:szCs w:val="24"/>
              </w:rPr>
              <w:br/>
              <w:t>(грн., без ПДВ)</w:t>
            </w:r>
          </w:p>
        </w:tc>
      </w:tr>
      <w:tr w:rsidR="00D607E9" w:rsidRPr="00EF413B" w14:paraId="4D3D0AFF" w14:textId="77777777" w:rsidTr="00D607E9">
        <w:trPr>
          <w:trHeight w:val="531"/>
        </w:trPr>
        <w:tc>
          <w:tcPr>
            <w:tcW w:w="567" w:type="dxa"/>
            <w:shd w:val="clear" w:color="auto" w:fill="FFFF00"/>
          </w:tcPr>
          <w:p w14:paraId="303A40C1" w14:textId="432A1D02" w:rsidR="00D607E9" w:rsidRPr="00EF413B" w:rsidRDefault="00D607E9" w:rsidP="00740A4F">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highlight w:val="yellow"/>
              </w:rPr>
              <w:t>1</w:t>
            </w:r>
          </w:p>
        </w:tc>
        <w:tc>
          <w:tcPr>
            <w:tcW w:w="2949" w:type="dxa"/>
            <w:tcBorders>
              <w:top w:val="single" w:sz="4" w:space="0" w:color="auto"/>
              <w:left w:val="single" w:sz="4" w:space="0" w:color="auto"/>
              <w:bottom w:val="single" w:sz="4" w:space="0" w:color="auto"/>
              <w:right w:val="single" w:sz="4" w:space="0" w:color="auto"/>
            </w:tcBorders>
            <w:shd w:val="clear" w:color="auto" w:fill="FFFF00"/>
            <w:vAlign w:val="center"/>
          </w:tcPr>
          <w:p w14:paraId="45D2ED4D" w14:textId="62067D80" w:rsidR="00D607E9" w:rsidRPr="00EF413B" w:rsidRDefault="00D607E9" w:rsidP="005C21F4">
            <w:pPr>
              <w:spacing w:after="0" w:line="240" w:lineRule="auto"/>
              <w:rPr>
                <w:rFonts w:ascii="Times New Roman" w:hAnsi="Times New Roman"/>
                <w:color w:val="000000"/>
                <w:sz w:val="24"/>
                <w:szCs w:val="24"/>
                <w:lang w:val="ru-RU"/>
              </w:rPr>
            </w:pPr>
            <w:r w:rsidRPr="00D607E9">
              <w:rPr>
                <w:rFonts w:ascii="Times New Roman" w:hAnsi="Times New Roman"/>
                <w:color w:val="000000"/>
                <w:sz w:val="24"/>
                <w:szCs w:val="24"/>
                <w:lang w:val="ru-RU"/>
              </w:rPr>
              <w:t xml:space="preserve">Глюкометр -19 </w:t>
            </w:r>
            <w:proofErr w:type="spellStart"/>
            <w:r w:rsidRPr="00D607E9">
              <w:rPr>
                <w:rFonts w:ascii="Times New Roman" w:hAnsi="Times New Roman"/>
                <w:color w:val="000000"/>
                <w:sz w:val="24"/>
                <w:szCs w:val="24"/>
                <w:lang w:val="ru-RU"/>
              </w:rPr>
              <w:t>шт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2AFBE6A8" w14:textId="5CE559F2" w:rsidR="00D607E9" w:rsidRPr="00EF413B" w:rsidRDefault="00D607E9" w:rsidP="00740A4F">
            <w:pPr>
              <w:spacing w:after="0" w:line="240" w:lineRule="auto"/>
              <w:rPr>
                <w:rFonts w:ascii="Times New Roman" w:hAnsi="Times New Roman"/>
                <w:color w:val="000000"/>
                <w:sz w:val="24"/>
                <w:szCs w:val="24"/>
                <w:highlight w:val="yellow"/>
              </w:rPr>
            </w:pPr>
            <w:r>
              <w:rPr>
                <w:rFonts w:ascii="Times New Roman" w:hAnsi="Times New Roman"/>
                <w:color w:val="000000"/>
                <w:sz w:val="24"/>
                <w:szCs w:val="24"/>
                <w:highlight w:val="yellow"/>
              </w:rPr>
              <w:t>Шт.</w:t>
            </w:r>
          </w:p>
        </w:tc>
        <w:tc>
          <w:tcPr>
            <w:tcW w:w="1683" w:type="dxa"/>
            <w:gridSpan w:val="2"/>
            <w:tcBorders>
              <w:top w:val="single" w:sz="4" w:space="0" w:color="auto"/>
              <w:left w:val="nil"/>
              <w:bottom w:val="single" w:sz="4" w:space="0" w:color="auto"/>
              <w:right w:val="single" w:sz="4" w:space="0" w:color="auto"/>
            </w:tcBorders>
            <w:shd w:val="clear" w:color="auto" w:fill="FFFF00"/>
            <w:vAlign w:val="center"/>
          </w:tcPr>
          <w:p w14:paraId="1CCC8E94" w14:textId="6CC30414" w:rsidR="00D607E9" w:rsidRPr="00EF413B" w:rsidRDefault="00D607E9" w:rsidP="00740A4F">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highlight w:val="yellow"/>
              </w:rPr>
              <w:t>19</w:t>
            </w:r>
          </w:p>
        </w:tc>
        <w:tc>
          <w:tcPr>
            <w:tcW w:w="1866" w:type="dxa"/>
            <w:gridSpan w:val="2"/>
            <w:shd w:val="clear" w:color="auto" w:fill="FFFF00"/>
          </w:tcPr>
          <w:p w14:paraId="6E868B8B" w14:textId="77777777" w:rsidR="00D607E9" w:rsidRPr="00EF413B" w:rsidRDefault="00D607E9" w:rsidP="00740A4F">
            <w:pPr>
              <w:spacing w:after="0" w:line="240" w:lineRule="auto"/>
              <w:jc w:val="center"/>
              <w:rPr>
                <w:rFonts w:ascii="Times New Roman" w:hAnsi="Times New Roman"/>
                <w:color w:val="000000"/>
                <w:sz w:val="24"/>
                <w:szCs w:val="24"/>
                <w:highlight w:val="yellow"/>
              </w:rPr>
            </w:pPr>
          </w:p>
        </w:tc>
        <w:tc>
          <w:tcPr>
            <w:tcW w:w="1724" w:type="dxa"/>
            <w:shd w:val="clear" w:color="auto" w:fill="FFFF00"/>
            <w:noWrap/>
          </w:tcPr>
          <w:p w14:paraId="3AA45426" w14:textId="77777777" w:rsidR="00D607E9" w:rsidRPr="00EF413B" w:rsidRDefault="00D607E9" w:rsidP="00740A4F">
            <w:pPr>
              <w:spacing w:after="0" w:line="240" w:lineRule="auto"/>
              <w:jc w:val="center"/>
              <w:rPr>
                <w:rFonts w:ascii="Times New Roman" w:hAnsi="Times New Roman"/>
                <w:color w:val="000000"/>
                <w:sz w:val="24"/>
                <w:szCs w:val="24"/>
              </w:rPr>
            </w:pPr>
          </w:p>
        </w:tc>
      </w:tr>
      <w:tr w:rsidR="00D607E9" w:rsidRPr="00EF413B" w14:paraId="678307E8" w14:textId="77777777" w:rsidTr="00D607E9">
        <w:trPr>
          <w:trHeight w:val="531"/>
        </w:trPr>
        <w:tc>
          <w:tcPr>
            <w:tcW w:w="567" w:type="dxa"/>
            <w:shd w:val="clear" w:color="auto" w:fill="FFFF00"/>
          </w:tcPr>
          <w:p w14:paraId="74878603" w14:textId="41A7B513" w:rsidR="00D607E9" w:rsidRPr="00EF413B" w:rsidRDefault="00D607E9" w:rsidP="00740A4F">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highlight w:val="yellow"/>
              </w:rPr>
              <w:t>2</w:t>
            </w:r>
          </w:p>
        </w:tc>
        <w:tc>
          <w:tcPr>
            <w:tcW w:w="2949" w:type="dxa"/>
            <w:tcBorders>
              <w:top w:val="single" w:sz="4" w:space="0" w:color="auto"/>
              <w:left w:val="single" w:sz="4" w:space="0" w:color="auto"/>
              <w:bottom w:val="single" w:sz="4" w:space="0" w:color="auto"/>
              <w:right w:val="single" w:sz="4" w:space="0" w:color="auto"/>
            </w:tcBorders>
            <w:shd w:val="clear" w:color="auto" w:fill="FFFF00"/>
            <w:vAlign w:val="center"/>
          </w:tcPr>
          <w:p w14:paraId="0E2D20EC" w14:textId="657392E4" w:rsidR="00D607E9" w:rsidRPr="00EF413B" w:rsidRDefault="00D607E9" w:rsidP="00740A4F">
            <w:pPr>
              <w:spacing w:after="0" w:line="240" w:lineRule="auto"/>
              <w:jc w:val="center"/>
              <w:rPr>
                <w:rFonts w:ascii="Times New Roman" w:hAnsi="Times New Roman"/>
                <w:color w:val="000000"/>
                <w:sz w:val="24"/>
                <w:szCs w:val="24"/>
                <w:lang w:val="ru-RU"/>
              </w:rPr>
            </w:pPr>
            <w:proofErr w:type="spellStart"/>
            <w:r w:rsidRPr="00D607E9">
              <w:rPr>
                <w:rFonts w:ascii="Times New Roman" w:hAnsi="Times New Roman"/>
                <w:color w:val="000000"/>
                <w:sz w:val="24"/>
                <w:szCs w:val="24"/>
                <w:lang w:val="ru-RU"/>
              </w:rPr>
              <w:t>Ручний</w:t>
            </w:r>
            <w:proofErr w:type="spellEnd"/>
            <w:r w:rsidRPr="00D607E9">
              <w:rPr>
                <w:rFonts w:ascii="Times New Roman" w:hAnsi="Times New Roman"/>
                <w:color w:val="000000"/>
                <w:sz w:val="24"/>
                <w:szCs w:val="24"/>
                <w:lang w:val="ru-RU"/>
              </w:rPr>
              <w:t xml:space="preserve"> ланцет для </w:t>
            </w:r>
            <w:proofErr w:type="spellStart"/>
            <w:r w:rsidRPr="00D607E9">
              <w:rPr>
                <w:rFonts w:ascii="Times New Roman" w:hAnsi="Times New Roman"/>
                <w:color w:val="000000"/>
                <w:sz w:val="24"/>
                <w:szCs w:val="24"/>
                <w:lang w:val="ru-RU"/>
              </w:rPr>
              <w:t>крові</w:t>
            </w:r>
            <w:proofErr w:type="spellEnd"/>
            <w:r w:rsidRPr="00D607E9">
              <w:rPr>
                <w:rFonts w:ascii="Times New Roman" w:hAnsi="Times New Roman"/>
                <w:color w:val="000000"/>
                <w:sz w:val="24"/>
                <w:szCs w:val="24"/>
                <w:lang w:val="ru-RU"/>
              </w:rPr>
              <w:t xml:space="preserve">, </w:t>
            </w:r>
            <w:proofErr w:type="spellStart"/>
            <w:r w:rsidRPr="00D607E9">
              <w:rPr>
                <w:rFonts w:ascii="Times New Roman" w:hAnsi="Times New Roman"/>
                <w:color w:val="000000"/>
                <w:sz w:val="24"/>
                <w:szCs w:val="24"/>
                <w:lang w:val="ru-RU"/>
              </w:rPr>
              <w:t>одноразовий</w:t>
            </w:r>
            <w:proofErr w:type="spellEnd"/>
            <w:r>
              <w:rPr>
                <w:rFonts w:ascii="Times New Roman" w:hAnsi="Times New Roman"/>
                <w:color w:val="000000"/>
                <w:sz w:val="24"/>
                <w:szCs w:val="24"/>
                <w:lang w:val="ru-RU"/>
              </w:rPr>
              <w:t xml:space="preserve"> (100 шт./</w:t>
            </w:r>
            <w:proofErr w:type="spellStart"/>
            <w:r>
              <w:rPr>
                <w:rFonts w:ascii="Times New Roman" w:hAnsi="Times New Roman"/>
                <w:color w:val="000000"/>
                <w:sz w:val="24"/>
                <w:szCs w:val="24"/>
                <w:lang w:val="ru-RU"/>
              </w:rPr>
              <w:t>уп</w:t>
            </w:r>
            <w:proofErr w:type="spellEnd"/>
            <w:r>
              <w:rPr>
                <w:rFonts w:ascii="Times New Roman" w:hAnsi="Times New Roman"/>
                <w:color w:val="000000"/>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6F72BE0C" w14:textId="0B170359" w:rsidR="00D607E9" w:rsidRPr="00EF413B" w:rsidRDefault="00D607E9" w:rsidP="00740A4F">
            <w:pPr>
              <w:spacing w:after="0" w:line="240" w:lineRule="auto"/>
              <w:rPr>
                <w:rFonts w:ascii="Times New Roman" w:hAnsi="Times New Roman"/>
                <w:color w:val="000000"/>
                <w:sz w:val="24"/>
                <w:szCs w:val="24"/>
                <w:highlight w:val="yellow"/>
              </w:rPr>
            </w:pPr>
            <w:r>
              <w:rPr>
                <w:rFonts w:ascii="Times New Roman" w:hAnsi="Times New Roman"/>
                <w:color w:val="000000"/>
                <w:sz w:val="24"/>
                <w:szCs w:val="24"/>
                <w:highlight w:val="yellow"/>
              </w:rPr>
              <w:t>упаковка</w:t>
            </w:r>
          </w:p>
        </w:tc>
        <w:tc>
          <w:tcPr>
            <w:tcW w:w="1683" w:type="dxa"/>
            <w:gridSpan w:val="2"/>
            <w:tcBorders>
              <w:top w:val="single" w:sz="4" w:space="0" w:color="auto"/>
              <w:left w:val="nil"/>
              <w:bottom w:val="single" w:sz="4" w:space="0" w:color="auto"/>
              <w:right w:val="single" w:sz="4" w:space="0" w:color="auto"/>
            </w:tcBorders>
            <w:shd w:val="clear" w:color="auto" w:fill="FFFF00"/>
            <w:vAlign w:val="center"/>
          </w:tcPr>
          <w:p w14:paraId="1FF1BCFC" w14:textId="037EBD9F" w:rsidR="00D607E9" w:rsidRPr="00EF413B" w:rsidRDefault="00D607E9" w:rsidP="00740A4F">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highlight w:val="yellow"/>
              </w:rPr>
              <w:t>190</w:t>
            </w:r>
          </w:p>
        </w:tc>
        <w:tc>
          <w:tcPr>
            <w:tcW w:w="1866" w:type="dxa"/>
            <w:gridSpan w:val="2"/>
            <w:shd w:val="clear" w:color="auto" w:fill="FFFF00"/>
          </w:tcPr>
          <w:p w14:paraId="17EBD54F" w14:textId="77777777" w:rsidR="00D607E9" w:rsidRPr="00EF413B" w:rsidRDefault="00D607E9" w:rsidP="00740A4F">
            <w:pPr>
              <w:spacing w:after="0" w:line="240" w:lineRule="auto"/>
              <w:jc w:val="center"/>
              <w:rPr>
                <w:rFonts w:ascii="Times New Roman" w:hAnsi="Times New Roman"/>
                <w:color w:val="000000"/>
                <w:sz w:val="24"/>
                <w:szCs w:val="24"/>
                <w:highlight w:val="yellow"/>
              </w:rPr>
            </w:pPr>
          </w:p>
        </w:tc>
        <w:tc>
          <w:tcPr>
            <w:tcW w:w="1724" w:type="dxa"/>
            <w:shd w:val="clear" w:color="auto" w:fill="FFFF00"/>
            <w:noWrap/>
          </w:tcPr>
          <w:p w14:paraId="4D62EF4C" w14:textId="77777777" w:rsidR="00D607E9" w:rsidRPr="00EF413B" w:rsidRDefault="00D607E9" w:rsidP="00740A4F">
            <w:pPr>
              <w:spacing w:after="0" w:line="240" w:lineRule="auto"/>
              <w:jc w:val="center"/>
              <w:rPr>
                <w:rFonts w:ascii="Times New Roman" w:hAnsi="Times New Roman"/>
                <w:color w:val="000000"/>
                <w:sz w:val="24"/>
                <w:szCs w:val="24"/>
              </w:rPr>
            </w:pPr>
          </w:p>
        </w:tc>
      </w:tr>
      <w:tr w:rsidR="00D607E9" w:rsidRPr="00EF413B" w14:paraId="322EA985" w14:textId="77777777" w:rsidTr="00D607E9">
        <w:trPr>
          <w:trHeight w:val="531"/>
        </w:trPr>
        <w:tc>
          <w:tcPr>
            <w:tcW w:w="567" w:type="dxa"/>
            <w:shd w:val="clear" w:color="auto" w:fill="FFFF00"/>
          </w:tcPr>
          <w:p w14:paraId="68F5CFCB" w14:textId="59DA65E1" w:rsidR="00D607E9" w:rsidRPr="00EF413B" w:rsidRDefault="00D607E9" w:rsidP="00740A4F">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highlight w:val="yellow"/>
              </w:rPr>
              <w:t>3</w:t>
            </w:r>
          </w:p>
        </w:tc>
        <w:tc>
          <w:tcPr>
            <w:tcW w:w="2949" w:type="dxa"/>
            <w:tcBorders>
              <w:top w:val="single" w:sz="4" w:space="0" w:color="auto"/>
              <w:left w:val="single" w:sz="4" w:space="0" w:color="auto"/>
              <w:bottom w:val="single" w:sz="4" w:space="0" w:color="auto"/>
              <w:right w:val="single" w:sz="4" w:space="0" w:color="auto"/>
            </w:tcBorders>
            <w:shd w:val="clear" w:color="auto" w:fill="FFFF00"/>
            <w:vAlign w:val="center"/>
          </w:tcPr>
          <w:p w14:paraId="393196A2" w14:textId="2E6C9869" w:rsidR="00D607E9" w:rsidRPr="00EF413B" w:rsidRDefault="00D607E9" w:rsidP="005C21F4">
            <w:pPr>
              <w:spacing w:after="0" w:line="240" w:lineRule="auto"/>
              <w:rPr>
                <w:rFonts w:ascii="Times New Roman" w:hAnsi="Times New Roman"/>
                <w:color w:val="000000"/>
                <w:sz w:val="24"/>
                <w:szCs w:val="24"/>
                <w:lang w:val="ru-RU"/>
              </w:rPr>
            </w:pPr>
            <w:r w:rsidRPr="00D607E9">
              <w:rPr>
                <w:rFonts w:ascii="Times New Roman" w:hAnsi="Times New Roman"/>
                <w:color w:val="000000"/>
                <w:sz w:val="24"/>
                <w:szCs w:val="24"/>
                <w:lang w:val="ru-RU"/>
              </w:rPr>
              <w:t xml:space="preserve">Тест </w:t>
            </w:r>
            <w:proofErr w:type="spellStart"/>
            <w:r w:rsidRPr="00D607E9">
              <w:rPr>
                <w:rFonts w:ascii="Times New Roman" w:hAnsi="Times New Roman"/>
                <w:color w:val="000000"/>
                <w:sz w:val="24"/>
                <w:szCs w:val="24"/>
                <w:lang w:val="ru-RU"/>
              </w:rPr>
              <w:t>смужки</w:t>
            </w:r>
            <w:proofErr w:type="spellEnd"/>
            <w:r w:rsidRPr="00D607E9">
              <w:rPr>
                <w:rFonts w:ascii="Times New Roman" w:hAnsi="Times New Roman"/>
                <w:color w:val="000000"/>
                <w:sz w:val="24"/>
                <w:szCs w:val="24"/>
                <w:lang w:val="ru-RU"/>
              </w:rPr>
              <w:t xml:space="preserve"> для </w:t>
            </w:r>
            <w:proofErr w:type="spellStart"/>
            <w:r w:rsidRPr="00D607E9">
              <w:rPr>
                <w:rFonts w:ascii="Times New Roman" w:hAnsi="Times New Roman"/>
                <w:color w:val="000000"/>
                <w:sz w:val="24"/>
                <w:szCs w:val="24"/>
                <w:lang w:val="ru-RU"/>
              </w:rPr>
              <w:t>глюкометрів</w:t>
            </w:r>
            <w:proofErr w:type="spellEnd"/>
            <w:r>
              <w:rPr>
                <w:rFonts w:ascii="Times New Roman" w:hAnsi="Times New Roman"/>
                <w:color w:val="000000"/>
                <w:sz w:val="24"/>
                <w:szCs w:val="24"/>
                <w:lang w:val="ru-RU"/>
              </w:rPr>
              <w:t xml:space="preserve"> (50 шт./</w:t>
            </w:r>
            <w:proofErr w:type="spellStart"/>
            <w:r>
              <w:rPr>
                <w:rFonts w:ascii="Times New Roman" w:hAnsi="Times New Roman"/>
                <w:color w:val="000000"/>
                <w:sz w:val="24"/>
                <w:szCs w:val="24"/>
                <w:lang w:val="ru-RU"/>
              </w:rPr>
              <w:t>уп</w:t>
            </w:r>
            <w:proofErr w:type="spellEnd"/>
            <w:r>
              <w:rPr>
                <w:rFonts w:ascii="Times New Roman" w:hAnsi="Times New Roman"/>
                <w:color w:val="000000"/>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67A0A304" w14:textId="4011DD4F" w:rsidR="00D607E9" w:rsidRPr="00EF413B" w:rsidRDefault="00D607E9" w:rsidP="00740A4F">
            <w:pPr>
              <w:spacing w:after="0" w:line="240" w:lineRule="auto"/>
              <w:rPr>
                <w:rFonts w:ascii="Times New Roman" w:hAnsi="Times New Roman"/>
                <w:color w:val="000000"/>
                <w:sz w:val="24"/>
                <w:szCs w:val="24"/>
                <w:highlight w:val="yellow"/>
              </w:rPr>
            </w:pPr>
            <w:r>
              <w:rPr>
                <w:rFonts w:ascii="Times New Roman" w:hAnsi="Times New Roman"/>
                <w:color w:val="000000"/>
                <w:sz w:val="24"/>
                <w:szCs w:val="24"/>
                <w:highlight w:val="yellow"/>
              </w:rPr>
              <w:t xml:space="preserve">Упаковка </w:t>
            </w:r>
          </w:p>
        </w:tc>
        <w:tc>
          <w:tcPr>
            <w:tcW w:w="1683" w:type="dxa"/>
            <w:gridSpan w:val="2"/>
            <w:tcBorders>
              <w:top w:val="single" w:sz="4" w:space="0" w:color="auto"/>
              <w:left w:val="nil"/>
              <w:bottom w:val="single" w:sz="4" w:space="0" w:color="auto"/>
              <w:right w:val="single" w:sz="4" w:space="0" w:color="auto"/>
            </w:tcBorders>
            <w:shd w:val="clear" w:color="auto" w:fill="FFFF00"/>
            <w:vAlign w:val="center"/>
          </w:tcPr>
          <w:p w14:paraId="189AB11D" w14:textId="1675E7C0" w:rsidR="00D607E9" w:rsidRPr="00EF413B" w:rsidRDefault="00D607E9" w:rsidP="00740A4F">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highlight w:val="yellow"/>
              </w:rPr>
              <w:t>380</w:t>
            </w:r>
          </w:p>
        </w:tc>
        <w:tc>
          <w:tcPr>
            <w:tcW w:w="1866" w:type="dxa"/>
            <w:gridSpan w:val="2"/>
            <w:shd w:val="clear" w:color="auto" w:fill="FFFF00"/>
          </w:tcPr>
          <w:p w14:paraId="01896527" w14:textId="77777777" w:rsidR="00D607E9" w:rsidRPr="00EF413B" w:rsidRDefault="00D607E9" w:rsidP="00740A4F">
            <w:pPr>
              <w:spacing w:after="0" w:line="240" w:lineRule="auto"/>
              <w:jc w:val="center"/>
              <w:rPr>
                <w:rFonts w:ascii="Times New Roman" w:hAnsi="Times New Roman"/>
                <w:color w:val="000000"/>
                <w:sz w:val="24"/>
                <w:szCs w:val="24"/>
                <w:highlight w:val="yellow"/>
              </w:rPr>
            </w:pPr>
          </w:p>
        </w:tc>
        <w:tc>
          <w:tcPr>
            <w:tcW w:w="1724" w:type="dxa"/>
            <w:shd w:val="clear" w:color="auto" w:fill="FFFF00"/>
            <w:noWrap/>
          </w:tcPr>
          <w:p w14:paraId="0EFA44D0" w14:textId="77777777" w:rsidR="00D607E9" w:rsidRPr="00EF413B" w:rsidRDefault="00D607E9" w:rsidP="00740A4F">
            <w:pPr>
              <w:spacing w:after="0" w:line="240" w:lineRule="auto"/>
              <w:jc w:val="center"/>
              <w:rPr>
                <w:rFonts w:ascii="Times New Roman" w:hAnsi="Times New Roman"/>
                <w:color w:val="000000"/>
                <w:sz w:val="24"/>
                <w:szCs w:val="24"/>
              </w:rPr>
            </w:pPr>
          </w:p>
        </w:tc>
      </w:tr>
      <w:tr w:rsidR="00740A4F" w:rsidRPr="00EF413B" w14:paraId="384333BF" w14:textId="77777777" w:rsidTr="00D607E9">
        <w:trPr>
          <w:trHeight w:val="267"/>
        </w:trPr>
        <w:tc>
          <w:tcPr>
            <w:tcW w:w="567" w:type="dxa"/>
            <w:shd w:val="clear" w:color="000000" w:fill="FFFFFF"/>
            <w:hideMark/>
          </w:tcPr>
          <w:p w14:paraId="57043E40" w14:textId="77777777" w:rsidR="00740A4F" w:rsidRPr="00EF413B" w:rsidRDefault="00740A4F" w:rsidP="00740A4F">
            <w:pPr>
              <w:spacing w:after="0" w:line="240" w:lineRule="auto"/>
              <w:jc w:val="center"/>
              <w:rPr>
                <w:rFonts w:ascii="Times New Roman" w:hAnsi="Times New Roman"/>
                <w:color w:val="FFFFFF"/>
                <w:sz w:val="24"/>
                <w:szCs w:val="24"/>
              </w:rPr>
            </w:pPr>
            <w:r w:rsidRPr="00EF413B">
              <w:rPr>
                <w:rFonts w:ascii="Times New Roman" w:hAnsi="Times New Roman"/>
                <w:color w:val="FFFFFF"/>
                <w:sz w:val="24"/>
                <w:szCs w:val="24"/>
              </w:rPr>
              <w:t>19</w:t>
            </w:r>
          </w:p>
        </w:tc>
        <w:tc>
          <w:tcPr>
            <w:tcW w:w="8057" w:type="dxa"/>
            <w:gridSpan w:val="6"/>
            <w:shd w:val="clear" w:color="000000" w:fill="FFFFFF"/>
            <w:noWrap/>
            <w:hideMark/>
          </w:tcPr>
          <w:p w14:paraId="58D4EF85" w14:textId="77777777" w:rsidR="00740A4F" w:rsidRPr="00EF413B" w:rsidRDefault="00740A4F" w:rsidP="00740A4F">
            <w:pPr>
              <w:spacing w:after="0" w:line="240" w:lineRule="auto"/>
              <w:rPr>
                <w:rFonts w:ascii="Times New Roman" w:hAnsi="Times New Roman"/>
                <w:b/>
                <w:bCs/>
                <w:color w:val="FFFFFF"/>
                <w:sz w:val="24"/>
                <w:szCs w:val="24"/>
              </w:rPr>
            </w:pPr>
            <w:r w:rsidRPr="00EF413B">
              <w:rPr>
                <w:rFonts w:ascii="Times New Roman" w:hAnsi="Times New Roman"/>
                <w:b/>
                <w:bCs/>
                <w:color w:val="FFFFFF"/>
                <w:sz w:val="24"/>
                <w:szCs w:val="24"/>
              </w:rPr>
              <w:t>1</w:t>
            </w:r>
          </w:p>
          <w:p w14:paraId="7BF5AC16" w14:textId="77777777" w:rsidR="00740A4F" w:rsidRPr="00EF413B" w:rsidRDefault="00740A4F" w:rsidP="00740A4F">
            <w:pPr>
              <w:spacing w:after="0" w:line="240" w:lineRule="auto"/>
              <w:jc w:val="right"/>
              <w:rPr>
                <w:rFonts w:ascii="Times New Roman" w:hAnsi="Times New Roman"/>
                <w:b/>
                <w:bCs/>
                <w:color w:val="000000"/>
                <w:sz w:val="24"/>
                <w:szCs w:val="24"/>
              </w:rPr>
            </w:pPr>
            <w:r w:rsidRPr="00EF413B">
              <w:rPr>
                <w:rFonts w:ascii="Times New Roman" w:hAnsi="Times New Roman"/>
                <w:b/>
                <w:bCs/>
                <w:color w:val="000000"/>
                <w:sz w:val="24"/>
                <w:szCs w:val="24"/>
              </w:rPr>
              <w:t> Всього без ПДВ:</w:t>
            </w:r>
          </w:p>
          <w:p w14:paraId="1AD7C1FA" w14:textId="77777777" w:rsidR="00740A4F" w:rsidRPr="00EF413B" w:rsidRDefault="00740A4F" w:rsidP="00740A4F">
            <w:pPr>
              <w:spacing w:after="0" w:line="240" w:lineRule="auto"/>
              <w:jc w:val="right"/>
              <w:rPr>
                <w:rFonts w:ascii="Times New Roman" w:hAnsi="Times New Roman"/>
                <w:b/>
                <w:bCs/>
                <w:sz w:val="24"/>
                <w:szCs w:val="24"/>
              </w:rPr>
            </w:pPr>
            <w:r w:rsidRPr="00EF413B">
              <w:rPr>
                <w:rFonts w:ascii="Times New Roman" w:hAnsi="Times New Roman"/>
                <w:b/>
                <w:bCs/>
                <w:sz w:val="24"/>
                <w:szCs w:val="24"/>
              </w:rPr>
              <w:t> </w:t>
            </w:r>
          </w:p>
          <w:p w14:paraId="62396291"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 </w:t>
            </w:r>
          </w:p>
        </w:tc>
        <w:tc>
          <w:tcPr>
            <w:tcW w:w="1724" w:type="dxa"/>
            <w:shd w:val="clear" w:color="auto" w:fill="FFFF00"/>
          </w:tcPr>
          <w:p w14:paraId="4E875135" w14:textId="77777777" w:rsidR="00740A4F" w:rsidRPr="00EF413B" w:rsidRDefault="00740A4F" w:rsidP="00740A4F">
            <w:pPr>
              <w:spacing w:after="0" w:line="240" w:lineRule="auto"/>
              <w:rPr>
                <w:rFonts w:ascii="Times New Roman" w:hAnsi="Times New Roman"/>
                <w:b/>
                <w:bCs/>
                <w:sz w:val="24"/>
                <w:szCs w:val="24"/>
              </w:rPr>
            </w:pPr>
          </w:p>
        </w:tc>
      </w:tr>
      <w:tr w:rsidR="00740A4F" w:rsidRPr="00EF413B" w14:paraId="6955F70A" w14:textId="77777777" w:rsidTr="00D607E9">
        <w:trPr>
          <w:trHeight w:val="409"/>
        </w:trPr>
        <w:tc>
          <w:tcPr>
            <w:tcW w:w="567" w:type="dxa"/>
            <w:shd w:val="clear" w:color="000000" w:fill="BFBFBF"/>
            <w:noWrap/>
            <w:vAlign w:val="bottom"/>
            <w:hideMark/>
          </w:tcPr>
          <w:p w14:paraId="052509E5" w14:textId="77777777" w:rsidR="00740A4F" w:rsidRPr="00EF413B" w:rsidRDefault="00740A4F" w:rsidP="00740A4F">
            <w:pPr>
              <w:spacing w:after="0" w:line="240" w:lineRule="auto"/>
              <w:jc w:val="center"/>
              <w:rPr>
                <w:rFonts w:ascii="Times New Roman" w:hAnsi="Times New Roman"/>
                <w:color w:val="000000"/>
                <w:sz w:val="24"/>
                <w:szCs w:val="24"/>
              </w:rPr>
            </w:pPr>
          </w:p>
        </w:tc>
        <w:tc>
          <w:tcPr>
            <w:tcW w:w="8057" w:type="dxa"/>
            <w:gridSpan w:val="6"/>
            <w:shd w:val="clear" w:color="000000" w:fill="BFBFBF"/>
            <w:hideMark/>
          </w:tcPr>
          <w:p w14:paraId="78F9520E" w14:textId="77777777" w:rsidR="00740A4F" w:rsidRPr="00EF413B" w:rsidRDefault="00740A4F" w:rsidP="00740A4F">
            <w:pPr>
              <w:spacing w:after="0" w:line="240" w:lineRule="auto"/>
              <w:jc w:val="center"/>
              <w:rPr>
                <w:rFonts w:ascii="Times New Roman" w:hAnsi="Times New Roman"/>
                <w:b/>
                <w:bCs/>
                <w:color w:val="000000"/>
                <w:sz w:val="24"/>
                <w:szCs w:val="24"/>
              </w:rPr>
            </w:pPr>
            <w:r w:rsidRPr="00EF413B">
              <w:rPr>
                <w:rFonts w:ascii="Times New Roman" w:hAnsi="Times New Roman"/>
                <w:b/>
                <w:bCs/>
                <w:color w:val="000000"/>
                <w:sz w:val="24"/>
                <w:szCs w:val="24"/>
              </w:rPr>
              <w:t>Умови співпраці*</w:t>
            </w:r>
          </w:p>
        </w:tc>
        <w:tc>
          <w:tcPr>
            <w:tcW w:w="1724" w:type="dxa"/>
            <w:shd w:val="clear" w:color="000000" w:fill="BFBFBF"/>
            <w:hideMark/>
          </w:tcPr>
          <w:p w14:paraId="0FCDE850" w14:textId="77777777" w:rsidR="00740A4F" w:rsidRPr="00EF413B" w:rsidRDefault="00740A4F" w:rsidP="00740A4F">
            <w:pPr>
              <w:spacing w:after="0" w:line="240" w:lineRule="auto"/>
              <w:jc w:val="center"/>
              <w:rPr>
                <w:rFonts w:ascii="Times New Roman" w:hAnsi="Times New Roman"/>
                <w:b/>
                <w:bCs/>
                <w:color w:val="000000"/>
                <w:sz w:val="24"/>
                <w:szCs w:val="24"/>
              </w:rPr>
            </w:pPr>
            <w:r w:rsidRPr="00EF413B">
              <w:rPr>
                <w:rFonts w:ascii="Times New Roman" w:hAnsi="Times New Roman"/>
                <w:b/>
                <w:bCs/>
                <w:color w:val="000000"/>
                <w:sz w:val="24"/>
                <w:szCs w:val="24"/>
              </w:rPr>
              <w:t>Відповідність вимогам / згода</w:t>
            </w:r>
            <w:r w:rsidRPr="00EF413B">
              <w:rPr>
                <w:rFonts w:ascii="Times New Roman" w:hAnsi="Times New Roman"/>
                <w:b/>
                <w:bCs/>
                <w:color w:val="000000"/>
                <w:sz w:val="24"/>
                <w:szCs w:val="24"/>
              </w:rPr>
              <w:br/>
              <w:t>(ТАК / НІ)</w:t>
            </w:r>
          </w:p>
        </w:tc>
      </w:tr>
      <w:tr w:rsidR="00740A4F" w:rsidRPr="00EF413B" w14:paraId="493B6AC8" w14:textId="77777777" w:rsidTr="00D607E9">
        <w:trPr>
          <w:trHeight w:val="510"/>
        </w:trPr>
        <w:tc>
          <w:tcPr>
            <w:tcW w:w="567" w:type="dxa"/>
            <w:shd w:val="clear" w:color="auto" w:fill="auto"/>
            <w:noWrap/>
            <w:hideMark/>
          </w:tcPr>
          <w:p w14:paraId="21F31A65"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1</w:t>
            </w:r>
          </w:p>
        </w:tc>
        <w:tc>
          <w:tcPr>
            <w:tcW w:w="2949" w:type="dxa"/>
            <w:shd w:val="clear" w:color="auto" w:fill="auto"/>
            <w:hideMark/>
          </w:tcPr>
          <w:p w14:paraId="06484D6A"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Загальний термін договору:</w:t>
            </w:r>
          </w:p>
        </w:tc>
        <w:tc>
          <w:tcPr>
            <w:tcW w:w="2281" w:type="dxa"/>
            <w:gridSpan w:val="2"/>
            <w:shd w:val="clear" w:color="auto" w:fill="auto"/>
            <w:hideMark/>
          </w:tcPr>
          <w:p w14:paraId="1ECEA23E" w14:textId="77777777" w:rsidR="00740A4F" w:rsidRPr="00EF413B" w:rsidRDefault="00740A4F" w:rsidP="00740A4F">
            <w:pPr>
              <w:spacing w:after="0" w:line="240" w:lineRule="auto"/>
              <w:jc w:val="right"/>
              <w:rPr>
                <w:rFonts w:ascii="Times New Roman" w:hAnsi="Times New Roman"/>
                <w:sz w:val="24"/>
                <w:szCs w:val="24"/>
              </w:rPr>
            </w:pPr>
            <w:r w:rsidRPr="00EF413B">
              <w:rPr>
                <w:rFonts w:ascii="Times New Roman" w:hAnsi="Times New Roman"/>
                <w:sz w:val="24"/>
                <w:szCs w:val="24"/>
              </w:rPr>
              <w:t>початок:</w:t>
            </w:r>
          </w:p>
        </w:tc>
        <w:tc>
          <w:tcPr>
            <w:tcW w:w="1556" w:type="dxa"/>
            <w:gridSpan w:val="2"/>
            <w:shd w:val="clear" w:color="auto" w:fill="auto"/>
            <w:hideMark/>
          </w:tcPr>
          <w:p w14:paraId="7832E9FB" w14:textId="77777777" w:rsidR="00740A4F" w:rsidRPr="00EF413B" w:rsidRDefault="00740A4F" w:rsidP="00740A4F">
            <w:pPr>
              <w:spacing w:after="0" w:line="240" w:lineRule="auto"/>
              <w:jc w:val="right"/>
              <w:rPr>
                <w:rFonts w:ascii="Times New Roman" w:hAnsi="Times New Roman"/>
                <w:sz w:val="24"/>
                <w:szCs w:val="24"/>
              </w:rPr>
            </w:pPr>
            <w:r w:rsidRPr="00EF413B">
              <w:rPr>
                <w:rFonts w:ascii="Times New Roman" w:hAnsi="Times New Roman"/>
                <w:sz w:val="24"/>
                <w:szCs w:val="24"/>
              </w:rPr>
              <w:t>З моменту підписання договору</w:t>
            </w:r>
          </w:p>
        </w:tc>
        <w:tc>
          <w:tcPr>
            <w:tcW w:w="2995" w:type="dxa"/>
            <w:gridSpan w:val="2"/>
            <w:shd w:val="clear" w:color="auto" w:fill="auto"/>
            <w:hideMark/>
          </w:tcPr>
          <w:p w14:paraId="54472AA2" w14:textId="10B6339B"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кінець: 31.12.202</w:t>
            </w:r>
            <w:r w:rsidR="006565AA" w:rsidRPr="00EF413B">
              <w:rPr>
                <w:rFonts w:ascii="Times New Roman" w:hAnsi="Times New Roman"/>
                <w:sz w:val="24"/>
                <w:szCs w:val="24"/>
              </w:rPr>
              <w:t>3</w:t>
            </w:r>
          </w:p>
        </w:tc>
      </w:tr>
      <w:tr w:rsidR="00740A4F" w:rsidRPr="00EF413B" w14:paraId="564288C3" w14:textId="77777777" w:rsidTr="00D607E9">
        <w:trPr>
          <w:trHeight w:val="876"/>
        </w:trPr>
        <w:tc>
          <w:tcPr>
            <w:tcW w:w="567" w:type="dxa"/>
            <w:shd w:val="clear" w:color="auto" w:fill="auto"/>
            <w:noWrap/>
            <w:hideMark/>
          </w:tcPr>
          <w:p w14:paraId="077C6402"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2</w:t>
            </w:r>
          </w:p>
        </w:tc>
        <w:tc>
          <w:tcPr>
            <w:tcW w:w="2949" w:type="dxa"/>
            <w:shd w:val="clear" w:color="auto" w:fill="auto"/>
            <w:hideMark/>
          </w:tcPr>
          <w:p w14:paraId="4A15630A"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Умови оплати:</w:t>
            </w:r>
          </w:p>
        </w:tc>
        <w:tc>
          <w:tcPr>
            <w:tcW w:w="5108" w:type="dxa"/>
            <w:gridSpan w:val="5"/>
            <w:shd w:val="clear" w:color="auto" w:fill="auto"/>
            <w:hideMark/>
          </w:tcPr>
          <w:p w14:paraId="318546F5"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p>
        </w:tc>
        <w:tc>
          <w:tcPr>
            <w:tcW w:w="1724" w:type="dxa"/>
            <w:shd w:val="clear" w:color="000000" w:fill="FFFF00"/>
            <w:noWrap/>
            <w:hideMark/>
          </w:tcPr>
          <w:p w14:paraId="60FFF40D" w14:textId="77777777" w:rsidR="00740A4F" w:rsidRPr="00EF413B" w:rsidRDefault="00740A4F" w:rsidP="00740A4F">
            <w:pPr>
              <w:spacing w:after="0" w:line="240" w:lineRule="auto"/>
              <w:jc w:val="center"/>
              <w:rPr>
                <w:rFonts w:ascii="Times New Roman" w:hAnsi="Times New Roman"/>
                <w:sz w:val="24"/>
                <w:szCs w:val="24"/>
              </w:rPr>
            </w:pPr>
          </w:p>
        </w:tc>
      </w:tr>
      <w:tr w:rsidR="00740A4F" w:rsidRPr="00EF413B" w14:paraId="6E6E5518" w14:textId="77777777" w:rsidTr="00D607E9">
        <w:trPr>
          <w:trHeight w:val="255"/>
        </w:trPr>
        <w:tc>
          <w:tcPr>
            <w:tcW w:w="567" w:type="dxa"/>
            <w:shd w:val="clear" w:color="auto" w:fill="auto"/>
            <w:noWrap/>
            <w:hideMark/>
          </w:tcPr>
          <w:p w14:paraId="51858C3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3</w:t>
            </w:r>
          </w:p>
        </w:tc>
        <w:tc>
          <w:tcPr>
            <w:tcW w:w="2949" w:type="dxa"/>
            <w:shd w:val="clear" w:color="auto" w:fill="auto"/>
            <w:hideMark/>
          </w:tcPr>
          <w:p w14:paraId="0B60D8A0"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Розрахунок</w:t>
            </w:r>
          </w:p>
        </w:tc>
        <w:tc>
          <w:tcPr>
            <w:tcW w:w="5108" w:type="dxa"/>
            <w:gridSpan w:val="5"/>
            <w:shd w:val="clear" w:color="auto" w:fill="auto"/>
            <w:hideMark/>
          </w:tcPr>
          <w:p w14:paraId="1D631FE9"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Безготівковий розрахунок</w:t>
            </w:r>
          </w:p>
        </w:tc>
        <w:tc>
          <w:tcPr>
            <w:tcW w:w="1724" w:type="dxa"/>
            <w:shd w:val="clear" w:color="000000" w:fill="FFFF00"/>
            <w:noWrap/>
            <w:hideMark/>
          </w:tcPr>
          <w:p w14:paraId="7ECBE071"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13F29A88" w14:textId="77777777" w:rsidTr="00D607E9">
        <w:trPr>
          <w:trHeight w:val="570"/>
        </w:trPr>
        <w:tc>
          <w:tcPr>
            <w:tcW w:w="567" w:type="dxa"/>
            <w:shd w:val="clear" w:color="auto" w:fill="auto"/>
            <w:noWrap/>
            <w:hideMark/>
          </w:tcPr>
          <w:p w14:paraId="19C3784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4</w:t>
            </w:r>
          </w:p>
        </w:tc>
        <w:tc>
          <w:tcPr>
            <w:tcW w:w="2949" w:type="dxa"/>
            <w:shd w:val="clear" w:color="auto" w:fill="auto"/>
            <w:hideMark/>
          </w:tcPr>
          <w:p w14:paraId="7AE9E753"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Можливість обрання кількох переможців:</w:t>
            </w:r>
          </w:p>
        </w:tc>
        <w:tc>
          <w:tcPr>
            <w:tcW w:w="5108" w:type="dxa"/>
            <w:gridSpan w:val="5"/>
            <w:shd w:val="clear" w:color="auto" w:fill="auto"/>
            <w:hideMark/>
          </w:tcPr>
          <w:p w14:paraId="7A5C4972" w14:textId="201ED4D5" w:rsidR="00740A4F" w:rsidRPr="00EF413B" w:rsidRDefault="00C07B0F" w:rsidP="00740A4F">
            <w:pPr>
              <w:spacing w:after="0" w:line="240" w:lineRule="auto"/>
              <w:rPr>
                <w:rFonts w:ascii="Times New Roman" w:hAnsi="Times New Roman"/>
                <w:sz w:val="24"/>
                <w:szCs w:val="24"/>
              </w:rPr>
            </w:pPr>
            <w:r w:rsidRPr="00EF413B">
              <w:rPr>
                <w:rFonts w:ascii="Times New Roman" w:hAnsi="Times New Roman"/>
                <w:sz w:val="24"/>
                <w:szCs w:val="24"/>
              </w:rPr>
              <w:t>Ні</w:t>
            </w:r>
          </w:p>
        </w:tc>
        <w:tc>
          <w:tcPr>
            <w:tcW w:w="1724" w:type="dxa"/>
            <w:shd w:val="clear" w:color="000000" w:fill="FFFF00"/>
            <w:noWrap/>
            <w:hideMark/>
          </w:tcPr>
          <w:p w14:paraId="417A82A4"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58F89327" w14:textId="77777777" w:rsidTr="00D607E9">
        <w:trPr>
          <w:trHeight w:val="405"/>
        </w:trPr>
        <w:tc>
          <w:tcPr>
            <w:tcW w:w="567" w:type="dxa"/>
            <w:shd w:val="clear" w:color="auto" w:fill="auto"/>
            <w:noWrap/>
            <w:hideMark/>
          </w:tcPr>
          <w:p w14:paraId="5D1F1BC9"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lastRenderedPageBreak/>
              <w:t>5</w:t>
            </w:r>
          </w:p>
        </w:tc>
        <w:tc>
          <w:tcPr>
            <w:tcW w:w="2949" w:type="dxa"/>
            <w:shd w:val="clear" w:color="auto" w:fill="auto"/>
            <w:hideMark/>
          </w:tcPr>
          <w:p w14:paraId="0D79D9B2"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Штрафні санкції:</w:t>
            </w:r>
          </w:p>
        </w:tc>
        <w:tc>
          <w:tcPr>
            <w:tcW w:w="5108" w:type="dxa"/>
            <w:gridSpan w:val="5"/>
            <w:shd w:val="clear" w:color="auto" w:fill="auto"/>
            <w:hideMark/>
          </w:tcPr>
          <w:p w14:paraId="16A135D1"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Згідно умов договору</w:t>
            </w:r>
          </w:p>
        </w:tc>
        <w:tc>
          <w:tcPr>
            <w:tcW w:w="1724" w:type="dxa"/>
            <w:shd w:val="clear" w:color="000000" w:fill="FFFF00"/>
            <w:noWrap/>
            <w:hideMark/>
          </w:tcPr>
          <w:p w14:paraId="419A569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6E1CB9AB" w14:textId="77777777" w:rsidTr="00D607E9">
        <w:trPr>
          <w:trHeight w:val="420"/>
        </w:trPr>
        <w:tc>
          <w:tcPr>
            <w:tcW w:w="567" w:type="dxa"/>
            <w:shd w:val="clear" w:color="auto" w:fill="auto"/>
            <w:noWrap/>
            <w:hideMark/>
          </w:tcPr>
          <w:p w14:paraId="53323721"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6</w:t>
            </w:r>
          </w:p>
        </w:tc>
        <w:tc>
          <w:tcPr>
            <w:tcW w:w="2949" w:type="dxa"/>
            <w:shd w:val="clear" w:color="auto" w:fill="auto"/>
            <w:hideMark/>
          </w:tcPr>
          <w:p w14:paraId="4879BF69"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Умови постачання</w:t>
            </w:r>
          </w:p>
        </w:tc>
        <w:tc>
          <w:tcPr>
            <w:tcW w:w="5108" w:type="dxa"/>
            <w:gridSpan w:val="5"/>
            <w:shd w:val="clear" w:color="auto" w:fill="auto"/>
            <w:hideMark/>
          </w:tcPr>
          <w:p w14:paraId="01B0F17F"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Згідно умов договору</w:t>
            </w:r>
          </w:p>
        </w:tc>
        <w:tc>
          <w:tcPr>
            <w:tcW w:w="1724" w:type="dxa"/>
            <w:shd w:val="clear" w:color="000000" w:fill="FFFF00"/>
            <w:noWrap/>
            <w:hideMark/>
          </w:tcPr>
          <w:p w14:paraId="7C2D3A2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18596841" w14:textId="77777777" w:rsidTr="00D607E9">
        <w:trPr>
          <w:trHeight w:val="563"/>
        </w:trPr>
        <w:tc>
          <w:tcPr>
            <w:tcW w:w="567" w:type="dxa"/>
            <w:shd w:val="clear" w:color="auto" w:fill="auto"/>
            <w:noWrap/>
            <w:hideMark/>
          </w:tcPr>
          <w:p w14:paraId="5F0BBB3F"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7</w:t>
            </w:r>
          </w:p>
        </w:tc>
        <w:tc>
          <w:tcPr>
            <w:tcW w:w="2949" w:type="dxa"/>
            <w:shd w:val="clear" w:color="auto" w:fill="auto"/>
            <w:hideMark/>
          </w:tcPr>
          <w:p w14:paraId="601B4FE7"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Дозволяється оплата ПДВ за проектом:</w:t>
            </w:r>
          </w:p>
        </w:tc>
        <w:tc>
          <w:tcPr>
            <w:tcW w:w="5108" w:type="dxa"/>
            <w:gridSpan w:val="5"/>
            <w:shd w:val="clear" w:color="auto" w:fill="auto"/>
            <w:hideMark/>
          </w:tcPr>
          <w:p w14:paraId="12D53FF7"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413B">
              <w:rPr>
                <w:rFonts w:ascii="Times New Roman" w:hAnsi="Times New Roman"/>
                <w:sz w:val="24"/>
                <w:szCs w:val="24"/>
              </w:rPr>
              <w:t>субгрантів</w:t>
            </w:r>
            <w:proofErr w:type="spellEnd"/>
            <w:r w:rsidRPr="00EF413B">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24" w:type="dxa"/>
            <w:shd w:val="clear" w:color="000000" w:fill="FFFF00"/>
            <w:noWrap/>
            <w:hideMark/>
          </w:tcPr>
          <w:p w14:paraId="1A03A18D"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1AF2C210" w14:textId="77777777" w:rsidTr="00D607E9">
        <w:trPr>
          <w:trHeight w:val="765"/>
        </w:trPr>
        <w:tc>
          <w:tcPr>
            <w:tcW w:w="567" w:type="dxa"/>
            <w:shd w:val="clear" w:color="auto" w:fill="auto"/>
            <w:noWrap/>
            <w:hideMark/>
          </w:tcPr>
          <w:p w14:paraId="39014AC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8</w:t>
            </w:r>
          </w:p>
        </w:tc>
        <w:tc>
          <w:tcPr>
            <w:tcW w:w="2949" w:type="dxa"/>
            <w:shd w:val="clear" w:color="auto" w:fill="auto"/>
            <w:hideMark/>
          </w:tcPr>
          <w:p w14:paraId="019E5A83"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Фіксована вартість:</w:t>
            </w:r>
          </w:p>
        </w:tc>
        <w:tc>
          <w:tcPr>
            <w:tcW w:w="5108" w:type="dxa"/>
            <w:gridSpan w:val="5"/>
            <w:shd w:val="clear" w:color="auto" w:fill="auto"/>
            <w:hideMark/>
          </w:tcPr>
          <w:p w14:paraId="3302F921"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Вартість товару, робіт або послуг не може бути змінена протягом строку дії договору.</w:t>
            </w:r>
          </w:p>
        </w:tc>
        <w:tc>
          <w:tcPr>
            <w:tcW w:w="1724" w:type="dxa"/>
            <w:shd w:val="clear" w:color="000000" w:fill="FFFF00"/>
            <w:noWrap/>
            <w:hideMark/>
          </w:tcPr>
          <w:p w14:paraId="141C40E8"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3F351A14" w14:textId="77777777" w:rsidTr="00D607E9">
        <w:trPr>
          <w:trHeight w:val="765"/>
        </w:trPr>
        <w:tc>
          <w:tcPr>
            <w:tcW w:w="567" w:type="dxa"/>
            <w:shd w:val="clear" w:color="auto" w:fill="auto"/>
            <w:noWrap/>
          </w:tcPr>
          <w:p w14:paraId="6E0B9D5D" w14:textId="77777777" w:rsidR="00740A4F" w:rsidRPr="00EF413B" w:rsidRDefault="00740A4F" w:rsidP="00740A4F">
            <w:pPr>
              <w:spacing w:after="0" w:line="240" w:lineRule="auto"/>
              <w:jc w:val="center"/>
              <w:rPr>
                <w:rFonts w:ascii="Times New Roman" w:hAnsi="Times New Roman"/>
                <w:sz w:val="24"/>
                <w:szCs w:val="24"/>
                <w:lang w:val="ru-RU"/>
              </w:rPr>
            </w:pPr>
            <w:r w:rsidRPr="00EF413B">
              <w:rPr>
                <w:rFonts w:ascii="Times New Roman" w:hAnsi="Times New Roman"/>
                <w:sz w:val="24"/>
                <w:szCs w:val="24"/>
                <w:lang w:val="ru-RU"/>
              </w:rPr>
              <w:t>9</w:t>
            </w:r>
          </w:p>
        </w:tc>
        <w:tc>
          <w:tcPr>
            <w:tcW w:w="2949" w:type="dxa"/>
            <w:shd w:val="clear" w:color="auto" w:fill="auto"/>
          </w:tcPr>
          <w:p w14:paraId="4EA0EE29"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Термін придатності</w:t>
            </w:r>
          </w:p>
        </w:tc>
        <w:tc>
          <w:tcPr>
            <w:tcW w:w="5108" w:type="dxa"/>
            <w:gridSpan w:val="5"/>
            <w:shd w:val="clear" w:color="auto" w:fill="auto"/>
          </w:tcPr>
          <w:p w14:paraId="0EDD7663" w14:textId="09052472"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На момент поставки продукції на склад отримувача, залишковий термін їх придатності має бути не менше, ніж 7</w:t>
            </w:r>
            <w:r w:rsidR="00906C2C" w:rsidRPr="00EF413B">
              <w:rPr>
                <w:rFonts w:ascii="Times New Roman" w:hAnsi="Times New Roman"/>
                <w:sz w:val="24"/>
                <w:szCs w:val="24"/>
              </w:rPr>
              <w:t>0</w:t>
            </w:r>
            <w:r w:rsidRPr="00EF413B">
              <w:rPr>
                <w:rFonts w:ascii="Times New Roman" w:hAnsi="Times New Roman"/>
                <w:sz w:val="24"/>
                <w:szCs w:val="24"/>
              </w:rPr>
              <w:t>% від загального.</w:t>
            </w:r>
          </w:p>
        </w:tc>
        <w:tc>
          <w:tcPr>
            <w:tcW w:w="1724" w:type="dxa"/>
            <w:shd w:val="clear" w:color="000000" w:fill="FFFF00"/>
            <w:noWrap/>
          </w:tcPr>
          <w:p w14:paraId="61135F1F" w14:textId="77777777" w:rsidR="00740A4F" w:rsidRPr="00EF413B" w:rsidRDefault="00740A4F" w:rsidP="00740A4F">
            <w:pPr>
              <w:spacing w:after="0" w:line="240" w:lineRule="auto"/>
              <w:jc w:val="center"/>
              <w:rPr>
                <w:rFonts w:ascii="Times New Roman" w:hAnsi="Times New Roman"/>
                <w:sz w:val="24"/>
                <w:szCs w:val="24"/>
              </w:rPr>
            </w:pPr>
          </w:p>
        </w:tc>
      </w:tr>
    </w:tbl>
    <w:p w14:paraId="733647BB" w14:textId="77777777" w:rsidR="00740A4F" w:rsidRPr="00EF413B" w:rsidRDefault="00740A4F" w:rsidP="00740A4F">
      <w:pPr>
        <w:spacing w:after="0" w:line="240" w:lineRule="auto"/>
        <w:ind w:right="-142"/>
        <w:jc w:val="both"/>
        <w:rPr>
          <w:rFonts w:ascii="Times New Roman" w:hAnsi="Times New Roman"/>
          <w:color w:val="000000"/>
          <w:sz w:val="24"/>
          <w:szCs w:val="24"/>
        </w:rPr>
      </w:pPr>
      <w:r w:rsidRPr="00EF413B">
        <w:rPr>
          <w:rFonts w:ascii="Times New Roman" w:hAnsi="Times New Roman"/>
          <w:color w:val="000000"/>
          <w:sz w:val="24"/>
          <w:szCs w:val="24"/>
        </w:rPr>
        <w:t>*Неприйняття умов співпраці призводить до автоматичної дискваліфікації</w:t>
      </w:r>
    </w:p>
    <w:p w14:paraId="059A151F" w14:textId="77777777" w:rsidR="00E9201F" w:rsidRPr="00EF413B" w:rsidRDefault="00E9201F" w:rsidP="00E438C4">
      <w:pPr>
        <w:spacing w:after="0" w:line="240" w:lineRule="auto"/>
        <w:ind w:left="-284" w:right="139" w:firstLine="568"/>
        <w:jc w:val="both"/>
        <w:rPr>
          <w:rFonts w:ascii="Times New Roman" w:hAnsi="Times New Roman"/>
          <w:sz w:val="24"/>
          <w:szCs w:val="24"/>
        </w:rPr>
      </w:pPr>
    </w:p>
    <w:p w14:paraId="0EACD712" w14:textId="47F65AF8" w:rsidR="00740A4F" w:rsidRPr="00EF413B" w:rsidRDefault="00740A4F" w:rsidP="00E438C4">
      <w:pPr>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11" w:name="_Hlk62572253"/>
      <w:r w:rsidRPr="00EF413B">
        <w:rPr>
          <w:rFonts w:ascii="Times New Roman" w:hAnsi="Times New Roman"/>
          <w:sz w:val="24"/>
          <w:szCs w:val="24"/>
        </w:rPr>
        <w:t xml:space="preserve"> </w:t>
      </w:r>
      <w:bookmarkEnd w:id="11"/>
      <w:r w:rsidR="00D607E9" w:rsidRPr="00D607E9">
        <w:rPr>
          <w:rFonts w:ascii="Times New Roman" w:hAnsi="Times New Roman"/>
          <w:b/>
          <w:bCs/>
          <w:sz w:val="24"/>
          <w:szCs w:val="24"/>
        </w:rPr>
        <w:t>ДК 021:2015: 33120000-7 — Системи реєстрації медичної інформації та дослідне обладнання (</w:t>
      </w:r>
      <w:proofErr w:type="spellStart"/>
      <w:r w:rsidR="00D607E9" w:rsidRPr="00D607E9">
        <w:rPr>
          <w:rFonts w:ascii="Times New Roman" w:hAnsi="Times New Roman"/>
          <w:b/>
          <w:bCs/>
          <w:sz w:val="24"/>
          <w:szCs w:val="24"/>
        </w:rPr>
        <w:t>Глюкометри</w:t>
      </w:r>
      <w:proofErr w:type="spellEnd"/>
      <w:r w:rsidR="00D607E9" w:rsidRPr="00D607E9">
        <w:rPr>
          <w:rFonts w:ascii="Times New Roman" w:hAnsi="Times New Roman"/>
          <w:b/>
          <w:bCs/>
          <w:sz w:val="24"/>
          <w:szCs w:val="24"/>
        </w:rPr>
        <w:t xml:space="preserve"> та витратні матеріали</w:t>
      </w:r>
      <w:r w:rsidR="007B798B" w:rsidRPr="00EF413B">
        <w:rPr>
          <w:rFonts w:ascii="Times New Roman" w:hAnsi="Times New Roman"/>
          <w:b/>
          <w:bCs/>
          <w:sz w:val="24"/>
          <w:szCs w:val="24"/>
        </w:rPr>
        <w:t>)</w:t>
      </w:r>
      <w:r w:rsidRPr="00EF413B">
        <w:rPr>
          <w:rFonts w:ascii="Times New Roman" w:hAnsi="Times New Roman"/>
          <w:sz w:val="24"/>
          <w:szCs w:val="24"/>
        </w:rPr>
        <w:t xml:space="preserve"> в рамках програми Глобального фонду на умовах, які викладені у Оголошенні та пропозиції. </w:t>
      </w:r>
    </w:p>
    <w:p w14:paraId="17C391E0" w14:textId="77777777" w:rsidR="00740A4F" w:rsidRPr="00EF413B" w:rsidRDefault="00740A4F" w:rsidP="00E438C4">
      <w:pPr>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Термін дії даної пропозиції складає 90 календарних днів з дня відкриття Пропозиції.</w:t>
      </w:r>
    </w:p>
    <w:p w14:paraId="44C00B07" w14:textId="77777777" w:rsidR="00740A4F" w:rsidRPr="00EF413B" w:rsidRDefault="00740A4F" w:rsidP="00E438C4">
      <w:pPr>
        <w:tabs>
          <w:tab w:val="right" w:pos="9356"/>
        </w:tabs>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bCs/>
          <w:iCs/>
          <w:sz w:val="24"/>
          <w:szCs w:val="24"/>
        </w:rPr>
        <w:t xml:space="preserve">Повідомляємо, що </w:t>
      </w:r>
      <w:r w:rsidRPr="00EF413B">
        <w:rPr>
          <w:rFonts w:ascii="Times New Roman" w:hAnsi="Times New Roman"/>
          <w:b/>
          <w:bCs/>
          <w:iCs/>
          <w:sz w:val="24"/>
          <w:szCs w:val="24"/>
        </w:rPr>
        <w:t>ми ознайомлені</w:t>
      </w:r>
      <w:r w:rsidRPr="00EF413B">
        <w:rPr>
          <w:rFonts w:ascii="Times New Roman" w:hAnsi="Times New Roman"/>
          <w:bCs/>
          <w:iCs/>
          <w:sz w:val="24"/>
          <w:szCs w:val="24"/>
        </w:rPr>
        <w:t xml:space="preserve"> з </w:t>
      </w:r>
      <w:r w:rsidRPr="00EF413B">
        <w:rPr>
          <w:rFonts w:ascii="Times New Roman" w:hAnsi="Times New Roman"/>
          <w:sz w:val="24"/>
          <w:szCs w:val="24"/>
        </w:rPr>
        <w:t xml:space="preserve">Постановою  Кабінету Міністрів України </w:t>
      </w:r>
      <w:r w:rsidRPr="00EF413B">
        <w:rPr>
          <w:rFonts w:ascii="Times New Roman" w:eastAsia="Arial" w:hAnsi="Times New Roman"/>
          <w:sz w:val="24"/>
          <w:szCs w:val="24"/>
        </w:rPr>
        <w:t xml:space="preserve">від 17 квітня 2013 р. № 284 </w:t>
      </w:r>
      <w:r w:rsidRPr="00EF413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413B">
        <w:rPr>
          <w:rFonts w:ascii="Times New Roman" w:hAnsi="Times New Roman"/>
          <w:sz w:val="24"/>
          <w:szCs w:val="24"/>
        </w:rPr>
        <w:t>субгрантів</w:t>
      </w:r>
      <w:proofErr w:type="spellEnd"/>
      <w:r w:rsidRPr="00EF413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EF413B">
        <w:rPr>
          <w:rFonts w:ascii="Times New Roman" w:hAnsi="Times New Roman"/>
          <w:b/>
          <w:sz w:val="24"/>
          <w:szCs w:val="24"/>
        </w:rPr>
        <w:t>зобов’язуємось дотримуватись їх умов.</w:t>
      </w:r>
    </w:p>
    <w:p w14:paraId="1673DE6B" w14:textId="77777777" w:rsidR="00740A4F" w:rsidRPr="00EF413B" w:rsidRDefault="00740A4F" w:rsidP="00E438C4">
      <w:pPr>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6285E4C" w14:textId="77777777" w:rsidR="00740A4F" w:rsidRPr="00EF413B" w:rsidRDefault="00740A4F" w:rsidP="00E438C4">
      <w:pPr>
        <w:suppressAutoHyphens/>
        <w:spacing w:after="0" w:line="240" w:lineRule="auto"/>
        <w:ind w:left="-284" w:right="139" w:firstLine="568"/>
        <w:jc w:val="both"/>
        <w:rPr>
          <w:rFonts w:ascii="Times New Roman" w:hAnsi="Times New Roman"/>
          <w:sz w:val="24"/>
          <w:szCs w:val="24"/>
        </w:rPr>
      </w:pPr>
    </w:p>
    <w:p w14:paraId="58F9C2FA"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00B9E796"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76F61525"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59961A5C"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05B688FE" w14:textId="7B299F8D" w:rsidR="00740A4F" w:rsidRPr="00EF413B" w:rsidRDefault="00740A4F" w:rsidP="00E438C4">
      <w:pPr>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Дата:  «____»_____________ 202</w:t>
      </w:r>
      <w:r w:rsidR="006565AA" w:rsidRPr="00EF413B">
        <w:rPr>
          <w:rFonts w:ascii="Times New Roman" w:hAnsi="Times New Roman"/>
          <w:sz w:val="24"/>
          <w:szCs w:val="24"/>
        </w:rPr>
        <w:t>3</w:t>
      </w:r>
      <w:r w:rsidRPr="00EF413B">
        <w:rPr>
          <w:rFonts w:ascii="Times New Roman" w:hAnsi="Times New Roman"/>
          <w:sz w:val="24"/>
          <w:szCs w:val="24"/>
        </w:rPr>
        <w:t xml:space="preserve"> р.</w:t>
      </w:r>
    </w:p>
    <w:p w14:paraId="6E7E32C8"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7A6F0A0E"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10E1AE67"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3CEC6DE0"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46B223A8" w14:textId="77777777" w:rsidR="00740A4F" w:rsidRPr="00EF413B" w:rsidRDefault="00740A4F" w:rsidP="00E438C4">
      <w:pPr>
        <w:spacing w:after="120" w:line="240" w:lineRule="auto"/>
        <w:ind w:left="360" w:right="139"/>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40A4F" w:rsidRPr="00EF413B" w14:paraId="17711077" w14:textId="77777777" w:rsidTr="00DF5932">
        <w:tc>
          <w:tcPr>
            <w:tcW w:w="4859" w:type="dxa"/>
          </w:tcPr>
          <w:p w14:paraId="3B0EC464" w14:textId="77777777" w:rsidR="00740A4F" w:rsidRPr="00EF413B"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EF413B">
              <w:rPr>
                <w:rFonts w:ascii="Times New Roman" w:hAnsi="Times New Roman"/>
                <w:color w:val="000000"/>
                <w:sz w:val="24"/>
                <w:szCs w:val="24"/>
              </w:rPr>
              <w:t xml:space="preserve">Керівник Учасника процедури закупівлі </w:t>
            </w:r>
          </w:p>
          <w:p w14:paraId="4090FA6F" w14:textId="77777777" w:rsidR="00740A4F" w:rsidRPr="00EF413B"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EF413B">
              <w:rPr>
                <w:rFonts w:ascii="Times New Roman" w:hAnsi="Times New Roman"/>
                <w:color w:val="000000"/>
                <w:sz w:val="24"/>
                <w:szCs w:val="24"/>
              </w:rPr>
              <w:t xml:space="preserve">(або уповноважена особа) </w:t>
            </w:r>
          </w:p>
        </w:tc>
        <w:tc>
          <w:tcPr>
            <w:tcW w:w="2518" w:type="dxa"/>
          </w:tcPr>
          <w:p w14:paraId="14E44074"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p>
          <w:p w14:paraId="13896A99"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F413B">
              <w:rPr>
                <w:rFonts w:ascii="Times New Roman" w:hAnsi="Times New Roman"/>
                <w:color w:val="000000"/>
                <w:sz w:val="24"/>
                <w:szCs w:val="24"/>
              </w:rPr>
              <w:t>підпис</w:t>
            </w:r>
          </w:p>
        </w:tc>
        <w:tc>
          <w:tcPr>
            <w:tcW w:w="2121" w:type="dxa"/>
          </w:tcPr>
          <w:p w14:paraId="19CB3BDD"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F413B">
              <w:rPr>
                <w:rFonts w:ascii="Times New Roman" w:hAnsi="Times New Roman"/>
                <w:color w:val="000000"/>
                <w:sz w:val="24"/>
                <w:szCs w:val="24"/>
              </w:rPr>
              <w:t>Прізвище,</w:t>
            </w:r>
          </w:p>
          <w:p w14:paraId="24C43D51"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F413B">
              <w:rPr>
                <w:rFonts w:ascii="Times New Roman" w:hAnsi="Times New Roman"/>
                <w:color w:val="000000"/>
                <w:sz w:val="24"/>
                <w:szCs w:val="24"/>
              </w:rPr>
              <w:t>ініціали</w:t>
            </w:r>
          </w:p>
        </w:tc>
      </w:tr>
    </w:tbl>
    <w:p w14:paraId="4C2B9FEC" w14:textId="77777777" w:rsidR="00037A6E" w:rsidRDefault="00037A6E" w:rsidP="00C80BEC">
      <w:pPr>
        <w:spacing w:after="0" w:line="240" w:lineRule="auto"/>
        <w:ind w:left="4820"/>
        <w:rPr>
          <w:rFonts w:ascii="Times New Roman" w:hAnsi="Times New Roman"/>
          <w:b/>
          <w:bCs/>
          <w:sz w:val="24"/>
          <w:szCs w:val="24"/>
        </w:rPr>
      </w:pPr>
    </w:p>
    <w:p w14:paraId="4742CD46" w14:textId="77777777" w:rsidR="00037A6E" w:rsidRDefault="00037A6E" w:rsidP="00C80BEC">
      <w:pPr>
        <w:spacing w:after="0" w:line="240" w:lineRule="auto"/>
        <w:ind w:left="4820"/>
        <w:rPr>
          <w:rFonts w:ascii="Times New Roman" w:hAnsi="Times New Roman"/>
          <w:b/>
          <w:bCs/>
          <w:sz w:val="24"/>
          <w:szCs w:val="24"/>
        </w:rPr>
      </w:pPr>
    </w:p>
    <w:p w14:paraId="7DAC8D23" w14:textId="40A2F94D" w:rsidR="00C80BEC" w:rsidRPr="00EF413B" w:rsidRDefault="00EF00A4" w:rsidP="00C80BEC">
      <w:pPr>
        <w:spacing w:after="0" w:line="240" w:lineRule="auto"/>
        <w:ind w:left="4820"/>
        <w:rPr>
          <w:rFonts w:ascii="Times New Roman" w:hAnsi="Times New Roman"/>
          <w:b/>
          <w:bCs/>
          <w:sz w:val="24"/>
          <w:szCs w:val="24"/>
        </w:rPr>
      </w:pPr>
      <w:r w:rsidRPr="00EF413B">
        <w:rPr>
          <w:rFonts w:ascii="Times New Roman" w:hAnsi="Times New Roman"/>
          <w:b/>
          <w:bCs/>
          <w:sz w:val="24"/>
          <w:szCs w:val="24"/>
        </w:rPr>
        <w:t>Д</w:t>
      </w:r>
      <w:r w:rsidR="001E4D5E" w:rsidRPr="00EF413B">
        <w:rPr>
          <w:rFonts w:ascii="Times New Roman" w:hAnsi="Times New Roman"/>
          <w:b/>
          <w:bCs/>
          <w:sz w:val="24"/>
          <w:szCs w:val="24"/>
        </w:rPr>
        <w:t xml:space="preserve">одаток № </w:t>
      </w:r>
      <w:r w:rsidR="00855E5B" w:rsidRPr="00EF413B">
        <w:rPr>
          <w:rFonts w:ascii="Times New Roman" w:hAnsi="Times New Roman"/>
          <w:b/>
          <w:bCs/>
          <w:sz w:val="24"/>
          <w:szCs w:val="24"/>
        </w:rPr>
        <w:t>3</w:t>
      </w:r>
    </w:p>
    <w:p w14:paraId="66DAE3AC" w14:textId="77777777" w:rsidR="00C80BEC" w:rsidRPr="00EF413B" w:rsidRDefault="00C80BEC" w:rsidP="00C80BEC">
      <w:pPr>
        <w:spacing w:after="0" w:line="240" w:lineRule="auto"/>
        <w:ind w:left="4820"/>
        <w:rPr>
          <w:rFonts w:ascii="Times New Roman" w:hAnsi="Times New Roman"/>
          <w:sz w:val="24"/>
          <w:szCs w:val="24"/>
        </w:rPr>
      </w:pPr>
      <w:r w:rsidRPr="00EF413B">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EF413B" w:rsidRDefault="00C80BEC" w:rsidP="00C80BEC">
      <w:pPr>
        <w:spacing w:after="0" w:line="240" w:lineRule="auto"/>
        <w:ind w:left="4820"/>
        <w:rPr>
          <w:rFonts w:ascii="Times New Roman" w:hAnsi="Times New Roman"/>
          <w:sz w:val="24"/>
          <w:szCs w:val="24"/>
        </w:rPr>
      </w:pPr>
    </w:p>
    <w:p w14:paraId="04B3CCCD" w14:textId="77777777" w:rsidR="00C80BEC" w:rsidRPr="00EF413B" w:rsidRDefault="00C80BEC" w:rsidP="00C80BEC">
      <w:pPr>
        <w:pStyle w:val="af5"/>
        <w:spacing w:before="0" w:beforeAutospacing="0" w:after="0" w:afterAutospacing="0"/>
        <w:jc w:val="center"/>
        <w:rPr>
          <w:rFonts w:ascii="Times New Roman" w:hAnsi="Times New Roman" w:cs="Times New Roman"/>
          <w:b/>
        </w:rPr>
      </w:pPr>
      <w:r w:rsidRPr="00EF413B">
        <w:rPr>
          <w:rFonts w:ascii="Times New Roman" w:hAnsi="Times New Roman" w:cs="Times New Roman"/>
          <w:b/>
          <w:color w:val="000000"/>
        </w:rPr>
        <w:t>ДЕКЛАРАЦІЯ КОНФЛІКТУ ІНТЕРЕСІВ</w:t>
      </w:r>
    </w:p>
    <w:p w14:paraId="00C47FB6" w14:textId="77777777" w:rsidR="00C80BEC" w:rsidRPr="00EF413B" w:rsidRDefault="00C80BEC" w:rsidP="00C80BEC">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Учасника тендерної процедури</w:t>
      </w:r>
    </w:p>
    <w:p w14:paraId="0D64152E" w14:textId="77777777" w:rsidR="00C80BEC" w:rsidRPr="00EF413B" w:rsidRDefault="00C80BEC" w:rsidP="00C80BEC">
      <w:pPr>
        <w:spacing w:after="0" w:line="240" w:lineRule="auto"/>
        <w:rPr>
          <w:rFonts w:ascii="Times New Roman" w:hAnsi="Times New Roman"/>
          <w:sz w:val="24"/>
          <w:szCs w:val="24"/>
        </w:rPr>
      </w:pPr>
    </w:p>
    <w:p w14:paraId="538D31B2" w14:textId="536AA779" w:rsidR="00C80BEC" w:rsidRPr="00EF413B" w:rsidRDefault="00C80BEC" w:rsidP="00BE2973">
      <w:pPr>
        <w:pStyle w:val="af5"/>
        <w:spacing w:before="0" w:beforeAutospacing="0" w:after="0" w:afterAutospacing="0"/>
        <w:ind w:firstLine="709"/>
        <w:jc w:val="both"/>
        <w:rPr>
          <w:rFonts w:ascii="Times New Roman" w:hAnsi="Times New Roman" w:cs="Times New Roman"/>
        </w:rPr>
      </w:pPr>
      <w:r w:rsidRPr="00EF413B">
        <w:rPr>
          <w:rFonts w:ascii="Times New Roman" w:hAnsi="Times New Roman" w:cs="Times New Roman"/>
          <w:color w:val="000000"/>
        </w:rPr>
        <w:t>Щодо тендерної процедури</w:t>
      </w:r>
      <w:r w:rsidRPr="00EF413B">
        <w:rPr>
          <w:rFonts w:ascii="Times New Roman" w:hAnsi="Times New Roman" w:cs="Times New Roman"/>
        </w:rPr>
        <w:t xml:space="preserve"> </w:t>
      </w:r>
      <w:r w:rsidR="00716528" w:rsidRPr="00EF413B">
        <w:rPr>
          <w:rFonts w:ascii="Times New Roman" w:hAnsi="Times New Roman" w:cs="Times New Roman"/>
        </w:rPr>
        <w:t xml:space="preserve">Запит цінових пропозицій </w:t>
      </w:r>
      <w:r w:rsidRPr="00EF413B">
        <w:rPr>
          <w:rFonts w:ascii="Times New Roman" w:hAnsi="Times New Roman" w:cs="Times New Roman"/>
          <w:color w:val="000000"/>
        </w:rPr>
        <w:t xml:space="preserve">на </w:t>
      </w:r>
      <w:r w:rsidR="00D607E9" w:rsidRPr="00D607E9">
        <w:rPr>
          <w:rFonts w:ascii="Times New Roman" w:hAnsi="Times New Roman" w:cs="Times New Roman"/>
          <w:color w:val="000000"/>
        </w:rPr>
        <w:t>ДК 021:2015: 33120000-7 — Системи реєстрації медичної інформації та дослідне обладнання (</w:t>
      </w:r>
      <w:proofErr w:type="spellStart"/>
      <w:r w:rsidR="00D607E9" w:rsidRPr="00D607E9">
        <w:rPr>
          <w:rFonts w:ascii="Times New Roman" w:hAnsi="Times New Roman" w:cs="Times New Roman"/>
          <w:color w:val="000000"/>
        </w:rPr>
        <w:t>Глюкометри</w:t>
      </w:r>
      <w:proofErr w:type="spellEnd"/>
      <w:r w:rsidR="00D607E9" w:rsidRPr="00D607E9">
        <w:rPr>
          <w:rFonts w:ascii="Times New Roman" w:hAnsi="Times New Roman" w:cs="Times New Roman"/>
          <w:color w:val="000000"/>
        </w:rPr>
        <w:t xml:space="preserve"> та витратні матеріали</w:t>
      </w:r>
      <w:r w:rsidR="00D607E9">
        <w:rPr>
          <w:rFonts w:ascii="Times New Roman" w:hAnsi="Times New Roman" w:cs="Times New Roman"/>
          <w:color w:val="000000"/>
        </w:rPr>
        <w:t>)</w:t>
      </w:r>
      <w:r w:rsidR="00691F4E" w:rsidRPr="00EF413B">
        <w:rPr>
          <w:rFonts w:ascii="Times New Roman" w:hAnsi="Times New Roman" w:cs="Times New Roman"/>
          <w:color w:val="000000"/>
        </w:rPr>
        <w:t xml:space="preserve">, </w:t>
      </w:r>
      <w:r w:rsidRPr="00EF413B">
        <w:rPr>
          <w:rFonts w:ascii="Times New Roman" w:hAnsi="Times New Roman" w:cs="Times New Roman"/>
          <w:color w:val="000000"/>
        </w:rPr>
        <w:t>в рамках реалізації про</w:t>
      </w:r>
      <w:r w:rsidR="003655EC" w:rsidRPr="00EF413B">
        <w:rPr>
          <w:rFonts w:ascii="Times New Roman" w:hAnsi="Times New Roman" w:cs="Times New Roman"/>
          <w:color w:val="000000"/>
        </w:rPr>
        <w:t xml:space="preserve">грами </w:t>
      </w:r>
      <w:r w:rsidRPr="00EF413B">
        <w:rPr>
          <w:rFonts w:ascii="Times New Roman" w:hAnsi="Times New Roman" w:cs="Times New Roman"/>
          <w:color w:val="000000"/>
        </w:rPr>
        <w:t xml:space="preserve">Глобального фонду для боротьби зі СНІДом, туберкульозом та малярією </w:t>
      </w:r>
    </w:p>
    <w:p w14:paraId="6AB8508B" w14:textId="77777777" w:rsidR="00C80BEC" w:rsidRPr="00EF413B" w:rsidRDefault="00C80BEC" w:rsidP="00C80BEC">
      <w:pPr>
        <w:spacing w:after="0" w:line="240" w:lineRule="auto"/>
        <w:rPr>
          <w:rFonts w:ascii="Times New Roman" w:hAnsi="Times New Roman"/>
          <w:sz w:val="24"/>
          <w:szCs w:val="24"/>
        </w:rPr>
      </w:pPr>
    </w:p>
    <w:p w14:paraId="3BF6C29B" w14:textId="77777777" w:rsidR="00C80BEC" w:rsidRPr="00EF413B" w:rsidRDefault="00C80BEC" w:rsidP="00C80BEC">
      <w:pPr>
        <w:pStyle w:val="af5"/>
        <w:spacing w:before="0" w:beforeAutospacing="0" w:after="0" w:afterAutospacing="0"/>
        <w:ind w:firstLine="709"/>
        <w:jc w:val="both"/>
        <w:rPr>
          <w:rFonts w:ascii="Times New Roman" w:hAnsi="Times New Roman" w:cs="Times New Roman"/>
        </w:rPr>
      </w:pPr>
      <w:r w:rsidRPr="00EF413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EF413B" w:rsidRDefault="00C80BEC" w:rsidP="00C80BEC">
      <w:pPr>
        <w:spacing w:after="0" w:line="240" w:lineRule="auto"/>
        <w:rPr>
          <w:rFonts w:ascii="Times New Roman" w:hAnsi="Times New Roman"/>
          <w:sz w:val="24"/>
          <w:szCs w:val="24"/>
        </w:rPr>
      </w:pPr>
    </w:p>
    <w:p w14:paraId="6B91FED6" w14:textId="243CCA71"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101"/>
        <w:gridCol w:w="1533"/>
        <w:gridCol w:w="1644"/>
      </w:tblGrid>
      <w:tr w:rsidR="00C80BEC" w:rsidRPr="00EF413B"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Відповідь</w:t>
            </w:r>
          </w:p>
          <w:p w14:paraId="53DE4772"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Роз’яснення</w:t>
            </w:r>
          </w:p>
          <w:p w14:paraId="576632FC"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 xml:space="preserve"> якщо відповідь «Так»</w:t>
            </w:r>
          </w:p>
        </w:tc>
      </w:tr>
      <w:tr w:rsidR="00C80BEC" w:rsidRPr="00EF413B"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EF413B">
              <w:rPr>
                <w:rFonts w:ascii="Times New Roman" w:hAnsi="Times New Roman" w:cs="Times New Roman"/>
                <w:color w:val="000000"/>
              </w:rPr>
              <w:t>бенефіціар</w:t>
            </w:r>
            <w:proofErr w:type="spellEnd"/>
            <w:r w:rsidRPr="00EF413B">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EF413B" w:rsidRDefault="00C80BEC" w:rsidP="00717950">
            <w:pPr>
              <w:rPr>
                <w:rFonts w:ascii="Times New Roman" w:hAnsi="Times New Roman"/>
                <w:sz w:val="24"/>
                <w:szCs w:val="24"/>
              </w:rPr>
            </w:pPr>
          </w:p>
        </w:tc>
      </w:tr>
      <w:tr w:rsidR="00C80BEC" w:rsidRPr="00EF413B"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EF413B">
              <w:rPr>
                <w:rFonts w:ascii="Times New Roman" w:hAnsi="Times New Roman" w:cs="Times New Roman"/>
                <w:color w:val="000000"/>
              </w:rPr>
              <w:t>т.п</w:t>
            </w:r>
            <w:proofErr w:type="spellEnd"/>
            <w:r w:rsidRPr="00EF413B">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EF413B" w:rsidRDefault="00C80BEC" w:rsidP="00717950">
            <w:pPr>
              <w:rPr>
                <w:rFonts w:ascii="Times New Roman" w:hAnsi="Times New Roman"/>
                <w:sz w:val="24"/>
                <w:szCs w:val="24"/>
              </w:rPr>
            </w:pPr>
          </w:p>
        </w:tc>
      </w:tr>
      <w:tr w:rsidR="00C80BEC" w:rsidRPr="00EF413B"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EF413B">
              <w:rPr>
                <w:rFonts w:ascii="Times New Roman" w:hAnsi="Times New Roman" w:cs="Times New Roman"/>
                <w:color w:val="000000"/>
              </w:rPr>
              <w:t>сприйнято</w:t>
            </w:r>
            <w:proofErr w:type="spellEnd"/>
            <w:r w:rsidRPr="00EF413B">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EF413B" w:rsidRDefault="00C80BEC" w:rsidP="00717950">
            <w:pPr>
              <w:rPr>
                <w:rFonts w:ascii="Times New Roman" w:hAnsi="Times New Roman"/>
                <w:sz w:val="24"/>
                <w:szCs w:val="24"/>
              </w:rPr>
            </w:pPr>
          </w:p>
        </w:tc>
      </w:tr>
    </w:tbl>
    <w:p w14:paraId="31235308" w14:textId="77777777"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b/>
          <w:bCs/>
          <w:color w:val="000000"/>
          <w:shd w:val="clear" w:color="auto" w:fill="FFFFFF"/>
        </w:rPr>
        <w:t>*</w:t>
      </w:r>
      <w:r w:rsidRPr="00EF413B">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EF413B">
        <w:rPr>
          <w:rFonts w:ascii="Times New Roman" w:hAnsi="Times New Roman" w:cs="Times New Roman"/>
          <w:color w:val="000000"/>
          <w:shd w:val="clear" w:color="auto" w:fill="FFFFFF"/>
        </w:rPr>
        <w:t>субгрантів</w:t>
      </w:r>
      <w:proofErr w:type="spellEnd"/>
      <w:r w:rsidRPr="00EF413B">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b/>
          <w:bCs/>
          <w:color w:val="000000"/>
          <w:shd w:val="clear" w:color="auto" w:fill="FFFFFF"/>
        </w:rPr>
        <w:t>**</w:t>
      </w:r>
      <w:r w:rsidRPr="00EF413B">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EF413B">
          <w:rPr>
            <w:rStyle w:val="a7"/>
            <w:rFonts w:ascii="Times New Roman" w:hAnsi="Times New Roman" w:cs="Times New Roman"/>
            <w:color w:val="000000"/>
          </w:rPr>
          <w:t>частині першій</w:t>
        </w:r>
      </w:hyperlink>
      <w:r w:rsidRPr="00EF413B">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EF413B">
        <w:rPr>
          <w:rFonts w:ascii="Times New Roman" w:hAnsi="Times New Roman" w:cs="Times New Roman"/>
          <w:color w:val="000000"/>
          <w:shd w:val="clear" w:color="auto" w:fill="FFFFFF"/>
        </w:rPr>
        <w:t>усиновлювач</w:t>
      </w:r>
      <w:proofErr w:type="spellEnd"/>
      <w:r w:rsidRPr="00EF413B">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15DADB2D" w14:textId="42F5DF24" w:rsidR="00B94700" w:rsidRPr="00EF413B" w:rsidRDefault="00B94700" w:rsidP="00B94700">
      <w:pPr>
        <w:suppressAutoHyphens/>
        <w:spacing w:after="0" w:line="240" w:lineRule="auto"/>
        <w:ind w:firstLine="426"/>
        <w:jc w:val="both"/>
        <w:rPr>
          <w:rFonts w:ascii="Times New Roman" w:hAnsi="Times New Roman"/>
          <w:sz w:val="24"/>
          <w:szCs w:val="24"/>
        </w:rPr>
      </w:pPr>
      <w:r w:rsidRPr="00EF413B">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EF413B" w14:paraId="3F491350" w14:textId="77777777" w:rsidTr="009A1239">
        <w:tc>
          <w:tcPr>
            <w:tcW w:w="4859" w:type="dxa"/>
          </w:tcPr>
          <w:p w14:paraId="44F9EE75" w14:textId="655B1B88"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F413B">
              <w:rPr>
                <w:rFonts w:ascii="Times New Roman" w:hAnsi="Times New Roman"/>
                <w:color w:val="000000"/>
                <w:sz w:val="24"/>
                <w:szCs w:val="24"/>
              </w:rPr>
              <w:t xml:space="preserve">Керівник Учасника процедури закупівлі </w:t>
            </w:r>
          </w:p>
          <w:p w14:paraId="37F4AA62" w14:textId="76C8692D"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F413B">
              <w:rPr>
                <w:rFonts w:ascii="Times New Roman" w:hAnsi="Times New Roman"/>
                <w:color w:val="000000"/>
                <w:sz w:val="24"/>
                <w:szCs w:val="24"/>
              </w:rPr>
              <w:lastRenderedPageBreak/>
              <w:t xml:space="preserve">(або уповноважена особа) </w:t>
            </w:r>
          </w:p>
        </w:tc>
        <w:tc>
          <w:tcPr>
            <w:tcW w:w="2518" w:type="dxa"/>
          </w:tcPr>
          <w:p w14:paraId="40393111"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підпис</w:t>
            </w:r>
          </w:p>
        </w:tc>
        <w:tc>
          <w:tcPr>
            <w:tcW w:w="2121" w:type="dxa"/>
          </w:tcPr>
          <w:p w14:paraId="6D009C15"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Прізвище,</w:t>
            </w:r>
          </w:p>
          <w:p w14:paraId="3DF01B03"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lastRenderedPageBreak/>
              <w:t>ініціали</w:t>
            </w:r>
          </w:p>
        </w:tc>
      </w:tr>
    </w:tbl>
    <w:p w14:paraId="30749CAB" w14:textId="51F9B589" w:rsidR="00053346" w:rsidRPr="00EF413B" w:rsidRDefault="00053346" w:rsidP="008C5885">
      <w:pPr>
        <w:spacing w:after="0" w:line="240" w:lineRule="auto"/>
        <w:ind w:left="5812"/>
        <w:jc w:val="right"/>
        <w:rPr>
          <w:rFonts w:ascii="Times New Roman" w:hAnsi="Times New Roman"/>
          <w:b/>
          <w:bCs/>
          <w:sz w:val="24"/>
          <w:szCs w:val="24"/>
        </w:rPr>
      </w:pPr>
    </w:p>
    <w:p w14:paraId="32DF56EE" w14:textId="77777777" w:rsidR="00053346" w:rsidRPr="00EF413B" w:rsidRDefault="00053346" w:rsidP="008C5885">
      <w:pPr>
        <w:spacing w:after="0" w:line="240" w:lineRule="auto"/>
        <w:ind w:left="5812"/>
        <w:jc w:val="right"/>
        <w:rPr>
          <w:rFonts w:ascii="Times New Roman" w:hAnsi="Times New Roman"/>
          <w:b/>
          <w:bCs/>
          <w:sz w:val="24"/>
          <w:szCs w:val="24"/>
        </w:rPr>
      </w:pPr>
    </w:p>
    <w:p w14:paraId="31CE9464" w14:textId="04AB18B4" w:rsidR="00295E76" w:rsidRPr="00EF413B" w:rsidRDefault="00295E76" w:rsidP="008C5885">
      <w:pPr>
        <w:spacing w:after="0" w:line="240" w:lineRule="auto"/>
        <w:ind w:left="5812"/>
        <w:jc w:val="right"/>
        <w:rPr>
          <w:rFonts w:ascii="Times New Roman" w:hAnsi="Times New Roman"/>
          <w:sz w:val="24"/>
          <w:szCs w:val="24"/>
        </w:rPr>
      </w:pPr>
      <w:r w:rsidRPr="00EF413B">
        <w:rPr>
          <w:rFonts w:ascii="Times New Roman" w:hAnsi="Times New Roman"/>
          <w:b/>
          <w:bCs/>
          <w:sz w:val="24"/>
          <w:szCs w:val="24"/>
        </w:rPr>
        <w:t xml:space="preserve">Додаток № </w:t>
      </w:r>
      <w:r w:rsidR="00231861" w:rsidRPr="00EF413B">
        <w:rPr>
          <w:rFonts w:ascii="Times New Roman" w:hAnsi="Times New Roman"/>
          <w:b/>
          <w:bCs/>
          <w:sz w:val="24"/>
          <w:szCs w:val="24"/>
        </w:rPr>
        <w:t>4</w:t>
      </w:r>
    </w:p>
    <w:p w14:paraId="1CCF7ECF" w14:textId="4C9E01C5" w:rsidR="00295E76" w:rsidRPr="00EF413B" w:rsidRDefault="00CD2114" w:rsidP="00305B57">
      <w:pPr>
        <w:pStyle w:val="Default"/>
        <w:ind w:left="1557" w:firstLine="1275"/>
        <w:rPr>
          <w:rFonts w:ascii="Times New Roman" w:hAnsi="Times New Roman" w:cs="Times New Roman"/>
          <w:lang w:val="uk-UA"/>
        </w:rPr>
      </w:pPr>
      <w:r w:rsidRPr="00EF413B">
        <w:rPr>
          <w:rFonts w:ascii="Times New Roman" w:hAnsi="Times New Roman"/>
          <w:b/>
          <w:bCs/>
          <w:noProof/>
        </w:rPr>
        <w:drawing>
          <wp:anchor distT="0" distB="0" distL="114300" distR="114300" simplePos="0" relativeHeight="251659776" behindDoc="0" locked="0" layoutInCell="1" allowOverlap="1" wp14:anchorId="68702A92" wp14:editId="7859C96B">
            <wp:simplePos x="0" y="0"/>
            <wp:positionH relativeFrom="margin">
              <wp:posOffset>411480</wp:posOffset>
            </wp:positionH>
            <wp:positionV relativeFrom="margin">
              <wp:posOffset>358775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EF413B">
        <w:rPr>
          <w:rFonts w:ascii="Times New Roman" w:hAnsi="Times New Roman" w:cs="Times New Roman"/>
          <w:b/>
          <w:bCs/>
          <w:lang w:val="uk-UA"/>
        </w:rPr>
        <w:t>The</w:t>
      </w:r>
      <w:proofErr w:type="spellEnd"/>
      <w:r w:rsidR="00295E76" w:rsidRPr="00EF413B">
        <w:rPr>
          <w:rFonts w:ascii="Times New Roman" w:hAnsi="Times New Roman" w:cs="Times New Roman"/>
          <w:b/>
          <w:bCs/>
          <w:lang w:val="uk-UA"/>
        </w:rPr>
        <w:t xml:space="preserve"> </w:t>
      </w:r>
      <w:proofErr w:type="spellStart"/>
      <w:r w:rsidR="00295E76" w:rsidRPr="00EF413B">
        <w:rPr>
          <w:rFonts w:ascii="Times New Roman" w:hAnsi="Times New Roman" w:cs="Times New Roman"/>
          <w:b/>
          <w:bCs/>
          <w:lang w:val="uk-UA"/>
        </w:rPr>
        <w:t>Global</w:t>
      </w:r>
      <w:proofErr w:type="spellEnd"/>
      <w:r w:rsidR="00295E76" w:rsidRPr="00EF413B">
        <w:rPr>
          <w:rFonts w:ascii="Times New Roman" w:hAnsi="Times New Roman" w:cs="Times New Roman"/>
          <w:b/>
          <w:bCs/>
          <w:lang w:val="uk-UA"/>
        </w:rPr>
        <w:t xml:space="preserve"> </w:t>
      </w:r>
      <w:proofErr w:type="spellStart"/>
      <w:r w:rsidR="00295E76" w:rsidRPr="00EF413B">
        <w:rPr>
          <w:rFonts w:ascii="Times New Roman" w:hAnsi="Times New Roman" w:cs="Times New Roman"/>
          <w:b/>
          <w:bCs/>
          <w:lang w:val="uk-UA"/>
        </w:rPr>
        <w:t>Fund</w:t>
      </w:r>
      <w:proofErr w:type="spellEnd"/>
    </w:p>
    <w:p w14:paraId="5F4090BB" w14:textId="70E29F94" w:rsidR="00295E76" w:rsidRPr="00EF413B" w:rsidRDefault="00295E76" w:rsidP="00305B57">
      <w:pPr>
        <w:pStyle w:val="Default"/>
        <w:ind w:left="708" w:firstLine="708"/>
        <w:rPr>
          <w:rFonts w:ascii="Times New Roman" w:hAnsi="Times New Roman" w:cs="Times New Roman"/>
          <w:lang w:val="uk-UA"/>
        </w:rPr>
      </w:pPr>
      <w:proofErr w:type="spellStart"/>
      <w:r w:rsidRPr="00EF413B">
        <w:rPr>
          <w:rFonts w:ascii="Times New Roman" w:hAnsi="Times New Roman" w:cs="Times New Roman"/>
          <w:lang w:val="uk-UA"/>
        </w:rPr>
        <w:t>To</w:t>
      </w:r>
      <w:proofErr w:type="spellEnd"/>
      <w:r w:rsidRPr="00EF413B">
        <w:rPr>
          <w:rFonts w:ascii="Times New Roman" w:hAnsi="Times New Roman" w:cs="Times New Roman"/>
          <w:lang w:val="uk-UA"/>
        </w:rPr>
        <w:t xml:space="preserve"> </w:t>
      </w:r>
      <w:proofErr w:type="spellStart"/>
      <w:r w:rsidRPr="00EF413B">
        <w:rPr>
          <w:rFonts w:ascii="Times New Roman" w:hAnsi="Times New Roman" w:cs="Times New Roman"/>
          <w:lang w:val="uk-UA"/>
        </w:rPr>
        <w:t>Fight</w:t>
      </w:r>
      <w:proofErr w:type="spellEnd"/>
      <w:r w:rsidRPr="00EF413B">
        <w:rPr>
          <w:rFonts w:ascii="Times New Roman" w:hAnsi="Times New Roman" w:cs="Times New Roman"/>
          <w:lang w:val="uk-UA"/>
        </w:rPr>
        <w:t xml:space="preserve"> </w:t>
      </w:r>
      <w:r w:rsidRPr="00EF413B">
        <w:rPr>
          <w:rFonts w:ascii="Times New Roman" w:hAnsi="Times New Roman" w:cs="Times New Roman"/>
          <w:b/>
          <w:bCs/>
          <w:lang w:val="uk-UA"/>
        </w:rPr>
        <w:t xml:space="preserve">AIDS, </w:t>
      </w:r>
      <w:proofErr w:type="spellStart"/>
      <w:r w:rsidRPr="00EF413B">
        <w:rPr>
          <w:rFonts w:ascii="Times New Roman" w:hAnsi="Times New Roman" w:cs="Times New Roman"/>
          <w:lang w:val="uk-UA"/>
        </w:rPr>
        <w:t>Tuberculosis</w:t>
      </w:r>
      <w:proofErr w:type="spellEnd"/>
      <w:r w:rsidRPr="00EF413B">
        <w:rPr>
          <w:rFonts w:ascii="Times New Roman" w:hAnsi="Times New Roman" w:cs="Times New Roman"/>
          <w:lang w:val="uk-UA"/>
        </w:rPr>
        <w:t xml:space="preserve"> </w:t>
      </w:r>
      <w:proofErr w:type="spellStart"/>
      <w:r w:rsidRPr="00EF413B">
        <w:rPr>
          <w:rFonts w:ascii="Times New Roman" w:hAnsi="Times New Roman" w:cs="Times New Roman"/>
          <w:lang w:val="uk-UA"/>
        </w:rPr>
        <w:t>and</w:t>
      </w:r>
      <w:proofErr w:type="spellEnd"/>
      <w:r w:rsidRPr="00EF413B">
        <w:rPr>
          <w:rFonts w:ascii="Times New Roman" w:hAnsi="Times New Roman" w:cs="Times New Roman"/>
          <w:lang w:val="uk-UA"/>
        </w:rPr>
        <w:t xml:space="preserve"> </w:t>
      </w:r>
      <w:proofErr w:type="spellStart"/>
      <w:r w:rsidRPr="00EF413B">
        <w:rPr>
          <w:rFonts w:ascii="Times New Roman" w:hAnsi="Times New Roman" w:cs="Times New Roman"/>
          <w:lang w:val="uk-UA"/>
        </w:rPr>
        <w:t>Malaria</w:t>
      </w:r>
      <w:proofErr w:type="spellEnd"/>
      <w:r w:rsidRPr="00EF413B">
        <w:rPr>
          <w:rFonts w:ascii="Times New Roman" w:hAnsi="Times New Roman" w:cs="Times New Roman"/>
          <w:lang w:val="uk-UA"/>
        </w:rPr>
        <w:t xml:space="preserve">  </w:t>
      </w:r>
    </w:p>
    <w:p w14:paraId="4AFD455A" w14:textId="16187A5B" w:rsidR="00295E76" w:rsidRPr="00EF413B" w:rsidRDefault="00295E76" w:rsidP="00330BF0">
      <w:pPr>
        <w:pStyle w:val="Default"/>
        <w:jc w:val="both"/>
        <w:rPr>
          <w:rFonts w:ascii="Times New Roman" w:hAnsi="Times New Roman" w:cs="Times New Roman"/>
          <w:lang w:val="uk-UA"/>
        </w:rPr>
      </w:pPr>
    </w:p>
    <w:p w14:paraId="3574A7FA" w14:textId="2D0C5177" w:rsidR="00305B57" w:rsidRPr="00EF413B" w:rsidRDefault="00305B57" w:rsidP="00330BF0">
      <w:pPr>
        <w:pStyle w:val="Default"/>
        <w:jc w:val="center"/>
        <w:rPr>
          <w:rFonts w:ascii="Times New Roman" w:hAnsi="Times New Roman" w:cs="Times New Roman"/>
          <w:b/>
          <w:lang w:val="uk-UA"/>
        </w:rPr>
      </w:pPr>
    </w:p>
    <w:p w14:paraId="6CB93C16" w14:textId="7344FF05" w:rsidR="00EF413B" w:rsidRPr="00EF413B" w:rsidRDefault="00EF413B" w:rsidP="00EF413B">
      <w:pPr>
        <w:pStyle w:val="Default"/>
        <w:jc w:val="center"/>
        <w:rPr>
          <w:b/>
          <w:lang w:val="uk-UA"/>
        </w:rPr>
      </w:pPr>
      <w:r w:rsidRPr="00EF413B">
        <w:rPr>
          <w:b/>
          <w:lang w:val="uk-UA"/>
        </w:rPr>
        <w:t>КОДЕКС ПОВЕДІНКИ ПОСТАЧАЛЬНИКІВ*</w:t>
      </w:r>
    </w:p>
    <w:p w14:paraId="1943132D" w14:textId="08E67B13" w:rsidR="00EF413B" w:rsidRPr="00EF413B" w:rsidRDefault="00EF413B" w:rsidP="00EF413B">
      <w:pPr>
        <w:pStyle w:val="Default"/>
        <w:jc w:val="both"/>
        <w:rPr>
          <w:b/>
          <w:lang w:val="uk-UA"/>
        </w:rPr>
      </w:pPr>
    </w:p>
    <w:p w14:paraId="3D437080" w14:textId="77777777" w:rsidR="00EF413B" w:rsidRPr="00EF413B" w:rsidRDefault="00EF413B" w:rsidP="00EF413B">
      <w:pPr>
        <w:pStyle w:val="Default"/>
        <w:jc w:val="both"/>
        <w:rPr>
          <w:b/>
          <w:lang w:val="uk-UA"/>
        </w:rPr>
      </w:pPr>
    </w:p>
    <w:p w14:paraId="5F3FBF75" w14:textId="77777777" w:rsidR="00EF413B" w:rsidRPr="00EF413B" w:rsidRDefault="00EF413B" w:rsidP="00C02CA4">
      <w:pPr>
        <w:pStyle w:val="Default"/>
        <w:numPr>
          <w:ilvl w:val="0"/>
          <w:numId w:val="6"/>
        </w:numPr>
        <w:jc w:val="both"/>
        <w:rPr>
          <w:b/>
          <w:lang w:val="uk-UA"/>
        </w:rPr>
      </w:pPr>
      <w:r w:rsidRPr="00EF413B">
        <w:rPr>
          <w:b/>
          <w:lang w:val="uk-UA"/>
        </w:rPr>
        <w:t>Вступ</w:t>
      </w:r>
    </w:p>
    <w:p w14:paraId="2BA0C6FE" w14:textId="77777777" w:rsidR="00EF413B" w:rsidRPr="00EF413B" w:rsidRDefault="00EF413B" w:rsidP="00EF413B">
      <w:pPr>
        <w:pStyle w:val="Default"/>
        <w:jc w:val="both"/>
        <w:rPr>
          <w:lang w:val="uk-UA"/>
        </w:rPr>
      </w:pPr>
    </w:p>
    <w:p w14:paraId="51FECFCB" w14:textId="77777777" w:rsidR="00EF413B" w:rsidRPr="00EF413B" w:rsidRDefault="00EF413B" w:rsidP="00EF413B">
      <w:pPr>
        <w:pStyle w:val="Default"/>
        <w:jc w:val="both"/>
        <w:rPr>
          <w:lang w:val="uk-UA"/>
        </w:rPr>
      </w:pPr>
      <w:r w:rsidRPr="00EF413B">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7769090" w14:textId="77777777" w:rsidR="00EF413B" w:rsidRPr="00EF413B" w:rsidRDefault="00EF413B" w:rsidP="00EF413B">
      <w:pPr>
        <w:pStyle w:val="Default"/>
        <w:jc w:val="both"/>
        <w:rPr>
          <w:lang w:val="uk-UA"/>
        </w:rPr>
      </w:pPr>
    </w:p>
    <w:p w14:paraId="5A94BAC7" w14:textId="77777777" w:rsidR="00EF413B" w:rsidRPr="00EF413B" w:rsidRDefault="00EF413B" w:rsidP="00EF413B">
      <w:pPr>
        <w:pStyle w:val="Default"/>
        <w:jc w:val="both"/>
        <w:rPr>
          <w:lang w:val="uk-UA"/>
        </w:rPr>
      </w:pPr>
      <w:r w:rsidRPr="00EF413B">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EF413B">
        <w:rPr>
          <w:lang w:val="uk-UA"/>
        </w:rPr>
        <w:t>закупівлями</w:t>
      </w:r>
      <w:proofErr w:type="spellEnd"/>
      <w:r w:rsidRPr="00EF413B">
        <w:rPr>
          <w:lang w:val="uk-UA"/>
        </w:rPr>
        <w:t xml:space="preserve"> та грантовими операціями, відповідала найвищим етичним нормам, а також, щоб їх дотримувалися усі співробітники. </w:t>
      </w:r>
    </w:p>
    <w:p w14:paraId="16CE55AA" w14:textId="77777777" w:rsidR="00EF413B" w:rsidRPr="00EF413B" w:rsidRDefault="00EF413B" w:rsidP="00EF413B">
      <w:pPr>
        <w:pStyle w:val="Default"/>
        <w:jc w:val="both"/>
        <w:rPr>
          <w:lang w:val="uk-UA"/>
        </w:rPr>
      </w:pPr>
    </w:p>
    <w:p w14:paraId="04B9076B" w14:textId="77777777" w:rsidR="00EF413B" w:rsidRPr="00EF413B" w:rsidRDefault="00EF413B" w:rsidP="00EF413B">
      <w:pPr>
        <w:pStyle w:val="Default"/>
        <w:jc w:val="both"/>
        <w:rPr>
          <w:lang w:val="uk-UA"/>
        </w:rPr>
      </w:pPr>
      <w:r w:rsidRPr="00EF413B">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EF413B">
        <w:rPr>
          <w:lang w:val="uk-UA"/>
        </w:rPr>
        <w:t>закупівлях</w:t>
      </w:r>
      <w:proofErr w:type="spellEnd"/>
      <w:r w:rsidRPr="00EF413B">
        <w:rPr>
          <w:lang w:val="uk-UA"/>
        </w:rPr>
        <w:t xml:space="preserve"> за кошти Глобального фонду. </w:t>
      </w:r>
    </w:p>
    <w:p w14:paraId="495E513D" w14:textId="77777777" w:rsidR="00EF413B" w:rsidRPr="00EF413B" w:rsidRDefault="00EF413B" w:rsidP="00EF413B">
      <w:pPr>
        <w:pStyle w:val="Default"/>
        <w:jc w:val="both"/>
        <w:rPr>
          <w:lang w:val="uk-UA"/>
        </w:rPr>
      </w:pPr>
    </w:p>
    <w:p w14:paraId="425F61EF" w14:textId="77777777" w:rsidR="00EF413B" w:rsidRPr="00EF413B" w:rsidRDefault="00EF413B" w:rsidP="00EF413B">
      <w:pPr>
        <w:pStyle w:val="Default"/>
        <w:jc w:val="both"/>
        <w:rPr>
          <w:lang w:val="uk-UA"/>
        </w:rPr>
      </w:pPr>
      <w:r w:rsidRPr="00EF413B">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EF413B">
        <w:rPr>
          <w:lang w:val="uk-UA"/>
        </w:rPr>
        <w:t>зворотнього</w:t>
      </w:r>
      <w:proofErr w:type="spellEnd"/>
      <w:r w:rsidRPr="00EF413B">
        <w:rPr>
          <w:lang w:val="uk-UA"/>
        </w:rPr>
        <w:t xml:space="preserve"> зв’язку від партнерів.</w:t>
      </w:r>
    </w:p>
    <w:p w14:paraId="603CE052" w14:textId="77777777" w:rsidR="00EF413B" w:rsidRPr="00EF413B" w:rsidRDefault="00EF413B" w:rsidP="00EF413B">
      <w:pPr>
        <w:pStyle w:val="Default"/>
        <w:jc w:val="both"/>
        <w:rPr>
          <w:lang w:val="uk-UA"/>
        </w:rPr>
      </w:pPr>
    </w:p>
    <w:p w14:paraId="1A76831B" w14:textId="77777777" w:rsidR="00EF413B" w:rsidRPr="00EF413B" w:rsidRDefault="00EF413B" w:rsidP="00EF413B">
      <w:pPr>
        <w:pStyle w:val="Default"/>
        <w:jc w:val="both"/>
        <w:rPr>
          <w:b/>
          <w:lang w:val="uk-UA"/>
        </w:rPr>
      </w:pPr>
    </w:p>
    <w:p w14:paraId="4F906A11" w14:textId="77777777" w:rsidR="00EF413B" w:rsidRPr="00EF413B" w:rsidRDefault="00EF413B" w:rsidP="00C02CA4">
      <w:pPr>
        <w:pStyle w:val="Default"/>
        <w:numPr>
          <w:ilvl w:val="0"/>
          <w:numId w:val="6"/>
        </w:numPr>
        <w:jc w:val="both"/>
        <w:rPr>
          <w:b/>
          <w:lang w:val="uk-UA"/>
        </w:rPr>
      </w:pPr>
      <w:r w:rsidRPr="00EF413B">
        <w:rPr>
          <w:b/>
          <w:lang w:val="uk-UA"/>
        </w:rPr>
        <w:t xml:space="preserve">Мандат цього Кодексу </w:t>
      </w:r>
    </w:p>
    <w:p w14:paraId="7241DE0C" w14:textId="77777777" w:rsidR="00EF413B" w:rsidRPr="00EF413B" w:rsidRDefault="00EF413B" w:rsidP="00EF413B">
      <w:pPr>
        <w:pStyle w:val="Default"/>
        <w:jc w:val="both"/>
        <w:rPr>
          <w:lang w:val="uk-UA"/>
        </w:rPr>
      </w:pPr>
    </w:p>
    <w:p w14:paraId="63F06453" w14:textId="77777777" w:rsidR="00EF413B" w:rsidRPr="00EF413B" w:rsidRDefault="00EF413B" w:rsidP="00EF413B">
      <w:pPr>
        <w:pStyle w:val="Default"/>
        <w:jc w:val="both"/>
        <w:rPr>
          <w:lang w:val="uk-UA"/>
        </w:rPr>
      </w:pPr>
      <w:r w:rsidRPr="00EF413B">
        <w:rPr>
          <w:lang w:val="uk-UA"/>
        </w:rPr>
        <w:t xml:space="preserve">5. Цей Кодексу </w:t>
      </w:r>
      <w:r w:rsidRPr="00EF413B">
        <w:rPr>
          <w:b/>
          <w:lang w:val="uk-UA"/>
        </w:rPr>
        <w:t>вимагає від</w:t>
      </w:r>
      <w:r w:rsidRPr="00EF413B">
        <w:rPr>
          <w:lang w:val="uk-UA"/>
        </w:rPr>
        <w:t xml:space="preserve"> усіх учасників тендерів, постачальників, агентів, посередників, консультантів та підрядників («</w:t>
      </w:r>
      <w:r w:rsidRPr="00EF413B">
        <w:rPr>
          <w:i/>
          <w:lang w:val="uk-UA"/>
        </w:rPr>
        <w:t>постачальники</w:t>
      </w:r>
      <w:r w:rsidRPr="00EF413B">
        <w:rPr>
          <w:lang w:val="uk-UA"/>
        </w:rPr>
        <w:t xml:space="preserve">»), включаючи всіх </w:t>
      </w:r>
    </w:p>
    <w:p w14:paraId="1845A8A2" w14:textId="77777777" w:rsidR="00EF413B" w:rsidRPr="00EF413B" w:rsidRDefault="00EF413B" w:rsidP="00EF413B">
      <w:pPr>
        <w:pStyle w:val="Default"/>
        <w:jc w:val="both"/>
        <w:rPr>
          <w:lang w:val="uk-UA"/>
        </w:rPr>
      </w:pPr>
      <w:r w:rsidRPr="00EF413B">
        <w:rPr>
          <w:lang w:val="uk-UA"/>
        </w:rPr>
        <w:t xml:space="preserve">асоційованих членів, співробітників, найманих працівників, підрядників, агентів </w:t>
      </w:r>
    </w:p>
    <w:p w14:paraId="43631895" w14:textId="77777777" w:rsidR="00EF413B" w:rsidRPr="00EF413B" w:rsidRDefault="00EF413B" w:rsidP="00EF413B">
      <w:pPr>
        <w:pStyle w:val="Default"/>
        <w:jc w:val="both"/>
        <w:rPr>
          <w:i/>
          <w:lang w:val="uk-UA"/>
        </w:rPr>
      </w:pPr>
      <w:r w:rsidRPr="00EF413B">
        <w:rPr>
          <w:lang w:val="uk-UA"/>
        </w:rPr>
        <w:t>та посередників постачальних організацій (кожен з яких є «</w:t>
      </w:r>
      <w:r w:rsidRPr="00EF413B">
        <w:rPr>
          <w:i/>
          <w:lang w:val="uk-UA"/>
        </w:rPr>
        <w:t>представником постачальника</w:t>
      </w:r>
      <w:r w:rsidRPr="00EF413B">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EF413B">
        <w:rPr>
          <w:lang w:val="uk-UA"/>
        </w:rPr>
        <w:t>суб</w:t>
      </w:r>
      <w:proofErr w:type="spellEnd"/>
      <w:r w:rsidRPr="00EF413B">
        <w:rPr>
          <w:lang w:val="uk-UA"/>
        </w:rPr>
        <w:t>-реципієнтам, іншим реципієнтам, координаційним механізмам країни, агентам із закупівель та безпосереднім покупцям.</w:t>
      </w:r>
    </w:p>
    <w:p w14:paraId="4BB2DBC7" w14:textId="77777777" w:rsidR="00EF413B" w:rsidRPr="00EF413B" w:rsidRDefault="00EF413B" w:rsidP="00EF413B">
      <w:pPr>
        <w:pStyle w:val="Default"/>
        <w:jc w:val="both"/>
        <w:rPr>
          <w:lang w:val="uk-UA"/>
        </w:rPr>
      </w:pPr>
    </w:p>
    <w:p w14:paraId="27A63E5B" w14:textId="77777777" w:rsidR="00EF413B" w:rsidRPr="00EF413B" w:rsidRDefault="00EF413B" w:rsidP="00EF413B">
      <w:pPr>
        <w:pStyle w:val="Default"/>
        <w:jc w:val="both"/>
        <w:rPr>
          <w:lang w:val="uk-UA"/>
        </w:rPr>
      </w:pPr>
      <w:r w:rsidRPr="00EF413B">
        <w:rPr>
          <w:lang w:val="uk-UA"/>
        </w:rPr>
        <w:t xml:space="preserve">6. Основні реципієнти, </w:t>
      </w:r>
      <w:proofErr w:type="spellStart"/>
      <w:r w:rsidRPr="00EF413B">
        <w:rPr>
          <w:lang w:val="uk-UA"/>
        </w:rPr>
        <w:t>суб</w:t>
      </w:r>
      <w:proofErr w:type="spellEnd"/>
      <w:r w:rsidRPr="00EF413B">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EF413B">
        <w:rPr>
          <w:lang w:val="uk-UA"/>
        </w:rPr>
        <w:t>т.ч</w:t>
      </w:r>
      <w:proofErr w:type="spellEnd"/>
      <w:r w:rsidRPr="00EF413B">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FB2F377" w14:textId="77777777" w:rsidR="00EF413B" w:rsidRPr="00EF413B" w:rsidRDefault="00EF413B" w:rsidP="00EF413B">
      <w:pPr>
        <w:pStyle w:val="Default"/>
        <w:jc w:val="both"/>
        <w:rPr>
          <w:b/>
          <w:lang w:val="uk-UA"/>
        </w:rPr>
      </w:pPr>
    </w:p>
    <w:p w14:paraId="7F32DDDD" w14:textId="77777777" w:rsidR="00EF413B" w:rsidRPr="00EF413B" w:rsidRDefault="00EF413B" w:rsidP="00C02CA4">
      <w:pPr>
        <w:pStyle w:val="Default"/>
        <w:numPr>
          <w:ilvl w:val="0"/>
          <w:numId w:val="6"/>
        </w:numPr>
        <w:jc w:val="both"/>
        <w:rPr>
          <w:b/>
          <w:lang w:val="uk-UA"/>
        </w:rPr>
      </w:pPr>
      <w:r w:rsidRPr="00EF413B">
        <w:rPr>
          <w:b/>
          <w:lang w:val="uk-UA"/>
        </w:rPr>
        <w:lastRenderedPageBreak/>
        <w:t xml:space="preserve">Чесність та прозорість діяльності </w:t>
      </w:r>
    </w:p>
    <w:p w14:paraId="5D766BFB" w14:textId="77777777" w:rsidR="00EF413B" w:rsidRPr="00EF413B" w:rsidRDefault="00EF413B" w:rsidP="00EF413B">
      <w:pPr>
        <w:pStyle w:val="Default"/>
        <w:jc w:val="both"/>
        <w:rPr>
          <w:lang w:val="uk-UA"/>
        </w:rPr>
      </w:pPr>
    </w:p>
    <w:p w14:paraId="23197066" w14:textId="77777777" w:rsidR="00EF413B" w:rsidRPr="00EF413B" w:rsidRDefault="00EF413B" w:rsidP="00EF413B">
      <w:pPr>
        <w:pStyle w:val="Default"/>
        <w:jc w:val="both"/>
        <w:rPr>
          <w:lang w:val="uk-UA"/>
        </w:rPr>
      </w:pPr>
      <w:r w:rsidRPr="00EF413B">
        <w:rPr>
          <w:lang w:val="uk-UA"/>
        </w:rPr>
        <w:t xml:space="preserve">7. Глобальний Фонд жорстко заперечує будь-яку корупційну, </w:t>
      </w:r>
      <w:proofErr w:type="spellStart"/>
      <w:r w:rsidRPr="00EF413B">
        <w:rPr>
          <w:lang w:val="uk-UA"/>
        </w:rPr>
        <w:t>шахрайську,змовницьку</w:t>
      </w:r>
      <w:proofErr w:type="spellEnd"/>
      <w:r w:rsidRPr="00EF413B">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1F9C855" w14:textId="77777777" w:rsidR="00EF413B" w:rsidRPr="00EF413B" w:rsidRDefault="00EF413B" w:rsidP="00EF413B">
      <w:pPr>
        <w:pStyle w:val="Default"/>
        <w:jc w:val="both"/>
        <w:rPr>
          <w:lang w:val="uk-UA"/>
        </w:rPr>
      </w:pPr>
    </w:p>
    <w:p w14:paraId="06871F1A" w14:textId="77777777" w:rsidR="00EF413B" w:rsidRPr="00EF413B" w:rsidRDefault="00EF413B" w:rsidP="00EF413B">
      <w:pPr>
        <w:pStyle w:val="Default"/>
        <w:jc w:val="both"/>
        <w:rPr>
          <w:lang w:val="uk-UA"/>
        </w:rPr>
      </w:pPr>
      <w:r w:rsidRPr="00EF413B">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EF413B">
        <w:rPr>
          <w:lang w:val="uk-UA"/>
        </w:rPr>
        <w:t>підзвітно</w:t>
      </w:r>
      <w:proofErr w:type="spellEnd"/>
      <w:r w:rsidRPr="00EF413B">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C0E118" w14:textId="77777777" w:rsidR="00EF413B" w:rsidRPr="00EF413B" w:rsidRDefault="00EF413B" w:rsidP="00EF413B">
      <w:pPr>
        <w:pStyle w:val="Default"/>
        <w:jc w:val="both"/>
        <w:rPr>
          <w:lang w:val="uk-UA"/>
        </w:rPr>
      </w:pPr>
      <w:r w:rsidRPr="00EF413B">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EF413B">
        <w:rPr>
          <w:lang w:val="uk-UA"/>
        </w:rPr>
        <w:t>правил,встановлених</w:t>
      </w:r>
      <w:proofErr w:type="spellEnd"/>
      <w:r w:rsidRPr="00EF413B">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A88157B" w14:textId="77777777" w:rsidR="00EF413B" w:rsidRPr="00EF413B" w:rsidRDefault="00EF413B" w:rsidP="00EF413B">
      <w:pPr>
        <w:pStyle w:val="Default"/>
        <w:jc w:val="both"/>
        <w:rPr>
          <w:lang w:val="uk-UA"/>
        </w:rPr>
      </w:pPr>
    </w:p>
    <w:p w14:paraId="01ACFFA1" w14:textId="77777777" w:rsidR="00EF413B" w:rsidRPr="00EF413B" w:rsidRDefault="00EF413B" w:rsidP="00EF413B">
      <w:pPr>
        <w:pStyle w:val="Default"/>
        <w:jc w:val="both"/>
        <w:rPr>
          <w:lang w:val="uk-UA"/>
        </w:rPr>
      </w:pPr>
      <w:r w:rsidRPr="00EF413B">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EF413B">
        <w:rPr>
          <w:lang w:val="uk-UA"/>
        </w:rPr>
        <w:t>конкуретної</w:t>
      </w:r>
      <w:proofErr w:type="spellEnd"/>
      <w:r w:rsidRPr="00EF413B">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4D78533" w14:textId="77777777" w:rsidR="00EF413B" w:rsidRPr="00EF413B" w:rsidRDefault="00EF413B" w:rsidP="00EF413B">
      <w:pPr>
        <w:pStyle w:val="Default"/>
        <w:jc w:val="both"/>
        <w:rPr>
          <w:lang w:val="uk-UA"/>
        </w:rPr>
      </w:pPr>
    </w:p>
    <w:p w14:paraId="3B1DDAD5" w14:textId="77777777" w:rsidR="00EF413B" w:rsidRPr="00EF413B" w:rsidRDefault="00EF413B" w:rsidP="00C02CA4">
      <w:pPr>
        <w:pStyle w:val="Default"/>
        <w:numPr>
          <w:ilvl w:val="0"/>
          <w:numId w:val="9"/>
        </w:numPr>
        <w:jc w:val="both"/>
        <w:rPr>
          <w:lang w:val="uk-UA"/>
        </w:rPr>
      </w:pPr>
      <w:r w:rsidRPr="00EF413B">
        <w:rPr>
          <w:u w:val="single"/>
          <w:lang w:val="uk-UA"/>
        </w:rPr>
        <w:t>«корупційна діяльність»</w:t>
      </w:r>
      <w:r w:rsidRPr="00EF413B">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360FE0A" w14:textId="77777777" w:rsidR="00EF413B" w:rsidRPr="00EF413B" w:rsidRDefault="00EF413B" w:rsidP="00EF413B">
      <w:pPr>
        <w:pStyle w:val="Default"/>
        <w:jc w:val="both"/>
        <w:rPr>
          <w:lang w:val="uk-UA"/>
        </w:rPr>
      </w:pPr>
    </w:p>
    <w:p w14:paraId="3AFE853F" w14:textId="77777777" w:rsidR="00EF413B" w:rsidRPr="00EF413B" w:rsidRDefault="00EF413B" w:rsidP="00C02CA4">
      <w:pPr>
        <w:pStyle w:val="Default"/>
        <w:numPr>
          <w:ilvl w:val="0"/>
          <w:numId w:val="9"/>
        </w:numPr>
        <w:jc w:val="both"/>
        <w:rPr>
          <w:lang w:val="uk-UA"/>
        </w:rPr>
      </w:pPr>
      <w:r w:rsidRPr="00EF413B">
        <w:rPr>
          <w:u w:val="single"/>
          <w:lang w:val="uk-UA"/>
        </w:rPr>
        <w:t>«шахрайська діяльність»</w:t>
      </w:r>
      <w:r w:rsidRPr="00EF413B">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14AA3E4" w14:textId="77777777" w:rsidR="00EF413B" w:rsidRPr="00EF413B" w:rsidRDefault="00EF413B" w:rsidP="00EF413B">
      <w:pPr>
        <w:pStyle w:val="Default"/>
        <w:jc w:val="both"/>
        <w:rPr>
          <w:lang w:val="uk-UA"/>
        </w:rPr>
      </w:pPr>
    </w:p>
    <w:p w14:paraId="377E5225" w14:textId="77777777" w:rsidR="00EF413B" w:rsidRPr="00EF413B" w:rsidRDefault="00EF413B" w:rsidP="00C02CA4">
      <w:pPr>
        <w:pStyle w:val="Default"/>
        <w:numPr>
          <w:ilvl w:val="0"/>
          <w:numId w:val="9"/>
        </w:numPr>
        <w:jc w:val="both"/>
        <w:rPr>
          <w:lang w:val="uk-UA"/>
        </w:rPr>
      </w:pPr>
      <w:r w:rsidRPr="00EF413B">
        <w:rPr>
          <w:u w:val="single"/>
          <w:lang w:val="uk-UA"/>
        </w:rPr>
        <w:t>«насильницька діяльність»</w:t>
      </w:r>
      <w:r w:rsidRPr="00EF413B">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4223A00" w14:textId="77777777" w:rsidR="00EF413B" w:rsidRPr="00EF413B" w:rsidRDefault="00EF413B" w:rsidP="00EF413B">
      <w:pPr>
        <w:pStyle w:val="Default"/>
        <w:jc w:val="both"/>
        <w:rPr>
          <w:lang w:val="uk-UA"/>
        </w:rPr>
      </w:pPr>
    </w:p>
    <w:p w14:paraId="3017BC56" w14:textId="77777777" w:rsidR="00EF413B" w:rsidRPr="00EF413B" w:rsidRDefault="00EF413B" w:rsidP="00C02CA4">
      <w:pPr>
        <w:pStyle w:val="Default"/>
        <w:numPr>
          <w:ilvl w:val="0"/>
          <w:numId w:val="9"/>
        </w:numPr>
        <w:jc w:val="both"/>
        <w:rPr>
          <w:lang w:val="uk-UA"/>
        </w:rPr>
      </w:pPr>
      <w:r w:rsidRPr="00EF413B">
        <w:rPr>
          <w:u w:val="single"/>
          <w:lang w:val="uk-UA"/>
        </w:rPr>
        <w:t>«змовницька діяльність»</w:t>
      </w:r>
      <w:r w:rsidRPr="00EF413B">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A0FAC6" w14:textId="77777777" w:rsidR="00EF413B" w:rsidRPr="00EF413B" w:rsidRDefault="00EF413B" w:rsidP="00EF413B">
      <w:pPr>
        <w:pStyle w:val="Default"/>
        <w:jc w:val="both"/>
        <w:rPr>
          <w:lang w:val="uk-UA"/>
        </w:rPr>
      </w:pPr>
    </w:p>
    <w:p w14:paraId="4FC13500" w14:textId="77777777" w:rsidR="00EF413B" w:rsidRPr="00EF413B" w:rsidRDefault="00EF413B" w:rsidP="00C02CA4">
      <w:pPr>
        <w:pStyle w:val="Default"/>
        <w:numPr>
          <w:ilvl w:val="0"/>
          <w:numId w:val="9"/>
        </w:numPr>
        <w:jc w:val="both"/>
        <w:rPr>
          <w:lang w:val="uk-UA"/>
        </w:rPr>
      </w:pPr>
      <w:r w:rsidRPr="00EF413B">
        <w:rPr>
          <w:u w:val="single"/>
          <w:lang w:val="uk-UA"/>
        </w:rPr>
        <w:t>"анти-конкурентна діяльність"</w:t>
      </w:r>
      <w:r w:rsidRPr="00EF413B">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21B2E3F" w14:textId="77777777" w:rsidR="00EF413B" w:rsidRPr="00EF413B" w:rsidRDefault="00EF413B" w:rsidP="00EF413B">
      <w:pPr>
        <w:pStyle w:val="Default"/>
        <w:jc w:val="both"/>
        <w:rPr>
          <w:lang w:val="uk-UA"/>
        </w:rPr>
      </w:pPr>
    </w:p>
    <w:p w14:paraId="27C9FA49" w14:textId="77777777" w:rsidR="00EF413B" w:rsidRPr="00EF413B" w:rsidRDefault="00EF413B" w:rsidP="00EF413B">
      <w:pPr>
        <w:pStyle w:val="Default"/>
        <w:jc w:val="both"/>
        <w:rPr>
          <w:lang w:val="uk-UA"/>
        </w:rPr>
      </w:pPr>
      <w:r w:rsidRPr="00EF413B">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A937C5E" w14:textId="77777777" w:rsidR="00EF413B" w:rsidRPr="00EF413B" w:rsidRDefault="00EF413B" w:rsidP="00EF413B">
      <w:pPr>
        <w:pStyle w:val="Default"/>
        <w:jc w:val="both"/>
        <w:rPr>
          <w:lang w:val="uk-UA"/>
        </w:rPr>
      </w:pPr>
    </w:p>
    <w:p w14:paraId="5716DE51" w14:textId="77777777" w:rsidR="00EF413B" w:rsidRPr="00EF413B" w:rsidRDefault="00EF413B" w:rsidP="00EF413B">
      <w:pPr>
        <w:pStyle w:val="Default"/>
        <w:jc w:val="both"/>
        <w:rPr>
          <w:lang w:val="uk-UA"/>
        </w:rPr>
      </w:pPr>
      <w:r w:rsidRPr="00EF413B">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w:t>
      </w:r>
      <w:r w:rsidRPr="00EF413B">
        <w:rPr>
          <w:lang w:val="uk-UA"/>
        </w:rPr>
        <w:lastRenderedPageBreak/>
        <w:t xml:space="preserve">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35B9DCC" w14:textId="77777777" w:rsidR="00EF413B" w:rsidRPr="00EF413B" w:rsidRDefault="00EF413B" w:rsidP="00EF413B">
      <w:pPr>
        <w:pStyle w:val="Default"/>
        <w:jc w:val="both"/>
        <w:rPr>
          <w:b/>
          <w:lang w:val="uk-UA"/>
        </w:rPr>
      </w:pPr>
    </w:p>
    <w:p w14:paraId="0CC162D2" w14:textId="77777777" w:rsidR="00EF413B" w:rsidRPr="00EF413B" w:rsidRDefault="00EF413B" w:rsidP="00EF413B">
      <w:pPr>
        <w:pStyle w:val="Default"/>
        <w:jc w:val="both"/>
        <w:rPr>
          <w:b/>
          <w:lang w:val="uk-UA"/>
        </w:rPr>
      </w:pPr>
    </w:p>
    <w:p w14:paraId="71F8BF3E" w14:textId="77777777" w:rsidR="00EF413B" w:rsidRPr="00EF413B" w:rsidRDefault="00EF413B" w:rsidP="00C02CA4">
      <w:pPr>
        <w:pStyle w:val="Default"/>
        <w:numPr>
          <w:ilvl w:val="0"/>
          <w:numId w:val="6"/>
        </w:numPr>
        <w:jc w:val="both"/>
        <w:rPr>
          <w:b/>
          <w:lang w:val="uk-UA"/>
        </w:rPr>
      </w:pPr>
      <w:r w:rsidRPr="00EF413B">
        <w:rPr>
          <w:b/>
          <w:lang w:val="uk-UA"/>
        </w:rPr>
        <w:t xml:space="preserve">Дотримання законодавства </w:t>
      </w:r>
    </w:p>
    <w:p w14:paraId="6ECDAD20" w14:textId="77777777" w:rsidR="00EF413B" w:rsidRPr="00EF413B" w:rsidRDefault="00EF413B" w:rsidP="00EF413B">
      <w:pPr>
        <w:pStyle w:val="Default"/>
        <w:jc w:val="both"/>
        <w:rPr>
          <w:lang w:val="uk-UA"/>
        </w:rPr>
      </w:pPr>
    </w:p>
    <w:p w14:paraId="63778B5A" w14:textId="77777777" w:rsidR="00EF413B" w:rsidRPr="00EF413B" w:rsidRDefault="00EF413B" w:rsidP="00EF413B">
      <w:pPr>
        <w:pStyle w:val="Default"/>
        <w:jc w:val="both"/>
        <w:rPr>
          <w:lang w:val="uk-UA"/>
        </w:rPr>
      </w:pPr>
      <w:r w:rsidRPr="00EF413B">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C29D6BB" w14:textId="77777777" w:rsidR="00EF413B" w:rsidRPr="00EF413B" w:rsidRDefault="00EF413B" w:rsidP="00EF413B">
      <w:pPr>
        <w:pStyle w:val="Default"/>
        <w:jc w:val="both"/>
        <w:rPr>
          <w:lang w:val="uk-UA"/>
        </w:rPr>
      </w:pPr>
    </w:p>
    <w:p w14:paraId="6C1FB85F" w14:textId="77777777" w:rsidR="00EF413B" w:rsidRPr="00EF413B" w:rsidRDefault="00EF413B" w:rsidP="00EF413B">
      <w:pPr>
        <w:pStyle w:val="Default"/>
        <w:jc w:val="both"/>
        <w:rPr>
          <w:lang w:val="uk-UA"/>
        </w:rPr>
      </w:pPr>
      <w:r w:rsidRPr="00EF413B">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7F0F8D8" w14:textId="77777777" w:rsidR="00EF413B" w:rsidRPr="00EF413B" w:rsidRDefault="00EF413B" w:rsidP="00EF413B">
      <w:pPr>
        <w:pStyle w:val="Default"/>
        <w:jc w:val="both"/>
        <w:rPr>
          <w:lang w:val="uk-UA"/>
        </w:rPr>
      </w:pPr>
    </w:p>
    <w:p w14:paraId="12873257" w14:textId="77777777" w:rsidR="00EF413B" w:rsidRPr="00EF413B" w:rsidRDefault="00EF413B" w:rsidP="00EF413B">
      <w:pPr>
        <w:pStyle w:val="Default"/>
        <w:jc w:val="both"/>
        <w:rPr>
          <w:lang w:val="uk-UA"/>
        </w:rPr>
      </w:pPr>
      <w:r w:rsidRPr="00EF413B">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67A2EC19" w14:textId="77777777" w:rsidR="00EF413B" w:rsidRPr="00EF413B" w:rsidRDefault="00EF413B" w:rsidP="00EF413B">
      <w:pPr>
        <w:pStyle w:val="Default"/>
        <w:jc w:val="both"/>
        <w:rPr>
          <w:lang w:val="uk-UA"/>
        </w:rPr>
      </w:pPr>
    </w:p>
    <w:p w14:paraId="704879A2" w14:textId="77777777" w:rsidR="00EF413B" w:rsidRPr="00EF413B" w:rsidRDefault="00EF413B" w:rsidP="00EF413B">
      <w:pPr>
        <w:pStyle w:val="Default"/>
        <w:jc w:val="both"/>
        <w:rPr>
          <w:lang w:val="uk-UA"/>
        </w:rPr>
      </w:pPr>
    </w:p>
    <w:p w14:paraId="276F340A" w14:textId="77777777" w:rsidR="00EF413B" w:rsidRPr="00EF413B" w:rsidRDefault="00EF413B" w:rsidP="00C02CA4">
      <w:pPr>
        <w:pStyle w:val="Default"/>
        <w:numPr>
          <w:ilvl w:val="0"/>
          <w:numId w:val="6"/>
        </w:numPr>
        <w:jc w:val="both"/>
        <w:rPr>
          <w:b/>
          <w:lang w:val="uk-UA"/>
        </w:rPr>
      </w:pPr>
      <w:r w:rsidRPr="00EF413B">
        <w:rPr>
          <w:b/>
          <w:lang w:val="uk-UA"/>
        </w:rPr>
        <w:t xml:space="preserve">Доступ та співпраця </w:t>
      </w:r>
    </w:p>
    <w:p w14:paraId="702C2498" w14:textId="77777777" w:rsidR="00EF413B" w:rsidRPr="00EF413B" w:rsidRDefault="00EF413B" w:rsidP="00EF413B">
      <w:pPr>
        <w:pStyle w:val="Default"/>
        <w:jc w:val="both"/>
        <w:rPr>
          <w:lang w:val="uk-UA"/>
        </w:rPr>
      </w:pPr>
    </w:p>
    <w:p w14:paraId="6884C790" w14:textId="77777777" w:rsidR="00EF413B" w:rsidRPr="00EF413B" w:rsidRDefault="00EF413B" w:rsidP="00EF413B">
      <w:pPr>
        <w:pStyle w:val="Default"/>
        <w:jc w:val="both"/>
        <w:rPr>
          <w:lang w:val="uk-UA"/>
        </w:rPr>
      </w:pPr>
      <w:r w:rsidRPr="00EF413B">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8E8D254" w14:textId="77777777" w:rsidR="00EF413B" w:rsidRPr="00EF413B" w:rsidRDefault="00EF413B" w:rsidP="00EF413B">
      <w:pPr>
        <w:pStyle w:val="Default"/>
        <w:jc w:val="both"/>
        <w:rPr>
          <w:lang w:val="uk-UA"/>
        </w:rPr>
      </w:pPr>
    </w:p>
    <w:p w14:paraId="26D9B363" w14:textId="77777777" w:rsidR="00EF413B" w:rsidRPr="00EF413B" w:rsidRDefault="00EF413B" w:rsidP="00EF413B">
      <w:pPr>
        <w:pStyle w:val="Default"/>
        <w:jc w:val="both"/>
        <w:rPr>
          <w:lang w:val="uk-UA"/>
        </w:rPr>
      </w:pPr>
      <w:r w:rsidRPr="00EF413B">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8C3B2C3" w14:textId="77777777" w:rsidR="00EF413B" w:rsidRPr="00EF413B" w:rsidRDefault="00EF413B" w:rsidP="00EF413B">
      <w:pPr>
        <w:pStyle w:val="Default"/>
        <w:jc w:val="both"/>
        <w:rPr>
          <w:lang w:val="uk-UA"/>
        </w:rPr>
      </w:pPr>
    </w:p>
    <w:p w14:paraId="56AD957E" w14:textId="77777777" w:rsidR="00EF413B" w:rsidRPr="00EF413B" w:rsidRDefault="00EF413B" w:rsidP="00EF413B">
      <w:pPr>
        <w:pStyle w:val="Default"/>
        <w:jc w:val="both"/>
        <w:rPr>
          <w:lang w:val="uk-UA"/>
        </w:rPr>
      </w:pPr>
      <w:r w:rsidRPr="00EF413B">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C4CD485" w14:textId="77777777" w:rsidR="00EF413B" w:rsidRPr="00EF413B" w:rsidRDefault="00EF413B" w:rsidP="00EF413B">
      <w:pPr>
        <w:pStyle w:val="Default"/>
        <w:jc w:val="both"/>
        <w:rPr>
          <w:lang w:val="uk-UA"/>
        </w:rPr>
      </w:pPr>
    </w:p>
    <w:p w14:paraId="0A81D2AE" w14:textId="77777777" w:rsidR="00EF413B" w:rsidRPr="00EF413B" w:rsidRDefault="00EF413B" w:rsidP="00EF413B">
      <w:pPr>
        <w:pStyle w:val="Default"/>
        <w:jc w:val="both"/>
        <w:rPr>
          <w:lang w:val="uk-UA"/>
        </w:rPr>
      </w:pPr>
      <w:r w:rsidRPr="00EF413B">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EF413B">
        <w:rPr>
          <w:lang w:val="uk-UA"/>
        </w:rPr>
        <w:t>бенефіціаріїв</w:t>
      </w:r>
      <w:proofErr w:type="spellEnd"/>
      <w:r w:rsidRPr="00EF413B">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EF413B">
        <w:rPr>
          <w:lang w:val="uk-UA"/>
        </w:rPr>
        <w:t>закупівлями</w:t>
      </w:r>
      <w:proofErr w:type="spellEnd"/>
      <w:r w:rsidRPr="00EF413B">
        <w:rPr>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17C00F4" w14:textId="77777777" w:rsidR="00EF413B" w:rsidRPr="00EF413B" w:rsidRDefault="00EF413B" w:rsidP="00EF413B">
      <w:pPr>
        <w:pStyle w:val="Default"/>
        <w:jc w:val="both"/>
        <w:rPr>
          <w:b/>
          <w:lang w:val="uk-UA"/>
        </w:rPr>
      </w:pPr>
    </w:p>
    <w:p w14:paraId="7D3D5CC4" w14:textId="77777777" w:rsidR="00EF413B" w:rsidRPr="00EF413B" w:rsidRDefault="00EF413B" w:rsidP="00C02CA4">
      <w:pPr>
        <w:pStyle w:val="Default"/>
        <w:numPr>
          <w:ilvl w:val="0"/>
          <w:numId w:val="6"/>
        </w:numPr>
        <w:jc w:val="both"/>
        <w:rPr>
          <w:b/>
          <w:lang w:val="uk-UA"/>
        </w:rPr>
      </w:pPr>
      <w:r w:rsidRPr="00EF413B">
        <w:rPr>
          <w:b/>
          <w:lang w:val="uk-UA"/>
        </w:rPr>
        <w:t xml:space="preserve">Публікації та реклама </w:t>
      </w:r>
    </w:p>
    <w:p w14:paraId="361CBA06" w14:textId="77777777" w:rsidR="00EF413B" w:rsidRPr="00EF413B" w:rsidRDefault="00EF413B" w:rsidP="00EF413B">
      <w:pPr>
        <w:pStyle w:val="Default"/>
        <w:jc w:val="both"/>
        <w:rPr>
          <w:lang w:val="uk-UA"/>
        </w:rPr>
      </w:pPr>
    </w:p>
    <w:p w14:paraId="07194489" w14:textId="77777777" w:rsidR="00EF413B" w:rsidRPr="00EF413B" w:rsidRDefault="00EF413B" w:rsidP="00EF413B">
      <w:pPr>
        <w:pStyle w:val="Default"/>
        <w:jc w:val="both"/>
        <w:rPr>
          <w:lang w:val="uk-UA"/>
        </w:rPr>
      </w:pPr>
      <w:r w:rsidRPr="00EF413B">
        <w:rPr>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6F66F2C4" w14:textId="77777777" w:rsidR="00EF413B" w:rsidRPr="00EF413B" w:rsidRDefault="00EF413B" w:rsidP="00EF413B">
      <w:pPr>
        <w:pStyle w:val="Default"/>
        <w:jc w:val="both"/>
        <w:rPr>
          <w:lang w:val="uk-UA"/>
        </w:rPr>
      </w:pPr>
      <w:r w:rsidRPr="00EF413B">
        <w:rPr>
          <w:lang w:val="uk-UA"/>
        </w:rPr>
        <w:t xml:space="preserve"> </w:t>
      </w:r>
    </w:p>
    <w:p w14:paraId="5B7C2F7B" w14:textId="77777777" w:rsidR="00EF413B" w:rsidRPr="00EF413B" w:rsidRDefault="00EF413B" w:rsidP="00EF413B">
      <w:pPr>
        <w:pStyle w:val="Default"/>
        <w:jc w:val="both"/>
        <w:rPr>
          <w:lang w:val="uk-UA"/>
        </w:rPr>
      </w:pPr>
    </w:p>
    <w:p w14:paraId="46365946" w14:textId="77777777" w:rsidR="00EF413B" w:rsidRPr="00EF413B" w:rsidRDefault="00EF413B" w:rsidP="00C02CA4">
      <w:pPr>
        <w:pStyle w:val="Default"/>
        <w:numPr>
          <w:ilvl w:val="0"/>
          <w:numId w:val="6"/>
        </w:numPr>
        <w:jc w:val="both"/>
        <w:rPr>
          <w:b/>
          <w:lang w:val="uk-UA"/>
        </w:rPr>
      </w:pPr>
      <w:r w:rsidRPr="00EF413B">
        <w:rPr>
          <w:b/>
          <w:lang w:val="uk-UA"/>
        </w:rPr>
        <w:t xml:space="preserve">Повне і відкрите надання інформації і конфлікти інтересів </w:t>
      </w:r>
    </w:p>
    <w:p w14:paraId="2E0BB93C" w14:textId="77777777" w:rsidR="00EF413B" w:rsidRPr="00EF413B" w:rsidRDefault="00EF413B" w:rsidP="00EF413B">
      <w:pPr>
        <w:pStyle w:val="Default"/>
        <w:jc w:val="both"/>
        <w:rPr>
          <w:lang w:val="uk-UA"/>
        </w:rPr>
      </w:pPr>
    </w:p>
    <w:p w14:paraId="12CDEE5E" w14:textId="77777777" w:rsidR="00EF413B" w:rsidRPr="00EF413B" w:rsidRDefault="00EF413B" w:rsidP="00EF413B">
      <w:pPr>
        <w:pStyle w:val="Default"/>
        <w:jc w:val="both"/>
        <w:rPr>
          <w:lang w:val="uk-UA"/>
        </w:rPr>
      </w:pPr>
      <w:r w:rsidRPr="00EF413B">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13E4F23" w14:textId="77777777" w:rsidR="00EF413B" w:rsidRPr="00EF413B" w:rsidRDefault="00EF413B" w:rsidP="00EF413B">
      <w:pPr>
        <w:pStyle w:val="Default"/>
        <w:jc w:val="both"/>
        <w:rPr>
          <w:lang w:val="uk-UA"/>
        </w:rPr>
      </w:pPr>
    </w:p>
    <w:p w14:paraId="4E6EB407" w14:textId="77777777" w:rsidR="00EF413B" w:rsidRPr="00EF413B" w:rsidRDefault="00EF413B" w:rsidP="00EF413B">
      <w:pPr>
        <w:pStyle w:val="Default"/>
        <w:jc w:val="both"/>
        <w:rPr>
          <w:lang w:val="uk-UA"/>
        </w:rPr>
      </w:pPr>
      <w:r w:rsidRPr="00EF413B">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7FD40DF" w14:textId="77777777" w:rsidR="00EF413B" w:rsidRPr="00EF413B" w:rsidRDefault="00EF413B" w:rsidP="00EF413B">
      <w:pPr>
        <w:pStyle w:val="Default"/>
        <w:jc w:val="both"/>
        <w:rPr>
          <w:lang w:val="uk-UA"/>
        </w:rPr>
      </w:pPr>
      <w:r w:rsidRPr="00EF413B">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9AE5F2A" w14:textId="77777777" w:rsidR="00EF413B" w:rsidRPr="00EF413B" w:rsidRDefault="00EF413B" w:rsidP="00EF413B">
      <w:pPr>
        <w:pStyle w:val="Default"/>
        <w:jc w:val="both"/>
        <w:rPr>
          <w:lang w:val="uk-UA"/>
        </w:rPr>
      </w:pPr>
    </w:p>
    <w:p w14:paraId="518591EB" w14:textId="77777777" w:rsidR="00EF413B" w:rsidRPr="00EF413B" w:rsidRDefault="00EF413B" w:rsidP="00EF413B">
      <w:pPr>
        <w:pStyle w:val="Default"/>
        <w:jc w:val="both"/>
        <w:rPr>
          <w:lang w:val="uk-UA"/>
        </w:rPr>
      </w:pPr>
      <w:r w:rsidRPr="00EF413B">
        <w:rPr>
          <w:lang w:val="uk-UA"/>
        </w:rPr>
        <w:t xml:space="preserve">23. Постачальники не можуть впливати або шукати важелі впливу на процеси </w:t>
      </w:r>
    </w:p>
    <w:p w14:paraId="0C3BBF0A" w14:textId="77777777" w:rsidR="00EF413B" w:rsidRPr="00EF413B" w:rsidRDefault="00EF413B" w:rsidP="00EF413B">
      <w:pPr>
        <w:pStyle w:val="Default"/>
        <w:jc w:val="both"/>
        <w:rPr>
          <w:lang w:val="uk-UA"/>
        </w:rPr>
      </w:pPr>
      <w:r w:rsidRPr="00EF413B">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EF413B">
          <w:rPr>
            <w:rStyle w:val="a7"/>
            <w:lang w:val="uk-UA"/>
          </w:rPr>
          <w:t>https://www.theglobalfund.org/media/6016/core_ethicsandconflictofinterest_policy_en.pdf</w:t>
        </w:r>
      </w:hyperlink>
      <w:r w:rsidRPr="00EF413B">
        <w:rPr>
          <w:lang w:val="uk-UA"/>
        </w:rPr>
        <w:t>)</w:t>
      </w:r>
    </w:p>
    <w:p w14:paraId="6B1C8DDD" w14:textId="77777777" w:rsidR="00EF413B" w:rsidRPr="00EF413B" w:rsidRDefault="00EF413B" w:rsidP="00EF413B">
      <w:pPr>
        <w:pStyle w:val="Default"/>
        <w:jc w:val="both"/>
        <w:rPr>
          <w:lang w:val="uk-UA"/>
        </w:rPr>
      </w:pPr>
    </w:p>
    <w:p w14:paraId="417B5012" w14:textId="77777777" w:rsidR="00EF413B" w:rsidRPr="00EF413B" w:rsidRDefault="00EF413B" w:rsidP="00EF413B">
      <w:pPr>
        <w:pStyle w:val="Default"/>
        <w:jc w:val="both"/>
        <w:rPr>
          <w:lang w:val="uk-UA"/>
        </w:rPr>
      </w:pPr>
      <w:r w:rsidRPr="00EF413B">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EF413B">
          <w:rPr>
            <w:rStyle w:val="a7"/>
            <w:lang w:val="uk-UA"/>
          </w:rPr>
          <w:t>https://www.ispeakoutnow.org/home-page/</w:t>
        </w:r>
      </w:hyperlink>
      <w:r w:rsidRPr="00EF413B">
        <w:rPr>
          <w:lang w:val="uk-UA"/>
        </w:rPr>
        <w:t xml:space="preserve"> </w:t>
      </w:r>
    </w:p>
    <w:p w14:paraId="32BB94E3" w14:textId="77777777" w:rsidR="00EF413B" w:rsidRPr="00EF413B" w:rsidRDefault="00EF413B" w:rsidP="00EF413B">
      <w:pPr>
        <w:pStyle w:val="Default"/>
        <w:jc w:val="both"/>
        <w:rPr>
          <w:lang w:val="uk-UA"/>
        </w:rPr>
      </w:pPr>
      <w:r w:rsidRPr="00EF413B">
        <w:rPr>
          <w:lang w:val="uk-UA"/>
        </w:rPr>
        <w:t xml:space="preserve"> </w:t>
      </w:r>
    </w:p>
    <w:p w14:paraId="614B93D7" w14:textId="77777777" w:rsidR="00EF413B" w:rsidRPr="00EF413B" w:rsidRDefault="00EF413B" w:rsidP="00EF413B">
      <w:pPr>
        <w:pStyle w:val="Default"/>
        <w:jc w:val="both"/>
        <w:rPr>
          <w:lang w:val="uk-UA"/>
        </w:rPr>
      </w:pPr>
    </w:p>
    <w:p w14:paraId="2B7394F8" w14:textId="77777777" w:rsidR="00EF413B" w:rsidRPr="00EF413B" w:rsidRDefault="00EF413B" w:rsidP="00C02CA4">
      <w:pPr>
        <w:pStyle w:val="Default"/>
        <w:numPr>
          <w:ilvl w:val="0"/>
          <w:numId w:val="6"/>
        </w:numPr>
        <w:jc w:val="both"/>
        <w:rPr>
          <w:b/>
          <w:lang w:val="uk-UA"/>
        </w:rPr>
      </w:pPr>
      <w:r w:rsidRPr="00EF413B">
        <w:rPr>
          <w:b/>
          <w:lang w:val="uk-UA"/>
        </w:rPr>
        <w:t xml:space="preserve">Глобальний Договір ООН про корпоративну соціальну відповідальність </w:t>
      </w:r>
    </w:p>
    <w:p w14:paraId="0C26BD39" w14:textId="77777777" w:rsidR="00EF413B" w:rsidRPr="00EF413B" w:rsidRDefault="00EF413B" w:rsidP="00EF413B">
      <w:pPr>
        <w:pStyle w:val="Default"/>
        <w:jc w:val="both"/>
        <w:rPr>
          <w:lang w:val="uk-UA"/>
        </w:rPr>
      </w:pPr>
    </w:p>
    <w:p w14:paraId="4535DFFD" w14:textId="77777777" w:rsidR="00EF413B" w:rsidRPr="00EF413B" w:rsidRDefault="00EF413B" w:rsidP="00EF413B">
      <w:pPr>
        <w:pStyle w:val="Default"/>
        <w:jc w:val="both"/>
        <w:rPr>
          <w:lang w:val="uk-UA"/>
        </w:rPr>
      </w:pPr>
      <w:r w:rsidRPr="00EF413B">
        <w:rPr>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EF413B">
        <w:rPr>
          <w:color w:val="0000FF"/>
          <w:u w:val="single"/>
          <w:lang w:val="uk-UA"/>
        </w:rPr>
        <w:t>www.unglobalcompact.org</w:t>
      </w:r>
      <w:r w:rsidRPr="00EF413B">
        <w:rPr>
          <w:lang w:val="uk-UA"/>
        </w:rPr>
        <w:t xml:space="preserve">). Глобальний Фонд заохочує всіх Постачальників до активної участі в даному Договорі. </w:t>
      </w:r>
    </w:p>
    <w:p w14:paraId="3EDED429" w14:textId="77777777" w:rsidR="00EF413B" w:rsidRPr="00EF413B" w:rsidRDefault="00EF413B" w:rsidP="00EF413B">
      <w:pPr>
        <w:pStyle w:val="Default"/>
        <w:jc w:val="both"/>
        <w:rPr>
          <w:lang w:val="uk-UA"/>
        </w:rPr>
      </w:pPr>
    </w:p>
    <w:p w14:paraId="057E0E47" w14:textId="77777777" w:rsidR="00EF413B" w:rsidRPr="00EF413B" w:rsidRDefault="00EF413B" w:rsidP="00EF413B">
      <w:pPr>
        <w:pStyle w:val="Default"/>
        <w:jc w:val="both"/>
        <w:rPr>
          <w:lang w:val="uk-UA"/>
        </w:rPr>
      </w:pPr>
      <w:r w:rsidRPr="00EF413B">
        <w:rPr>
          <w:lang w:val="uk-UA"/>
        </w:rPr>
        <w:t xml:space="preserve">26. Згідно з десятьма принципами, визначеними Глобальним Договором ООН, серед Постачальників заохочуються такі дії: </w:t>
      </w:r>
    </w:p>
    <w:p w14:paraId="4FF6640D" w14:textId="77777777" w:rsidR="00EF413B" w:rsidRPr="00EF413B" w:rsidRDefault="00EF413B" w:rsidP="00EF413B">
      <w:pPr>
        <w:pStyle w:val="Default"/>
        <w:jc w:val="both"/>
        <w:rPr>
          <w:lang w:val="uk-UA"/>
        </w:rPr>
      </w:pPr>
    </w:p>
    <w:p w14:paraId="3A6931A5" w14:textId="77777777" w:rsidR="00EF413B" w:rsidRPr="00EF413B" w:rsidRDefault="00EF413B" w:rsidP="00C02CA4">
      <w:pPr>
        <w:pStyle w:val="Default"/>
        <w:numPr>
          <w:ilvl w:val="0"/>
          <w:numId w:val="10"/>
        </w:numPr>
        <w:jc w:val="both"/>
        <w:rPr>
          <w:lang w:val="uk-UA"/>
        </w:rPr>
      </w:pPr>
      <w:r w:rsidRPr="00EF413B">
        <w:rPr>
          <w:lang w:val="uk-UA"/>
        </w:rPr>
        <w:t>підтримка та повага захисту загальновизнаних у світі прав людини;</w:t>
      </w:r>
    </w:p>
    <w:p w14:paraId="70A2687F" w14:textId="77777777" w:rsidR="00EF413B" w:rsidRPr="00EF413B" w:rsidRDefault="00EF413B" w:rsidP="00C02CA4">
      <w:pPr>
        <w:pStyle w:val="Default"/>
        <w:numPr>
          <w:ilvl w:val="0"/>
          <w:numId w:val="10"/>
        </w:numPr>
        <w:jc w:val="both"/>
        <w:rPr>
          <w:lang w:val="uk-UA"/>
        </w:rPr>
      </w:pPr>
      <w:r w:rsidRPr="00EF413B">
        <w:rPr>
          <w:lang w:val="uk-UA"/>
        </w:rPr>
        <w:t xml:space="preserve">утримання від діяльності або участі в процесах порушення прав людини; </w:t>
      </w:r>
    </w:p>
    <w:p w14:paraId="218FBD02" w14:textId="77777777" w:rsidR="00EF413B" w:rsidRPr="00EF413B" w:rsidRDefault="00EF413B" w:rsidP="00C02CA4">
      <w:pPr>
        <w:pStyle w:val="Default"/>
        <w:numPr>
          <w:ilvl w:val="0"/>
          <w:numId w:val="10"/>
        </w:numPr>
        <w:jc w:val="both"/>
        <w:rPr>
          <w:lang w:val="uk-UA"/>
        </w:rPr>
      </w:pPr>
      <w:r w:rsidRPr="00EF413B">
        <w:rPr>
          <w:lang w:val="uk-UA"/>
        </w:rPr>
        <w:t xml:space="preserve">дотримання свободи спілкування та визнання права на колективні переговори; </w:t>
      </w:r>
    </w:p>
    <w:p w14:paraId="2252CCB8" w14:textId="77777777" w:rsidR="00EF413B" w:rsidRPr="00EF413B" w:rsidRDefault="00EF413B" w:rsidP="00C02CA4">
      <w:pPr>
        <w:pStyle w:val="Default"/>
        <w:numPr>
          <w:ilvl w:val="0"/>
          <w:numId w:val="10"/>
        </w:numPr>
        <w:jc w:val="both"/>
        <w:rPr>
          <w:lang w:val="uk-UA"/>
        </w:rPr>
      </w:pPr>
      <w:r w:rsidRPr="00EF413B">
        <w:rPr>
          <w:lang w:val="uk-UA"/>
        </w:rPr>
        <w:t xml:space="preserve">підтримка боротьби з будь-якими формами примусової праці; </w:t>
      </w:r>
    </w:p>
    <w:p w14:paraId="5D848443" w14:textId="77777777" w:rsidR="00EF413B" w:rsidRPr="00EF413B" w:rsidRDefault="00EF413B" w:rsidP="00C02CA4">
      <w:pPr>
        <w:pStyle w:val="Default"/>
        <w:numPr>
          <w:ilvl w:val="0"/>
          <w:numId w:val="10"/>
        </w:numPr>
        <w:jc w:val="both"/>
        <w:rPr>
          <w:lang w:val="uk-UA"/>
        </w:rPr>
      </w:pPr>
      <w:r w:rsidRPr="00EF413B">
        <w:rPr>
          <w:lang w:val="uk-UA"/>
        </w:rPr>
        <w:t xml:space="preserve">підтримка дій зі скасування дитячої праці; </w:t>
      </w:r>
    </w:p>
    <w:p w14:paraId="3FD2DAE0" w14:textId="77777777" w:rsidR="00EF413B" w:rsidRPr="00EF413B" w:rsidRDefault="00EF413B" w:rsidP="00C02CA4">
      <w:pPr>
        <w:pStyle w:val="Default"/>
        <w:numPr>
          <w:ilvl w:val="0"/>
          <w:numId w:val="10"/>
        </w:numPr>
        <w:jc w:val="both"/>
        <w:rPr>
          <w:lang w:val="uk-UA"/>
        </w:rPr>
      </w:pPr>
      <w:r w:rsidRPr="00EF413B">
        <w:rPr>
          <w:lang w:val="uk-UA"/>
        </w:rPr>
        <w:t xml:space="preserve">підтримка дій, направлених на зменшення дискримінації при працевлаштуванні та на робочих місцях; </w:t>
      </w:r>
    </w:p>
    <w:p w14:paraId="1723A9BB" w14:textId="77777777" w:rsidR="00EF413B" w:rsidRPr="00EF413B" w:rsidRDefault="00EF413B" w:rsidP="00C02CA4">
      <w:pPr>
        <w:pStyle w:val="Default"/>
        <w:numPr>
          <w:ilvl w:val="0"/>
          <w:numId w:val="10"/>
        </w:numPr>
        <w:jc w:val="both"/>
        <w:rPr>
          <w:lang w:val="uk-UA"/>
        </w:rPr>
      </w:pPr>
      <w:r w:rsidRPr="00EF413B">
        <w:rPr>
          <w:lang w:val="uk-UA"/>
        </w:rPr>
        <w:t xml:space="preserve">підтримка запобіжних заходів зі збереження навколишнього середовища; </w:t>
      </w:r>
    </w:p>
    <w:p w14:paraId="4E33230E" w14:textId="77777777" w:rsidR="00EF413B" w:rsidRPr="00EF413B" w:rsidRDefault="00EF413B" w:rsidP="00C02CA4">
      <w:pPr>
        <w:pStyle w:val="Default"/>
        <w:numPr>
          <w:ilvl w:val="0"/>
          <w:numId w:val="10"/>
        </w:numPr>
        <w:jc w:val="both"/>
        <w:rPr>
          <w:lang w:val="uk-UA"/>
        </w:rPr>
      </w:pPr>
      <w:r w:rsidRPr="00EF413B">
        <w:rPr>
          <w:lang w:val="uk-UA"/>
        </w:rPr>
        <w:t xml:space="preserve">підтримка ініціатив пропагування відповідальності за стан навколишнього середовища; </w:t>
      </w:r>
    </w:p>
    <w:p w14:paraId="1AD4ABCD" w14:textId="77777777" w:rsidR="00EF413B" w:rsidRPr="00EF413B" w:rsidRDefault="00EF413B" w:rsidP="00C02CA4">
      <w:pPr>
        <w:pStyle w:val="Default"/>
        <w:numPr>
          <w:ilvl w:val="0"/>
          <w:numId w:val="10"/>
        </w:numPr>
        <w:jc w:val="both"/>
        <w:rPr>
          <w:lang w:val="uk-UA"/>
        </w:rPr>
      </w:pPr>
      <w:r w:rsidRPr="00EF413B">
        <w:rPr>
          <w:lang w:val="uk-UA"/>
        </w:rPr>
        <w:t xml:space="preserve">підтримка розвитку та розповсюдження технологій, дружніх до навколишнього середовища; а також </w:t>
      </w:r>
    </w:p>
    <w:p w14:paraId="6BCF9789" w14:textId="77777777" w:rsidR="00EF413B" w:rsidRPr="00EF413B" w:rsidRDefault="00EF413B" w:rsidP="00C02CA4">
      <w:pPr>
        <w:pStyle w:val="Default"/>
        <w:numPr>
          <w:ilvl w:val="0"/>
          <w:numId w:val="10"/>
        </w:numPr>
        <w:jc w:val="both"/>
        <w:rPr>
          <w:lang w:val="uk-UA"/>
        </w:rPr>
      </w:pPr>
      <w:r w:rsidRPr="00EF413B">
        <w:rPr>
          <w:lang w:val="uk-UA"/>
        </w:rPr>
        <w:t>протидія корупції у всіх її проявах, включаючи вимагання та хабарництво.</w:t>
      </w:r>
    </w:p>
    <w:p w14:paraId="15F5483A" w14:textId="77777777" w:rsidR="00EF413B" w:rsidRPr="00EF413B" w:rsidRDefault="00EF413B" w:rsidP="00EF413B">
      <w:pPr>
        <w:pStyle w:val="Default"/>
        <w:jc w:val="both"/>
        <w:rPr>
          <w:lang w:val="uk-UA"/>
        </w:rPr>
      </w:pPr>
    </w:p>
    <w:p w14:paraId="7DE08A72" w14:textId="77777777" w:rsidR="00EF413B" w:rsidRPr="00EF413B" w:rsidRDefault="00EF413B" w:rsidP="00EF413B">
      <w:pPr>
        <w:pStyle w:val="Default"/>
        <w:jc w:val="both"/>
        <w:rPr>
          <w:lang w:val="uk-UA"/>
        </w:rPr>
      </w:pPr>
    </w:p>
    <w:p w14:paraId="2A2C2C27" w14:textId="77777777" w:rsidR="00EF413B" w:rsidRPr="00EF413B" w:rsidRDefault="00EF413B" w:rsidP="00C02CA4">
      <w:pPr>
        <w:pStyle w:val="Default"/>
        <w:numPr>
          <w:ilvl w:val="0"/>
          <w:numId w:val="6"/>
        </w:numPr>
        <w:jc w:val="both"/>
        <w:rPr>
          <w:b/>
          <w:lang w:val="uk-UA"/>
        </w:rPr>
      </w:pPr>
      <w:r w:rsidRPr="00EF413B">
        <w:rPr>
          <w:b/>
          <w:lang w:val="uk-UA"/>
        </w:rPr>
        <w:t xml:space="preserve">Захист дітей </w:t>
      </w:r>
    </w:p>
    <w:p w14:paraId="7BA6AE01" w14:textId="77777777" w:rsidR="00EF413B" w:rsidRPr="00EF413B" w:rsidRDefault="00EF413B" w:rsidP="00EF413B">
      <w:pPr>
        <w:pStyle w:val="Default"/>
        <w:jc w:val="both"/>
        <w:rPr>
          <w:b/>
          <w:lang w:val="uk-UA"/>
        </w:rPr>
      </w:pPr>
    </w:p>
    <w:p w14:paraId="446E5466" w14:textId="77777777" w:rsidR="00EF413B" w:rsidRPr="00EF413B" w:rsidRDefault="00EF413B" w:rsidP="00EF413B">
      <w:pPr>
        <w:pStyle w:val="Default"/>
        <w:jc w:val="both"/>
        <w:rPr>
          <w:color w:val="auto"/>
          <w:lang w:val="uk-UA"/>
        </w:rPr>
      </w:pPr>
      <w:r w:rsidRPr="00EF413B">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7A8A698" w14:textId="77777777" w:rsidR="00EF413B" w:rsidRPr="00EF413B" w:rsidRDefault="00EF413B" w:rsidP="00EF413B">
      <w:pPr>
        <w:pStyle w:val="Default"/>
        <w:jc w:val="both"/>
        <w:rPr>
          <w:color w:val="auto"/>
          <w:lang w:val="uk-UA"/>
        </w:rPr>
      </w:pPr>
    </w:p>
    <w:p w14:paraId="7C0BF161" w14:textId="77777777" w:rsidR="00EF413B" w:rsidRPr="00EF413B" w:rsidRDefault="00EF413B" w:rsidP="00EF413B">
      <w:pPr>
        <w:pStyle w:val="Default"/>
        <w:jc w:val="both"/>
        <w:rPr>
          <w:color w:val="auto"/>
          <w:lang w:val="uk-UA"/>
        </w:rPr>
      </w:pPr>
      <w:r w:rsidRPr="00EF413B">
        <w:rPr>
          <w:color w:val="auto"/>
          <w:lang w:val="uk-UA"/>
        </w:rPr>
        <w:t xml:space="preserve">28. Принципи Прав Дітей та ведення підприємницької діяльності (див. </w:t>
      </w:r>
      <w:hyperlink r:id="rId16" w:history="1">
        <w:r w:rsidRPr="00EF413B">
          <w:rPr>
            <w:rStyle w:val="a7"/>
            <w:lang w:val="uk-UA"/>
          </w:rPr>
          <w:t>http://childrenandbusiness.org/</w:t>
        </w:r>
      </w:hyperlink>
      <w:r w:rsidRPr="00EF413B">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138001C" w14:textId="77777777" w:rsidR="00EF413B" w:rsidRPr="00EF413B" w:rsidRDefault="00EF413B" w:rsidP="00EF413B">
      <w:pPr>
        <w:pStyle w:val="Default"/>
        <w:jc w:val="both"/>
        <w:rPr>
          <w:color w:val="auto"/>
          <w:lang w:val="uk-UA"/>
        </w:rPr>
      </w:pPr>
    </w:p>
    <w:p w14:paraId="0C692557" w14:textId="77777777" w:rsidR="00EF413B" w:rsidRPr="00EF413B" w:rsidRDefault="00EF413B" w:rsidP="00C02CA4">
      <w:pPr>
        <w:pStyle w:val="Default"/>
        <w:numPr>
          <w:ilvl w:val="0"/>
          <w:numId w:val="7"/>
        </w:numPr>
        <w:jc w:val="both"/>
        <w:rPr>
          <w:color w:val="auto"/>
          <w:lang w:val="uk-UA"/>
        </w:rPr>
      </w:pPr>
      <w:r w:rsidRPr="00EF413B">
        <w:rPr>
          <w:color w:val="auto"/>
          <w:lang w:val="uk-UA"/>
        </w:rPr>
        <w:t>нести відповідальність за дотримання прав дітей та сприяти дотриманню прав людини по відношенню до дітей;</w:t>
      </w:r>
    </w:p>
    <w:p w14:paraId="38CA3520" w14:textId="77777777" w:rsidR="00EF413B" w:rsidRPr="00EF413B" w:rsidRDefault="00EF413B" w:rsidP="00EF413B">
      <w:pPr>
        <w:pStyle w:val="Default"/>
        <w:ind w:left="720"/>
        <w:jc w:val="both"/>
        <w:rPr>
          <w:color w:val="auto"/>
          <w:lang w:val="uk-UA"/>
        </w:rPr>
      </w:pPr>
    </w:p>
    <w:p w14:paraId="4064E125" w14:textId="77777777" w:rsidR="00EF413B" w:rsidRPr="00EF413B" w:rsidRDefault="00EF413B" w:rsidP="00C02CA4">
      <w:pPr>
        <w:pStyle w:val="Default"/>
        <w:numPr>
          <w:ilvl w:val="0"/>
          <w:numId w:val="7"/>
        </w:numPr>
        <w:jc w:val="both"/>
        <w:rPr>
          <w:color w:val="auto"/>
          <w:lang w:val="uk-UA"/>
        </w:rPr>
      </w:pPr>
      <w:r w:rsidRPr="00EF413B">
        <w:rPr>
          <w:color w:val="auto"/>
          <w:lang w:val="uk-UA"/>
        </w:rPr>
        <w:t>сприяти ліквідації дитячої праці, в тому числі в підприємницькій діяльності та в ділових відносинах;</w:t>
      </w:r>
    </w:p>
    <w:p w14:paraId="791E1E15" w14:textId="77777777" w:rsidR="00EF413B" w:rsidRPr="00EF413B" w:rsidRDefault="00EF413B" w:rsidP="00EF413B">
      <w:pPr>
        <w:pStyle w:val="a3"/>
        <w:rPr>
          <w:rFonts w:ascii="Arial" w:hAnsi="Arial" w:cs="Arial"/>
          <w:sz w:val="24"/>
          <w:szCs w:val="24"/>
          <w:lang w:val="uk-UA"/>
        </w:rPr>
      </w:pPr>
    </w:p>
    <w:p w14:paraId="1374FD13" w14:textId="77777777" w:rsidR="00EF413B" w:rsidRPr="00EF413B" w:rsidRDefault="00EF413B" w:rsidP="00C02CA4">
      <w:pPr>
        <w:pStyle w:val="Default"/>
        <w:numPr>
          <w:ilvl w:val="0"/>
          <w:numId w:val="7"/>
        </w:numPr>
        <w:jc w:val="both"/>
        <w:rPr>
          <w:color w:val="auto"/>
          <w:lang w:val="uk-UA"/>
        </w:rPr>
      </w:pPr>
      <w:r w:rsidRPr="00EF413B">
        <w:rPr>
          <w:color w:val="auto"/>
          <w:lang w:val="uk-UA"/>
        </w:rPr>
        <w:t>забезпечити захист та безпеку дітей у всіх видах підприємницької діяльності та на всіх видах підприємств;</w:t>
      </w:r>
    </w:p>
    <w:p w14:paraId="0A1D75AE" w14:textId="77777777" w:rsidR="00EF413B" w:rsidRPr="00EF413B" w:rsidRDefault="00EF413B" w:rsidP="00EF413B">
      <w:pPr>
        <w:pStyle w:val="a3"/>
        <w:rPr>
          <w:rFonts w:ascii="Arial" w:hAnsi="Arial" w:cs="Arial"/>
          <w:sz w:val="24"/>
          <w:szCs w:val="24"/>
          <w:lang w:val="uk-UA"/>
        </w:rPr>
      </w:pPr>
    </w:p>
    <w:p w14:paraId="27385B65" w14:textId="77777777" w:rsidR="00EF413B" w:rsidRPr="00EF413B" w:rsidRDefault="00EF413B" w:rsidP="00C02CA4">
      <w:pPr>
        <w:pStyle w:val="Default"/>
        <w:numPr>
          <w:ilvl w:val="0"/>
          <w:numId w:val="7"/>
        </w:numPr>
        <w:jc w:val="both"/>
        <w:rPr>
          <w:color w:val="auto"/>
          <w:lang w:val="uk-UA"/>
        </w:rPr>
      </w:pPr>
      <w:r w:rsidRPr="00EF413B">
        <w:rPr>
          <w:color w:val="auto"/>
          <w:lang w:val="uk-UA"/>
        </w:rPr>
        <w:t>забезпечувати молодих робітників, батьків та опікунів гідною працею;</w:t>
      </w:r>
    </w:p>
    <w:p w14:paraId="3816FA99" w14:textId="77777777" w:rsidR="00EF413B" w:rsidRPr="00EF413B" w:rsidRDefault="00EF413B" w:rsidP="00EF413B">
      <w:pPr>
        <w:pStyle w:val="a3"/>
        <w:rPr>
          <w:rFonts w:ascii="Arial" w:hAnsi="Arial" w:cs="Arial"/>
          <w:sz w:val="24"/>
          <w:szCs w:val="24"/>
          <w:lang w:val="uk-UA"/>
        </w:rPr>
      </w:pPr>
    </w:p>
    <w:p w14:paraId="64988F4E" w14:textId="77777777" w:rsidR="00EF413B" w:rsidRPr="00EF413B" w:rsidRDefault="00EF413B" w:rsidP="00C02CA4">
      <w:pPr>
        <w:pStyle w:val="Default"/>
        <w:numPr>
          <w:ilvl w:val="0"/>
          <w:numId w:val="7"/>
        </w:numPr>
        <w:jc w:val="both"/>
        <w:rPr>
          <w:color w:val="auto"/>
          <w:lang w:val="uk-UA"/>
        </w:rPr>
      </w:pPr>
      <w:r w:rsidRPr="00EF413B">
        <w:rPr>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BBE875D" w14:textId="77777777" w:rsidR="00EF413B" w:rsidRPr="00EF413B" w:rsidRDefault="00EF413B" w:rsidP="00EF413B">
      <w:pPr>
        <w:pStyle w:val="a3"/>
        <w:rPr>
          <w:rFonts w:ascii="Arial" w:hAnsi="Arial" w:cs="Arial"/>
          <w:sz w:val="24"/>
          <w:szCs w:val="24"/>
          <w:lang w:val="uk-UA"/>
        </w:rPr>
      </w:pPr>
    </w:p>
    <w:p w14:paraId="675BE76E" w14:textId="77777777" w:rsidR="00EF413B" w:rsidRPr="00EF413B" w:rsidRDefault="00EF413B" w:rsidP="00C02CA4">
      <w:pPr>
        <w:pStyle w:val="Default"/>
        <w:numPr>
          <w:ilvl w:val="0"/>
          <w:numId w:val="7"/>
        </w:numPr>
        <w:jc w:val="both"/>
        <w:rPr>
          <w:color w:val="auto"/>
          <w:lang w:val="uk-UA"/>
        </w:rPr>
      </w:pPr>
      <w:r w:rsidRPr="00EF413B">
        <w:rPr>
          <w:color w:val="auto"/>
          <w:lang w:val="uk-UA"/>
        </w:rPr>
        <w:t>використовувати ті засоби маркетингу та реклами, які не порушують права дітей;</w:t>
      </w:r>
    </w:p>
    <w:p w14:paraId="4BCA4F56" w14:textId="77777777" w:rsidR="00EF413B" w:rsidRPr="00EF413B" w:rsidRDefault="00EF413B" w:rsidP="00EF413B">
      <w:pPr>
        <w:pStyle w:val="a3"/>
        <w:rPr>
          <w:rFonts w:ascii="Arial" w:hAnsi="Arial" w:cs="Arial"/>
          <w:sz w:val="24"/>
          <w:szCs w:val="24"/>
          <w:lang w:val="uk-UA"/>
        </w:rPr>
      </w:pPr>
    </w:p>
    <w:p w14:paraId="2B52710F" w14:textId="77777777" w:rsidR="00EF413B" w:rsidRPr="00EF413B" w:rsidRDefault="00EF413B" w:rsidP="00C02CA4">
      <w:pPr>
        <w:pStyle w:val="Default"/>
        <w:numPr>
          <w:ilvl w:val="0"/>
          <w:numId w:val="7"/>
        </w:numPr>
        <w:jc w:val="both"/>
        <w:rPr>
          <w:color w:val="auto"/>
          <w:lang w:val="uk-UA"/>
        </w:rPr>
      </w:pPr>
      <w:r w:rsidRPr="00EF413B">
        <w:rPr>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14C8059F" w14:textId="77777777" w:rsidR="00EF413B" w:rsidRPr="00EF413B" w:rsidRDefault="00EF413B" w:rsidP="00EF413B">
      <w:pPr>
        <w:pStyle w:val="a3"/>
        <w:rPr>
          <w:rFonts w:ascii="Arial" w:hAnsi="Arial" w:cs="Arial"/>
          <w:sz w:val="24"/>
          <w:szCs w:val="24"/>
          <w:lang w:val="uk-UA"/>
        </w:rPr>
      </w:pPr>
    </w:p>
    <w:p w14:paraId="588C6EF1" w14:textId="77777777" w:rsidR="00EF413B" w:rsidRPr="00EF413B" w:rsidRDefault="00EF413B" w:rsidP="00C02CA4">
      <w:pPr>
        <w:pStyle w:val="Default"/>
        <w:numPr>
          <w:ilvl w:val="0"/>
          <w:numId w:val="7"/>
        </w:numPr>
        <w:jc w:val="both"/>
        <w:rPr>
          <w:color w:val="auto"/>
          <w:lang w:val="uk-UA"/>
        </w:rPr>
      </w:pPr>
      <w:r w:rsidRPr="00EF413B">
        <w:rPr>
          <w:color w:val="auto"/>
          <w:lang w:val="uk-UA"/>
        </w:rPr>
        <w:t>дотримуватись та підтримувати права дітей у заходах безпеки;</w:t>
      </w:r>
    </w:p>
    <w:p w14:paraId="1E88E6A6" w14:textId="77777777" w:rsidR="00EF413B" w:rsidRPr="00EF413B" w:rsidRDefault="00EF413B" w:rsidP="00EF413B">
      <w:pPr>
        <w:pStyle w:val="a3"/>
        <w:rPr>
          <w:rFonts w:ascii="Arial" w:hAnsi="Arial" w:cs="Arial"/>
          <w:sz w:val="24"/>
          <w:szCs w:val="24"/>
          <w:lang w:val="uk-UA"/>
        </w:rPr>
      </w:pPr>
    </w:p>
    <w:p w14:paraId="050532A5" w14:textId="77777777" w:rsidR="00EF413B" w:rsidRPr="00EF413B" w:rsidRDefault="00EF413B" w:rsidP="00C02CA4">
      <w:pPr>
        <w:pStyle w:val="Default"/>
        <w:numPr>
          <w:ilvl w:val="0"/>
          <w:numId w:val="7"/>
        </w:numPr>
        <w:jc w:val="both"/>
        <w:rPr>
          <w:color w:val="auto"/>
          <w:lang w:val="uk-UA"/>
        </w:rPr>
      </w:pPr>
      <w:r w:rsidRPr="00EF413B">
        <w:rPr>
          <w:color w:val="auto"/>
          <w:lang w:val="uk-UA"/>
        </w:rPr>
        <w:t>допомагати надавати захист дітям, які постраждалі внаслідок надзвичайних ситуацій;</w:t>
      </w:r>
    </w:p>
    <w:p w14:paraId="33748A3B" w14:textId="77777777" w:rsidR="00EF413B" w:rsidRPr="00EF413B" w:rsidRDefault="00EF413B" w:rsidP="00EF413B">
      <w:pPr>
        <w:pStyle w:val="a3"/>
        <w:rPr>
          <w:rFonts w:ascii="Arial" w:hAnsi="Arial" w:cs="Arial"/>
          <w:sz w:val="24"/>
          <w:szCs w:val="24"/>
          <w:lang w:val="uk-UA"/>
        </w:rPr>
      </w:pPr>
    </w:p>
    <w:p w14:paraId="18E7CC4F" w14:textId="77777777" w:rsidR="00EF413B" w:rsidRPr="00EF413B" w:rsidRDefault="00EF413B" w:rsidP="00C02CA4">
      <w:pPr>
        <w:pStyle w:val="Default"/>
        <w:numPr>
          <w:ilvl w:val="0"/>
          <w:numId w:val="7"/>
        </w:numPr>
        <w:jc w:val="both"/>
        <w:rPr>
          <w:color w:val="auto"/>
          <w:lang w:val="uk-UA"/>
        </w:rPr>
      </w:pPr>
      <w:r w:rsidRPr="00EF413B">
        <w:rPr>
          <w:color w:val="auto"/>
          <w:lang w:val="uk-UA"/>
        </w:rPr>
        <w:t>посилити зусилля на рівні громад та уряду, спрямовані на захист та дотримання прав дітей.</w:t>
      </w:r>
    </w:p>
    <w:p w14:paraId="0F95A222" w14:textId="77777777" w:rsidR="00EF413B" w:rsidRPr="00EF413B" w:rsidRDefault="00EF413B" w:rsidP="00EF413B">
      <w:pPr>
        <w:pStyle w:val="Default"/>
        <w:jc w:val="both"/>
        <w:rPr>
          <w:color w:val="auto"/>
          <w:lang w:val="uk-UA"/>
        </w:rPr>
      </w:pPr>
    </w:p>
    <w:p w14:paraId="7A79A500" w14:textId="77777777" w:rsidR="00EF413B" w:rsidRPr="00EF413B" w:rsidRDefault="00EF413B" w:rsidP="00EF413B">
      <w:pPr>
        <w:pStyle w:val="Default"/>
        <w:jc w:val="both"/>
        <w:rPr>
          <w:color w:val="auto"/>
          <w:lang w:val="uk-UA"/>
        </w:rPr>
      </w:pPr>
      <w:r w:rsidRPr="00EF413B">
        <w:rPr>
          <w:color w:val="auto"/>
          <w:lang w:val="uk-UA"/>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7BBE91D" w14:textId="77777777" w:rsidR="00EF413B" w:rsidRPr="00EF413B" w:rsidRDefault="00EF413B" w:rsidP="00EF413B">
      <w:pPr>
        <w:pStyle w:val="Default"/>
        <w:jc w:val="both"/>
        <w:rPr>
          <w:color w:val="auto"/>
          <w:lang w:val="uk-UA"/>
        </w:rPr>
      </w:pPr>
    </w:p>
    <w:p w14:paraId="6EEAB79A" w14:textId="77777777" w:rsidR="00EF413B" w:rsidRPr="00EF413B" w:rsidRDefault="00EF413B" w:rsidP="00EF413B">
      <w:pPr>
        <w:pStyle w:val="Default"/>
        <w:jc w:val="both"/>
        <w:rPr>
          <w:color w:val="auto"/>
          <w:lang w:val="uk-UA"/>
        </w:rPr>
      </w:pPr>
      <w:r w:rsidRPr="00EF413B">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D928662" w14:textId="77777777" w:rsidR="00EF413B" w:rsidRPr="00EF413B" w:rsidRDefault="00EF413B" w:rsidP="00EF413B">
      <w:pPr>
        <w:pStyle w:val="Default"/>
        <w:jc w:val="both"/>
        <w:rPr>
          <w:color w:val="auto"/>
          <w:lang w:val="uk-UA"/>
        </w:rPr>
      </w:pPr>
    </w:p>
    <w:p w14:paraId="393A25C2" w14:textId="77777777" w:rsidR="00EF413B" w:rsidRPr="00EF413B" w:rsidRDefault="00EF413B" w:rsidP="00EF413B">
      <w:pPr>
        <w:pStyle w:val="Default"/>
        <w:jc w:val="both"/>
        <w:rPr>
          <w:color w:val="auto"/>
          <w:lang w:val="uk-UA"/>
        </w:rPr>
      </w:pPr>
    </w:p>
    <w:p w14:paraId="06C75A3F" w14:textId="77777777" w:rsidR="00EF413B" w:rsidRPr="00EF413B" w:rsidRDefault="00EF413B" w:rsidP="00C02CA4">
      <w:pPr>
        <w:pStyle w:val="Default"/>
        <w:numPr>
          <w:ilvl w:val="0"/>
          <w:numId w:val="6"/>
        </w:numPr>
        <w:jc w:val="both"/>
        <w:rPr>
          <w:b/>
          <w:color w:val="auto"/>
          <w:lang w:val="uk-UA"/>
        </w:rPr>
      </w:pPr>
      <w:r w:rsidRPr="00EF413B">
        <w:rPr>
          <w:b/>
          <w:color w:val="auto"/>
          <w:lang w:val="uk-UA"/>
        </w:rPr>
        <w:t xml:space="preserve">Захист від сексуальної експлуатації, сексуального насильства і сексуальних домагань </w:t>
      </w:r>
    </w:p>
    <w:p w14:paraId="28DDE367" w14:textId="77777777" w:rsidR="00EF413B" w:rsidRPr="00EF413B" w:rsidRDefault="00EF413B" w:rsidP="00EF413B">
      <w:pPr>
        <w:pStyle w:val="Default"/>
        <w:ind w:left="720"/>
        <w:jc w:val="both"/>
        <w:rPr>
          <w:b/>
          <w:color w:val="auto"/>
          <w:lang w:val="uk-UA"/>
        </w:rPr>
      </w:pPr>
    </w:p>
    <w:p w14:paraId="6369A8F4" w14:textId="77777777" w:rsidR="00EF413B" w:rsidRPr="00EF413B" w:rsidRDefault="00EF413B" w:rsidP="00EF413B">
      <w:pPr>
        <w:pStyle w:val="Default"/>
        <w:jc w:val="both"/>
        <w:rPr>
          <w:color w:val="auto"/>
          <w:lang w:val="uk-UA"/>
        </w:rPr>
      </w:pPr>
      <w:r w:rsidRPr="00EF413B">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7837DDE" w14:textId="77777777" w:rsidR="00EF413B" w:rsidRPr="00EF413B" w:rsidRDefault="00EF413B" w:rsidP="00EF413B">
      <w:pPr>
        <w:pStyle w:val="Default"/>
        <w:jc w:val="both"/>
        <w:rPr>
          <w:color w:val="auto"/>
          <w:lang w:val="uk-UA"/>
        </w:rPr>
      </w:pPr>
    </w:p>
    <w:p w14:paraId="3A8096B3" w14:textId="77777777" w:rsidR="00EF413B" w:rsidRPr="00EF413B" w:rsidRDefault="00EF413B" w:rsidP="00C02CA4">
      <w:pPr>
        <w:pStyle w:val="Default"/>
        <w:numPr>
          <w:ilvl w:val="0"/>
          <w:numId w:val="8"/>
        </w:numPr>
        <w:jc w:val="both"/>
        <w:rPr>
          <w:color w:val="auto"/>
          <w:lang w:val="uk-UA"/>
        </w:rPr>
      </w:pPr>
      <w:r w:rsidRPr="00EF413B">
        <w:rPr>
          <w:color w:val="auto"/>
          <w:u w:val="single"/>
          <w:lang w:val="uk-UA"/>
        </w:rPr>
        <w:t>сексуальна експлуатація</w:t>
      </w:r>
      <w:r w:rsidRPr="00EF413B">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2221DD3" w14:textId="77777777" w:rsidR="00EF413B" w:rsidRPr="00EF413B" w:rsidRDefault="00EF413B" w:rsidP="00EF413B">
      <w:pPr>
        <w:pStyle w:val="Default"/>
        <w:ind w:left="720"/>
        <w:jc w:val="both"/>
        <w:rPr>
          <w:color w:val="auto"/>
          <w:lang w:val="uk-UA"/>
        </w:rPr>
      </w:pPr>
    </w:p>
    <w:p w14:paraId="21DF2ED3" w14:textId="77777777" w:rsidR="00EF413B" w:rsidRPr="00EF413B" w:rsidRDefault="00EF413B" w:rsidP="00C02CA4">
      <w:pPr>
        <w:pStyle w:val="Default"/>
        <w:numPr>
          <w:ilvl w:val="0"/>
          <w:numId w:val="8"/>
        </w:numPr>
        <w:jc w:val="both"/>
        <w:rPr>
          <w:color w:val="auto"/>
          <w:lang w:val="uk-UA"/>
        </w:rPr>
      </w:pPr>
      <w:r w:rsidRPr="00EF413B">
        <w:rPr>
          <w:color w:val="auto"/>
          <w:u w:val="single"/>
          <w:lang w:val="uk-UA"/>
        </w:rPr>
        <w:t>сексуальне насильство</w:t>
      </w:r>
      <w:r w:rsidRPr="00EF413B">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A142235" w14:textId="77777777" w:rsidR="00EF413B" w:rsidRPr="00EF413B" w:rsidRDefault="00EF413B" w:rsidP="00EF413B">
      <w:pPr>
        <w:pStyle w:val="a3"/>
        <w:rPr>
          <w:rFonts w:ascii="Arial" w:hAnsi="Arial" w:cs="Arial"/>
          <w:sz w:val="24"/>
          <w:szCs w:val="24"/>
          <w:lang w:val="uk-UA"/>
        </w:rPr>
      </w:pPr>
    </w:p>
    <w:p w14:paraId="4170FEA8" w14:textId="77777777" w:rsidR="00EF413B" w:rsidRPr="00EF413B" w:rsidRDefault="00EF413B" w:rsidP="00C02CA4">
      <w:pPr>
        <w:pStyle w:val="Default"/>
        <w:numPr>
          <w:ilvl w:val="0"/>
          <w:numId w:val="8"/>
        </w:numPr>
        <w:jc w:val="both"/>
        <w:rPr>
          <w:color w:val="auto"/>
          <w:lang w:val="uk-UA"/>
        </w:rPr>
      </w:pPr>
      <w:r w:rsidRPr="00EF413B">
        <w:rPr>
          <w:color w:val="auto"/>
          <w:u w:val="single"/>
          <w:lang w:val="uk-UA"/>
        </w:rPr>
        <w:t>сексуальні домагання</w:t>
      </w:r>
      <w:r w:rsidRPr="00EF413B">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6E63DBD" w14:textId="77777777" w:rsidR="00EF413B" w:rsidRPr="00EF413B" w:rsidRDefault="00EF413B" w:rsidP="00EF413B">
      <w:pPr>
        <w:pStyle w:val="Default"/>
        <w:jc w:val="both"/>
        <w:rPr>
          <w:color w:val="auto"/>
          <w:lang w:val="uk-UA"/>
        </w:rPr>
      </w:pPr>
    </w:p>
    <w:p w14:paraId="69DB32CE" w14:textId="77777777" w:rsidR="00EF413B" w:rsidRPr="00EF413B" w:rsidRDefault="00EF413B" w:rsidP="00EF413B">
      <w:pPr>
        <w:pStyle w:val="Default"/>
        <w:jc w:val="both"/>
        <w:rPr>
          <w:color w:val="auto"/>
          <w:lang w:val="uk-UA"/>
        </w:rPr>
      </w:pPr>
      <w:r w:rsidRPr="00EF413B">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938FD0D" w14:textId="77777777" w:rsidR="00EF413B" w:rsidRPr="00EF413B" w:rsidRDefault="00EF413B" w:rsidP="00EF413B">
      <w:pPr>
        <w:pStyle w:val="Default"/>
        <w:jc w:val="both"/>
        <w:rPr>
          <w:color w:val="auto"/>
          <w:lang w:val="uk-UA"/>
        </w:rPr>
      </w:pPr>
      <w:r w:rsidRPr="00EF413B">
        <w:rPr>
          <w:color w:val="auto"/>
          <w:lang w:val="uk-UA"/>
        </w:rPr>
        <w:t xml:space="preserve"> </w:t>
      </w:r>
    </w:p>
    <w:p w14:paraId="3A50AAFF" w14:textId="77777777" w:rsidR="00EF413B" w:rsidRPr="00EF413B" w:rsidRDefault="00EF413B" w:rsidP="00EF413B">
      <w:pPr>
        <w:pStyle w:val="Default"/>
        <w:jc w:val="both"/>
        <w:rPr>
          <w:color w:val="auto"/>
          <w:lang w:val="uk-UA"/>
        </w:rPr>
      </w:pPr>
      <w:r w:rsidRPr="00EF413B">
        <w:rPr>
          <w:color w:val="auto"/>
          <w:lang w:val="uk-UA"/>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w:t>
      </w:r>
      <w:r w:rsidRPr="00EF413B">
        <w:rPr>
          <w:color w:val="auto"/>
          <w:lang w:val="uk-UA"/>
        </w:rPr>
        <w:lastRenderedPageBreak/>
        <w:t>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3BCD938" w14:textId="77777777" w:rsidR="00EF413B" w:rsidRPr="00EF413B" w:rsidRDefault="00EF413B" w:rsidP="00EF413B">
      <w:pPr>
        <w:pStyle w:val="Default"/>
        <w:jc w:val="both"/>
        <w:rPr>
          <w:color w:val="auto"/>
          <w:lang w:val="uk-UA"/>
        </w:rPr>
      </w:pPr>
    </w:p>
    <w:p w14:paraId="6FF71709" w14:textId="3EE6185A" w:rsidR="00295E76" w:rsidRPr="00EF413B" w:rsidRDefault="00EF413B" w:rsidP="00EF413B">
      <w:pPr>
        <w:pStyle w:val="Default"/>
        <w:jc w:val="center"/>
        <w:rPr>
          <w:rFonts w:ascii="Times New Roman" w:hAnsi="Times New Roman" w:cs="Times New Roman"/>
          <w:lang w:val="uk-UA"/>
        </w:rPr>
      </w:pPr>
      <w:r w:rsidRPr="00EF413B">
        <w:rPr>
          <w:color w:val="auto"/>
          <w:lang w:val="uk-UA"/>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295E76" w:rsidRPr="00EF413B" w:rsidSect="00445323">
      <w:footerReference w:type="default" r:id="rId17"/>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E47A" w14:textId="77777777" w:rsidR="00D334C1" w:rsidRDefault="00D334C1" w:rsidP="00295E76">
      <w:pPr>
        <w:spacing w:after="0" w:line="240" w:lineRule="auto"/>
      </w:pPr>
      <w:r>
        <w:separator/>
      </w:r>
    </w:p>
  </w:endnote>
  <w:endnote w:type="continuationSeparator" w:id="0">
    <w:p w14:paraId="207826E0" w14:textId="77777777" w:rsidR="00D334C1" w:rsidRDefault="00D334C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86941" w:rsidRDefault="00086941">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7B798B">
      <w:rPr>
        <w:caps/>
        <w:noProof/>
        <w:color w:val="4472C4" w:themeColor="accent1"/>
      </w:rPr>
      <w:t>8</w:t>
    </w:r>
    <w:r>
      <w:rPr>
        <w:caps/>
        <w:color w:val="4472C4" w:themeColor="accent1"/>
      </w:rPr>
      <w:fldChar w:fldCharType="end"/>
    </w:r>
  </w:p>
  <w:p w14:paraId="68E1E8DD" w14:textId="77777777" w:rsidR="00086941" w:rsidRDefault="000869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1D09" w14:textId="77777777" w:rsidR="00D334C1" w:rsidRDefault="00D334C1" w:rsidP="00295E76">
      <w:pPr>
        <w:spacing w:after="0" w:line="240" w:lineRule="auto"/>
      </w:pPr>
      <w:r>
        <w:separator/>
      </w:r>
    </w:p>
  </w:footnote>
  <w:footnote w:type="continuationSeparator" w:id="0">
    <w:p w14:paraId="78992FD8" w14:textId="77777777" w:rsidR="00D334C1" w:rsidRDefault="00D334C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13C08BF"/>
    <w:multiLevelType w:val="hybridMultilevel"/>
    <w:tmpl w:val="BC6855CA"/>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628F5121"/>
    <w:multiLevelType w:val="multilevel"/>
    <w:tmpl w:val="81ECDC7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91269604">
    <w:abstractNumId w:val="6"/>
  </w:num>
  <w:num w:numId="2" w16cid:durableId="492643909">
    <w:abstractNumId w:val="7"/>
  </w:num>
  <w:num w:numId="3" w16cid:durableId="727457636">
    <w:abstractNumId w:val="5"/>
  </w:num>
  <w:num w:numId="4" w16cid:durableId="153687389">
    <w:abstractNumId w:val="4"/>
  </w:num>
  <w:num w:numId="5" w16cid:durableId="399640546">
    <w:abstractNumId w:val="9"/>
  </w:num>
  <w:num w:numId="6" w16cid:durableId="633995546">
    <w:abstractNumId w:val="0"/>
  </w:num>
  <w:num w:numId="7" w16cid:durableId="1904876004">
    <w:abstractNumId w:val="1"/>
  </w:num>
  <w:num w:numId="8" w16cid:durableId="10881782">
    <w:abstractNumId w:val="8"/>
  </w:num>
  <w:num w:numId="9" w16cid:durableId="611859278">
    <w:abstractNumId w:val="3"/>
  </w:num>
  <w:num w:numId="10" w16cid:durableId="1412191379">
    <w:abstractNumId w:val="2"/>
  </w:num>
  <w:num w:numId="11" w16cid:durableId="43255170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2B68"/>
    <w:rsid w:val="00002D70"/>
    <w:rsid w:val="00011D20"/>
    <w:rsid w:val="0001239A"/>
    <w:rsid w:val="00012511"/>
    <w:rsid w:val="000143F2"/>
    <w:rsid w:val="000149EE"/>
    <w:rsid w:val="0001505A"/>
    <w:rsid w:val="00017184"/>
    <w:rsid w:val="00017ACB"/>
    <w:rsid w:val="00020911"/>
    <w:rsid w:val="000221F0"/>
    <w:rsid w:val="00023296"/>
    <w:rsid w:val="000247CF"/>
    <w:rsid w:val="00026C95"/>
    <w:rsid w:val="00031FE1"/>
    <w:rsid w:val="0003308B"/>
    <w:rsid w:val="00033E0F"/>
    <w:rsid w:val="00035EB8"/>
    <w:rsid w:val="0003621C"/>
    <w:rsid w:val="00037A6E"/>
    <w:rsid w:val="000403F4"/>
    <w:rsid w:val="000409FF"/>
    <w:rsid w:val="000437AE"/>
    <w:rsid w:val="0004383A"/>
    <w:rsid w:val="00043C4F"/>
    <w:rsid w:val="00043EC0"/>
    <w:rsid w:val="00044720"/>
    <w:rsid w:val="00044ED1"/>
    <w:rsid w:val="000462C0"/>
    <w:rsid w:val="00053346"/>
    <w:rsid w:val="00055B18"/>
    <w:rsid w:val="00057D6E"/>
    <w:rsid w:val="0006794C"/>
    <w:rsid w:val="000708F7"/>
    <w:rsid w:val="00070FE2"/>
    <w:rsid w:val="00076B09"/>
    <w:rsid w:val="000777D5"/>
    <w:rsid w:val="00080BE4"/>
    <w:rsid w:val="000819DB"/>
    <w:rsid w:val="00081BC5"/>
    <w:rsid w:val="00084C0C"/>
    <w:rsid w:val="00086033"/>
    <w:rsid w:val="00086558"/>
    <w:rsid w:val="00086941"/>
    <w:rsid w:val="000871C6"/>
    <w:rsid w:val="00092BF5"/>
    <w:rsid w:val="00093118"/>
    <w:rsid w:val="00095CBB"/>
    <w:rsid w:val="0009669F"/>
    <w:rsid w:val="0009697A"/>
    <w:rsid w:val="00096C62"/>
    <w:rsid w:val="00097099"/>
    <w:rsid w:val="000974C7"/>
    <w:rsid w:val="000A1522"/>
    <w:rsid w:val="000A2FCF"/>
    <w:rsid w:val="000A40D6"/>
    <w:rsid w:val="000A5501"/>
    <w:rsid w:val="000A5FF1"/>
    <w:rsid w:val="000B005F"/>
    <w:rsid w:val="000B00D4"/>
    <w:rsid w:val="000B15A4"/>
    <w:rsid w:val="000B3B18"/>
    <w:rsid w:val="000B403E"/>
    <w:rsid w:val="000B460B"/>
    <w:rsid w:val="000B4DC9"/>
    <w:rsid w:val="000B558F"/>
    <w:rsid w:val="000B685D"/>
    <w:rsid w:val="000B7119"/>
    <w:rsid w:val="000C06A9"/>
    <w:rsid w:val="000C1E83"/>
    <w:rsid w:val="000C3321"/>
    <w:rsid w:val="000C41D7"/>
    <w:rsid w:val="000C68C8"/>
    <w:rsid w:val="000C7A3A"/>
    <w:rsid w:val="000D0495"/>
    <w:rsid w:val="000E0958"/>
    <w:rsid w:val="000E2844"/>
    <w:rsid w:val="000E2C1C"/>
    <w:rsid w:val="000E638B"/>
    <w:rsid w:val="000F23CA"/>
    <w:rsid w:val="000F2565"/>
    <w:rsid w:val="000F3285"/>
    <w:rsid w:val="000F34AA"/>
    <w:rsid w:val="000F3794"/>
    <w:rsid w:val="000F5287"/>
    <w:rsid w:val="000F6475"/>
    <w:rsid w:val="000F6A93"/>
    <w:rsid w:val="000F75A9"/>
    <w:rsid w:val="0010131A"/>
    <w:rsid w:val="00103037"/>
    <w:rsid w:val="00103775"/>
    <w:rsid w:val="001054CE"/>
    <w:rsid w:val="001105FE"/>
    <w:rsid w:val="00113023"/>
    <w:rsid w:val="0011478C"/>
    <w:rsid w:val="00114F40"/>
    <w:rsid w:val="00115F7A"/>
    <w:rsid w:val="001160B3"/>
    <w:rsid w:val="0011622B"/>
    <w:rsid w:val="001170FA"/>
    <w:rsid w:val="00120299"/>
    <w:rsid w:val="00120663"/>
    <w:rsid w:val="00123B69"/>
    <w:rsid w:val="00124F15"/>
    <w:rsid w:val="00127185"/>
    <w:rsid w:val="00131075"/>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3453"/>
    <w:rsid w:val="00164BA2"/>
    <w:rsid w:val="00171E2B"/>
    <w:rsid w:val="001735A9"/>
    <w:rsid w:val="00173EB3"/>
    <w:rsid w:val="0017424D"/>
    <w:rsid w:val="00180DE2"/>
    <w:rsid w:val="00182CDE"/>
    <w:rsid w:val="001839C4"/>
    <w:rsid w:val="00184E75"/>
    <w:rsid w:val="001910FD"/>
    <w:rsid w:val="00191CBD"/>
    <w:rsid w:val="00195815"/>
    <w:rsid w:val="00196EF2"/>
    <w:rsid w:val="00197466"/>
    <w:rsid w:val="001A08AD"/>
    <w:rsid w:val="001A181F"/>
    <w:rsid w:val="001A2139"/>
    <w:rsid w:val="001A2708"/>
    <w:rsid w:val="001A4B71"/>
    <w:rsid w:val="001A5766"/>
    <w:rsid w:val="001A7FD9"/>
    <w:rsid w:val="001B14FA"/>
    <w:rsid w:val="001B2299"/>
    <w:rsid w:val="001B3BE5"/>
    <w:rsid w:val="001B63CA"/>
    <w:rsid w:val="001B68DB"/>
    <w:rsid w:val="001C29E4"/>
    <w:rsid w:val="001C2CBE"/>
    <w:rsid w:val="001C44B5"/>
    <w:rsid w:val="001C5F40"/>
    <w:rsid w:val="001C6FE2"/>
    <w:rsid w:val="001D17AC"/>
    <w:rsid w:val="001D29B8"/>
    <w:rsid w:val="001D467B"/>
    <w:rsid w:val="001D4F6F"/>
    <w:rsid w:val="001D6A65"/>
    <w:rsid w:val="001E0433"/>
    <w:rsid w:val="001E0BE4"/>
    <w:rsid w:val="001E1765"/>
    <w:rsid w:val="001E2F6B"/>
    <w:rsid w:val="001E4BC0"/>
    <w:rsid w:val="001E4D5E"/>
    <w:rsid w:val="001E51D8"/>
    <w:rsid w:val="001E69FF"/>
    <w:rsid w:val="001F27B3"/>
    <w:rsid w:val="001F3509"/>
    <w:rsid w:val="001F54A1"/>
    <w:rsid w:val="00204D7C"/>
    <w:rsid w:val="00205ADF"/>
    <w:rsid w:val="002114BD"/>
    <w:rsid w:val="00212C1F"/>
    <w:rsid w:val="0021468A"/>
    <w:rsid w:val="00215330"/>
    <w:rsid w:val="0021613B"/>
    <w:rsid w:val="00217791"/>
    <w:rsid w:val="00221480"/>
    <w:rsid w:val="00221525"/>
    <w:rsid w:val="0022180A"/>
    <w:rsid w:val="002220FE"/>
    <w:rsid w:val="00227E4B"/>
    <w:rsid w:val="002300F0"/>
    <w:rsid w:val="00231861"/>
    <w:rsid w:val="002320CA"/>
    <w:rsid w:val="002321D6"/>
    <w:rsid w:val="00233FEC"/>
    <w:rsid w:val="00235593"/>
    <w:rsid w:val="00236BBF"/>
    <w:rsid w:val="00241105"/>
    <w:rsid w:val="00241732"/>
    <w:rsid w:val="00241FA2"/>
    <w:rsid w:val="0024226D"/>
    <w:rsid w:val="002438EB"/>
    <w:rsid w:val="00244589"/>
    <w:rsid w:val="00250BAE"/>
    <w:rsid w:val="002537B3"/>
    <w:rsid w:val="002539C4"/>
    <w:rsid w:val="00256067"/>
    <w:rsid w:val="002635DB"/>
    <w:rsid w:val="00264887"/>
    <w:rsid w:val="002658A0"/>
    <w:rsid w:val="00266060"/>
    <w:rsid w:val="00276340"/>
    <w:rsid w:val="00280B11"/>
    <w:rsid w:val="00283206"/>
    <w:rsid w:val="00290E24"/>
    <w:rsid w:val="00292BEE"/>
    <w:rsid w:val="00294EF8"/>
    <w:rsid w:val="00295E76"/>
    <w:rsid w:val="0029718D"/>
    <w:rsid w:val="002971E6"/>
    <w:rsid w:val="00297354"/>
    <w:rsid w:val="002A3A48"/>
    <w:rsid w:val="002B23F0"/>
    <w:rsid w:val="002B488F"/>
    <w:rsid w:val="002B53AA"/>
    <w:rsid w:val="002B604C"/>
    <w:rsid w:val="002C1EBC"/>
    <w:rsid w:val="002C29F6"/>
    <w:rsid w:val="002C2CF1"/>
    <w:rsid w:val="002C3429"/>
    <w:rsid w:val="002C52B7"/>
    <w:rsid w:val="002D04E3"/>
    <w:rsid w:val="002D159A"/>
    <w:rsid w:val="002D60C0"/>
    <w:rsid w:val="002E58F2"/>
    <w:rsid w:val="002E6A3D"/>
    <w:rsid w:val="002E7B30"/>
    <w:rsid w:val="002F4725"/>
    <w:rsid w:val="002F78C1"/>
    <w:rsid w:val="00301174"/>
    <w:rsid w:val="00305B57"/>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BF4"/>
    <w:rsid w:val="00325EF5"/>
    <w:rsid w:val="0032690B"/>
    <w:rsid w:val="00327D39"/>
    <w:rsid w:val="00330BF0"/>
    <w:rsid w:val="00331128"/>
    <w:rsid w:val="003337A3"/>
    <w:rsid w:val="003345D2"/>
    <w:rsid w:val="00335093"/>
    <w:rsid w:val="00336E85"/>
    <w:rsid w:val="0034258F"/>
    <w:rsid w:val="00344941"/>
    <w:rsid w:val="00345B89"/>
    <w:rsid w:val="00346DEC"/>
    <w:rsid w:val="0035081D"/>
    <w:rsid w:val="00350979"/>
    <w:rsid w:val="003526F1"/>
    <w:rsid w:val="00353CCC"/>
    <w:rsid w:val="00353F05"/>
    <w:rsid w:val="003557C3"/>
    <w:rsid w:val="00355DDE"/>
    <w:rsid w:val="00356C92"/>
    <w:rsid w:val="00362071"/>
    <w:rsid w:val="00362C24"/>
    <w:rsid w:val="003655EC"/>
    <w:rsid w:val="003704AB"/>
    <w:rsid w:val="00370A12"/>
    <w:rsid w:val="003713D9"/>
    <w:rsid w:val="003737E1"/>
    <w:rsid w:val="00373D3D"/>
    <w:rsid w:val="0037542B"/>
    <w:rsid w:val="003846F2"/>
    <w:rsid w:val="003854F1"/>
    <w:rsid w:val="00385B31"/>
    <w:rsid w:val="003866F2"/>
    <w:rsid w:val="00390CD2"/>
    <w:rsid w:val="0039108A"/>
    <w:rsid w:val="003925E1"/>
    <w:rsid w:val="003927C2"/>
    <w:rsid w:val="00392A11"/>
    <w:rsid w:val="003946ED"/>
    <w:rsid w:val="003A16FF"/>
    <w:rsid w:val="003A22AA"/>
    <w:rsid w:val="003A30E3"/>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6097"/>
    <w:rsid w:val="00417D36"/>
    <w:rsid w:val="004221F2"/>
    <w:rsid w:val="004276FE"/>
    <w:rsid w:val="00432647"/>
    <w:rsid w:val="00433D9D"/>
    <w:rsid w:val="004346D1"/>
    <w:rsid w:val="00440B34"/>
    <w:rsid w:val="004419EC"/>
    <w:rsid w:val="00441C37"/>
    <w:rsid w:val="00444276"/>
    <w:rsid w:val="00445323"/>
    <w:rsid w:val="00445426"/>
    <w:rsid w:val="00455D74"/>
    <w:rsid w:val="00456E15"/>
    <w:rsid w:val="00457359"/>
    <w:rsid w:val="004620B9"/>
    <w:rsid w:val="00462E23"/>
    <w:rsid w:val="004635EC"/>
    <w:rsid w:val="00464E8B"/>
    <w:rsid w:val="00464FC7"/>
    <w:rsid w:val="00475081"/>
    <w:rsid w:val="004766E4"/>
    <w:rsid w:val="00477748"/>
    <w:rsid w:val="004812C0"/>
    <w:rsid w:val="004849BE"/>
    <w:rsid w:val="00486136"/>
    <w:rsid w:val="0048664A"/>
    <w:rsid w:val="004870B1"/>
    <w:rsid w:val="004874CA"/>
    <w:rsid w:val="00490BAC"/>
    <w:rsid w:val="0049121B"/>
    <w:rsid w:val="00492793"/>
    <w:rsid w:val="00495741"/>
    <w:rsid w:val="00497E59"/>
    <w:rsid w:val="004A1599"/>
    <w:rsid w:val="004A1917"/>
    <w:rsid w:val="004A3247"/>
    <w:rsid w:val="004A3B26"/>
    <w:rsid w:val="004A479D"/>
    <w:rsid w:val="004A4935"/>
    <w:rsid w:val="004A71D3"/>
    <w:rsid w:val="004A7754"/>
    <w:rsid w:val="004A780B"/>
    <w:rsid w:val="004B0A83"/>
    <w:rsid w:val="004B1E9B"/>
    <w:rsid w:val="004B2344"/>
    <w:rsid w:val="004B3375"/>
    <w:rsid w:val="004B3DFB"/>
    <w:rsid w:val="004B46EC"/>
    <w:rsid w:val="004B5285"/>
    <w:rsid w:val="004B5951"/>
    <w:rsid w:val="004B638F"/>
    <w:rsid w:val="004B7A0D"/>
    <w:rsid w:val="004B7B91"/>
    <w:rsid w:val="004C3A25"/>
    <w:rsid w:val="004C3D36"/>
    <w:rsid w:val="004C3E29"/>
    <w:rsid w:val="004C4A0C"/>
    <w:rsid w:val="004C53B9"/>
    <w:rsid w:val="004C5FC1"/>
    <w:rsid w:val="004C66C2"/>
    <w:rsid w:val="004C702A"/>
    <w:rsid w:val="004D1813"/>
    <w:rsid w:val="004D3C0F"/>
    <w:rsid w:val="004D4503"/>
    <w:rsid w:val="004D51EA"/>
    <w:rsid w:val="004D5313"/>
    <w:rsid w:val="004E1C6B"/>
    <w:rsid w:val="004E7800"/>
    <w:rsid w:val="004F0458"/>
    <w:rsid w:val="004F0A9D"/>
    <w:rsid w:val="004F0B03"/>
    <w:rsid w:val="004F2490"/>
    <w:rsid w:val="004F3233"/>
    <w:rsid w:val="004F343D"/>
    <w:rsid w:val="004F438D"/>
    <w:rsid w:val="004F4DB5"/>
    <w:rsid w:val="004F5C7E"/>
    <w:rsid w:val="0050190E"/>
    <w:rsid w:val="005028B6"/>
    <w:rsid w:val="005062F4"/>
    <w:rsid w:val="00515E27"/>
    <w:rsid w:val="00522953"/>
    <w:rsid w:val="00522CE8"/>
    <w:rsid w:val="0052568D"/>
    <w:rsid w:val="00525874"/>
    <w:rsid w:val="00525D5A"/>
    <w:rsid w:val="005325E1"/>
    <w:rsid w:val="0053522E"/>
    <w:rsid w:val="00536302"/>
    <w:rsid w:val="005378A4"/>
    <w:rsid w:val="00537AB7"/>
    <w:rsid w:val="00540F22"/>
    <w:rsid w:val="00541485"/>
    <w:rsid w:val="00544103"/>
    <w:rsid w:val="00545B9A"/>
    <w:rsid w:val="005479BC"/>
    <w:rsid w:val="00547F82"/>
    <w:rsid w:val="00555850"/>
    <w:rsid w:val="00556018"/>
    <w:rsid w:val="00560175"/>
    <w:rsid w:val="005605CE"/>
    <w:rsid w:val="005623E6"/>
    <w:rsid w:val="005632DB"/>
    <w:rsid w:val="00563645"/>
    <w:rsid w:val="00564BC4"/>
    <w:rsid w:val="00565AFC"/>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9010C"/>
    <w:rsid w:val="00595914"/>
    <w:rsid w:val="00596C09"/>
    <w:rsid w:val="00597688"/>
    <w:rsid w:val="005A24C6"/>
    <w:rsid w:val="005A275B"/>
    <w:rsid w:val="005A5E92"/>
    <w:rsid w:val="005A6792"/>
    <w:rsid w:val="005A6EDD"/>
    <w:rsid w:val="005B001C"/>
    <w:rsid w:val="005B05E8"/>
    <w:rsid w:val="005B0B60"/>
    <w:rsid w:val="005B16AA"/>
    <w:rsid w:val="005B29D0"/>
    <w:rsid w:val="005B4C64"/>
    <w:rsid w:val="005C21F4"/>
    <w:rsid w:val="005C22EB"/>
    <w:rsid w:val="005C4373"/>
    <w:rsid w:val="005C4F06"/>
    <w:rsid w:val="005C5EA1"/>
    <w:rsid w:val="005C6EDB"/>
    <w:rsid w:val="005D29D6"/>
    <w:rsid w:val="005D2F2A"/>
    <w:rsid w:val="005D7120"/>
    <w:rsid w:val="005E732A"/>
    <w:rsid w:val="005F2BB6"/>
    <w:rsid w:val="005F698C"/>
    <w:rsid w:val="00604064"/>
    <w:rsid w:val="00612759"/>
    <w:rsid w:val="00613EEB"/>
    <w:rsid w:val="00614337"/>
    <w:rsid w:val="00614832"/>
    <w:rsid w:val="00616355"/>
    <w:rsid w:val="0062117F"/>
    <w:rsid w:val="00622221"/>
    <w:rsid w:val="006246F5"/>
    <w:rsid w:val="00625C2F"/>
    <w:rsid w:val="006341E8"/>
    <w:rsid w:val="00635127"/>
    <w:rsid w:val="00635429"/>
    <w:rsid w:val="00643861"/>
    <w:rsid w:val="00645015"/>
    <w:rsid w:val="00645E54"/>
    <w:rsid w:val="006474B0"/>
    <w:rsid w:val="0065025C"/>
    <w:rsid w:val="00652193"/>
    <w:rsid w:val="00652253"/>
    <w:rsid w:val="00653CF6"/>
    <w:rsid w:val="00654BCF"/>
    <w:rsid w:val="006565AA"/>
    <w:rsid w:val="006571C3"/>
    <w:rsid w:val="006603B9"/>
    <w:rsid w:val="00663E3D"/>
    <w:rsid w:val="006646E1"/>
    <w:rsid w:val="00665E03"/>
    <w:rsid w:val="006666E6"/>
    <w:rsid w:val="006732DC"/>
    <w:rsid w:val="00676C62"/>
    <w:rsid w:val="00677BC4"/>
    <w:rsid w:val="00682FF0"/>
    <w:rsid w:val="0068500C"/>
    <w:rsid w:val="006863B2"/>
    <w:rsid w:val="006902DB"/>
    <w:rsid w:val="00691F4E"/>
    <w:rsid w:val="00692364"/>
    <w:rsid w:val="00692CE9"/>
    <w:rsid w:val="006939C5"/>
    <w:rsid w:val="006A0194"/>
    <w:rsid w:val="006A04A5"/>
    <w:rsid w:val="006A1BC4"/>
    <w:rsid w:val="006A289E"/>
    <w:rsid w:val="006A2AFF"/>
    <w:rsid w:val="006A2F99"/>
    <w:rsid w:val="006B624F"/>
    <w:rsid w:val="006C035B"/>
    <w:rsid w:val="006C044A"/>
    <w:rsid w:val="006C109C"/>
    <w:rsid w:val="006C14E8"/>
    <w:rsid w:val="006C3D7A"/>
    <w:rsid w:val="006D04CE"/>
    <w:rsid w:val="006D266F"/>
    <w:rsid w:val="006D2CA0"/>
    <w:rsid w:val="006D4B80"/>
    <w:rsid w:val="006D5ACB"/>
    <w:rsid w:val="006E3154"/>
    <w:rsid w:val="006E50B6"/>
    <w:rsid w:val="006E5DD9"/>
    <w:rsid w:val="006F2C1C"/>
    <w:rsid w:val="006F482A"/>
    <w:rsid w:val="006F4C43"/>
    <w:rsid w:val="006F72FE"/>
    <w:rsid w:val="006F77A5"/>
    <w:rsid w:val="00700D2F"/>
    <w:rsid w:val="007021E6"/>
    <w:rsid w:val="007022A2"/>
    <w:rsid w:val="007026BE"/>
    <w:rsid w:val="0070431E"/>
    <w:rsid w:val="00704E9C"/>
    <w:rsid w:val="00706EAE"/>
    <w:rsid w:val="00707919"/>
    <w:rsid w:val="0071295E"/>
    <w:rsid w:val="00714CD6"/>
    <w:rsid w:val="00716528"/>
    <w:rsid w:val="00717950"/>
    <w:rsid w:val="00720841"/>
    <w:rsid w:val="00725638"/>
    <w:rsid w:val="00726858"/>
    <w:rsid w:val="00731507"/>
    <w:rsid w:val="007322B2"/>
    <w:rsid w:val="00734944"/>
    <w:rsid w:val="00735473"/>
    <w:rsid w:val="00740A4F"/>
    <w:rsid w:val="0074296A"/>
    <w:rsid w:val="00743261"/>
    <w:rsid w:val="00743FCA"/>
    <w:rsid w:val="007446B7"/>
    <w:rsid w:val="00745184"/>
    <w:rsid w:val="00746428"/>
    <w:rsid w:val="00746B1D"/>
    <w:rsid w:val="00746C6C"/>
    <w:rsid w:val="007470E9"/>
    <w:rsid w:val="00751F2D"/>
    <w:rsid w:val="00756418"/>
    <w:rsid w:val="007618F4"/>
    <w:rsid w:val="007622E1"/>
    <w:rsid w:val="007624A7"/>
    <w:rsid w:val="00764C0B"/>
    <w:rsid w:val="00765AA7"/>
    <w:rsid w:val="00765CFA"/>
    <w:rsid w:val="00766DD7"/>
    <w:rsid w:val="00767616"/>
    <w:rsid w:val="00771A83"/>
    <w:rsid w:val="00773CA5"/>
    <w:rsid w:val="00775CC3"/>
    <w:rsid w:val="00776412"/>
    <w:rsid w:val="007767BB"/>
    <w:rsid w:val="00780402"/>
    <w:rsid w:val="00780FC1"/>
    <w:rsid w:val="007832B9"/>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08DC"/>
    <w:rsid w:val="007B1062"/>
    <w:rsid w:val="007B1593"/>
    <w:rsid w:val="007B16C2"/>
    <w:rsid w:val="007B2D07"/>
    <w:rsid w:val="007B3E42"/>
    <w:rsid w:val="007B5385"/>
    <w:rsid w:val="007B64E1"/>
    <w:rsid w:val="007B7751"/>
    <w:rsid w:val="007B798B"/>
    <w:rsid w:val="007B7BE9"/>
    <w:rsid w:val="007C0566"/>
    <w:rsid w:val="007C0A96"/>
    <w:rsid w:val="007C7803"/>
    <w:rsid w:val="007D0081"/>
    <w:rsid w:val="007D0290"/>
    <w:rsid w:val="007D67BD"/>
    <w:rsid w:val="007D7D53"/>
    <w:rsid w:val="007E122A"/>
    <w:rsid w:val="007E17D9"/>
    <w:rsid w:val="007E43B9"/>
    <w:rsid w:val="007E5B6E"/>
    <w:rsid w:val="007E6643"/>
    <w:rsid w:val="007F173C"/>
    <w:rsid w:val="007F2DC4"/>
    <w:rsid w:val="007F2DED"/>
    <w:rsid w:val="007F41AC"/>
    <w:rsid w:val="007F471B"/>
    <w:rsid w:val="007F58A6"/>
    <w:rsid w:val="007F5AC8"/>
    <w:rsid w:val="007F7A68"/>
    <w:rsid w:val="00800E12"/>
    <w:rsid w:val="008040EC"/>
    <w:rsid w:val="00804119"/>
    <w:rsid w:val="00806758"/>
    <w:rsid w:val="008120D7"/>
    <w:rsid w:val="008128CF"/>
    <w:rsid w:val="008146C8"/>
    <w:rsid w:val="00820379"/>
    <w:rsid w:val="00823C46"/>
    <w:rsid w:val="00825308"/>
    <w:rsid w:val="00830AE7"/>
    <w:rsid w:val="0083162E"/>
    <w:rsid w:val="00835840"/>
    <w:rsid w:val="008358CE"/>
    <w:rsid w:val="008366C1"/>
    <w:rsid w:val="00837283"/>
    <w:rsid w:val="00842A7E"/>
    <w:rsid w:val="0084333D"/>
    <w:rsid w:val="0084641D"/>
    <w:rsid w:val="00846A33"/>
    <w:rsid w:val="00847E7D"/>
    <w:rsid w:val="00850707"/>
    <w:rsid w:val="00850E33"/>
    <w:rsid w:val="008519D0"/>
    <w:rsid w:val="00853402"/>
    <w:rsid w:val="00853C06"/>
    <w:rsid w:val="00853C8F"/>
    <w:rsid w:val="00855E5B"/>
    <w:rsid w:val="00860101"/>
    <w:rsid w:val="008602B2"/>
    <w:rsid w:val="0086320C"/>
    <w:rsid w:val="008640DF"/>
    <w:rsid w:val="00865115"/>
    <w:rsid w:val="008716CE"/>
    <w:rsid w:val="00875991"/>
    <w:rsid w:val="008762A5"/>
    <w:rsid w:val="0087640E"/>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21CB"/>
    <w:rsid w:val="008B37EF"/>
    <w:rsid w:val="008B3909"/>
    <w:rsid w:val="008C033C"/>
    <w:rsid w:val="008C2417"/>
    <w:rsid w:val="008C2880"/>
    <w:rsid w:val="008C542A"/>
    <w:rsid w:val="008C5885"/>
    <w:rsid w:val="008C5900"/>
    <w:rsid w:val="008C5E4E"/>
    <w:rsid w:val="008C72F2"/>
    <w:rsid w:val="008D0DCE"/>
    <w:rsid w:val="008D19B6"/>
    <w:rsid w:val="008D2EA6"/>
    <w:rsid w:val="008D3818"/>
    <w:rsid w:val="008D53F5"/>
    <w:rsid w:val="008D7AEE"/>
    <w:rsid w:val="008E01C1"/>
    <w:rsid w:val="008E15A7"/>
    <w:rsid w:val="008E1EB4"/>
    <w:rsid w:val="008E3823"/>
    <w:rsid w:val="008E5964"/>
    <w:rsid w:val="008E6B7D"/>
    <w:rsid w:val="008E7AAD"/>
    <w:rsid w:val="008E7BAF"/>
    <w:rsid w:val="008F03FA"/>
    <w:rsid w:val="008F4C6D"/>
    <w:rsid w:val="00900848"/>
    <w:rsid w:val="00900E3B"/>
    <w:rsid w:val="00903DCD"/>
    <w:rsid w:val="00906C2C"/>
    <w:rsid w:val="00906E68"/>
    <w:rsid w:val="00907408"/>
    <w:rsid w:val="0090787B"/>
    <w:rsid w:val="00907F98"/>
    <w:rsid w:val="00912D65"/>
    <w:rsid w:val="00916875"/>
    <w:rsid w:val="009173A9"/>
    <w:rsid w:val="00922ACB"/>
    <w:rsid w:val="00924200"/>
    <w:rsid w:val="00925B0D"/>
    <w:rsid w:val="00926407"/>
    <w:rsid w:val="0092673E"/>
    <w:rsid w:val="0093227F"/>
    <w:rsid w:val="00932D53"/>
    <w:rsid w:val="00934B16"/>
    <w:rsid w:val="00934CC1"/>
    <w:rsid w:val="00940202"/>
    <w:rsid w:val="00940F26"/>
    <w:rsid w:val="009423A1"/>
    <w:rsid w:val="0094406B"/>
    <w:rsid w:val="009454E7"/>
    <w:rsid w:val="00950388"/>
    <w:rsid w:val="0095057D"/>
    <w:rsid w:val="0095085A"/>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75279"/>
    <w:rsid w:val="00976EED"/>
    <w:rsid w:val="00980A17"/>
    <w:rsid w:val="0098267A"/>
    <w:rsid w:val="009837F0"/>
    <w:rsid w:val="0098653C"/>
    <w:rsid w:val="009865A6"/>
    <w:rsid w:val="00986D36"/>
    <w:rsid w:val="00991D65"/>
    <w:rsid w:val="00995C19"/>
    <w:rsid w:val="009979A3"/>
    <w:rsid w:val="009979E3"/>
    <w:rsid w:val="009A03BF"/>
    <w:rsid w:val="009A1239"/>
    <w:rsid w:val="009A397F"/>
    <w:rsid w:val="009A6167"/>
    <w:rsid w:val="009A62F4"/>
    <w:rsid w:val="009B18D3"/>
    <w:rsid w:val="009B19B2"/>
    <w:rsid w:val="009B21D0"/>
    <w:rsid w:val="009B2688"/>
    <w:rsid w:val="009B666B"/>
    <w:rsid w:val="009C0456"/>
    <w:rsid w:val="009C0E99"/>
    <w:rsid w:val="009C130F"/>
    <w:rsid w:val="009C2D47"/>
    <w:rsid w:val="009C7369"/>
    <w:rsid w:val="009D12C5"/>
    <w:rsid w:val="009D3539"/>
    <w:rsid w:val="009D59C3"/>
    <w:rsid w:val="009E1BEC"/>
    <w:rsid w:val="009E7F87"/>
    <w:rsid w:val="009F06F7"/>
    <w:rsid w:val="009F11F5"/>
    <w:rsid w:val="009F2CAC"/>
    <w:rsid w:val="009F5299"/>
    <w:rsid w:val="009F60A4"/>
    <w:rsid w:val="009F7F6C"/>
    <w:rsid w:val="00A0297F"/>
    <w:rsid w:val="00A045E6"/>
    <w:rsid w:val="00A05883"/>
    <w:rsid w:val="00A05BD3"/>
    <w:rsid w:val="00A06FA5"/>
    <w:rsid w:val="00A11A47"/>
    <w:rsid w:val="00A12217"/>
    <w:rsid w:val="00A1322B"/>
    <w:rsid w:val="00A142E3"/>
    <w:rsid w:val="00A168EF"/>
    <w:rsid w:val="00A220B0"/>
    <w:rsid w:val="00A2639D"/>
    <w:rsid w:val="00A27ABC"/>
    <w:rsid w:val="00A317E5"/>
    <w:rsid w:val="00A31C05"/>
    <w:rsid w:val="00A32936"/>
    <w:rsid w:val="00A332FA"/>
    <w:rsid w:val="00A33A53"/>
    <w:rsid w:val="00A37417"/>
    <w:rsid w:val="00A40AC4"/>
    <w:rsid w:val="00A40BC5"/>
    <w:rsid w:val="00A42E86"/>
    <w:rsid w:val="00A4391E"/>
    <w:rsid w:val="00A44822"/>
    <w:rsid w:val="00A44F94"/>
    <w:rsid w:val="00A45B8A"/>
    <w:rsid w:val="00A46895"/>
    <w:rsid w:val="00A46A7A"/>
    <w:rsid w:val="00A55AE1"/>
    <w:rsid w:val="00A56927"/>
    <w:rsid w:val="00A61D98"/>
    <w:rsid w:val="00A631AF"/>
    <w:rsid w:val="00A632CD"/>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4049"/>
    <w:rsid w:val="00A957D0"/>
    <w:rsid w:val="00A964C7"/>
    <w:rsid w:val="00AA0067"/>
    <w:rsid w:val="00AA29A0"/>
    <w:rsid w:val="00AA3122"/>
    <w:rsid w:val="00AA468B"/>
    <w:rsid w:val="00AB0DE5"/>
    <w:rsid w:val="00AB297A"/>
    <w:rsid w:val="00AB7BC7"/>
    <w:rsid w:val="00AC1C86"/>
    <w:rsid w:val="00AC1D06"/>
    <w:rsid w:val="00AD0539"/>
    <w:rsid w:val="00AD0608"/>
    <w:rsid w:val="00AD518B"/>
    <w:rsid w:val="00AE0100"/>
    <w:rsid w:val="00AE1D71"/>
    <w:rsid w:val="00AE3E27"/>
    <w:rsid w:val="00AE629C"/>
    <w:rsid w:val="00AF3AA1"/>
    <w:rsid w:val="00AF3C91"/>
    <w:rsid w:val="00AF5817"/>
    <w:rsid w:val="00AF675B"/>
    <w:rsid w:val="00AF756B"/>
    <w:rsid w:val="00AF7814"/>
    <w:rsid w:val="00B01785"/>
    <w:rsid w:val="00B01B2D"/>
    <w:rsid w:val="00B01E4B"/>
    <w:rsid w:val="00B0217C"/>
    <w:rsid w:val="00B028C6"/>
    <w:rsid w:val="00B03AFD"/>
    <w:rsid w:val="00B0402B"/>
    <w:rsid w:val="00B04BDB"/>
    <w:rsid w:val="00B04F37"/>
    <w:rsid w:val="00B0652B"/>
    <w:rsid w:val="00B06B21"/>
    <w:rsid w:val="00B0741B"/>
    <w:rsid w:val="00B10EF3"/>
    <w:rsid w:val="00B167CE"/>
    <w:rsid w:val="00B17304"/>
    <w:rsid w:val="00B20389"/>
    <w:rsid w:val="00B24C42"/>
    <w:rsid w:val="00B250E7"/>
    <w:rsid w:val="00B27F3F"/>
    <w:rsid w:val="00B30CB3"/>
    <w:rsid w:val="00B3113D"/>
    <w:rsid w:val="00B338C5"/>
    <w:rsid w:val="00B345FB"/>
    <w:rsid w:val="00B34AE9"/>
    <w:rsid w:val="00B34F56"/>
    <w:rsid w:val="00B36E88"/>
    <w:rsid w:val="00B37D4A"/>
    <w:rsid w:val="00B40E1A"/>
    <w:rsid w:val="00B41075"/>
    <w:rsid w:val="00B42828"/>
    <w:rsid w:val="00B44622"/>
    <w:rsid w:val="00B45F72"/>
    <w:rsid w:val="00B47601"/>
    <w:rsid w:val="00B47BE3"/>
    <w:rsid w:val="00B50182"/>
    <w:rsid w:val="00B543E0"/>
    <w:rsid w:val="00B55643"/>
    <w:rsid w:val="00B5567B"/>
    <w:rsid w:val="00B55735"/>
    <w:rsid w:val="00B6309F"/>
    <w:rsid w:val="00B65085"/>
    <w:rsid w:val="00B65459"/>
    <w:rsid w:val="00B658DB"/>
    <w:rsid w:val="00B66BBA"/>
    <w:rsid w:val="00B713BD"/>
    <w:rsid w:val="00B75296"/>
    <w:rsid w:val="00B76D26"/>
    <w:rsid w:val="00B80663"/>
    <w:rsid w:val="00B8198E"/>
    <w:rsid w:val="00B82442"/>
    <w:rsid w:val="00B82DED"/>
    <w:rsid w:val="00B831E5"/>
    <w:rsid w:val="00B85EE4"/>
    <w:rsid w:val="00B91FFE"/>
    <w:rsid w:val="00B940A0"/>
    <w:rsid w:val="00B94700"/>
    <w:rsid w:val="00B96CEF"/>
    <w:rsid w:val="00BA280C"/>
    <w:rsid w:val="00BA4F5E"/>
    <w:rsid w:val="00BA53DE"/>
    <w:rsid w:val="00BA5E02"/>
    <w:rsid w:val="00BA6874"/>
    <w:rsid w:val="00BA6DC1"/>
    <w:rsid w:val="00BA70D1"/>
    <w:rsid w:val="00BB09A9"/>
    <w:rsid w:val="00BB0CD3"/>
    <w:rsid w:val="00BB17B8"/>
    <w:rsid w:val="00BB321E"/>
    <w:rsid w:val="00BB6E1F"/>
    <w:rsid w:val="00BB757A"/>
    <w:rsid w:val="00BB79B3"/>
    <w:rsid w:val="00BC08AD"/>
    <w:rsid w:val="00BC3B30"/>
    <w:rsid w:val="00BC5FB8"/>
    <w:rsid w:val="00BC660C"/>
    <w:rsid w:val="00BD0BE7"/>
    <w:rsid w:val="00BD1202"/>
    <w:rsid w:val="00BD5AE2"/>
    <w:rsid w:val="00BD6B2D"/>
    <w:rsid w:val="00BD71CE"/>
    <w:rsid w:val="00BD798C"/>
    <w:rsid w:val="00BE0E43"/>
    <w:rsid w:val="00BE127F"/>
    <w:rsid w:val="00BE2961"/>
    <w:rsid w:val="00BE2973"/>
    <w:rsid w:val="00BF0E1C"/>
    <w:rsid w:val="00BF13BF"/>
    <w:rsid w:val="00BF166F"/>
    <w:rsid w:val="00BF309B"/>
    <w:rsid w:val="00BF4C7E"/>
    <w:rsid w:val="00BF70C5"/>
    <w:rsid w:val="00C01CAE"/>
    <w:rsid w:val="00C02CA4"/>
    <w:rsid w:val="00C05E25"/>
    <w:rsid w:val="00C064D6"/>
    <w:rsid w:val="00C0664E"/>
    <w:rsid w:val="00C07B0F"/>
    <w:rsid w:val="00C10BF0"/>
    <w:rsid w:val="00C1117D"/>
    <w:rsid w:val="00C11AED"/>
    <w:rsid w:val="00C158E7"/>
    <w:rsid w:val="00C1733E"/>
    <w:rsid w:val="00C20587"/>
    <w:rsid w:val="00C22439"/>
    <w:rsid w:val="00C2390D"/>
    <w:rsid w:val="00C241A6"/>
    <w:rsid w:val="00C25638"/>
    <w:rsid w:val="00C31356"/>
    <w:rsid w:val="00C32C2F"/>
    <w:rsid w:val="00C34FA4"/>
    <w:rsid w:val="00C361F5"/>
    <w:rsid w:val="00C368F2"/>
    <w:rsid w:val="00C36E33"/>
    <w:rsid w:val="00C3705B"/>
    <w:rsid w:val="00C37C20"/>
    <w:rsid w:val="00C43679"/>
    <w:rsid w:val="00C43725"/>
    <w:rsid w:val="00C452E7"/>
    <w:rsid w:val="00C5734C"/>
    <w:rsid w:val="00C57717"/>
    <w:rsid w:val="00C60740"/>
    <w:rsid w:val="00C63BB6"/>
    <w:rsid w:val="00C63C68"/>
    <w:rsid w:val="00C64754"/>
    <w:rsid w:val="00C64996"/>
    <w:rsid w:val="00C65E6E"/>
    <w:rsid w:val="00C66CF2"/>
    <w:rsid w:val="00C731F2"/>
    <w:rsid w:val="00C7689D"/>
    <w:rsid w:val="00C7788D"/>
    <w:rsid w:val="00C80A2C"/>
    <w:rsid w:val="00C80BEC"/>
    <w:rsid w:val="00C8775B"/>
    <w:rsid w:val="00C8788E"/>
    <w:rsid w:val="00C87DAE"/>
    <w:rsid w:val="00C9018D"/>
    <w:rsid w:val="00C9081A"/>
    <w:rsid w:val="00C91F35"/>
    <w:rsid w:val="00C93E42"/>
    <w:rsid w:val="00C94EDC"/>
    <w:rsid w:val="00C95B7C"/>
    <w:rsid w:val="00CA0AF7"/>
    <w:rsid w:val="00CA1FF5"/>
    <w:rsid w:val="00CA29A3"/>
    <w:rsid w:val="00CA4ACF"/>
    <w:rsid w:val="00CA4AF0"/>
    <w:rsid w:val="00CA4CDA"/>
    <w:rsid w:val="00CA79F0"/>
    <w:rsid w:val="00CB1129"/>
    <w:rsid w:val="00CB2995"/>
    <w:rsid w:val="00CB2CAF"/>
    <w:rsid w:val="00CB3069"/>
    <w:rsid w:val="00CB3F2D"/>
    <w:rsid w:val="00CB448C"/>
    <w:rsid w:val="00CB4E65"/>
    <w:rsid w:val="00CB7FD6"/>
    <w:rsid w:val="00CC225A"/>
    <w:rsid w:val="00CC728C"/>
    <w:rsid w:val="00CC7F51"/>
    <w:rsid w:val="00CD2114"/>
    <w:rsid w:val="00CD3E69"/>
    <w:rsid w:val="00CD577C"/>
    <w:rsid w:val="00CD7441"/>
    <w:rsid w:val="00CD7503"/>
    <w:rsid w:val="00CD7FCF"/>
    <w:rsid w:val="00CE130B"/>
    <w:rsid w:val="00CE16F1"/>
    <w:rsid w:val="00CE720B"/>
    <w:rsid w:val="00CF1143"/>
    <w:rsid w:val="00CF3955"/>
    <w:rsid w:val="00CF49C5"/>
    <w:rsid w:val="00CF58CC"/>
    <w:rsid w:val="00D03D1E"/>
    <w:rsid w:val="00D046CF"/>
    <w:rsid w:val="00D05571"/>
    <w:rsid w:val="00D059E8"/>
    <w:rsid w:val="00D05D6D"/>
    <w:rsid w:val="00D10972"/>
    <w:rsid w:val="00D111BF"/>
    <w:rsid w:val="00D129D5"/>
    <w:rsid w:val="00D13D23"/>
    <w:rsid w:val="00D1591D"/>
    <w:rsid w:val="00D169FE"/>
    <w:rsid w:val="00D170B0"/>
    <w:rsid w:val="00D175D7"/>
    <w:rsid w:val="00D20725"/>
    <w:rsid w:val="00D21679"/>
    <w:rsid w:val="00D22EB9"/>
    <w:rsid w:val="00D231C9"/>
    <w:rsid w:val="00D2444C"/>
    <w:rsid w:val="00D256F8"/>
    <w:rsid w:val="00D265F2"/>
    <w:rsid w:val="00D31371"/>
    <w:rsid w:val="00D334C1"/>
    <w:rsid w:val="00D34D8E"/>
    <w:rsid w:val="00D356E4"/>
    <w:rsid w:val="00D42ADD"/>
    <w:rsid w:val="00D43142"/>
    <w:rsid w:val="00D44533"/>
    <w:rsid w:val="00D50D6B"/>
    <w:rsid w:val="00D52249"/>
    <w:rsid w:val="00D52FB6"/>
    <w:rsid w:val="00D5318F"/>
    <w:rsid w:val="00D5382F"/>
    <w:rsid w:val="00D53EFF"/>
    <w:rsid w:val="00D607E9"/>
    <w:rsid w:val="00D628B6"/>
    <w:rsid w:val="00D638FA"/>
    <w:rsid w:val="00D65FFF"/>
    <w:rsid w:val="00D76C6C"/>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CDC"/>
    <w:rsid w:val="00DA6F4F"/>
    <w:rsid w:val="00DA7423"/>
    <w:rsid w:val="00DB09C8"/>
    <w:rsid w:val="00DB2E4D"/>
    <w:rsid w:val="00DB669F"/>
    <w:rsid w:val="00DD02BF"/>
    <w:rsid w:val="00DD1743"/>
    <w:rsid w:val="00DD2659"/>
    <w:rsid w:val="00DD31AF"/>
    <w:rsid w:val="00DD5716"/>
    <w:rsid w:val="00DE2F78"/>
    <w:rsid w:val="00DE3809"/>
    <w:rsid w:val="00DE3FB6"/>
    <w:rsid w:val="00DE4F69"/>
    <w:rsid w:val="00DE5DA7"/>
    <w:rsid w:val="00DE7099"/>
    <w:rsid w:val="00DF142E"/>
    <w:rsid w:val="00DF5A0B"/>
    <w:rsid w:val="00E02416"/>
    <w:rsid w:val="00E03437"/>
    <w:rsid w:val="00E04F2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4315D"/>
    <w:rsid w:val="00E438C4"/>
    <w:rsid w:val="00E51BAB"/>
    <w:rsid w:val="00E572F8"/>
    <w:rsid w:val="00E6070F"/>
    <w:rsid w:val="00E656A3"/>
    <w:rsid w:val="00E65C2D"/>
    <w:rsid w:val="00E67197"/>
    <w:rsid w:val="00E71E1B"/>
    <w:rsid w:val="00E73610"/>
    <w:rsid w:val="00E80A43"/>
    <w:rsid w:val="00E82631"/>
    <w:rsid w:val="00E826A5"/>
    <w:rsid w:val="00E85DA2"/>
    <w:rsid w:val="00E90273"/>
    <w:rsid w:val="00E91AC9"/>
    <w:rsid w:val="00E9201F"/>
    <w:rsid w:val="00E9225A"/>
    <w:rsid w:val="00E94DA9"/>
    <w:rsid w:val="00E97371"/>
    <w:rsid w:val="00E974FF"/>
    <w:rsid w:val="00EA0F90"/>
    <w:rsid w:val="00EA311A"/>
    <w:rsid w:val="00EA485A"/>
    <w:rsid w:val="00EA5B16"/>
    <w:rsid w:val="00EA7862"/>
    <w:rsid w:val="00EB120F"/>
    <w:rsid w:val="00EB1640"/>
    <w:rsid w:val="00EB387B"/>
    <w:rsid w:val="00EC03BC"/>
    <w:rsid w:val="00EC03BE"/>
    <w:rsid w:val="00EC119B"/>
    <w:rsid w:val="00EC3644"/>
    <w:rsid w:val="00EC560F"/>
    <w:rsid w:val="00ED1C88"/>
    <w:rsid w:val="00ED3D22"/>
    <w:rsid w:val="00ED3F46"/>
    <w:rsid w:val="00ED4D90"/>
    <w:rsid w:val="00ED589A"/>
    <w:rsid w:val="00EE19CD"/>
    <w:rsid w:val="00EE3D56"/>
    <w:rsid w:val="00EE7959"/>
    <w:rsid w:val="00EE7F31"/>
    <w:rsid w:val="00EF00A4"/>
    <w:rsid w:val="00EF067D"/>
    <w:rsid w:val="00EF1B03"/>
    <w:rsid w:val="00EF2D92"/>
    <w:rsid w:val="00EF3914"/>
    <w:rsid w:val="00EF3999"/>
    <w:rsid w:val="00EF413B"/>
    <w:rsid w:val="00EF5118"/>
    <w:rsid w:val="00EF6B67"/>
    <w:rsid w:val="00EF7962"/>
    <w:rsid w:val="00F052EF"/>
    <w:rsid w:val="00F13F9B"/>
    <w:rsid w:val="00F1472C"/>
    <w:rsid w:val="00F14A93"/>
    <w:rsid w:val="00F20367"/>
    <w:rsid w:val="00F2154C"/>
    <w:rsid w:val="00F22531"/>
    <w:rsid w:val="00F2543C"/>
    <w:rsid w:val="00F25464"/>
    <w:rsid w:val="00F2691F"/>
    <w:rsid w:val="00F26C63"/>
    <w:rsid w:val="00F31A29"/>
    <w:rsid w:val="00F33A5A"/>
    <w:rsid w:val="00F35B3D"/>
    <w:rsid w:val="00F37F66"/>
    <w:rsid w:val="00F40F64"/>
    <w:rsid w:val="00F41354"/>
    <w:rsid w:val="00F41492"/>
    <w:rsid w:val="00F420B8"/>
    <w:rsid w:val="00F43F7E"/>
    <w:rsid w:val="00F46FE5"/>
    <w:rsid w:val="00F5048A"/>
    <w:rsid w:val="00F51647"/>
    <w:rsid w:val="00F5350F"/>
    <w:rsid w:val="00F545A0"/>
    <w:rsid w:val="00F564C0"/>
    <w:rsid w:val="00F61143"/>
    <w:rsid w:val="00F722B1"/>
    <w:rsid w:val="00F75972"/>
    <w:rsid w:val="00F75D25"/>
    <w:rsid w:val="00F75E39"/>
    <w:rsid w:val="00F80B99"/>
    <w:rsid w:val="00F810F1"/>
    <w:rsid w:val="00F8111C"/>
    <w:rsid w:val="00F85895"/>
    <w:rsid w:val="00F86617"/>
    <w:rsid w:val="00F91E93"/>
    <w:rsid w:val="00F95BBD"/>
    <w:rsid w:val="00FA3F23"/>
    <w:rsid w:val="00FA4B09"/>
    <w:rsid w:val="00FA6F00"/>
    <w:rsid w:val="00FA72F0"/>
    <w:rsid w:val="00FB1C5B"/>
    <w:rsid w:val="00FB34D7"/>
    <w:rsid w:val="00FB5697"/>
    <w:rsid w:val="00FB60BA"/>
    <w:rsid w:val="00FC02D9"/>
    <w:rsid w:val="00FC1EDE"/>
    <w:rsid w:val="00FC264E"/>
    <w:rsid w:val="00FC70EC"/>
    <w:rsid w:val="00FC7232"/>
    <w:rsid w:val="00FD0335"/>
    <w:rsid w:val="00FD1052"/>
    <w:rsid w:val="00FD1D62"/>
    <w:rsid w:val="00FD1DF3"/>
    <w:rsid w:val="00FD45BB"/>
    <w:rsid w:val="00FD65BF"/>
    <w:rsid w:val="00FD6AB0"/>
    <w:rsid w:val="00FE0100"/>
    <w:rsid w:val="00FE09B0"/>
    <w:rsid w:val="00FE1996"/>
    <w:rsid w:val="00FE4979"/>
    <w:rsid w:val="00FE7142"/>
    <w:rsid w:val="00FF412E"/>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0C6A550F-6B66-4FCF-BFC0-FBF8FBC2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character" w:styleId="af9">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o.korzh@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4CF3-213A-4E3F-9EC0-2A330EEE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24891</Words>
  <Characters>14189</Characters>
  <Application>Microsoft Office Word</Application>
  <DocSecurity>0</DocSecurity>
  <Lines>118</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Олег Корж</cp:lastModifiedBy>
  <cp:revision>56</cp:revision>
  <cp:lastPrinted>2023-10-23T10:55:00Z</cp:lastPrinted>
  <dcterms:created xsi:type="dcterms:W3CDTF">2022-09-05T11:19:00Z</dcterms:created>
  <dcterms:modified xsi:type="dcterms:W3CDTF">2023-10-23T10:57:00Z</dcterms:modified>
</cp:coreProperties>
</file>