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7AF94"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52678B18"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5C0E3EED" wp14:editId="2990E06B">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94FF8C0"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3C06C035"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6A087EA7"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62EFBEDB" w14:textId="77777777"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04071, тел. (044) 425-43-54</w:t>
      </w:r>
    </w:p>
    <w:p w14:paraId="2279D0DF"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 xml:space="preserve">E-mail: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tbl>
      <w:tblPr>
        <w:tblW w:w="9602" w:type="dxa"/>
        <w:tblInd w:w="288" w:type="dxa"/>
        <w:tblLayout w:type="fixed"/>
        <w:tblLook w:val="0000" w:firstRow="0" w:lastRow="0" w:firstColumn="0" w:lastColumn="0" w:noHBand="0" w:noVBand="0"/>
      </w:tblPr>
      <w:tblGrid>
        <w:gridCol w:w="9602"/>
      </w:tblGrid>
      <w:tr w:rsidR="00541841" w:rsidRPr="00E77716" w14:paraId="3BA8D281" w14:textId="77777777" w:rsidTr="0063183F">
        <w:tc>
          <w:tcPr>
            <w:tcW w:w="9602" w:type="dxa"/>
          </w:tcPr>
          <w:p w14:paraId="03F8DE0B" w14:textId="77777777"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7D6AF7C0" w14:textId="77777777" w:rsidR="00541841" w:rsidRPr="00E77716" w:rsidRDefault="00541841" w:rsidP="00541841">
            <w:pPr>
              <w:spacing w:after="0" w:line="240" w:lineRule="auto"/>
              <w:ind w:left="5553"/>
              <w:rPr>
                <w:rFonts w:ascii="Times New Roman" w:hAnsi="Times New Roman"/>
                <w:iCs/>
                <w:sz w:val="24"/>
                <w:szCs w:val="24"/>
              </w:rPr>
            </w:pPr>
            <w:r w:rsidRPr="00E77716">
              <w:rPr>
                <w:rFonts w:ascii="Times New Roman" w:hAnsi="Times New Roman"/>
                <w:iCs/>
                <w:sz w:val="24"/>
                <w:szCs w:val="24"/>
              </w:rPr>
              <w:t>ЗАТВЕРДЖЕНО</w:t>
            </w:r>
          </w:p>
          <w:p w14:paraId="0BAF83F4" w14:textId="77777777" w:rsidR="00541841" w:rsidRPr="0067335A" w:rsidRDefault="00541841" w:rsidP="00541841">
            <w:pPr>
              <w:spacing w:after="0" w:line="240" w:lineRule="auto"/>
              <w:ind w:left="5553"/>
              <w:rPr>
                <w:rFonts w:ascii="Times New Roman" w:hAnsi="Times New Roman"/>
                <w:iCs/>
                <w:sz w:val="24"/>
                <w:szCs w:val="24"/>
              </w:rPr>
            </w:pPr>
            <w:r w:rsidRPr="0067335A">
              <w:rPr>
                <w:rFonts w:ascii="Times New Roman" w:hAnsi="Times New Roman"/>
                <w:iCs/>
                <w:sz w:val="24"/>
                <w:szCs w:val="24"/>
              </w:rPr>
              <w:t>Рішенням тендерного комітету</w:t>
            </w:r>
          </w:p>
          <w:p w14:paraId="6765DD36" w14:textId="23F925CC" w:rsidR="00541841" w:rsidRPr="00E77716" w:rsidRDefault="00541841" w:rsidP="00541841">
            <w:pPr>
              <w:spacing w:after="0" w:line="240" w:lineRule="auto"/>
              <w:ind w:left="5553"/>
              <w:rPr>
                <w:rFonts w:ascii="Times New Roman" w:hAnsi="Times New Roman"/>
                <w:iCs/>
                <w:sz w:val="24"/>
                <w:szCs w:val="24"/>
              </w:rPr>
            </w:pPr>
            <w:r w:rsidRPr="0067335A">
              <w:rPr>
                <w:rFonts w:ascii="Times New Roman" w:hAnsi="Times New Roman"/>
                <w:iCs/>
                <w:sz w:val="24"/>
                <w:szCs w:val="24"/>
              </w:rPr>
              <w:t>від "</w:t>
            </w:r>
            <w:r w:rsidR="0067335A" w:rsidRPr="0067335A">
              <w:rPr>
                <w:rFonts w:ascii="Times New Roman" w:hAnsi="Times New Roman"/>
                <w:iCs/>
                <w:sz w:val="24"/>
                <w:szCs w:val="24"/>
              </w:rPr>
              <w:t>04</w:t>
            </w:r>
            <w:r w:rsidRPr="0067335A">
              <w:rPr>
                <w:rFonts w:ascii="Times New Roman" w:hAnsi="Times New Roman"/>
                <w:iCs/>
                <w:sz w:val="24"/>
                <w:szCs w:val="24"/>
              </w:rPr>
              <w:t>"</w:t>
            </w:r>
            <w:r w:rsidR="00114CA7" w:rsidRPr="0067335A">
              <w:rPr>
                <w:rFonts w:ascii="Times New Roman" w:hAnsi="Times New Roman"/>
                <w:iCs/>
                <w:sz w:val="24"/>
                <w:szCs w:val="24"/>
              </w:rPr>
              <w:t xml:space="preserve"> </w:t>
            </w:r>
            <w:r w:rsidR="0067335A" w:rsidRPr="0067335A">
              <w:rPr>
                <w:rFonts w:ascii="Times New Roman" w:hAnsi="Times New Roman"/>
                <w:iCs/>
                <w:sz w:val="24"/>
                <w:szCs w:val="24"/>
              </w:rPr>
              <w:t>жовтня 2</w:t>
            </w:r>
            <w:r w:rsidRPr="0067335A">
              <w:rPr>
                <w:rFonts w:ascii="Times New Roman" w:hAnsi="Times New Roman"/>
                <w:iCs/>
                <w:sz w:val="24"/>
                <w:szCs w:val="24"/>
              </w:rPr>
              <w:t>0</w:t>
            </w:r>
            <w:r w:rsidR="00EC68FD" w:rsidRPr="0067335A">
              <w:rPr>
                <w:rFonts w:ascii="Times New Roman" w:hAnsi="Times New Roman"/>
                <w:iCs/>
                <w:sz w:val="24"/>
                <w:szCs w:val="24"/>
              </w:rPr>
              <w:t>2</w:t>
            </w:r>
            <w:r w:rsidR="000A20B2" w:rsidRPr="0067335A">
              <w:rPr>
                <w:rFonts w:ascii="Times New Roman" w:hAnsi="Times New Roman"/>
                <w:iCs/>
                <w:sz w:val="24"/>
                <w:szCs w:val="24"/>
              </w:rPr>
              <w:t>2</w:t>
            </w:r>
            <w:r w:rsidRPr="0067335A">
              <w:rPr>
                <w:rFonts w:ascii="Times New Roman" w:hAnsi="Times New Roman"/>
                <w:iCs/>
                <w:sz w:val="24"/>
                <w:szCs w:val="24"/>
              </w:rPr>
              <w:t xml:space="preserve"> року № </w:t>
            </w:r>
            <w:r w:rsidR="0067335A" w:rsidRPr="0067335A">
              <w:rPr>
                <w:rFonts w:ascii="Times New Roman" w:hAnsi="Times New Roman"/>
                <w:iCs/>
                <w:sz w:val="24"/>
                <w:szCs w:val="24"/>
              </w:rPr>
              <w:t>113</w:t>
            </w:r>
          </w:p>
          <w:p w14:paraId="49E45BF3" w14:textId="2FC0A63A" w:rsidR="00541841" w:rsidRPr="00E77716" w:rsidRDefault="00BE73C8" w:rsidP="00541841">
            <w:pPr>
              <w:spacing w:after="0" w:line="240" w:lineRule="auto"/>
              <w:ind w:left="5553"/>
              <w:rPr>
                <w:rFonts w:ascii="Times New Roman" w:hAnsi="Times New Roman"/>
                <w:color w:val="000000"/>
                <w:sz w:val="24"/>
                <w:szCs w:val="24"/>
              </w:rPr>
            </w:pPr>
            <w:r w:rsidRPr="00E77716">
              <w:rPr>
                <w:rFonts w:ascii="Times New Roman" w:hAnsi="Times New Roman"/>
                <w:color w:val="000000"/>
                <w:sz w:val="24"/>
                <w:szCs w:val="24"/>
              </w:rPr>
              <w:t>Г</w:t>
            </w:r>
            <w:r w:rsidR="0063183F" w:rsidRPr="00E77716">
              <w:rPr>
                <w:rFonts w:ascii="Times New Roman" w:hAnsi="Times New Roman"/>
                <w:color w:val="000000"/>
                <w:sz w:val="24"/>
                <w:szCs w:val="24"/>
              </w:rPr>
              <w:t>олов</w:t>
            </w:r>
            <w:r w:rsidR="00124B2C" w:rsidRPr="00E77716">
              <w:rPr>
                <w:rFonts w:ascii="Times New Roman" w:hAnsi="Times New Roman"/>
                <w:color w:val="000000"/>
                <w:sz w:val="24"/>
                <w:szCs w:val="24"/>
              </w:rPr>
              <w:t>а</w:t>
            </w:r>
            <w:r w:rsidR="0063183F" w:rsidRPr="00E77716">
              <w:rPr>
                <w:rFonts w:ascii="Times New Roman" w:hAnsi="Times New Roman"/>
                <w:color w:val="000000"/>
                <w:sz w:val="24"/>
                <w:szCs w:val="24"/>
              </w:rPr>
              <w:t xml:space="preserve"> тендерного комітету</w:t>
            </w:r>
          </w:p>
          <w:p w14:paraId="58A8525E" w14:textId="77777777" w:rsidR="0063183F" w:rsidRPr="00E77716" w:rsidRDefault="0063183F" w:rsidP="00541841">
            <w:pPr>
              <w:spacing w:after="0" w:line="240" w:lineRule="auto"/>
              <w:ind w:left="5553"/>
              <w:rPr>
                <w:rFonts w:ascii="Times New Roman" w:hAnsi="Times New Roman"/>
                <w:iCs/>
                <w:sz w:val="24"/>
                <w:szCs w:val="24"/>
              </w:rPr>
            </w:pPr>
          </w:p>
          <w:p w14:paraId="4C6CB8DD" w14:textId="55C2BBA0" w:rsidR="0063183F" w:rsidRPr="00E77716" w:rsidRDefault="0063183F" w:rsidP="00541841">
            <w:pPr>
              <w:spacing w:after="0" w:line="240" w:lineRule="auto"/>
              <w:ind w:left="5553"/>
              <w:rPr>
                <w:rFonts w:ascii="Times New Roman" w:hAnsi="Times New Roman"/>
                <w:iCs/>
                <w:sz w:val="24"/>
                <w:szCs w:val="24"/>
              </w:rPr>
            </w:pPr>
            <w:r w:rsidRPr="00E77716">
              <w:rPr>
                <w:rFonts w:ascii="Times New Roman" w:hAnsi="Times New Roman"/>
                <w:iCs/>
                <w:sz w:val="24"/>
                <w:szCs w:val="24"/>
              </w:rPr>
              <w:softHyphen/>
            </w:r>
            <w:r w:rsidRPr="00E77716">
              <w:rPr>
                <w:rFonts w:ascii="Times New Roman" w:hAnsi="Times New Roman"/>
                <w:iCs/>
                <w:sz w:val="24"/>
                <w:szCs w:val="24"/>
              </w:rPr>
              <w:softHyphen/>
              <w:t xml:space="preserve">____________  </w:t>
            </w:r>
            <w:r w:rsidR="00124B2C" w:rsidRPr="00E77716">
              <w:rPr>
                <w:rFonts w:ascii="Times New Roman" w:hAnsi="Times New Roman"/>
                <w:iCs/>
                <w:sz w:val="24"/>
                <w:szCs w:val="24"/>
              </w:rPr>
              <w:t>О.Ю. Вовченко</w:t>
            </w:r>
          </w:p>
          <w:p w14:paraId="5B252928" w14:textId="2582E171" w:rsidR="009F5EF2" w:rsidRPr="00E77716" w:rsidRDefault="009F5EF2" w:rsidP="00541841">
            <w:pPr>
              <w:spacing w:after="0" w:line="240" w:lineRule="auto"/>
              <w:ind w:left="5978" w:hanging="425"/>
              <w:jc w:val="right"/>
              <w:rPr>
                <w:rFonts w:ascii="Times New Roman" w:hAnsi="Times New Roman"/>
                <w:iCs/>
                <w:sz w:val="24"/>
                <w:szCs w:val="24"/>
              </w:rPr>
            </w:pPr>
          </w:p>
        </w:tc>
      </w:tr>
    </w:tbl>
    <w:p w14:paraId="1DB42656" w14:textId="77777777" w:rsidR="00147B54" w:rsidRPr="00E77716" w:rsidRDefault="00147B54" w:rsidP="002B4FB9">
      <w:pPr>
        <w:spacing w:after="0" w:line="240" w:lineRule="auto"/>
        <w:jc w:val="center"/>
        <w:rPr>
          <w:rFonts w:ascii="Times New Roman" w:hAnsi="Times New Roman"/>
          <w:b/>
          <w:sz w:val="24"/>
          <w:szCs w:val="24"/>
        </w:rPr>
      </w:pPr>
    </w:p>
    <w:p w14:paraId="56A069B7" w14:textId="6349FE6F" w:rsidR="002B4FB9" w:rsidRPr="00E77716" w:rsidRDefault="002B4FB9" w:rsidP="002B4FB9">
      <w:pPr>
        <w:spacing w:after="0" w:line="240" w:lineRule="auto"/>
        <w:jc w:val="center"/>
        <w:rPr>
          <w:rFonts w:ascii="Times New Roman" w:hAnsi="Times New Roman"/>
          <w:b/>
          <w:sz w:val="24"/>
          <w:szCs w:val="24"/>
          <w:lang w:val="ru-RU"/>
        </w:rPr>
      </w:pPr>
      <w:r w:rsidRPr="00E77716">
        <w:rPr>
          <w:rFonts w:ascii="Times New Roman" w:hAnsi="Times New Roman"/>
          <w:b/>
          <w:sz w:val="24"/>
          <w:szCs w:val="24"/>
        </w:rPr>
        <w:t xml:space="preserve">ОГОЛОШЕННЯ № </w:t>
      </w:r>
      <w:r w:rsidR="00472682">
        <w:rPr>
          <w:rFonts w:ascii="Times New Roman" w:hAnsi="Times New Roman"/>
          <w:b/>
          <w:sz w:val="24"/>
          <w:szCs w:val="24"/>
        </w:rPr>
        <w:t>113</w:t>
      </w:r>
    </w:p>
    <w:p w14:paraId="63047CED" w14:textId="232F84F0" w:rsidR="002B4FB9" w:rsidRPr="00E77716" w:rsidRDefault="002B4FB9" w:rsidP="002B4FB9">
      <w:pPr>
        <w:spacing w:after="0" w:line="240" w:lineRule="auto"/>
        <w:jc w:val="center"/>
        <w:rPr>
          <w:rFonts w:ascii="Times New Roman" w:hAnsi="Times New Roman"/>
          <w:b/>
          <w:sz w:val="24"/>
          <w:szCs w:val="24"/>
        </w:rPr>
      </w:pPr>
      <w:r w:rsidRPr="00E77716">
        <w:rPr>
          <w:rFonts w:ascii="Times New Roman" w:hAnsi="Times New Roman"/>
          <w:b/>
          <w:sz w:val="24"/>
          <w:szCs w:val="24"/>
        </w:rPr>
        <w:t xml:space="preserve">про проведення </w:t>
      </w:r>
      <w:r w:rsidR="003D0AD2" w:rsidRPr="00E77716">
        <w:rPr>
          <w:rFonts w:ascii="Times New Roman" w:hAnsi="Times New Roman"/>
          <w:b/>
          <w:sz w:val="24"/>
          <w:szCs w:val="24"/>
        </w:rPr>
        <w:t>запиту цінових пропозицій</w:t>
      </w:r>
    </w:p>
    <w:p w14:paraId="710BC0E7" w14:textId="77777777" w:rsidR="00147B54" w:rsidRPr="00E77716" w:rsidRDefault="00147B54" w:rsidP="002B4FB9">
      <w:pPr>
        <w:spacing w:after="0" w:line="240" w:lineRule="auto"/>
        <w:jc w:val="center"/>
        <w:rPr>
          <w:rFonts w:ascii="Times New Roman" w:hAnsi="Times New Roman"/>
          <w:b/>
          <w:sz w:val="24"/>
          <w:szCs w:val="24"/>
        </w:rPr>
      </w:pPr>
    </w:p>
    <w:p w14:paraId="3E598E90" w14:textId="7CF9F8AC" w:rsidR="002B4FB9" w:rsidRPr="00E77716" w:rsidRDefault="002B4FB9" w:rsidP="00623D34">
      <w:pPr>
        <w:spacing w:after="0" w:line="240" w:lineRule="auto"/>
        <w:ind w:firstLine="709"/>
        <w:jc w:val="both"/>
        <w:rPr>
          <w:rFonts w:ascii="Times New Roman" w:hAnsi="Times New Roman"/>
          <w:sz w:val="24"/>
          <w:szCs w:val="24"/>
        </w:rPr>
      </w:pPr>
      <w:bookmarkStart w:id="0" w:name="_Hlk534896560"/>
      <w:r w:rsidRPr="00E77716">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E77716">
        <w:rPr>
          <w:rFonts w:ascii="Times New Roman" w:hAnsi="Times New Roman"/>
          <w:sz w:val="24"/>
          <w:szCs w:val="24"/>
        </w:rPr>
        <w:t>(</w:t>
      </w:r>
      <w:r w:rsidRPr="00623D34">
        <w:rPr>
          <w:rFonts w:ascii="Times New Roman" w:hAnsi="Times New Roman"/>
          <w:sz w:val="24"/>
          <w:szCs w:val="24"/>
        </w:rPr>
        <w:t xml:space="preserve">далі – Замовник) </w:t>
      </w:r>
      <w:r w:rsidR="003D0AD2" w:rsidRPr="00623D34">
        <w:rPr>
          <w:rFonts w:ascii="Times New Roman" w:hAnsi="Times New Roman"/>
          <w:sz w:val="24"/>
          <w:szCs w:val="24"/>
        </w:rPr>
        <w:t>оголошує</w:t>
      </w:r>
      <w:r w:rsidR="00623D34">
        <w:rPr>
          <w:rFonts w:ascii="Times New Roman" w:hAnsi="Times New Roman"/>
          <w:sz w:val="24"/>
          <w:szCs w:val="24"/>
        </w:rPr>
        <w:t xml:space="preserve"> закупівлю</w:t>
      </w:r>
      <w:r w:rsidR="003D0AD2" w:rsidRPr="00623D34">
        <w:rPr>
          <w:rFonts w:ascii="Times New Roman" w:hAnsi="Times New Roman"/>
          <w:sz w:val="24"/>
          <w:szCs w:val="24"/>
        </w:rPr>
        <w:t xml:space="preserve"> за процедурою «запит цінових пропозицій» </w:t>
      </w:r>
      <w:bookmarkStart w:id="1" w:name="_Hlk4689719"/>
      <w:bookmarkStart w:id="2" w:name="_Hlk534728636"/>
      <w:bookmarkStart w:id="3" w:name="_Hlk532227308"/>
      <w:r w:rsidR="005E59D7" w:rsidRPr="00623D34">
        <w:rPr>
          <w:rFonts w:ascii="Times New Roman" w:hAnsi="Times New Roman"/>
          <w:sz w:val="24"/>
          <w:szCs w:val="24"/>
        </w:rPr>
        <w:t xml:space="preserve">код </w:t>
      </w:r>
      <w:bookmarkEnd w:id="1"/>
      <w:r w:rsidR="007D3080" w:rsidRPr="00623D34">
        <w:rPr>
          <w:rFonts w:ascii="Times New Roman" w:hAnsi="Times New Roman"/>
          <w:b/>
          <w:sz w:val="24"/>
          <w:szCs w:val="24"/>
        </w:rPr>
        <w:t xml:space="preserve">ДК </w:t>
      </w:r>
      <w:r w:rsidR="00255BEE" w:rsidRPr="00623D34">
        <w:rPr>
          <w:rFonts w:ascii="Times New Roman" w:hAnsi="Times New Roman"/>
          <w:b/>
          <w:sz w:val="24"/>
          <w:szCs w:val="24"/>
        </w:rPr>
        <w:t>021:2015</w:t>
      </w:r>
      <w:r w:rsidR="00623D34">
        <w:rPr>
          <w:rFonts w:ascii="Times New Roman" w:hAnsi="Times New Roman"/>
          <w:b/>
          <w:sz w:val="24"/>
          <w:szCs w:val="24"/>
        </w:rPr>
        <w:t xml:space="preserve"> - </w:t>
      </w:r>
      <w:r w:rsidR="00623D34" w:rsidRPr="00623D34">
        <w:rPr>
          <w:rFonts w:ascii="Times New Roman" w:hAnsi="Times New Roman"/>
          <w:b/>
          <w:color w:val="000000"/>
          <w:sz w:val="24"/>
          <w:szCs w:val="24"/>
        </w:rPr>
        <w:t xml:space="preserve">60180000-3 </w:t>
      </w:r>
      <w:hyperlink r:id="rId10" w:history="1">
        <w:r w:rsidR="00623D34" w:rsidRPr="00623D34">
          <w:rPr>
            <w:rStyle w:val="a4"/>
            <w:rFonts w:ascii="Times New Roman" w:hAnsi="Times New Roman"/>
            <w:b/>
            <w:color w:val="000000"/>
            <w:spacing w:val="5"/>
            <w:sz w:val="24"/>
            <w:szCs w:val="24"/>
            <w:u w:val="none"/>
          </w:rPr>
          <w:t>Прокат вантажних транспортних засобів із водієм для перевезення товарів</w:t>
        </w:r>
      </w:hyperlink>
      <w:r w:rsidR="00623D34" w:rsidRPr="00623D34">
        <w:rPr>
          <w:rFonts w:ascii="Times New Roman" w:hAnsi="Times New Roman"/>
          <w:b/>
          <w:sz w:val="24"/>
          <w:szCs w:val="24"/>
        </w:rPr>
        <w:t xml:space="preserve"> </w:t>
      </w:r>
      <w:r w:rsidR="00623D34" w:rsidRPr="00623D34">
        <w:rPr>
          <w:rFonts w:ascii="Times New Roman" w:hAnsi="Times New Roman"/>
          <w:b/>
          <w:color w:val="000000"/>
          <w:sz w:val="24"/>
          <w:szCs w:val="24"/>
        </w:rPr>
        <w:t xml:space="preserve">(Послуга дорожнього перевезення небезпечного вантажу біологічного матеріалу категорії B (код </w:t>
      </w:r>
      <w:r w:rsidR="00623D34" w:rsidRPr="00623D34">
        <w:rPr>
          <w:rFonts w:ascii="Times New Roman" w:hAnsi="Times New Roman"/>
          <w:b/>
          <w:color w:val="000000"/>
          <w:sz w:val="24"/>
          <w:szCs w:val="24"/>
          <w:shd w:val="clear" w:color="auto" w:fill="FFFFFF"/>
        </w:rPr>
        <w:t>UN 3373) – зразки крові)</w:t>
      </w:r>
      <w:r w:rsidR="00623D34">
        <w:rPr>
          <w:rFonts w:ascii="Times New Roman" w:hAnsi="Times New Roman"/>
          <w:b/>
          <w:color w:val="000000"/>
          <w:sz w:val="24"/>
          <w:szCs w:val="24"/>
          <w:shd w:val="clear" w:color="auto" w:fill="FFFFFF"/>
        </w:rPr>
        <w:t xml:space="preserve"> </w:t>
      </w:r>
      <w:r w:rsidRPr="00623D34">
        <w:rPr>
          <w:rFonts w:ascii="Times New Roman" w:hAnsi="Times New Roman"/>
          <w:sz w:val="24"/>
          <w:szCs w:val="24"/>
        </w:rPr>
        <w:t>в рамках реалізації про</w:t>
      </w:r>
      <w:r w:rsidR="004E2743" w:rsidRPr="00623D34">
        <w:rPr>
          <w:rFonts w:ascii="Times New Roman" w:hAnsi="Times New Roman"/>
          <w:sz w:val="24"/>
          <w:szCs w:val="24"/>
        </w:rPr>
        <w:t>грами</w:t>
      </w:r>
      <w:r w:rsidRPr="00623D34">
        <w:rPr>
          <w:rFonts w:ascii="Times New Roman" w:hAnsi="Times New Roman"/>
          <w:sz w:val="24"/>
          <w:szCs w:val="24"/>
        </w:rPr>
        <w:t xml:space="preserve"> Глобального фонду </w:t>
      </w:r>
      <w:r w:rsidRPr="00623D34">
        <w:rPr>
          <w:rFonts w:ascii="Times New Roman" w:hAnsi="Times New Roman"/>
          <w:bCs/>
          <w:sz w:val="24"/>
          <w:szCs w:val="24"/>
          <w:lang w:eastAsia="ru-RU"/>
        </w:rPr>
        <w:t>для боротьби зі СНІДом,</w:t>
      </w:r>
      <w:r w:rsidRPr="00E77716">
        <w:rPr>
          <w:rFonts w:ascii="Times New Roman" w:hAnsi="Times New Roman"/>
          <w:bCs/>
          <w:sz w:val="24"/>
          <w:szCs w:val="24"/>
          <w:lang w:eastAsia="ru-RU"/>
        </w:rPr>
        <w:t xml:space="preserve"> туберкульозом та малярією</w:t>
      </w:r>
      <w:bookmarkEnd w:id="2"/>
      <w:r w:rsidRPr="00E77716">
        <w:rPr>
          <w:rFonts w:ascii="Times New Roman" w:hAnsi="Times New Roman"/>
          <w:bCs/>
          <w:sz w:val="24"/>
          <w:szCs w:val="24"/>
          <w:lang w:eastAsia="ru-RU"/>
        </w:rPr>
        <w:t xml:space="preserve"> </w:t>
      </w:r>
      <w:r w:rsidRPr="00E77716">
        <w:rPr>
          <w:rFonts w:ascii="Times New Roman" w:hAnsi="Times New Roman"/>
          <w:sz w:val="24"/>
          <w:szCs w:val="24"/>
        </w:rPr>
        <w:t xml:space="preserve">(далі – </w:t>
      </w:r>
      <w:r w:rsidR="00402AD5" w:rsidRPr="00E77716">
        <w:rPr>
          <w:rFonts w:ascii="Times New Roman" w:hAnsi="Times New Roman"/>
          <w:sz w:val="24"/>
          <w:szCs w:val="24"/>
        </w:rPr>
        <w:t>Послуги</w:t>
      </w:r>
      <w:r w:rsidRPr="00E77716">
        <w:rPr>
          <w:rFonts w:ascii="Times New Roman" w:hAnsi="Times New Roman"/>
          <w:sz w:val="24"/>
          <w:szCs w:val="24"/>
        </w:rPr>
        <w:t xml:space="preserve">) </w:t>
      </w:r>
      <w:bookmarkEnd w:id="3"/>
      <w:r w:rsidRPr="00E77716">
        <w:rPr>
          <w:rFonts w:ascii="Times New Roman" w:hAnsi="Times New Roman"/>
          <w:bCs/>
          <w:sz w:val="24"/>
          <w:szCs w:val="24"/>
          <w:lang w:eastAsia="ru-RU"/>
        </w:rPr>
        <w:t xml:space="preserve">та запрошує Вас подати </w:t>
      </w:r>
      <w:r w:rsidR="00EB0112" w:rsidRPr="00E77716">
        <w:rPr>
          <w:rFonts w:ascii="Times New Roman" w:hAnsi="Times New Roman"/>
          <w:bCs/>
          <w:sz w:val="24"/>
          <w:szCs w:val="24"/>
          <w:lang w:eastAsia="ru-RU"/>
        </w:rPr>
        <w:t>цінов</w:t>
      </w:r>
      <w:r w:rsidRPr="00E77716">
        <w:rPr>
          <w:rFonts w:ascii="Times New Roman" w:hAnsi="Times New Roman"/>
          <w:bCs/>
          <w:sz w:val="24"/>
          <w:szCs w:val="24"/>
          <w:lang w:eastAsia="ru-RU"/>
        </w:rPr>
        <w:t>у пропозицію.</w:t>
      </w:r>
    </w:p>
    <w:p w14:paraId="16B4C8B7" w14:textId="1FA30ECC" w:rsidR="00AC252D" w:rsidRPr="00E77716" w:rsidRDefault="002B4FB9" w:rsidP="00AC252D">
      <w:pPr>
        <w:spacing w:after="0" w:line="240" w:lineRule="auto"/>
        <w:ind w:firstLine="709"/>
        <w:jc w:val="both"/>
        <w:rPr>
          <w:rFonts w:ascii="Times New Roman" w:hAnsi="Times New Roman"/>
          <w:sz w:val="24"/>
          <w:szCs w:val="24"/>
        </w:rPr>
      </w:pPr>
      <w:r w:rsidRPr="00E77716">
        <w:rPr>
          <w:rFonts w:ascii="Times New Roman" w:hAnsi="Times New Roman"/>
          <w:sz w:val="24"/>
          <w:szCs w:val="24"/>
        </w:rPr>
        <w:t xml:space="preserve">Закупівля </w:t>
      </w:r>
      <w:r w:rsidR="00AC252D" w:rsidRPr="00E77716">
        <w:rPr>
          <w:rFonts w:ascii="Times New Roman" w:hAnsi="Times New Roman"/>
          <w:sz w:val="24"/>
          <w:szCs w:val="24"/>
        </w:rPr>
        <w:t xml:space="preserve">здійснюється </w:t>
      </w:r>
      <w:r w:rsidR="004E2743" w:rsidRPr="00E77716">
        <w:rPr>
          <w:rFonts w:ascii="Times New Roman" w:hAnsi="Times New Roman"/>
          <w:sz w:val="24"/>
          <w:szCs w:val="24"/>
        </w:rPr>
        <w:t>кошти Глобального фонду для боротьби зі СНІДом, туберкульозом та малярією в рамках реалізації програми Прискорення прогресу у зменшенні тягаря туберкульозу та ВІЛ-інфекції в Україні (англійською мовою: «Gain momentum in reducing TB/ HIV burden in Ukraine») (далі – програма Глобального фонду) за договором про надання гранту від 04 грудня 2020 року № 1936 (UKR-C-PHC).</w:t>
      </w:r>
    </w:p>
    <w:p w14:paraId="3084C629" w14:textId="77777777" w:rsidR="00AC252D" w:rsidRPr="00E77716" w:rsidRDefault="00AC252D" w:rsidP="00AC252D">
      <w:pPr>
        <w:spacing w:after="0" w:line="240" w:lineRule="auto"/>
        <w:ind w:firstLine="709"/>
        <w:jc w:val="both"/>
        <w:rPr>
          <w:rFonts w:ascii="Times New Roman" w:hAnsi="Times New Roman"/>
          <w:sz w:val="24"/>
          <w:szCs w:val="24"/>
        </w:rPr>
      </w:pPr>
    </w:p>
    <w:p w14:paraId="00DEF2F0" w14:textId="0C310711" w:rsidR="002B4FB9" w:rsidRPr="00623D34"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E77716">
        <w:rPr>
          <w:rFonts w:ascii="Times New Roman" w:hAnsi="Times New Roman"/>
          <w:b/>
          <w:bCs/>
          <w:iCs/>
          <w:sz w:val="24"/>
          <w:szCs w:val="24"/>
          <w:lang w:val="uk-UA"/>
        </w:rPr>
        <w:t xml:space="preserve">Назва предмету закупівлі: </w:t>
      </w:r>
      <w:bookmarkStart w:id="4" w:name="_Hlk532227539"/>
      <w:r w:rsidR="005E59D7" w:rsidRPr="00623D34">
        <w:rPr>
          <w:rFonts w:ascii="Times New Roman" w:hAnsi="Times New Roman"/>
          <w:bCs/>
          <w:sz w:val="24"/>
          <w:szCs w:val="24"/>
          <w:lang w:val="uk-UA"/>
        </w:rPr>
        <w:t xml:space="preserve">код </w:t>
      </w:r>
      <w:r w:rsidR="00623D34" w:rsidRPr="00623D34">
        <w:rPr>
          <w:rFonts w:ascii="Times New Roman" w:hAnsi="Times New Roman"/>
          <w:bCs/>
          <w:sz w:val="24"/>
          <w:szCs w:val="24"/>
          <w:lang w:val="uk-UA"/>
        </w:rPr>
        <w:t xml:space="preserve">ДК 021:2015 - </w:t>
      </w:r>
      <w:r w:rsidR="00623D34" w:rsidRPr="00623D34">
        <w:rPr>
          <w:rFonts w:ascii="Times New Roman" w:hAnsi="Times New Roman"/>
          <w:bCs/>
          <w:color w:val="000000"/>
          <w:sz w:val="24"/>
          <w:szCs w:val="24"/>
          <w:lang w:val="uk-UA"/>
        </w:rPr>
        <w:t xml:space="preserve">60180000-3 </w:t>
      </w:r>
      <w:hyperlink r:id="rId11" w:history="1">
        <w:r w:rsidR="00623D34" w:rsidRPr="00623D34">
          <w:rPr>
            <w:rStyle w:val="a4"/>
            <w:rFonts w:ascii="Times New Roman" w:hAnsi="Times New Roman"/>
            <w:bCs/>
            <w:color w:val="000000"/>
            <w:spacing w:val="5"/>
            <w:sz w:val="24"/>
            <w:szCs w:val="24"/>
            <w:u w:val="none"/>
            <w:lang w:val="uk-UA"/>
          </w:rPr>
          <w:t>Прокат вантажних транспортних засобів із водієм для перевезення товарів</w:t>
        </w:r>
      </w:hyperlink>
      <w:r w:rsidR="00623D34" w:rsidRPr="00623D34">
        <w:rPr>
          <w:rFonts w:ascii="Times New Roman" w:hAnsi="Times New Roman"/>
          <w:bCs/>
          <w:sz w:val="24"/>
          <w:szCs w:val="24"/>
          <w:lang w:val="uk-UA"/>
        </w:rPr>
        <w:t xml:space="preserve"> </w:t>
      </w:r>
      <w:r w:rsidR="00623D34" w:rsidRPr="00623D34">
        <w:rPr>
          <w:rFonts w:ascii="Times New Roman" w:hAnsi="Times New Roman"/>
          <w:bCs/>
          <w:color w:val="000000"/>
          <w:sz w:val="24"/>
          <w:szCs w:val="24"/>
          <w:lang w:val="uk-UA"/>
        </w:rPr>
        <w:t xml:space="preserve">(Послуга дорожнього перевезення небезпечного вантажу біологічного матеріалу категорії </w:t>
      </w:r>
      <w:r w:rsidR="00623D34" w:rsidRPr="00623D34">
        <w:rPr>
          <w:rFonts w:ascii="Times New Roman" w:hAnsi="Times New Roman"/>
          <w:bCs/>
          <w:color w:val="000000"/>
          <w:sz w:val="24"/>
          <w:szCs w:val="24"/>
        </w:rPr>
        <w:t>B</w:t>
      </w:r>
      <w:r w:rsidR="00623D34" w:rsidRPr="00623D34">
        <w:rPr>
          <w:rFonts w:ascii="Times New Roman" w:hAnsi="Times New Roman"/>
          <w:bCs/>
          <w:color w:val="000000"/>
          <w:sz w:val="24"/>
          <w:szCs w:val="24"/>
          <w:lang w:val="uk-UA"/>
        </w:rPr>
        <w:t xml:space="preserve"> (код </w:t>
      </w:r>
      <w:r w:rsidR="00623D34" w:rsidRPr="00623D34">
        <w:rPr>
          <w:rFonts w:ascii="Times New Roman" w:hAnsi="Times New Roman"/>
          <w:bCs/>
          <w:color w:val="000000"/>
          <w:sz w:val="24"/>
          <w:szCs w:val="24"/>
          <w:shd w:val="clear" w:color="auto" w:fill="FFFFFF"/>
        </w:rPr>
        <w:t>UN</w:t>
      </w:r>
      <w:r w:rsidR="00623D34" w:rsidRPr="00623D34">
        <w:rPr>
          <w:rFonts w:ascii="Times New Roman" w:hAnsi="Times New Roman"/>
          <w:bCs/>
          <w:color w:val="000000"/>
          <w:sz w:val="24"/>
          <w:szCs w:val="24"/>
          <w:shd w:val="clear" w:color="auto" w:fill="FFFFFF"/>
          <w:lang w:val="uk-UA"/>
        </w:rPr>
        <w:t xml:space="preserve"> 3373) – зразки крові)</w:t>
      </w:r>
      <w:r w:rsidRPr="00623D34">
        <w:rPr>
          <w:rFonts w:ascii="Times New Roman" w:hAnsi="Times New Roman"/>
          <w:bCs/>
          <w:sz w:val="24"/>
          <w:szCs w:val="24"/>
          <w:lang w:val="uk-UA"/>
        </w:rPr>
        <w:t>.</w:t>
      </w:r>
    </w:p>
    <w:bookmarkEnd w:id="4"/>
    <w:p w14:paraId="041A878E" w14:textId="77777777" w:rsidR="002B4FB9" w:rsidRPr="00E77716" w:rsidRDefault="002B4FB9" w:rsidP="002B4FB9">
      <w:pPr>
        <w:pStyle w:val="a8"/>
        <w:tabs>
          <w:tab w:val="left" w:pos="1134"/>
        </w:tabs>
        <w:ind w:left="709"/>
        <w:jc w:val="both"/>
        <w:rPr>
          <w:rFonts w:ascii="Times New Roman" w:hAnsi="Times New Roman"/>
          <w:bCs/>
          <w:iCs/>
          <w:sz w:val="24"/>
          <w:szCs w:val="24"/>
          <w:lang w:val="uk-UA"/>
        </w:rPr>
      </w:pPr>
      <w:r w:rsidRPr="00E77716">
        <w:rPr>
          <w:rFonts w:ascii="Times New Roman" w:hAnsi="Times New Roman"/>
          <w:bCs/>
          <w:iCs/>
          <w:sz w:val="24"/>
          <w:szCs w:val="24"/>
          <w:lang w:val="uk-UA"/>
        </w:rPr>
        <w:t xml:space="preserve"> </w:t>
      </w:r>
    </w:p>
    <w:p w14:paraId="08CF0611" w14:textId="0BFD8D7B" w:rsidR="002B4FB9" w:rsidRPr="00E77716"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E77716">
        <w:rPr>
          <w:rFonts w:ascii="Times New Roman" w:hAnsi="Times New Roman"/>
          <w:b/>
          <w:sz w:val="24"/>
          <w:szCs w:val="24"/>
          <w:lang w:val="uk-UA" w:eastAsia="ru-RU"/>
        </w:rPr>
        <w:t xml:space="preserve">Характеристика предмету закупівлі, </w:t>
      </w:r>
      <w:r w:rsidRPr="00E77716">
        <w:rPr>
          <w:rFonts w:ascii="Times New Roman" w:hAnsi="Times New Roman"/>
          <w:b/>
          <w:sz w:val="24"/>
          <w:szCs w:val="24"/>
          <w:lang w:val="uk-UA"/>
        </w:rPr>
        <w:t xml:space="preserve">у тому числі необхідні </w:t>
      </w:r>
      <w:bookmarkStart w:id="5" w:name="_Hlk534733452"/>
      <w:r w:rsidRPr="00E77716">
        <w:rPr>
          <w:rFonts w:ascii="Times New Roman" w:hAnsi="Times New Roman"/>
          <w:b/>
          <w:sz w:val="24"/>
          <w:szCs w:val="24"/>
          <w:lang w:val="uk-UA"/>
        </w:rPr>
        <w:t>технічні, якісні, кількісні та інші параметри</w:t>
      </w:r>
      <w:bookmarkEnd w:id="5"/>
      <w:r w:rsidRPr="00E77716">
        <w:rPr>
          <w:rFonts w:ascii="Times New Roman" w:hAnsi="Times New Roman"/>
          <w:b/>
          <w:sz w:val="24"/>
          <w:szCs w:val="24"/>
          <w:lang w:val="uk-UA"/>
        </w:rPr>
        <w:t>:</w:t>
      </w:r>
      <w:r w:rsidRPr="00E77716">
        <w:rPr>
          <w:rFonts w:ascii="Times New Roman" w:hAnsi="Times New Roman"/>
          <w:sz w:val="24"/>
          <w:szCs w:val="24"/>
          <w:lang w:val="uk-UA"/>
        </w:rPr>
        <w:t xml:space="preserve"> визначені в Додатку № </w:t>
      </w:r>
      <w:r w:rsidR="006158AE" w:rsidRPr="00E77716">
        <w:rPr>
          <w:rFonts w:ascii="Times New Roman" w:hAnsi="Times New Roman"/>
          <w:sz w:val="24"/>
          <w:szCs w:val="24"/>
          <w:lang w:val="uk-UA"/>
        </w:rPr>
        <w:t xml:space="preserve">1 </w:t>
      </w:r>
      <w:r w:rsidR="00194FD5" w:rsidRPr="00E77716">
        <w:rPr>
          <w:rFonts w:ascii="Times New Roman" w:hAnsi="Times New Roman"/>
          <w:sz w:val="24"/>
          <w:szCs w:val="24"/>
          <w:lang w:val="uk-UA"/>
        </w:rPr>
        <w:t>«Технічн</w:t>
      </w:r>
      <w:r w:rsidR="00623D34">
        <w:rPr>
          <w:rFonts w:ascii="Times New Roman" w:hAnsi="Times New Roman"/>
          <w:sz w:val="24"/>
          <w:szCs w:val="24"/>
          <w:lang w:val="uk-UA"/>
        </w:rPr>
        <w:t>а</w:t>
      </w:r>
      <w:r w:rsidR="00194FD5" w:rsidRPr="00E77716">
        <w:rPr>
          <w:rFonts w:ascii="Times New Roman" w:hAnsi="Times New Roman"/>
          <w:sz w:val="24"/>
          <w:szCs w:val="24"/>
          <w:lang w:val="uk-UA"/>
        </w:rPr>
        <w:t xml:space="preserve"> </w:t>
      </w:r>
      <w:r w:rsidR="00623D34">
        <w:rPr>
          <w:rFonts w:ascii="Times New Roman" w:hAnsi="Times New Roman"/>
          <w:sz w:val="24"/>
          <w:szCs w:val="24"/>
          <w:lang w:val="uk-UA"/>
        </w:rPr>
        <w:t>специфікація</w:t>
      </w:r>
      <w:r w:rsidR="00194FD5" w:rsidRPr="00E77716">
        <w:rPr>
          <w:rFonts w:ascii="Times New Roman" w:hAnsi="Times New Roman"/>
          <w:sz w:val="24"/>
          <w:szCs w:val="24"/>
          <w:lang w:val="uk-UA"/>
        </w:rPr>
        <w:t>»</w:t>
      </w:r>
      <w:r w:rsidRPr="00E77716">
        <w:rPr>
          <w:rFonts w:ascii="Times New Roman" w:hAnsi="Times New Roman"/>
          <w:sz w:val="24"/>
          <w:szCs w:val="24"/>
          <w:lang w:val="uk-UA"/>
        </w:rPr>
        <w:t>.</w:t>
      </w:r>
    </w:p>
    <w:p w14:paraId="092870FC" w14:textId="77777777" w:rsidR="002B4FB9" w:rsidRPr="00E77716" w:rsidRDefault="002B4FB9" w:rsidP="002B4FB9">
      <w:pPr>
        <w:pStyle w:val="a8"/>
        <w:jc w:val="both"/>
        <w:rPr>
          <w:rStyle w:val="apple-converted-space"/>
          <w:rFonts w:ascii="Times New Roman" w:hAnsi="Times New Roman"/>
          <w:bCs/>
          <w:iCs/>
          <w:sz w:val="24"/>
          <w:szCs w:val="24"/>
          <w:lang w:val="uk-UA"/>
        </w:rPr>
      </w:pPr>
    </w:p>
    <w:p w14:paraId="6F832D98" w14:textId="5EAE875F" w:rsidR="002B4FB9" w:rsidRPr="00E77716"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E77716">
        <w:rPr>
          <w:rFonts w:ascii="Times New Roman" w:hAnsi="Times New Roman"/>
          <w:b/>
          <w:sz w:val="24"/>
          <w:szCs w:val="24"/>
          <w:lang w:val="uk-UA"/>
        </w:rPr>
        <w:t xml:space="preserve">Кінцевий термін подання </w:t>
      </w:r>
      <w:r w:rsidR="00EB0112" w:rsidRPr="00E77716">
        <w:rPr>
          <w:rFonts w:ascii="Times New Roman" w:hAnsi="Times New Roman"/>
          <w:b/>
          <w:sz w:val="24"/>
          <w:szCs w:val="24"/>
          <w:lang w:val="uk-UA"/>
        </w:rPr>
        <w:t>цінов</w:t>
      </w:r>
      <w:r w:rsidRPr="00E77716">
        <w:rPr>
          <w:rFonts w:ascii="Times New Roman" w:hAnsi="Times New Roman"/>
          <w:b/>
          <w:sz w:val="24"/>
          <w:szCs w:val="24"/>
          <w:lang w:val="uk-UA"/>
        </w:rPr>
        <w:t xml:space="preserve">их пропозицій: </w:t>
      </w:r>
      <w:r w:rsidRPr="00E77716">
        <w:rPr>
          <w:rFonts w:ascii="Times New Roman" w:eastAsia="Times New Roman" w:hAnsi="Times New Roman"/>
          <w:sz w:val="24"/>
          <w:szCs w:val="24"/>
          <w:lang w:val="uk-UA" w:eastAsia="ru-RU"/>
        </w:rPr>
        <w:t xml:space="preserve"> </w:t>
      </w:r>
      <w:r w:rsidRPr="00E77716">
        <w:rPr>
          <w:rFonts w:ascii="Times New Roman" w:hAnsi="Times New Roman"/>
          <w:sz w:val="24"/>
          <w:szCs w:val="24"/>
          <w:lang w:val="uk-UA" w:eastAsia="ru-RU"/>
        </w:rPr>
        <w:br/>
      </w:r>
      <w:r w:rsidRPr="00623D34">
        <w:rPr>
          <w:rFonts w:ascii="Times New Roman" w:hAnsi="Times New Roman"/>
          <w:bCs/>
          <w:sz w:val="24"/>
          <w:szCs w:val="24"/>
          <w:lang w:val="uk-UA" w:eastAsia="ru-RU"/>
        </w:rPr>
        <w:t>«</w:t>
      </w:r>
      <w:r w:rsidR="0076045F" w:rsidRPr="00623D34">
        <w:rPr>
          <w:rFonts w:ascii="Times New Roman" w:hAnsi="Times New Roman"/>
          <w:bCs/>
          <w:sz w:val="24"/>
          <w:szCs w:val="24"/>
          <w:lang w:val="uk-UA" w:eastAsia="ru-RU"/>
        </w:rPr>
        <w:t>1</w:t>
      </w:r>
      <w:r w:rsidR="00DD1389">
        <w:rPr>
          <w:rFonts w:ascii="Times New Roman" w:hAnsi="Times New Roman"/>
          <w:bCs/>
          <w:sz w:val="24"/>
          <w:szCs w:val="24"/>
          <w:lang w:val="uk-UA" w:eastAsia="ru-RU"/>
        </w:rPr>
        <w:t>7</w:t>
      </w:r>
      <w:r w:rsidRPr="00623D34">
        <w:rPr>
          <w:rFonts w:ascii="Times New Roman" w:hAnsi="Times New Roman"/>
          <w:bCs/>
          <w:sz w:val="24"/>
          <w:szCs w:val="24"/>
          <w:lang w:val="uk-UA" w:eastAsia="ru-RU"/>
        </w:rPr>
        <w:t>»</w:t>
      </w:r>
      <w:r w:rsidR="004535B8" w:rsidRPr="00623D34">
        <w:rPr>
          <w:rFonts w:ascii="Times New Roman" w:hAnsi="Times New Roman"/>
          <w:bCs/>
          <w:sz w:val="24"/>
          <w:szCs w:val="24"/>
          <w:lang w:val="uk-UA" w:eastAsia="ru-RU"/>
        </w:rPr>
        <w:t xml:space="preserve"> </w:t>
      </w:r>
      <w:r w:rsidR="00623D34" w:rsidRPr="00623D34">
        <w:rPr>
          <w:rFonts w:ascii="Times New Roman" w:hAnsi="Times New Roman"/>
          <w:bCs/>
          <w:sz w:val="24"/>
          <w:szCs w:val="24"/>
          <w:lang w:val="uk-UA" w:eastAsia="ru-RU"/>
        </w:rPr>
        <w:t xml:space="preserve">жовтня </w:t>
      </w:r>
      <w:r w:rsidRPr="00623D34">
        <w:rPr>
          <w:rFonts w:ascii="Times New Roman" w:eastAsia="Times New Roman" w:hAnsi="Times New Roman"/>
          <w:bCs/>
          <w:sz w:val="24"/>
          <w:szCs w:val="24"/>
          <w:lang w:val="uk-UA" w:eastAsia="ru-RU"/>
        </w:rPr>
        <w:t>20</w:t>
      </w:r>
      <w:r w:rsidR="006E36B1" w:rsidRPr="00623D34">
        <w:rPr>
          <w:rFonts w:ascii="Times New Roman" w:eastAsia="Times New Roman" w:hAnsi="Times New Roman"/>
          <w:bCs/>
          <w:sz w:val="24"/>
          <w:szCs w:val="24"/>
          <w:lang w:val="uk-UA" w:eastAsia="ru-RU"/>
        </w:rPr>
        <w:t>2</w:t>
      </w:r>
      <w:r w:rsidR="004E2743" w:rsidRPr="00623D34">
        <w:rPr>
          <w:rFonts w:ascii="Times New Roman" w:eastAsia="Times New Roman" w:hAnsi="Times New Roman"/>
          <w:bCs/>
          <w:sz w:val="24"/>
          <w:szCs w:val="24"/>
          <w:lang w:val="uk-UA" w:eastAsia="ru-RU"/>
        </w:rPr>
        <w:t>2</w:t>
      </w:r>
      <w:r w:rsidRPr="00623D34">
        <w:rPr>
          <w:rFonts w:ascii="Times New Roman" w:eastAsia="Times New Roman" w:hAnsi="Times New Roman"/>
          <w:bCs/>
          <w:sz w:val="24"/>
          <w:szCs w:val="24"/>
          <w:lang w:val="uk-UA" w:eastAsia="ru-RU"/>
        </w:rPr>
        <w:t xml:space="preserve"> року до 13:00 (включно</w:t>
      </w:r>
      <w:r w:rsidRPr="00E77716">
        <w:rPr>
          <w:rFonts w:ascii="Times New Roman" w:eastAsia="Times New Roman" w:hAnsi="Times New Roman"/>
          <w:sz w:val="24"/>
          <w:szCs w:val="24"/>
          <w:lang w:val="uk-UA" w:eastAsia="ru-RU"/>
        </w:rPr>
        <w:t>) за київським часом.</w:t>
      </w:r>
    </w:p>
    <w:p w14:paraId="16791F82" w14:textId="77777777" w:rsidR="002B4FB9" w:rsidRPr="00E77716" w:rsidRDefault="002B4FB9" w:rsidP="002B4FB9">
      <w:pPr>
        <w:pStyle w:val="a8"/>
        <w:jc w:val="both"/>
        <w:rPr>
          <w:rFonts w:ascii="Times New Roman" w:hAnsi="Times New Roman"/>
          <w:bCs/>
          <w:iCs/>
          <w:sz w:val="24"/>
          <w:szCs w:val="24"/>
          <w:lang w:val="uk-UA"/>
        </w:rPr>
      </w:pPr>
    </w:p>
    <w:p w14:paraId="3FBA6A82" w14:textId="77777777" w:rsidR="002B4FB9" w:rsidRPr="00E77716"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E77716">
        <w:rPr>
          <w:rFonts w:ascii="Times New Roman" w:hAnsi="Times New Roman"/>
          <w:b/>
          <w:bCs/>
          <w:iCs/>
          <w:sz w:val="24"/>
          <w:szCs w:val="24"/>
          <w:lang w:val="uk-UA"/>
        </w:rPr>
        <w:t xml:space="preserve">Адреса веб-сайту, на якому розміщена інформація про закупівлю: </w:t>
      </w:r>
      <w:hyperlink r:id="rId12" w:history="1">
        <w:r w:rsidRPr="00E77716">
          <w:rPr>
            <w:rStyle w:val="a4"/>
            <w:rFonts w:ascii="Times New Roman" w:hAnsi="Times New Roman"/>
            <w:bCs/>
            <w:iCs/>
            <w:sz w:val="24"/>
            <w:szCs w:val="24"/>
            <w:lang w:val="uk-UA"/>
          </w:rPr>
          <w:t>https://phc.org.ua</w:t>
        </w:r>
      </w:hyperlink>
      <w:r w:rsidRPr="00E77716">
        <w:rPr>
          <w:rFonts w:ascii="Times New Roman" w:hAnsi="Times New Roman"/>
          <w:bCs/>
          <w:iCs/>
          <w:sz w:val="24"/>
          <w:szCs w:val="24"/>
          <w:lang w:val="uk-UA"/>
        </w:rPr>
        <w:t xml:space="preserve"> в розділі «Закупівлі».</w:t>
      </w:r>
    </w:p>
    <w:p w14:paraId="6D94E47A" w14:textId="77777777" w:rsidR="002B4FB9" w:rsidRPr="00E77716" w:rsidRDefault="002B4FB9" w:rsidP="002B4FB9">
      <w:pPr>
        <w:pStyle w:val="a8"/>
        <w:jc w:val="both"/>
        <w:rPr>
          <w:rFonts w:ascii="Times New Roman" w:hAnsi="Times New Roman"/>
          <w:bCs/>
          <w:iCs/>
          <w:sz w:val="24"/>
          <w:szCs w:val="24"/>
          <w:lang w:val="uk-UA"/>
        </w:rPr>
      </w:pPr>
    </w:p>
    <w:p w14:paraId="15B82A22" w14:textId="3E5823A8" w:rsidR="004E2743" w:rsidRPr="00E77716" w:rsidRDefault="004E2743" w:rsidP="004E2743">
      <w:pPr>
        <w:pStyle w:val="a8"/>
        <w:numPr>
          <w:ilvl w:val="0"/>
          <w:numId w:val="1"/>
        </w:numPr>
        <w:rPr>
          <w:rFonts w:ascii="Times New Roman" w:hAnsi="Times New Roman"/>
          <w:b/>
          <w:bCs/>
          <w:iCs/>
          <w:sz w:val="24"/>
          <w:szCs w:val="24"/>
          <w:lang w:val="uk-UA"/>
        </w:rPr>
      </w:pPr>
      <w:r w:rsidRPr="00E77716">
        <w:rPr>
          <w:rFonts w:ascii="Times New Roman" w:hAnsi="Times New Roman"/>
          <w:b/>
          <w:bCs/>
          <w:iCs/>
          <w:sz w:val="24"/>
          <w:szCs w:val="24"/>
          <w:lang w:val="uk-UA"/>
        </w:rPr>
        <w:t xml:space="preserve">Очікувана вартість закупівлі: </w:t>
      </w:r>
      <w:r w:rsidR="00623D34" w:rsidRPr="00623D34">
        <w:rPr>
          <w:rFonts w:ascii="Times New Roman" w:hAnsi="Times New Roman"/>
          <w:iCs/>
          <w:sz w:val="24"/>
          <w:szCs w:val="24"/>
          <w:lang w:val="uk-UA"/>
        </w:rPr>
        <w:t>1 568 790</w:t>
      </w:r>
      <w:r w:rsidRPr="00623D34">
        <w:rPr>
          <w:rFonts w:ascii="Times New Roman" w:hAnsi="Times New Roman"/>
          <w:iCs/>
          <w:sz w:val="24"/>
          <w:szCs w:val="24"/>
          <w:lang w:val="uk-UA"/>
        </w:rPr>
        <w:t>,00 грн.</w:t>
      </w:r>
    </w:p>
    <w:p w14:paraId="67180F5D" w14:textId="77777777" w:rsidR="005E59D7" w:rsidRPr="00E77716" w:rsidRDefault="005E59D7" w:rsidP="005E59D7">
      <w:pPr>
        <w:pStyle w:val="a8"/>
        <w:rPr>
          <w:rFonts w:ascii="Times New Roman" w:hAnsi="Times New Roman"/>
          <w:b/>
          <w:bCs/>
          <w:iCs/>
          <w:sz w:val="24"/>
          <w:szCs w:val="24"/>
          <w:lang w:val="uk-UA"/>
        </w:rPr>
      </w:pPr>
    </w:p>
    <w:p w14:paraId="040E01B4" w14:textId="10F2F8AC" w:rsidR="002B4FB9" w:rsidRPr="00E77716"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E77716">
        <w:rPr>
          <w:rFonts w:ascii="Times New Roman" w:hAnsi="Times New Roman"/>
          <w:b/>
          <w:bCs/>
          <w:iCs/>
          <w:sz w:val="24"/>
          <w:szCs w:val="24"/>
          <w:lang w:val="uk-UA"/>
        </w:rPr>
        <w:t xml:space="preserve">Строк дії </w:t>
      </w:r>
      <w:r w:rsidR="00EB0112" w:rsidRPr="00E77716">
        <w:rPr>
          <w:rFonts w:ascii="Times New Roman" w:hAnsi="Times New Roman"/>
          <w:b/>
          <w:bCs/>
          <w:iCs/>
          <w:sz w:val="24"/>
          <w:szCs w:val="24"/>
          <w:lang w:val="uk-UA"/>
        </w:rPr>
        <w:t>цінов</w:t>
      </w:r>
      <w:r w:rsidRPr="00E77716">
        <w:rPr>
          <w:rFonts w:ascii="Times New Roman" w:hAnsi="Times New Roman"/>
          <w:b/>
          <w:bCs/>
          <w:iCs/>
          <w:sz w:val="24"/>
          <w:szCs w:val="24"/>
          <w:lang w:val="uk-UA"/>
        </w:rPr>
        <w:t xml:space="preserve">ої пропозиції: </w:t>
      </w:r>
      <w:r w:rsidR="007B5695" w:rsidRPr="00E77716">
        <w:rPr>
          <w:rFonts w:ascii="Times New Roman" w:hAnsi="Times New Roman"/>
          <w:bCs/>
          <w:iCs/>
          <w:sz w:val="24"/>
          <w:szCs w:val="24"/>
          <w:lang w:val="uk-UA"/>
        </w:rPr>
        <w:t>цінов</w:t>
      </w:r>
      <w:r w:rsidRPr="00E77716">
        <w:rPr>
          <w:rFonts w:ascii="Times New Roman" w:hAnsi="Times New Roman"/>
          <w:bCs/>
          <w:iCs/>
          <w:sz w:val="24"/>
          <w:szCs w:val="24"/>
          <w:lang w:val="uk-UA"/>
        </w:rPr>
        <w:t>а пропозиція повинна бути дійсна протягом 90 календарних днів.</w:t>
      </w:r>
    </w:p>
    <w:p w14:paraId="286400BA" w14:textId="77777777" w:rsidR="002B4FB9" w:rsidRPr="000D1572" w:rsidRDefault="002B4FB9" w:rsidP="002B4FB9">
      <w:pPr>
        <w:pStyle w:val="a8"/>
        <w:jc w:val="both"/>
        <w:rPr>
          <w:rFonts w:ascii="Times New Roman" w:eastAsia="Tahoma" w:hAnsi="Times New Roman"/>
          <w:b/>
          <w:sz w:val="24"/>
          <w:szCs w:val="24"/>
          <w:lang w:val="uk-UA" w:eastAsia="ru-RU"/>
        </w:rPr>
      </w:pPr>
    </w:p>
    <w:p w14:paraId="0C06FE57" w14:textId="529AD65C" w:rsidR="00AF765A" w:rsidRPr="00623D34" w:rsidRDefault="00DD1389" w:rsidP="00AF765A">
      <w:pPr>
        <w:pStyle w:val="a8"/>
        <w:numPr>
          <w:ilvl w:val="0"/>
          <w:numId w:val="1"/>
        </w:numPr>
        <w:tabs>
          <w:tab w:val="left" w:pos="1134"/>
        </w:tabs>
        <w:ind w:left="0" w:firstLine="709"/>
        <w:jc w:val="both"/>
        <w:rPr>
          <w:rFonts w:ascii="Times New Roman" w:eastAsia="Times New Roman" w:hAnsi="Times New Roman"/>
          <w:bCs/>
          <w:iCs/>
          <w:sz w:val="24"/>
          <w:szCs w:val="24"/>
          <w:lang w:val="uk-UA"/>
        </w:rPr>
      </w:pPr>
      <w:r>
        <w:rPr>
          <w:rFonts w:ascii="Times New Roman" w:eastAsia="Tahoma" w:hAnsi="Times New Roman"/>
          <w:b/>
          <w:sz w:val="24"/>
          <w:szCs w:val="24"/>
          <w:lang w:val="uk-UA" w:eastAsia="ru-RU"/>
        </w:rPr>
        <w:lastRenderedPageBreak/>
        <w:t xml:space="preserve">Строк </w:t>
      </w:r>
      <w:r w:rsidR="00B82721" w:rsidRPr="00AF765A">
        <w:rPr>
          <w:rFonts w:ascii="Times New Roman" w:eastAsia="Tahoma" w:hAnsi="Times New Roman"/>
          <w:b/>
          <w:sz w:val="24"/>
          <w:szCs w:val="24"/>
          <w:lang w:val="uk-UA" w:eastAsia="ru-RU"/>
        </w:rPr>
        <w:t>над</w:t>
      </w:r>
      <w:r w:rsidR="00B42431" w:rsidRPr="00AF765A">
        <w:rPr>
          <w:rFonts w:ascii="Times New Roman" w:eastAsia="Tahoma" w:hAnsi="Times New Roman"/>
          <w:b/>
          <w:sz w:val="24"/>
          <w:szCs w:val="24"/>
          <w:lang w:val="uk-UA" w:eastAsia="ru-RU"/>
        </w:rPr>
        <w:t xml:space="preserve">ання </w:t>
      </w:r>
      <w:r w:rsidR="00B82721" w:rsidRPr="00AF765A">
        <w:rPr>
          <w:rFonts w:ascii="Times New Roman" w:eastAsia="Tahoma" w:hAnsi="Times New Roman"/>
          <w:b/>
          <w:sz w:val="24"/>
          <w:szCs w:val="24"/>
          <w:lang w:val="uk-UA" w:eastAsia="ru-RU"/>
        </w:rPr>
        <w:t>послуг</w:t>
      </w:r>
      <w:r w:rsidR="002B4FB9" w:rsidRPr="00AF765A">
        <w:rPr>
          <w:rFonts w:ascii="Times New Roman" w:eastAsia="Tahoma" w:hAnsi="Times New Roman"/>
          <w:b/>
          <w:sz w:val="24"/>
          <w:szCs w:val="24"/>
          <w:lang w:val="uk-UA" w:eastAsia="ru-RU"/>
        </w:rPr>
        <w:t xml:space="preserve">: </w:t>
      </w:r>
      <w:bookmarkStart w:id="6" w:name="_Hlk12010228"/>
      <w:r w:rsidR="00623D34" w:rsidRPr="00623D34">
        <w:rPr>
          <w:rFonts w:ascii="Times New Roman" w:eastAsia="Tahoma" w:hAnsi="Times New Roman"/>
          <w:bCs/>
          <w:sz w:val="24"/>
          <w:szCs w:val="24"/>
          <w:lang w:val="uk-UA" w:eastAsia="ru-RU"/>
        </w:rPr>
        <w:t>з дати укладання договору до 25 листопада 2022 року</w:t>
      </w:r>
      <w:r w:rsidR="00AF765A" w:rsidRPr="00623D34">
        <w:rPr>
          <w:rFonts w:ascii="Times New Roman" w:eastAsia="Times New Roman" w:hAnsi="Times New Roman"/>
          <w:bCs/>
          <w:sz w:val="24"/>
          <w:szCs w:val="24"/>
          <w:lang w:val="uk-UA" w:eastAsia="ru-RU"/>
        </w:rPr>
        <w:t>.</w:t>
      </w:r>
    </w:p>
    <w:p w14:paraId="3DC22A91" w14:textId="77777777" w:rsidR="00725FC4" w:rsidRPr="00725FC4" w:rsidRDefault="00725FC4" w:rsidP="00725FC4">
      <w:pPr>
        <w:pStyle w:val="a8"/>
        <w:rPr>
          <w:rFonts w:ascii="Times New Roman" w:eastAsia="Times New Roman" w:hAnsi="Times New Roman"/>
          <w:bCs/>
          <w:iCs/>
          <w:sz w:val="24"/>
          <w:szCs w:val="24"/>
          <w:lang w:val="uk-UA"/>
        </w:rPr>
      </w:pPr>
    </w:p>
    <w:bookmarkEnd w:id="6"/>
    <w:p w14:paraId="2C120BED" w14:textId="0EC5B9E1" w:rsidR="002B4FB9" w:rsidRPr="00A52CFC" w:rsidRDefault="002B4FB9" w:rsidP="00DC76A4">
      <w:pPr>
        <w:pStyle w:val="a8"/>
        <w:numPr>
          <w:ilvl w:val="0"/>
          <w:numId w:val="1"/>
        </w:numPr>
        <w:tabs>
          <w:tab w:val="left" w:pos="1134"/>
        </w:tabs>
        <w:ind w:left="0" w:firstLine="709"/>
        <w:jc w:val="both"/>
        <w:rPr>
          <w:rFonts w:ascii="Times New Roman" w:eastAsia="Times New Roman" w:hAnsi="Times New Roman"/>
          <w:sz w:val="24"/>
          <w:szCs w:val="24"/>
          <w:lang w:val="uk-UA"/>
        </w:rPr>
      </w:pPr>
      <w:r w:rsidRPr="00A52CFC">
        <w:rPr>
          <w:rFonts w:ascii="Times New Roman" w:hAnsi="Times New Roman"/>
          <w:b/>
          <w:sz w:val="24"/>
          <w:szCs w:val="24"/>
          <w:lang w:val="uk-UA"/>
        </w:rPr>
        <w:t xml:space="preserve">Контактні дані для подачі </w:t>
      </w:r>
      <w:r w:rsidR="007B5695" w:rsidRPr="00A52CFC">
        <w:rPr>
          <w:rFonts w:ascii="Times New Roman" w:hAnsi="Times New Roman"/>
          <w:b/>
          <w:sz w:val="24"/>
          <w:szCs w:val="24"/>
          <w:lang w:val="uk-UA"/>
        </w:rPr>
        <w:t>ціново</w:t>
      </w:r>
      <w:r w:rsidRPr="00A52CFC">
        <w:rPr>
          <w:rFonts w:ascii="Times New Roman" w:hAnsi="Times New Roman"/>
          <w:b/>
          <w:sz w:val="24"/>
          <w:szCs w:val="24"/>
          <w:lang w:val="uk-UA"/>
        </w:rPr>
        <w:t>ї пропозиції:</w:t>
      </w:r>
      <w:r w:rsidRPr="00A52CFC">
        <w:rPr>
          <w:rFonts w:ascii="Times New Roman" w:hAnsi="Times New Roman"/>
          <w:sz w:val="24"/>
          <w:szCs w:val="24"/>
          <w:lang w:val="uk-UA"/>
        </w:rPr>
        <w:t xml:space="preserve"> </w:t>
      </w:r>
      <w:r w:rsidR="007B5695" w:rsidRPr="00A52CFC">
        <w:rPr>
          <w:rFonts w:ascii="Times New Roman" w:hAnsi="Times New Roman"/>
          <w:sz w:val="24"/>
          <w:szCs w:val="24"/>
          <w:lang w:val="uk-UA"/>
        </w:rPr>
        <w:t>цінов</w:t>
      </w:r>
      <w:r w:rsidR="00917B86" w:rsidRPr="00A52CFC">
        <w:rPr>
          <w:rFonts w:ascii="Times New Roman" w:hAnsi="Times New Roman"/>
          <w:sz w:val="24"/>
          <w:szCs w:val="24"/>
          <w:lang w:val="uk-UA"/>
        </w:rPr>
        <w:t>а</w:t>
      </w:r>
      <w:r w:rsidRPr="00A52CFC">
        <w:rPr>
          <w:rFonts w:ascii="Times New Roman" w:hAnsi="Times New Roman"/>
          <w:sz w:val="24"/>
          <w:szCs w:val="24"/>
          <w:lang w:val="uk-UA"/>
        </w:rPr>
        <w:t xml:space="preserve"> пропозиці</w:t>
      </w:r>
      <w:r w:rsidR="00917B86" w:rsidRPr="00A52CFC">
        <w:rPr>
          <w:rFonts w:ascii="Times New Roman" w:hAnsi="Times New Roman"/>
          <w:sz w:val="24"/>
          <w:szCs w:val="24"/>
          <w:lang w:val="uk-UA"/>
        </w:rPr>
        <w:t xml:space="preserve">я </w:t>
      </w:r>
      <w:r w:rsidRPr="00A52CFC">
        <w:rPr>
          <w:rFonts w:ascii="Times New Roman" w:hAnsi="Times New Roman"/>
          <w:sz w:val="24"/>
          <w:szCs w:val="24"/>
          <w:lang w:val="uk-UA" w:eastAsia="ru-RU"/>
        </w:rPr>
        <w:t>повинн</w:t>
      </w:r>
      <w:r w:rsidR="00917B86" w:rsidRPr="00A52CFC">
        <w:rPr>
          <w:rFonts w:ascii="Times New Roman" w:hAnsi="Times New Roman"/>
          <w:sz w:val="24"/>
          <w:szCs w:val="24"/>
          <w:lang w:val="uk-UA" w:eastAsia="ru-RU"/>
        </w:rPr>
        <w:t>а</w:t>
      </w:r>
      <w:r w:rsidRPr="00A52CFC">
        <w:rPr>
          <w:rFonts w:ascii="Times New Roman" w:hAnsi="Times New Roman"/>
          <w:sz w:val="24"/>
          <w:szCs w:val="24"/>
          <w:lang w:val="uk-UA" w:eastAsia="ru-RU"/>
        </w:rPr>
        <w:t xml:space="preserve"> надсилатись</w:t>
      </w:r>
      <w:r w:rsidR="00B42431" w:rsidRPr="00A52CFC">
        <w:rPr>
          <w:rFonts w:ascii="Times New Roman" w:hAnsi="Times New Roman"/>
          <w:sz w:val="24"/>
          <w:szCs w:val="24"/>
          <w:lang w:val="uk-UA" w:eastAsia="ru-RU"/>
        </w:rPr>
        <w:t xml:space="preserve"> у вигляді сканован</w:t>
      </w:r>
      <w:r w:rsidR="00917B86" w:rsidRPr="00A52CFC">
        <w:rPr>
          <w:rFonts w:ascii="Times New Roman" w:hAnsi="Times New Roman"/>
          <w:sz w:val="24"/>
          <w:szCs w:val="24"/>
          <w:lang w:val="uk-UA" w:eastAsia="ru-RU"/>
        </w:rPr>
        <w:t xml:space="preserve">их </w:t>
      </w:r>
      <w:r w:rsidR="00B42431" w:rsidRPr="00A52CFC">
        <w:rPr>
          <w:rFonts w:ascii="Times New Roman" w:hAnsi="Times New Roman"/>
          <w:sz w:val="24"/>
          <w:szCs w:val="24"/>
          <w:lang w:val="uk-UA" w:eastAsia="ru-RU"/>
        </w:rPr>
        <w:t>копі</w:t>
      </w:r>
      <w:r w:rsidR="00917B86" w:rsidRPr="00A52CFC">
        <w:rPr>
          <w:rFonts w:ascii="Times New Roman" w:hAnsi="Times New Roman"/>
          <w:sz w:val="24"/>
          <w:szCs w:val="24"/>
          <w:lang w:val="uk-UA" w:eastAsia="ru-RU"/>
        </w:rPr>
        <w:t>й та мати чіткий вигляд повного (завершеного) документу, печатки, підпису і т.ін.,</w:t>
      </w:r>
      <w:r w:rsidRPr="00A52CFC">
        <w:rPr>
          <w:rFonts w:ascii="Times New Roman" w:hAnsi="Times New Roman"/>
          <w:sz w:val="24"/>
          <w:szCs w:val="24"/>
          <w:lang w:val="uk-UA" w:eastAsia="ru-RU"/>
        </w:rPr>
        <w:t xml:space="preserve"> на</w:t>
      </w:r>
      <w:r w:rsidR="00B42431" w:rsidRPr="00A52CFC">
        <w:rPr>
          <w:rFonts w:ascii="Times New Roman" w:hAnsi="Times New Roman"/>
          <w:sz w:val="24"/>
          <w:szCs w:val="24"/>
          <w:lang w:val="uk-UA" w:eastAsia="ru-RU"/>
        </w:rPr>
        <w:t xml:space="preserve"> електрону</w:t>
      </w:r>
      <w:r w:rsidRPr="00A52CFC">
        <w:rPr>
          <w:rFonts w:ascii="Times New Roman" w:hAnsi="Times New Roman"/>
          <w:sz w:val="24"/>
          <w:szCs w:val="24"/>
          <w:lang w:val="uk-UA" w:eastAsia="ru-RU"/>
        </w:rPr>
        <w:t xml:space="preserve"> адресу:</w:t>
      </w:r>
      <w:r w:rsidR="00B42431" w:rsidRPr="00A52CFC">
        <w:rPr>
          <w:rFonts w:ascii="Times New Roman" w:hAnsi="Times New Roman"/>
          <w:sz w:val="24"/>
          <w:szCs w:val="24"/>
          <w:lang w:val="uk-UA" w:eastAsia="ru-RU"/>
        </w:rPr>
        <w:t xml:space="preserve"> </w:t>
      </w:r>
      <w:hyperlink r:id="rId13" w:history="1">
        <w:r w:rsidR="00A52CFC" w:rsidRPr="007630EB">
          <w:rPr>
            <w:rStyle w:val="a4"/>
          </w:rPr>
          <w:t>o</w:t>
        </w:r>
        <w:r w:rsidR="00A52CFC" w:rsidRPr="00A52CFC">
          <w:rPr>
            <w:rStyle w:val="a4"/>
            <w:lang w:val="ru-RU"/>
          </w:rPr>
          <w:t>.</w:t>
        </w:r>
        <w:r w:rsidR="00A52CFC" w:rsidRPr="007630EB">
          <w:rPr>
            <w:rStyle w:val="a4"/>
          </w:rPr>
          <w:t>korzh</w:t>
        </w:r>
        <w:r w:rsidR="00A52CFC" w:rsidRPr="00A52CFC">
          <w:rPr>
            <w:rStyle w:val="a4"/>
            <w:lang w:val="ru-RU"/>
          </w:rPr>
          <w:t>@</w:t>
        </w:r>
        <w:r w:rsidR="00A52CFC" w:rsidRPr="007630EB">
          <w:rPr>
            <w:rStyle w:val="a4"/>
          </w:rPr>
          <w:t>phc</w:t>
        </w:r>
        <w:r w:rsidR="00A52CFC" w:rsidRPr="00A52CFC">
          <w:rPr>
            <w:rStyle w:val="a4"/>
            <w:lang w:val="ru-RU"/>
          </w:rPr>
          <w:t>.</w:t>
        </w:r>
        <w:r w:rsidR="00A52CFC" w:rsidRPr="007630EB">
          <w:rPr>
            <w:rStyle w:val="a4"/>
          </w:rPr>
          <w:t>org</w:t>
        </w:r>
        <w:r w:rsidR="00A52CFC" w:rsidRPr="00A52CFC">
          <w:rPr>
            <w:rStyle w:val="a4"/>
            <w:lang w:val="ru-RU"/>
          </w:rPr>
          <w:t>.</w:t>
        </w:r>
        <w:r w:rsidR="00A52CFC" w:rsidRPr="007630EB">
          <w:rPr>
            <w:rStyle w:val="a4"/>
          </w:rPr>
          <w:t>ua</w:t>
        </w:r>
      </w:hyperlink>
      <w:r w:rsidR="00A52CFC">
        <w:rPr>
          <w:lang w:val="uk-UA"/>
        </w:rPr>
        <w:t xml:space="preserve"> </w:t>
      </w:r>
      <w:r w:rsidR="00B42431" w:rsidRPr="00A52CFC">
        <w:rPr>
          <w:rFonts w:ascii="Times New Roman" w:hAnsi="Times New Roman"/>
          <w:sz w:val="24"/>
          <w:szCs w:val="24"/>
          <w:lang w:val="uk-UA"/>
        </w:rPr>
        <w:t xml:space="preserve"> з зазначенням у темі листа: «</w:t>
      </w:r>
      <w:bookmarkStart w:id="7" w:name="_Hlk115872708"/>
      <w:r w:rsidR="00623D34" w:rsidRPr="00A52CFC">
        <w:rPr>
          <w:rFonts w:ascii="Times New Roman" w:hAnsi="Times New Roman"/>
          <w:b/>
          <w:bCs/>
          <w:sz w:val="24"/>
          <w:szCs w:val="24"/>
          <w:lang w:val="uk-UA"/>
        </w:rPr>
        <w:t>Цінова пропозиція</w:t>
      </w:r>
      <w:r w:rsidR="00623D34" w:rsidRPr="00A52CFC">
        <w:rPr>
          <w:rFonts w:ascii="Times New Roman" w:hAnsi="Times New Roman"/>
          <w:sz w:val="24"/>
          <w:szCs w:val="24"/>
          <w:lang w:val="uk-UA"/>
        </w:rPr>
        <w:t xml:space="preserve"> </w:t>
      </w:r>
      <w:r w:rsidR="00B42431" w:rsidRPr="00A52CFC">
        <w:rPr>
          <w:rFonts w:ascii="Times New Roman" w:hAnsi="Times New Roman"/>
          <w:b/>
          <w:sz w:val="24"/>
          <w:szCs w:val="24"/>
          <w:lang w:val="uk-UA"/>
        </w:rPr>
        <w:t>на</w:t>
      </w:r>
      <w:r w:rsidR="00F54A4C" w:rsidRPr="00A52CFC">
        <w:rPr>
          <w:rFonts w:ascii="Times New Roman" w:hAnsi="Times New Roman"/>
          <w:b/>
          <w:sz w:val="24"/>
          <w:szCs w:val="24"/>
          <w:lang w:val="uk-UA"/>
        </w:rPr>
        <w:t xml:space="preserve"> закупівлю</w:t>
      </w:r>
      <w:r w:rsidR="00B42431" w:rsidRPr="00A52CFC">
        <w:rPr>
          <w:rFonts w:ascii="Times New Roman" w:hAnsi="Times New Roman"/>
          <w:b/>
          <w:sz w:val="24"/>
          <w:szCs w:val="24"/>
          <w:lang w:val="uk-UA"/>
        </w:rPr>
        <w:t xml:space="preserve"> </w:t>
      </w:r>
      <w:bookmarkEnd w:id="7"/>
      <w:r w:rsidR="00623D34" w:rsidRPr="00A52CFC">
        <w:rPr>
          <w:rFonts w:ascii="Times New Roman" w:hAnsi="Times New Roman"/>
          <w:b/>
          <w:sz w:val="24"/>
          <w:szCs w:val="24"/>
          <w:lang w:val="uk-UA"/>
        </w:rPr>
        <w:t xml:space="preserve">ДК 021:2015 - </w:t>
      </w:r>
      <w:r w:rsidR="00623D34" w:rsidRPr="00A52CFC">
        <w:rPr>
          <w:rFonts w:ascii="Times New Roman" w:hAnsi="Times New Roman"/>
          <w:b/>
          <w:color w:val="000000"/>
          <w:sz w:val="24"/>
          <w:szCs w:val="24"/>
          <w:lang w:val="uk-UA"/>
        </w:rPr>
        <w:t xml:space="preserve">60180000-3 </w:t>
      </w:r>
      <w:hyperlink r:id="rId14" w:history="1">
        <w:r w:rsidR="00623D34" w:rsidRPr="00A52CFC">
          <w:rPr>
            <w:rStyle w:val="a4"/>
            <w:rFonts w:ascii="Times New Roman" w:hAnsi="Times New Roman"/>
            <w:b/>
            <w:color w:val="000000"/>
            <w:spacing w:val="5"/>
            <w:sz w:val="24"/>
            <w:szCs w:val="24"/>
            <w:u w:val="none"/>
            <w:lang w:val="uk-UA"/>
          </w:rPr>
          <w:t>Прокат вантажних транспортних засобів із водієм для перевезення товарів</w:t>
        </w:r>
      </w:hyperlink>
      <w:r w:rsidR="00623D34" w:rsidRPr="00A52CFC">
        <w:rPr>
          <w:rFonts w:ascii="Times New Roman" w:hAnsi="Times New Roman"/>
          <w:b/>
          <w:sz w:val="24"/>
          <w:szCs w:val="24"/>
          <w:lang w:val="uk-UA"/>
        </w:rPr>
        <w:t xml:space="preserve"> </w:t>
      </w:r>
      <w:r w:rsidR="00623D34" w:rsidRPr="00A52CFC">
        <w:rPr>
          <w:rFonts w:ascii="Times New Roman" w:hAnsi="Times New Roman"/>
          <w:b/>
          <w:color w:val="000000"/>
          <w:sz w:val="24"/>
          <w:szCs w:val="24"/>
          <w:lang w:val="uk-UA"/>
        </w:rPr>
        <w:t xml:space="preserve">(Послуга дорожнього перевезення небезпечного вантажу біологічного матеріалу категорії </w:t>
      </w:r>
      <w:r w:rsidR="00623D34" w:rsidRPr="00A52CFC">
        <w:rPr>
          <w:rFonts w:ascii="Times New Roman" w:hAnsi="Times New Roman"/>
          <w:b/>
          <w:color w:val="000000"/>
          <w:sz w:val="24"/>
          <w:szCs w:val="24"/>
        </w:rPr>
        <w:t>B</w:t>
      </w:r>
      <w:r w:rsidR="00623D34" w:rsidRPr="00A52CFC">
        <w:rPr>
          <w:rFonts w:ascii="Times New Roman" w:hAnsi="Times New Roman"/>
          <w:b/>
          <w:color w:val="000000"/>
          <w:sz w:val="24"/>
          <w:szCs w:val="24"/>
          <w:lang w:val="uk-UA"/>
        </w:rPr>
        <w:t xml:space="preserve"> (код </w:t>
      </w:r>
      <w:r w:rsidR="00623D34" w:rsidRPr="00A52CFC">
        <w:rPr>
          <w:rFonts w:ascii="Times New Roman" w:hAnsi="Times New Roman"/>
          <w:b/>
          <w:color w:val="000000"/>
          <w:sz w:val="24"/>
          <w:szCs w:val="24"/>
          <w:shd w:val="clear" w:color="auto" w:fill="FFFFFF"/>
        </w:rPr>
        <w:t>UN</w:t>
      </w:r>
      <w:r w:rsidR="00623D34" w:rsidRPr="00A52CFC">
        <w:rPr>
          <w:rFonts w:ascii="Times New Roman" w:hAnsi="Times New Roman"/>
          <w:b/>
          <w:color w:val="000000"/>
          <w:sz w:val="24"/>
          <w:szCs w:val="24"/>
          <w:shd w:val="clear" w:color="auto" w:fill="FFFFFF"/>
          <w:lang w:val="uk-UA"/>
        </w:rPr>
        <w:t xml:space="preserve"> 3373) – зразки крові)</w:t>
      </w:r>
      <w:r w:rsidR="00B42431" w:rsidRPr="00A52CFC">
        <w:rPr>
          <w:rFonts w:ascii="Times New Roman" w:hAnsi="Times New Roman"/>
          <w:b/>
          <w:sz w:val="24"/>
          <w:szCs w:val="24"/>
          <w:lang w:val="uk-UA"/>
        </w:rPr>
        <w:t xml:space="preserve">»  </w:t>
      </w:r>
      <w:r w:rsidRPr="00A52CFC">
        <w:rPr>
          <w:rFonts w:ascii="Times New Roman" w:eastAsia="Times New Roman" w:hAnsi="Times New Roman"/>
          <w:sz w:val="24"/>
          <w:szCs w:val="24"/>
          <w:lang w:val="uk-UA"/>
        </w:rPr>
        <w:t xml:space="preserve">до уваги: </w:t>
      </w:r>
      <w:r w:rsidRPr="00A52CFC">
        <w:rPr>
          <w:rFonts w:ascii="Times New Roman" w:eastAsia="Times New Roman" w:hAnsi="Times New Roman"/>
          <w:sz w:val="24"/>
          <w:szCs w:val="24"/>
          <w:lang w:val="uk-UA" w:eastAsia="ru-RU"/>
        </w:rPr>
        <w:t xml:space="preserve">фахівця відділу закупівель та постачань </w:t>
      </w:r>
      <w:r w:rsidR="00750406" w:rsidRPr="00A52CFC">
        <w:rPr>
          <w:rFonts w:ascii="Times New Roman" w:eastAsia="Times New Roman" w:hAnsi="Times New Roman"/>
          <w:sz w:val="24"/>
          <w:szCs w:val="24"/>
          <w:lang w:val="uk-UA" w:eastAsia="ru-RU"/>
        </w:rPr>
        <w:t xml:space="preserve">Коржа Олега </w:t>
      </w:r>
      <w:r w:rsidRPr="00A52CFC">
        <w:rPr>
          <w:rFonts w:ascii="Times New Roman" w:eastAsia="Times New Roman" w:hAnsi="Times New Roman"/>
          <w:sz w:val="24"/>
          <w:szCs w:val="24"/>
          <w:lang w:val="uk-UA"/>
        </w:rPr>
        <w:t>те</w:t>
      </w:r>
      <w:r w:rsidR="00750406" w:rsidRPr="00A52CFC">
        <w:rPr>
          <w:rFonts w:ascii="Times New Roman" w:eastAsia="Times New Roman" w:hAnsi="Times New Roman"/>
          <w:sz w:val="24"/>
          <w:szCs w:val="24"/>
          <w:lang w:val="uk-UA"/>
        </w:rPr>
        <w:t>л. 095-427-74-04</w:t>
      </w:r>
    </w:p>
    <w:p w14:paraId="4B603CF1" w14:textId="77777777" w:rsidR="002B4FB9" w:rsidRPr="000D1572" w:rsidRDefault="002B4FB9" w:rsidP="002B4FB9">
      <w:pPr>
        <w:pStyle w:val="a8"/>
        <w:tabs>
          <w:tab w:val="left" w:pos="1134"/>
        </w:tabs>
        <w:ind w:left="0" w:firstLine="709"/>
        <w:jc w:val="both"/>
        <w:rPr>
          <w:rFonts w:ascii="Times New Roman" w:eastAsia="Times New Roman" w:hAnsi="Times New Roman"/>
          <w:sz w:val="24"/>
          <w:szCs w:val="24"/>
          <w:lang w:val="uk-UA"/>
        </w:rPr>
      </w:pPr>
    </w:p>
    <w:p w14:paraId="460ECC15" w14:textId="77777777"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14:paraId="7DF0D83B" w14:textId="77777777" w:rsidR="004E2743" w:rsidRDefault="002B4FB9" w:rsidP="002B4FB9">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0D1572">
        <w:rPr>
          <w:rFonts w:ascii="Times New Roman" w:hAnsi="Times New Roman"/>
          <w:sz w:val="24"/>
          <w:szCs w:val="24"/>
          <w:lang w:val="uk-UA"/>
        </w:rPr>
        <w:t>Юридична особа або Фізична особа-підприємець за законодавством України.</w:t>
      </w:r>
    </w:p>
    <w:p w14:paraId="40B81600" w14:textId="63082E43" w:rsidR="002B4FB9" w:rsidRDefault="004C5B11" w:rsidP="002B4FB9">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4345B3">
        <w:rPr>
          <w:rStyle w:val="17"/>
          <w:rFonts w:ascii="Times New Roman" w:hAnsi="Times New Roman"/>
          <w:sz w:val="24"/>
          <w:szCs w:val="24"/>
          <w:lang w:val="uk-UA"/>
        </w:rPr>
        <w:t>Оплата Послуги здійснюється після її надання в повному обсязі або частинами, протягом 10 банківських днів з дати підписання сторонами Акту наданих послуг.</w:t>
      </w:r>
    </w:p>
    <w:p w14:paraId="2AFCCEF0" w14:textId="77777777" w:rsidR="005E59D7" w:rsidRDefault="005E59D7" w:rsidP="005E59D7">
      <w:pPr>
        <w:pStyle w:val="a8"/>
        <w:widowControl w:val="0"/>
        <w:tabs>
          <w:tab w:val="left" w:pos="993"/>
        </w:tabs>
        <w:ind w:left="709"/>
        <w:contextualSpacing w:val="0"/>
        <w:jc w:val="both"/>
        <w:rPr>
          <w:rFonts w:ascii="Times New Roman" w:hAnsi="Times New Roman"/>
          <w:sz w:val="24"/>
          <w:szCs w:val="24"/>
          <w:lang w:val="uk-UA"/>
        </w:rPr>
      </w:pPr>
    </w:p>
    <w:p w14:paraId="771D8412"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4260A624" w14:textId="77777777" w:rsidR="002B4FB9" w:rsidRPr="000D1572"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10D299CF"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rPr>
      </w:pPr>
    </w:p>
    <w:p w14:paraId="7A634ECC" w14:textId="77777777"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14:paraId="7DB429A1" w14:textId="77777777" w:rsidR="00CB469C" w:rsidRDefault="00CB469C" w:rsidP="00CB469C">
      <w:pPr>
        <w:pStyle w:val="a8"/>
        <w:numPr>
          <w:ilvl w:val="0"/>
          <w:numId w:val="34"/>
        </w:numPr>
        <w:tabs>
          <w:tab w:val="left" w:pos="1134"/>
        </w:tabs>
        <w:ind w:left="0" w:firstLine="709"/>
        <w:jc w:val="both"/>
        <w:rPr>
          <w:rFonts w:ascii="Times New Roman" w:hAnsi="Times New Roman"/>
          <w:sz w:val="24"/>
          <w:szCs w:val="24"/>
          <w:lang w:val="uk-UA" w:eastAsia="ru-RU"/>
        </w:rPr>
      </w:pPr>
      <w:r w:rsidRPr="00904EB3">
        <w:rPr>
          <w:rFonts w:ascii="Times New Roman" w:hAnsi="Times New Roman"/>
          <w:sz w:val="24"/>
          <w:szCs w:val="24"/>
          <w:lang w:val="uk-UA" w:eastAsia="ru-RU"/>
        </w:rPr>
        <w:t xml:space="preserve">документи, що підтверджують відповідність учасника кваліфікаційним критеріям та передбачені </w:t>
      </w:r>
      <w:r w:rsidRPr="007B3DC6">
        <w:rPr>
          <w:rFonts w:ascii="Times New Roman" w:hAnsi="Times New Roman"/>
          <w:sz w:val="24"/>
          <w:szCs w:val="24"/>
          <w:lang w:val="uk-UA" w:eastAsia="ru-RU"/>
        </w:rPr>
        <w:t xml:space="preserve">Додатком № 1 </w:t>
      </w:r>
      <w:r w:rsidRPr="00904EB3">
        <w:rPr>
          <w:rFonts w:ascii="Times New Roman" w:hAnsi="Times New Roman"/>
          <w:sz w:val="24"/>
          <w:szCs w:val="24"/>
          <w:lang w:val="uk-UA" w:eastAsia="ru-RU"/>
        </w:rPr>
        <w:t>«Інформація про спосіб документального підтвердження відповідності Учасників встановленим кваліфікаційним критеріям»;</w:t>
      </w:r>
    </w:p>
    <w:p w14:paraId="4ED2D594" w14:textId="594620C3" w:rsidR="000233F4" w:rsidRPr="00DD1389" w:rsidRDefault="000233F4" w:rsidP="00F54A4C">
      <w:pPr>
        <w:pStyle w:val="a8"/>
        <w:numPr>
          <w:ilvl w:val="0"/>
          <w:numId w:val="34"/>
        </w:numPr>
        <w:tabs>
          <w:tab w:val="left" w:pos="1134"/>
        </w:tabs>
        <w:ind w:left="0" w:firstLine="709"/>
        <w:jc w:val="both"/>
        <w:rPr>
          <w:rFonts w:ascii="Times New Roman" w:hAnsi="Times New Roman"/>
          <w:sz w:val="24"/>
          <w:szCs w:val="24"/>
          <w:lang w:val="uk-UA" w:eastAsia="ru-RU"/>
        </w:rPr>
      </w:pPr>
      <w:r w:rsidRPr="00DD1389">
        <w:rPr>
          <w:rFonts w:ascii="Times New Roman" w:hAnsi="Times New Roman"/>
          <w:sz w:val="24"/>
          <w:szCs w:val="24"/>
          <w:lang w:val="uk-UA" w:eastAsia="ru-RU"/>
        </w:rPr>
        <w:t>ц</w:t>
      </w:r>
      <w:r w:rsidR="002B4FB9" w:rsidRPr="00DD1389">
        <w:rPr>
          <w:rFonts w:ascii="Times New Roman" w:hAnsi="Times New Roman"/>
          <w:sz w:val="24"/>
          <w:szCs w:val="24"/>
          <w:lang w:val="uk-UA" w:eastAsia="ru-RU"/>
        </w:rPr>
        <w:t xml:space="preserve">інову пропозицію: заповнений та підписаний Додаток № </w:t>
      </w:r>
      <w:r w:rsidR="00CB469C">
        <w:rPr>
          <w:rFonts w:ascii="Times New Roman" w:hAnsi="Times New Roman"/>
          <w:sz w:val="24"/>
          <w:szCs w:val="24"/>
          <w:lang w:val="uk-UA" w:eastAsia="ru-RU"/>
        </w:rPr>
        <w:t>3</w:t>
      </w:r>
      <w:r w:rsidR="002B4FB9" w:rsidRPr="00DD1389">
        <w:rPr>
          <w:rFonts w:ascii="Times New Roman" w:hAnsi="Times New Roman"/>
          <w:sz w:val="24"/>
          <w:szCs w:val="24"/>
          <w:lang w:val="uk-UA" w:eastAsia="ru-RU"/>
        </w:rPr>
        <w:t xml:space="preserve"> «Форма цінової пропозиції»</w:t>
      </w:r>
      <w:r w:rsidR="00DD1389" w:rsidRPr="00DD1389">
        <w:rPr>
          <w:rFonts w:ascii="Times New Roman" w:hAnsi="Times New Roman"/>
          <w:sz w:val="24"/>
          <w:szCs w:val="24"/>
          <w:lang w:val="uk-UA" w:eastAsia="ru-RU"/>
        </w:rPr>
        <w:t xml:space="preserve">; </w:t>
      </w:r>
    </w:p>
    <w:p w14:paraId="122BBB00" w14:textId="221EF573" w:rsidR="00616786" w:rsidRDefault="00DD1389" w:rsidP="00616786">
      <w:pPr>
        <w:pStyle w:val="a8"/>
        <w:numPr>
          <w:ilvl w:val="0"/>
          <w:numId w:val="34"/>
        </w:numPr>
        <w:tabs>
          <w:tab w:val="left" w:pos="993"/>
        </w:tabs>
        <w:ind w:left="0" w:firstLine="709"/>
        <w:jc w:val="both"/>
        <w:rPr>
          <w:rFonts w:ascii="Times New Roman" w:hAnsi="Times New Roman"/>
          <w:sz w:val="24"/>
          <w:szCs w:val="24"/>
          <w:lang w:val="uk-UA"/>
        </w:rPr>
      </w:pPr>
      <w:r>
        <w:rPr>
          <w:rFonts w:ascii="Times New Roman" w:hAnsi="Times New Roman"/>
          <w:sz w:val="24"/>
          <w:szCs w:val="24"/>
          <w:lang w:val="uk-UA"/>
        </w:rPr>
        <w:t xml:space="preserve"> </w:t>
      </w:r>
      <w:r w:rsidR="00616786">
        <w:rPr>
          <w:rFonts w:ascii="Times New Roman" w:hAnsi="Times New Roman"/>
          <w:sz w:val="24"/>
          <w:szCs w:val="24"/>
          <w:lang w:val="uk-UA"/>
        </w:rPr>
        <w:t xml:space="preserve">заповнений </w:t>
      </w:r>
      <w:r w:rsidR="00616786" w:rsidRPr="00616786">
        <w:rPr>
          <w:rFonts w:ascii="Times New Roman" w:hAnsi="Times New Roman"/>
          <w:sz w:val="24"/>
          <w:szCs w:val="24"/>
          <w:lang w:val="uk-UA"/>
        </w:rPr>
        <w:t xml:space="preserve">Додаток № </w:t>
      </w:r>
      <w:r w:rsidR="00CB469C">
        <w:rPr>
          <w:rFonts w:ascii="Times New Roman" w:hAnsi="Times New Roman"/>
          <w:sz w:val="24"/>
          <w:szCs w:val="24"/>
          <w:lang w:val="uk-UA"/>
        </w:rPr>
        <w:t>3</w:t>
      </w:r>
      <w:r w:rsidR="00616786" w:rsidRPr="00616786">
        <w:rPr>
          <w:rFonts w:ascii="Times New Roman" w:hAnsi="Times New Roman"/>
          <w:sz w:val="24"/>
          <w:szCs w:val="24"/>
          <w:lang w:val="uk-UA"/>
        </w:rPr>
        <w:t xml:space="preserve">.1 Детальні розрахунки вартості послуги  доставки небезпечного вантажу біологічного матеріалу категорії B (код UN 3373) – зразки крові з приміщення Референс-лабораторії» </w:t>
      </w:r>
    </w:p>
    <w:p w14:paraId="447F839E" w14:textId="7973A4B8" w:rsidR="00DD1389" w:rsidRPr="00DD1389" w:rsidRDefault="00616786" w:rsidP="00616786">
      <w:pPr>
        <w:pStyle w:val="a8"/>
        <w:numPr>
          <w:ilvl w:val="0"/>
          <w:numId w:val="34"/>
        </w:numPr>
        <w:tabs>
          <w:tab w:val="left" w:pos="993"/>
        </w:tabs>
        <w:ind w:left="0" w:firstLine="709"/>
        <w:jc w:val="both"/>
        <w:rPr>
          <w:rFonts w:ascii="Times New Roman" w:hAnsi="Times New Roman"/>
          <w:sz w:val="24"/>
          <w:szCs w:val="24"/>
          <w:lang w:val="uk-UA"/>
        </w:rPr>
      </w:pPr>
      <w:r>
        <w:rPr>
          <w:rFonts w:ascii="Times New Roman" w:hAnsi="Times New Roman"/>
          <w:sz w:val="24"/>
          <w:szCs w:val="24"/>
          <w:lang w:val="uk-UA"/>
        </w:rPr>
        <w:t xml:space="preserve">заповнений </w:t>
      </w:r>
      <w:r w:rsidRPr="00616786">
        <w:rPr>
          <w:rFonts w:ascii="Times New Roman" w:hAnsi="Times New Roman"/>
          <w:sz w:val="24"/>
          <w:szCs w:val="24"/>
          <w:lang w:val="uk-UA"/>
        </w:rPr>
        <w:t xml:space="preserve">Додаток № </w:t>
      </w:r>
      <w:r w:rsidR="00CB469C">
        <w:rPr>
          <w:rFonts w:ascii="Times New Roman" w:hAnsi="Times New Roman"/>
          <w:sz w:val="24"/>
          <w:szCs w:val="24"/>
          <w:lang w:val="uk-UA"/>
        </w:rPr>
        <w:t>3</w:t>
      </w:r>
      <w:r w:rsidRPr="00616786">
        <w:rPr>
          <w:rFonts w:ascii="Times New Roman" w:hAnsi="Times New Roman"/>
          <w:sz w:val="24"/>
          <w:szCs w:val="24"/>
          <w:lang w:val="uk-UA"/>
        </w:rPr>
        <w:t>.2 Детальні розрахунки вартості послуги доставки небезпечного вантажу біологічного матеріалу категорії B (код UN 3373) – зразки крові у межах Львівської, Харківської, Вінницької, Рівненської, Закарпатської, Хмельницької областей України»</w:t>
      </w:r>
      <w:r w:rsidR="00DD1389">
        <w:rPr>
          <w:rFonts w:ascii="Times New Roman" w:hAnsi="Times New Roman"/>
          <w:sz w:val="24"/>
          <w:szCs w:val="24"/>
          <w:lang w:val="uk-UA"/>
        </w:rPr>
        <w:t>;</w:t>
      </w:r>
    </w:p>
    <w:p w14:paraId="09587725" w14:textId="04731499" w:rsidR="00A610A4" w:rsidRPr="00DD3BA4" w:rsidRDefault="00616786" w:rsidP="00F54A4C">
      <w:pPr>
        <w:pStyle w:val="a8"/>
        <w:numPr>
          <w:ilvl w:val="0"/>
          <w:numId w:val="34"/>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 xml:space="preserve">заповнений та </w:t>
      </w:r>
      <w:r w:rsidR="00F54A4C" w:rsidRPr="00DD1389">
        <w:rPr>
          <w:rFonts w:ascii="Times New Roman" w:hAnsi="Times New Roman"/>
          <w:sz w:val="24"/>
          <w:szCs w:val="24"/>
          <w:lang w:val="uk-UA" w:eastAsia="ru-RU"/>
        </w:rPr>
        <w:t>п</w:t>
      </w:r>
      <w:r w:rsidR="00A610A4" w:rsidRPr="00DD1389">
        <w:rPr>
          <w:rFonts w:ascii="Times New Roman" w:hAnsi="Times New Roman"/>
          <w:sz w:val="24"/>
          <w:szCs w:val="24"/>
          <w:lang w:val="uk-UA" w:eastAsia="ru-RU"/>
        </w:rPr>
        <w:t xml:space="preserve">ідписаний Додаток № </w:t>
      </w:r>
      <w:r w:rsidR="00CB469C">
        <w:rPr>
          <w:rFonts w:ascii="Times New Roman" w:hAnsi="Times New Roman"/>
          <w:sz w:val="24"/>
          <w:szCs w:val="24"/>
          <w:lang w:val="uk-UA" w:eastAsia="ru-RU"/>
        </w:rPr>
        <w:t>2</w:t>
      </w:r>
      <w:r w:rsidR="00A610A4" w:rsidRPr="00DD1389">
        <w:rPr>
          <w:rFonts w:ascii="Times New Roman" w:hAnsi="Times New Roman"/>
          <w:b/>
          <w:sz w:val="24"/>
          <w:szCs w:val="24"/>
          <w:lang w:val="uk-UA"/>
        </w:rPr>
        <w:t xml:space="preserve"> </w:t>
      </w:r>
      <w:r w:rsidR="00A610A4" w:rsidRPr="00D85AB9">
        <w:rPr>
          <w:rFonts w:ascii="Times New Roman" w:hAnsi="Times New Roman"/>
          <w:sz w:val="24"/>
          <w:szCs w:val="24"/>
          <w:lang w:val="uk-UA"/>
        </w:rPr>
        <w:t>«</w:t>
      </w:r>
      <w:r w:rsidR="00A610A4">
        <w:rPr>
          <w:rFonts w:ascii="Times New Roman" w:hAnsi="Times New Roman"/>
          <w:sz w:val="24"/>
          <w:szCs w:val="24"/>
          <w:lang w:val="uk-UA"/>
        </w:rPr>
        <w:t>Технічн</w:t>
      </w:r>
      <w:r w:rsidR="00623D34">
        <w:rPr>
          <w:rFonts w:ascii="Times New Roman" w:hAnsi="Times New Roman"/>
          <w:sz w:val="24"/>
          <w:szCs w:val="24"/>
          <w:lang w:val="uk-UA"/>
        </w:rPr>
        <w:t>а специфікація</w:t>
      </w:r>
      <w:r w:rsidR="00A610A4" w:rsidRPr="00D85AB9">
        <w:rPr>
          <w:rFonts w:ascii="Times New Roman" w:hAnsi="Times New Roman"/>
          <w:bCs/>
          <w:sz w:val="24"/>
          <w:szCs w:val="24"/>
          <w:lang w:val="uk-UA"/>
        </w:rPr>
        <w:t>»</w:t>
      </w:r>
      <w:r w:rsidR="00A610A4">
        <w:rPr>
          <w:rFonts w:ascii="Times New Roman" w:hAnsi="Times New Roman"/>
          <w:bCs/>
          <w:sz w:val="24"/>
          <w:szCs w:val="24"/>
          <w:lang w:val="uk-UA"/>
        </w:rPr>
        <w:t>;</w:t>
      </w:r>
    </w:p>
    <w:p w14:paraId="157A5C5D" w14:textId="0AC8EEE7" w:rsidR="00DD3BA4" w:rsidRP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w:t>
      </w:r>
      <w:r w:rsidR="006158AE">
        <w:rPr>
          <w:rFonts w:ascii="Times New Roman" w:hAnsi="Times New Roman"/>
          <w:sz w:val="24"/>
          <w:szCs w:val="24"/>
          <w:lang w:val="uk-UA" w:eastAsia="ru-RU"/>
        </w:rPr>
        <w:t>;</w:t>
      </w:r>
    </w:p>
    <w:p w14:paraId="123625F8" w14:textId="70B72064" w:rsid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с</w:t>
      </w:r>
      <w:r w:rsidR="00DD3BA4" w:rsidRPr="00DD3BA4">
        <w:rPr>
          <w:rFonts w:ascii="Times New Roman" w:hAnsi="Times New Roman"/>
          <w:sz w:val="24"/>
          <w:szCs w:val="24"/>
          <w:lang w:val="uk-UA" w:eastAsia="ru-RU"/>
        </w:rPr>
        <w:t>татут або інший установчий  документ (для юридичних осіб)</w:t>
      </w:r>
      <w:r w:rsidR="006E4F27">
        <w:rPr>
          <w:rFonts w:ascii="Times New Roman" w:hAnsi="Times New Roman"/>
          <w:sz w:val="24"/>
          <w:szCs w:val="24"/>
          <w:lang w:val="uk-UA" w:eastAsia="ru-RU"/>
        </w:rPr>
        <w:t xml:space="preserve"> </w:t>
      </w:r>
      <w:r w:rsidR="006E4F27" w:rsidRPr="00B82572">
        <w:rPr>
          <w:rFonts w:ascii="Times New Roman" w:hAnsi="Times New Roman"/>
          <w:sz w:val="24"/>
          <w:szCs w:val="24"/>
          <w:lang w:val="uk-UA" w:eastAsia="ru-RU"/>
        </w:rPr>
        <w:t xml:space="preserve">та/або опис з кодом, необхідним для </w:t>
      </w:r>
      <w:r w:rsidR="006E4F27" w:rsidRPr="00087609">
        <w:rPr>
          <w:rFonts w:ascii="Times New Roman" w:hAnsi="Times New Roman"/>
          <w:sz w:val="24"/>
          <w:szCs w:val="24"/>
          <w:lang w:val="uk-UA" w:eastAsia="ru-RU"/>
        </w:rPr>
        <w:t>доступу до електронних документів Учасника (виписка, статут);</w:t>
      </w:r>
    </w:p>
    <w:p w14:paraId="425B47D3" w14:textId="164FCB2E" w:rsidR="006158AE" w:rsidRPr="006158AE" w:rsidRDefault="00616786" w:rsidP="00F54A4C">
      <w:pPr>
        <w:pStyle w:val="a8"/>
        <w:numPr>
          <w:ilvl w:val="0"/>
          <w:numId w:val="34"/>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заповнений та </w:t>
      </w:r>
      <w:r w:rsidR="00F54A4C">
        <w:rPr>
          <w:rFonts w:ascii="Times New Roman" w:hAnsi="Times New Roman"/>
          <w:sz w:val="24"/>
          <w:szCs w:val="24"/>
          <w:lang w:val="uk-UA" w:eastAsia="ru-RU"/>
        </w:rPr>
        <w:t>п</w:t>
      </w:r>
      <w:r w:rsidR="006158AE" w:rsidRPr="006158AE">
        <w:rPr>
          <w:rFonts w:ascii="Times New Roman" w:hAnsi="Times New Roman"/>
          <w:sz w:val="24"/>
          <w:szCs w:val="24"/>
          <w:lang w:val="uk-UA" w:eastAsia="ru-RU"/>
        </w:rPr>
        <w:t xml:space="preserve">ідписаний Додаток № </w:t>
      </w:r>
      <w:r w:rsidR="00CB469C">
        <w:rPr>
          <w:rFonts w:ascii="Times New Roman" w:hAnsi="Times New Roman"/>
          <w:sz w:val="24"/>
          <w:szCs w:val="24"/>
          <w:lang w:val="uk-UA" w:eastAsia="ru-RU"/>
        </w:rPr>
        <w:t>4</w:t>
      </w:r>
      <w:r w:rsidR="006158AE" w:rsidRPr="006158AE">
        <w:rPr>
          <w:rFonts w:ascii="Times New Roman" w:hAnsi="Times New Roman"/>
          <w:sz w:val="24"/>
          <w:szCs w:val="24"/>
          <w:lang w:val="uk-UA" w:eastAsia="ru-RU"/>
        </w:rPr>
        <w:t xml:space="preserve"> «Декларація конфлікту інтересів учасника тендерної процедури»;</w:t>
      </w:r>
    </w:p>
    <w:p w14:paraId="42DF545A" w14:textId="77777777" w:rsidR="000233F4" w:rsidRPr="000233F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14:paraId="0CB3CD5A" w14:textId="77777777"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68D9A233" w14:textId="77777777"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00307AB0" w14:textId="2C349531" w:rsidR="002B4FB9" w:rsidRPr="00A41302" w:rsidRDefault="002B4FB9" w:rsidP="000233F4">
      <w:pPr>
        <w:pStyle w:val="a8"/>
        <w:tabs>
          <w:tab w:val="left" w:pos="993"/>
          <w:tab w:val="left" w:pos="1134"/>
        </w:tabs>
        <w:ind w:left="0" w:firstLine="709"/>
        <w:jc w:val="both"/>
        <w:rPr>
          <w:lang w:val="uk-UA"/>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w:t>
      </w:r>
      <w:r w:rsidRPr="000233F4">
        <w:rPr>
          <w:rFonts w:ascii="Times New Roman" w:eastAsia="Times New Roman" w:hAnsi="Times New Roman"/>
          <w:sz w:val="24"/>
          <w:szCs w:val="24"/>
          <w:lang w:val="uk-UA" w:eastAsia="ru-RU"/>
        </w:rPr>
        <w:t>фахівця відділу закупівель та постачань К</w:t>
      </w:r>
      <w:r w:rsidR="00A41302">
        <w:rPr>
          <w:rFonts w:ascii="Times New Roman" w:eastAsia="Times New Roman" w:hAnsi="Times New Roman"/>
          <w:sz w:val="24"/>
          <w:szCs w:val="24"/>
          <w:lang w:val="uk-UA" w:eastAsia="ru-RU"/>
        </w:rPr>
        <w:t>оржа Олега,</w:t>
      </w:r>
      <w:r w:rsidRPr="000233F4">
        <w:rPr>
          <w:rFonts w:ascii="Times New Roman" w:eastAsia="Times New Roman" w:hAnsi="Times New Roman"/>
          <w:sz w:val="24"/>
          <w:szCs w:val="24"/>
          <w:lang w:val="uk-UA" w:eastAsia="ru-RU"/>
        </w:rPr>
        <w:t xml:space="preserve"> за телефоном</w:t>
      </w:r>
      <w:r w:rsidR="00A41302">
        <w:rPr>
          <w:rFonts w:ascii="Times New Roman" w:eastAsia="Times New Roman" w:hAnsi="Times New Roman"/>
          <w:sz w:val="24"/>
          <w:szCs w:val="24"/>
          <w:lang w:val="uk-UA" w:eastAsia="ru-RU"/>
        </w:rPr>
        <w:t xml:space="preserve"> 095 -427-74-04</w:t>
      </w:r>
      <w:r w:rsidRPr="000233F4">
        <w:rPr>
          <w:rFonts w:ascii="Times New Roman" w:eastAsia="Times New Roman" w:hAnsi="Times New Roman"/>
          <w:sz w:val="24"/>
          <w:szCs w:val="24"/>
          <w:lang w:val="uk-UA" w:eastAsia="ru-RU"/>
        </w:rPr>
        <w:t xml:space="preserve">, е-mail: </w:t>
      </w:r>
      <w:r w:rsidR="006158AE">
        <w:rPr>
          <w:rFonts w:ascii="Times New Roman" w:eastAsia="Times New Roman" w:hAnsi="Times New Roman"/>
          <w:sz w:val="24"/>
          <w:szCs w:val="24"/>
          <w:lang w:val="uk-UA" w:eastAsia="ru-RU"/>
        </w:rPr>
        <w:t xml:space="preserve"> </w:t>
      </w:r>
      <w:hyperlink r:id="rId15" w:history="1">
        <w:r w:rsidR="00A41302" w:rsidRPr="002A4D1B">
          <w:rPr>
            <w:rStyle w:val="a4"/>
          </w:rPr>
          <w:t>o</w:t>
        </w:r>
        <w:r w:rsidR="00A41302" w:rsidRPr="00A41302">
          <w:rPr>
            <w:rStyle w:val="a4"/>
            <w:lang w:val="uk-UA"/>
          </w:rPr>
          <w:t>.</w:t>
        </w:r>
        <w:r w:rsidR="00A41302" w:rsidRPr="002A4D1B">
          <w:rPr>
            <w:rStyle w:val="a4"/>
          </w:rPr>
          <w:t>korzh</w:t>
        </w:r>
        <w:r w:rsidR="00A41302" w:rsidRPr="00A41302">
          <w:rPr>
            <w:rStyle w:val="a4"/>
            <w:lang w:val="uk-UA"/>
          </w:rPr>
          <w:t>@</w:t>
        </w:r>
        <w:r w:rsidR="00A41302" w:rsidRPr="002A4D1B">
          <w:rPr>
            <w:rStyle w:val="a4"/>
          </w:rPr>
          <w:t>phc</w:t>
        </w:r>
        <w:r w:rsidR="00A41302" w:rsidRPr="00A41302">
          <w:rPr>
            <w:rStyle w:val="a4"/>
            <w:lang w:val="uk-UA"/>
          </w:rPr>
          <w:t>.</w:t>
        </w:r>
        <w:r w:rsidR="00A41302" w:rsidRPr="002A4D1B">
          <w:rPr>
            <w:rStyle w:val="a4"/>
          </w:rPr>
          <w:t>org</w:t>
        </w:r>
        <w:r w:rsidR="00A41302" w:rsidRPr="00A41302">
          <w:rPr>
            <w:rStyle w:val="a4"/>
            <w:lang w:val="uk-UA"/>
          </w:rPr>
          <w:t>.</w:t>
        </w:r>
        <w:r w:rsidR="00A41302" w:rsidRPr="002A4D1B">
          <w:rPr>
            <w:rStyle w:val="a4"/>
          </w:rPr>
          <w:t>ua</w:t>
        </w:r>
      </w:hyperlink>
    </w:p>
    <w:p w14:paraId="5EDF6496"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lang w:eastAsia="ru-RU"/>
        </w:rPr>
      </w:pPr>
    </w:p>
    <w:p w14:paraId="3B22C69B" w14:textId="77777777"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14:paraId="4029F0B1" w14:textId="3BA3C57B" w:rsidR="002B4FB9" w:rsidRPr="00DD1389" w:rsidRDefault="002B4FB9" w:rsidP="009739F5">
      <w:pPr>
        <w:pStyle w:val="a8"/>
        <w:numPr>
          <w:ilvl w:val="0"/>
          <w:numId w:val="1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w:t>
      </w:r>
      <w:r w:rsidR="00CB469C">
        <w:rPr>
          <w:rFonts w:ascii="Times New Roman" w:hAnsi="Times New Roman"/>
          <w:sz w:val="24"/>
          <w:szCs w:val="24"/>
          <w:lang w:val="uk-UA" w:eastAsia="ru-RU"/>
        </w:rPr>
        <w:t>2</w:t>
      </w:r>
      <w:r w:rsidRPr="006158AE">
        <w:rPr>
          <w:rFonts w:ascii="Times New Roman" w:hAnsi="Times New Roman"/>
          <w:sz w:val="24"/>
          <w:szCs w:val="24"/>
          <w:lang w:val="uk-UA" w:eastAsia="ru-RU"/>
        </w:rPr>
        <w:t xml:space="preserve">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w:t>
      </w:r>
      <w:r w:rsidR="00623D34">
        <w:rPr>
          <w:rFonts w:ascii="Times New Roman" w:hAnsi="Times New Roman"/>
          <w:sz w:val="24"/>
          <w:szCs w:val="24"/>
          <w:lang w:val="uk-UA"/>
        </w:rPr>
        <w:t>а специфікація»</w:t>
      </w:r>
      <w:r w:rsidRPr="006158AE">
        <w:rPr>
          <w:rFonts w:ascii="Times New Roman" w:hAnsi="Times New Roman"/>
          <w:bCs/>
          <w:sz w:val="24"/>
          <w:szCs w:val="24"/>
          <w:lang w:val="uk-UA"/>
        </w:rPr>
        <w:t>;</w:t>
      </w:r>
    </w:p>
    <w:p w14:paraId="1B9E134E" w14:textId="51D893FB" w:rsidR="00DD1389" w:rsidRPr="00D63ECA" w:rsidRDefault="00DD1389" w:rsidP="009739F5">
      <w:pPr>
        <w:pStyle w:val="a8"/>
        <w:numPr>
          <w:ilvl w:val="0"/>
          <w:numId w:val="14"/>
        </w:numPr>
        <w:tabs>
          <w:tab w:val="left" w:pos="993"/>
        </w:tabs>
        <w:ind w:left="0" w:firstLine="709"/>
        <w:jc w:val="both"/>
        <w:rPr>
          <w:rFonts w:ascii="Times New Roman" w:hAnsi="Times New Roman"/>
          <w:sz w:val="24"/>
          <w:szCs w:val="24"/>
          <w:lang w:val="uk-UA" w:eastAsia="ru-RU"/>
        </w:rPr>
      </w:pPr>
      <w:r>
        <w:rPr>
          <w:rFonts w:ascii="Times New Roman" w:hAnsi="Times New Roman"/>
          <w:bCs/>
          <w:sz w:val="24"/>
          <w:szCs w:val="24"/>
          <w:lang w:val="uk-UA"/>
        </w:rPr>
        <w:t>Додат</w:t>
      </w:r>
      <w:r w:rsidR="00D63ECA">
        <w:rPr>
          <w:rFonts w:ascii="Times New Roman" w:hAnsi="Times New Roman"/>
          <w:bCs/>
          <w:sz w:val="24"/>
          <w:szCs w:val="24"/>
          <w:lang w:val="uk-UA"/>
        </w:rPr>
        <w:t>ок</w:t>
      </w:r>
      <w:r>
        <w:rPr>
          <w:rFonts w:ascii="Times New Roman" w:hAnsi="Times New Roman"/>
          <w:bCs/>
          <w:sz w:val="24"/>
          <w:szCs w:val="24"/>
          <w:lang w:val="uk-UA"/>
        </w:rPr>
        <w:t xml:space="preserve"> № </w:t>
      </w:r>
      <w:r w:rsidR="00CB469C">
        <w:rPr>
          <w:rFonts w:ascii="Times New Roman" w:hAnsi="Times New Roman"/>
          <w:bCs/>
          <w:sz w:val="24"/>
          <w:szCs w:val="24"/>
          <w:lang w:val="uk-UA"/>
        </w:rPr>
        <w:t>2</w:t>
      </w:r>
      <w:r w:rsidR="00D63ECA">
        <w:rPr>
          <w:rFonts w:ascii="Times New Roman" w:hAnsi="Times New Roman"/>
          <w:bCs/>
          <w:sz w:val="24"/>
          <w:szCs w:val="24"/>
          <w:lang w:val="uk-UA"/>
        </w:rPr>
        <w:t xml:space="preserve">.1. </w:t>
      </w:r>
      <w:r w:rsidR="00D63ECA" w:rsidRPr="00D63ECA">
        <w:rPr>
          <w:rFonts w:ascii="Times New Roman" w:hAnsi="Times New Roman"/>
          <w:bCs/>
          <w:sz w:val="24"/>
          <w:szCs w:val="24"/>
          <w:lang w:val="uk-UA"/>
        </w:rPr>
        <w:t>«Перелік отримувачів, до яких має бути здійснена доставка небезпечного вантажу біологічного матеріалу категорії B (код UN 3373) – зразки крові з приміщення Референс-лабораторії»</w:t>
      </w:r>
      <w:r w:rsidR="00D63ECA">
        <w:rPr>
          <w:rFonts w:ascii="Times New Roman" w:hAnsi="Times New Roman"/>
          <w:bCs/>
          <w:sz w:val="24"/>
          <w:szCs w:val="24"/>
          <w:lang w:val="uk-UA"/>
        </w:rPr>
        <w:t>;</w:t>
      </w:r>
    </w:p>
    <w:p w14:paraId="5EADDD19" w14:textId="4DD906C6" w:rsidR="00D63ECA" w:rsidRPr="006158AE" w:rsidRDefault="00D63ECA" w:rsidP="009739F5">
      <w:pPr>
        <w:pStyle w:val="a8"/>
        <w:numPr>
          <w:ilvl w:val="0"/>
          <w:numId w:val="14"/>
        </w:numPr>
        <w:tabs>
          <w:tab w:val="left" w:pos="993"/>
        </w:tabs>
        <w:ind w:left="0" w:firstLine="709"/>
        <w:jc w:val="both"/>
        <w:rPr>
          <w:rFonts w:ascii="Times New Roman" w:hAnsi="Times New Roman"/>
          <w:sz w:val="24"/>
          <w:szCs w:val="24"/>
          <w:lang w:val="uk-UA" w:eastAsia="ru-RU"/>
        </w:rPr>
      </w:pPr>
      <w:r w:rsidRPr="00D63ECA">
        <w:rPr>
          <w:rFonts w:ascii="Times New Roman" w:hAnsi="Times New Roman"/>
          <w:sz w:val="24"/>
          <w:szCs w:val="24"/>
          <w:lang w:val="uk-UA" w:eastAsia="ru-RU"/>
        </w:rPr>
        <w:t>Додат</w:t>
      </w:r>
      <w:r>
        <w:rPr>
          <w:rFonts w:ascii="Times New Roman" w:hAnsi="Times New Roman"/>
          <w:sz w:val="24"/>
          <w:szCs w:val="24"/>
          <w:lang w:val="uk-UA" w:eastAsia="ru-RU"/>
        </w:rPr>
        <w:t>ок</w:t>
      </w:r>
      <w:r w:rsidRPr="00D63ECA">
        <w:rPr>
          <w:rFonts w:ascii="Times New Roman" w:hAnsi="Times New Roman"/>
          <w:sz w:val="24"/>
          <w:szCs w:val="24"/>
          <w:lang w:val="uk-UA" w:eastAsia="ru-RU"/>
        </w:rPr>
        <w:t xml:space="preserve"> № </w:t>
      </w:r>
      <w:r w:rsidR="00CB469C">
        <w:rPr>
          <w:rFonts w:ascii="Times New Roman" w:hAnsi="Times New Roman"/>
          <w:sz w:val="24"/>
          <w:szCs w:val="24"/>
          <w:lang w:val="uk-UA" w:eastAsia="ru-RU"/>
        </w:rPr>
        <w:t>2</w:t>
      </w:r>
      <w:r w:rsidRPr="00D63ECA">
        <w:rPr>
          <w:rFonts w:ascii="Times New Roman" w:hAnsi="Times New Roman"/>
          <w:sz w:val="24"/>
          <w:szCs w:val="24"/>
          <w:lang w:val="uk-UA" w:eastAsia="ru-RU"/>
        </w:rPr>
        <w:t xml:space="preserve">.2 «Перелік відправників та отримувачів доставки небезпечного вантажу біологічного матеріалу категорії B (код UN 3373) – зразки крові у межах </w:t>
      </w:r>
      <w:r w:rsidRPr="00D63ECA">
        <w:rPr>
          <w:rFonts w:ascii="Times New Roman" w:hAnsi="Times New Roman"/>
          <w:sz w:val="24"/>
          <w:szCs w:val="24"/>
          <w:lang w:val="uk-UA" w:eastAsia="ru-RU"/>
        </w:rPr>
        <w:lastRenderedPageBreak/>
        <w:t>Львівської, Харківської, Вінницької, Рівненської, Закарпатської, Хмельницької областей України»</w:t>
      </w:r>
      <w:r>
        <w:rPr>
          <w:rFonts w:ascii="Times New Roman" w:hAnsi="Times New Roman"/>
          <w:sz w:val="24"/>
          <w:szCs w:val="24"/>
          <w:lang w:val="uk-UA" w:eastAsia="ru-RU"/>
        </w:rPr>
        <w:t>;</w:t>
      </w:r>
    </w:p>
    <w:p w14:paraId="51CC4E20" w14:textId="5AE33037" w:rsidR="00616786" w:rsidRDefault="002B4FB9" w:rsidP="00616786">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Додаток №</w:t>
      </w:r>
      <w:r w:rsidR="00CB469C">
        <w:rPr>
          <w:rFonts w:ascii="Times New Roman" w:hAnsi="Times New Roman"/>
          <w:sz w:val="24"/>
          <w:szCs w:val="24"/>
          <w:lang w:val="uk-UA" w:eastAsia="ru-RU"/>
        </w:rPr>
        <w:t xml:space="preserve"> 3</w:t>
      </w:r>
      <w:r w:rsidRPr="00D85AB9">
        <w:rPr>
          <w:rFonts w:ascii="Times New Roman" w:hAnsi="Times New Roman"/>
          <w:sz w:val="24"/>
          <w:szCs w:val="24"/>
          <w:lang w:val="uk-UA" w:eastAsia="ru-RU"/>
        </w:rPr>
        <w:t xml:space="preserve"> «Форма цінової пропозиції»;</w:t>
      </w:r>
    </w:p>
    <w:p w14:paraId="33256597" w14:textId="7E3DA4D9" w:rsidR="00616786" w:rsidRDefault="00616786" w:rsidP="00616786">
      <w:pPr>
        <w:pStyle w:val="a8"/>
        <w:numPr>
          <w:ilvl w:val="0"/>
          <w:numId w:val="14"/>
        </w:numPr>
        <w:tabs>
          <w:tab w:val="left" w:pos="993"/>
        </w:tabs>
        <w:ind w:left="0" w:firstLine="709"/>
        <w:jc w:val="both"/>
        <w:rPr>
          <w:rFonts w:ascii="Times New Roman" w:hAnsi="Times New Roman"/>
          <w:sz w:val="24"/>
          <w:szCs w:val="24"/>
          <w:lang w:val="uk-UA" w:eastAsia="ru-RU"/>
        </w:rPr>
      </w:pPr>
      <w:r w:rsidRPr="00616786">
        <w:rPr>
          <w:rFonts w:ascii="Times New Roman" w:hAnsi="Times New Roman"/>
          <w:sz w:val="24"/>
          <w:szCs w:val="24"/>
          <w:lang w:val="uk-UA"/>
        </w:rPr>
        <w:t xml:space="preserve">Додаток № </w:t>
      </w:r>
      <w:r w:rsidR="00CB469C">
        <w:rPr>
          <w:rFonts w:ascii="Times New Roman" w:hAnsi="Times New Roman"/>
          <w:sz w:val="24"/>
          <w:szCs w:val="24"/>
          <w:lang w:val="uk-UA"/>
        </w:rPr>
        <w:t>3</w:t>
      </w:r>
      <w:r w:rsidRPr="00616786">
        <w:rPr>
          <w:rFonts w:ascii="Times New Roman" w:hAnsi="Times New Roman"/>
          <w:sz w:val="24"/>
          <w:szCs w:val="24"/>
          <w:lang w:val="uk-UA"/>
        </w:rPr>
        <w:t xml:space="preserve">.1 Детальні розрахунки вартості послуги  доставки небезпечного вантажу біологічного матеріалу категорії </w:t>
      </w:r>
      <w:r w:rsidRPr="00616786">
        <w:rPr>
          <w:rFonts w:ascii="Times New Roman" w:hAnsi="Times New Roman"/>
          <w:sz w:val="24"/>
          <w:szCs w:val="24"/>
        </w:rPr>
        <w:t>B</w:t>
      </w:r>
      <w:r w:rsidRPr="00616786">
        <w:rPr>
          <w:rFonts w:ascii="Times New Roman" w:hAnsi="Times New Roman"/>
          <w:sz w:val="24"/>
          <w:szCs w:val="24"/>
          <w:lang w:val="uk-UA"/>
        </w:rPr>
        <w:t xml:space="preserve"> (код </w:t>
      </w:r>
      <w:r w:rsidRPr="00616786">
        <w:rPr>
          <w:rFonts w:ascii="Times New Roman" w:hAnsi="Times New Roman"/>
          <w:sz w:val="24"/>
          <w:szCs w:val="24"/>
        </w:rPr>
        <w:t>UN</w:t>
      </w:r>
      <w:r w:rsidRPr="00616786">
        <w:rPr>
          <w:rFonts w:ascii="Times New Roman" w:hAnsi="Times New Roman"/>
          <w:sz w:val="24"/>
          <w:szCs w:val="24"/>
          <w:lang w:val="uk-UA"/>
        </w:rPr>
        <w:t xml:space="preserve"> 3373) – зразки крові з приміщення Референс-лабораторії»; </w:t>
      </w:r>
    </w:p>
    <w:p w14:paraId="2E9C3ADA" w14:textId="38F77E35" w:rsidR="00616786" w:rsidRDefault="00616786" w:rsidP="00616786">
      <w:pPr>
        <w:pStyle w:val="a8"/>
        <w:numPr>
          <w:ilvl w:val="0"/>
          <w:numId w:val="14"/>
        </w:numPr>
        <w:tabs>
          <w:tab w:val="left" w:pos="993"/>
        </w:tabs>
        <w:ind w:left="0" w:firstLine="709"/>
        <w:jc w:val="both"/>
        <w:rPr>
          <w:rFonts w:ascii="Times New Roman" w:hAnsi="Times New Roman"/>
          <w:sz w:val="24"/>
          <w:szCs w:val="24"/>
          <w:lang w:val="uk-UA" w:eastAsia="ru-RU"/>
        </w:rPr>
      </w:pPr>
      <w:r w:rsidRPr="00616786">
        <w:rPr>
          <w:rFonts w:ascii="Times New Roman" w:hAnsi="Times New Roman"/>
          <w:sz w:val="24"/>
          <w:szCs w:val="24"/>
          <w:lang w:val="uk-UA"/>
        </w:rPr>
        <w:t xml:space="preserve">Додаток № </w:t>
      </w:r>
      <w:r w:rsidR="00CB469C">
        <w:rPr>
          <w:rFonts w:ascii="Times New Roman" w:hAnsi="Times New Roman"/>
          <w:sz w:val="24"/>
          <w:szCs w:val="24"/>
          <w:lang w:val="uk-UA"/>
        </w:rPr>
        <w:t>3</w:t>
      </w:r>
      <w:r w:rsidRPr="00616786">
        <w:rPr>
          <w:rFonts w:ascii="Times New Roman" w:hAnsi="Times New Roman"/>
          <w:sz w:val="24"/>
          <w:szCs w:val="24"/>
          <w:lang w:val="uk-UA"/>
        </w:rPr>
        <w:t xml:space="preserve">.2 Детальні розрахунки вартості послуги доставки небезпечного вантажу біологічного матеріалу категорії </w:t>
      </w:r>
      <w:r w:rsidRPr="00616786">
        <w:rPr>
          <w:rFonts w:ascii="Times New Roman" w:hAnsi="Times New Roman"/>
          <w:sz w:val="24"/>
          <w:szCs w:val="24"/>
        </w:rPr>
        <w:t>B</w:t>
      </w:r>
      <w:r w:rsidRPr="00616786">
        <w:rPr>
          <w:rFonts w:ascii="Times New Roman" w:hAnsi="Times New Roman"/>
          <w:sz w:val="24"/>
          <w:szCs w:val="24"/>
          <w:lang w:val="uk-UA"/>
        </w:rPr>
        <w:t xml:space="preserve"> (код </w:t>
      </w:r>
      <w:r w:rsidRPr="00616786">
        <w:rPr>
          <w:rFonts w:ascii="Times New Roman" w:hAnsi="Times New Roman"/>
          <w:sz w:val="24"/>
          <w:szCs w:val="24"/>
        </w:rPr>
        <w:t>UN</w:t>
      </w:r>
      <w:r w:rsidRPr="00616786">
        <w:rPr>
          <w:rFonts w:ascii="Times New Roman" w:hAnsi="Times New Roman"/>
          <w:sz w:val="24"/>
          <w:szCs w:val="24"/>
          <w:lang w:val="uk-UA"/>
        </w:rPr>
        <w:t xml:space="preserve"> 3373) – зразки крові у межах Львівської, Харківської, Вінницької, Рівненської, Закарпатської, Хмельницької областей України»;</w:t>
      </w:r>
    </w:p>
    <w:p w14:paraId="2FF400DF" w14:textId="7A2C8D81" w:rsidR="00616786" w:rsidRDefault="002B4FB9" w:rsidP="00616786">
      <w:pPr>
        <w:pStyle w:val="a8"/>
        <w:numPr>
          <w:ilvl w:val="0"/>
          <w:numId w:val="14"/>
        </w:numPr>
        <w:tabs>
          <w:tab w:val="left" w:pos="993"/>
        </w:tabs>
        <w:ind w:left="0" w:firstLine="709"/>
        <w:jc w:val="both"/>
        <w:rPr>
          <w:rFonts w:ascii="Times New Roman" w:hAnsi="Times New Roman"/>
          <w:sz w:val="24"/>
          <w:szCs w:val="24"/>
          <w:lang w:val="uk-UA" w:eastAsia="ru-RU"/>
        </w:rPr>
      </w:pPr>
      <w:r w:rsidRPr="00616786">
        <w:rPr>
          <w:rFonts w:ascii="Times New Roman" w:hAnsi="Times New Roman"/>
          <w:sz w:val="24"/>
          <w:szCs w:val="24"/>
          <w:lang w:val="uk-UA"/>
        </w:rPr>
        <w:t xml:space="preserve">Додаток № </w:t>
      </w:r>
      <w:r w:rsidR="00CB469C">
        <w:rPr>
          <w:rFonts w:ascii="Times New Roman" w:hAnsi="Times New Roman"/>
          <w:sz w:val="24"/>
          <w:szCs w:val="24"/>
          <w:lang w:val="uk-UA"/>
        </w:rPr>
        <w:t>4</w:t>
      </w:r>
      <w:r w:rsidR="006158AE" w:rsidRPr="00616786">
        <w:rPr>
          <w:rFonts w:ascii="Times New Roman" w:hAnsi="Times New Roman"/>
          <w:sz w:val="24"/>
          <w:szCs w:val="24"/>
          <w:lang w:val="uk-UA"/>
        </w:rPr>
        <w:t xml:space="preserve"> </w:t>
      </w:r>
      <w:r w:rsidRPr="00616786">
        <w:rPr>
          <w:rFonts w:ascii="Times New Roman" w:hAnsi="Times New Roman"/>
          <w:sz w:val="24"/>
          <w:szCs w:val="24"/>
          <w:lang w:val="uk-UA" w:eastAsia="ru-RU"/>
        </w:rPr>
        <w:t>«Декларація конфлікту інтересів учасника тендерної процедури»;</w:t>
      </w:r>
    </w:p>
    <w:p w14:paraId="7589F718" w14:textId="42CE3E8C" w:rsidR="002B4FB9" w:rsidRPr="00616786" w:rsidRDefault="002B4FB9" w:rsidP="00616786">
      <w:pPr>
        <w:pStyle w:val="a8"/>
        <w:numPr>
          <w:ilvl w:val="0"/>
          <w:numId w:val="14"/>
        </w:numPr>
        <w:tabs>
          <w:tab w:val="left" w:pos="993"/>
        </w:tabs>
        <w:ind w:left="0" w:firstLine="709"/>
        <w:jc w:val="both"/>
        <w:rPr>
          <w:rFonts w:ascii="Times New Roman" w:hAnsi="Times New Roman"/>
          <w:sz w:val="24"/>
          <w:szCs w:val="24"/>
          <w:lang w:val="uk-UA" w:eastAsia="ru-RU"/>
        </w:rPr>
      </w:pPr>
      <w:r w:rsidRPr="00616786">
        <w:rPr>
          <w:rFonts w:ascii="Times New Roman" w:hAnsi="Times New Roman"/>
          <w:sz w:val="24"/>
          <w:szCs w:val="24"/>
          <w:lang w:val="uk-UA" w:eastAsia="ru-RU"/>
        </w:rPr>
        <w:t xml:space="preserve">Додаток № </w:t>
      </w:r>
      <w:r w:rsidR="00CB469C">
        <w:rPr>
          <w:rFonts w:ascii="Times New Roman" w:hAnsi="Times New Roman"/>
          <w:sz w:val="24"/>
          <w:szCs w:val="24"/>
          <w:lang w:val="uk-UA" w:eastAsia="ru-RU"/>
        </w:rPr>
        <w:t>5</w:t>
      </w:r>
      <w:r w:rsidRPr="00616786">
        <w:rPr>
          <w:rFonts w:ascii="Times New Roman" w:hAnsi="Times New Roman"/>
          <w:sz w:val="24"/>
          <w:szCs w:val="24"/>
          <w:lang w:val="uk-UA" w:eastAsia="ru-RU"/>
        </w:rPr>
        <w:t xml:space="preserve"> «Кодекс поведінки постачальників».</w:t>
      </w:r>
    </w:p>
    <w:p w14:paraId="204C1AA5" w14:textId="3ED23830" w:rsidR="00D63ECA" w:rsidRPr="00D85AB9" w:rsidRDefault="00D63ECA" w:rsidP="002B4FB9">
      <w:pPr>
        <w:spacing w:after="0" w:line="240" w:lineRule="auto"/>
        <w:jc w:val="both"/>
        <w:rPr>
          <w:rFonts w:ascii="Times New Roman" w:hAnsi="Times New Roman"/>
          <w:sz w:val="24"/>
          <w:szCs w:val="24"/>
          <w:lang w:eastAsia="ru-RU"/>
        </w:rPr>
      </w:pPr>
    </w:p>
    <w:p w14:paraId="5494F522" w14:textId="7705E179"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718CF9B5"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48548539"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6D87A7E8" w14:textId="703B4E09" w:rsidR="007B5695" w:rsidRPr="00623D34"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w:t>
      </w:r>
      <w:r w:rsidR="005E59D7">
        <w:rPr>
          <w:rFonts w:ascii="Times New Roman" w:hAnsi="Times New Roman"/>
          <w:sz w:val="24"/>
          <w:szCs w:val="24"/>
          <w:lang w:val="uk-UA" w:eastAsia="ru-RU"/>
        </w:rPr>
        <w:t>1</w:t>
      </w:r>
      <w:r w:rsidR="00597928" w:rsidRPr="00F54A4C">
        <w:rPr>
          <w:rFonts w:ascii="Times New Roman" w:hAnsi="Times New Roman"/>
          <w:sz w:val="24"/>
          <w:szCs w:val="24"/>
          <w:lang w:val="uk-UA" w:eastAsia="ru-RU"/>
        </w:rPr>
        <w:t xml:space="preserve"> повинні бути надіслані учасником</w:t>
      </w:r>
      <w:r w:rsidR="00917B86" w:rsidRPr="00F54A4C">
        <w:rPr>
          <w:rFonts w:ascii="Times New Roman" w:hAnsi="Times New Roman"/>
          <w:sz w:val="24"/>
          <w:szCs w:val="24"/>
          <w:lang w:val="uk-UA" w:eastAsia="ru-RU"/>
        </w:rPr>
        <w:t xml:space="preserve"> на електрону адресу: </w:t>
      </w:r>
      <w:hyperlink r:id="rId16" w:history="1">
        <w:r w:rsidR="00917B86" w:rsidRPr="00F54A4C">
          <w:rPr>
            <w:rStyle w:val="a4"/>
            <w:rFonts w:ascii="Times New Roman" w:hAnsi="Times New Roman"/>
            <w:sz w:val="24"/>
            <w:szCs w:val="24"/>
            <w:lang w:val="uk-UA" w:eastAsia="ru-RU"/>
          </w:rPr>
          <w:t>v.klevtsova@phc.org.ua</w:t>
        </w:r>
      </w:hyperlink>
      <w:r w:rsidR="00917B86" w:rsidRPr="00F54A4C">
        <w:rPr>
          <w:rFonts w:ascii="Times New Roman" w:hAnsi="Times New Roman"/>
          <w:sz w:val="24"/>
          <w:szCs w:val="24"/>
          <w:lang w:val="uk-UA" w:eastAsia="ru-RU"/>
        </w:rPr>
        <w:t xml:space="preserve">  з зазначенням у темі листа: </w:t>
      </w:r>
      <w:r w:rsidR="00917B86" w:rsidRPr="00623D34">
        <w:rPr>
          <w:rFonts w:ascii="Times New Roman" w:hAnsi="Times New Roman"/>
          <w:sz w:val="24"/>
          <w:szCs w:val="24"/>
          <w:lang w:val="uk-UA" w:eastAsia="ru-RU"/>
        </w:rPr>
        <w:t>«</w:t>
      </w:r>
      <w:r w:rsidR="00623D34">
        <w:rPr>
          <w:rFonts w:ascii="Times New Roman" w:hAnsi="Times New Roman"/>
          <w:b/>
          <w:sz w:val="24"/>
          <w:szCs w:val="24"/>
          <w:lang w:val="uk-UA" w:eastAsia="ru-RU"/>
        </w:rPr>
        <w:t xml:space="preserve">Цінова пропозиція </w:t>
      </w:r>
      <w:r w:rsidR="00917B86" w:rsidRPr="00623D34">
        <w:rPr>
          <w:rFonts w:ascii="Times New Roman" w:hAnsi="Times New Roman"/>
          <w:b/>
          <w:sz w:val="24"/>
          <w:szCs w:val="24"/>
          <w:lang w:val="uk-UA" w:eastAsia="ru-RU"/>
        </w:rPr>
        <w:t>на</w:t>
      </w:r>
      <w:r w:rsidRPr="00623D34">
        <w:rPr>
          <w:rFonts w:ascii="Times New Roman" w:hAnsi="Times New Roman"/>
          <w:b/>
          <w:sz w:val="24"/>
          <w:szCs w:val="24"/>
          <w:lang w:val="uk-UA" w:eastAsia="ru-RU"/>
        </w:rPr>
        <w:t xml:space="preserve"> закупівлю</w:t>
      </w:r>
      <w:r w:rsidR="00917B86" w:rsidRPr="00623D34">
        <w:rPr>
          <w:rFonts w:ascii="Times New Roman" w:hAnsi="Times New Roman"/>
          <w:b/>
          <w:sz w:val="24"/>
          <w:szCs w:val="24"/>
          <w:lang w:val="uk-UA" w:eastAsia="ru-RU"/>
        </w:rPr>
        <w:t xml:space="preserve"> </w:t>
      </w:r>
      <w:r w:rsidR="00623D34" w:rsidRPr="00623D34">
        <w:rPr>
          <w:rFonts w:ascii="Times New Roman" w:hAnsi="Times New Roman"/>
          <w:b/>
          <w:sz w:val="24"/>
          <w:szCs w:val="24"/>
          <w:lang w:val="uk-UA"/>
        </w:rPr>
        <w:t xml:space="preserve">ДК 021:2015 - </w:t>
      </w:r>
      <w:r w:rsidR="00623D34" w:rsidRPr="00623D34">
        <w:rPr>
          <w:rFonts w:ascii="Times New Roman" w:hAnsi="Times New Roman"/>
          <w:b/>
          <w:color w:val="000000"/>
          <w:sz w:val="24"/>
          <w:szCs w:val="24"/>
          <w:lang w:val="uk-UA"/>
        </w:rPr>
        <w:t xml:space="preserve">60180000-3 </w:t>
      </w:r>
      <w:hyperlink r:id="rId17" w:history="1">
        <w:r w:rsidR="00623D34" w:rsidRPr="00623D34">
          <w:rPr>
            <w:rStyle w:val="a4"/>
            <w:rFonts w:ascii="Times New Roman" w:hAnsi="Times New Roman"/>
            <w:b/>
            <w:color w:val="000000"/>
            <w:spacing w:val="5"/>
            <w:sz w:val="24"/>
            <w:szCs w:val="24"/>
            <w:u w:val="none"/>
            <w:lang w:val="uk-UA"/>
          </w:rPr>
          <w:t>Прокат вантажних транспортних засобів із водієм для перевезення товарів</w:t>
        </w:r>
      </w:hyperlink>
      <w:r w:rsidR="00623D34" w:rsidRPr="00623D34">
        <w:rPr>
          <w:rFonts w:ascii="Times New Roman" w:hAnsi="Times New Roman"/>
          <w:b/>
          <w:sz w:val="24"/>
          <w:szCs w:val="24"/>
          <w:lang w:val="uk-UA"/>
        </w:rPr>
        <w:t xml:space="preserve"> </w:t>
      </w:r>
      <w:r w:rsidR="00623D34" w:rsidRPr="00623D34">
        <w:rPr>
          <w:rFonts w:ascii="Times New Roman" w:hAnsi="Times New Roman"/>
          <w:b/>
          <w:color w:val="000000"/>
          <w:sz w:val="24"/>
          <w:szCs w:val="24"/>
          <w:lang w:val="uk-UA"/>
        </w:rPr>
        <w:t xml:space="preserve">(Послуга дорожнього перевезення небезпечного вантажу біологічного матеріалу категорії B (код </w:t>
      </w:r>
      <w:r w:rsidR="00623D34" w:rsidRPr="00623D34">
        <w:rPr>
          <w:rFonts w:ascii="Times New Roman" w:hAnsi="Times New Roman"/>
          <w:b/>
          <w:color w:val="000000"/>
          <w:sz w:val="24"/>
          <w:szCs w:val="24"/>
          <w:shd w:val="clear" w:color="auto" w:fill="FFFFFF"/>
          <w:lang w:val="uk-UA"/>
        </w:rPr>
        <w:t>UN 3373) – зразки крові)</w:t>
      </w:r>
      <w:r w:rsidR="00917B86" w:rsidRPr="00623D34">
        <w:rPr>
          <w:rFonts w:ascii="Times New Roman" w:hAnsi="Times New Roman"/>
          <w:b/>
          <w:sz w:val="24"/>
          <w:szCs w:val="24"/>
          <w:lang w:val="uk-UA" w:eastAsia="ru-RU"/>
        </w:rPr>
        <w:t>»</w:t>
      </w:r>
      <w:r w:rsidR="007B5695" w:rsidRPr="00623D34">
        <w:rPr>
          <w:rFonts w:ascii="Times New Roman" w:hAnsi="Times New Roman"/>
          <w:sz w:val="24"/>
          <w:szCs w:val="24"/>
          <w:lang w:val="uk-UA" w:eastAsia="ru-RU"/>
        </w:rPr>
        <w:t>.</w:t>
      </w:r>
    </w:p>
    <w:p w14:paraId="08416512"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14:paraId="4FCF2BB2"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59CC226E" w14:textId="23E269F4"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r w:rsidR="00B14550">
        <w:rPr>
          <w:rFonts w:ascii="Times New Roman" w:hAnsi="Times New Roman"/>
          <w:sz w:val="24"/>
          <w:szCs w:val="24"/>
          <w:lang w:val="uk-UA"/>
        </w:rPr>
        <w:t>.</w:t>
      </w:r>
    </w:p>
    <w:p w14:paraId="0751BCD7" w14:textId="77777777"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65C646A4" w14:textId="73DB0B00"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CB469C">
        <w:rPr>
          <w:rFonts w:ascii="Times New Roman" w:hAnsi="Times New Roman"/>
          <w:sz w:val="24"/>
          <w:szCs w:val="24"/>
          <w:lang w:val="uk-UA"/>
        </w:rPr>
        <w:t>5</w:t>
      </w:r>
      <w:r w:rsidRPr="00D85AB9">
        <w:rPr>
          <w:rFonts w:ascii="Times New Roman" w:hAnsi="Times New Roman"/>
          <w:b/>
          <w:sz w:val="24"/>
          <w:szCs w:val="24"/>
          <w:lang w:val="uk-UA"/>
        </w:rPr>
        <w:t>.</w:t>
      </w:r>
    </w:p>
    <w:p w14:paraId="0290E6CF"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0BF355E4" w14:textId="44AC2C7C"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623D34">
        <w:rPr>
          <w:rFonts w:ascii="Times New Roman" w:hAnsi="Times New Roman"/>
          <w:sz w:val="24"/>
          <w:szCs w:val="24"/>
          <w:lang w:val="uk-UA"/>
        </w:rPr>
        <w:t>запит цінових пропозицій</w:t>
      </w:r>
      <w:r w:rsidRPr="00D85AB9">
        <w:rPr>
          <w:rFonts w:ascii="Times New Roman" w:hAnsi="Times New Roman"/>
          <w:sz w:val="24"/>
          <w:szCs w:val="24"/>
          <w:lang w:val="uk-UA"/>
        </w:rPr>
        <w:t>.</w:t>
      </w:r>
    </w:p>
    <w:p w14:paraId="1132B246"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0EDD281"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1EB17A77" w14:textId="77777777"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19B3F010" w14:textId="1C336438" w:rsidR="002B4FB9" w:rsidRPr="00D85AB9" w:rsidRDefault="002B4FB9" w:rsidP="00F54A4C">
      <w:pPr>
        <w:pStyle w:val="a8"/>
        <w:widowControl w:val="0"/>
        <w:tabs>
          <w:tab w:val="num" w:pos="709"/>
          <w:tab w:val="left" w:pos="993"/>
        </w:tabs>
        <w:ind w:left="0" w:firstLine="709"/>
        <w:jc w:val="both"/>
        <w:rPr>
          <w:rFonts w:ascii="Times New Roman" w:hAnsi="Times New Roman"/>
          <w:i/>
          <w:sz w:val="24"/>
          <w:szCs w:val="24"/>
          <w:lang w:val="uk-UA"/>
        </w:rPr>
      </w:pPr>
      <w:r w:rsidRPr="00D85AB9">
        <w:rPr>
          <w:rFonts w:ascii="Times New Roman" w:hAnsi="Times New Roman"/>
          <w:i/>
          <w:sz w:val="24"/>
          <w:szCs w:val="24"/>
          <w:lang w:val="uk-UA"/>
        </w:rPr>
        <w:lastRenderedPageBreak/>
        <w:t>Замовник залишає за собою право контрактувати учасника з вищою ціною, якщо буде прийняте рішення про те, що вища оцінка технічної пропозиції цього учасника виправдовує додаткову ціну/вартість.</w:t>
      </w:r>
    </w:p>
    <w:p w14:paraId="270D5E92" w14:textId="2531B1E6"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Учасники погоджуються з тим, що Замовник не повертає матеріали, подані на будь-якій стадії проведення</w:t>
      </w:r>
      <w:r w:rsidR="00623D34">
        <w:rPr>
          <w:rFonts w:ascii="Times New Roman" w:hAnsi="Times New Roman"/>
          <w:i/>
          <w:iCs/>
          <w:sz w:val="24"/>
          <w:szCs w:val="24"/>
          <w:lang w:val="uk-UA"/>
        </w:rPr>
        <w:t xml:space="preserve"> запиту цінових пропозицій</w:t>
      </w:r>
      <w:r w:rsidRPr="00D85AB9">
        <w:rPr>
          <w:rFonts w:ascii="Times New Roman" w:hAnsi="Times New Roman"/>
          <w:i/>
          <w:iCs/>
          <w:sz w:val="24"/>
          <w:szCs w:val="24"/>
          <w:lang w:val="uk-UA"/>
        </w:rPr>
        <w:t>.</w:t>
      </w:r>
    </w:p>
    <w:p w14:paraId="46F1C8D3" w14:textId="0813CE89"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Остаточне рішення щодо переможця </w:t>
      </w:r>
      <w:r w:rsidR="00623D34">
        <w:rPr>
          <w:rFonts w:ascii="Times New Roman" w:hAnsi="Times New Roman"/>
          <w:i/>
          <w:iCs/>
          <w:sz w:val="24"/>
          <w:szCs w:val="24"/>
          <w:lang w:val="uk-UA"/>
        </w:rPr>
        <w:t xml:space="preserve">запиту цінових пропозицій </w:t>
      </w:r>
      <w:r w:rsidRPr="00D85AB9">
        <w:rPr>
          <w:rFonts w:ascii="Times New Roman" w:hAnsi="Times New Roman"/>
          <w:i/>
          <w:iCs/>
          <w:sz w:val="24"/>
          <w:szCs w:val="24"/>
          <w:lang w:val="uk-UA"/>
        </w:rPr>
        <w:t xml:space="preserve">приймає Замовник. Замовник має право відмінити </w:t>
      </w:r>
      <w:r w:rsidR="00623D34">
        <w:rPr>
          <w:rFonts w:ascii="Times New Roman" w:hAnsi="Times New Roman"/>
          <w:i/>
          <w:iCs/>
          <w:sz w:val="24"/>
          <w:szCs w:val="24"/>
          <w:lang w:val="uk-UA"/>
        </w:rPr>
        <w:t>запит цінових пропозицій</w:t>
      </w:r>
      <w:r w:rsidRPr="00D85AB9">
        <w:rPr>
          <w:rFonts w:ascii="Times New Roman" w:hAnsi="Times New Roman"/>
          <w:i/>
          <w:iCs/>
          <w:sz w:val="24"/>
          <w:szCs w:val="24"/>
          <w:lang w:val="uk-UA"/>
        </w:rPr>
        <w:t>.</w:t>
      </w:r>
    </w:p>
    <w:p w14:paraId="44B232EC" w14:textId="5B2C6A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623D34">
        <w:rPr>
          <w:rFonts w:ascii="Times New Roman" w:hAnsi="Times New Roman"/>
          <w:i/>
          <w:iCs/>
          <w:sz w:val="24"/>
          <w:szCs w:val="24"/>
          <w:lang w:val="uk-UA"/>
        </w:rPr>
        <w:t>запиті цінових пропозицій</w:t>
      </w:r>
      <w:r w:rsidRPr="00D85AB9">
        <w:rPr>
          <w:rFonts w:ascii="Times New Roman" w:hAnsi="Times New Roman"/>
          <w:i/>
          <w:iCs/>
          <w:sz w:val="24"/>
          <w:szCs w:val="24"/>
          <w:lang w:val="uk-UA"/>
        </w:rPr>
        <w:t xml:space="preserve">) учасників не надійшли, надійшли із запізненням, були загублені чи пошкоджені; за роботу операторів зв’язку; у випадку виникнення форс-мажорних обставин. </w:t>
      </w:r>
    </w:p>
    <w:p w14:paraId="035873A3" w14:textId="1B2F4213"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Замовник не несе відповідальності за неможливість контакту з учасником, якщо будь-яка інформація про учасника повідомлена неправильно. Учасник несе особисту відповідальність за достовірність наданої ним інформації.</w:t>
      </w:r>
    </w:p>
    <w:p w14:paraId="7358D6E7" w14:textId="4AF70B36" w:rsidR="002B4FB9" w:rsidRPr="00D85AB9" w:rsidRDefault="00623D34" w:rsidP="00F54A4C">
      <w:pPr>
        <w:pStyle w:val="a8"/>
        <w:tabs>
          <w:tab w:val="left" w:pos="993"/>
        </w:tabs>
        <w:ind w:left="0" w:firstLine="709"/>
        <w:jc w:val="both"/>
        <w:rPr>
          <w:rFonts w:ascii="Times New Roman" w:hAnsi="Times New Roman"/>
          <w:i/>
          <w:iCs/>
          <w:sz w:val="24"/>
          <w:szCs w:val="24"/>
          <w:lang w:val="uk-UA"/>
        </w:rPr>
      </w:pPr>
      <w:r>
        <w:rPr>
          <w:rFonts w:ascii="Times New Roman" w:hAnsi="Times New Roman"/>
          <w:i/>
          <w:iCs/>
          <w:sz w:val="24"/>
          <w:szCs w:val="24"/>
          <w:lang w:val="uk-UA"/>
        </w:rPr>
        <w:t xml:space="preserve">Подачею цінової пропозиції </w:t>
      </w:r>
      <w:r w:rsidR="002B4FB9" w:rsidRPr="00D85AB9">
        <w:rPr>
          <w:rFonts w:ascii="Times New Roman" w:hAnsi="Times New Roman"/>
          <w:i/>
          <w:iCs/>
          <w:sz w:val="24"/>
          <w:szCs w:val="24"/>
          <w:lang w:val="uk-UA"/>
        </w:rPr>
        <w:t xml:space="preserve">учасник безумовно погоджується з усіма умовами </w:t>
      </w:r>
      <w:r>
        <w:rPr>
          <w:rFonts w:ascii="Times New Roman" w:hAnsi="Times New Roman"/>
          <w:i/>
          <w:iCs/>
          <w:sz w:val="24"/>
          <w:szCs w:val="24"/>
          <w:lang w:val="uk-UA"/>
        </w:rPr>
        <w:t>оголошення</w:t>
      </w:r>
      <w:r w:rsidR="002B4FB9" w:rsidRPr="00D85AB9">
        <w:rPr>
          <w:rFonts w:ascii="Times New Roman" w:hAnsi="Times New Roman"/>
          <w:i/>
          <w:iCs/>
          <w:sz w:val="24"/>
          <w:szCs w:val="24"/>
          <w:lang w:val="uk-UA"/>
        </w:rPr>
        <w:t xml:space="preserve"> та бере на себе обов’язок їх належно виконувати.</w:t>
      </w:r>
    </w:p>
    <w:p w14:paraId="32395FF1" w14:textId="55FC5F4F"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 випадку виникнення ситуації, що припускає неоднозначне тлумачення умов </w:t>
      </w:r>
      <w:r w:rsidR="00623D34">
        <w:rPr>
          <w:rFonts w:ascii="Times New Roman" w:hAnsi="Times New Roman"/>
          <w:i/>
          <w:iCs/>
          <w:sz w:val="24"/>
          <w:szCs w:val="24"/>
          <w:lang w:val="uk-UA"/>
        </w:rPr>
        <w:t xml:space="preserve">оголошення </w:t>
      </w:r>
      <w:r w:rsidRPr="00D85AB9">
        <w:rPr>
          <w:rFonts w:ascii="Times New Roman" w:hAnsi="Times New Roman"/>
          <w:i/>
          <w:iCs/>
          <w:sz w:val="24"/>
          <w:szCs w:val="24"/>
          <w:lang w:val="uk-UA"/>
        </w:rPr>
        <w:t xml:space="preserve">та/або питань, не врегульованих умовами </w:t>
      </w:r>
      <w:r w:rsidR="00623D34">
        <w:rPr>
          <w:rFonts w:ascii="Times New Roman" w:hAnsi="Times New Roman"/>
          <w:i/>
          <w:iCs/>
          <w:sz w:val="24"/>
          <w:szCs w:val="24"/>
          <w:lang w:val="uk-UA"/>
        </w:rPr>
        <w:t>оголошення</w:t>
      </w:r>
      <w:r w:rsidRPr="00D85AB9">
        <w:rPr>
          <w:rFonts w:ascii="Times New Roman" w:hAnsi="Times New Roman"/>
          <w:i/>
          <w:iCs/>
          <w:sz w:val="24"/>
          <w:szCs w:val="24"/>
          <w:lang w:val="uk-UA"/>
        </w:rPr>
        <w:t xml:space="preserve">, остаточне рішення приймається Замовником. Рішення Замовника є остаточним та оскарженню не підлягає. </w:t>
      </w:r>
    </w:p>
    <w:p w14:paraId="5E227C7C" w14:textId="77777777"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6C0E9C60" w14:textId="77777777" w:rsidR="00E11101" w:rsidRDefault="002B4FB9" w:rsidP="00F54A4C">
      <w:pPr>
        <w:tabs>
          <w:tab w:val="left" w:pos="993"/>
        </w:tabs>
        <w:spacing w:after="0" w:line="240" w:lineRule="auto"/>
        <w:ind w:left="7655"/>
        <w:rPr>
          <w:rFonts w:ascii="Times New Roman" w:hAnsi="Times New Roman"/>
          <w:sz w:val="24"/>
          <w:szCs w:val="24"/>
        </w:rPr>
      </w:pPr>
      <w:r w:rsidRPr="00D85AB9">
        <w:rPr>
          <w:rFonts w:ascii="Times New Roman" w:hAnsi="Times New Roman"/>
          <w:sz w:val="24"/>
          <w:szCs w:val="24"/>
        </w:rPr>
        <w:br w:type="page"/>
      </w:r>
    </w:p>
    <w:p w14:paraId="54934372" w14:textId="77777777" w:rsidR="005F7AF0" w:rsidRDefault="005F7AF0" w:rsidP="00F54A4C">
      <w:pPr>
        <w:tabs>
          <w:tab w:val="left" w:pos="993"/>
        </w:tabs>
        <w:spacing w:after="0" w:line="240" w:lineRule="auto"/>
        <w:ind w:left="7655"/>
        <w:rPr>
          <w:rFonts w:ascii="Times New Roman" w:hAnsi="Times New Roman"/>
          <w:sz w:val="24"/>
          <w:szCs w:val="24"/>
        </w:rPr>
        <w:sectPr w:rsidR="005F7AF0" w:rsidSect="007F41E1">
          <w:pgSz w:w="11906" w:h="16838"/>
          <w:pgMar w:top="567" w:right="1133" w:bottom="851" w:left="1701" w:header="708" w:footer="708" w:gutter="0"/>
          <w:cols w:space="708"/>
          <w:docGrid w:linePitch="360"/>
        </w:sectPr>
      </w:pPr>
    </w:p>
    <w:p w14:paraId="31EB1281" w14:textId="77777777" w:rsidR="00CB469C" w:rsidRDefault="00CB469C" w:rsidP="00CB469C">
      <w:pPr>
        <w:tabs>
          <w:tab w:val="left" w:pos="993"/>
        </w:tabs>
        <w:spacing w:after="0" w:line="240" w:lineRule="auto"/>
        <w:ind w:left="7655"/>
        <w:jc w:val="right"/>
        <w:rPr>
          <w:rFonts w:ascii="Times New Roman" w:hAnsi="Times New Roman"/>
          <w:sz w:val="24"/>
          <w:szCs w:val="24"/>
        </w:rPr>
      </w:pPr>
      <w:r w:rsidRPr="00D85AB9">
        <w:rPr>
          <w:rFonts w:ascii="Times New Roman" w:hAnsi="Times New Roman"/>
          <w:sz w:val="24"/>
          <w:szCs w:val="24"/>
        </w:rPr>
        <w:lastRenderedPageBreak/>
        <w:t>Додаток № 1</w:t>
      </w:r>
    </w:p>
    <w:p w14:paraId="6B8394A9" w14:textId="16DF16A9" w:rsidR="00CB469C" w:rsidRDefault="00CB469C" w:rsidP="005F7AF0">
      <w:pPr>
        <w:tabs>
          <w:tab w:val="left" w:pos="993"/>
        </w:tabs>
        <w:spacing w:after="0" w:line="240" w:lineRule="auto"/>
        <w:ind w:left="7655"/>
        <w:jc w:val="right"/>
        <w:rPr>
          <w:rFonts w:ascii="Times New Roman" w:hAnsi="Times New Roman"/>
          <w:sz w:val="24"/>
          <w:szCs w:val="24"/>
        </w:rPr>
      </w:pPr>
    </w:p>
    <w:p w14:paraId="0FD2E194" w14:textId="200302C8" w:rsidR="00CB469C" w:rsidRDefault="00CB469C" w:rsidP="00CB469C">
      <w:pPr>
        <w:spacing w:after="0" w:line="240" w:lineRule="auto"/>
        <w:ind w:left="7513" w:right="-284"/>
        <w:rPr>
          <w:rFonts w:ascii="Times New Roman" w:hAnsi="Times New Roman"/>
          <w:sz w:val="24"/>
          <w:szCs w:val="24"/>
        </w:rPr>
      </w:pPr>
    </w:p>
    <w:p w14:paraId="2E8E6516" w14:textId="77777777" w:rsidR="008D7541" w:rsidRPr="00725DDC" w:rsidRDefault="008D7541" w:rsidP="00CB469C">
      <w:pPr>
        <w:spacing w:after="0" w:line="240" w:lineRule="auto"/>
        <w:ind w:left="7513" w:right="-284"/>
        <w:rPr>
          <w:rFonts w:ascii="Times New Roman" w:hAnsi="Times New Roman"/>
          <w:sz w:val="24"/>
          <w:szCs w:val="24"/>
        </w:rPr>
      </w:pPr>
    </w:p>
    <w:p w14:paraId="2824B5C5" w14:textId="77777777" w:rsidR="00CB469C" w:rsidRDefault="00CB469C" w:rsidP="00CB469C">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9F6B5F">
        <w:rPr>
          <w:rFonts w:ascii="Times New Roman" w:hAnsi="Times New Roman"/>
          <w:b/>
          <w:color w:val="000000"/>
          <w:sz w:val="24"/>
          <w:szCs w:val="24"/>
        </w:rPr>
        <w:t xml:space="preserve">Інформація про спосіб документального підтвердження відповідності </w:t>
      </w:r>
      <w:r>
        <w:rPr>
          <w:rFonts w:ascii="Times New Roman" w:hAnsi="Times New Roman"/>
          <w:b/>
          <w:color w:val="000000"/>
          <w:sz w:val="24"/>
          <w:szCs w:val="24"/>
        </w:rPr>
        <w:br/>
      </w:r>
      <w:r w:rsidRPr="009F6B5F">
        <w:rPr>
          <w:rFonts w:ascii="Times New Roman" w:hAnsi="Times New Roman"/>
          <w:b/>
          <w:color w:val="000000"/>
          <w:sz w:val="24"/>
          <w:szCs w:val="24"/>
        </w:rPr>
        <w:t>Учасників встановленим кваліфікаційним критеріям</w:t>
      </w:r>
    </w:p>
    <w:p w14:paraId="235E1997" w14:textId="77777777" w:rsidR="00CB469C" w:rsidRDefault="00CB469C" w:rsidP="00CB469C">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6C087338" w14:textId="77777777" w:rsidR="00CB469C" w:rsidRDefault="00CB469C" w:rsidP="00CB469C">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10064" w:type="dxa"/>
        <w:tblInd w:w="250" w:type="dxa"/>
        <w:tblLayout w:type="fixed"/>
        <w:tblLook w:val="0000" w:firstRow="0" w:lastRow="0" w:firstColumn="0" w:lastColumn="0" w:noHBand="0" w:noVBand="0"/>
      </w:tblPr>
      <w:tblGrid>
        <w:gridCol w:w="3260"/>
        <w:gridCol w:w="6804"/>
      </w:tblGrid>
      <w:tr w:rsidR="00CB469C" w:rsidRPr="008E6C8C" w14:paraId="050FCCC5" w14:textId="77777777" w:rsidTr="0044041F">
        <w:trPr>
          <w:trHeight w:val="589"/>
        </w:trPr>
        <w:tc>
          <w:tcPr>
            <w:tcW w:w="3260" w:type="dxa"/>
            <w:tcBorders>
              <w:top w:val="single" w:sz="4" w:space="0" w:color="000000"/>
              <w:left w:val="single" w:sz="4" w:space="0" w:color="000000"/>
              <w:bottom w:val="single" w:sz="4" w:space="0" w:color="000000"/>
              <w:right w:val="single" w:sz="4" w:space="0" w:color="000000"/>
            </w:tcBorders>
          </w:tcPr>
          <w:p w14:paraId="1B39227B" w14:textId="77777777" w:rsidR="00CB469C" w:rsidRPr="008E6C8C" w:rsidRDefault="00CB469C" w:rsidP="0044041F">
            <w:pPr>
              <w:keepNext/>
              <w:widowControl w:val="0"/>
              <w:spacing w:after="0" w:line="240" w:lineRule="auto"/>
              <w:jc w:val="center"/>
              <w:rPr>
                <w:rFonts w:ascii="Times New Roman" w:hAnsi="Times New Roman"/>
                <w:b/>
                <w:color w:val="191919"/>
                <w:sz w:val="24"/>
                <w:szCs w:val="24"/>
              </w:rPr>
            </w:pPr>
            <w:r w:rsidRPr="008E6C8C">
              <w:rPr>
                <w:rFonts w:ascii="Times New Roman" w:hAnsi="Times New Roman"/>
                <w:b/>
                <w:color w:val="191919"/>
                <w:sz w:val="24"/>
                <w:szCs w:val="24"/>
              </w:rPr>
              <w:t>Вимога</w:t>
            </w:r>
          </w:p>
        </w:tc>
        <w:tc>
          <w:tcPr>
            <w:tcW w:w="6804" w:type="dxa"/>
            <w:tcBorders>
              <w:top w:val="single" w:sz="4" w:space="0" w:color="000000"/>
              <w:left w:val="single" w:sz="4" w:space="0" w:color="000000"/>
              <w:bottom w:val="single" w:sz="4" w:space="0" w:color="000000"/>
              <w:right w:val="single" w:sz="4" w:space="0" w:color="000000"/>
            </w:tcBorders>
          </w:tcPr>
          <w:p w14:paraId="79EC9B54" w14:textId="77777777" w:rsidR="00CB469C" w:rsidRPr="008E6C8C" w:rsidRDefault="00CB469C" w:rsidP="0044041F">
            <w:pPr>
              <w:keepNext/>
              <w:widowControl w:val="0"/>
              <w:spacing w:after="0" w:line="240" w:lineRule="auto"/>
              <w:jc w:val="center"/>
              <w:rPr>
                <w:rFonts w:ascii="Times New Roman" w:hAnsi="Times New Roman"/>
                <w:b/>
                <w:color w:val="191919"/>
                <w:sz w:val="24"/>
                <w:szCs w:val="24"/>
              </w:rPr>
            </w:pPr>
            <w:r w:rsidRPr="008E6C8C">
              <w:rPr>
                <w:rFonts w:ascii="Times New Roman" w:hAnsi="Times New Roman"/>
                <w:b/>
                <w:color w:val="191919"/>
                <w:sz w:val="24"/>
                <w:szCs w:val="24"/>
              </w:rPr>
              <w:t>Документи щодо підтвердження інформації про відповідність вимогам</w:t>
            </w:r>
          </w:p>
        </w:tc>
      </w:tr>
      <w:tr w:rsidR="00536865" w:rsidRPr="008E6C8C" w14:paraId="621C5C72" w14:textId="77777777" w:rsidTr="005A536F">
        <w:trPr>
          <w:trHeight w:val="1585"/>
        </w:trPr>
        <w:tc>
          <w:tcPr>
            <w:tcW w:w="3260" w:type="dxa"/>
            <w:tcBorders>
              <w:top w:val="single" w:sz="4" w:space="0" w:color="000000"/>
              <w:left w:val="single" w:sz="4" w:space="0" w:color="000000"/>
              <w:bottom w:val="single" w:sz="4" w:space="0" w:color="000000"/>
              <w:right w:val="nil"/>
            </w:tcBorders>
          </w:tcPr>
          <w:p w14:paraId="4A2F60BB" w14:textId="21523113" w:rsidR="00536865" w:rsidRPr="00536865" w:rsidRDefault="00536865" w:rsidP="00536865">
            <w:pPr>
              <w:widowControl w:val="0"/>
              <w:spacing w:after="0" w:line="240" w:lineRule="auto"/>
              <w:rPr>
                <w:rFonts w:ascii="Times New Roman" w:hAnsi="Times New Roman"/>
                <w:color w:val="000000" w:themeColor="text1"/>
                <w:sz w:val="24"/>
                <w:szCs w:val="24"/>
              </w:rPr>
            </w:pPr>
            <w:r w:rsidRPr="00536865">
              <w:rPr>
                <w:rFonts w:ascii="Times New Roman" w:hAnsi="Times New Roman"/>
                <w:color w:val="000000" w:themeColor="text1"/>
                <w:sz w:val="24"/>
                <w:szCs w:val="24"/>
              </w:rPr>
              <w:t>Наявність обладнання, матеріально-технічної бази та технологій</w:t>
            </w:r>
          </w:p>
        </w:tc>
        <w:tc>
          <w:tcPr>
            <w:tcW w:w="6804" w:type="dxa"/>
            <w:tcBorders>
              <w:top w:val="single" w:sz="4" w:space="0" w:color="000000"/>
              <w:left w:val="single" w:sz="4" w:space="0" w:color="000000"/>
              <w:bottom w:val="single" w:sz="4" w:space="0" w:color="000000"/>
              <w:right w:val="single" w:sz="4" w:space="0" w:color="000000"/>
            </w:tcBorders>
          </w:tcPr>
          <w:p w14:paraId="288BC9E4" w14:textId="77777777" w:rsidR="00536865" w:rsidRPr="00536865" w:rsidRDefault="00536865" w:rsidP="00536865">
            <w:pPr>
              <w:ind w:left="110" w:right="91" w:firstLine="210"/>
              <w:jc w:val="both"/>
              <w:rPr>
                <w:rFonts w:ascii="Times New Roman" w:hAnsi="Times New Roman"/>
                <w:color w:val="000000" w:themeColor="text1"/>
                <w:sz w:val="24"/>
                <w:szCs w:val="24"/>
              </w:rPr>
            </w:pPr>
            <w:r w:rsidRPr="00536865">
              <w:rPr>
                <w:rFonts w:ascii="Times New Roman" w:hAnsi="Times New Roman"/>
                <w:color w:val="000000" w:themeColor="text1"/>
                <w:sz w:val="24"/>
                <w:szCs w:val="24"/>
              </w:rPr>
              <w:t>Документи, що підтверджують інформацію про наявність обладнання та матеріально-технічної бази та технологій:</w:t>
            </w:r>
          </w:p>
          <w:p w14:paraId="15CCF2E4" w14:textId="77777777" w:rsidR="00536865" w:rsidRPr="00536865" w:rsidRDefault="00536865" w:rsidP="00536865">
            <w:pPr>
              <w:tabs>
                <w:tab w:val="left" w:pos="831"/>
              </w:tabs>
              <w:ind w:left="110" w:right="93" w:firstLine="210"/>
              <w:jc w:val="both"/>
              <w:rPr>
                <w:rFonts w:ascii="Times New Roman" w:hAnsi="Times New Roman"/>
                <w:color w:val="000000" w:themeColor="text1"/>
                <w:sz w:val="24"/>
                <w:szCs w:val="24"/>
              </w:rPr>
            </w:pPr>
            <w:r w:rsidRPr="00536865">
              <w:rPr>
                <w:rFonts w:ascii="Times New Roman" w:hAnsi="Times New Roman"/>
                <w:color w:val="000000" w:themeColor="text1"/>
                <w:sz w:val="24"/>
                <w:szCs w:val="24"/>
              </w:rPr>
              <w:t>1.1.Довідка в довільній формі або за формою, визначеною у Додатку 1.1, за підписом керівника або уповноваженої особи учасника про наявність обладнання та матеріально-технічної бази для надання послуг, що є предметом закупівлі.</w:t>
            </w:r>
          </w:p>
          <w:p w14:paraId="728EDE1B" w14:textId="77777777" w:rsidR="00536865" w:rsidRPr="00536865" w:rsidRDefault="00536865" w:rsidP="00536865">
            <w:pPr>
              <w:ind w:left="110" w:right="94" w:firstLine="210"/>
              <w:jc w:val="both"/>
              <w:rPr>
                <w:rFonts w:ascii="Times New Roman" w:hAnsi="Times New Roman"/>
                <w:color w:val="000000" w:themeColor="text1"/>
                <w:sz w:val="24"/>
                <w:szCs w:val="24"/>
              </w:rPr>
            </w:pPr>
            <w:r w:rsidRPr="00536865">
              <w:rPr>
                <w:rFonts w:ascii="Times New Roman" w:hAnsi="Times New Roman"/>
                <w:color w:val="000000" w:themeColor="text1"/>
                <w:sz w:val="24"/>
                <w:szCs w:val="24"/>
              </w:rPr>
              <w:t>Довідка повинна містити наступну інформацію щодо транспортних засобів: найменування, модель, державний номер.</w:t>
            </w:r>
          </w:p>
          <w:p w14:paraId="040DC661" w14:textId="77777777" w:rsidR="00536865" w:rsidRPr="00536865" w:rsidRDefault="00536865" w:rsidP="00536865">
            <w:pPr>
              <w:tabs>
                <w:tab w:val="left" w:pos="831"/>
              </w:tabs>
              <w:ind w:left="110" w:right="100" w:firstLine="210"/>
              <w:jc w:val="both"/>
              <w:rPr>
                <w:rFonts w:ascii="Times New Roman" w:hAnsi="Times New Roman"/>
                <w:color w:val="000000" w:themeColor="text1"/>
                <w:sz w:val="24"/>
                <w:szCs w:val="24"/>
              </w:rPr>
            </w:pPr>
            <w:r w:rsidRPr="00536865">
              <w:rPr>
                <w:rFonts w:ascii="Times New Roman" w:hAnsi="Times New Roman"/>
                <w:color w:val="000000" w:themeColor="text1"/>
                <w:sz w:val="24"/>
                <w:szCs w:val="24"/>
              </w:rPr>
              <w:t>1.2.Учасник повинен надати копії свідоцтв про реєстрацію транспортних засобів, що будуть використовуватись при наданні послуг, що є предметом закупівлі.</w:t>
            </w:r>
          </w:p>
          <w:p w14:paraId="1F802014" w14:textId="77777777" w:rsidR="00536865" w:rsidRPr="00536865" w:rsidRDefault="00536865" w:rsidP="00536865">
            <w:pPr>
              <w:tabs>
                <w:tab w:val="left" w:pos="831"/>
              </w:tabs>
              <w:ind w:left="110" w:right="91" w:firstLine="210"/>
              <w:jc w:val="both"/>
              <w:rPr>
                <w:rFonts w:ascii="Times New Roman" w:hAnsi="Times New Roman"/>
                <w:color w:val="000000" w:themeColor="text1"/>
                <w:sz w:val="24"/>
                <w:szCs w:val="24"/>
              </w:rPr>
            </w:pPr>
            <w:r w:rsidRPr="00536865">
              <w:rPr>
                <w:rFonts w:ascii="Times New Roman" w:hAnsi="Times New Roman"/>
                <w:color w:val="000000" w:themeColor="text1"/>
                <w:sz w:val="24"/>
                <w:szCs w:val="24"/>
              </w:rPr>
              <w:t>1.3.У разі користування обладнанням та матеріально - технічною базою на договірних умовах:</w:t>
            </w:r>
          </w:p>
          <w:p w14:paraId="63E4F874" w14:textId="115B5285" w:rsidR="00536865" w:rsidRPr="00536865" w:rsidRDefault="00536865" w:rsidP="00536865">
            <w:pPr>
              <w:widowControl w:val="0"/>
              <w:spacing w:after="0" w:line="240" w:lineRule="auto"/>
              <w:jc w:val="both"/>
              <w:rPr>
                <w:rFonts w:ascii="Times New Roman" w:hAnsi="Times New Roman"/>
                <w:color w:val="000000" w:themeColor="text1"/>
                <w:sz w:val="24"/>
                <w:szCs w:val="24"/>
              </w:rPr>
            </w:pPr>
            <w:r w:rsidRPr="00536865">
              <w:rPr>
                <w:rFonts w:ascii="Times New Roman" w:hAnsi="Times New Roman"/>
                <w:color w:val="000000" w:themeColor="text1"/>
                <w:sz w:val="24"/>
                <w:szCs w:val="24"/>
              </w:rPr>
              <w:t>- вказати найменування та ідентифікаційний код (реєстраційний номер облікової картки платника податків) / код ЄДРПОУ юридичної особи / фізичної особи / фізичної особи - підприємця, яка надає обладнання та матеріально-технічну базу в користування, а також номер та дату укладання відповідного діючого договору на користування.</w:t>
            </w:r>
          </w:p>
        </w:tc>
      </w:tr>
      <w:tr w:rsidR="00CB469C" w:rsidRPr="008E6C8C" w14:paraId="44FB9D9E" w14:textId="77777777" w:rsidTr="0044041F">
        <w:trPr>
          <w:trHeight w:val="553"/>
        </w:trPr>
        <w:tc>
          <w:tcPr>
            <w:tcW w:w="3260" w:type="dxa"/>
            <w:tcBorders>
              <w:top w:val="single" w:sz="4" w:space="0" w:color="000000"/>
              <w:left w:val="single" w:sz="4" w:space="0" w:color="000000"/>
              <w:bottom w:val="single" w:sz="4" w:space="0" w:color="000000"/>
              <w:right w:val="single" w:sz="4" w:space="0" w:color="000000"/>
            </w:tcBorders>
          </w:tcPr>
          <w:p w14:paraId="7513673D" w14:textId="77777777" w:rsidR="00CB469C" w:rsidRPr="008E6C8C" w:rsidRDefault="00CB469C" w:rsidP="0044041F">
            <w:pPr>
              <w:widowControl w:val="0"/>
              <w:spacing w:after="0" w:line="240" w:lineRule="auto"/>
              <w:rPr>
                <w:rFonts w:ascii="Times New Roman" w:hAnsi="Times New Roman"/>
                <w:color w:val="000000"/>
                <w:sz w:val="24"/>
                <w:szCs w:val="24"/>
              </w:rPr>
            </w:pPr>
            <w:r>
              <w:rPr>
                <w:rFonts w:ascii="Times New Roman" w:hAnsi="Times New Roman"/>
                <w:color w:val="000000" w:themeColor="text1"/>
                <w:sz w:val="24"/>
                <w:szCs w:val="24"/>
              </w:rPr>
              <w:t>2</w:t>
            </w:r>
            <w:r w:rsidRPr="008E6C8C">
              <w:rPr>
                <w:rFonts w:ascii="Times New Roman" w:hAnsi="Times New Roman"/>
                <w:color w:val="000000" w:themeColor="text1"/>
                <w:sz w:val="24"/>
                <w:szCs w:val="24"/>
              </w:rPr>
              <w:t>. Наявність документально підтвердженого досвіду виконання аналогічних договорів.</w:t>
            </w:r>
          </w:p>
        </w:tc>
        <w:tc>
          <w:tcPr>
            <w:tcW w:w="6804" w:type="dxa"/>
            <w:tcBorders>
              <w:top w:val="single" w:sz="4" w:space="0" w:color="000000"/>
              <w:left w:val="single" w:sz="4" w:space="0" w:color="000000"/>
              <w:bottom w:val="single" w:sz="4" w:space="0" w:color="000000"/>
              <w:right w:val="single" w:sz="4" w:space="0" w:color="000000"/>
            </w:tcBorders>
          </w:tcPr>
          <w:p w14:paraId="046C8999" w14:textId="4994FAFD" w:rsidR="00CB469C" w:rsidRPr="00836478" w:rsidRDefault="00CB469C" w:rsidP="00CB469C">
            <w:pPr>
              <w:widowControl w:val="0"/>
              <w:numPr>
                <w:ilvl w:val="0"/>
                <w:numId w:val="47"/>
              </w:numPr>
              <w:tabs>
                <w:tab w:val="left" w:pos="319"/>
              </w:tabs>
              <w:suppressAutoHyphens/>
              <w:spacing w:after="0" w:line="240" w:lineRule="auto"/>
              <w:ind w:left="0" w:firstLine="0"/>
              <w:jc w:val="both"/>
              <w:rPr>
                <w:rFonts w:ascii="Times New Roman" w:hAnsi="Times New Roman"/>
                <w:sz w:val="24"/>
                <w:szCs w:val="24"/>
              </w:rPr>
            </w:pPr>
            <w:r w:rsidRPr="00836478">
              <w:rPr>
                <w:rFonts w:ascii="Times New Roman" w:hAnsi="Times New Roman"/>
                <w:bCs/>
                <w:sz w:val="24"/>
                <w:szCs w:val="24"/>
              </w:rPr>
              <w:t>Д</w:t>
            </w:r>
            <w:r w:rsidRPr="00836478">
              <w:rPr>
                <w:rFonts w:ascii="Times New Roman" w:hAnsi="Times New Roman"/>
                <w:sz w:val="24"/>
                <w:szCs w:val="24"/>
              </w:rPr>
              <w:t>овідку в довільній формі про виконання Учасником аналогічн</w:t>
            </w:r>
            <w:r>
              <w:rPr>
                <w:rFonts w:ascii="Times New Roman" w:hAnsi="Times New Roman"/>
                <w:sz w:val="24"/>
                <w:szCs w:val="24"/>
              </w:rPr>
              <w:t>ого</w:t>
            </w:r>
            <w:r w:rsidRPr="00836478">
              <w:rPr>
                <w:rFonts w:ascii="Times New Roman" w:hAnsi="Times New Roman"/>
                <w:sz w:val="24"/>
                <w:szCs w:val="24"/>
              </w:rPr>
              <w:t xml:space="preserve"> договор</w:t>
            </w:r>
            <w:r>
              <w:rPr>
                <w:rFonts w:ascii="Times New Roman" w:hAnsi="Times New Roman"/>
                <w:sz w:val="24"/>
                <w:szCs w:val="24"/>
              </w:rPr>
              <w:t>у</w:t>
            </w:r>
            <w:r w:rsidRPr="00836478">
              <w:rPr>
                <w:rFonts w:ascii="Times New Roman" w:hAnsi="Times New Roman"/>
                <w:sz w:val="24"/>
                <w:szCs w:val="24"/>
              </w:rPr>
              <w:t xml:space="preserve"> (не менше </w:t>
            </w:r>
            <w:r>
              <w:rPr>
                <w:rFonts w:ascii="Times New Roman" w:hAnsi="Times New Roman"/>
                <w:sz w:val="24"/>
                <w:szCs w:val="24"/>
              </w:rPr>
              <w:t>одного</w:t>
            </w:r>
            <w:r w:rsidRPr="00836478">
              <w:rPr>
                <w:rFonts w:ascii="Times New Roman" w:hAnsi="Times New Roman"/>
                <w:sz w:val="24"/>
                <w:szCs w:val="24"/>
              </w:rPr>
              <w:t xml:space="preserve">) із зазначенням найменування контрагента, з яким було укладено договір, його місцезнаходження, код ЄДРПОУ, контактного телефону, електронної пошти,  номеру договору. </w:t>
            </w:r>
          </w:p>
          <w:p w14:paraId="1123AC0F" w14:textId="56CEB3E2" w:rsidR="00CB469C" w:rsidRPr="00836478" w:rsidRDefault="00CB469C" w:rsidP="00CB469C">
            <w:pPr>
              <w:widowControl w:val="0"/>
              <w:numPr>
                <w:ilvl w:val="0"/>
                <w:numId w:val="47"/>
              </w:numPr>
              <w:tabs>
                <w:tab w:val="left" w:pos="319"/>
              </w:tabs>
              <w:suppressAutoHyphens/>
              <w:spacing w:after="0" w:line="240" w:lineRule="auto"/>
              <w:ind w:left="0" w:firstLine="0"/>
              <w:jc w:val="both"/>
              <w:rPr>
                <w:rFonts w:ascii="Times New Roman" w:hAnsi="Times New Roman"/>
                <w:sz w:val="24"/>
                <w:szCs w:val="24"/>
              </w:rPr>
            </w:pPr>
            <w:r w:rsidRPr="00836478">
              <w:rPr>
                <w:rFonts w:ascii="Times New Roman" w:hAnsi="Times New Roman"/>
                <w:sz w:val="24"/>
                <w:szCs w:val="24"/>
              </w:rPr>
              <w:t>Копії аналогічн</w:t>
            </w:r>
            <w:r>
              <w:rPr>
                <w:rFonts w:ascii="Times New Roman" w:hAnsi="Times New Roman"/>
                <w:sz w:val="24"/>
                <w:szCs w:val="24"/>
              </w:rPr>
              <w:t>ого</w:t>
            </w:r>
            <w:r w:rsidRPr="00836478">
              <w:rPr>
                <w:rFonts w:ascii="Times New Roman" w:hAnsi="Times New Roman"/>
                <w:sz w:val="24"/>
                <w:szCs w:val="24"/>
              </w:rPr>
              <w:t xml:space="preserve"> договор</w:t>
            </w:r>
            <w:r>
              <w:rPr>
                <w:rFonts w:ascii="Times New Roman" w:hAnsi="Times New Roman"/>
                <w:sz w:val="24"/>
                <w:szCs w:val="24"/>
              </w:rPr>
              <w:t>у</w:t>
            </w:r>
            <w:r w:rsidRPr="00836478">
              <w:rPr>
                <w:rFonts w:ascii="Times New Roman" w:hAnsi="Times New Roman"/>
                <w:sz w:val="24"/>
                <w:szCs w:val="24"/>
              </w:rPr>
              <w:t>, інформація про як</w:t>
            </w:r>
            <w:r>
              <w:rPr>
                <w:rFonts w:ascii="Times New Roman" w:hAnsi="Times New Roman"/>
                <w:sz w:val="24"/>
                <w:szCs w:val="24"/>
              </w:rPr>
              <w:t>ий</w:t>
            </w:r>
            <w:r w:rsidRPr="00836478">
              <w:rPr>
                <w:rFonts w:ascii="Times New Roman" w:hAnsi="Times New Roman"/>
                <w:sz w:val="24"/>
                <w:szCs w:val="24"/>
              </w:rPr>
              <w:t xml:space="preserve"> наведена в довідці згідно пункту 1. </w:t>
            </w:r>
          </w:p>
          <w:p w14:paraId="208C6496" w14:textId="52D7BD84" w:rsidR="00CB469C" w:rsidRPr="00B64CAF" w:rsidRDefault="00CB469C" w:rsidP="00CB469C">
            <w:pPr>
              <w:pStyle w:val="a8"/>
              <w:widowControl w:val="0"/>
              <w:numPr>
                <w:ilvl w:val="0"/>
                <w:numId w:val="47"/>
              </w:numPr>
              <w:tabs>
                <w:tab w:val="left" w:pos="31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jc w:val="both"/>
              <w:rPr>
                <w:rFonts w:ascii="Times New Roman" w:hAnsi="Times New Roman"/>
                <w:b/>
                <w:i/>
                <w:sz w:val="24"/>
                <w:szCs w:val="24"/>
                <w:lang w:val="ru-RU"/>
              </w:rPr>
            </w:pPr>
            <w:r w:rsidRPr="00836478">
              <w:rPr>
                <w:rFonts w:ascii="Times New Roman" w:hAnsi="Times New Roman"/>
                <w:sz w:val="24"/>
                <w:szCs w:val="24"/>
                <w:lang w:val="uk-UA"/>
              </w:rPr>
              <w:t>Копії документів, що підтверджують виконання робіт (чи надання послуг) згідно договору, що зазначений в довідці згідно пункту 1. Такими документами можуть бути: акт приймання-передачі виконаних робіт (або наданих послуг) або акт здачі-прийняття робіт (або наданих послуг).</w:t>
            </w:r>
          </w:p>
        </w:tc>
      </w:tr>
    </w:tbl>
    <w:p w14:paraId="03DA890C" w14:textId="77777777" w:rsidR="00CB469C" w:rsidRDefault="00CB469C" w:rsidP="00CB469C">
      <w:pPr>
        <w:spacing w:after="0" w:line="240" w:lineRule="auto"/>
        <w:ind w:left="5812"/>
        <w:jc w:val="right"/>
        <w:rPr>
          <w:rFonts w:ascii="Times New Roman" w:hAnsi="Times New Roman"/>
          <w:b/>
          <w:bCs/>
          <w:sz w:val="24"/>
          <w:szCs w:val="24"/>
        </w:rPr>
      </w:pPr>
    </w:p>
    <w:p w14:paraId="71C8523F" w14:textId="77777777" w:rsidR="00CB469C" w:rsidRDefault="00CB469C" w:rsidP="00CB469C">
      <w:pPr>
        <w:spacing w:after="0" w:line="240" w:lineRule="auto"/>
        <w:ind w:left="5812"/>
        <w:jc w:val="right"/>
        <w:rPr>
          <w:rFonts w:ascii="Times New Roman" w:hAnsi="Times New Roman"/>
          <w:b/>
          <w:bCs/>
          <w:sz w:val="24"/>
          <w:szCs w:val="24"/>
        </w:rPr>
      </w:pPr>
    </w:p>
    <w:p w14:paraId="7D2A6B77" w14:textId="77777777" w:rsidR="006D4440" w:rsidRDefault="006D4440" w:rsidP="00536865">
      <w:pPr>
        <w:spacing w:after="160" w:line="259" w:lineRule="auto"/>
        <w:jc w:val="right"/>
        <w:rPr>
          <w:rFonts w:ascii="Times New Roman" w:hAnsi="Times New Roman"/>
          <w:sz w:val="24"/>
          <w:szCs w:val="24"/>
        </w:rPr>
      </w:pPr>
    </w:p>
    <w:p w14:paraId="743923B5" w14:textId="77777777" w:rsidR="006D4440" w:rsidRDefault="006D4440" w:rsidP="00536865">
      <w:pPr>
        <w:spacing w:after="160" w:line="259" w:lineRule="auto"/>
        <w:jc w:val="right"/>
        <w:rPr>
          <w:rFonts w:ascii="Times New Roman" w:hAnsi="Times New Roman"/>
          <w:sz w:val="24"/>
          <w:szCs w:val="24"/>
        </w:rPr>
      </w:pPr>
    </w:p>
    <w:p w14:paraId="7923B168" w14:textId="77777777" w:rsidR="006D4440" w:rsidRDefault="006D4440" w:rsidP="00536865">
      <w:pPr>
        <w:spacing w:after="160" w:line="259" w:lineRule="auto"/>
        <w:jc w:val="right"/>
        <w:rPr>
          <w:rFonts w:ascii="Times New Roman" w:hAnsi="Times New Roman"/>
          <w:sz w:val="24"/>
          <w:szCs w:val="24"/>
        </w:rPr>
      </w:pPr>
    </w:p>
    <w:p w14:paraId="678B8D88" w14:textId="4F1BD0BD" w:rsidR="00536865" w:rsidRPr="00536865" w:rsidRDefault="00536865" w:rsidP="00536865">
      <w:pPr>
        <w:spacing w:after="160" w:line="259" w:lineRule="auto"/>
        <w:jc w:val="right"/>
        <w:rPr>
          <w:rFonts w:ascii="Times New Roman" w:hAnsi="Times New Roman"/>
          <w:sz w:val="24"/>
          <w:szCs w:val="24"/>
        </w:rPr>
      </w:pPr>
      <w:r w:rsidRPr="00536865">
        <w:rPr>
          <w:rFonts w:ascii="Times New Roman" w:hAnsi="Times New Roman"/>
          <w:sz w:val="24"/>
          <w:szCs w:val="24"/>
        </w:rPr>
        <w:lastRenderedPageBreak/>
        <w:t>Додаток 1.1</w:t>
      </w:r>
    </w:p>
    <w:p w14:paraId="6FC17E6F" w14:textId="77777777" w:rsidR="00536865" w:rsidRPr="00536865" w:rsidRDefault="00536865" w:rsidP="00536865">
      <w:pPr>
        <w:pBdr>
          <w:top w:val="nil"/>
          <w:left w:val="nil"/>
          <w:bottom w:val="nil"/>
          <w:right w:val="nil"/>
          <w:between w:val="nil"/>
        </w:pBdr>
        <w:spacing w:after="240" w:line="240" w:lineRule="auto"/>
        <w:ind w:firstLine="425"/>
        <w:jc w:val="both"/>
        <w:rPr>
          <w:rFonts w:ascii="Times New Roman" w:hAnsi="Times New Roman"/>
          <w:i/>
          <w:iCs/>
          <w:color w:val="000000"/>
          <w:sz w:val="24"/>
          <w:szCs w:val="24"/>
        </w:rPr>
      </w:pPr>
      <w:r w:rsidRPr="00536865">
        <w:rPr>
          <w:rFonts w:ascii="Times New Roman" w:hAnsi="Times New Roman"/>
          <w:i/>
          <w:iCs/>
          <w:color w:val="000000"/>
          <w:sz w:val="24"/>
          <w:szCs w:val="24"/>
        </w:rPr>
        <w:t xml:space="preserve">Приклад довідки про наявність </w:t>
      </w:r>
      <w:r w:rsidRPr="00536865">
        <w:rPr>
          <w:rFonts w:ascii="Times New Roman" w:hAnsi="Times New Roman"/>
          <w:bCs/>
          <w:i/>
          <w:iCs/>
          <w:sz w:val="24"/>
          <w:szCs w:val="20"/>
          <w:lang w:bidi="en-US"/>
        </w:rPr>
        <w:t>обладнання, матеріально-технічної бази та технологій</w:t>
      </w:r>
      <w:r w:rsidRPr="00536865">
        <w:rPr>
          <w:rFonts w:ascii="Times New Roman" w:hAnsi="Times New Roman"/>
          <w:i/>
          <w:iCs/>
          <w:color w:val="000000"/>
          <w:sz w:val="24"/>
          <w:szCs w:val="24"/>
        </w:rPr>
        <w:t>:</w:t>
      </w:r>
    </w:p>
    <w:p w14:paraId="6D1C54F8" w14:textId="77777777" w:rsidR="00536865" w:rsidRPr="00536865" w:rsidRDefault="00536865" w:rsidP="00536865">
      <w:pPr>
        <w:pBdr>
          <w:top w:val="nil"/>
          <w:left w:val="nil"/>
          <w:bottom w:val="nil"/>
          <w:right w:val="nil"/>
          <w:between w:val="nil"/>
        </w:pBdr>
        <w:spacing w:after="0" w:line="240" w:lineRule="auto"/>
        <w:jc w:val="both"/>
        <w:rPr>
          <w:rFonts w:ascii="Times New Roman" w:hAnsi="Times New Roman"/>
          <w:color w:val="000000"/>
          <w:sz w:val="24"/>
          <w:szCs w:val="24"/>
        </w:rPr>
      </w:pPr>
    </w:p>
    <w:p w14:paraId="72F4969E" w14:textId="77777777" w:rsidR="00536865" w:rsidRPr="00536865" w:rsidRDefault="00536865" w:rsidP="00536865">
      <w:pPr>
        <w:pBdr>
          <w:top w:val="nil"/>
          <w:left w:val="nil"/>
          <w:bottom w:val="nil"/>
          <w:right w:val="nil"/>
          <w:between w:val="nil"/>
        </w:pBdr>
        <w:spacing w:after="0" w:line="240" w:lineRule="auto"/>
        <w:jc w:val="center"/>
        <w:rPr>
          <w:rFonts w:ascii="Times New Roman" w:hAnsi="Times New Roman"/>
          <w:b/>
          <w:color w:val="000000"/>
          <w:sz w:val="24"/>
          <w:szCs w:val="24"/>
        </w:rPr>
      </w:pPr>
      <w:r w:rsidRPr="00536865">
        <w:rPr>
          <w:rFonts w:ascii="Times New Roman" w:hAnsi="Times New Roman"/>
          <w:b/>
          <w:color w:val="000000"/>
          <w:sz w:val="24"/>
          <w:szCs w:val="24"/>
        </w:rPr>
        <w:t>ДОВІДКА</w:t>
      </w:r>
    </w:p>
    <w:p w14:paraId="2C43143A" w14:textId="77777777" w:rsidR="00536865" w:rsidRPr="00536865" w:rsidRDefault="00536865" w:rsidP="00536865">
      <w:pPr>
        <w:pBdr>
          <w:top w:val="nil"/>
          <w:left w:val="nil"/>
          <w:bottom w:val="nil"/>
          <w:right w:val="nil"/>
          <w:between w:val="nil"/>
        </w:pBdr>
        <w:spacing w:after="0" w:line="240" w:lineRule="auto"/>
        <w:jc w:val="center"/>
        <w:rPr>
          <w:rFonts w:ascii="Times New Roman" w:hAnsi="Times New Roman"/>
          <w:b/>
          <w:color w:val="000000"/>
          <w:sz w:val="24"/>
          <w:szCs w:val="24"/>
        </w:rPr>
      </w:pPr>
      <w:r w:rsidRPr="00536865">
        <w:rPr>
          <w:rFonts w:ascii="Times New Roman" w:hAnsi="Times New Roman"/>
          <w:b/>
          <w:color w:val="000000"/>
          <w:sz w:val="24"/>
          <w:szCs w:val="24"/>
        </w:rPr>
        <w:t xml:space="preserve">про наявність </w:t>
      </w:r>
      <w:r w:rsidRPr="00536865">
        <w:rPr>
          <w:rFonts w:ascii="Times New Roman" w:hAnsi="Times New Roman"/>
          <w:b/>
          <w:sz w:val="24"/>
          <w:szCs w:val="20"/>
          <w:lang w:bidi="en-US"/>
        </w:rPr>
        <w:t>обладнання, матеріально-технічної бази та технологій</w:t>
      </w:r>
    </w:p>
    <w:p w14:paraId="246BAD0B" w14:textId="77777777" w:rsidR="00536865" w:rsidRPr="00536865" w:rsidRDefault="00536865" w:rsidP="00536865">
      <w:pPr>
        <w:pBdr>
          <w:top w:val="nil"/>
          <w:left w:val="nil"/>
          <w:bottom w:val="nil"/>
          <w:right w:val="nil"/>
          <w:between w:val="nil"/>
        </w:pBdr>
        <w:spacing w:after="240" w:line="240" w:lineRule="auto"/>
        <w:rPr>
          <w:rFonts w:ascii="Times New Roman" w:hAnsi="Times New Roman"/>
          <w:color w:val="000000"/>
          <w:sz w:val="24"/>
          <w:szCs w:val="24"/>
        </w:rPr>
      </w:pPr>
    </w:p>
    <w:tbl>
      <w:tblPr>
        <w:tblW w:w="10043" w:type="dxa"/>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7"/>
        <w:gridCol w:w="2762"/>
        <w:gridCol w:w="6804"/>
      </w:tblGrid>
      <w:tr w:rsidR="006D4440" w:rsidRPr="00536865" w14:paraId="37ED7D00" w14:textId="77777777" w:rsidTr="006D4440">
        <w:trPr>
          <w:trHeight w:val="459"/>
        </w:trPr>
        <w:tc>
          <w:tcPr>
            <w:tcW w:w="477" w:type="dxa"/>
            <w:vAlign w:val="center"/>
          </w:tcPr>
          <w:p w14:paraId="51DA4CC5" w14:textId="77777777" w:rsidR="006D4440" w:rsidRPr="00536865" w:rsidRDefault="006D4440" w:rsidP="00536865">
            <w:pPr>
              <w:pBdr>
                <w:top w:val="nil"/>
                <w:left w:val="nil"/>
                <w:bottom w:val="nil"/>
                <w:right w:val="nil"/>
                <w:between w:val="nil"/>
              </w:pBdr>
              <w:spacing w:after="0" w:line="240" w:lineRule="auto"/>
              <w:jc w:val="center"/>
              <w:rPr>
                <w:rFonts w:ascii="Times New Roman" w:hAnsi="Times New Roman"/>
                <w:color w:val="000000"/>
                <w:sz w:val="20"/>
                <w:szCs w:val="20"/>
              </w:rPr>
            </w:pPr>
            <w:r w:rsidRPr="00536865">
              <w:rPr>
                <w:rFonts w:ascii="Times New Roman" w:hAnsi="Times New Roman"/>
                <w:color w:val="000000"/>
                <w:sz w:val="20"/>
                <w:szCs w:val="20"/>
              </w:rPr>
              <w:t>№</w:t>
            </w:r>
          </w:p>
        </w:tc>
        <w:tc>
          <w:tcPr>
            <w:tcW w:w="2762" w:type="dxa"/>
            <w:vAlign w:val="center"/>
          </w:tcPr>
          <w:p w14:paraId="3EC0103C" w14:textId="77777777" w:rsidR="006D4440" w:rsidRPr="00536865" w:rsidRDefault="006D4440" w:rsidP="00536865">
            <w:pPr>
              <w:pBdr>
                <w:top w:val="nil"/>
                <w:left w:val="nil"/>
                <w:bottom w:val="nil"/>
                <w:right w:val="nil"/>
                <w:between w:val="nil"/>
              </w:pBdr>
              <w:spacing w:after="0" w:line="240" w:lineRule="auto"/>
              <w:jc w:val="center"/>
              <w:rPr>
                <w:rFonts w:ascii="Times New Roman" w:hAnsi="Times New Roman"/>
                <w:color w:val="000000"/>
                <w:sz w:val="20"/>
                <w:szCs w:val="20"/>
              </w:rPr>
            </w:pPr>
            <w:r w:rsidRPr="00536865">
              <w:rPr>
                <w:rFonts w:ascii="Times New Roman" w:hAnsi="Times New Roman"/>
                <w:color w:val="000000"/>
                <w:sz w:val="20"/>
                <w:szCs w:val="20"/>
              </w:rPr>
              <w:t>Найменування, модель, державний номер ТЗ</w:t>
            </w:r>
          </w:p>
        </w:tc>
        <w:tc>
          <w:tcPr>
            <w:tcW w:w="6804" w:type="dxa"/>
            <w:vAlign w:val="center"/>
          </w:tcPr>
          <w:p w14:paraId="323BB723" w14:textId="5D3B089F" w:rsidR="006D4440" w:rsidRPr="00536865" w:rsidRDefault="006D4440" w:rsidP="00536865">
            <w:pPr>
              <w:pBdr>
                <w:top w:val="nil"/>
                <w:left w:val="nil"/>
                <w:bottom w:val="nil"/>
                <w:right w:val="nil"/>
                <w:between w:val="nil"/>
              </w:pBdr>
              <w:spacing w:after="0" w:line="240" w:lineRule="auto"/>
              <w:jc w:val="center"/>
              <w:rPr>
                <w:rFonts w:ascii="Times New Roman" w:hAnsi="Times New Roman"/>
                <w:color w:val="000000"/>
                <w:sz w:val="20"/>
                <w:szCs w:val="20"/>
              </w:rPr>
            </w:pPr>
            <w:r w:rsidRPr="00536865">
              <w:rPr>
                <w:rFonts w:ascii="Times New Roman" w:hAnsi="Times New Roman"/>
                <w:color w:val="000000"/>
                <w:sz w:val="20"/>
                <w:szCs w:val="20"/>
              </w:rPr>
              <w:t xml:space="preserve">Вид володіння ТЗ: власне, орендоване (у випадку оренди зазначити </w:t>
            </w:r>
            <w:r w:rsidRPr="00536865">
              <w:rPr>
                <w:rFonts w:ascii="Times New Roman" w:hAnsi="Times New Roman"/>
                <w:sz w:val="20"/>
                <w:szCs w:val="20"/>
                <w:lang w:bidi="en-US"/>
              </w:rPr>
              <w:t>найменування, код ЄДРПОУ юр.особи/ІПН фіз.особи, яка надала ТЗ у користування, номер та дату договору)</w:t>
            </w:r>
          </w:p>
        </w:tc>
      </w:tr>
      <w:tr w:rsidR="006D4440" w:rsidRPr="00536865" w14:paraId="54F12CC7" w14:textId="77777777" w:rsidTr="006D4440">
        <w:trPr>
          <w:trHeight w:val="128"/>
        </w:trPr>
        <w:tc>
          <w:tcPr>
            <w:tcW w:w="477" w:type="dxa"/>
          </w:tcPr>
          <w:p w14:paraId="2CE14730" w14:textId="77777777" w:rsidR="006D4440" w:rsidRPr="00536865" w:rsidRDefault="006D4440" w:rsidP="00536865">
            <w:pPr>
              <w:pBdr>
                <w:top w:val="nil"/>
                <w:left w:val="nil"/>
                <w:bottom w:val="nil"/>
                <w:right w:val="nil"/>
                <w:between w:val="nil"/>
              </w:pBdr>
              <w:spacing w:after="0" w:line="240" w:lineRule="auto"/>
              <w:jc w:val="both"/>
              <w:rPr>
                <w:rFonts w:ascii="Times New Roman" w:hAnsi="Times New Roman"/>
                <w:color w:val="000000"/>
              </w:rPr>
            </w:pPr>
            <w:r w:rsidRPr="00536865">
              <w:rPr>
                <w:rFonts w:ascii="Times New Roman" w:hAnsi="Times New Roman"/>
                <w:color w:val="000000"/>
              </w:rPr>
              <w:t>1.</w:t>
            </w:r>
          </w:p>
        </w:tc>
        <w:tc>
          <w:tcPr>
            <w:tcW w:w="2762" w:type="dxa"/>
          </w:tcPr>
          <w:p w14:paraId="5974BC46" w14:textId="77777777" w:rsidR="006D4440" w:rsidRPr="00536865" w:rsidRDefault="006D4440" w:rsidP="00536865">
            <w:pPr>
              <w:pBdr>
                <w:top w:val="nil"/>
                <w:left w:val="nil"/>
                <w:bottom w:val="nil"/>
                <w:right w:val="nil"/>
                <w:between w:val="nil"/>
              </w:pBdr>
              <w:spacing w:after="0" w:line="240" w:lineRule="auto"/>
              <w:jc w:val="both"/>
              <w:rPr>
                <w:rFonts w:ascii="Times New Roman" w:hAnsi="Times New Roman"/>
                <w:color w:val="000000"/>
              </w:rPr>
            </w:pPr>
          </w:p>
        </w:tc>
        <w:tc>
          <w:tcPr>
            <w:tcW w:w="6804" w:type="dxa"/>
          </w:tcPr>
          <w:p w14:paraId="1D4AAD90" w14:textId="77777777" w:rsidR="006D4440" w:rsidRPr="00536865" w:rsidRDefault="006D4440" w:rsidP="00536865">
            <w:pPr>
              <w:pBdr>
                <w:top w:val="nil"/>
                <w:left w:val="nil"/>
                <w:bottom w:val="nil"/>
                <w:right w:val="nil"/>
                <w:between w:val="nil"/>
              </w:pBdr>
              <w:spacing w:after="0" w:line="240" w:lineRule="auto"/>
              <w:jc w:val="both"/>
              <w:rPr>
                <w:rFonts w:ascii="Times New Roman" w:hAnsi="Times New Roman"/>
                <w:color w:val="000000"/>
              </w:rPr>
            </w:pPr>
          </w:p>
        </w:tc>
      </w:tr>
    </w:tbl>
    <w:p w14:paraId="434FA25D" w14:textId="77777777" w:rsidR="00536865" w:rsidRPr="00536865" w:rsidRDefault="00536865" w:rsidP="00536865">
      <w:pPr>
        <w:tabs>
          <w:tab w:val="left" w:pos="3880"/>
        </w:tabs>
        <w:spacing w:after="0" w:line="240" w:lineRule="auto"/>
        <w:jc w:val="both"/>
        <w:rPr>
          <w:rFonts w:ascii="Times New Roman" w:hAnsi="Times New Roman"/>
          <w:i/>
          <w:sz w:val="24"/>
          <w:szCs w:val="24"/>
        </w:rPr>
      </w:pPr>
    </w:p>
    <w:p w14:paraId="61149BFB" w14:textId="77777777" w:rsidR="00536865" w:rsidRPr="00536865" w:rsidRDefault="00536865" w:rsidP="00536865">
      <w:pPr>
        <w:tabs>
          <w:tab w:val="left" w:pos="3880"/>
        </w:tabs>
        <w:spacing w:after="0" w:line="240" w:lineRule="auto"/>
        <w:jc w:val="both"/>
        <w:rPr>
          <w:rFonts w:ascii="Times New Roman" w:hAnsi="Times New Roman"/>
          <w:i/>
          <w:sz w:val="24"/>
          <w:szCs w:val="24"/>
        </w:rPr>
      </w:pPr>
      <w:r w:rsidRPr="00536865">
        <w:rPr>
          <w:rFonts w:ascii="Times New Roman" w:hAnsi="Times New Roman"/>
          <w:i/>
          <w:sz w:val="24"/>
          <w:szCs w:val="24"/>
        </w:rPr>
        <w:t>Уся інформація, надана у довідці стосовно транспортних засобів, підтверджується копіями свідоцтв про реєстрацію ТЗ.</w:t>
      </w:r>
    </w:p>
    <w:p w14:paraId="6EB0CFFC" w14:textId="77777777" w:rsidR="00536865" w:rsidRPr="00536865" w:rsidRDefault="00536865" w:rsidP="00536865">
      <w:pPr>
        <w:spacing w:after="160" w:line="259" w:lineRule="auto"/>
        <w:rPr>
          <w:rFonts w:ascii="Times New Roman" w:hAnsi="Times New Roman"/>
          <w:sz w:val="24"/>
          <w:szCs w:val="24"/>
        </w:rPr>
      </w:pPr>
    </w:p>
    <w:p w14:paraId="2D082044" w14:textId="77777777" w:rsidR="00CB469C" w:rsidRDefault="00CB469C" w:rsidP="00CB469C">
      <w:pPr>
        <w:spacing w:after="0" w:line="240" w:lineRule="auto"/>
        <w:ind w:left="5812"/>
        <w:jc w:val="right"/>
        <w:rPr>
          <w:rFonts w:ascii="Times New Roman" w:hAnsi="Times New Roman"/>
          <w:b/>
          <w:bCs/>
          <w:sz w:val="24"/>
          <w:szCs w:val="24"/>
        </w:rPr>
      </w:pPr>
    </w:p>
    <w:p w14:paraId="6B2FD467" w14:textId="24F45820" w:rsidR="00CB469C" w:rsidRDefault="00CB469C" w:rsidP="005F7AF0">
      <w:pPr>
        <w:tabs>
          <w:tab w:val="left" w:pos="993"/>
        </w:tabs>
        <w:spacing w:after="0" w:line="240" w:lineRule="auto"/>
        <w:ind w:left="7655"/>
        <w:jc w:val="right"/>
        <w:rPr>
          <w:rFonts w:ascii="Times New Roman" w:hAnsi="Times New Roman"/>
          <w:sz w:val="24"/>
          <w:szCs w:val="24"/>
        </w:rPr>
      </w:pPr>
    </w:p>
    <w:p w14:paraId="07920E55" w14:textId="24C6892D" w:rsidR="002B4FB9" w:rsidRDefault="002B4FB9" w:rsidP="005F7AF0">
      <w:pPr>
        <w:tabs>
          <w:tab w:val="left" w:pos="993"/>
        </w:tabs>
        <w:spacing w:after="0" w:line="240" w:lineRule="auto"/>
        <w:ind w:left="7655"/>
        <w:jc w:val="right"/>
        <w:rPr>
          <w:rFonts w:ascii="Times New Roman" w:hAnsi="Times New Roman"/>
          <w:sz w:val="24"/>
          <w:szCs w:val="24"/>
        </w:rPr>
      </w:pPr>
      <w:r w:rsidRPr="00D85AB9">
        <w:rPr>
          <w:rFonts w:ascii="Times New Roman" w:hAnsi="Times New Roman"/>
          <w:sz w:val="24"/>
          <w:szCs w:val="24"/>
        </w:rPr>
        <w:t xml:space="preserve">Додаток № </w:t>
      </w:r>
      <w:r w:rsidR="00CB469C">
        <w:rPr>
          <w:rFonts w:ascii="Times New Roman" w:hAnsi="Times New Roman"/>
          <w:sz w:val="24"/>
          <w:szCs w:val="24"/>
        </w:rPr>
        <w:t>2</w:t>
      </w:r>
    </w:p>
    <w:p w14:paraId="40FD0995" w14:textId="188B1F20" w:rsidR="00B14550" w:rsidRPr="00B14550" w:rsidRDefault="00B14550" w:rsidP="00B14550">
      <w:pPr>
        <w:tabs>
          <w:tab w:val="left" w:pos="993"/>
        </w:tabs>
        <w:spacing w:after="0" w:line="240" w:lineRule="auto"/>
        <w:ind w:left="7655"/>
        <w:jc w:val="right"/>
        <w:rPr>
          <w:rFonts w:ascii="Times New Roman" w:hAnsi="Times New Roman"/>
          <w:sz w:val="24"/>
          <w:szCs w:val="24"/>
        </w:rPr>
      </w:pPr>
    </w:p>
    <w:p w14:paraId="1B0A96B2" w14:textId="77777777" w:rsidR="00B14550" w:rsidRPr="00B14550" w:rsidRDefault="00B14550" w:rsidP="00B14550">
      <w:pPr>
        <w:tabs>
          <w:tab w:val="center" w:pos="4680"/>
        </w:tabs>
        <w:suppressAutoHyphens/>
        <w:spacing w:after="0" w:line="240" w:lineRule="auto"/>
        <w:jc w:val="center"/>
        <w:rPr>
          <w:rStyle w:val="17"/>
          <w:rFonts w:ascii="Times New Roman" w:hAnsi="Times New Roman"/>
          <w:b/>
          <w:sz w:val="24"/>
          <w:szCs w:val="24"/>
        </w:rPr>
      </w:pPr>
      <w:r w:rsidRPr="00B14550">
        <w:rPr>
          <w:rStyle w:val="17"/>
          <w:rFonts w:ascii="Times New Roman" w:hAnsi="Times New Roman"/>
          <w:b/>
          <w:sz w:val="24"/>
          <w:szCs w:val="24"/>
        </w:rPr>
        <w:t xml:space="preserve">ТЕХНІЧНА СПЕЦИФІКАЦІЯ </w:t>
      </w:r>
    </w:p>
    <w:p w14:paraId="0043F080" w14:textId="77777777" w:rsidR="00B14550" w:rsidRPr="00B14550" w:rsidRDefault="00B14550" w:rsidP="00B14550">
      <w:pPr>
        <w:tabs>
          <w:tab w:val="center" w:pos="4680"/>
        </w:tabs>
        <w:suppressAutoHyphens/>
        <w:spacing w:after="0" w:line="240" w:lineRule="auto"/>
        <w:jc w:val="center"/>
        <w:rPr>
          <w:rFonts w:ascii="Times New Roman" w:hAnsi="Times New Roman"/>
          <w:i/>
          <w:sz w:val="24"/>
          <w:szCs w:val="24"/>
        </w:rPr>
      </w:pPr>
      <w:r w:rsidRPr="00B14550">
        <w:rPr>
          <w:rFonts w:ascii="Times New Roman" w:hAnsi="Times New Roman"/>
          <w:i/>
          <w:sz w:val="24"/>
          <w:szCs w:val="24"/>
        </w:rPr>
        <w:t>інформація про необхідні технічні, якісні та кількісні характеристики предмета закупівлі</w:t>
      </w:r>
    </w:p>
    <w:p w14:paraId="496E1D11" w14:textId="77777777" w:rsidR="00B14550" w:rsidRPr="00B14550" w:rsidRDefault="00B14550" w:rsidP="00B14550">
      <w:pPr>
        <w:tabs>
          <w:tab w:val="center" w:pos="4680"/>
        </w:tabs>
        <w:suppressAutoHyphens/>
        <w:spacing w:after="0" w:line="240" w:lineRule="auto"/>
        <w:jc w:val="center"/>
        <w:rPr>
          <w:rFonts w:ascii="Times New Roman" w:hAnsi="Times New Roman"/>
          <w:i/>
          <w:sz w:val="24"/>
          <w:szCs w:val="24"/>
        </w:rPr>
      </w:pPr>
    </w:p>
    <w:p w14:paraId="205DE25B" w14:textId="6DF16C08" w:rsidR="00B14550" w:rsidRPr="00B14550" w:rsidRDefault="00B14550" w:rsidP="00B14550">
      <w:pPr>
        <w:tabs>
          <w:tab w:val="center" w:pos="4680"/>
        </w:tabs>
        <w:suppressAutoHyphens/>
        <w:spacing w:after="0" w:line="240" w:lineRule="auto"/>
        <w:jc w:val="center"/>
        <w:rPr>
          <w:rFonts w:ascii="Times New Roman" w:hAnsi="Times New Roman"/>
          <w:b/>
          <w:sz w:val="24"/>
          <w:szCs w:val="24"/>
        </w:rPr>
      </w:pPr>
      <w:r w:rsidRPr="00B14550">
        <w:rPr>
          <w:rFonts w:ascii="Times New Roman" w:hAnsi="Times New Roman"/>
          <w:b/>
          <w:color w:val="000000"/>
          <w:sz w:val="24"/>
          <w:szCs w:val="24"/>
        </w:rPr>
        <w:t xml:space="preserve">код ДК 021:2015 - 60180000-3 </w:t>
      </w:r>
      <w:hyperlink r:id="rId18" w:history="1">
        <w:r w:rsidRPr="00B14550">
          <w:rPr>
            <w:rStyle w:val="a4"/>
            <w:rFonts w:ascii="Times New Roman" w:hAnsi="Times New Roman"/>
            <w:b/>
            <w:color w:val="000000"/>
            <w:spacing w:val="5"/>
            <w:sz w:val="24"/>
            <w:szCs w:val="24"/>
            <w:u w:val="none"/>
          </w:rPr>
          <w:t>Прокат вантажних транспортних засобів із водієм для перевезення товарів</w:t>
        </w:r>
      </w:hyperlink>
      <w:r w:rsidRPr="00B14550">
        <w:rPr>
          <w:rFonts w:ascii="Times New Roman" w:hAnsi="Times New Roman"/>
          <w:b/>
          <w:sz w:val="24"/>
          <w:szCs w:val="24"/>
        </w:rPr>
        <w:t xml:space="preserve"> </w:t>
      </w:r>
      <w:r w:rsidRPr="00B14550">
        <w:rPr>
          <w:rFonts w:ascii="Times New Roman" w:hAnsi="Times New Roman"/>
          <w:b/>
          <w:color w:val="000000"/>
          <w:sz w:val="24"/>
          <w:szCs w:val="24"/>
        </w:rPr>
        <w:t xml:space="preserve">(Послуга дорожнього перевезення небезпечного вантажу біологічного матеріалу категорії B (код </w:t>
      </w:r>
      <w:r w:rsidRPr="00B14550">
        <w:rPr>
          <w:rFonts w:ascii="Times New Roman" w:hAnsi="Times New Roman"/>
          <w:b/>
          <w:color w:val="000000"/>
          <w:sz w:val="24"/>
          <w:szCs w:val="24"/>
          <w:shd w:val="clear" w:color="auto" w:fill="FFFFFF"/>
        </w:rPr>
        <w:t>UN 3373) – зразки крові).</w:t>
      </w:r>
    </w:p>
    <w:p w14:paraId="4CC1825E" w14:textId="77777777" w:rsidR="00B14550" w:rsidRPr="00B14550" w:rsidRDefault="00B14550" w:rsidP="00B14550">
      <w:pPr>
        <w:tabs>
          <w:tab w:val="center" w:pos="4680"/>
        </w:tabs>
        <w:suppressAutoHyphens/>
        <w:spacing w:after="0" w:line="240" w:lineRule="auto"/>
        <w:jc w:val="center"/>
        <w:rPr>
          <w:rFonts w:ascii="Times New Roman" w:hAnsi="Times New Roman"/>
          <w:i/>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410"/>
        <w:gridCol w:w="7116"/>
      </w:tblGrid>
      <w:tr w:rsidR="00B14550" w:rsidRPr="00B14550" w14:paraId="669DFA62" w14:textId="77777777" w:rsidTr="00B14550">
        <w:tc>
          <w:tcPr>
            <w:tcW w:w="675" w:type="dxa"/>
            <w:shd w:val="clear" w:color="auto" w:fill="auto"/>
          </w:tcPr>
          <w:p w14:paraId="36B32AAA" w14:textId="77777777" w:rsidR="00B14550" w:rsidRPr="00B14550" w:rsidRDefault="00B14550" w:rsidP="00B14550">
            <w:pPr>
              <w:pStyle w:val="13"/>
              <w:tabs>
                <w:tab w:val="left" w:pos="0"/>
                <w:tab w:val="center" w:pos="4153"/>
                <w:tab w:val="right" w:pos="8306"/>
              </w:tabs>
              <w:rPr>
                <w:rStyle w:val="17"/>
                <w:b/>
                <w:sz w:val="24"/>
                <w:szCs w:val="24"/>
                <w:lang w:val="uk-UA"/>
              </w:rPr>
            </w:pPr>
            <w:r w:rsidRPr="00B14550">
              <w:rPr>
                <w:rStyle w:val="17"/>
                <w:b/>
                <w:sz w:val="24"/>
                <w:szCs w:val="24"/>
                <w:lang w:val="uk-UA"/>
              </w:rPr>
              <w:t xml:space="preserve">1. </w:t>
            </w:r>
          </w:p>
        </w:tc>
        <w:tc>
          <w:tcPr>
            <w:tcW w:w="2410" w:type="dxa"/>
            <w:shd w:val="clear" w:color="auto" w:fill="auto"/>
          </w:tcPr>
          <w:p w14:paraId="12787F6C" w14:textId="77777777" w:rsidR="00B14550" w:rsidRPr="00B14550" w:rsidRDefault="00B14550" w:rsidP="00B14550">
            <w:pPr>
              <w:pStyle w:val="13"/>
              <w:tabs>
                <w:tab w:val="left" w:pos="0"/>
                <w:tab w:val="center" w:pos="4153"/>
                <w:tab w:val="right" w:pos="8306"/>
              </w:tabs>
              <w:rPr>
                <w:rStyle w:val="17"/>
                <w:b/>
                <w:sz w:val="24"/>
                <w:szCs w:val="24"/>
                <w:lang w:val="uk-UA"/>
              </w:rPr>
            </w:pPr>
            <w:r w:rsidRPr="00B14550">
              <w:rPr>
                <w:rStyle w:val="17"/>
                <w:b/>
                <w:sz w:val="24"/>
                <w:szCs w:val="24"/>
                <w:lang w:val="uk-UA"/>
              </w:rPr>
              <w:t>Назва послуги</w:t>
            </w:r>
          </w:p>
          <w:p w14:paraId="33BD0689" w14:textId="77777777" w:rsidR="00B14550" w:rsidRPr="00B14550" w:rsidRDefault="00B14550" w:rsidP="00B14550">
            <w:pPr>
              <w:pStyle w:val="13"/>
              <w:tabs>
                <w:tab w:val="left" w:pos="0"/>
                <w:tab w:val="center" w:pos="4153"/>
                <w:tab w:val="right" w:pos="8306"/>
              </w:tabs>
              <w:rPr>
                <w:rStyle w:val="17"/>
                <w:b/>
                <w:sz w:val="24"/>
                <w:szCs w:val="24"/>
                <w:lang w:val="uk-UA"/>
              </w:rPr>
            </w:pPr>
          </w:p>
        </w:tc>
        <w:tc>
          <w:tcPr>
            <w:tcW w:w="7116" w:type="dxa"/>
            <w:shd w:val="clear" w:color="auto" w:fill="auto"/>
          </w:tcPr>
          <w:p w14:paraId="75B0875D" w14:textId="77777777" w:rsidR="00B14550" w:rsidRPr="00B14550" w:rsidRDefault="00B14550" w:rsidP="00B14550">
            <w:pPr>
              <w:pStyle w:val="13"/>
              <w:tabs>
                <w:tab w:val="left" w:pos="0"/>
                <w:tab w:val="center" w:pos="4153"/>
                <w:tab w:val="right" w:pos="8306"/>
              </w:tabs>
              <w:rPr>
                <w:color w:val="000000"/>
                <w:szCs w:val="24"/>
                <w:shd w:val="clear" w:color="auto" w:fill="FFFFFF"/>
                <w:lang w:val="uk-UA"/>
              </w:rPr>
            </w:pPr>
            <w:r w:rsidRPr="00B14550">
              <w:rPr>
                <w:color w:val="000000"/>
                <w:szCs w:val="24"/>
                <w:lang w:val="uk-UA"/>
              </w:rPr>
              <w:t xml:space="preserve">Послуга дорожнього перевезення небезпечного вантажу біологічного матеріалу категорії B (код </w:t>
            </w:r>
            <w:r w:rsidRPr="00B14550">
              <w:rPr>
                <w:color w:val="000000"/>
                <w:szCs w:val="24"/>
                <w:shd w:val="clear" w:color="auto" w:fill="FFFFFF"/>
                <w:lang w:val="uk-UA"/>
              </w:rPr>
              <w:t>UN 3373) – зразки крові (далі – Послуга).</w:t>
            </w:r>
          </w:p>
          <w:p w14:paraId="1045F393" w14:textId="77777777" w:rsidR="00B14550" w:rsidRPr="00B14550" w:rsidRDefault="00B14550" w:rsidP="00B14550">
            <w:pPr>
              <w:pStyle w:val="13"/>
              <w:tabs>
                <w:tab w:val="left" w:pos="0"/>
                <w:tab w:val="center" w:pos="4153"/>
                <w:tab w:val="right" w:pos="8306"/>
              </w:tabs>
              <w:ind w:firstLine="455"/>
              <w:rPr>
                <w:rStyle w:val="17"/>
                <w:b/>
                <w:sz w:val="24"/>
                <w:szCs w:val="24"/>
                <w:lang w:val="uk-UA"/>
              </w:rPr>
            </w:pPr>
          </w:p>
        </w:tc>
      </w:tr>
      <w:tr w:rsidR="00B14550" w:rsidRPr="00B14550" w14:paraId="13C3DE83" w14:textId="77777777" w:rsidTr="00B14550">
        <w:tc>
          <w:tcPr>
            <w:tcW w:w="675" w:type="dxa"/>
            <w:shd w:val="clear" w:color="auto" w:fill="auto"/>
          </w:tcPr>
          <w:p w14:paraId="559B7357" w14:textId="77777777" w:rsidR="00B14550" w:rsidRPr="00B14550" w:rsidRDefault="00B14550" w:rsidP="00B14550">
            <w:pPr>
              <w:pStyle w:val="13"/>
              <w:tabs>
                <w:tab w:val="left" w:pos="0"/>
                <w:tab w:val="center" w:pos="4153"/>
                <w:tab w:val="right" w:pos="8306"/>
              </w:tabs>
              <w:rPr>
                <w:rStyle w:val="17"/>
                <w:b/>
                <w:sz w:val="24"/>
                <w:szCs w:val="24"/>
                <w:lang w:val="uk-UA"/>
              </w:rPr>
            </w:pPr>
            <w:r w:rsidRPr="00B14550">
              <w:rPr>
                <w:rStyle w:val="17"/>
                <w:b/>
                <w:sz w:val="24"/>
                <w:szCs w:val="24"/>
                <w:lang w:val="uk-UA"/>
              </w:rPr>
              <w:t>2.</w:t>
            </w:r>
          </w:p>
        </w:tc>
        <w:tc>
          <w:tcPr>
            <w:tcW w:w="2410" w:type="dxa"/>
            <w:shd w:val="clear" w:color="auto" w:fill="auto"/>
          </w:tcPr>
          <w:p w14:paraId="47A4C678" w14:textId="77777777" w:rsidR="00B14550" w:rsidRPr="00B14550" w:rsidRDefault="00B14550" w:rsidP="00B14550">
            <w:pPr>
              <w:pStyle w:val="13"/>
              <w:tabs>
                <w:tab w:val="left" w:pos="0"/>
                <w:tab w:val="center" w:pos="4153"/>
                <w:tab w:val="right" w:pos="8306"/>
              </w:tabs>
              <w:rPr>
                <w:rStyle w:val="17"/>
                <w:b/>
                <w:sz w:val="24"/>
                <w:szCs w:val="24"/>
                <w:lang w:val="uk-UA"/>
              </w:rPr>
            </w:pPr>
            <w:r w:rsidRPr="00B14550">
              <w:rPr>
                <w:rStyle w:val="17"/>
                <w:b/>
                <w:sz w:val="24"/>
                <w:szCs w:val="24"/>
                <w:lang w:val="uk-UA"/>
              </w:rPr>
              <w:t xml:space="preserve">Обсяг послуги </w:t>
            </w:r>
          </w:p>
        </w:tc>
        <w:tc>
          <w:tcPr>
            <w:tcW w:w="7116" w:type="dxa"/>
            <w:shd w:val="clear" w:color="auto" w:fill="auto"/>
          </w:tcPr>
          <w:p w14:paraId="175EB8B9" w14:textId="77777777" w:rsidR="00B14550" w:rsidRPr="00B14550" w:rsidRDefault="00B14550" w:rsidP="00B14550">
            <w:pPr>
              <w:pStyle w:val="18"/>
              <w:widowControl w:val="0"/>
              <w:tabs>
                <w:tab w:val="left" w:pos="317"/>
                <w:tab w:val="left" w:pos="884"/>
              </w:tabs>
              <w:spacing w:line="240" w:lineRule="auto"/>
              <w:jc w:val="both"/>
              <w:rPr>
                <w:rFonts w:ascii="Times New Roman" w:hAnsi="Times New Roman"/>
                <w:sz w:val="24"/>
                <w:szCs w:val="24"/>
                <w:shd w:val="clear" w:color="auto" w:fill="FFFFFF"/>
                <w:lang w:val="uk-UA"/>
              </w:rPr>
            </w:pPr>
            <w:r w:rsidRPr="00B14550">
              <w:rPr>
                <w:rFonts w:ascii="Times New Roman" w:hAnsi="Times New Roman"/>
                <w:sz w:val="24"/>
                <w:szCs w:val="24"/>
                <w:lang w:val="uk-UA"/>
              </w:rPr>
              <w:t xml:space="preserve">Послуга </w:t>
            </w:r>
            <w:r w:rsidRPr="00B14550">
              <w:rPr>
                <w:rFonts w:ascii="Times New Roman" w:hAnsi="Times New Roman"/>
                <w:sz w:val="24"/>
                <w:szCs w:val="24"/>
                <w:shd w:val="clear" w:color="auto" w:fill="FFFFFF"/>
                <w:lang w:val="uk-UA"/>
              </w:rPr>
              <w:t xml:space="preserve">включає в себе: </w:t>
            </w:r>
          </w:p>
          <w:p w14:paraId="27E13D7E" w14:textId="00FA2C72" w:rsidR="00B14550" w:rsidRPr="00B14550" w:rsidRDefault="00013BF8" w:rsidP="00B14550">
            <w:pPr>
              <w:pStyle w:val="18"/>
              <w:widowControl w:val="0"/>
              <w:numPr>
                <w:ilvl w:val="0"/>
                <w:numId w:val="44"/>
              </w:numPr>
              <w:tabs>
                <w:tab w:val="left" w:pos="178"/>
                <w:tab w:val="left" w:pos="317"/>
              </w:tabs>
              <w:spacing w:line="240" w:lineRule="auto"/>
              <w:ind w:left="37" w:firstLine="0"/>
              <w:jc w:val="both"/>
              <w:rPr>
                <w:rFonts w:ascii="Times New Roman" w:eastAsia="Times New Roman" w:hAnsi="Times New Roman"/>
                <w:sz w:val="24"/>
                <w:szCs w:val="24"/>
                <w:lang w:val="uk-UA"/>
              </w:rPr>
            </w:pPr>
            <w:r>
              <w:rPr>
                <w:rFonts w:ascii="Times New Roman" w:hAnsi="Times New Roman"/>
                <w:sz w:val="24"/>
                <w:szCs w:val="24"/>
                <w:lang w:val="uk-UA"/>
              </w:rPr>
              <w:t>Д</w:t>
            </w:r>
            <w:r w:rsidRPr="00013BF8">
              <w:rPr>
                <w:rFonts w:ascii="Times New Roman" w:hAnsi="Times New Roman"/>
                <w:sz w:val="24"/>
                <w:szCs w:val="24"/>
                <w:lang w:val="uk-UA"/>
              </w:rPr>
              <w:t>орожн</w:t>
            </w:r>
            <w:r>
              <w:rPr>
                <w:rFonts w:ascii="Times New Roman" w:hAnsi="Times New Roman"/>
                <w:sz w:val="24"/>
                <w:szCs w:val="24"/>
                <w:lang w:val="uk-UA"/>
              </w:rPr>
              <w:t>є</w:t>
            </w:r>
            <w:r w:rsidRPr="00013BF8">
              <w:rPr>
                <w:rFonts w:ascii="Times New Roman" w:hAnsi="Times New Roman"/>
                <w:sz w:val="24"/>
                <w:szCs w:val="24"/>
                <w:lang w:val="uk-UA"/>
              </w:rPr>
              <w:t xml:space="preserve"> перевезення небезпечного вантажу біологічного матеріалу категорії </w:t>
            </w:r>
            <w:r w:rsidRPr="00013BF8">
              <w:rPr>
                <w:rFonts w:ascii="Times New Roman" w:hAnsi="Times New Roman"/>
                <w:sz w:val="24"/>
                <w:szCs w:val="24"/>
              </w:rPr>
              <w:t>B</w:t>
            </w:r>
            <w:r w:rsidRPr="00013BF8">
              <w:rPr>
                <w:rFonts w:ascii="Times New Roman" w:hAnsi="Times New Roman"/>
                <w:sz w:val="24"/>
                <w:szCs w:val="24"/>
                <w:lang w:val="uk-UA"/>
              </w:rPr>
              <w:t xml:space="preserve"> (код </w:t>
            </w:r>
            <w:r w:rsidRPr="00013BF8">
              <w:rPr>
                <w:rFonts w:ascii="Times New Roman" w:hAnsi="Times New Roman"/>
                <w:sz w:val="24"/>
                <w:szCs w:val="24"/>
                <w:shd w:val="clear" w:color="auto" w:fill="FFFFFF"/>
              </w:rPr>
              <w:t>UN</w:t>
            </w:r>
            <w:r w:rsidRPr="00013BF8">
              <w:rPr>
                <w:rFonts w:ascii="Times New Roman" w:hAnsi="Times New Roman"/>
                <w:sz w:val="24"/>
                <w:szCs w:val="24"/>
                <w:shd w:val="clear" w:color="auto" w:fill="FFFFFF"/>
                <w:lang w:val="uk-UA"/>
              </w:rPr>
              <w:t xml:space="preserve"> 3373) </w:t>
            </w:r>
            <w:r w:rsidRPr="00013BF8">
              <w:rPr>
                <w:rFonts w:ascii="Times New Roman" w:hAnsi="Times New Roman"/>
                <w:sz w:val="24"/>
                <w:szCs w:val="24"/>
                <w:lang w:val="uk-UA"/>
              </w:rPr>
              <w:t xml:space="preserve">з приміщення Референс-лабораторії з діагностики ВІЛ/СНІДу, вірусологічних та особливо небезпечних патогенів </w:t>
            </w:r>
            <w:r w:rsidR="00B14550" w:rsidRPr="00B14550">
              <w:rPr>
                <w:rFonts w:ascii="Times New Roman" w:hAnsi="Times New Roman"/>
                <w:sz w:val="24"/>
                <w:szCs w:val="24"/>
                <w:lang w:val="uk-UA"/>
              </w:rPr>
              <w:t xml:space="preserve">ДУ «Центр громадського здоров’я МОЗ України» (далі – Референс-лабораторія), що знаходиться за адресою: 03190, м. Київ, вул. Естонська, буд. 3 до </w:t>
            </w:r>
            <w:r w:rsidR="00B14550" w:rsidRPr="00B14550">
              <w:rPr>
                <w:rFonts w:ascii="Times New Roman" w:hAnsi="Times New Roman"/>
                <w:b/>
                <w:bCs/>
                <w:sz w:val="24"/>
                <w:szCs w:val="24"/>
                <w:lang w:val="uk-UA"/>
              </w:rPr>
              <w:t>88</w:t>
            </w:r>
            <w:r w:rsidR="00B14550" w:rsidRPr="00B14550">
              <w:rPr>
                <w:rFonts w:ascii="Times New Roman" w:hAnsi="Times New Roman"/>
                <w:b/>
                <w:bCs/>
                <w:color w:val="auto"/>
                <w:sz w:val="24"/>
                <w:szCs w:val="24"/>
                <w:lang w:val="uk-UA"/>
              </w:rPr>
              <w:t>*</w:t>
            </w:r>
            <w:r w:rsidR="00B14550" w:rsidRPr="00B14550">
              <w:rPr>
                <w:rFonts w:ascii="Times New Roman" w:hAnsi="Times New Roman"/>
                <w:color w:val="auto"/>
                <w:sz w:val="24"/>
                <w:szCs w:val="24"/>
                <w:lang w:val="uk-UA"/>
              </w:rPr>
              <w:t xml:space="preserve"> </w:t>
            </w:r>
            <w:r w:rsidR="00B14550" w:rsidRPr="00B14550">
              <w:rPr>
                <w:rFonts w:ascii="Times New Roman" w:hAnsi="Times New Roman"/>
                <w:sz w:val="24"/>
                <w:szCs w:val="24"/>
                <w:shd w:val="clear" w:color="auto" w:fill="FFFFFF"/>
                <w:lang w:val="uk-UA"/>
              </w:rPr>
              <w:t>отримувачів вантажу</w:t>
            </w:r>
            <w:r w:rsidR="00B14550" w:rsidRPr="00B14550">
              <w:rPr>
                <w:rFonts w:ascii="Times New Roman" w:hAnsi="Times New Roman"/>
                <w:sz w:val="24"/>
                <w:szCs w:val="24"/>
                <w:lang w:val="uk-UA"/>
              </w:rPr>
              <w:t xml:space="preserve">. </w:t>
            </w:r>
            <w:r w:rsidR="00B14550" w:rsidRPr="00B14550">
              <w:rPr>
                <w:rFonts w:ascii="Times New Roman" w:hAnsi="Times New Roman"/>
                <w:sz w:val="24"/>
                <w:szCs w:val="24"/>
                <w:shd w:val="clear" w:color="auto" w:fill="FFFFFF"/>
                <w:lang w:val="uk-UA"/>
              </w:rPr>
              <w:t xml:space="preserve">Перелік отримувачів, до яких має бути доставлено вантаж,  визначено у </w:t>
            </w:r>
            <w:r w:rsidR="00B14550" w:rsidRPr="00B14550">
              <w:rPr>
                <w:rFonts w:ascii="Times New Roman" w:hAnsi="Times New Roman"/>
                <w:sz w:val="24"/>
                <w:szCs w:val="24"/>
                <w:lang w:val="uk-UA"/>
              </w:rPr>
              <w:t xml:space="preserve">Додатку № </w:t>
            </w:r>
            <w:r w:rsidR="00CB469C">
              <w:rPr>
                <w:rFonts w:ascii="Times New Roman" w:hAnsi="Times New Roman"/>
                <w:sz w:val="24"/>
                <w:szCs w:val="24"/>
                <w:lang w:val="uk-UA"/>
              </w:rPr>
              <w:t>2</w:t>
            </w:r>
            <w:r w:rsidR="00B14550" w:rsidRPr="00B14550">
              <w:rPr>
                <w:rFonts w:ascii="Times New Roman" w:hAnsi="Times New Roman"/>
                <w:sz w:val="24"/>
                <w:szCs w:val="24"/>
                <w:lang w:val="uk-UA"/>
              </w:rPr>
              <w:t>.1 до Оголошення «</w:t>
            </w:r>
            <w:bookmarkStart w:id="8" w:name="_Hlk46500756"/>
            <w:r w:rsidR="00B14550" w:rsidRPr="00B14550">
              <w:rPr>
                <w:rFonts w:ascii="Times New Roman" w:hAnsi="Times New Roman"/>
                <w:sz w:val="24"/>
                <w:szCs w:val="24"/>
                <w:lang w:val="uk-UA"/>
              </w:rPr>
              <w:t xml:space="preserve">Перелік отримувачів, до яких має бути здійснена доставка небезпечного вантажу біологічного матеріалу категорії B (код </w:t>
            </w:r>
            <w:r w:rsidR="00B14550" w:rsidRPr="00B14550">
              <w:rPr>
                <w:rFonts w:ascii="Times New Roman" w:hAnsi="Times New Roman"/>
                <w:sz w:val="24"/>
                <w:szCs w:val="24"/>
                <w:shd w:val="clear" w:color="auto" w:fill="FFFFFF"/>
                <w:lang w:val="uk-UA"/>
              </w:rPr>
              <w:t>UN 3373) – зразки крові</w:t>
            </w:r>
            <w:bookmarkEnd w:id="8"/>
            <w:r w:rsidR="00B14550" w:rsidRPr="00B14550">
              <w:rPr>
                <w:rFonts w:ascii="Times New Roman" w:hAnsi="Times New Roman"/>
                <w:sz w:val="24"/>
                <w:szCs w:val="24"/>
                <w:shd w:val="clear" w:color="auto" w:fill="FFFFFF"/>
                <w:lang w:val="uk-UA"/>
              </w:rPr>
              <w:t xml:space="preserve"> з приміщення Референс-лабораторії</w:t>
            </w:r>
            <w:r w:rsidR="00B14550" w:rsidRPr="00B14550">
              <w:rPr>
                <w:rFonts w:ascii="Times New Roman" w:hAnsi="Times New Roman"/>
                <w:sz w:val="24"/>
                <w:szCs w:val="24"/>
                <w:lang w:val="uk-UA"/>
              </w:rPr>
              <w:t>».</w:t>
            </w:r>
          </w:p>
          <w:p w14:paraId="0700CBAA" w14:textId="2AB33AD9" w:rsidR="00B14550" w:rsidRPr="00B14550" w:rsidRDefault="00013BF8" w:rsidP="00B14550">
            <w:pPr>
              <w:numPr>
                <w:ilvl w:val="0"/>
                <w:numId w:val="44"/>
              </w:numPr>
              <w:tabs>
                <w:tab w:val="left" w:pos="462"/>
              </w:tabs>
              <w:spacing w:after="0" w:line="240" w:lineRule="auto"/>
              <w:ind w:left="37" w:firstLine="0"/>
              <w:jc w:val="both"/>
              <w:rPr>
                <w:rFonts w:ascii="Times New Roman" w:eastAsia="Arial" w:hAnsi="Times New Roman"/>
                <w:color w:val="000000"/>
                <w:sz w:val="24"/>
                <w:szCs w:val="24"/>
                <w:shd w:val="clear" w:color="auto" w:fill="FFFFFF"/>
              </w:rPr>
            </w:pPr>
            <w:r>
              <w:rPr>
                <w:rFonts w:ascii="Times New Roman" w:hAnsi="Times New Roman"/>
                <w:sz w:val="24"/>
                <w:szCs w:val="24"/>
              </w:rPr>
              <w:t>Д</w:t>
            </w:r>
            <w:r w:rsidRPr="00013BF8">
              <w:rPr>
                <w:rFonts w:ascii="Times New Roman" w:hAnsi="Times New Roman"/>
                <w:color w:val="000000"/>
                <w:sz w:val="24"/>
                <w:szCs w:val="24"/>
              </w:rPr>
              <w:t>орожн</w:t>
            </w:r>
            <w:r>
              <w:rPr>
                <w:rFonts w:ascii="Times New Roman" w:hAnsi="Times New Roman"/>
                <w:sz w:val="24"/>
                <w:szCs w:val="24"/>
              </w:rPr>
              <w:t>є</w:t>
            </w:r>
            <w:r w:rsidRPr="00013BF8">
              <w:rPr>
                <w:rFonts w:ascii="Times New Roman" w:hAnsi="Times New Roman"/>
                <w:color w:val="000000"/>
                <w:sz w:val="24"/>
                <w:szCs w:val="24"/>
              </w:rPr>
              <w:t xml:space="preserve"> перевезення небезпечного вантажу біологічного матеріалу категорії B (код </w:t>
            </w:r>
            <w:r w:rsidRPr="00013BF8">
              <w:rPr>
                <w:rFonts w:ascii="Times New Roman" w:hAnsi="Times New Roman"/>
                <w:color w:val="000000"/>
                <w:sz w:val="24"/>
                <w:szCs w:val="24"/>
                <w:shd w:val="clear" w:color="auto" w:fill="FFFFFF"/>
              </w:rPr>
              <w:t>UN 3373)</w:t>
            </w:r>
            <w:r w:rsidRPr="00013BF8">
              <w:rPr>
                <w:rFonts w:ascii="Times New Roman" w:hAnsi="Times New Roman"/>
                <w:sz w:val="24"/>
                <w:szCs w:val="24"/>
                <w:shd w:val="clear" w:color="auto" w:fill="FFFFFF"/>
              </w:rPr>
              <w:t xml:space="preserve"> </w:t>
            </w:r>
            <w:r w:rsidR="00B14550" w:rsidRPr="00B14550">
              <w:rPr>
                <w:rFonts w:ascii="Times New Roman" w:hAnsi="Times New Roman"/>
                <w:sz w:val="24"/>
                <w:szCs w:val="24"/>
                <w:shd w:val="clear" w:color="auto" w:fill="FFFFFF"/>
              </w:rPr>
              <w:t xml:space="preserve">у межах Львівської, Харківської, Вінницької, Рівненської, Закарпатської, Хмельницької областей України до </w:t>
            </w:r>
            <w:r w:rsidR="00B14550" w:rsidRPr="00B14550">
              <w:rPr>
                <w:rFonts w:ascii="Times New Roman" w:hAnsi="Times New Roman"/>
                <w:b/>
                <w:bCs/>
                <w:sz w:val="24"/>
                <w:szCs w:val="24"/>
                <w:shd w:val="clear" w:color="auto" w:fill="FFFFFF"/>
              </w:rPr>
              <w:t>185*</w:t>
            </w:r>
            <w:r w:rsidR="00B14550" w:rsidRPr="00B14550">
              <w:rPr>
                <w:rFonts w:ascii="Times New Roman" w:hAnsi="Times New Roman"/>
                <w:sz w:val="24"/>
                <w:szCs w:val="24"/>
                <w:shd w:val="clear" w:color="auto" w:fill="FFFFFF"/>
              </w:rPr>
              <w:t xml:space="preserve"> отримувачів вантажу. Перелік відправників вантажу та отримувачів, до яких </w:t>
            </w:r>
            <w:r w:rsidR="00B14550" w:rsidRPr="00B14550">
              <w:rPr>
                <w:rFonts w:ascii="Times New Roman" w:eastAsia="Arial" w:hAnsi="Times New Roman"/>
                <w:color w:val="000000"/>
                <w:sz w:val="24"/>
                <w:szCs w:val="24"/>
                <w:shd w:val="clear" w:color="auto" w:fill="FFFFFF"/>
              </w:rPr>
              <w:t xml:space="preserve">має бути доставлено вантаж, визначено у Додатку № </w:t>
            </w:r>
            <w:r w:rsidR="00CB469C">
              <w:rPr>
                <w:rFonts w:ascii="Times New Roman" w:eastAsia="Arial" w:hAnsi="Times New Roman"/>
                <w:color w:val="000000"/>
                <w:sz w:val="24"/>
                <w:szCs w:val="24"/>
                <w:shd w:val="clear" w:color="auto" w:fill="FFFFFF"/>
              </w:rPr>
              <w:t>2</w:t>
            </w:r>
            <w:r w:rsidR="00B14550" w:rsidRPr="00B14550">
              <w:rPr>
                <w:rFonts w:ascii="Times New Roman" w:eastAsia="Arial" w:hAnsi="Times New Roman"/>
                <w:color w:val="000000"/>
                <w:sz w:val="24"/>
                <w:szCs w:val="24"/>
                <w:shd w:val="clear" w:color="auto" w:fill="FFFFFF"/>
              </w:rPr>
              <w:t xml:space="preserve">.2 до </w:t>
            </w:r>
            <w:r w:rsidR="00B14550" w:rsidRPr="00B14550">
              <w:rPr>
                <w:rFonts w:ascii="Times New Roman" w:hAnsi="Times New Roman"/>
                <w:sz w:val="24"/>
                <w:szCs w:val="24"/>
              </w:rPr>
              <w:t xml:space="preserve">Оголошення </w:t>
            </w:r>
            <w:r w:rsidR="00B14550" w:rsidRPr="00B14550">
              <w:rPr>
                <w:rFonts w:ascii="Times New Roman" w:eastAsia="Arial" w:hAnsi="Times New Roman"/>
                <w:color w:val="000000"/>
                <w:sz w:val="24"/>
                <w:szCs w:val="24"/>
                <w:shd w:val="clear" w:color="auto" w:fill="FFFFFF"/>
              </w:rPr>
              <w:t>«Перелік відправників та отримувачів доставки небезпечного вантажу біологічного матеріалу категорії B (код UN 3373) – зразки крові у межах Львівської, Харківської, Вінницької, Рівненської, Закарпатської, Хмельницької областей України».</w:t>
            </w:r>
          </w:p>
          <w:p w14:paraId="4491F7C6" w14:textId="77777777" w:rsidR="00B14550" w:rsidRPr="00B14550" w:rsidRDefault="00B14550" w:rsidP="00B14550">
            <w:pPr>
              <w:pStyle w:val="18"/>
              <w:widowControl w:val="0"/>
              <w:tabs>
                <w:tab w:val="left" w:pos="317"/>
                <w:tab w:val="left" w:pos="604"/>
              </w:tabs>
              <w:spacing w:line="240" w:lineRule="auto"/>
              <w:ind w:left="604"/>
              <w:jc w:val="both"/>
              <w:rPr>
                <w:rFonts w:ascii="Times New Roman" w:eastAsia="Times New Roman" w:hAnsi="Times New Roman"/>
                <w:sz w:val="24"/>
                <w:szCs w:val="24"/>
                <w:lang w:val="uk-UA"/>
              </w:rPr>
            </w:pPr>
          </w:p>
          <w:p w14:paraId="2EDB378E" w14:textId="18E86AC2" w:rsidR="00B14550" w:rsidRPr="00B14550" w:rsidRDefault="00B14550" w:rsidP="00B14550">
            <w:pPr>
              <w:pStyle w:val="18"/>
              <w:widowControl w:val="0"/>
              <w:tabs>
                <w:tab w:val="left" w:pos="317"/>
                <w:tab w:val="left" w:pos="884"/>
              </w:tabs>
              <w:spacing w:line="240" w:lineRule="auto"/>
              <w:jc w:val="both"/>
              <w:rPr>
                <w:rFonts w:ascii="Times New Roman" w:hAnsi="Times New Roman"/>
                <w:sz w:val="24"/>
                <w:szCs w:val="24"/>
                <w:lang w:val="uk-UA"/>
              </w:rPr>
            </w:pPr>
            <w:r w:rsidRPr="00B14550">
              <w:rPr>
                <w:rFonts w:ascii="Times New Roman" w:hAnsi="Times New Roman"/>
                <w:sz w:val="24"/>
                <w:szCs w:val="24"/>
                <w:shd w:val="clear" w:color="auto" w:fill="FFFFFF"/>
                <w:lang w:val="uk-UA"/>
              </w:rPr>
              <w:t xml:space="preserve">Доставка вантажу виконується відповідно замовлення згідно </w:t>
            </w:r>
            <w:r w:rsidRPr="00B14550">
              <w:rPr>
                <w:rFonts w:ascii="Times New Roman" w:hAnsi="Times New Roman"/>
                <w:sz w:val="24"/>
                <w:szCs w:val="24"/>
                <w:shd w:val="clear" w:color="auto" w:fill="FFFFFF"/>
                <w:lang w:val="uk-UA"/>
              </w:rPr>
              <w:lastRenderedPageBreak/>
              <w:t xml:space="preserve">Додатку </w:t>
            </w:r>
            <w:r w:rsidR="00CB469C">
              <w:rPr>
                <w:rFonts w:ascii="Times New Roman" w:hAnsi="Times New Roman"/>
                <w:sz w:val="24"/>
                <w:szCs w:val="24"/>
                <w:shd w:val="clear" w:color="auto" w:fill="FFFFFF"/>
                <w:lang w:val="uk-UA"/>
              </w:rPr>
              <w:t>2</w:t>
            </w:r>
            <w:r w:rsidRPr="00B14550">
              <w:rPr>
                <w:rFonts w:ascii="Times New Roman" w:hAnsi="Times New Roman"/>
                <w:sz w:val="24"/>
                <w:szCs w:val="24"/>
                <w:shd w:val="clear" w:color="auto" w:fill="FFFFFF"/>
                <w:lang w:val="uk-UA"/>
              </w:rPr>
              <w:t xml:space="preserve">.1. та </w:t>
            </w:r>
            <w:r w:rsidR="00CB469C">
              <w:rPr>
                <w:rFonts w:ascii="Times New Roman" w:hAnsi="Times New Roman"/>
                <w:sz w:val="24"/>
                <w:szCs w:val="24"/>
                <w:shd w:val="clear" w:color="auto" w:fill="FFFFFF"/>
                <w:lang w:val="uk-UA"/>
              </w:rPr>
              <w:t>2</w:t>
            </w:r>
            <w:r w:rsidRPr="00B14550">
              <w:rPr>
                <w:rFonts w:ascii="Times New Roman" w:hAnsi="Times New Roman"/>
                <w:sz w:val="24"/>
                <w:szCs w:val="24"/>
                <w:shd w:val="clear" w:color="auto" w:fill="FFFFFF"/>
                <w:lang w:val="uk-UA"/>
              </w:rPr>
              <w:t xml:space="preserve">.2 до </w:t>
            </w:r>
            <w:r w:rsidRPr="00B14550">
              <w:rPr>
                <w:rFonts w:ascii="Times New Roman" w:hAnsi="Times New Roman"/>
                <w:sz w:val="24"/>
                <w:szCs w:val="24"/>
                <w:lang w:val="uk-UA"/>
              </w:rPr>
              <w:t>Оголошення, в яких зазначається адреса доставки та контактні дані отримувача вантажу, адреса та контактні дані відправника.</w:t>
            </w:r>
          </w:p>
          <w:p w14:paraId="2EF1F800" w14:textId="0469D238" w:rsidR="00B14550" w:rsidRPr="00B14550" w:rsidRDefault="00B14550" w:rsidP="00D63ECA">
            <w:pPr>
              <w:pStyle w:val="18"/>
              <w:widowControl w:val="0"/>
              <w:tabs>
                <w:tab w:val="left" w:pos="317"/>
                <w:tab w:val="left" w:pos="884"/>
              </w:tabs>
              <w:spacing w:line="240" w:lineRule="auto"/>
              <w:jc w:val="both"/>
              <w:rPr>
                <w:rFonts w:ascii="Times New Roman" w:hAnsi="Times New Roman"/>
                <w:sz w:val="24"/>
                <w:szCs w:val="24"/>
                <w:lang w:val="uk-UA"/>
              </w:rPr>
            </w:pPr>
            <w:r w:rsidRPr="00B14550">
              <w:rPr>
                <w:rFonts w:ascii="Times New Roman" w:hAnsi="Times New Roman"/>
                <w:sz w:val="24"/>
                <w:szCs w:val="24"/>
                <w:shd w:val="clear" w:color="auto" w:fill="FFFFFF"/>
                <w:lang w:val="uk-UA"/>
              </w:rPr>
              <w:t>Кількість доставок може бути зменшена відповідно потреб Замовника.</w:t>
            </w:r>
          </w:p>
        </w:tc>
      </w:tr>
      <w:tr w:rsidR="00B14550" w:rsidRPr="00B14550" w14:paraId="0F6F4F30" w14:textId="77777777" w:rsidTr="00B14550">
        <w:tc>
          <w:tcPr>
            <w:tcW w:w="675" w:type="dxa"/>
            <w:shd w:val="clear" w:color="auto" w:fill="auto"/>
          </w:tcPr>
          <w:p w14:paraId="5C3BF824" w14:textId="77777777" w:rsidR="00B14550" w:rsidRPr="00B14550" w:rsidRDefault="00B14550" w:rsidP="00B14550">
            <w:pPr>
              <w:pStyle w:val="13"/>
              <w:tabs>
                <w:tab w:val="left" w:pos="0"/>
                <w:tab w:val="center" w:pos="4153"/>
                <w:tab w:val="right" w:pos="8306"/>
              </w:tabs>
              <w:rPr>
                <w:rStyle w:val="17"/>
                <w:b/>
                <w:sz w:val="24"/>
                <w:szCs w:val="24"/>
                <w:lang w:val="uk-UA"/>
              </w:rPr>
            </w:pPr>
            <w:r w:rsidRPr="00B14550">
              <w:rPr>
                <w:rStyle w:val="17"/>
                <w:b/>
                <w:sz w:val="24"/>
                <w:szCs w:val="24"/>
                <w:lang w:val="uk-UA"/>
              </w:rPr>
              <w:lastRenderedPageBreak/>
              <w:t>3.</w:t>
            </w:r>
          </w:p>
        </w:tc>
        <w:tc>
          <w:tcPr>
            <w:tcW w:w="2410" w:type="dxa"/>
            <w:shd w:val="clear" w:color="auto" w:fill="auto"/>
          </w:tcPr>
          <w:p w14:paraId="03AB71E5" w14:textId="77777777" w:rsidR="00B14550" w:rsidRPr="00B14550" w:rsidRDefault="00B14550" w:rsidP="00B14550">
            <w:pPr>
              <w:pStyle w:val="13"/>
              <w:tabs>
                <w:tab w:val="left" w:pos="0"/>
                <w:tab w:val="center" w:pos="4153"/>
                <w:tab w:val="right" w:pos="8306"/>
              </w:tabs>
              <w:rPr>
                <w:rStyle w:val="17"/>
                <w:b/>
                <w:sz w:val="24"/>
                <w:szCs w:val="24"/>
                <w:lang w:val="uk-UA"/>
              </w:rPr>
            </w:pPr>
            <w:r w:rsidRPr="00B14550">
              <w:rPr>
                <w:rStyle w:val="17"/>
                <w:b/>
                <w:sz w:val="24"/>
                <w:szCs w:val="24"/>
                <w:lang w:val="uk-UA"/>
              </w:rPr>
              <w:t>Період надання послуги:</w:t>
            </w:r>
          </w:p>
        </w:tc>
        <w:tc>
          <w:tcPr>
            <w:tcW w:w="7116" w:type="dxa"/>
            <w:shd w:val="clear" w:color="auto" w:fill="auto"/>
          </w:tcPr>
          <w:p w14:paraId="633D187C" w14:textId="77777777" w:rsidR="00B14550" w:rsidRPr="00B14550" w:rsidRDefault="00B14550" w:rsidP="00B14550">
            <w:pPr>
              <w:pStyle w:val="13"/>
              <w:tabs>
                <w:tab w:val="left" w:pos="0"/>
                <w:tab w:val="center" w:pos="4153"/>
                <w:tab w:val="right" w:pos="8306"/>
              </w:tabs>
              <w:rPr>
                <w:szCs w:val="24"/>
                <w:shd w:val="clear" w:color="auto" w:fill="FFFFFF"/>
                <w:lang w:val="uk-UA"/>
              </w:rPr>
            </w:pPr>
            <w:r w:rsidRPr="00B14550">
              <w:rPr>
                <w:szCs w:val="24"/>
                <w:shd w:val="clear" w:color="auto" w:fill="FFFFFF"/>
                <w:lang w:val="uk-UA"/>
              </w:rPr>
              <w:t>До 25 листопада 2022 року.</w:t>
            </w:r>
          </w:p>
          <w:p w14:paraId="39E13306" w14:textId="77777777" w:rsidR="00B14550" w:rsidRPr="00B14550" w:rsidRDefault="00B14550" w:rsidP="00B14550">
            <w:pPr>
              <w:pStyle w:val="13"/>
              <w:tabs>
                <w:tab w:val="left" w:pos="0"/>
                <w:tab w:val="center" w:pos="4153"/>
                <w:tab w:val="right" w:pos="8306"/>
              </w:tabs>
              <w:rPr>
                <w:szCs w:val="24"/>
                <w:lang w:val="uk-UA"/>
              </w:rPr>
            </w:pPr>
          </w:p>
        </w:tc>
      </w:tr>
      <w:tr w:rsidR="00B14550" w:rsidRPr="00B14550" w14:paraId="2D5C0000" w14:textId="77777777" w:rsidTr="00B14550">
        <w:tc>
          <w:tcPr>
            <w:tcW w:w="675" w:type="dxa"/>
            <w:shd w:val="clear" w:color="auto" w:fill="auto"/>
          </w:tcPr>
          <w:p w14:paraId="3C3DAE64" w14:textId="77777777" w:rsidR="00B14550" w:rsidRPr="00B14550" w:rsidRDefault="00B14550" w:rsidP="00B14550">
            <w:pPr>
              <w:pStyle w:val="13"/>
              <w:tabs>
                <w:tab w:val="left" w:pos="0"/>
                <w:tab w:val="center" w:pos="4153"/>
                <w:tab w:val="right" w:pos="8306"/>
              </w:tabs>
              <w:rPr>
                <w:rStyle w:val="17"/>
                <w:b/>
                <w:sz w:val="24"/>
                <w:szCs w:val="24"/>
                <w:lang w:val="uk-UA"/>
              </w:rPr>
            </w:pPr>
            <w:r w:rsidRPr="00B14550">
              <w:rPr>
                <w:rStyle w:val="17"/>
                <w:b/>
                <w:sz w:val="24"/>
                <w:szCs w:val="24"/>
                <w:lang w:val="uk-UA"/>
              </w:rPr>
              <w:t>4.</w:t>
            </w:r>
          </w:p>
        </w:tc>
        <w:tc>
          <w:tcPr>
            <w:tcW w:w="2410" w:type="dxa"/>
            <w:shd w:val="clear" w:color="auto" w:fill="auto"/>
          </w:tcPr>
          <w:p w14:paraId="255816E2" w14:textId="77777777" w:rsidR="00B14550" w:rsidRPr="00B14550" w:rsidRDefault="00B14550" w:rsidP="00B14550">
            <w:pPr>
              <w:pStyle w:val="13"/>
              <w:tabs>
                <w:tab w:val="left" w:pos="0"/>
                <w:tab w:val="center" w:pos="4153"/>
                <w:tab w:val="right" w:pos="8306"/>
              </w:tabs>
              <w:rPr>
                <w:rStyle w:val="17"/>
                <w:b/>
                <w:sz w:val="24"/>
                <w:szCs w:val="24"/>
                <w:lang w:val="uk-UA"/>
              </w:rPr>
            </w:pPr>
            <w:r w:rsidRPr="00B14550">
              <w:rPr>
                <w:rStyle w:val="17"/>
                <w:b/>
                <w:sz w:val="24"/>
                <w:szCs w:val="24"/>
                <w:lang w:val="uk-UA"/>
              </w:rPr>
              <w:t>Строк надання послуги:</w:t>
            </w:r>
          </w:p>
        </w:tc>
        <w:tc>
          <w:tcPr>
            <w:tcW w:w="7116" w:type="dxa"/>
            <w:shd w:val="clear" w:color="auto" w:fill="auto"/>
          </w:tcPr>
          <w:p w14:paraId="3F72ACCD" w14:textId="77777777" w:rsidR="00B14550" w:rsidRPr="00B14550" w:rsidRDefault="00B14550" w:rsidP="00B14550">
            <w:pPr>
              <w:pStyle w:val="13"/>
              <w:tabs>
                <w:tab w:val="left" w:pos="0"/>
                <w:tab w:val="center" w:pos="4153"/>
                <w:tab w:val="right" w:pos="8306"/>
              </w:tabs>
              <w:rPr>
                <w:color w:val="000000"/>
                <w:szCs w:val="24"/>
                <w:shd w:val="clear" w:color="auto" w:fill="FFFFFF"/>
                <w:lang w:val="uk-UA"/>
              </w:rPr>
            </w:pPr>
            <w:r w:rsidRPr="00B14550">
              <w:rPr>
                <w:color w:val="000000"/>
                <w:szCs w:val="24"/>
                <w:shd w:val="clear" w:color="auto" w:fill="FFFFFF"/>
                <w:lang w:val="uk-UA"/>
              </w:rPr>
              <w:t xml:space="preserve">Протягом 15 календарних днів з моменту отримання заявки електронною поштою від Замовника </w:t>
            </w:r>
          </w:p>
        </w:tc>
      </w:tr>
      <w:tr w:rsidR="00B14550" w:rsidRPr="00B14550" w14:paraId="7C2C09EF" w14:textId="77777777" w:rsidTr="00B14550">
        <w:tc>
          <w:tcPr>
            <w:tcW w:w="675" w:type="dxa"/>
            <w:shd w:val="clear" w:color="auto" w:fill="auto"/>
          </w:tcPr>
          <w:p w14:paraId="3D78DD70" w14:textId="77777777" w:rsidR="00B14550" w:rsidRPr="00B14550" w:rsidRDefault="00B14550" w:rsidP="00B14550">
            <w:pPr>
              <w:pStyle w:val="13"/>
              <w:tabs>
                <w:tab w:val="left" w:pos="0"/>
                <w:tab w:val="center" w:pos="4153"/>
                <w:tab w:val="right" w:pos="8306"/>
              </w:tabs>
              <w:rPr>
                <w:rStyle w:val="17"/>
                <w:b/>
                <w:sz w:val="24"/>
                <w:szCs w:val="24"/>
                <w:lang w:val="uk-UA"/>
              </w:rPr>
            </w:pPr>
            <w:r w:rsidRPr="00B14550">
              <w:rPr>
                <w:rStyle w:val="17"/>
                <w:b/>
                <w:sz w:val="24"/>
                <w:szCs w:val="24"/>
                <w:lang w:val="uk-UA"/>
              </w:rPr>
              <w:t>5.</w:t>
            </w:r>
          </w:p>
        </w:tc>
        <w:tc>
          <w:tcPr>
            <w:tcW w:w="2410" w:type="dxa"/>
            <w:shd w:val="clear" w:color="auto" w:fill="auto"/>
          </w:tcPr>
          <w:p w14:paraId="60D3D891" w14:textId="77777777" w:rsidR="00B14550" w:rsidRPr="00B14550" w:rsidRDefault="00B14550" w:rsidP="00B14550">
            <w:pPr>
              <w:pStyle w:val="13"/>
              <w:tabs>
                <w:tab w:val="left" w:pos="0"/>
                <w:tab w:val="center" w:pos="4153"/>
                <w:tab w:val="right" w:pos="8306"/>
              </w:tabs>
              <w:rPr>
                <w:rStyle w:val="17"/>
                <w:b/>
                <w:sz w:val="24"/>
                <w:szCs w:val="24"/>
                <w:lang w:val="uk-UA"/>
              </w:rPr>
            </w:pPr>
            <w:r w:rsidRPr="00B14550">
              <w:rPr>
                <w:rStyle w:val="17"/>
                <w:b/>
                <w:sz w:val="24"/>
                <w:szCs w:val="24"/>
                <w:lang w:val="uk-UA"/>
              </w:rPr>
              <w:t>Назва вантажу</w:t>
            </w:r>
          </w:p>
        </w:tc>
        <w:tc>
          <w:tcPr>
            <w:tcW w:w="7116" w:type="dxa"/>
            <w:shd w:val="clear" w:color="auto" w:fill="auto"/>
          </w:tcPr>
          <w:p w14:paraId="3A282C6F" w14:textId="77777777" w:rsidR="00B14550" w:rsidRPr="00B14550" w:rsidRDefault="00B14550" w:rsidP="00B14550">
            <w:pPr>
              <w:pStyle w:val="13"/>
              <w:numPr>
                <w:ilvl w:val="0"/>
                <w:numId w:val="42"/>
              </w:numPr>
              <w:tabs>
                <w:tab w:val="left" w:pos="317"/>
                <w:tab w:val="right" w:pos="8306"/>
              </w:tabs>
              <w:ind w:left="0" w:firstLine="0"/>
              <w:rPr>
                <w:bCs/>
                <w:color w:val="000000"/>
                <w:szCs w:val="24"/>
                <w:lang w:val="uk-UA"/>
              </w:rPr>
            </w:pPr>
            <w:r w:rsidRPr="00B14550">
              <w:rPr>
                <w:bCs/>
                <w:color w:val="000000"/>
                <w:szCs w:val="24"/>
                <w:lang w:val="uk-UA"/>
              </w:rPr>
              <w:t>Зразки висушеної сироватки крові, мікропробірка 2 мл. та 1 шт. мікропробірка об'ємом 2 мл буфер для розведення.</w:t>
            </w:r>
          </w:p>
          <w:p w14:paraId="323D7E89" w14:textId="77777777" w:rsidR="00B14550" w:rsidRPr="00B14550" w:rsidRDefault="00B14550" w:rsidP="00B14550">
            <w:pPr>
              <w:pStyle w:val="13"/>
              <w:numPr>
                <w:ilvl w:val="0"/>
                <w:numId w:val="42"/>
              </w:numPr>
              <w:tabs>
                <w:tab w:val="left" w:pos="313"/>
                <w:tab w:val="right" w:pos="8306"/>
              </w:tabs>
              <w:ind w:left="0" w:firstLine="0"/>
              <w:rPr>
                <w:bCs/>
                <w:color w:val="000000"/>
                <w:szCs w:val="24"/>
                <w:lang w:val="uk-UA"/>
              </w:rPr>
            </w:pPr>
            <w:r w:rsidRPr="00B14550">
              <w:rPr>
                <w:bCs/>
                <w:color w:val="000000"/>
                <w:szCs w:val="24"/>
                <w:lang w:val="uk-UA"/>
              </w:rPr>
              <w:t>Супровідні документи до вантажу.</w:t>
            </w:r>
          </w:p>
        </w:tc>
      </w:tr>
      <w:tr w:rsidR="00B14550" w:rsidRPr="00B14550" w14:paraId="4FCA119F" w14:textId="77777777" w:rsidTr="00B14550">
        <w:tc>
          <w:tcPr>
            <w:tcW w:w="675" w:type="dxa"/>
            <w:shd w:val="clear" w:color="auto" w:fill="auto"/>
          </w:tcPr>
          <w:p w14:paraId="4086108F" w14:textId="77777777" w:rsidR="00B14550" w:rsidRPr="00B14550" w:rsidRDefault="00B14550" w:rsidP="00B14550">
            <w:pPr>
              <w:pStyle w:val="13"/>
              <w:tabs>
                <w:tab w:val="left" w:pos="0"/>
                <w:tab w:val="center" w:pos="4153"/>
                <w:tab w:val="right" w:pos="8306"/>
              </w:tabs>
              <w:rPr>
                <w:rStyle w:val="17"/>
                <w:b/>
                <w:sz w:val="24"/>
                <w:szCs w:val="24"/>
                <w:lang w:val="uk-UA"/>
              </w:rPr>
            </w:pPr>
            <w:r w:rsidRPr="00B14550">
              <w:rPr>
                <w:rStyle w:val="17"/>
                <w:b/>
                <w:sz w:val="24"/>
                <w:szCs w:val="24"/>
                <w:lang w:val="uk-UA"/>
              </w:rPr>
              <w:t>6.</w:t>
            </w:r>
          </w:p>
        </w:tc>
        <w:tc>
          <w:tcPr>
            <w:tcW w:w="2410" w:type="dxa"/>
            <w:shd w:val="clear" w:color="auto" w:fill="auto"/>
          </w:tcPr>
          <w:p w14:paraId="723605CD" w14:textId="77777777" w:rsidR="00B14550" w:rsidRPr="00B14550" w:rsidRDefault="00B14550" w:rsidP="00B14550">
            <w:pPr>
              <w:pStyle w:val="13"/>
              <w:tabs>
                <w:tab w:val="left" w:pos="0"/>
                <w:tab w:val="center" w:pos="4153"/>
                <w:tab w:val="right" w:pos="8306"/>
              </w:tabs>
              <w:rPr>
                <w:rStyle w:val="17"/>
                <w:b/>
                <w:sz w:val="24"/>
                <w:szCs w:val="24"/>
                <w:lang w:val="uk-UA"/>
              </w:rPr>
            </w:pPr>
            <w:r w:rsidRPr="00B14550">
              <w:rPr>
                <w:rStyle w:val="17"/>
                <w:b/>
                <w:sz w:val="24"/>
                <w:szCs w:val="24"/>
                <w:lang w:val="uk-UA"/>
              </w:rPr>
              <w:t>Характеристика вантажу</w:t>
            </w:r>
          </w:p>
        </w:tc>
        <w:tc>
          <w:tcPr>
            <w:tcW w:w="7116" w:type="dxa"/>
            <w:shd w:val="clear" w:color="auto" w:fill="auto"/>
          </w:tcPr>
          <w:p w14:paraId="1D899118" w14:textId="77777777" w:rsidR="00B14550" w:rsidRPr="00B14550" w:rsidRDefault="00B14550" w:rsidP="00B14550">
            <w:pPr>
              <w:pStyle w:val="13"/>
              <w:tabs>
                <w:tab w:val="left" w:pos="317"/>
                <w:tab w:val="right" w:pos="8306"/>
              </w:tabs>
              <w:rPr>
                <w:color w:val="000000"/>
                <w:szCs w:val="24"/>
                <w:shd w:val="clear" w:color="auto" w:fill="FFFFFF"/>
                <w:lang w:val="uk-UA"/>
              </w:rPr>
            </w:pPr>
            <w:r w:rsidRPr="00B14550">
              <w:rPr>
                <w:color w:val="000000"/>
                <w:szCs w:val="24"/>
                <w:lang w:val="uk-UA"/>
              </w:rPr>
              <w:t xml:space="preserve">Небезпечний вантаж є біологічним матеріалом категорії B (код </w:t>
            </w:r>
            <w:r w:rsidRPr="00B14550">
              <w:rPr>
                <w:color w:val="000000"/>
                <w:szCs w:val="24"/>
                <w:shd w:val="clear" w:color="auto" w:fill="FFFFFF"/>
                <w:lang w:val="uk-UA"/>
              </w:rPr>
              <w:t>UN 3373) – зразки крові.</w:t>
            </w:r>
          </w:p>
          <w:p w14:paraId="419016DE" w14:textId="77777777" w:rsidR="00B14550" w:rsidRPr="00B14550" w:rsidRDefault="00B14550" w:rsidP="00B14550">
            <w:pPr>
              <w:pStyle w:val="13"/>
              <w:tabs>
                <w:tab w:val="left" w:pos="317"/>
                <w:tab w:val="right" w:pos="8306"/>
              </w:tabs>
              <w:rPr>
                <w:bCs/>
                <w:color w:val="000000"/>
                <w:szCs w:val="24"/>
                <w:lang w:val="uk-UA"/>
              </w:rPr>
            </w:pPr>
          </w:p>
        </w:tc>
      </w:tr>
      <w:tr w:rsidR="00B14550" w:rsidRPr="00B14550" w14:paraId="4E2BF3F2" w14:textId="77777777" w:rsidTr="00B14550">
        <w:trPr>
          <w:trHeight w:val="855"/>
        </w:trPr>
        <w:tc>
          <w:tcPr>
            <w:tcW w:w="675" w:type="dxa"/>
            <w:shd w:val="clear" w:color="auto" w:fill="auto"/>
          </w:tcPr>
          <w:p w14:paraId="1612EBD6" w14:textId="77777777" w:rsidR="00B14550" w:rsidRPr="00B14550" w:rsidRDefault="00B14550" w:rsidP="00B14550">
            <w:pPr>
              <w:pStyle w:val="13"/>
              <w:tabs>
                <w:tab w:val="left" w:pos="0"/>
                <w:tab w:val="center" w:pos="4153"/>
                <w:tab w:val="right" w:pos="8306"/>
              </w:tabs>
              <w:rPr>
                <w:rStyle w:val="17"/>
                <w:b/>
                <w:sz w:val="24"/>
                <w:szCs w:val="24"/>
                <w:lang w:val="uk-UA"/>
              </w:rPr>
            </w:pPr>
            <w:r w:rsidRPr="00B14550">
              <w:rPr>
                <w:rStyle w:val="17"/>
                <w:b/>
                <w:sz w:val="24"/>
                <w:szCs w:val="24"/>
                <w:lang w:val="uk-UA"/>
              </w:rPr>
              <w:t>7.</w:t>
            </w:r>
          </w:p>
        </w:tc>
        <w:tc>
          <w:tcPr>
            <w:tcW w:w="2410" w:type="dxa"/>
            <w:shd w:val="clear" w:color="auto" w:fill="auto"/>
          </w:tcPr>
          <w:p w14:paraId="6EEE39DF" w14:textId="77777777" w:rsidR="00B14550" w:rsidRPr="00B14550" w:rsidRDefault="00B14550" w:rsidP="00B14550">
            <w:pPr>
              <w:pStyle w:val="13"/>
              <w:tabs>
                <w:tab w:val="left" w:pos="0"/>
                <w:tab w:val="center" w:pos="4153"/>
                <w:tab w:val="right" w:pos="8306"/>
              </w:tabs>
              <w:rPr>
                <w:rStyle w:val="17"/>
                <w:b/>
                <w:sz w:val="24"/>
                <w:szCs w:val="24"/>
                <w:lang w:val="uk-UA"/>
              </w:rPr>
            </w:pPr>
            <w:r w:rsidRPr="00B14550">
              <w:rPr>
                <w:rStyle w:val="17"/>
                <w:b/>
                <w:sz w:val="24"/>
                <w:szCs w:val="24"/>
                <w:lang w:val="uk-UA"/>
              </w:rPr>
              <w:t>Кількість вантажу</w:t>
            </w:r>
          </w:p>
          <w:p w14:paraId="442F04A4" w14:textId="77777777" w:rsidR="00B14550" w:rsidRPr="00B14550" w:rsidRDefault="00B14550" w:rsidP="00B14550">
            <w:pPr>
              <w:pStyle w:val="13"/>
              <w:tabs>
                <w:tab w:val="left" w:pos="0"/>
                <w:tab w:val="center" w:pos="4153"/>
                <w:tab w:val="right" w:pos="8306"/>
              </w:tabs>
              <w:rPr>
                <w:rStyle w:val="17"/>
                <w:b/>
                <w:sz w:val="24"/>
                <w:szCs w:val="24"/>
                <w:lang w:val="uk-UA"/>
              </w:rPr>
            </w:pPr>
          </w:p>
        </w:tc>
        <w:tc>
          <w:tcPr>
            <w:tcW w:w="7116" w:type="dxa"/>
            <w:shd w:val="clear" w:color="auto" w:fill="auto"/>
          </w:tcPr>
          <w:p w14:paraId="5AD1DF51" w14:textId="13200038" w:rsidR="00B14550" w:rsidRPr="00B14550" w:rsidRDefault="00B14550" w:rsidP="00B14550">
            <w:pPr>
              <w:spacing w:after="0" w:line="240" w:lineRule="auto"/>
              <w:jc w:val="both"/>
              <w:rPr>
                <w:rFonts w:ascii="Times New Roman" w:hAnsi="Times New Roman"/>
                <w:bCs/>
                <w:color w:val="000000"/>
                <w:sz w:val="24"/>
                <w:szCs w:val="24"/>
              </w:rPr>
            </w:pPr>
            <w:r w:rsidRPr="00B14550">
              <w:rPr>
                <w:rFonts w:ascii="Times New Roman" w:hAnsi="Times New Roman"/>
                <w:bCs/>
                <w:color w:val="000000"/>
                <w:sz w:val="24"/>
                <w:szCs w:val="24"/>
              </w:rPr>
              <w:t xml:space="preserve">Кількість вантажу, який необхідно доставити до кожного установи, визначений в </w:t>
            </w:r>
            <w:r w:rsidRPr="00B14550">
              <w:rPr>
                <w:rFonts w:ascii="Times New Roman" w:hAnsi="Times New Roman"/>
                <w:sz w:val="24"/>
                <w:szCs w:val="24"/>
              </w:rPr>
              <w:t xml:space="preserve">Додатках № </w:t>
            </w:r>
            <w:r w:rsidR="00CB469C">
              <w:rPr>
                <w:rFonts w:ascii="Times New Roman" w:hAnsi="Times New Roman"/>
                <w:sz w:val="24"/>
                <w:szCs w:val="24"/>
              </w:rPr>
              <w:t>2</w:t>
            </w:r>
            <w:r w:rsidRPr="00B14550">
              <w:rPr>
                <w:rFonts w:ascii="Times New Roman" w:hAnsi="Times New Roman"/>
                <w:sz w:val="24"/>
                <w:szCs w:val="24"/>
              </w:rPr>
              <w:t xml:space="preserve">.1 та № </w:t>
            </w:r>
            <w:r w:rsidR="00CB469C">
              <w:rPr>
                <w:rFonts w:ascii="Times New Roman" w:hAnsi="Times New Roman"/>
                <w:sz w:val="24"/>
                <w:szCs w:val="24"/>
              </w:rPr>
              <w:t>2</w:t>
            </w:r>
            <w:r w:rsidRPr="00B14550">
              <w:rPr>
                <w:rFonts w:ascii="Times New Roman" w:hAnsi="Times New Roman"/>
                <w:sz w:val="24"/>
                <w:szCs w:val="24"/>
              </w:rPr>
              <w:t>.2 до Оголошення.</w:t>
            </w:r>
          </w:p>
          <w:p w14:paraId="40711B2A" w14:textId="77777777" w:rsidR="00B14550" w:rsidRPr="00B14550" w:rsidRDefault="00B14550" w:rsidP="00B14550">
            <w:pPr>
              <w:pStyle w:val="13"/>
              <w:tabs>
                <w:tab w:val="left" w:pos="317"/>
                <w:tab w:val="right" w:pos="8306"/>
              </w:tabs>
              <w:jc w:val="both"/>
              <w:rPr>
                <w:bCs/>
                <w:color w:val="000000"/>
                <w:szCs w:val="24"/>
                <w:lang w:val="uk-UA"/>
              </w:rPr>
            </w:pPr>
          </w:p>
        </w:tc>
      </w:tr>
      <w:tr w:rsidR="00B14550" w:rsidRPr="00B14550" w14:paraId="7BCAF75E" w14:textId="77777777" w:rsidTr="00B14550">
        <w:tc>
          <w:tcPr>
            <w:tcW w:w="675" w:type="dxa"/>
            <w:shd w:val="clear" w:color="auto" w:fill="auto"/>
          </w:tcPr>
          <w:p w14:paraId="073A7504" w14:textId="77777777" w:rsidR="00B14550" w:rsidRPr="00B14550" w:rsidRDefault="00B14550" w:rsidP="00B14550">
            <w:pPr>
              <w:pStyle w:val="13"/>
              <w:tabs>
                <w:tab w:val="left" w:pos="0"/>
                <w:tab w:val="center" w:pos="4153"/>
                <w:tab w:val="right" w:pos="8306"/>
              </w:tabs>
              <w:rPr>
                <w:rStyle w:val="17"/>
                <w:b/>
                <w:sz w:val="24"/>
                <w:szCs w:val="24"/>
                <w:lang w:val="uk-UA"/>
              </w:rPr>
            </w:pPr>
            <w:r w:rsidRPr="00B14550">
              <w:rPr>
                <w:rStyle w:val="17"/>
                <w:b/>
                <w:sz w:val="24"/>
                <w:szCs w:val="24"/>
                <w:lang w:val="uk-UA"/>
              </w:rPr>
              <w:t>8.</w:t>
            </w:r>
          </w:p>
        </w:tc>
        <w:tc>
          <w:tcPr>
            <w:tcW w:w="2410" w:type="dxa"/>
            <w:shd w:val="clear" w:color="auto" w:fill="auto"/>
          </w:tcPr>
          <w:p w14:paraId="68A7D5B8" w14:textId="77777777" w:rsidR="00B14550" w:rsidRPr="00B14550" w:rsidRDefault="00B14550" w:rsidP="00B14550">
            <w:pPr>
              <w:pStyle w:val="13"/>
              <w:tabs>
                <w:tab w:val="left" w:pos="0"/>
                <w:tab w:val="center" w:pos="4153"/>
                <w:tab w:val="right" w:pos="8306"/>
              </w:tabs>
              <w:rPr>
                <w:rStyle w:val="17"/>
                <w:b/>
                <w:sz w:val="24"/>
                <w:szCs w:val="24"/>
                <w:lang w:val="uk-UA"/>
              </w:rPr>
            </w:pPr>
            <w:r w:rsidRPr="00B14550">
              <w:rPr>
                <w:rStyle w:val="17"/>
                <w:b/>
                <w:sz w:val="24"/>
                <w:szCs w:val="24"/>
                <w:lang w:val="uk-UA"/>
              </w:rPr>
              <w:t>Вимоги до пакування вантажу</w:t>
            </w:r>
          </w:p>
        </w:tc>
        <w:tc>
          <w:tcPr>
            <w:tcW w:w="7116" w:type="dxa"/>
            <w:shd w:val="clear" w:color="auto" w:fill="auto"/>
          </w:tcPr>
          <w:p w14:paraId="09BEE7B0" w14:textId="77777777" w:rsidR="00B14550" w:rsidRPr="00B14550" w:rsidRDefault="00B14550" w:rsidP="00B14550">
            <w:pPr>
              <w:spacing w:after="0" w:line="240" w:lineRule="auto"/>
              <w:rPr>
                <w:rFonts w:ascii="Times New Roman" w:hAnsi="Times New Roman"/>
                <w:b/>
                <w:bCs/>
                <w:color w:val="000000"/>
                <w:sz w:val="24"/>
                <w:szCs w:val="24"/>
              </w:rPr>
            </w:pPr>
            <w:r w:rsidRPr="00B14550">
              <w:rPr>
                <w:rFonts w:ascii="Times New Roman" w:hAnsi="Times New Roman"/>
                <w:color w:val="000000"/>
                <w:sz w:val="24"/>
                <w:szCs w:val="24"/>
                <w:shd w:val="clear" w:color="auto" w:fill="FFFFFF"/>
              </w:rPr>
              <w:t>Вантаж упаковується згідно з вимогами до пакування P650 для інфекційних субстанцій UN 3373 категорії B.</w:t>
            </w:r>
          </w:p>
        </w:tc>
      </w:tr>
      <w:tr w:rsidR="00B14550" w:rsidRPr="00B14550" w14:paraId="4B9EC3EE" w14:textId="77777777" w:rsidTr="00B14550">
        <w:tc>
          <w:tcPr>
            <w:tcW w:w="675" w:type="dxa"/>
            <w:shd w:val="clear" w:color="auto" w:fill="auto"/>
          </w:tcPr>
          <w:p w14:paraId="3480C656" w14:textId="77777777" w:rsidR="00B14550" w:rsidRPr="00B14550" w:rsidRDefault="00B14550" w:rsidP="00B14550">
            <w:pPr>
              <w:pStyle w:val="13"/>
              <w:tabs>
                <w:tab w:val="left" w:pos="0"/>
                <w:tab w:val="center" w:pos="4153"/>
                <w:tab w:val="right" w:pos="8306"/>
              </w:tabs>
              <w:rPr>
                <w:rStyle w:val="17"/>
                <w:b/>
                <w:sz w:val="24"/>
                <w:szCs w:val="24"/>
                <w:lang w:val="uk-UA"/>
              </w:rPr>
            </w:pPr>
            <w:r w:rsidRPr="00B14550">
              <w:rPr>
                <w:rStyle w:val="17"/>
                <w:b/>
                <w:sz w:val="24"/>
                <w:szCs w:val="24"/>
                <w:lang w:val="uk-UA"/>
              </w:rPr>
              <w:t>9.</w:t>
            </w:r>
          </w:p>
        </w:tc>
        <w:tc>
          <w:tcPr>
            <w:tcW w:w="2410" w:type="dxa"/>
            <w:shd w:val="clear" w:color="auto" w:fill="auto"/>
          </w:tcPr>
          <w:p w14:paraId="4B45AE61" w14:textId="77777777" w:rsidR="00B14550" w:rsidRPr="00B14550" w:rsidRDefault="00B14550" w:rsidP="00B14550">
            <w:pPr>
              <w:pStyle w:val="13"/>
              <w:tabs>
                <w:tab w:val="left" w:pos="0"/>
                <w:tab w:val="center" w:pos="4153"/>
                <w:tab w:val="right" w:pos="8306"/>
              </w:tabs>
              <w:rPr>
                <w:rStyle w:val="17"/>
                <w:b/>
                <w:sz w:val="24"/>
                <w:szCs w:val="24"/>
                <w:lang w:val="uk-UA"/>
              </w:rPr>
            </w:pPr>
            <w:r w:rsidRPr="00B14550">
              <w:rPr>
                <w:rStyle w:val="17"/>
                <w:b/>
                <w:sz w:val="24"/>
                <w:szCs w:val="24"/>
                <w:lang w:val="uk-UA"/>
              </w:rPr>
              <w:t xml:space="preserve">Місце надання послуги </w:t>
            </w:r>
          </w:p>
        </w:tc>
        <w:tc>
          <w:tcPr>
            <w:tcW w:w="7116" w:type="dxa"/>
            <w:shd w:val="clear" w:color="auto" w:fill="auto"/>
          </w:tcPr>
          <w:p w14:paraId="4B3F909C" w14:textId="77777777" w:rsidR="00B14550" w:rsidRPr="00B14550" w:rsidRDefault="00B14550" w:rsidP="00B14550">
            <w:pPr>
              <w:pStyle w:val="13"/>
              <w:tabs>
                <w:tab w:val="left" w:pos="0"/>
                <w:tab w:val="center" w:pos="4153"/>
                <w:tab w:val="right" w:pos="8306"/>
              </w:tabs>
              <w:rPr>
                <w:rStyle w:val="17"/>
                <w:sz w:val="24"/>
                <w:szCs w:val="24"/>
                <w:lang w:val="uk-UA"/>
              </w:rPr>
            </w:pPr>
            <w:r w:rsidRPr="00B14550">
              <w:rPr>
                <w:rStyle w:val="17"/>
                <w:sz w:val="24"/>
                <w:szCs w:val="24"/>
                <w:lang w:val="uk-UA"/>
              </w:rPr>
              <w:t xml:space="preserve">Послуга надається в межах території України. </w:t>
            </w:r>
          </w:p>
          <w:p w14:paraId="609B948D" w14:textId="77777777" w:rsidR="00B14550" w:rsidRPr="00B14550" w:rsidRDefault="00B14550" w:rsidP="00B14550">
            <w:pPr>
              <w:pStyle w:val="13"/>
              <w:tabs>
                <w:tab w:val="left" w:pos="0"/>
                <w:tab w:val="center" w:pos="4153"/>
                <w:tab w:val="right" w:pos="8306"/>
              </w:tabs>
              <w:rPr>
                <w:rStyle w:val="17"/>
                <w:b/>
                <w:sz w:val="24"/>
                <w:szCs w:val="24"/>
                <w:lang w:val="uk-UA"/>
              </w:rPr>
            </w:pPr>
          </w:p>
        </w:tc>
      </w:tr>
      <w:tr w:rsidR="00B14550" w:rsidRPr="00B14550" w14:paraId="65A571DF" w14:textId="77777777" w:rsidTr="00B14550">
        <w:tc>
          <w:tcPr>
            <w:tcW w:w="675" w:type="dxa"/>
            <w:shd w:val="clear" w:color="auto" w:fill="auto"/>
          </w:tcPr>
          <w:p w14:paraId="24CF7215" w14:textId="77777777" w:rsidR="00B14550" w:rsidRPr="00B14550" w:rsidRDefault="00B14550" w:rsidP="00B14550">
            <w:pPr>
              <w:pStyle w:val="13"/>
              <w:tabs>
                <w:tab w:val="left" w:pos="0"/>
                <w:tab w:val="center" w:pos="4153"/>
                <w:tab w:val="right" w:pos="8306"/>
              </w:tabs>
              <w:rPr>
                <w:rStyle w:val="17"/>
                <w:b/>
                <w:sz w:val="24"/>
                <w:szCs w:val="24"/>
                <w:lang w:val="uk-UA"/>
              </w:rPr>
            </w:pPr>
            <w:r w:rsidRPr="00B14550">
              <w:rPr>
                <w:rStyle w:val="17"/>
                <w:b/>
                <w:sz w:val="24"/>
                <w:szCs w:val="24"/>
                <w:lang w:val="uk-UA"/>
              </w:rPr>
              <w:t>10.</w:t>
            </w:r>
          </w:p>
        </w:tc>
        <w:tc>
          <w:tcPr>
            <w:tcW w:w="2410" w:type="dxa"/>
            <w:shd w:val="clear" w:color="auto" w:fill="auto"/>
          </w:tcPr>
          <w:p w14:paraId="45584354" w14:textId="77777777" w:rsidR="00B14550" w:rsidRPr="00B14550" w:rsidRDefault="00B14550" w:rsidP="00B14550">
            <w:pPr>
              <w:pStyle w:val="13"/>
              <w:tabs>
                <w:tab w:val="left" w:pos="0"/>
                <w:tab w:val="center" w:pos="4153"/>
                <w:tab w:val="right" w:pos="8306"/>
              </w:tabs>
              <w:rPr>
                <w:rStyle w:val="17"/>
                <w:b/>
                <w:sz w:val="24"/>
                <w:szCs w:val="24"/>
                <w:lang w:val="uk-UA"/>
              </w:rPr>
            </w:pPr>
            <w:r w:rsidRPr="00B14550">
              <w:rPr>
                <w:rStyle w:val="17"/>
                <w:b/>
                <w:sz w:val="24"/>
                <w:szCs w:val="24"/>
                <w:lang w:val="uk-UA"/>
              </w:rPr>
              <w:t>Маршрут перевезення</w:t>
            </w:r>
          </w:p>
        </w:tc>
        <w:tc>
          <w:tcPr>
            <w:tcW w:w="7116" w:type="dxa"/>
            <w:shd w:val="clear" w:color="auto" w:fill="auto"/>
          </w:tcPr>
          <w:p w14:paraId="661BD417" w14:textId="77777777" w:rsidR="00B14550" w:rsidRPr="00B14550" w:rsidRDefault="00B14550" w:rsidP="00B14550">
            <w:pPr>
              <w:pStyle w:val="13"/>
              <w:tabs>
                <w:tab w:val="left" w:pos="0"/>
                <w:tab w:val="center" w:pos="4153"/>
                <w:tab w:val="right" w:pos="8306"/>
              </w:tabs>
              <w:jc w:val="both"/>
              <w:rPr>
                <w:rStyle w:val="17"/>
                <w:color w:val="000000"/>
                <w:sz w:val="24"/>
                <w:szCs w:val="24"/>
                <w:lang w:val="uk-UA"/>
              </w:rPr>
            </w:pPr>
            <w:r w:rsidRPr="00B14550">
              <w:rPr>
                <w:rStyle w:val="17"/>
                <w:b/>
                <w:color w:val="000000"/>
                <w:sz w:val="24"/>
                <w:szCs w:val="24"/>
                <w:lang w:val="uk-UA"/>
              </w:rPr>
              <w:t xml:space="preserve">Адреса завантаження </w:t>
            </w:r>
            <w:r w:rsidRPr="00B14550">
              <w:rPr>
                <w:rStyle w:val="17"/>
                <w:b/>
                <w:sz w:val="24"/>
                <w:szCs w:val="24"/>
                <w:lang w:val="uk-UA"/>
              </w:rPr>
              <w:t>(1)</w:t>
            </w:r>
            <w:r w:rsidRPr="00B14550">
              <w:rPr>
                <w:rStyle w:val="17"/>
                <w:color w:val="000000"/>
                <w:sz w:val="24"/>
                <w:szCs w:val="24"/>
                <w:lang w:val="uk-UA"/>
              </w:rPr>
              <w:t xml:space="preserve"> (</w:t>
            </w:r>
            <w:r w:rsidRPr="00B14550">
              <w:rPr>
                <w:rStyle w:val="17"/>
                <w:b/>
                <w:bCs/>
                <w:sz w:val="24"/>
                <w:szCs w:val="24"/>
                <w:lang w:val="uk-UA"/>
              </w:rPr>
              <w:t>88*</w:t>
            </w:r>
            <w:r w:rsidRPr="00B14550">
              <w:rPr>
                <w:rStyle w:val="17"/>
                <w:sz w:val="24"/>
                <w:szCs w:val="24"/>
                <w:lang w:val="uk-UA"/>
              </w:rPr>
              <w:t xml:space="preserve"> </w:t>
            </w:r>
            <w:r w:rsidRPr="00B14550">
              <w:rPr>
                <w:rStyle w:val="17"/>
                <w:color w:val="000000"/>
                <w:sz w:val="24"/>
                <w:szCs w:val="24"/>
                <w:lang w:val="uk-UA"/>
              </w:rPr>
              <w:t xml:space="preserve">доставок) : </w:t>
            </w:r>
          </w:p>
          <w:p w14:paraId="54A469BE" w14:textId="77777777" w:rsidR="00B14550" w:rsidRPr="00B14550" w:rsidRDefault="00B14550" w:rsidP="00B14550">
            <w:pPr>
              <w:pStyle w:val="13"/>
              <w:tabs>
                <w:tab w:val="left" w:pos="0"/>
                <w:tab w:val="center" w:pos="4153"/>
                <w:tab w:val="right" w:pos="8306"/>
              </w:tabs>
              <w:jc w:val="both"/>
              <w:rPr>
                <w:color w:val="000000"/>
                <w:szCs w:val="24"/>
                <w:lang w:val="uk-UA"/>
              </w:rPr>
            </w:pPr>
            <w:r w:rsidRPr="00B14550">
              <w:rPr>
                <w:color w:val="000000"/>
                <w:szCs w:val="24"/>
                <w:lang w:val="uk-UA"/>
              </w:rPr>
              <w:t>03190, м. Київ, вул. Естонська, буд. 3.</w:t>
            </w:r>
          </w:p>
          <w:p w14:paraId="427993BC" w14:textId="77777777" w:rsidR="00B14550" w:rsidRPr="00B14550" w:rsidRDefault="00B14550" w:rsidP="00B14550">
            <w:pPr>
              <w:pStyle w:val="13"/>
              <w:tabs>
                <w:tab w:val="left" w:pos="0"/>
                <w:tab w:val="center" w:pos="4153"/>
                <w:tab w:val="right" w:pos="8306"/>
              </w:tabs>
              <w:jc w:val="both"/>
              <w:rPr>
                <w:color w:val="000000"/>
                <w:szCs w:val="24"/>
                <w:lang w:val="uk-UA"/>
              </w:rPr>
            </w:pPr>
            <w:r w:rsidRPr="00B14550">
              <w:rPr>
                <w:b/>
                <w:color w:val="000000"/>
                <w:szCs w:val="24"/>
                <w:lang w:val="uk-UA"/>
              </w:rPr>
              <w:t>Адреса розвантаження</w:t>
            </w:r>
            <w:r w:rsidRPr="00B14550">
              <w:rPr>
                <w:color w:val="000000"/>
                <w:szCs w:val="24"/>
                <w:lang w:val="uk-UA"/>
              </w:rPr>
              <w:t xml:space="preserve"> </w:t>
            </w:r>
            <w:r w:rsidRPr="00B14550">
              <w:rPr>
                <w:b/>
                <w:bCs/>
                <w:color w:val="000000"/>
                <w:szCs w:val="24"/>
                <w:lang w:val="uk-UA"/>
              </w:rPr>
              <w:t>(1)</w:t>
            </w:r>
            <w:r w:rsidRPr="00B14550">
              <w:rPr>
                <w:color w:val="000000"/>
                <w:szCs w:val="24"/>
                <w:lang w:val="uk-UA"/>
              </w:rPr>
              <w:t xml:space="preserve"> </w:t>
            </w:r>
            <w:r w:rsidRPr="00B14550">
              <w:rPr>
                <w:szCs w:val="24"/>
                <w:lang w:val="uk-UA"/>
              </w:rPr>
              <w:t>(</w:t>
            </w:r>
            <w:r w:rsidRPr="00B14550">
              <w:rPr>
                <w:b/>
                <w:bCs/>
                <w:szCs w:val="24"/>
                <w:lang w:val="uk-UA"/>
              </w:rPr>
              <w:t>88*</w:t>
            </w:r>
            <w:r w:rsidRPr="00B14550">
              <w:rPr>
                <w:color w:val="000000"/>
                <w:szCs w:val="24"/>
                <w:lang w:val="uk-UA"/>
              </w:rPr>
              <w:t xml:space="preserve"> доставок): </w:t>
            </w:r>
          </w:p>
          <w:p w14:paraId="4D257AD9" w14:textId="3676CF70" w:rsidR="00B14550" w:rsidRPr="00B14550" w:rsidRDefault="00B14550" w:rsidP="00B14550">
            <w:pPr>
              <w:pStyle w:val="13"/>
              <w:tabs>
                <w:tab w:val="left" w:pos="0"/>
                <w:tab w:val="center" w:pos="4153"/>
                <w:tab w:val="right" w:pos="8306"/>
              </w:tabs>
              <w:jc w:val="both"/>
              <w:rPr>
                <w:bCs/>
                <w:color w:val="000000"/>
                <w:szCs w:val="24"/>
                <w:lang w:val="uk-UA"/>
              </w:rPr>
            </w:pPr>
            <w:r w:rsidRPr="00B14550">
              <w:rPr>
                <w:color w:val="000000"/>
                <w:szCs w:val="24"/>
                <w:lang w:val="uk-UA"/>
              </w:rPr>
              <w:t>згідно п</w:t>
            </w:r>
            <w:r w:rsidRPr="00B14550">
              <w:rPr>
                <w:szCs w:val="24"/>
                <w:shd w:val="clear" w:color="auto" w:fill="FFFFFF"/>
                <w:lang w:val="uk-UA"/>
              </w:rPr>
              <w:t xml:space="preserve">ереліку отримувачів, до яких має бути доставлено вантаж, визначеного у </w:t>
            </w:r>
            <w:r w:rsidRPr="00B14550">
              <w:rPr>
                <w:szCs w:val="24"/>
                <w:lang w:val="uk-UA"/>
              </w:rPr>
              <w:t xml:space="preserve">Додатку № </w:t>
            </w:r>
            <w:r w:rsidR="00CB469C">
              <w:rPr>
                <w:szCs w:val="24"/>
                <w:lang w:val="uk-UA"/>
              </w:rPr>
              <w:t>2</w:t>
            </w:r>
            <w:r w:rsidRPr="00B14550">
              <w:rPr>
                <w:szCs w:val="24"/>
                <w:lang w:val="uk-UA"/>
              </w:rPr>
              <w:t xml:space="preserve">.1 до Оголошення «Перелік отримувачів, до яких має бути здійснена доставка небезпечного вантажу біологічного матеріалу категорії B (код </w:t>
            </w:r>
            <w:r w:rsidRPr="00B14550">
              <w:rPr>
                <w:szCs w:val="24"/>
                <w:shd w:val="clear" w:color="auto" w:fill="FFFFFF"/>
                <w:lang w:val="uk-UA"/>
              </w:rPr>
              <w:t>UN 3373) – зразки крові з приміщення Референс-лабораторії</w:t>
            </w:r>
            <w:r w:rsidRPr="00B14550">
              <w:rPr>
                <w:szCs w:val="24"/>
                <w:lang w:val="uk-UA"/>
              </w:rPr>
              <w:t>»</w:t>
            </w:r>
            <w:r w:rsidRPr="00B14550">
              <w:rPr>
                <w:color w:val="000000"/>
                <w:szCs w:val="24"/>
                <w:lang w:val="uk-UA"/>
              </w:rPr>
              <w:t>.</w:t>
            </w:r>
          </w:p>
          <w:p w14:paraId="31E6B1B9" w14:textId="77777777" w:rsidR="00B14550" w:rsidRPr="00B14550" w:rsidRDefault="00B14550" w:rsidP="00B14550">
            <w:pPr>
              <w:pStyle w:val="13"/>
              <w:tabs>
                <w:tab w:val="left" w:pos="0"/>
                <w:tab w:val="center" w:pos="4153"/>
                <w:tab w:val="right" w:pos="8306"/>
              </w:tabs>
              <w:jc w:val="both"/>
              <w:rPr>
                <w:bCs/>
                <w:color w:val="000000"/>
                <w:szCs w:val="24"/>
                <w:lang w:val="uk-UA"/>
              </w:rPr>
            </w:pPr>
          </w:p>
          <w:p w14:paraId="7A3CC658" w14:textId="44436247" w:rsidR="00B14550" w:rsidRPr="00B14550" w:rsidRDefault="00B14550" w:rsidP="00B14550">
            <w:pPr>
              <w:pStyle w:val="13"/>
              <w:tabs>
                <w:tab w:val="left" w:pos="0"/>
                <w:tab w:val="center" w:pos="4153"/>
                <w:tab w:val="right" w:pos="8306"/>
              </w:tabs>
              <w:jc w:val="both"/>
              <w:rPr>
                <w:bCs/>
                <w:color w:val="000000"/>
                <w:szCs w:val="24"/>
                <w:lang w:val="uk-UA"/>
              </w:rPr>
            </w:pPr>
            <w:r w:rsidRPr="00B14550">
              <w:rPr>
                <w:b/>
                <w:bCs/>
                <w:color w:val="000000"/>
                <w:szCs w:val="24"/>
                <w:lang w:val="uk-UA"/>
              </w:rPr>
              <w:t>Адреса завантаження (2):</w:t>
            </w:r>
            <w:r w:rsidRPr="00B14550">
              <w:rPr>
                <w:bCs/>
                <w:color w:val="000000"/>
                <w:szCs w:val="24"/>
                <w:lang w:val="uk-UA"/>
              </w:rPr>
              <w:t xml:space="preserve"> </w:t>
            </w:r>
            <w:r w:rsidRPr="00B14550">
              <w:rPr>
                <w:b/>
                <w:szCs w:val="24"/>
                <w:lang w:val="uk-UA"/>
              </w:rPr>
              <w:t>185*</w:t>
            </w:r>
            <w:r w:rsidRPr="00B14550">
              <w:rPr>
                <w:bCs/>
                <w:color w:val="000000"/>
                <w:szCs w:val="24"/>
                <w:lang w:val="uk-UA"/>
              </w:rPr>
              <w:t xml:space="preserve"> доставок від відправників у межах Львівської, Харківської, Вінницької, Рівненської, Закарпатської, Хмельницької областей України за адресами відправників </w:t>
            </w:r>
            <w:r w:rsidRPr="00B14550">
              <w:rPr>
                <w:color w:val="000000"/>
                <w:szCs w:val="24"/>
                <w:lang w:val="uk-UA"/>
              </w:rPr>
              <w:t xml:space="preserve">згідно з Додатком № </w:t>
            </w:r>
            <w:r w:rsidR="00CB469C">
              <w:rPr>
                <w:color w:val="000000"/>
                <w:szCs w:val="24"/>
                <w:lang w:val="uk-UA"/>
              </w:rPr>
              <w:t>2</w:t>
            </w:r>
            <w:r w:rsidRPr="00B14550">
              <w:rPr>
                <w:color w:val="000000"/>
                <w:szCs w:val="24"/>
                <w:lang w:val="uk-UA"/>
              </w:rPr>
              <w:t xml:space="preserve">.2 </w:t>
            </w:r>
            <w:r w:rsidRPr="00B14550">
              <w:rPr>
                <w:szCs w:val="24"/>
                <w:lang w:val="uk-UA"/>
              </w:rPr>
              <w:t xml:space="preserve">до Оголошення </w:t>
            </w:r>
            <w:r w:rsidRPr="00B14550">
              <w:rPr>
                <w:bCs/>
                <w:color w:val="000000"/>
                <w:szCs w:val="24"/>
                <w:lang w:val="uk-UA"/>
              </w:rPr>
              <w:t>«Перелік відправників та отримувачів доставки небезпечного вантажу біологічного матеріалу категорії B (код UN 3373) – зразки крові у межах Львівської, Харківської, Вінницької, Рівненської, Закарпатської, Хмельницької областей України»</w:t>
            </w:r>
            <w:r w:rsidRPr="00B14550">
              <w:rPr>
                <w:color w:val="000000"/>
                <w:szCs w:val="24"/>
                <w:lang w:val="uk-UA"/>
              </w:rPr>
              <w:t>, де зазначена адреса відправників, від яких має бути здійснена відправка вантажу.</w:t>
            </w:r>
          </w:p>
          <w:p w14:paraId="08920A65" w14:textId="65E20EFF" w:rsidR="00B14550" w:rsidRPr="00B14550" w:rsidRDefault="00B14550" w:rsidP="00B14550">
            <w:pPr>
              <w:pStyle w:val="13"/>
              <w:tabs>
                <w:tab w:val="left" w:pos="0"/>
                <w:tab w:val="center" w:pos="4153"/>
                <w:tab w:val="right" w:pos="8306"/>
              </w:tabs>
              <w:jc w:val="both"/>
              <w:rPr>
                <w:rStyle w:val="17"/>
                <w:sz w:val="24"/>
                <w:szCs w:val="24"/>
                <w:lang w:val="uk-UA"/>
              </w:rPr>
            </w:pPr>
            <w:r w:rsidRPr="00B14550">
              <w:rPr>
                <w:b/>
                <w:color w:val="000000"/>
                <w:szCs w:val="24"/>
                <w:lang w:val="uk-UA"/>
              </w:rPr>
              <w:t>Адреса розвантаження</w:t>
            </w:r>
            <w:r w:rsidRPr="00B14550">
              <w:rPr>
                <w:color w:val="000000"/>
                <w:szCs w:val="24"/>
                <w:lang w:val="uk-UA"/>
              </w:rPr>
              <w:t xml:space="preserve"> </w:t>
            </w:r>
            <w:r w:rsidRPr="00B14550">
              <w:rPr>
                <w:b/>
                <w:bCs/>
                <w:color w:val="000000"/>
                <w:szCs w:val="24"/>
                <w:lang w:val="uk-UA"/>
              </w:rPr>
              <w:t>(2)</w:t>
            </w:r>
            <w:r w:rsidRPr="00B14550">
              <w:rPr>
                <w:color w:val="000000"/>
                <w:szCs w:val="24"/>
                <w:lang w:val="uk-UA"/>
              </w:rPr>
              <w:t xml:space="preserve">  </w:t>
            </w:r>
            <w:r w:rsidRPr="00B14550">
              <w:rPr>
                <w:b/>
                <w:bCs/>
                <w:szCs w:val="24"/>
                <w:lang w:val="uk-UA"/>
              </w:rPr>
              <w:t>185*</w:t>
            </w:r>
            <w:r w:rsidRPr="00B14550">
              <w:rPr>
                <w:b/>
                <w:bCs/>
                <w:color w:val="000000"/>
                <w:szCs w:val="24"/>
                <w:lang w:val="uk-UA"/>
              </w:rPr>
              <w:t xml:space="preserve"> </w:t>
            </w:r>
            <w:r w:rsidRPr="00B14550">
              <w:rPr>
                <w:color w:val="000000"/>
                <w:szCs w:val="24"/>
                <w:lang w:val="uk-UA"/>
              </w:rPr>
              <w:t>доставок</w:t>
            </w:r>
            <w:r w:rsidRPr="00B14550">
              <w:rPr>
                <w:b/>
                <w:bCs/>
                <w:color w:val="000000"/>
                <w:szCs w:val="24"/>
                <w:lang w:val="uk-UA"/>
              </w:rPr>
              <w:t xml:space="preserve"> </w:t>
            </w:r>
            <w:r w:rsidRPr="00B14550">
              <w:rPr>
                <w:color w:val="000000"/>
                <w:szCs w:val="24"/>
                <w:lang w:val="uk-UA"/>
              </w:rPr>
              <w:t xml:space="preserve">: згідно переліку отримувачів, які зазначені в </w:t>
            </w:r>
            <w:r w:rsidRPr="00B14550">
              <w:rPr>
                <w:bCs/>
                <w:color w:val="000000"/>
                <w:szCs w:val="24"/>
                <w:lang w:val="uk-UA"/>
              </w:rPr>
              <w:t xml:space="preserve">Додатку № </w:t>
            </w:r>
            <w:r w:rsidR="00CB469C">
              <w:rPr>
                <w:bCs/>
                <w:color w:val="000000"/>
                <w:szCs w:val="24"/>
                <w:lang w:val="uk-UA"/>
              </w:rPr>
              <w:t>2</w:t>
            </w:r>
            <w:r w:rsidRPr="00B14550">
              <w:rPr>
                <w:bCs/>
                <w:color w:val="000000"/>
                <w:szCs w:val="24"/>
                <w:lang w:val="uk-UA"/>
              </w:rPr>
              <w:t xml:space="preserve">.2 </w:t>
            </w:r>
            <w:r w:rsidRPr="00B14550">
              <w:rPr>
                <w:szCs w:val="24"/>
                <w:lang w:val="uk-UA"/>
              </w:rPr>
              <w:t xml:space="preserve">до Оголошення </w:t>
            </w:r>
            <w:r w:rsidRPr="00B14550">
              <w:rPr>
                <w:bCs/>
                <w:color w:val="000000"/>
                <w:szCs w:val="24"/>
                <w:lang w:val="uk-UA"/>
              </w:rPr>
              <w:t>«Перелік відправників та отримувачів доставки небезпечного вантажу біологічного матеріалу категорії B (код UN 3373) – зразки крові у межах Львівської, Харківської, Вінницької, Рівненської, Закарпатської, Хмельницької областей України»</w:t>
            </w:r>
            <w:r w:rsidRPr="00B14550">
              <w:rPr>
                <w:color w:val="000000"/>
                <w:szCs w:val="24"/>
                <w:lang w:val="uk-UA"/>
              </w:rPr>
              <w:t>, де зазначена адреса та контактні дані отримувачів, до яких має бути здійснена доставка вантажу</w:t>
            </w:r>
            <w:r w:rsidRPr="00B14550">
              <w:rPr>
                <w:szCs w:val="24"/>
                <w:lang w:val="uk-UA"/>
              </w:rPr>
              <w:t>.</w:t>
            </w:r>
          </w:p>
        </w:tc>
      </w:tr>
      <w:tr w:rsidR="00B14550" w:rsidRPr="00B14550" w14:paraId="5A26A778" w14:textId="77777777" w:rsidTr="00B14550">
        <w:tc>
          <w:tcPr>
            <w:tcW w:w="675" w:type="dxa"/>
            <w:shd w:val="clear" w:color="auto" w:fill="auto"/>
          </w:tcPr>
          <w:p w14:paraId="170E6629" w14:textId="2160A013" w:rsidR="00B14550" w:rsidRPr="00B14550" w:rsidRDefault="00B14550" w:rsidP="00B14550">
            <w:pPr>
              <w:pStyle w:val="13"/>
              <w:tabs>
                <w:tab w:val="left" w:pos="0"/>
                <w:tab w:val="center" w:pos="4153"/>
                <w:tab w:val="right" w:pos="8306"/>
              </w:tabs>
              <w:rPr>
                <w:rStyle w:val="17"/>
                <w:b/>
                <w:sz w:val="24"/>
                <w:szCs w:val="24"/>
                <w:lang w:val="uk-UA"/>
              </w:rPr>
            </w:pPr>
            <w:r w:rsidRPr="00B14550">
              <w:rPr>
                <w:rStyle w:val="17"/>
                <w:b/>
                <w:sz w:val="24"/>
                <w:szCs w:val="24"/>
                <w:lang w:val="uk-UA"/>
              </w:rPr>
              <w:t>1</w:t>
            </w:r>
            <w:r w:rsidR="00B266E1">
              <w:rPr>
                <w:rStyle w:val="17"/>
                <w:b/>
                <w:sz w:val="24"/>
                <w:szCs w:val="24"/>
                <w:lang w:val="uk-UA"/>
              </w:rPr>
              <w:t>1</w:t>
            </w:r>
            <w:r w:rsidRPr="00B14550">
              <w:rPr>
                <w:rStyle w:val="17"/>
                <w:b/>
                <w:sz w:val="24"/>
                <w:szCs w:val="24"/>
                <w:lang w:val="uk-UA"/>
              </w:rPr>
              <w:t>.</w:t>
            </w:r>
          </w:p>
        </w:tc>
        <w:tc>
          <w:tcPr>
            <w:tcW w:w="2410" w:type="dxa"/>
            <w:shd w:val="clear" w:color="auto" w:fill="auto"/>
          </w:tcPr>
          <w:p w14:paraId="1E71E6D2" w14:textId="77777777" w:rsidR="00B14550" w:rsidRPr="00B14550" w:rsidRDefault="00B14550" w:rsidP="00B14550">
            <w:pPr>
              <w:pStyle w:val="13"/>
              <w:tabs>
                <w:tab w:val="left" w:pos="0"/>
                <w:tab w:val="center" w:pos="4153"/>
                <w:tab w:val="right" w:pos="8306"/>
              </w:tabs>
              <w:rPr>
                <w:rStyle w:val="17"/>
                <w:b/>
                <w:sz w:val="24"/>
                <w:szCs w:val="24"/>
                <w:lang w:val="uk-UA"/>
              </w:rPr>
            </w:pPr>
            <w:r w:rsidRPr="00B14550">
              <w:rPr>
                <w:rStyle w:val="17"/>
                <w:b/>
                <w:sz w:val="24"/>
                <w:szCs w:val="24"/>
                <w:lang w:val="uk-UA"/>
              </w:rPr>
              <w:t>Нормативні вимоги до надання послуги</w:t>
            </w:r>
          </w:p>
        </w:tc>
        <w:tc>
          <w:tcPr>
            <w:tcW w:w="7116" w:type="dxa"/>
            <w:shd w:val="clear" w:color="auto" w:fill="auto"/>
          </w:tcPr>
          <w:p w14:paraId="12B0DB69" w14:textId="77777777" w:rsidR="00B14550" w:rsidRPr="00B14550" w:rsidRDefault="00B14550" w:rsidP="00B14550">
            <w:pPr>
              <w:pStyle w:val="13"/>
              <w:numPr>
                <w:ilvl w:val="0"/>
                <w:numId w:val="43"/>
              </w:numPr>
              <w:tabs>
                <w:tab w:val="left" w:pos="0"/>
                <w:tab w:val="center" w:pos="317"/>
                <w:tab w:val="left" w:pos="459"/>
                <w:tab w:val="right" w:pos="8306"/>
              </w:tabs>
              <w:ind w:left="0" w:firstLine="0"/>
              <w:jc w:val="both"/>
              <w:rPr>
                <w:rStyle w:val="17"/>
                <w:sz w:val="24"/>
                <w:szCs w:val="24"/>
                <w:lang w:val="uk-UA"/>
              </w:rPr>
            </w:pPr>
            <w:r w:rsidRPr="00B14550">
              <w:rPr>
                <w:rStyle w:val="17"/>
                <w:sz w:val="24"/>
                <w:szCs w:val="24"/>
                <w:lang w:val="uk-UA"/>
              </w:rPr>
              <w:t>Послуга надається з дотриманням Закону України «Про перевезення небезпечних вантажів», Закону України «Про автомобільний транспорт», Правил дорожнього перевезення небезпечних вантажів, затверджених наказом Міністерства внутрішніх справ України від 26 липня 2004 року № 822.</w:t>
            </w:r>
          </w:p>
          <w:p w14:paraId="25DE0BCF" w14:textId="77777777" w:rsidR="00B14550" w:rsidRPr="00B14550" w:rsidRDefault="00B14550" w:rsidP="00B14550">
            <w:pPr>
              <w:pStyle w:val="13"/>
              <w:numPr>
                <w:ilvl w:val="0"/>
                <w:numId w:val="43"/>
              </w:numPr>
              <w:tabs>
                <w:tab w:val="left" w:pos="0"/>
                <w:tab w:val="center" w:pos="317"/>
                <w:tab w:val="left" w:pos="459"/>
                <w:tab w:val="right" w:pos="8306"/>
              </w:tabs>
              <w:ind w:left="0" w:firstLine="0"/>
              <w:jc w:val="both"/>
              <w:rPr>
                <w:rStyle w:val="17"/>
                <w:sz w:val="24"/>
                <w:szCs w:val="24"/>
                <w:lang w:val="uk-UA"/>
              </w:rPr>
            </w:pPr>
            <w:r w:rsidRPr="00B14550">
              <w:rPr>
                <w:rStyle w:val="17"/>
                <w:sz w:val="24"/>
                <w:szCs w:val="24"/>
                <w:lang w:val="uk-UA"/>
              </w:rPr>
              <w:t xml:space="preserve">На момент надання послуги, Виконавець повинен мати всі необхідні ліцензії, дозволи, свідоцтва, страхові </w:t>
            </w:r>
            <w:r w:rsidRPr="00B14550">
              <w:rPr>
                <w:color w:val="000000"/>
                <w:szCs w:val="24"/>
                <w:shd w:val="clear" w:color="auto" w:fill="FFFFFF"/>
                <w:lang w:val="uk-UA"/>
              </w:rPr>
              <w:t xml:space="preserve">поліси та інші </w:t>
            </w:r>
            <w:r w:rsidRPr="00B14550">
              <w:rPr>
                <w:color w:val="000000"/>
                <w:szCs w:val="24"/>
                <w:shd w:val="clear" w:color="auto" w:fill="FFFFFF"/>
                <w:lang w:val="uk-UA"/>
              </w:rPr>
              <w:lastRenderedPageBreak/>
              <w:t>документи, наявність яких є обов’язковою згідно за</w:t>
            </w:r>
            <w:r w:rsidRPr="00B14550">
              <w:rPr>
                <w:rStyle w:val="17"/>
                <w:sz w:val="24"/>
                <w:szCs w:val="24"/>
                <w:lang w:val="uk-UA"/>
              </w:rPr>
              <w:t>конодавства України.</w:t>
            </w:r>
          </w:p>
          <w:p w14:paraId="5277D4AC" w14:textId="77777777" w:rsidR="00B14550" w:rsidRPr="00B14550" w:rsidRDefault="00B14550" w:rsidP="00B14550">
            <w:pPr>
              <w:pStyle w:val="13"/>
              <w:numPr>
                <w:ilvl w:val="0"/>
                <w:numId w:val="43"/>
              </w:numPr>
              <w:tabs>
                <w:tab w:val="left" w:pos="0"/>
                <w:tab w:val="center" w:pos="317"/>
                <w:tab w:val="left" w:pos="459"/>
                <w:tab w:val="right" w:pos="8306"/>
              </w:tabs>
              <w:ind w:left="0" w:firstLine="0"/>
              <w:jc w:val="both"/>
              <w:rPr>
                <w:rStyle w:val="17"/>
                <w:sz w:val="24"/>
                <w:szCs w:val="24"/>
                <w:lang w:val="uk-UA"/>
              </w:rPr>
            </w:pPr>
            <w:r w:rsidRPr="00B14550">
              <w:rPr>
                <w:szCs w:val="24"/>
                <w:lang w:val="uk-UA"/>
              </w:rPr>
              <w:t>Вантаж доставляється при температурі навколишнього середовища та не потребує дотримання температурного режиму та «холодового ланцюга».</w:t>
            </w:r>
          </w:p>
        </w:tc>
      </w:tr>
      <w:tr w:rsidR="00B14550" w:rsidRPr="00B14550" w14:paraId="4370BF50" w14:textId="77777777" w:rsidTr="00B14550">
        <w:trPr>
          <w:trHeight w:val="699"/>
        </w:trPr>
        <w:tc>
          <w:tcPr>
            <w:tcW w:w="675" w:type="dxa"/>
            <w:shd w:val="clear" w:color="auto" w:fill="auto"/>
          </w:tcPr>
          <w:p w14:paraId="17F39065" w14:textId="2C6F556B" w:rsidR="00B14550" w:rsidRPr="00B14550" w:rsidRDefault="00B14550" w:rsidP="00B14550">
            <w:pPr>
              <w:pStyle w:val="13"/>
              <w:tabs>
                <w:tab w:val="left" w:pos="0"/>
                <w:tab w:val="center" w:pos="4153"/>
                <w:tab w:val="right" w:pos="8306"/>
              </w:tabs>
              <w:rPr>
                <w:rStyle w:val="17"/>
                <w:b/>
                <w:sz w:val="24"/>
                <w:szCs w:val="24"/>
                <w:lang w:val="uk-UA"/>
              </w:rPr>
            </w:pPr>
            <w:r w:rsidRPr="00B14550">
              <w:rPr>
                <w:rStyle w:val="17"/>
                <w:b/>
                <w:sz w:val="24"/>
                <w:szCs w:val="24"/>
                <w:lang w:val="uk-UA"/>
              </w:rPr>
              <w:lastRenderedPageBreak/>
              <w:t>1</w:t>
            </w:r>
            <w:r w:rsidR="00B266E1">
              <w:rPr>
                <w:rStyle w:val="17"/>
                <w:b/>
                <w:sz w:val="24"/>
                <w:szCs w:val="24"/>
                <w:lang w:val="uk-UA"/>
              </w:rPr>
              <w:t>2</w:t>
            </w:r>
            <w:r w:rsidRPr="00B14550">
              <w:rPr>
                <w:rStyle w:val="17"/>
                <w:b/>
                <w:sz w:val="24"/>
                <w:szCs w:val="24"/>
                <w:lang w:val="uk-UA"/>
              </w:rPr>
              <w:t>.</w:t>
            </w:r>
          </w:p>
        </w:tc>
        <w:tc>
          <w:tcPr>
            <w:tcW w:w="2410" w:type="dxa"/>
            <w:shd w:val="clear" w:color="auto" w:fill="auto"/>
          </w:tcPr>
          <w:p w14:paraId="75F73872" w14:textId="77777777" w:rsidR="00B14550" w:rsidRPr="00B14550" w:rsidRDefault="00B14550" w:rsidP="00B14550">
            <w:pPr>
              <w:pStyle w:val="13"/>
              <w:tabs>
                <w:tab w:val="left" w:pos="0"/>
                <w:tab w:val="center" w:pos="4153"/>
                <w:tab w:val="right" w:pos="8306"/>
              </w:tabs>
              <w:rPr>
                <w:rStyle w:val="17"/>
                <w:b/>
                <w:sz w:val="24"/>
                <w:szCs w:val="24"/>
                <w:lang w:val="uk-UA"/>
              </w:rPr>
            </w:pPr>
            <w:r w:rsidRPr="00B14550">
              <w:rPr>
                <w:rStyle w:val="17"/>
                <w:b/>
                <w:sz w:val="24"/>
                <w:szCs w:val="24"/>
                <w:lang w:val="uk-UA"/>
              </w:rPr>
              <w:t>Умови надання послуги</w:t>
            </w:r>
          </w:p>
          <w:p w14:paraId="283D71BD" w14:textId="77777777" w:rsidR="00B14550" w:rsidRPr="00B14550" w:rsidRDefault="00B14550" w:rsidP="00B14550">
            <w:pPr>
              <w:pStyle w:val="13"/>
              <w:tabs>
                <w:tab w:val="left" w:pos="0"/>
                <w:tab w:val="center" w:pos="4153"/>
                <w:tab w:val="right" w:pos="8306"/>
              </w:tabs>
              <w:rPr>
                <w:rStyle w:val="17"/>
                <w:b/>
                <w:sz w:val="24"/>
                <w:szCs w:val="24"/>
                <w:lang w:val="uk-UA"/>
              </w:rPr>
            </w:pPr>
          </w:p>
        </w:tc>
        <w:tc>
          <w:tcPr>
            <w:tcW w:w="7116" w:type="dxa"/>
            <w:shd w:val="clear" w:color="auto" w:fill="auto"/>
          </w:tcPr>
          <w:p w14:paraId="5841311B" w14:textId="18F9EFD8" w:rsidR="00B14550" w:rsidRPr="00B14550" w:rsidRDefault="00B14550" w:rsidP="00B14550">
            <w:pPr>
              <w:pStyle w:val="13"/>
              <w:tabs>
                <w:tab w:val="left" w:pos="0"/>
                <w:tab w:val="center" w:pos="4153"/>
                <w:tab w:val="right" w:pos="8306"/>
              </w:tabs>
              <w:jc w:val="both"/>
              <w:rPr>
                <w:szCs w:val="24"/>
                <w:shd w:val="clear" w:color="auto" w:fill="FFFFFF"/>
                <w:lang w:val="uk-UA"/>
              </w:rPr>
            </w:pPr>
            <w:r w:rsidRPr="00B14550">
              <w:rPr>
                <w:szCs w:val="24"/>
                <w:lang w:val="uk-UA"/>
              </w:rPr>
              <w:t>Послуга</w:t>
            </w:r>
            <w:r w:rsidR="00B266E1">
              <w:rPr>
                <w:szCs w:val="24"/>
                <w:lang w:val="uk-UA"/>
              </w:rPr>
              <w:t xml:space="preserve"> д</w:t>
            </w:r>
            <w:r w:rsidR="00B266E1" w:rsidRPr="00B14550">
              <w:rPr>
                <w:szCs w:val="24"/>
                <w:shd w:val="clear" w:color="auto" w:fill="FFFFFF"/>
                <w:lang w:val="uk-UA"/>
              </w:rPr>
              <w:t>оставк</w:t>
            </w:r>
            <w:r w:rsidR="00B266E1">
              <w:rPr>
                <w:szCs w:val="24"/>
                <w:shd w:val="clear" w:color="auto" w:fill="FFFFFF"/>
                <w:lang w:val="uk-UA"/>
              </w:rPr>
              <w:t>и</w:t>
            </w:r>
            <w:r w:rsidR="00B266E1" w:rsidRPr="00B14550">
              <w:rPr>
                <w:szCs w:val="24"/>
                <w:shd w:val="clear" w:color="auto" w:fill="FFFFFF"/>
                <w:lang w:val="uk-UA"/>
              </w:rPr>
              <w:t xml:space="preserve"> небезпечного вантажу</w:t>
            </w:r>
            <w:r w:rsidR="00B266E1">
              <w:rPr>
                <w:szCs w:val="24"/>
                <w:lang w:val="uk-UA"/>
              </w:rPr>
              <w:t xml:space="preserve"> </w:t>
            </w:r>
            <w:r w:rsidR="00B266E1" w:rsidRPr="00B14550">
              <w:rPr>
                <w:szCs w:val="24"/>
                <w:lang w:val="uk-UA"/>
              </w:rPr>
              <w:t xml:space="preserve">з приміщення Референс-лабораторії з діагностики ВІЛ/СНІДу, вірусологічних та особливо небезпечних патогенів ДУ «Центр громадського здоров’я МОЗ України» (далі – Референс-лабораторія), що знаходиться за адресою: 03190, м. Київ, вул. Естонська, буд. 3 до </w:t>
            </w:r>
            <w:r w:rsidR="00B266E1" w:rsidRPr="00B14550">
              <w:rPr>
                <w:b/>
                <w:bCs/>
                <w:szCs w:val="24"/>
                <w:lang w:val="uk-UA"/>
              </w:rPr>
              <w:t>88*</w:t>
            </w:r>
            <w:r w:rsidR="00B266E1" w:rsidRPr="00B14550">
              <w:rPr>
                <w:szCs w:val="24"/>
                <w:lang w:val="uk-UA"/>
              </w:rPr>
              <w:t xml:space="preserve"> </w:t>
            </w:r>
            <w:r w:rsidR="00B266E1" w:rsidRPr="00B14550">
              <w:rPr>
                <w:szCs w:val="24"/>
                <w:shd w:val="clear" w:color="auto" w:fill="FFFFFF"/>
                <w:lang w:val="uk-UA"/>
              </w:rPr>
              <w:t>отримувачів</w:t>
            </w:r>
            <w:r w:rsidR="00B266E1">
              <w:rPr>
                <w:szCs w:val="24"/>
                <w:shd w:val="clear" w:color="auto" w:fill="FFFFFF"/>
                <w:lang w:val="uk-UA"/>
              </w:rPr>
              <w:t xml:space="preserve"> та послуга </w:t>
            </w:r>
            <w:r w:rsidRPr="00B14550">
              <w:rPr>
                <w:szCs w:val="24"/>
                <w:lang w:val="uk-UA"/>
              </w:rPr>
              <w:tab/>
              <w:t xml:space="preserve">доставки небезпечного вантажу у межах Львівської, Харківської, Вінницької, Рівненської, Закарпатської, Хмельницької областей України до 185* отримувачів вантажу </w:t>
            </w:r>
            <w:r w:rsidRPr="00B14550">
              <w:rPr>
                <w:szCs w:val="24"/>
                <w:shd w:val="clear" w:color="auto" w:fill="FFFFFF"/>
                <w:lang w:val="uk-UA"/>
              </w:rPr>
              <w:t>може бути розділена на частини.</w:t>
            </w:r>
          </w:p>
          <w:p w14:paraId="5805C3A8" w14:textId="77777777" w:rsidR="00B14550" w:rsidRPr="00B14550" w:rsidRDefault="00B14550" w:rsidP="00B14550">
            <w:pPr>
              <w:spacing w:after="0" w:line="240" w:lineRule="auto"/>
              <w:jc w:val="both"/>
              <w:rPr>
                <w:rFonts w:ascii="Times New Roman" w:hAnsi="Times New Roman"/>
                <w:sz w:val="24"/>
                <w:szCs w:val="24"/>
              </w:rPr>
            </w:pPr>
            <w:r w:rsidRPr="00B14550">
              <w:rPr>
                <w:rFonts w:ascii="Times New Roman" w:hAnsi="Times New Roman"/>
                <w:sz w:val="24"/>
                <w:szCs w:val="24"/>
              </w:rPr>
              <w:t>Виконавець зобов’язаний забезпечити пакування вантажу в пакувальні матеріали та ємності, що відповідають вимогам інструкції з пакування P 650.</w:t>
            </w:r>
          </w:p>
          <w:p w14:paraId="702FDE9E" w14:textId="77777777" w:rsidR="00B14550" w:rsidRPr="00B14550" w:rsidRDefault="00B14550" w:rsidP="00B14550">
            <w:pPr>
              <w:pStyle w:val="13"/>
              <w:tabs>
                <w:tab w:val="left" w:pos="0"/>
                <w:tab w:val="center" w:pos="4153"/>
                <w:tab w:val="right" w:pos="8306"/>
              </w:tabs>
              <w:jc w:val="both"/>
              <w:rPr>
                <w:color w:val="000000"/>
                <w:szCs w:val="24"/>
                <w:shd w:val="clear" w:color="auto" w:fill="FFFFFF"/>
                <w:lang w:val="uk-UA"/>
              </w:rPr>
            </w:pPr>
            <w:r w:rsidRPr="00B14550">
              <w:rPr>
                <w:color w:val="000000"/>
                <w:szCs w:val="24"/>
                <w:shd w:val="clear" w:color="auto" w:fill="FFFFFF"/>
                <w:lang w:val="uk-UA"/>
              </w:rPr>
              <w:t>Виконавець зобов’язаний надати Замовнику автотранспортні засоби у технічно-справному та відповідному санітарному стані.</w:t>
            </w:r>
          </w:p>
          <w:p w14:paraId="777C4463" w14:textId="77777777" w:rsidR="00B14550" w:rsidRPr="00B14550" w:rsidRDefault="00B14550" w:rsidP="00B14550">
            <w:pPr>
              <w:pStyle w:val="13"/>
              <w:tabs>
                <w:tab w:val="left" w:pos="0"/>
                <w:tab w:val="center" w:pos="4153"/>
                <w:tab w:val="right" w:pos="8306"/>
              </w:tabs>
              <w:jc w:val="both"/>
              <w:rPr>
                <w:color w:val="000000"/>
                <w:szCs w:val="24"/>
                <w:shd w:val="clear" w:color="auto" w:fill="FFFFFF"/>
                <w:lang w:val="uk-UA"/>
              </w:rPr>
            </w:pPr>
            <w:r w:rsidRPr="00B14550">
              <w:rPr>
                <w:color w:val="000000"/>
                <w:szCs w:val="24"/>
                <w:shd w:val="clear" w:color="auto" w:fill="FFFFFF"/>
                <w:lang w:val="uk-UA"/>
              </w:rPr>
              <w:t>Виконавець зобов’язаний забезпечити своєчасну подачу автотранспортного засобу в обумовлений час і місце та здійснення перевезення згідно вказаного маршруту відповідно до заявки Замовника.</w:t>
            </w:r>
          </w:p>
          <w:p w14:paraId="755886DE" w14:textId="77777777" w:rsidR="00B14550" w:rsidRPr="00B14550" w:rsidRDefault="00B14550" w:rsidP="00B14550">
            <w:pPr>
              <w:pStyle w:val="13"/>
              <w:tabs>
                <w:tab w:val="left" w:pos="0"/>
                <w:tab w:val="center" w:pos="4153"/>
                <w:tab w:val="right" w:pos="8306"/>
              </w:tabs>
              <w:jc w:val="both"/>
              <w:rPr>
                <w:color w:val="000000"/>
                <w:szCs w:val="24"/>
                <w:shd w:val="clear" w:color="auto" w:fill="FFFFFF"/>
                <w:lang w:val="uk-UA"/>
              </w:rPr>
            </w:pPr>
            <w:r w:rsidRPr="00B14550">
              <w:rPr>
                <w:color w:val="000000"/>
                <w:szCs w:val="24"/>
                <w:shd w:val="clear" w:color="auto" w:fill="FFFFFF"/>
                <w:lang w:val="uk-UA"/>
              </w:rPr>
              <w:t>Виконавець зобов’язаний забезпечити водіїв дорожньою та транспортною документацією, проведення інструктажу з Правил дорожнього руху України, безпеки руху та інших вимог законодавства України.</w:t>
            </w:r>
          </w:p>
          <w:p w14:paraId="603AEB0E" w14:textId="77777777" w:rsidR="00B14550" w:rsidRPr="00B14550" w:rsidRDefault="00B14550" w:rsidP="00B14550">
            <w:pPr>
              <w:pStyle w:val="13"/>
              <w:tabs>
                <w:tab w:val="left" w:pos="0"/>
                <w:tab w:val="center" w:pos="4153"/>
                <w:tab w:val="right" w:pos="8306"/>
              </w:tabs>
              <w:jc w:val="both"/>
              <w:rPr>
                <w:color w:val="000000"/>
                <w:szCs w:val="24"/>
                <w:shd w:val="clear" w:color="auto" w:fill="FFFFFF"/>
                <w:lang w:val="uk-UA"/>
              </w:rPr>
            </w:pPr>
            <w:r w:rsidRPr="00B14550">
              <w:rPr>
                <w:color w:val="000000"/>
                <w:szCs w:val="24"/>
                <w:shd w:val="clear" w:color="auto" w:fill="FFFFFF"/>
                <w:lang w:val="uk-UA"/>
              </w:rPr>
              <w:t>Виконавець зобов’язаний забезпечити автотранспортний засіб паливно-мастильними матеріалами (за власний рахунок).</w:t>
            </w:r>
          </w:p>
          <w:p w14:paraId="4F587464" w14:textId="77777777" w:rsidR="00B14550" w:rsidRPr="00B14550" w:rsidRDefault="00B14550" w:rsidP="00B14550">
            <w:pPr>
              <w:pStyle w:val="13"/>
              <w:tabs>
                <w:tab w:val="left" w:pos="0"/>
                <w:tab w:val="center" w:pos="4153"/>
                <w:tab w:val="right" w:pos="8306"/>
              </w:tabs>
              <w:jc w:val="both"/>
              <w:rPr>
                <w:color w:val="000000"/>
                <w:szCs w:val="24"/>
                <w:shd w:val="clear" w:color="auto" w:fill="FFFFFF"/>
                <w:lang w:val="uk-UA"/>
              </w:rPr>
            </w:pPr>
            <w:r w:rsidRPr="00B14550">
              <w:rPr>
                <w:color w:val="000000"/>
                <w:szCs w:val="24"/>
                <w:shd w:val="clear" w:color="auto" w:fill="FFFFFF"/>
                <w:lang w:val="uk-UA"/>
              </w:rPr>
              <w:t>Виконавець зобов’язаний забезпечити технічне обслуговування автотранспортних засобів (за власний рахунок).</w:t>
            </w:r>
          </w:p>
          <w:p w14:paraId="0F760748" w14:textId="77777777" w:rsidR="00B14550" w:rsidRPr="00B14550" w:rsidRDefault="00B14550" w:rsidP="00B14550">
            <w:pPr>
              <w:pStyle w:val="13"/>
              <w:tabs>
                <w:tab w:val="left" w:pos="0"/>
                <w:tab w:val="center" w:pos="4153"/>
                <w:tab w:val="right" w:pos="8306"/>
              </w:tabs>
              <w:jc w:val="both"/>
              <w:rPr>
                <w:color w:val="000000"/>
                <w:szCs w:val="24"/>
                <w:shd w:val="clear" w:color="auto" w:fill="FFFFFF"/>
                <w:lang w:val="uk-UA"/>
              </w:rPr>
            </w:pPr>
            <w:r w:rsidRPr="00B14550">
              <w:rPr>
                <w:color w:val="000000"/>
                <w:szCs w:val="24"/>
                <w:shd w:val="clear" w:color="auto" w:fill="FFFFFF"/>
                <w:lang w:val="uk-UA"/>
              </w:rPr>
              <w:t>Виконавець несе витрати пов’язані з експлуатацією автотранспортного засобу (мийка, заправка пальним, підкачка коліс, балансування коліс тощо).</w:t>
            </w:r>
          </w:p>
          <w:p w14:paraId="3E021EA9" w14:textId="77777777" w:rsidR="00B14550" w:rsidRPr="00B14550" w:rsidRDefault="00B14550" w:rsidP="00B14550">
            <w:pPr>
              <w:pStyle w:val="13"/>
              <w:tabs>
                <w:tab w:val="left" w:pos="0"/>
                <w:tab w:val="center" w:pos="4153"/>
                <w:tab w:val="right" w:pos="8306"/>
              </w:tabs>
              <w:jc w:val="both"/>
              <w:rPr>
                <w:color w:val="000000"/>
                <w:szCs w:val="24"/>
                <w:shd w:val="clear" w:color="auto" w:fill="FFFFFF"/>
                <w:lang w:val="uk-UA"/>
              </w:rPr>
            </w:pPr>
            <w:r w:rsidRPr="00B14550">
              <w:rPr>
                <w:color w:val="000000"/>
                <w:szCs w:val="24"/>
                <w:shd w:val="clear" w:color="auto" w:fill="FFFFFF"/>
                <w:lang w:val="uk-UA"/>
              </w:rPr>
              <w:t>Виконавець несе повну матеріальну відповідальність за охорону автотранспортних засобів, їх комплектуючих та паливно-мастильні матеріали.</w:t>
            </w:r>
          </w:p>
          <w:p w14:paraId="725F1A80" w14:textId="77777777" w:rsidR="00B14550" w:rsidRPr="00B14550" w:rsidRDefault="00B14550" w:rsidP="00B14550">
            <w:pPr>
              <w:pStyle w:val="13"/>
              <w:tabs>
                <w:tab w:val="left" w:pos="0"/>
                <w:tab w:val="center" w:pos="4153"/>
                <w:tab w:val="right" w:pos="8306"/>
              </w:tabs>
              <w:jc w:val="both"/>
              <w:rPr>
                <w:color w:val="000000"/>
                <w:szCs w:val="24"/>
                <w:shd w:val="clear" w:color="auto" w:fill="FFFFFF"/>
                <w:lang w:val="uk-UA"/>
              </w:rPr>
            </w:pPr>
            <w:r w:rsidRPr="00B14550">
              <w:rPr>
                <w:color w:val="000000"/>
                <w:szCs w:val="24"/>
                <w:shd w:val="clear" w:color="auto" w:fill="FFFFFF"/>
                <w:lang w:val="uk-UA"/>
              </w:rPr>
              <w:t>Виконавець зобов’язаний забезпечити виконання вимог охорони праці, пожежної безпеки та дотримання Правил дорожнього руху України.</w:t>
            </w:r>
          </w:p>
          <w:p w14:paraId="458889ED" w14:textId="77777777" w:rsidR="00B14550" w:rsidRPr="00B14550" w:rsidRDefault="00B14550" w:rsidP="00B14550">
            <w:pPr>
              <w:pStyle w:val="13"/>
              <w:tabs>
                <w:tab w:val="left" w:pos="0"/>
                <w:tab w:val="center" w:pos="4153"/>
                <w:tab w:val="right" w:pos="8306"/>
              </w:tabs>
              <w:jc w:val="both"/>
              <w:rPr>
                <w:color w:val="000000"/>
                <w:szCs w:val="24"/>
                <w:shd w:val="clear" w:color="auto" w:fill="FFFFFF"/>
                <w:lang w:val="uk-UA"/>
              </w:rPr>
            </w:pPr>
            <w:r w:rsidRPr="00B14550">
              <w:rPr>
                <w:color w:val="000000"/>
                <w:szCs w:val="24"/>
                <w:shd w:val="clear" w:color="auto" w:fill="FFFFFF"/>
                <w:lang w:val="uk-UA"/>
              </w:rPr>
              <w:t>Виконавець зобов’язаний забезпечити проведення контролю стану здоров’я водіїв.</w:t>
            </w:r>
          </w:p>
          <w:p w14:paraId="22201274" w14:textId="77777777" w:rsidR="00B14550" w:rsidRPr="00B14550" w:rsidRDefault="00B14550" w:rsidP="00B14550">
            <w:pPr>
              <w:pStyle w:val="13"/>
              <w:tabs>
                <w:tab w:val="left" w:pos="0"/>
                <w:tab w:val="center" w:pos="4153"/>
                <w:tab w:val="right" w:pos="8306"/>
              </w:tabs>
              <w:jc w:val="both"/>
              <w:rPr>
                <w:rStyle w:val="17"/>
                <w:sz w:val="24"/>
                <w:szCs w:val="24"/>
                <w:lang w:val="uk-UA"/>
              </w:rPr>
            </w:pPr>
            <w:r w:rsidRPr="00B14550">
              <w:rPr>
                <w:color w:val="000000"/>
                <w:szCs w:val="24"/>
                <w:shd w:val="clear" w:color="auto" w:fill="FFFFFF"/>
                <w:lang w:val="uk-UA"/>
              </w:rPr>
              <w:t>Виконавець зобов’язаний забезпечити дотримання всіх заходів із екологічної безпеки та захисту довкілля.</w:t>
            </w:r>
          </w:p>
        </w:tc>
      </w:tr>
    </w:tbl>
    <w:p w14:paraId="1AAA1034" w14:textId="77777777" w:rsidR="00B266E1" w:rsidRDefault="00B266E1" w:rsidP="00B14550">
      <w:pPr>
        <w:pStyle w:val="afb"/>
        <w:tabs>
          <w:tab w:val="clear" w:pos="360"/>
        </w:tabs>
        <w:ind w:left="0" w:firstLine="426"/>
        <w:jc w:val="both"/>
        <w:rPr>
          <w:bCs/>
          <w:sz w:val="24"/>
          <w:szCs w:val="24"/>
          <w:lang w:val="uk-UA"/>
        </w:rPr>
      </w:pPr>
    </w:p>
    <w:p w14:paraId="3FFA2B59" w14:textId="4FA22674" w:rsidR="00B14550" w:rsidRPr="00EA2CCF" w:rsidRDefault="00B14550" w:rsidP="00B14550">
      <w:pPr>
        <w:pStyle w:val="afb"/>
        <w:tabs>
          <w:tab w:val="clear" w:pos="360"/>
        </w:tabs>
        <w:ind w:left="0" w:firstLine="426"/>
        <w:jc w:val="both"/>
        <w:rPr>
          <w:b/>
          <w:bCs/>
          <w:sz w:val="18"/>
          <w:szCs w:val="18"/>
          <w:lang w:val="uk-UA"/>
        </w:rPr>
      </w:pPr>
      <w:r w:rsidRPr="00EA2CCF">
        <w:rPr>
          <w:bCs/>
          <w:sz w:val="18"/>
          <w:szCs w:val="18"/>
          <w:lang w:val="uk-UA"/>
        </w:rPr>
        <w:t xml:space="preserve">* </w:t>
      </w:r>
      <w:r w:rsidRPr="00EA2CCF">
        <w:rPr>
          <w:b/>
          <w:bCs/>
          <w:sz w:val="18"/>
          <w:szCs w:val="18"/>
          <w:lang w:val="uk-UA"/>
        </w:rPr>
        <w:t>Адреси та контактні дані отримувачів можуть бути змінені у зв’язку з запровадженим воєнним станом на території України.</w:t>
      </w:r>
    </w:p>
    <w:p w14:paraId="7B5DD1CA" w14:textId="77777777" w:rsidR="00B14550" w:rsidRPr="00EA2CCF" w:rsidRDefault="00B14550" w:rsidP="00B14550">
      <w:pPr>
        <w:pStyle w:val="13"/>
        <w:tabs>
          <w:tab w:val="left" w:pos="0"/>
          <w:tab w:val="center" w:pos="4153"/>
          <w:tab w:val="right" w:pos="8306"/>
        </w:tabs>
        <w:rPr>
          <w:rStyle w:val="17"/>
          <w:b/>
          <w:sz w:val="18"/>
          <w:szCs w:val="18"/>
          <w:lang w:val="uk-UA"/>
        </w:rPr>
      </w:pPr>
    </w:p>
    <w:p w14:paraId="3BC26B8B" w14:textId="6E94D888" w:rsidR="00427F1D" w:rsidRPr="00EA2CCF" w:rsidRDefault="00427F1D" w:rsidP="00427F1D">
      <w:pPr>
        <w:spacing w:after="0" w:line="240" w:lineRule="auto"/>
        <w:jc w:val="center"/>
        <w:rPr>
          <w:rFonts w:ascii="Times New Roman" w:hAnsi="Times New Roman"/>
          <w:b/>
          <w:bCs/>
          <w:spacing w:val="7"/>
          <w:sz w:val="18"/>
          <w:szCs w:val="18"/>
          <w:lang w:eastAsia="ru-RU"/>
        </w:rPr>
      </w:pPr>
      <w:bookmarkStart w:id="9" w:name="_Hlk12010026"/>
      <w:bookmarkStart w:id="10" w:name="_Hlk10454009"/>
    </w:p>
    <w:p w14:paraId="5F43CB5F" w14:textId="77777777" w:rsidR="00FA637E" w:rsidRPr="00EA2CCF" w:rsidRDefault="00FA637E" w:rsidP="00427F1D">
      <w:pPr>
        <w:spacing w:after="0" w:line="240" w:lineRule="auto"/>
        <w:jc w:val="center"/>
        <w:rPr>
          <w:rFonts w:ascii="Times New Roman" w:hAnsi="Times New Roman"/>
          <w:b/>
          <w:bCs/>
          <w:spacing w:val="7"/>
          <w:sz w:val="18"/>
          <w:szCs w:val="18"/>
          <w:lang w:eastAsia="ru-RU"/>
        </w:rPr>
      </w:pPr>
    </w:p>
    <w:tbl>
      <w:tblPr>
        <w:tblW w:w="10320" w:type="dxa"/>
        <w:tblInd w:w="-147" w:type="dxa"/>
        <w:tblLayout w:type="fixed"/>
        <w:tblLook w:val="0000" w:firstRow="0" w:lastRow="0" w:firstColumn="0" w:lastColumn="0" w:noHBand="0" w:noVBand="0"/>
      </w:tblPr>
      <w:tblGrid>
        <w:gridCol w:w="4859"/>
        <w:gridCol w:w="2518"/>
        <w:gridCol w:w="2943"/>
      </w:tblGrid>
      <w:tr w:rsidR="00A610A4" w:rsidRPr="00EA2CCF" w14:paraId="26AA7B29" w14:textId="77777777" w:rsidTr="00EE5DB3">
        <w:tc>
          <w:tcPr>
            <w:tcW w:w="4859" w:type="dxa"/>
          </w:tcPr>
          <w:bookmarkEnd w:id="9"/>
          <w:bookmarkEnd w:id="10"/>
          <w:p w14:paraId="3A1F8C7A" w14:textId="77777777" w:rsidR="00A610A4" w:rsidRPr="00EA2CCF" w:rsidRDefault="00A610A4" w:rsidP="00DF2665">
            <w:pPr>
              <w:pBdr>
                <w:top w:val="nil"/>
                <w:left w:val="nil"/>
                <w:bottom w:val="nil"/>
                <w:right w:val="nil"/>
                <w:between w:val="nil"/>
              </w:pBdr>
              <w:tabs>
                <w:tab w:val="left" w:pos="284"/>
              </w:tabs>
              <w:spacing w:after="0" w:line="240" w:lineRule="auto"/>
              <w:ind w:right="-143"/>
              <w:jc w:val="both"/>
              <w:rPr>
                <w:rFonts w:ascii="Times New Roman" w:hAnsi="Times New Roman"/>
                <w:color w:val="000000"/>
                <w:sz w:val="18"/>
                <w:szCs w:val="18"/>
              </w:rPr>
            </w:pPr>
            <w:r w:rsidRPr="00EA2CCF">
              <w:rPr>
                <w:rFonts w:ascii="Times New Roman" w:hAnsi="Times New Roman"/>
                <w:color w:val="000000"/>
                <w:sz w:val="18"/>
                <w:szCs w:val="18"/>
              </w:rPr>
              <w:t xml:space="preserve">Керівник Учасника процедури закупівлі </w:t>
            </w:r>
          </w:p>
          <w:p w14:paraId="675D06ED" w14:textId="77777777" w:rsidR="00A610A4" w:rsidRPr="00EA2CCF" w:rsidRDefault="00A610A4" w:rsidP="00EE5DB3">
            <w:pPr>
              <w:pBdr>
                <w:top w:val="nil"/>
                <w:left w:val="nil"/>
                <w:bottom w:val="nil"/>
                <w:right w:val="nil"/>
                <w:between w:val="nil"/>
              </w:pBdr>
              <w:tabs>
                <w:tab w:val="left" w:pos="284"/>
              </w:tabs>
              <w:spacing w:after="0" w:line="240" w:lineRule="auto"/>
              <w:ind w:right="-143" w:firstLine="851"/>
              <w:jc w:val="both"/>
              <w:rPr>
                <w:rFonts w:ascii="Times New Roman" w:hAnsi="Times New Roman"/>
                <w:color w:val="000000"/>
                <w:sz w:val="18"/>
                <w:szCs w:val="18"/>
              </w:rPr>
            </w:pPr>
            <w:r w:rsidRPr="00EA2CCF">
              <w:rPr>
                <w:rFonts w:ascii="Times New Roman" w:hAnsi="Times New Roman"/>
                <w:color w:val="000000"/>
                <w:sz w:val="18"/>
                <w:szCs w:val="18"/>
              </w:rPr>
              <w:t xml:space="preserve">(або уповноважена особа) </w:t>
            </w:r>
          </w:p>
        </w:tc>
        <w:tc>
          <w:tcPr>
            <w:tcW w:w="2518" w:type="dxa"/>
          </w:tcPr>
          <w:p w14:paraId="76DF8D6F" w14:textId="77777777" w:rsidR="00A610A4" w:rsidRPr="00EA2CCF" w:rsidRDefault="00A610A4" w:rsidP="00EE5DB3">
            <w:pPr>
              <w:pBdr>
                <w:top w:val="nil"/>
                <w:left w:val="nil"/>
                <w:bottom w:val="nil"/>
                <w:right w:val="nil"/>
                <w:between w:val="nil"/>
              </w:pBdr>
              <w:tabs>
                <w:tab w:val="left" w:pos="284"/>
              </w:tabs>
              <w:spacing w:after="0" w:line="240" w:lineRule="auto"/>
              <w:ind w:right="-143" w:firstLine="851"/>
              <w:jc w:val="center"/>
              <w:rPr>
                <w:rFonts w:ascii="Times New Roman" w:hAnsi="Times New Roman"/>
                <w:color w:val="000000"/>
                <w:sz w:val="18"/>
                <w:szCs w:val="18"/>
              </w:rPr>
            </w:pPr>
            <w:r w:rsidRPr="00EA2CCF">
              <w:rPr>
                <w:rFonts w:ascii="Times New Roman" w:hAnsi="Times New Roman"/>
                <w:color w:val="000000"/>
                <w:sz w:val="18"/>
                <w:szCs w:val="18"/>
              </w:rPr>
              <w:t>підпис</w:t>
            </w:r>
          </w:p>
        </w:tc>
        <w:tc>
          <w:tcPr>
            <w:tcW w:w="2943" w:type="dxa"/>
          </w:tcPr>
          <w:p w14:paraId="6B39E246" w14:textId="30736DC4" w:rsidR="00A610A4" w:rsidRPr="00EA2CCF" w:rsidRDefault="00A610A4" w:rsidP="00B14550">
            <w:pPr>
              <w:pBdr>
                <w:top w:val="nil"/>
                <w:left w:val="nil"/>
                <w:bottom w:val="nil"/>
                <w:right w:val="nil"/>
                <w:between w:val="nil"/>
              </w:pBdr>
              <w:tabs>
                <w:tab w:val="left" w:pos="284"/>
              </w:tabs>
              <w:spacing w:after="0" w:line="240" w:lineRule="auto"/>
              <w:ind w:firstLine="146"/>
              <w:jc w:val="center"/>
              <w:rPr>
                <w:rFonts w:ascii="Times New Roman" w:hAnsi="Times New Roman"/>
                <w:color w:val="000000"/>
                <w:sz w:val="18"/>
                <w:szCs w:val="18"/>
              </w:rPr>
            </w:pPr>
            <w:r w:rsidRPr="00EA2CCF">
              <w:rPr>
                <w:rFonts w:ascii="Times New Roman" w:hAnsi="Times New Roman"/>
                <w:color w:val="000000"/>
                <w:sz w:val="18"/>
                <w:szCs w:val="18"/>
              </w:rPr>
              <w:t>Прізвище,</w:t>
            </w:r>
            <w:r w:rsidR="00B14550" w:rsidRPr="00EA2CCF">
              <w:rPr>
                <w:rFonts w:ascii="Times New Roman" w:hAnsi="Times New Roman"/>
                <w:color w:val="000000"/>
                <w:sz w:val="18"/>
                <w:szCs w:val="18"/>
              </w:rPr>
              <w:t xml:space="preserve"> </w:t>
            </w:r>
            <w:r w:rsidRPr="00EA2CCF">
              <w:rPr>
                <w:rFonts w:ascii="Times New Roman" w:hAnsi="Times New Roman"/>
                <w:color w:val="000000"/>
                <w:sz w:val="18"/>
                <w:szCs w:val="18"/>
              </w:rPr>
              <w:t>ініціали</w:t>
            </w:r>
          </w:p>
        </w:tc>
      </w:tr>
    </w:tbl>
    <w:p w14:paraId="7543A4BD" w14:textId="77777777" w:rsidR="000D1572" w:rsidRPr="000233F4" w:rsidRDefault="000D1572" w:rsidP="00EE5DB3">
      <w:pPr>
        <w:spacing w:after="0" w:line="240" w:lineRule="auto"/>
        <w:ind w:left="320" w:firstLine="851"/>
        <w:jc w:val="center"/>
        <w:rPr>
          <w:rFonts w:ascii="Times New Roman" w:hAnsi="Times New Roman"/>
          <w:b/>
          <w:sz w:val="24"/>
          <w:szCs w:val="24"/>
        </w:rPr>
      </w:pPr>
    </w:p>
    <w:p w14:paraId="042F7FB1" w14:textId="77777777" w:rsidR="002C7873" w:rsidRDefault="002C7873" w:rsidP="0076395E">
      <w:pPr>
        <w:spacing w:after="0" w:line="240" w:lineRule="auto"/>
        <w:ind w:left="8222" w:right="-173"/>
        <w:jc w:val="right"/>
        <w:rPr>
          <w:rFonts w:ascii="Times New Roman" w:hAnsi="Times New Roman"/>
          <w:sz w:val="24"/>
          <w:szCs w:val="24"/>
        </w:rPr>
      </w:pPr>
    </w:p>
    <w:p w14:paraId="668C28DA" w14:textId="77777777" w:rsidR="002C7873" w:rsidRDefault="002C7873" w:rsidP="0076395E">
      <w:pPr>
        <w:spacing w:after="0" w:line="240" w:lineRule="auto"/>
        <w:ind w:left="8222" w:right="-173"/>
        <w:jc w:val="right"/>
        <w:rPr>
          <w:rFonts w:ascii="Times New Roman" w:hAnsi="Times New Roman"/>
          <w:sz w:val="24"/>
          <w:szCs w:val="24"/>
        </w:rPr>
      </w:pPr>
    </w:p>
    <w:p w14:paraId="125EBEA4" w14:textId="77777777" w:rsidR="002C7873" w:rsidRDefault="002C7873" w:rsidP="0076395E">
      <w:pPr>
        <w:spacing w:after="0" w:line="240" w:lineRule="auto"/>
        <w:ind w:left="8222" w:right="-173"/>
        <w:jc w:val="right"/>
        <w:rPr>
          <w:rFonts w:ascii="Times New Roman" w:hAnsi="Times New Roman"/>
          <w:sz w:val="24"/>
          <w:szCs w:val="24"/>
        </w:rPr>
      </w:pPr>
    </w:p>
    <w:p w14:paraId="24285D17" w14:textId="77777777" w:rsidR="002C7873" w:rsidRDefault="002C7873" w:rsidP="0076395E">
      <w:pPr>
        <w:spacing w:after="0" w:line="240" w:lineRule="auto"/>
        <w:ind w:left="8222" w:right="-173"/>
        <w:jc w:val="right"/>
        <w:rPr>
          <w:rFonts w:ascii="Times New Roman" w:hAnsi="Times New Roman"/>
          <w:sz w:val="24"/>
          <w:szCs w:val="24"/>
        </w:rPr>
      </w:pPr>
    </w:p>
    <w:p w14:paraId="797E1EC0" w14:textId="57C46375" w:rsidR="00903456" w:rsidRPr="00D85AB9" w:rsidRDefault="00903456" w:rsidP="0076395E">
      <w:pPr>
        <w:spacing w:after="0" w:line="240" w:lineRule="auto"/>
        <w:ind w:left="8222" w:right="-173"/>
        <w:jc w:val="right"/>
        <w:rPr>
          <w:rFonts w:ascii="Times New Roman" w:hAnsi="Times New Roman"/>
          <w:sz w:val="24"/>
          <w:szCs w:val="24"/>
        </w:rPr>
      </w:pPr>
      <w:r w:rsidRPr="00D85AB9">
        <w:rPr>
          <w:rFonts w:ascii="Times New Roman" w:hAnsi="Times New Roman"/>
          <w:sz w:val="24"/>
          <w:szCs w:val="24"/>
        </w:rPr>
        <w:lastRenderedPageBreak/>
        <w:t xml:space="preserve">Додаток № </w:t>
      </w:r>
      <w:r w:rsidR="00CB469C">
        <w:rPr>
          <w:rFonts w:ascii="Times New Roman" w:hAnsi="Times New Roman"/>
          <w:sz w:val="24"/>
          <w:szCs w:val="24"/>
        </w:rPr>
        <w:t>3</w:t>
      </w:r>
    </w:p>
    <w:p w14:paraId="59735FEE" w14:textId="77777777" w:rsidR="00351B9D" w:rsidRDefault="00351B9D" w:rsidP="00903456">
      <w:pPr>
        <w:pStyle w:val="a8"/>
        <w:tabs>
          <w:tab w:val="left" w:pos="180"/>
          <w:tab w:val="left" w:pos="993"/>
        </w:tabs>
        <w:ind w:left="0"/>
        <w:jc w:val="center"/>
        <w:rPr>
          <w:rFonts w:ascii="Times New Roman" w:hAnsi="Times New Roman"/>
          <w:b/>
          <w:sz w:val="24"/>
          <w:szCs w:val="24"/>
          <w:lang w:val="uk-UA"/>
        </w:rPr>
      </w:pPr>
    </w:p>
    <w:p w14:paraId="0E23A8D6" w14:textId="035325E4" w:rsidR="00903456"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1503395D" w14:textId="77777777" w:rsidR="00BF4F54" w:rsidRDefault="00BF4F54" w:rsidP="00903456">
      <w:pPr>
        <w:pStyle w:val="a8"/>
        <w:tabs>
          <w:tab w:val="left" w:pos="180"/>
          <w:tab w:val="left" w:pos="993"/>
        </w:tabs>
        <w:ind w:left="0"/>
        <w:jc w:val="center"/>
        <w:rPr>
          <w:rFonts w:ascii="Times New Roman" w:hAnsi="Times New Roman"/>
          <w:b/>
          <w:sz w:val="24"/>
          <w:szCs w:val="24"/>
          <w:lang w:val="uk-UA"/>
        </w:rPr>
      </w:pPr>
    </w:p>
    <w:p w14:paraId="3087C75F" w14:textId="4724179A" w:rsidR="00311F4F" w:rsidRDefault="00D447B1" w:rsidP="00D447B1">
      <w:pPr>
        <w:widowControl w:val="0"/>
        <w:autoSpaceDE w:val="0"/>
        <w:autoSpaceDN w:val="0"/>
        <w:adjustRightInd w:val="0"/>
        <w:spacing w:after="0" w:line="240" w:lineRule="auto"/>
        <w:ind w:left="-142" w:firstLine="709"/>
        <w:jc w:val="both"/>
        <w:rPr>
          <w:rFonts w:ascii="Times New Roman" w:hAnsi="Times New Roman"/>
          <w:sz w:val="24"/>
          <w:szCs w:val="24"/>
        </w:rPr>
      </w:pPr>
      <w:r w:rsidRPr="00D85AB9">
        <w:rPr>
          <w:rFonts w:ascii="Times New Roman" w:hAnsi="Times New Roman"/>
          <w:sz w:val="24"/>
          <w:szCs w:val="24"/>
        </w:rPr>
        <w:t>Ми, ___________________________________</w:t>
      </w:r>
      <w:r>
        <w:rPr>
          <w:rFonts w:ascii="Times New Roman" w:hAnsi="Times New Roman"/>
          <w:sz w:val="24"/>
          <w:szCs w:val="24"/>
        </w:rPr>
        <w:t>_____________</w:t>
      </w:r>
      <w:r w:rsidRPr="00D85AB9">
        <w:rPr>
          <w:rFonts w:ascii="Times New Roman" w:hAnsi="Times New Roman"/>
          <w:sz w:val="24"/>
          <w:szCs w:val="24"/>
        </w:rPr>
        <w:t xml:space="preserve">_______________ (назва учасника), надаємо свою </w:t>
      </w:r>
      <w:r w:rsidRPr="003657EA">
        <w:rPr>
          <w:rFonts w:ascii="Times New Roman" w:hAnsi="Times New Roman"/>
          <w:sz w:val="24"/>
          <w:szCs w:val="24"/>
        </w:rPr>
        <w:t xml:space="preserve">цінову пропозицію на закупівлю </w:t>
      </w:r>
      <w:r w:rsidR="00B14550" w:rsidRPr="00623D34">
        <w:rPr>
          <w:rFonts w:ascii="Times New Roman" w:hAnsi="Times New Roman"/>
          <w:b/>
          <w:sz w:val="24"/>
          <w:szCs w:val="24"/>
        </w:rPr>
        <w:t xml:space="preserve">ДК 021:2015 - </w:t>
      </w:r>
      <w:r w:rsidR="00B14550" w:rsidRPr="00623D34">
        <w:rPr>
          <w:rFonts w:ascii="Times New Roman" w:hAnsi="Times New Roman"/>
          <w:b/>
          <w:color w:val="000000"/>
          <w:sz w:val="24"/>
          <w:szCs w:val="24"/>
        </w:rPr>
        <w:t xml:space="preserve">60180000-3 </w:t>
      </w:r>
      <w:hyperlink r:id="rId19" w:history="1">
        <w:r w:rsidR="00B14550" w:rsidRPr="00623D34">
          <w:rPr>
            <w:rStyle w:val="a4"/>
            <w:rFonts w:ascii="Times New Roman" w:hAnsi="Times New Roman"/>
            <w:b/>
            <w:color w:val="000000"/>
            <w:spacing w:val="5"/>
            <w:sz w:val="24"/>
            <w:szCs w:val="24"/>
            <w:u w:val="none"/>
          </w:rPr>
          <w:t>Прокат вантажних транспортних засобів із водієм для перевезення товарів</w:t>
        </w:r>
      </w:hyperlink>
      <w:r w:rsidR="00B14550" w:rsidRPr="00623D34">
        <w:rPr>
          <w:rFonts w:ascii="Times New Roman" w:hAnsi="Times New Roman"/>
          <w:b/>
          <w:sz w:val="24"/>
          <w:szCs w:val="24"/>
        </w:rPr>
        <w:t xml:space="preserve"> </w:t>
      </w:r>
      <w:r w:rsidR="00B14550" w:rsidRPr="00623D34">
        <w:rPr>
          <w:rFonts w:ascii="Times New Roman" w:hAnsi="Times New Roman"/>
          <w:b/>
          <w:color w:val="000000"/>
          <w:sz w:val="24"/>
          <w:szCs w:val="24"/>
        </w:rPr>
        <w:t xml:space="preserve">(Послуга дорожнього перевезення небезпечного вантажу біологічного матеріалу категорії B (код </w:t>
      </w:r>
      <w:r w:rsidR="00B14550" w:rsidRPr="00623D34">
        <w:rPr>
          <w:rFonts w:ascii="Times New Roman" w:hAnsi="Times New Roman"/>
          <w:b/>
          <w:color w:val="000000"/>
          <w:sz w:val="24"/>
          <w:szCs w:val="24"/>
          <w:shd w:val="clear" w:color="auto" w:fill="FFFFFF"/>
        </w:rPr>
        <w:t>UN 3373) – зразки крові)</w:t>
      </w:r>
      <w:r w:rsidR="00B14550" w:rsidRPr="00623D34">
        <w:rPr>
          <w:rFonts w:ascii="Times New Roman" w:hAnsi="Times New Roman"/>
          <w:b/>
          <w:sz w:val="24"/>
          <w:szCs w:val="24"/>
          <w:lang w:eastAsia="ru-RU"/>
        </w:rPr>
        <w:t>»</w:t>
      </w:r>
      <w:r w:rsidR="00B14550">
        <w:rPr>
          <w:rFonts w:ascii="Times New Roman" w:hAnsi="Times New Roman"/>
          <w:b/>
          <w:sz w:val="24"/>
          <w:szCs w:val="24"/>
          <w:lang w:eastAsia="ru-RU"/>
        </w:rPr>
        <w:t xml:space="preserve"> </w:t>
      </w:r>
      <w:r w:rsidRPr="003657EA">
        <w:rPr>
          <w:rFonts w:ascii="Times New Roman" w:hAnsi="Times New Roman"/>
          <w:sz w:val="24"/>
          <w:szCs w:val="24"/>
        </w:rPr>
        <w:t>в рамках про</w:t>
      </w:r>
      <w:r w:rsidR="004E2743">
        <w:rPr>
          <w:rFonts w:ascii="Times New Roman" w:hAnsi="Times New Roman"/>
          <w:sz w:val="24"/>
          <w:szCs w:val="24"/>
        </w:rPr>
        <w:t>грами</w:t>
      </w:r>
      <w:r w:rsidRPr="003657EA">
        <w:rPr>
          <w:rFonts w:ascii="Times New Roman" w:hAnsi="Times New Roman"/>
          <w:sz w:val="24"/>
          <w:szCs w:val="24"/>
        </w:rPr>
        <w:t xml:space="preserve"> Глобального фонду в наступному обсязі:</w:t>
      </w:r>
    </w:p>
    <w:p w14:paraId="6C76967D" w14:textId="1C783BB7" w:rsidR="00D84D4D" w:rsidRDefault="00D84D4D" w:rsidP="00D447B1">
      <w:pPr>
        <w:widowControl w:val="0"/>
        <w:autoSpaceDE w:val="0"/>
        <w:autoSpaceDN w:val="0"/>
        <w:adjustRightInd w:val="0"/>
        <w:spacing w:after="0" w:line="240" w:lineRule="auto"/>
        <w:ind w:left="-142" w:firstLine="709"/>
        <w:jc w:val="both"/>
        <w:rPr>
          <w:rFonts w:ascii="Times New Roman" w:hAnsi="Times New Roman"/>
          <w:sz w:val="24"/>
          <w:szCs w:val="24"/>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1"/>
        <w:gridCol w:w="1814"/>
        <w:gridCol w:w="1588"/>
        <w:gridCol w:w="1087"/>
        <w:gridCol w:w="1276"/>
        <w:gridCol w:w="1464"/>
      </w:tblGrid>
      <w:tr w:rsidR="004345B3" w:rsidRPr="004345B3" w14:paraId="53400262" w14:textId="77777777" w:rsidTr="004345B3">
        <w:trPr>
          <w:trHeight w:val="892"/>
        </w:trPr>
        <w:tc>
          <w:tcPr>
            <w:tcW w:w="568" w:type="dxa"/>
            <w:tcBorders>
              <w:bottom w:val="single" w:sz="4" w:space="0" w:color="auto"/>
            </w:tcBorders>
            <w:shd w:val="clear" w:color="auto" w:fill="BFBFBF" w:themeFill="background1" w:themeFillShade="BF"/>
            <w:vAlign w:val="center"/>
            <w:hideMark/>
          </w:tcPr>
          <w:p w14:paraId="13AAAC64" w14:textId="77777777" w:rsidR="004345B3" w:rsidRPr="004345B3" w:rsidRDefault="004345B3" w:rsidP="00A26889">
            <w:pPr>
              <w:spacing w:after="0" w:line="240" w:lineRule="auto"/>
              <w:jc w:val="center"/>
              <w:rPr>
                <w:rFonts w:ascii="Times New Roman" w:hAnsi="Times New Roman"/>
                <w:b/>
                <w:bCs/>
                <w:sz w:val="24"/>
                <w:szCs w:val="24"/>
              </w:rPr>
            </w:pPr>
          </w:p>
          <w:p w14:paraId="15A42EA7" w14:textId="77777777" w:rsidR="004345B3" w:rsidRPr="004345B3" w:rsidRDefault="004345B3" w:rsidP="00A26889">
            <w:pPr>
              <w:spacing w:after="0" w:line="240" w:lineRule="auto"/>
              <w:jc w:val="center"/>
              <w:rPr>
                <w:rFonts w:ascii="Times New Roman" w:hAnsi="Times New Roman"/>
                <w:b/>
                <w:bCs/>
                <w:sz w:val="24"/>
                <w:szCs w:val="24"/>
              </w:rPr>
            </w:pPr>
            <w:r w:rsidRPr="004345B3">
              <w:rPr>
                <w:rFonts w:ascii="Times New Roman" w:hAnsi="Times New Roman"/>
                <w:b/>
                <w:bCs/>
                <w:sz w:val="24"/>
                <w:szCs w:val="24"/>
              </w:rPr>
              <w:t>№</w:t>
            </w:r>
          </w:p>
        </w:tc>
        <w:tc>
          <w:tcPr>
            <w:tcW w:w="4365" w:type="dxa"/>
            <w:gridSpan w:val="2"/>
            <w:tcBorders>
              <w:bottom w:val="single" w:sz="4" w:space="0" w:color="auto"/>
            </w:tcBorders>
            <w:shd w:val="clear" w:color="auto" w:fill="BFBFBF" w:themeFill="background1" w:themeFillShade="BF"/>
            <w:vAlign w:val="center"/>
            <w:hideMark/>
          </w:tcPr>
          <w:p w14:paraId="569E8A98" w14:textId="77777777" w:rsidR="004345B3" w:rsidRPr="004345B3" w:rsidRDefault="004345B3" w:rsidP="00A26889">
            <w:pPr>
              <w:spacing w:after="0" w:line="240" w:lineRule="auto"/>
              <w:jc w:val="center"/>
              <w:rPr>
                <w:rFonts w:ascii="Times New Roman" w:hAnsi="Times New Roman"/>
                <w:b/>
                <w:bCs/>
                <w:sz w:val="24"/>
                <w:szCs w:val="24"/>
              </w:rPr>
            </w:pPr>
          </w:p>
          <w:p w14:paraId="1B37BF77" w14:textId="77777777" w:rsidR="004345B3" w:rsidRPr="004345B3" w:rsidRDefault="004345B3" w:rsidP="00A26889">
            <w:pPr>
              <w:spacing w:after="0" w:line="240" w:lineRule="auto"/>
              <w:jc w:val="center"/>
              <w:rPr>
                <w:rFonts w:ascii="Times New Roman" w:hAnsi="Times New Roman"/>
                <w:b/>
                <w:bCs/>
                <w:sz w:val="24"/>
                <w:szCs w:val="24"/>
              </w:rPr>
            </w:pPr>
            <w:r w:rsidRPr="004345B3">
              <w:rPr>
                <w:rFonts w:ascii="Times New Roman" w:hAnsi="Times New Roman"/>
                <w:b/>
                <w:bCs/>
                <w:sz w:val="24"/>
                <w:szCs w:val="24"/>
              </w:rPr>
              <w:t>Назва послуг*</w:t>
            </w:r>
          </w:p>
        </w:tc>
        <w:tc>
          <w:tcPr>
            <w:tcW w:w="1588" w:type="dxa"/>
            <w:tcBorders>
              <w:bottom w:val="single" w:sz="4" w:space="0" w:color="auto"/>
            </w:tcBorders>
            <w:shd w:val="clear" w:color="auto" w:fill="BFBFBF" w:themeFill="background1" w:themeFillShade="BF"/>
            <w:vAlign w:val="center"/>
            <w:hideMark/>
          </w:tcPr>
          <w:p w14:paraId="44B8EE54" w14:textId="5EE8D811" w:rsidR="004345B3" w:rsidRPr="004345B3" w:rsidRDefault="004345B3" w:rsidP="00A26889">
            <w:pPr>
              <w:spacing w:after="0" w:line="240" w:lineRule="auto"/>
              <w:jc w:val="center"/>
              <w:rPr>
                <w:rFonts w:ascii="Times New Roman" w:hAnsi="Times New Roman"/>
                <w:b/>
                <w:sz w:val="24"/>
                <w:szCs w:val="24"/>
              </w:rPr>
            </w:pPr>
            <w:r w:rsidRPr="004345B3">
              <w:rPr>
                <w:rFonts w:ascii="Times New Roman" w:hAnsi="Times New Roman"/>
                <w:b/>
                <w:sz w:val="24"/>
                <w:szCs w:val="24"/>
              </w:rPr>
              <w:t>Строк надання послуг</w:t>
            </w:r>
          </w:p>
        </w:tc>
        <w:tc>
          <w:tcPr>
            <w:tcW w:w="1087" w:type="dxa"/>
            <w:tcBorders>
              <w:bottom w:val="single" w:sz="4" w:space="0" w:color="auto"/>
            </w:tcBorders>
            <w:shd w:val="clear" w:color="auto" w:fill="BFBFBF" w:themeFill="background1" w:themeFillShade="BF"/>
            <w:vAlign w:val="center"/>
            <w:hideMark/>
          </w:tcPr>
          <w:p w14:paraId="059BEBE7" w14:textId="77777777" w:rsidR="004345B3" w:rsidRPr="004345B3" w:rsidRDefault="004345B3" w:rsidP="00A26889">
            <w:pPr>
              <w:jc w:val="center"/>
              <w:rPr>
                <w:rFonts w:ascii="Times New Roman" w:hAnsi="Times New Roman"/>
                <w:b/>
                <w:sz w:val="24"/>
                <w:szCs w:val="24"/>
              </w:rPr>
            </w:pPr>
            <w:r w:rsidRPr="004345B3">
              <w:rPr>
                <w:rFonts w:ascii="Times New Roman" w:hAnsi="Times New Roman"/>
                <w:b/>
                <w:sz w:val="24"/>
                <w:szCs w:val="24"/>
              </w:rPr>
              <w:t>Кількість послуг</w:t>
            </w:r>
          </w:p>
        </w:tc>
        <w:tc>
          <w:tcPr>
            <w:tcW w:w="1276" w:type="dxa"/>
            <w:tcBorders>
              <w:bottom w:val="single" w:sz="4" w:space="0" w:color="auto"/>
            </w:tcBorders>
            <w:shd w:val="clear" w:color="auto" w:fill="BFBFBF" w:themeFill="background1" w:themeFillShade="BF"/>
            <w:vAlign w:val="center"/>
          </w:tcPr>
          <w:p w14:paraId="49B5B929" w14:textId="77777777" w:rsidR="004345B3" w:rsidRPr="004345B3" w:rsidRDefault="004345B3" w:rsidP="00A26889">
            <w:pPr>
              <w:jc w:val="center"/>
              <w:rPr>
                <w:rFonts w:ascii="Times New Roman" w:hAnsi="Times New Roman"/>
                <w:b/>
                <w:sz w:val="24"/>
                <w:szCs w:val="24"/>
              </w:rPr>
            </w:pPr>
            <w:r w:rsidRPr="004345B3">
              <w:rPr>
                <w:rFonts w:ascii="Times New Roman" w:hAnsi="Times New Roman"/>
                <w:b/>
                <w:sz w:val="24"/>
                <w:szCs w:val="24"/>
              </w:rPr>
              <w:t>Ціна за  одиницю послуги,  грн без ПДВ</w:t>
            </w:r>
          </w:p>
        </w:tc>
        <w:tc>
          <w:tcPr>
            <w:tcW w:w="1464" w:type="dxa"/>
            <w:tcBorders>
              <w:bottom w:val="single" w:sz="4" w:space="0" w:color="auto"/>
            </w:tcBorders>
            <w:shd w:val="clear" w:color="auto" w:fill="BFBFBF" w:themeFill="background1" w:themeFillShade="BF"/>
            <w:vAlign w:val="center"/>
          </w:tcPr>
          <w:p w14:paraId="5B8D353B" w14:textId="77777777" w:rsidR="004345B3" w:rsidRPr="004345B3" w:rsidRDefault="004345B3" w:rsidP="00A26889">
            <w:pPr>
              <w:jc w:val="center"/>
              <w:rPr>
                <w:rFonts w:ascii="Times New Roman" w:hAnsi="Times New Roman"/>
                <w:b/>
                <w:sz w:val="24"/>
                <w:szCs w:val="24"/>
              </w:rPr>
            </w:pPr>
            <w:r w:rsidRPr="004345B3">
              <w:rPr>
                <w:rFonts w:ascii="Times New Roman" w:hAnsi="Times New Roman"/>
                <w:b/>
                <w:sz w:val="24"/>
                <w:szCs w:val="24"/>
              </w:rPr>
              <w:t>Ціна загальна, грн без ПДВ</w:t>
            </w:r>
          </w:p>
        </w:tc>
      </w:tr>
      <w:tr w:rsidR="004345B3" w:rsidRPr="004345B3" w14:paraId="4D1CE19D" w14:textId="77777777" w:rsidTr="004345B3">
        <w:trPr>
          <w:trHeight w:val="1839"/>
        </w:trPr>
        <w:tc>
          <w:tcPr>
            <w:tcW w:w="568" w:type="dxa"/>
            <w:vAlign w:val="center"/>
          </w:tcPr>
          <w:p w14:paraId="59A83D4C" w14:textId="21D4B77B" w:rsidR="004345B3" w:rsidRPr="004345B3" w:rsidRDefault="004345B3" w:rsidP="00A26889">
            <w:pPr>
              <w:spacing w:after="0" w:line="240" w:lineRule="auto"/>
              <w:rPr>
                <w:rFonts w:ascii="Times New Roman" w:hAnsi="Times New Roman"/>
                <w:b/>
                <w:bCs/>
                <w:sz w:val="24"/>
                <w:szCs w:val="24"/>
              </w:rPr>
            </w:pPr>
            <w:r>
              <w:rPr>
                <w:rFonts w:ascii="Times New Roman" w:eastAsia="Arial" w:hAnsi="Times New Roman"/>
                <w:b/>
                <w:bCs/>
                <w:sz w:val="24"/>
                <w:szCs w:val="24"/>
              </w:rPr>
              <w:t xml:space="preserve">  </w:t>
            </w:r>
            <w:r w:rsidRPr="004345B3">
              <w:rPr>
                <w:rFonts w:ascii="Times New Roman" w:eastAsia="Arial" w:hAnsi="Times New Roman"/>
                <w:b/>
                <w:bCs/>
                <w:sz w:val="24"/>
                <w:szCs w:val="24"/>
              </w:rPr>
              <w:t>1.</w:t>
            </w:r>
          </w:p>
        </w:tc>
        <w:tc>
          <w:tcPr>
            <w:tcW w:w="4365" w:type="dxa"/>
            <w:gridSpan w:val="2"/>
            <w:vAlign w:val="center"/>
          </w:tcPr>
          <w:p w14:paraId="26446254" w14:textId="726957A8" w:rsidR="00013BF8" w:rsidRPr="00013BF8" w:rsidRDefault="00013BF8" w:rsidP="00013BF8">
            <w:pPr>
              <w:pStyle w:val="18"/>
              <w:widowControl w:val="0"/>
              <w:tabs>
                <w:tab w:val="left" w:pos="178"/>
                <w:tab w:val="left" w:pos="317"/>
              </w:tabs>
              <w:spacing w:line="240" w:lineRule="auto"/>
              <w:jc w:val="both"/>
              <w:rPr>
                <w:rFonts w:ascii="Times New Roman" w:hAnsi="Times New Roman"/>
                <w:sz w:val="24"/>
                <w:szCs w:val="24"/>
                <w:lang w:val="uk-UA"/>
              </w:rPr>
            </w:pPr>
            <w:r w:rsidRPr="00013BF8">
              <w:rPr>
                <w:rFonts w:ascii="Times New Roman" w:hAnsi="Times New Roman"/>
                <w:sz w:val="24"/>
                <w:szCs w:val="24"/>
                <w:lang w:val="uk-UA"/>
              </w:rPr>
              <w:t xml:space="preserve">Послуга дорожнього перевезення небезпечного вантажу біологічного матеріалу категорії </w:t>
            </w:r>
            <w:r w:rsidRPr="00013BF8">
              <w:rPr>
                <w:rFonts w:ascii="Times New Roman" w:hAnsi="Times New Roman"/>
                <w:sz w:val="24"/>
                <w:szCs w:val="24"/>
              </w:rPr>
              <w:t>B</w:t>
            </w:r>
            <w:r w:rsidRPr="00013BF8">
              <w:rPr>
                <w:rFonts w:ascii="Times New Roman" w:hAnsi="Times New Roman"/>
                <w:sz w:val="24"/>
                <w:szCs w:val="24"/>
                <w:lang w:val="uk-UA"/>
              </w:rPr>
              <w:t xml:space="preserve"> (код </w:t>
            </w:r>
            <w:r w:rsidRPr="00013BF8">
              <w:rPr>
                <w:rFonts w:ascii="Times New Roman" w:hAnsi="Times New Roman"/>
                <w:sz w:val="24"/>
                <w:szCs w:val="24"/>
                <w:shd w:val="clear" w:color="auto" w:fill="FFFFFF"/>
              </w:rPr>
              <w:t>UN</w:t>
            </w:r>
            <w:r w:rsidRPr="00013BF8">
              <w:rPr>
                <w:rFonts w:ascii="Times New Roman" w:hAnsi="Times New Roman"/>
                <w:sz w:val="24"/>
                <w:szCs w:val="24"/>
                <w:shd w:val="clear" w:color="auto" w:fill="FFFFFF"/>
                <w:lang w:val="uk-UA"/>
              </w:rPr>
              <w:t xml:space="preserve"> 3373) </w:t>
            </w:r>
            <w:r w:rsidRPr="00013BF8">
              <w:rPr>
                <w:rFonts w:ascii="Times New Roman" w:hAnsi="Times New Roman"/>
                <w:sz w:val="24"/>
                <w:szCs w:val="24"/>
                <w:lang w:val="uk-UA"/>
              </w:rPr>
              <w:t>з приміщення Референс-лабораторії з діагностики ВІЛ/СНІДу, вірусологічних та особливо небезпечних патогенів ДУ «Центр громадського здоров’я МОЗ України</w:t>
            </w:r>
            <w:r>
              <w:rPr>
                <w:rFonts w:ascii="Times New Roman" w:hAnsi="Times New Roman"/>
                <w:sz w:val="24"/>
                <w:szCs w:val="24"/>
                <w:lang w:val="uk-UA"/>
              </w:rPr>
              <w:t xml:space="preserve">» </w:t>
            </w:r>
            <w:r w:rsidRPr="00013BF8">
              <w:rPr>
                <w:rFonts w:ascii="Times New Roman" w:hAnsi="Times New Roman"/>
                <w:sz w:val="24"/>
                <w:szCs w:val="24"/>
                <w:lang w:val="uk-UA"/>
              </w:rPr>
              <w:t>до 88</w:t>
            </w:r>
            <w:r w:rsidRPr="00013BF8">
              <w:rPr>
                <w:rFonts w:ascii="Times New Roman" w:hAnsi="Times New Roman"/>
                <w:color w:val="auto"/>
                <w:sz w:val="24"/>
                <w:szCs w:val="24"/>
                <w:lang w:val="uk-UA"/>
              </w:rPr>
              <w:t xml:space="preserve"> </w:t>
            </w:r>
            <w:r w:rsidRPr="00013BF8">
              <w:rPr>
                <w:rFonts w:ascii="Times New Roman" w:hAnsi="Times New Roman"/>
                <w:sz w:val="24"/>
                <w:szCs w:val="24"/>
                <w:shd w:val="clear" w:color="auto" w:fill="FFFFFF"/>
                <w:lang w:val="uk-UA"/>
              </w:rPr>
              <w:t>отримувачів вантажу</w:t>
            </w:r>
            <w:r w:rsidRPr="00013BF8">
              <w:rPr>
                <w:rFonts w:ascii="Times New Roman" w:hAnsi="Times New Roman"/>
                <w:sz w:val="24"/>
                <w:szCs w:val="24"/>
                <w:lang w:val="uk-UA"/>
              </w:rPr>
              <w:t xml:space="preserve">. </w:t>
            </w:r>
          </w:p>
        </w:tc>
        <w:tc>
          <w:tcPr>
            <w:tcW w:w="1588" w:type="dxa"/>
            <w:tcBorders>
              <w:right w:val="single" w:sz="4" w:space="0" w:color="auto"/>
            </w:tcBorders>
            <w:shd w:val="clear" w:color="auto" w:fill="auto"/>
            <w:vAlign w:val="center"/>
          </w:tcPr>
          <w:p w14:paraId="287D0290" w14:textId="16AF2D68" w:rsidR="004345B3" w:rsidRPr="004345B3" w:rsidRDefault="004345B3" w:rsidP="00A26889">
            <w:pPr>
              <w:spacing w:after="0" w:line="240" w:lineRule="auto"/>
              <w:jc w:val="center"/>
              <w:rPr>
                <w:rFonts w:ascii="Times New Roman" w:hAnsi="Times New Roman"/>
                <w:sz w:val="20"/>
                <w:szCs w:val="20"/>
              </w:rPr>
            </w:pPr>
            <w:r w:rsidRPr="004345B3">
              <w:rPr>
                <w:rFonts w:ascii="Times New Roman" w:hAnsi="Times New Roman"/>
                <w:sz w:val="20"/>
                <w:szCs w:val="20"/>
              </w:rPr>
              <w:t>З дати підписання договору – до 2</w:t>
            </w:r>
            <w:r w:rsidR="00DD1389">
              <w:rPr>
                <w:rFonts w:ascii="Times New Roman" w:hAnsi="Times New Roman"/>
                <w:sz w:val="20"/>
                <w:szCs w:val="20"/>
              </w:rPr>
              <w:t>5</w:t>
            </w:r>
            <w:r w:rsidRPr="004345B3">
              <w:rPr>
                <w:rFonts w:ascii="Times New Roman" w:hAnsi="Times New Roman"/>
                <w:sz w:val="20"/>
                <w:szCs w:val="20"/>
              </w:rPr>
              <w:t>.</w:t>
            </w:r>
            <w:r w:rsidR="00DD1389">
              <w:rPr>
                <w:rFonts w:ascii="Times New Roman" w:hAnsi="Times New Roman"/>
                <w:sz w:val="20"/>
                <w:szCs w:val="20"/>
              </w:rPr>
              <w:t>11</w:t>
            </w:r>
            <w:r w:rsidRPr="004345B3">
              <w:rPr>
                <w:rFonts w:ascii="Times New Roman" w:hAnsi="Times New Roman"/>
                <w:sz w:val="20"/>
                <w:szCs w:val="20"/>
              </w:rPr>
              <w:t>.2022 року</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5ED8242E" w14:textId="77777777" w:rsidR="004345B3" w:rsidRPr="004345B3" w:rsidRDefault="004345B3" w:rsidP="00A26889">
            <w:pPr>
              <w:jc w:val="center"/>
              <w:rPr>
                <w:rFonts w:ascii="Times New Roman" w:hAnsi="Times New Roman"/>
              </w:rPr>
            </w:pPr>
            <w:r w:rsidRPr="004345B3">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4F0D8B2" w14:textId="77777777" w:rsidR="004345B3" w:rsidRPr="004345B3" w:rsidRDefault="004345B3" w:rsidP="00A26889">
            <w:pPr>
              <w:jc w:val="center"/>
              <w:rPr>
                <w:rFonts w:ascii="Times New Roman" w:hAnsi="Times New Roman"/>
                <w:b/>
                <w:bCs/>
                <w:sz w:val="24"/>
                <w:szCs w:val="24"/>
                <w:highlight w:val="yellow"/>
              </w:rPr>
            </w:pPr>
          </w:p>
        </w:tc>
        <w:tc>
          <w:tcPr>
            <w:tcW w:w="1464" w:type="dxa"/>
            <w:tcBorders>
              <w:top w:val="single" w:sz="4" w:space="0" w:color="auto"/>
              <w:left w:val="single" w:sz="4" w:space="0" w:color="auto"/>
              <w:bottom w:val="single" w:sz="4" w:space="0" w:color="auto"/>
              <w:right w:val="single" w:sz="4" w:space="0" w:color="auto"/>
            </w:tcBorders>
            <w:shd w:val="clear" w:color="auto" w:fill="FFFF00"/>
          </w:tcPr>
          <w:p w14:paraId="46B5F24A" w14:textId="77777777" w:rsidR="004345B3" w:rsidRPr="004345B3" w:rsidRDefault="004345B3" w:rsidP="00A26889">
            <w:pPr>
              <w:jc w:val="center"/>
              <w:rPr>
                <w:rFonts w:ascii="Times New Roman" w:hAnsi="Times New Roman"/>
                <w:b/>
                <w:bCs/>
                <w:sz w:val="24"/>
                <w:szCs w:val="24"/>
                <w:highlight w:val="yellow"/>
              </w:rPr>
            </w:pPr>
          </w:p>
        </w:tc>
      </w:tr>
      <w:tr w:rsidR="00013BF8" w:rsidRPr="004345B3" w14:paraId="59C8577F" w14:textId="77777777" w:rsidTr="004345B3">
        <w:trPr>
          <w:trHeight w:val="1839"/>
        </w:trPr>
        <w:tc>
          <w:tcPr>
            <w:tcW w:w="568" w:type="dxa"/>
            <w:vAlign w:val="center"/>
          </w:tcPr>
          <w:p w14:paraId="7B60860F" w14:textId="532D3C36" w:rsidR="00013BF8" w:rsidRDefault="00013BF8" w:rsidP="00013BF8">
            <w:pPr>
              <w:spacing w:after="0" w:line="240" w:lineRule="auto"/>
              <w:jc w:val="center"/>
              <w:rPr>
                <w:rFonts w:ascii="Times New Roman" w:eastAsia="Arial" w:hAnsi="Times New Roman"/>
                <w:b/>
                <w:bCs/>
                <w:sz w:val="24"/>
                <w:szCs w:val="24"/>
              </w:rPr>
            </w:pPr>
            <w:r>
              <w:rPr>
                <w:rFonts w:ascii="Times New Roman" w:eastAsia="Arial" w:hAnsi="Times New Roman"/>
                <w:b/>
                <w:bCs/>
                <w:sz w:val="24"/>
                <w:szCs w:val="24"/>
              </w:rPr>
              <w:t>2.</w:t>
            </w:r>
          </w:p>
        </w:tc>
        <w:tc>
          <w:tcPr>
            <w:tcW w:w="4365" w:type="dxa"/>
            <w:gridSpan w:val="2"/>
            <w:vAlign w:val="center"/>
          </w:tcPr>
          <w:p w14:paraId="4103DC6B" w14:textId="1D3BFCB2" w:rsidR="00013BF8" w:rsidRPr="004345B3" w:rsidRDefault="00013BF8" w:rsidP="00A26889">
            <w:pPr>
              <w:spacing w:line="240" w:lineRule="auto"/>
              <w:rPr>
                <w:rFonts w:ascii="Times New Roman" w:hAnsi="Times New Roman"/>
                <w:b/>
                <w:bCs/>
                <w:sz w:val="24"/>
                <w:szCs w:val="24"/>
              </w:rPr>
            </w:pPr>
            <w:r w:rsidRPr="00013BF8">
              <w:rPr>
                <w:rFonts w:ascii="Times New Roman" w:hAnsi="Times New Roman"/>
                <w:color w:val="000000"/>
                <w:sz w:val="24"/>
                <w:szCs w:val="24"/>
              </w:rPr>
              <w:t xml:space="preserve">Послуга дорожнього перевезення небезпечного вантажу біологічного матеріалу категорії B (код </w:t>
            </w:r>
            <w:r w:rsidRPr="00013BF8">
              <w:rPr>
                <w:rFonts w:ascii="Times New Roman" w:hAnsi="Times New Roman"/>
                <w:color w:val="000000"/>
                <w:sz w:val="24"/>
                <w:szCs w:val="24"/>
                <w:shd w:val="clear" w:color="auto" w:fill="FFFFFF"/>
              </w:rPr>
              <w:t>UN 3373)</w:t>
            </w:r>
            <w:r w:rsidRPr="00013BF8">
              <w:rPr>
                <w:rFonts w:ascii="Times New Roman" w:hAnsi="Times New Roman"/>
                <w:sz w:val="24"/>
                <w:szCs w:val="24"/>
                <w:shd w:val="clear" w:color="auto" w:fill="FFFFFF"/>
              </w:rPr>
              <w:t xml:space="preserve"> </w:t>
            </w:r>
            <w:r w:rsidRPr="00B14550">
              <w:rPr>
                <w:rFonts w:ascii="Times New Roman" w:hAnsi="Times New Roman"/>
                <w:sz w:val="24"/>
                <w:szCs w:val="24"/>
                <w:shd w:val="clear" w:color="auto" w:fill="FFFFFF"/>
              </w:rPr>
              <w:t xml:space="preserve">у межах Львівської, Харківської, Вінницької, Рівненської, Закарпатської, Хмельницької областей України до </w:t>
            </w:r>
            <w:r w:rsidRPr="00013BF8">
              <w:rPr>
                <w:rFonts w:ascii="Times New Roman" w:hAnsi="Times New Roman"/>
                <w:sz w:val="24"/>
                <w:szCs w:val="24"/>
                <w:shd w:val="clear" w:color="auto" w:fill="FFFFFF"/>
              </w:rPr>
              <w:t>185</w:t>
            </w:r>
            <w:r w:rsidRPr="00B14550">
              <w:rPr>
                <w:rFonts w:ascii="Times New Roman" w:hAnsi="Times New Roman"/>
                <w:sz w:val="24"/>
                <w:szCs w:val="24"/>
                <w:shd w:val="clear" w:color="auto" w:fill="FFFFFF"/>
              </w:rPr>
              <w:t xml:space="preserve"> отримувачів вантажу</w:t>
            </w:r>
            <w:r w:rsidR="00A50DF4">
              <w:rPr>
                <w:rFonts w:ascii="Times New Roman" w:hAnsi="Times New Roman"/>
                <w:sz w:val="24"/>
                <w:szCs w:val="24"/>
                <w:shd w:val="clear" w:color="auto" w:fill="FFFFFF"/>
              </w:rPr>
              <w:t>.</w:t>
            </w:r>
          </w:p>
        </w:tc>
        <w:tc>
          <w:tcPr>
            <w:tcW w:w="1588" w:type="dxa"/>
            <w:tcBorders>
              <w:right w:val="single" w:sz="4" w:space="0" w:color="auto"/>
            </w:tcBorders>
            <w:shd w:val="clear" w:color="auto" w:fill="auto"/>
            <w:vAlign w:val="center"/>
          </w:tcPr>
          <w:p w14:paraId="4C2BCF29" w14:textId="4D4C5E1F" w:rsidR="00013BF8" w:rsidRPr="004345B3" w:rsidRDefault="00013BF8" w:rsidP="00A26889">
            <w:pPr>
              <w:spacing w:after="0" w:line="240" w:lineRule="auto"/>
              <w:jc w:val="center"/>
              <w:rPr>
                <w:rFonts w:ascii="Times New Roman" w:hAnsi="Times New Roman"/>
                <w:sz w:val="20"/>
                <w:szCs w:val="20"/>
              </w:rPr>
            </w:pPr>
            <w:r w:rsidRPr="004345B3">
              <w:rPr>
                <w:rFonts w:ascii="Times New Roman" w:hAnsi="Times New Roman"/>
                <w:sz w:val="20"/>
                <w:szCs w:val="20"/>
              </w:rPr>
              <w:t>З дати підписання договору – до 2</w:t>
            </w:r>
            <w:r>
              <w:rPr>
                <w:rFonts w:ascii="Times New Roman" w:hAnsi="Times New Roman"/>
                <w:sz w:val="20"/>
                <w:szCs w:val="20"/>
              </w:rPr>
              <w:t>5</w:t>
            </w:r>
            <w:r w:rsidRPr="004345B3">
              <w:rPr>
                <w:rFonts w:ascii="Times New Roman" w:hAnsi="Times New Roman"/>
                <w:sz w:val="20"/>
                <w:szCs w:val="20"/>
              </w:rPr>
              <w:t>.</w:t>
            </w:r>
            <w:r>
              <w:rPr>
                <w:rFonts w:ascii="Times New Roman" w:hAnsi="Times New Roman"/>
                <w:sz w:val="20"/>
                <w:szCs w:val="20"/>
              </w:rPr>
              <w:t>11</w:t>
            </w:r>
            <w:r w:rsidRPr="004345B3">
              <w:rPr>
                <w:rFonts w:ascii="Times New Roman" w:hAnsi="Times New Roman"/>
                <w:sz w:val="20"/>
                <w:szCs w:val="20"/>
              </w:rPr>
              <w:t>.2022 року</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47B72D03" w14:textId="6273F50C" w:rsidR="00013BF8" w:rsidRPr="004345B3" w:rsidRDefault="00013BF8" w:rsidP="00A26889">
            <w:pPr>
              <w:jc w:val="center"/>
              <w:rPr>
                <w:rFonts w:ascii="Times New Roman" w:hAnsi="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946B31D" w14:textId="77777777" w:rsidR="00013BF8" w:rsidRPr="004345B3" w:rsidRDefault="00013BF8" w:rsidP="00A26889">
            <w:pPr>
              <w:jc w:val="center"/>
              <w:rPr>
                <w:rFonts w:ascii="Times New Roman" w:hAnsi="Times New Roman"/>
                <w:b/>
                <w:bCs/>
                <w:sz w:val="24"/>
                <w:szCs w:val="24"/>
                <w:highlight w:val="yellow"/>
              </w:rPr>
            </w:pPr>
          </w:p>
        </w:tc>
        <w:tc>
          <w:tcPr>
            <w:tcW w:w="1464" w:type="dxa"/>
            <w:tcBorders>
              <w:top w:val="single" w:sz="4" w:space="0" w:color="auto"/>
              <w:left w:val="single" w:sz="4" w:space="0" w:color="auto"/>
              <w:bottom w:val="single" w:sz="4" w:space="0" w:color="auto"/>
              <w:right w:val="single" w:sz="4" w:space="0" w:color="auto"/>
            </w:tcBorders>
            <w:shd w:val="clear" w:color="auto" w:fill="FFFF00"/>
          </w:tcPr>
          <w:p w14:paraId="08525660" w14:textId="77777777" w:rsidR="00013BF8" w:rsidRPr="004345B3" w:rsidRDefault="00013BF8" w:rsidP="00A26889">
            <w:pPr>
              <w:jc w:val="center"/>
              <w:rPr>
                <w:rFonts w:ascii="Times New Roman" w:hAnsi="Times New Roman"/>
                <w:b/>
                <w:bCs/>
                <w:sz w:val="24"/>
                <w:szCs w:val="24"/>
                <w:highlight w:val="yellow"/>
              </w:rPr>
            </w:pPr>
          </w:p>
        </w:tc>
      </w:tr>
      <w:tr w:rsidR="00DD1389" w:rsidRPr="004345B3" w14:paraId="193059AB" w14:textId="77777777" w:rsidTr="007258FB">
        <w:trPr>
          <w:trHeight w:val="333"/>
        </w:trPr>
        <w:tc>
          <w:tcPr>
            <w:tcW w:w="6521" w:type="dxa"/>
            <w:gridSpan w:val="4"/>
            <w:tcBorders>
              <w:right w:val="single" w:sz="4" w:space="0" w:color="auto"/>
            </w:tcBorders>
            <w:shd w:val="clear" w:color="auto" w:fill="FFFFFF" w:themeFill="background1"/>
          </w:tcPr>
          <w:p w14:paraId="1D4BEB12" w14:textId="77777777" w:rsidR="00DD1389" w:rsidRPr="004345B3" w:rsidRDefault="00DD1389" w:rsidP="00A26889">
            <w:pPr>
              <w:spacing w:after="0" w:line="240" w:lineRule="auto"/>
              <w:jc w:val="right"/>
              <w:rPr>
                <w:rFonts w:ascii="Times New Roman" w:eastAsia="Arial" w:hAnsi="Times New Roman"/>
                <w:b/>
                <w:sz w:val="24"/>
                <w:szCs w:val="24"/>
                <w:lang w:eastAsia="ru-RU"/>
              </w:rPr>
            </w:pPr>
            <w:r w:rsidRPr="004345B3">
              <w:rPr>
                <w:rFonts w:ascii="Times New Roman" w:eastAsia="Arial" w:hAnsi="Times New Roman"/>
                <w:b/>
                <w:sz w:val="24"/>
                <w:szCs w:val="24"/>
                <w:lang w:eastAsia="ru-RU"/>
              </w:rPr>
              <w:t>Всього (грн. без ПДВ):</w:t>
            </w:r>
          </w:p>
          <w:p w14:paraId="0485DBDF" w14:textId="77777777" w:rsidR="00DD1389" w:rsidRPr="004345B3" w:rsidRDefault="00DD1389" w:rsidP="00A26889">
            <w:pPr>
              <w:spacing w:after="0" w:line="240" w:lineRule="auto"/>
              <w:jc w:val="right"/>
              <w:rPr>
                <w:rFonts w:ascii="Times New Roman" w:hAnsi="Times New Roman"/>
                <w:b/>
                <w:sz w:val="24"/>
                <w:szCs w:val="24"/>
              </w:rPr>
            </w:pPr>
          </w:p>
        </w:tc>
        <w:tc>
          <w:tcPr>
            <w:tcW w:w="3827" w:type="dxa"/>
            <w:gridSpan w:val="3"/>
            <w:tcBorders>
              <w:top w:val="single" w:sz="4" w:space="0" w:color="auto"/>
              <w:left w:val="single" w:sz="4" w:space="0" w:color="auto"/>
              <w:bottom w:val="single" w:sz="4" w:space="0" w:color="auto"/>
              <w:right w:val="single" w:sz="4" w:space="0" w:color="auto"/>
            </w:tcBorders>
            <w:shd w:val="clear" w:color="auto" w:fill="FFFF00"/>
          </w:tcPr>
          <w:p w14:paraId="1E50B4AF" w14:textId="77777777" w:rsidR="00DD1389" w:rsidRPr="004345B3" w:rsidRDefault="00DD1389" w:rsidP="00A26889">
            <w:pPr>
              <w:spacing w:after="0" w:line="240" w:lineRule="auto"/>
              <w:jc w:val="center"/>
              <w:rPr>
                <w:rFonts w:ascii="Times New Roman" w:hAnsi="Times New Roman"/>
                <w:b/>
                <w:bCs/>
                <w:sz w:val="24"/>
                <w:szCs w:val="24"/>
                <w:highlight w:val="yellow"/>
              </w:rPr>
            </w:pPr>
          </w:p>
        </w:tc>
      </w:tr>
      <w:tr w:rsidR="00DD1389" w:rsidRPr="004345B3" w14:paraId="4A82BC13" w14:textId="77777777" w:rsidTr="00F44069">
        <w:trPr>
          <w:trHeight w:val="333"/>
        </w:trPr>
        <w:tc>
          <w:tcPr>
            <w:tcW w:w="10348" w:type="dxa"/>
            <w:gridSpan w:val="7"/>
            <w:tcBorders>
              <w:right w:val="single" w:sz="4" w:space="0" w:color="auto"/>
            </w:tcBorders>
            <w:shd w:val="clear" w:color="auto" w:fill="FFFFFF" w:themeFill="background1"/>
          </w:tcPr>
          <w:p w14:paraId="7A37B43B" w14:textId="77777777" w:rsidR="00DD1389" w:rsidRDefault="00DD1389" w:rsidP="00DD1389">
            <w:pPr>
              <w:spacing w:after="0" w:line="240" w:lineRule="auto"/>
              <w:jc w:val="both"/>
              <w:rPr>
                <w:rFonts w:ascii="Times New Roman" w:hAnsi="Times New Roman"/>
                <w:b/>
                <w:color w:val="FF0000"/>
                <w:sz w:val="24"/>
                <w:szCs w:val="24"/>
              </w:rPr>
            </w:pPr>
            <w:r w:rsidRPr="00686FDD">
              <w:rPr>
                <w:rFonts w:ascii="Times New Roman" w:hAnsi="Times New Roman"/>
                <w:b/>
                <w:color w:val="FF0000"/>
                <w:sz w:val="24"/>
                <w:szCs w:val="24"/>
              </w:rPr>
              <w:t>УВАГА!</w:t>
            </w:r>
          </w:p>
          <w:p w14:paraId="4F628B92" w14:textId="33D7C001" w:rsidR="00DD1389" w:rsidRPr="00686FDD" w:rsidRDefault="00DD1389" w:rsidP="00DD1389">
            <w:pPr>
              <w:spacing w:after="0" w:line="240" w:lineRule="auto"/>
              <w:jc w:val="both"/>
              <w:rPr>
                <w:rFonts w:ascii="Times New Roman" w:hAnsi="Times New Roman"/>
                <w:b/>
                <w:color w:val="FF0000"/>
                <w:sz w:val="24"/>
                <w:szCs w:val="24"/>
              </w:rPr>
            </w:pPr>
            <w:r w:rsidRPr="00686FDD">
              <w:rPr>
                <w:rFonts w:ascii="Times New Roman" w:hAnsi="Times New Roman"/>
                <w:b/>
                <w:color w:val="FF0000"/>
                <w:sz w:val="24"/>
                <w:szCs w:val="24"/>
              </w:rPr>
              <w:t xml:space="preserve">Учасник надає в складі </w:t>
            </w:r>
            <w:r>
              <w:rPr>
                <w:rFonts w:ascii="Times New Roman" w:hAnsi="Times New Roman"/>
                <w:b/>
                <w:color w:val="FF0000"/>
                <w:sz w:val="24"/>
                <w:szCs w:val="24"/>
              </w:rPr>
              <w:t xml:space="preserve">цінової </w:t>
            </w:r>
            <w:r w:rsidRPr="00686FDD">
              <w:rPr>
                <w:rFonts w:ascii="Times New Roman" w:hAnsi="Times New Roman"/>
                <w:b/>
                <w:color w:val="FF0000"/>
                <w:sz w:val="24"/>
                <w:szCs w:val="24"/>
              </w:rPr>
              <w:t>пропозиції</w:t>
            </w:r>
            <w:r>
              <w:rPr>
                <w:rFonts w:ascii="Times New Roman" w:hAnsi="Times New Roman"/>
                <w:b/>
                <w:color w:val="FF0000"/>
                <w:sz w:val="24"/>
                <w:szCs w:val="24"/>
              </w:rPr>
              <w:t xml:space="preserve"> детальні розрахунки вартості послуги згідно Додатків № </w:t>
            </w:r>
            <w:r w:rsidR="00CB469C">
              <w:rPr>
                <w:rFonts w:ascii="Times New Roman" w:hAnsi="Times New Roman"/>
                <w:b/>
                <w:color w:val="FF0000"/>
                <w:sz w:val="24"/>
                <w:szCs w:val="24"/>
              </w:rPr>
              <w:t>3</w:t>
            </w:r>
            <w:r>
              <w:rPr>
                <w:rFonts w:ascii="Times New Roman" w:hAnsi="Times New Roman"/>
                <w:b/>
                <w:color w:val="FF0000"/>
                <w:sz w:val="24"/>
                <w:szCs w:val="24"/>
              </w:rPr>
              <w:t xml:space="preserve">.1. та № </w:t>
            </w:r>
            <w:r w:rsidR="00CB469C">
              <w:rPr>
                <w:rFonts w:ascii="Times New Roman" w:hAnsi="Times New Roman"/>
                <w:b/>
                <w:color w:val="FF0000"/>
                <w:sz w:val="24"/>
                <w:szCs w:val="24"/>
              </w:rPr>
              <w:t>3</w:t>
            </w:r>
            <w:r>
              <w:rPr>
                <w:rFonts w:ascii="Times New Roman" w:hAnsi="Times New Roman"/>
                <w:b/>
                <w:color w:val="FF0000"/>
                <w:sz w:val="24"/>
                <w:szCs w:val="24"/>
              </w:rPr>
              <w:t>.2.</w:t>
            </w:r>
          </w:p>
          <w:p w14:paraId="6CC13107" w14:textId="77777777" w:rsidR="00DD1389" w:rsidRPr="004345B3" w:rsidRDefault="00DD1389" w:rsidP="00A26889">
            <w:pPr>
              <w:spacing w:after="0" w:line="240" w:lineRule="auto"/>
              <w:jc w:val="center"/>
              <w:rPr>
                <w:rFonts w:ascii="Times New Roman" w:hAnsi="Times New Roman"/>
                <w:b/>
                <w:bCs/>
                <w:sz w:val="24"/>
                <w:szCs w:val="24"/>
                <w:highlight w:val="yellow"/>
              </w:rPr>
            </w:pPr>
          </w:p>
        </w:tc>
      </w:tr>
      <w:tr w:rsidR="004345B3" w:rsidRPr="004345B3" w14:paraId="7BC374BE" w14:textId="77777777" w:rsidTr="004345B3">
        <w:trPr>
          <w:trHeight w:val="765"/>
        </w:trPr>
        <w:tc>
          <w:tcPr>
            <w:tcW w:w="568" w:type="dxa"/>
            <w:shd w:val="clear" w:color="000000" w:fill="BFBFBF"/>
            <w:noWrap/>
            <w:vAlign w:val="bottom"/>
            <w:hideMark/>
          </w:tcPr>
          <w:p w14:paraId="6EECC285" w14:textId="77777777" w:rsidR="004345B3" w:rsidRPr="004345B3" w:rsidRDefault="004345B3" w:rsidP="00A26889">
            <w:pPr>
              <w:spacing w:after="0" w:line="240" w:lineRule="auto"/>
              <w:jc w:val="center"/>
              <w:rPr>
                <w:rFonts w:ascii="Times New Roman" w:hAnsi="Times New Roman"/>
                <w:color w:val="000000"/>
                <w:sz w:val="24"/>
                <w:szCs w:val="24"/>
              </w:rPr>
            </w:pPr>
          </w:p>
        </w:tc>
        <w:tc>
          <w:tcPr>
            <w:tcW w:w="5953" w:type="dxa"/>
            <w:gridSpan w:val="3"/>
            <w:shd w:val="clear" w:color="000000" w:fill="BFBFBF"/>
            <w:hideMark/>
          </w:tcPr>
          <w:p w14:paraId="0BEF5A83" w14:textId="77777777" w:rsidR="004345B3" w:rsidRPr="004345B3" w:rsidRDefault="004345B3" w:rsidP="00A26889">
            <w:pPr>
              <w:spacing w:after="0" w:line="240" w:lineRule="auto"/>
              <w:jc w:val="center"/>
              <w:rPr>
                <w:rFonts w:ascii="Times New Roman" w:hAnsi="Times New Roman"/>
                <w:b/>
                <w:bCs/>
                <w:color w:val="000000"/>
                <w:sz w:val="24"/>
                <w:szCs w:val="24"/>
              </w:rPr>
            </w:pPr>
            <w:r w:rsidRPr="004345B3">
              <w:rPr>
                <w:rFonts w:ascii="Times New Roman" w:hAnsi="Times New Roman"/>
                <w:b/>
                <w:bCs/>
                <w:color w:val="000000"/>
                <w:sz w:val="24"/>
                <w:szCs w:val="24"/>
              </w:rPr>
              <w:t>Умови співпраці*</w:t>
            </w:r>
          </w:p>
        </w:tc>
        <w:tc>
          <w:tcPr>
            <w:tcW w:w="3827" w:type="dxa"/>
            <w:gridSpan w:val="3"/>
            <w:tcBorders>
              <w:top w:val="single" w:sz="4" w:space="0" w:color="auto"/>
            </w:tcBorders>
            <w:shd w:val="clear" w:color="000000" w:fill="BFBFBF"/>
            <w:hideMark/>
          </w:tcPr>
          <w:p w14:paraId="7870002B" w14:textId="77777777" w:rsidR="004345B3" w:rsidRPr="004345B3" w:rsidRDefault="004345B3" w:rsidP="00A26889">
            <w:pPr>
              <w:spacing w:after="0" w:line="240" w:lineRule="auto"/>
              <w:jc w:val="center"/>
              <w:rPr>
                <w:rFonts w:ascii="Times New Roman" w:hAnsi="Times New Roman"/>
                <w:b/>
                <w:bCs/>
                <w:color w:val="000000"/>
                <w:sz w:val="24"/>
                <w:szCs w:val="24"/>
              </w:rPr>
            </w:pPr>
            <w:r w:rsidRPr="004345B3">
              <w:rPr>
                <w:rFonts w:ascii="Times New Roman" w:hAnsi="Times New Roman"/>
                <w:b/>
                <w:bCs/>
                <w:color w:val="000000"/>
                <w:sz w:val="24"/>
                <w:szCs w:val="24"/>
              </w:rPr>
              <w:t>Відповідність вимогам / згода</w:t>
            </w:r>
            <w:r w:rsidRPr="004345B3">
              <w:rPr>
                <w:rFonts w:ascii="Times New Roman" w:hAnsi="Times New Roman"/>
                <w:b/>
                <w:bCs/>
                <w:color w:val="000000"/>
                <w:sz w:val="24"/>
                <w:szCs w:val="24"/>
              </w:rPr>
              <w:br/>
              <w:t>(ТАК / НІ)</w:t>
            </w:r>
          </w:p>
        </w:tc>
      </w:tr>
      <w:tr w:rsidR="004345B3" w:rsidRPr="004345B3" w14:paraId="2C9A390F" w14:textId="77777777" w:rsidTr="004345B3">
        <w:trPr>
          <w:trHeight w:val="510"/>
        </w:trPr>
        <w:tc>
          <w:tcPr>
            <w:tcW w:w="568" w:type="dxa"/>
            <w:shd w:val="clear" w:color="auto" w:fill="auto"/>
            <w:noWrap/>
            <w:hideMark/>
          </w:tcPr>
          <w:p w14:paraId="1462986F" w14:textId="77777777" w:rsidR="004345B3" w:rsidRPr="004345B3" w:rsidRDefault="004345B3" w:rsidP="00A26889">
            <w:pPr>
              <w:spacing w:after="0" w:line="240" w:lineRule="auto"/>
              <w:jc w:val="center"/>
              <w:rPr>
                <w:rFonts w:ascii="Times New Roman" w:hAnsi="Times New Roman"/>
                <w:sz w:val="24"/>
                <w:szCs w:val="24"/>
              </w:rPr>
            </w:pPr>
            <w:r w:rsidRPr="004345B3">
              <w:rPr>
                <w:rFonts w:ascii="Times New Roman" w:hAnsi="Times New Roman"/>
                <w:sz w:val="24"/>
                <w:szCs w:val="24"/>
              </w:rPr>
              <w:t>1</w:t>
            </w:r>
          </w:p>
        </w:tc>
        <w:tc>
          <w:tcPr>
            <w:tcW w:w="2551" w:type="dxa"/>
            <w:shd w:val="clear" w:color="auto" w:fill="auto"/>
            <w:hideMark/>
          </w:tcPr>
          <w:p w14:paraId="257E9419" w14:textId="77777777" w:rsidR="004345B3" w:rsidRPr="004345B3" w:rsidRDefault="004345B3" w:rsidP="00A26889">
            <w:pPr>
              <w:spacing w:after="0" w:line="240" w:lineRule="auto"/>
              <w:rPr>
                <w:rFonts w:ascii="Times New Roman" w:hAnsi="Times New Roman"/>
                <w:b/>
                <w:bCs/>
                <w:sz w:val="24"/>
                <w:szCs w:val="24"/>
              </w:rPr>
            </w:pPr>
            <w:r w:rsidRPr="004345B3">
              <w:rPr>
                <w:rFonts w:ascii="Times New Roman" w:hAnsi="Times New Roman"/>
                <w:b/>
                <w:bCs/>
                <w:sz w:val="24"/>
                <w:szCs w:val="24"/>
              </w:rPr>
              <w:t>Загальний строк договору:</w:t>
            </w:r>
          </w:p>
        </w:tc>
        <w:tc>
          <w:tcPr>
            <w:tcW w:w="1814" w:type="dxa"/>
            <w:shd w:val="clear" w:color="auto" w:fill="auto"/>
            <w:hideMark/>
          </w:tcPr>
          <w:p w14:paraId="04043849" w14:textId="77777777" w:rsidR="004345B3" w:rsidRPr="004345B3" w:rsidRDefault="004345B3" w:rsidP="00A26889">
            <w:pPr>
              <w:spacing w:after="0" w:line="240" w:lineRule="auto"/>
              <w:jc w:val="center"/>
              <w:rPr>
                <w:rFonts w:ascii="Times New Roman" w:hAnsi="Times New Roman"/>
                <w:sz w:val="24"/>
                <w:szCs w:val="24"/>
              </w:rPr>
            </w:pPr>
            <w:r w:rsidRPr="004345B3">
              <w:rPr>
                <w:rFonts w:ascii="Times New Roman" w:hAnsi="Times New Roman"/>
                <w:sz w:val="24"/>
                <w:szCs w:val="24"/>
              </w:rPr>
              <w:t>початок:</w:t>
            </w:r>
          </w:p>
        </w:tc>
        <w:tc>
          <w:tcPr>
            <w:tcW w:w="1588" w:type="dxa"/>
            <w:shd w:val="clear" w:color="auto" w:fill="auto"/>
            <w:hideMark/>
          </w:tcPr>
          <w:p w14:paraId="30EFFAA6" w14:textId="77777777" w:rsidR="004345B3" w:rsidRPr="004345B3" w:rsidRDefault="004345B3" w:rsidP="00A26889">
            <w:pPr>
              <w:spacing w:after="0" w:line="240" w:lineRule="auto"/>
              <w:jc w:val="center"/>
              <w:rPr>
                <w:rFonts w:ascii="Times New Roman" w:hAnsi="Times New Roman"/>
                <w:sz w:val="18"/>
                <w:szCs w:val="18"/>
              </w:rPr>
            </w:pPr>
            <w:r w:rsidRPr="004345B3">
              <w:rPr>
                <w:rFonts w:ascii="Times New Roman" w:hAnsi="Times New Roman"/>
                <w:sz w:val="18"/>
                <w:szCs w:val="18"/>
              </w:rPr>
              <w:t xml:space="preserve">З дати підписання договору </w:t>
            </w:r>
          </w:p>
        </w:tc>
        <w:tc>
          <w:tcPr>
            <w:tcW w:w="3827" w:type="dxa"/>
            <w:gridSpan w:val="3"/>
            <w:shd w:val="clear" w:color="auto" w:fill="auto"/>
            <w:hideMark/>
          </w:tcPr>
          <w:p w14:paraId="016F79A4" w14:textId="77777777" w:rsidR="004345B3" w:rsidRPr="004345B3" w:rsidRDefault="004345B3" w:rsidP="00A26889">
            <w:pPr>
              <w:spacing w:after="0" w:line="240" w:lineRule="auto"/>
              <w:jc w:val="center"/>
              <w:rPr>
                <w:rFonts w:ascii="Times New Roman" w:hAnsi="Times New Roman"/>
                <w:sz w:val="24"/>
                <w:szCs w:val="24"/>
              </w:rPr>
            </w:pPr>
            <w:r w:rsidRPr="004345B3">
              <w:rPr>
                <w:rFonts w:ascii="Times New Roman" w:hAnsi="Times New Roman"/>
                <w:sz w:val="24"/>
                <w:szCs w:val="24"/>
              </w:rPr>
              <w:t>кінець: 31.12.2022</w:t>
            </w:r>
          </w:p>
        </w:tc>
      </w:tr>
      <w:tr w:rsidR="004345B3" w:rsidRPr="004345B3" w14:paraId="360B78DF" w14:textId="77777777" w:rsidTr="004345B3">
        <w:trPr>
          <w:trHeight w:val="1128"/>
        </w:trPr>
        <w:tc>
          <w:tcPr>
            <w:tcW w:w="568" w:type="dxa"/>
            <w:shd w:val="clear" w:color="auto" w:fill="auto"/>
            <w:noWrap/>
            <w:hideMark/>
          </w:tcPr>
          <w:p w14:paraId="338BBBEF" w14:textId="77777777" w:rsidR="004345B3" w:rsidRPr="004345B3" w:rsidRDefault="004345B3" w:rsidP="00A26889">
            <w:pPr>
              <w:spacing w:after="0" w:line="240" w:lineRule="auto"/>
              <w:jc w:val="center"/>
              <w:rPr>
                <w:rFonts w:ascii="Times New Roman" w:hAnsi="Times New Roman"/>
                <w:sz w:val="24"/>
                <w:szCs w:val="24"/>
              </w:rPr>
            </w:pPr>
            <w:r w:rsidRPr="004345B3">
              <w:rPr>
                <w:rFonts w:ascii="Times New Roman" w:hAnsi="Times New Roman"/>
                <w:sz w:val="24"/>
                <w:szCs w:val="24"/>
              </w:rPr>
              <w:t>2</w:t>
            </w:r>
          </w:p>
        </w:tc>
        <w:tc>
          <w:tcPr>
            <w:tcW w:w="2551" w:type="dxa"/>
            <w:shd w:val="clear" w:color="auto" w:fill="auto"/>
            <w:hideMark/>
          </w:tcPr>
          <w:p w14:paraId="12B589BE" w14:textId="77777777" w:rsidR="004345B3" w:rsidRPr="004345B3" w:rsidRDefault="004345B3" w:rsidP="00A26889">
            <w:pPr>
              <w:spacing w:after="0" w:line="240" w:lineRule="auto"/>
              <w:rPr>
                <w:rFonts w:ascii="Times New Roman" w:hAnsi="Times New Roman"/>
                <w:b/>
                <w:bCs/>
                <w:sz w:val="23"/>
                <w:szCs w:val="23"/>
              </w:rPr>
            </w:pPr>
            <w:r w:rsidRPr="004345B3">
              <w:rPr>
                <w:rFonts w:ascii="Times New Roman" w:hAnsi="Times New Roman"/>
                <w:b/>
                <w:bCs/>
                <w:sz w:val="23"/>
                <w:szCs w:val="23"/>
              </w:rPr>
              <w:t>Умови оплати:</w:t>
            </w:r>
          </w:p>
        </w:tc>
        <w:tc>
          <w:tcPr>
            <w:tcW w:w="3402" w:type="dxa"/>
            <w:gridSpan w:val="2"/>
            <w:shd w:val="clear" w:color="auto" w:fill="auto"/>
            <w:hideMark/>
          </w:tcPr>
          <w:p w14:paraId="59720BE9" w14:textId="101F6A75" w:rsidR="004345B3" w:rsidRPr="004345B3" w:rsidRDefault="004345B3" w:rsidP="00A26889">
            <w:pPr>
              <w:spacing w:after="0" w:line="240" w:lineRule="auto"/>
              <w:rPr>
                <w:rFonts w:ascii="Times New Roman" w:hAnsi="Times New Roman"/>
                <w:sz w:val="23"/>
                <w:szCs w:val="23"/>
              </w:rPr>
            </w:pPr>
            <w:r w:rsidRPr="004345B3">
              <w:rPr>
                <w:rStyle w:val="17"/>
                <w:rFonts w:ascii="Times New Roman" w:hAnsi="Times New Roman"/>
                <w:sz w:val="24"/>
                <w:szCs w:val="24"/>
              </w:rPr>
              <w:t>Оплата Послуги здійснюється після її надання в повному обсязі або частинами, протягом 10 банківських днів з дати підписання сторонами Акту наданих послуг.</w:t>
            </w:r>
          </w:p>
        </w:tc>
        <w:tc>
          <w:tcPr>
            <w:tcW w:w="3827" w:type="dxa"/>
            <w:gridSpan w:val="3"/>
            <w:shd w:val="clear" w:color="000000" w:fill="FFFF00"/>
            <w:noWrap/>
            <w:hideMark/>
          </w:tcPr>
          <w:p w14:paraId="073FCF97" w14:textId="77777777" w:rsidR="004345B3" w:rsidRPr="004345B3" w:rsidRDefault="004345B3" w:rsidP="00A26889">
            <w:pPr>
              <w:spacing w:after="0" w:line="240" w:lineRule="auto"/>
              <w:jc w:val="center"/>
              <w:rPr>
                <w:rFonts w:ascii="Times New Roman" w:hAnsi="Times New Roman"/>
                <w:sz w:val="24"/>
                <w:szCs w:val="24"/>
              </w:rPr>
            </w:pPr>
          </w:p>
        </w:tc>
      </w:tr>
      <w:tr w:rsidR="004345B3" w:rsidRPr="004345B3" w14:paraId="591839E7" w14:textId="77777777" w:rsidTr="004345B3">
        <w:trPr>
          <w:trHeight w:val="255"/>
        </w:trPr>
        <w:tc>
          <w:tcPr>
            <w:tcW w:w="568" w:type="dxa"/>
            <w:shd w:val="clear" w:color="auto" w:fill="auto"/>
            <w:noWrap/>
            <w:hideMark/>
          </w:tcPr>
          <w:p w14:paraId="7128D282" w14:textId="77777777" w:rsidR="004345B3" w:rsidRPr="004345B3" w:rsidRDefault="004345B3" w:rsidP="00A26889">
            <w:pPr>
              <w:spacing w:after="0" w:line="240" w:lineRule="auto"/>
              <w:jc w:val="center"/>
              <w:rPr>
                <w:rFonts w:ascii="Times New Roman" w:hAnsi="Times New Roman"/>
                <w:sz w:val="24"/>
                <w:szCs w:val="24"/>
              </w:rPr>
            </w:pPr>
            <w:r w:rsidRPr="004345B3">
              <w:rPr>
                <w:rFonts w:ascii="Times New Roman" w:hAnsi="Times New Roman"/>
                <w:sz w:val="24"/>
                <w:szCs w:val="24"/>
              </w:rPr>
              <w:t>3</w:t>
            </w:r>
          </w:p>
        </w:tc>
        <w:tc>
          <w:tcPr>
            <w:tcW w:w="2551" w:type="dxa"/>
            <w:shd w:val="clear" w:color="auto" w:fill="auto"/>
            <w:hideMark/>
          </w:tcPr>
          <w:p w14:paraId="4620BAB7" w14:textId="77777777" w:rsidR="004345B3" w:rsidRPr="004345B3" w:rsidRDefault="004345B3" w:rsidP="00A26889">
            <w:pPr>
              <w:spacing w:after="0" w:line="240" w:lineRule="auto"/>
              <w:rPr>
                <w:rFonts w:ascii="Times New Roman" w:hAnsi="Times New Roman"/>
                <w:b/>
                <w:bCs/>
                <w:sz w:val="23"/>
                <w:szCs w:val="23"/>
              </w:rPr>
            </w:pPr>
            <w:r w:rsidRPr="004345B3">
              <w:rPr>
                <w:rFonts w:ascii="Times New Roman" w:hAnsi="Times New Roman"/>
                <w:b/>
                <w:bCs/>
                <w:sz w:val="23"/>
                <w:szCs w:val="23"/>
              </w:rPr>
              <w:t>Розрахунок</w:t>
            </w:r>
          </w:p>
        </w:tc>
        <w:tc>
          <w:tcPr>
            <w:tcW w:w="3402" w:type="dxa"/>
            <w:gridSpan w:val="2"/>
            <w:shd w:val="clear" w:color="auto" w:fill="auto"/>
            <w:hideMark/>
          </w:tcPr>
          <w:p w14:paraId="70A7D120" w14:textId="77777777" w:rsidR="004345B3" w:rsidRPr="004345B3" w:rsidRDefault="004345B3" w:rsidP="00A26889">
            <w:pPr>
              <w:spacing w:after="0" w:line="240" w:lineRule="auto"/>
              <w:rPr>
                <w:rFonts w:ascii="Times New Roman" w:hAnsi="Times New Roman"/>
                <w:sz w:val="23"/>
                <w:szCs w:val="23"/>
              </w:rPr>
            </w:pPr>
            <w:r w:rsidRPr="004345B3">
              <w:rPr>
                <w:rFonts w:ascii="Times New Roman" w:hAnsi="Times New Roman"/>
                <w:sz w:val="24"/>
                <w:szCs w:val="24"/>
              </w:rPr>
              <w:t>Розрахунки здійснюються в національній валюті України у безготівковій формі шляхом перерахування належних до сплати сум коштів на поточний рахунок Виконавця</w:t>
            </w:r>
          </w:p>
        </w:tc>
        <w:tc>
          <w:tcPr>
            <w:tcW w:w="3827" w:type="dxa"/>
            <w:gridSpan w:val="3"/>
            <w:shd w:val="clear" w:color="000000" w:fill="FFFF00"/>
            <w:noWrap/>
            <w:hideMark/>
          </w:tcPr>
          <w:p w14:paraId="710E9FE0" w14:textId="77777777" w:rsidR="004345B3" w:rsidRPr="004345B3" w:rsidRDefault="004345B3" w:rsidP="00A26889">
            <w:pPr>
              <w:spacing w:after="0" w:line="240" w:lineRule="auto"/>
              <w:jc w:val="center"/>
              <w:rPr>
                <w:rFonts w:ascii="Times New Roman" w:hAnsi="Times New Roman"/>
                <w:sz w:val="24"/>
                <w:szCs w:val="24"/>
              </w:rPr>
            </w:pPr>
            <w:r w:rsidRPr="004345B3">
              <w:rPr>
                <w:rFonts w:ascii="Times New Roman" w:hAnsi="Times New Roman"/>
                <w:sz w:val="24"/>
                <w:szCs w:val="24"/>
              </w:rPr>
              <w:t> </w:t>
            </w:r>
          </w:p>
        </w:tc>
      </w:tr>
      <w:tr w:rsidR="004345B3" w:rsidRPr="004345B3" w14:paraId="2002BEB3" w14:textId="77777777" w:rsidTr="004345B3">
        <w:trPr>
          <w:trHeight w:val="570"/>
        </w:trPr>
        <w:tc>
          <w:tcPr>
            <w:tcW w:w="568" w:type="dxa"/>
            <w:shd w:val="clear" w:color="auto" w:fill="auto"/>
            <w:noWrap/>
            <w:hideMark/>
          </w:tcPr>
          <w:p w14:paraId="1172318E" w14:textId="77777777" w:rsidR="004345B3" w:rsidRPr="004345B3" w:rsidRDefault="004345B3" w:rsidP="00A26889">
            <w:pPr>
              <w:spacing w:after="0" w:line="240" w:lineRule="auto"/>
              <w:jc w:val="center"/>
              <w:rPr>
                <w:rFonts w:ascii="Times New Roman" w:hAnsi="Times New Roman"/>
                <w:sz w:val="24"/>
                <w:szCs w:val="24"/>
              </w:rPr>
            </w:pPr>
            <w:r w:rsidRPr="004345B3">
              <w:rPr>
                <w:rFonts w:ascii="Times New Roman" w:hAnsi="Times New Roman"/>
                <w:sz w:val="24"/>
                <w:szCs w:val="24"/>
              </w:rPr>
              <w:lastRenderedPageBreak/>
              <w:t>4</w:t>
            </w:r>
          </w:p>
        </w:tc>
        <w:tc>
          <w:tcPr>
            <w:tcW w:w="2551" w:type="dxa"/>
            <w:shd w:val="clear" w:color="auto" w:fill="auto"/>
            <w:hideMark/>
          </w:tcPr>
          <w:p w14:paraId="64E3D7DF" w14:textId="77777777" w:rsidR="004345B3" w:rsidRPr="004345B3" w:rsidRDefault="004345B3" w:rsidP="00A26889">
            <w:pPr>
              <w:spacing w:after="0" w:line="240" w:lineRule="auto"/>
              <w:rPr>
                <w:rFonts w:ascii="Times New Roman" w:hAnsi="Times New Roman"/>
                <w:b/>
                <w:bCs/>
                <w:sz w:val="23"/>
                <w:szCs w:val="23"/>
              </w:rPr>
            </w:pPr>
            <w:r w:rsidRPr="004345B3">
              <w:rPr>
                <w:rFonts w:ascii="Times New Roman" w:hAnsi="Times New Roman"/>
                <w:b/>
                <w:bCs/>
                <w:sz w:val="23"/>
                <w:szCs w:val="23"/>
              </w:rPr>
              <w:t>Можливість обрання кількох переможців:</w:t>
            </w:r>
          </w:p>
        </w:tc>
        <w:tc>
          <w:tcPr>
            <w:tcW w:w="3402" w:type="dxa"/>
            <w:gridSpan w:val="2"/>
            <w:shd w:val="clear" w:color="auto" w:fill="auto"/>
            <w:hideMark/>
          </w:tcPr>
          <w:p w14:paraId="13DD6433" w14:textId="77777777" w:rsidR="004345B3" w:rsidRPr="004345B3" w:rsidRDefault="004345B3" w:rsidP="00A26889">
            <w:pPr>
              <w:spacing w:after="0" w:line="240" w:lineRule="auto"/>
              <w:rPr>
                <w:rFonts w:ascii="Times New Roman" w:hAnsi="Times New Roman"/>
                <w:sz w:val="23"/>
                <w:szCs w:val="23"/>
              </w:rPr>
            </w:pPr>
            <w:r w:rsidRPr="004345B3">
              <w:rPr>
                <w:rFonts w:ascii="Times New Roman" w:hAnsi="Times New Roman"/>
                <w:sz w:val="23"/>
                <w:szCs w:val="23"/>
              </w:rPr>
              <w:t>НІ</w:t>
            </w:r>
          </w:p>
        </w:tc>
        <w:tc>
          <w:tcPr>
            <w:tcW w:w="3827" w:type="dxa"/>
            <w:gridSpan w:val="3"/>
            <w:shd w:val="clear" w:color="000000" w:fill="FFFF00"/>
            <w:noWrap/>
            <w:hideMark/>
          </w:tcPr>
          <w:p w14:paraId="2F59B85E" w14:textId="77777777" w:rsidR="004345B3" w:rsidRPr="004345B3" w:rsidRDefault="004345B3" w:rsidP="00A26889">
            <w:pPr>
              <w:spacing w:after="0" w:line="240" w:lineRule="auto"/>
              <w:jc w:val="center"/>
              <w:rPr>
                <w:rFonts w:ascii="Times New Roman" w:hAnsi="Times New Roman"/>
                <w:sz w:val="24"/>
                <w:szCs w:val="24"/>
              </w:rPr>
            </w:pPr>
            <w:r w:rsidRPr="004345B3">
              <w:rPr>
                <w:rFonts w:ascii="Times New Roman" w:hAnsi="Times New Roman"/>
                <w:sz w:val="24"/>
                <w:szCs w:val="24"/>
              </w:rPr>
              <w:t> </w:t>
            </w:r>
          </w:p>
        </w:tc>
      </w:tr>
      <w:tr w:rsidR="004345B3" w:rsidRPr="004345B3" w14:paraId="243A7DD5" w14:textId="77777777" w:rsidTr="004345B3">
        <w:trPr>
          <w:trHeight w:val="405"/>
        </w:trPr>
        <w:tc>
          <w:tcPr>
            <w:tcW w:w="568" w:type="dxa"/>
            <w:shd w:val="clear" w:color="auto" w:fill="auto"/>
            <w:noWrap/>
            <w:hideMark/>
          </w:tcPr>
          <w:p w14:paraId="245A969F" w14:textId="77777777" w:rsidR="004345B3" w:rsidRPr="004345B3" w:rsidRDefault="004345B3" w:rsidP="00A26889">
            <w:pPr>
              <w:spacing w:after="0" w:line="240" w:lineRule="auto"/>
              <w:jc w:val="center"/>
              <w:rPr>
                <w:rFonts w:ascii="Times New Roman" w:hAnsi="Times New Roman"/>
                <w:sz w:val="24"/>
                <w:szCs w:val="24"/>
              </w:rPr>
            </w:pPr>
            <w:r w:rsidRPr="004345B3">
              <w:rPr>
                <w:rFonts w:ascii="Times New Roman" w:hAnsi="Times New Roman"/>
                <w:sz w:val="24"/>
                <w:szCs w:val="24"/>
              </w:rPr>
              <w:t>5</w:t>
            </w:r>
          </w:p>
        </w:tc>
        <w:tc>
          <w:tcPr>
            <w:tcW w:w="2551" w:type="dxa"/>
            <w:shd w:val="clear" w:color="auto" w:fill="auto"/>
            <w:hideMark/>
          </w:tcPr>
          <w:p w14:paraId="42511114" w14:textId="77777777" w:rsidR="004345B3" w:rsidRPr="004345B3" w:rsidRDefault="004345B3" w:rsidP="00A26889">
            <w:pPr>
              <w:spacing w:after="0" w:line="240" w:lineRule="auto"/>
              <w:rPr>
                <w:rFonts w:ascii="Times New Roman" w:hAnsi="Times New Roman"/>
                <w:b/>
                <w:bCs/>
                <w:sz w:val="23"/>
                <w:szCs w:val="23"/>
              </w:rPr>
            </w:pPr>
            <w:r w:rsidRPr="004345B3">
              <w:rPr>
                <w:rFonts w:ascii="Times New Roman" w:hAnsi="Times New Roman"/>
                <w:b/>
                <w:bCs/>
                <w:sz w:val="23"/>
                <w:szCs w:val="23"/>
              </w:rPr>
              <w:t>Штрафні санкції:</w:t>
            </w:r>
          </w:p>
        </w:tc>
        <w:tc>
          <w:tcPr>
            <w:tcW w:w="3402" w:type="dxa"/>
            <w:gridSpan w:val="2"/>
            <w:shd w:val="clear" w:color="auto" w:fill="auto"/>
            <w:hideMark/>
          </w:tcPr>
          <w:p w14:paraId="3B08F266" w14:textId="77777777" w:rsidR="004345B3" w:rsidRPr="004345B3" w:rsidRDefault="004345B3" w:rsidP="00A26889">
            <w:pPr>
              <w:spacing w:after="0" w:line="240" w:lineRule="auto"/>
              <w:rPr>
                <w:rFonts w:ascii="Times New Roman" w:hAnsi="Times New Roman"/>
                <w:sz w:val="23"/>
                <w:szCs w:val="23"/>
              </w:rPr>
            </w:pPr>
            <w:r w:rsidRPr="004345B3">
              <w:rPr>
                <w:rFonts w:ascii="Times New Roman" w:hAnsi="Times New Roman"/>
                <w:sz w:val="23"/>
                <w:szCs w:val="23"/>
              </w:rPr>
              <w:t>Згідно умов договору</w:t>
            </w:r>
          </w:p>
        </w:tc>
        <w:tc>
          <w:tcPr>
            <w:tcW w:w="3827" w:type="dxa"/>
            <w:gridSpan w:val="3"/>
            <w:shd w:val="clear" w:color="000000" w:fill="FFFF00"/>
            <w:noWrap/>
            <w:hideMark/>
          </w:tcPr>
          <w:p w14:paraId="61480D7E" w14:textId="77777777" w:rsidR="004345B3" w:rsidRPr="004345B3" w:rsidRDefault="004345B3" w:rsidP="00A26889">
            <w:pPr>
              <w:spacing w:after="0" w:line="240" w:lineRule="auto"/>
              <w:jc w:val="center"/>
              <w:rPr>
                <w:rFonts w:ascii="Times New Roman" w:hAnsi="Times New Roman"/>
                <w:sz w:val="24"/>
                <w:szCs w:val="24"/>
              </w:rPr>
            </w:pPr>
            <w:r w:rsidRPr="004345B3">
              <w:rPr>
                <w:rFonts w:ascii="Times New Roman" w:hAnsi="Times New Roman"/>
                <w:sz w:val="24"/>
                <w:szCs w:val="24"/>
              </w:rPr>
              <w:t> </w:t>
            </w:r>
          </w:p>
        </w:tc>
      </w:tr>
      <w:tr w:rsidR="004345B3" w:rsidRPr="004345B3" w14:paraId="3DF83BB7" w14:textId="77777777" w:rsidTr="004345B3">
        <w:trPr>
          <w:trHeight w:val="420"/>
        </w:trPr>
        <w:tc>
          <w:tcPr>
            <w:tcW w:w="568" w:type="dxa"/>
            <w:shd w:val="clear" w:color="auto" w:fill="auto"/>
            <w:noWrap/>
            <w:hideMark/>
          </w:tcPr>
          <w:p w14:paraId="72FA0CCC" w14:textId="77777777" w:rsidR="004345B3" w:rsidRPr="004345B3" w:rsidRDefault="004345B3" w:rsidP="00A26889">
            <w:pPr>
              <w:spacing w:after="0" w:line="240" w:lineRule="auto"/>
              <w:jc w:val="center"/>
              <w:rPr>
                <w:rFonts w:ascii="Times New Roman" w:hAnsi="Times New Roman"/>
                <w:sz w:val="24"/>
                <w:szCs w:val="24"/>
              </w:rPr>
            </w:pPr>
            <w:r w:rsidRPr="004345B3">
              <w:rPr>
                <w:rFonts w:ascii="Times New Roman" w:hAnsi="Times New Roman"/>
                <w:sz w:val="24"/>
                <w:szCs w:val="24"/>
              </w:rPr>
              <w:t>6</w:t>
            </w:r>
          </w:p>
        </w:tc>
        <w:tc>
          <w:tcPr>
            <w:tcW w:w="2551" w:type="dxa"/>
            <w:shd w:val="clear" w:color="auto" w:fill="auto"/>
            <w:hideMark/>
          </w:tcPr>
          <w:p w14:paraId="7DC9E5B1" w14:textId="77777777" w:rsidR="004345B3" w:rsidRPr="004345B3" w:rsidRDefault="004345B3" w:rsidP="00A26889">
            <w:pPr>
              <w:spacing w:after="0" w:line="240" w:lineRule="auto"/>
              <w:rPr>
                <w:rFonts w:ascii="Times New Roman" w:hAnsi="Times New Roman"/>
                <w:b/>
                <w:bCs/>
                <w:sz w:val="23"/>
                <w:szCs w:val="23"/>
              </w:rPr>
            </w:pPr>
            <w:r w:rsidRPr="004345B3">
              <w:rPr>
                <w:rFonts w:ascii="Times New Roman" w:hAnsi="Times New Roman"/>
                <w:b/>
                <w:bCs/>
                <w:sz w:val="23"/>
                <w:szCs w:val="23"/>
              </w:rPr>
              <w:t>Умови надання послуг</w:t>
            </w:r>
          </w:p>
        </w:tc>
        <w:tc>
          <w:tcPr>
            <w:tcW w:w="3402" w:type="dxa"/>
            <w:gridSpan w:val="2"/>
            <w:shd w:val="clear" w:color="auto" w:fill="auto"/>
            <w:hideMark/>
          </w:tcPr>
          <w:p w14:paraId="457DB39B" w14:textId="77777777" w:rsidR="004345B3" w:rsidRPr="004345B3" w:rsidRDefault="004345B3" w:rsidP="00A26889">
            <w:pPr>
              <w:spacing w:after="0" w:line="240" w:lineRule="auto"/>
              <w:rPr>
                <w:rFonts w:ascii="Times New Roman" w:hAnsi="Times New Roman"/>
                <w:sz w:val="23"/>
                <w:szCs w:val="23"/>
              </w:rPr>
            </w:pPr>
            <w:r w:rsidRPr="004345B3">
              <w:rPr>
                <w:rFonts w:ascii="Times New Roman" w:hAnsi="Times New Roman"/>
                <w:sz w:val="23"/>
                <w:szCs w:val="23"/>
              </w:rPr>
              <w:t>Згідно умов договору</w:t>
            </w:r>
          </w:p>
        </w:tc>
        <w:tc>
          <w:tcPr>
            <w:tcW w:w="3827" w:type="dxa"/>
            <w:gridSpan w:val="3"/>
            <w:shd w:val="clear" w:color="000000" w:fill="FFFF00"/>
            <w:noWrap/>
            <w:hideMark/>
          </w:tcPr>
          <w:p w14:paraId="02602857" w14:textId="77777777" w:rsidR="004345B3" w:rsidRPr="004345B3" w:rsidRDefault="004345B3" w:rsidP="00A26889">
            <w:pPr>
              <w:spacing w:after="0" w:line="240" w:lineRule="auto"/>
              <w:jc w:val="center"/>
              <w:rPr>
                <w:rFonts w:ascii="Times New Roman" w:hAnsi="Times New Roman"/>
                <w:sz w:val="24"/>
                <w:szCs w:val="24"/>
              </w:rPr>
            </w:pPr>
            <w:r w:rsidRPr="004345B3">
              <w:rPr>
                <w:rFonts w:ascii="Times New Roman" w:hAnsi="Times New Roman"/>
                <w:sz w:val="24"/>
                <w:szCs w:val="24"/>
              </w:rPr>
              <w:t> </w:t>
            </w:r>
          </w:p>
        </w:tc>
      </w:tr>
      <w:tr w:rsidR="004345B3" w:rsidRPr="004345B3" w14:paraId="61114247" w14:textId="77777777" w:rsidTr="004345B3">
        <w:trPr>
          <w:trHeight w:val="563"/>
        </w:trPr>
        <w:tc>
          <w:tcPr>
            <w:tcW w:w="568" w:type="dxa"/>
            <w:shd w:val="clear" w:color="auto" w:fill="auto"/>
            <w:noWrap/>
            <w:hideMark/>
          </w:tcPr>
          <w:p w14:paraId="7717B877" w14:textId="77777777" w:rsidR="004345B3" w:rsidRPr="004345B3" w:rsidRDefault="004345B3" w:rsidP="00A26889">
            <w:pPr>
              <w:spacing w:after="0" w:line="240" w:lineRule="auto"/>
              <w:jc w:val="center"/>
              <w:rPr>
                <w:rFonts w:ascii="Times New Roman" w:hAnsi="Times New Roman"/>
                <w:sz w:val="24"/>
                <w:szCs w:val="24"/>
              </w:rPr>
            </w:pPr>
            <w:r w:rsidRPr="004345B3">
              <w:rPr>
                <w:rFonts w:ascii="Times New Roman" w:hAnsi="Times New Roman"/>
                <w:sz w:val="24"/>
                <w:szCs w:val="24"/>
              </w:rPr>
              <w:t>7</w:t>
            </w:r>
          </w:p>
        </w:tc>
        <w:tc>
          <w:tcPr>
            <w:tcW w:w="2551" w:type="dxa"/>
            <w:shd w:val="clear" w:color="auto" w:fill="auto"/>
            <w:hideMark/>
          </w:tcPr>
          <w:p w14:paraId="640CAE08" w14:textId="77777777" w:rsidR="004345B3" w:rsidRPr="004345B3" w:rsidRDefault="004345B3" w:rsidP="00A26889">
            <w:pPr>
              <w:spacing w:after="0" w:line="240" w:lineRule="auto"/>
              <w:rPr>
                <w:rFonts w:ascii="Times New Roman" w:hAnsi="Times New Roman"/>
                <w:b/>
                <w:bCs/>
                <w:sz w:val="23"/>
                <w:szCs w:val="23"/>
              </w:rPr>
            </w:pPr>
            <w:r w:rsidRPr="004345B3">
              <w:rPr>
                <w:rFonts w:ascii="Times New Roman" w:hAnsi="Times New Roman"/>
                <w:b/>
                <w:bCs/>
                <w:sz w:val="23"/>
                <w:szCs w:val="23"/>
              </w:rPr>
              <w:t>Дозволяється оплата ПДВ за проектом:</w:t>
            </w:r>
          </w:p>
        </w:tc>
        <w:tc>
          <w:tcPr>
            <w:tcW w:w="3402" w:type="dxa"/>
            <w:gridSpan w:val="2"/>
            <w:shd w:val="clear" w:color="auto" w:fill="auto"/>
            <w:hideMark/>
          </w:tcPr>
          <w:p w14:paraId="557D4C09" w14:textId="5CA316B6" w:rsidR="004345B3" w:rsidRPr="004345B3" w:rsidRDefault="004345B3" w:rsidP="00A26889">
            <w:pPr>
              <w:spacing w:after="0" w:line="240" w:lineRule="auto"/>
              <w:rPr>
                <w:rFonts w:ascii="Times New Roman" w:hAnsi="Times New Roman"/>
                <w:sz w:val="23"/>
                <w:szCs w:val="23"/>
              </w:rPr>
            </w:pPr>
            <w:r w:rsidRPr="004345B3">
              <w:rPr>
                <w:rFonts w:ascii="Times New Roman" w:hAnsi="Times New Roman"/>
                <w:sz w:val="23"/>
                <w:szCs w:val="23"/>
              </w:rPr>
              <w:t xml:space="preserve">НІ. </w:t>
            </w:r>
            <w:r w:rsidRPr="00F413DC">
              <w:rPr>
                <w:rFonts w:ascii="Times New Roman" w:hAnsi="Times New Roman"/>
                <w:snapToGrid w:val="0"/>
                <w:sz w:val="24"/>
                <w:szCs w:val="24"/>
              </w:rPr>
              <w:t>Розрахунки за надані послуги звільненні від оподаткування податком на додану вартість на підставі</w:t>
            </w:r>
            <w:r w:rsidRPr="00F413DC">
              <w:rPr>
                <w:rFonts w:ascii="Times New Roman" w:hAnsi="Times New Roman"/>
                <w:sz w:val="24"/>
                <w:szCs w:val="24"/>
              </w:rPr>
              <w:t xml:space="preserve"> пункту 26 підрозділу 2 розділу XX «Перехідні положення» Податкового кодексу України, статті 7 Закону України від 21.06.2012 року № 4999-VI «Про виконання програм Глобального фонду для боротьби із СНІДом, туберкульозом та малярією в 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r w:rsidRPr="004345B3">
              <w:rPr>
                <w:rFonts w:ascii="Times New Roman" w:hAnsi="Times New Roman"/>
                <w:sz w:val="23"/>
                <w:szCs w:val="23"/>
              </w:rPr>
              <w:t>. Існуюче законодавство безперешкодно дозволяє отримати звільнення від ПДВ для договорів.</w:t>
            </w:r>
          </w:p>
        </w:tc>
        <w:tc>
          <w:tcPr>
            <w:tcW w:w="3827" w:type="dxa"/>
            <w:gridSpan w:val="3"/>
            <w:shd w:val="clear" w:color="000000" w:fill="FFFF00"/>
            <w:noWrap/>
            <w:hideMark/>
          </w:tcPr>
          <w:p w14:paraId="42DADB06" w14:textId="77777777" w:rsidR="004345B3" w:rsidRPr="004345B3" w:rsidRDefault="004345B3" w:rsidP="00A26889">
            <w:pPr>
              <w:spacing w:after="0" w:line="240" w:lineRule="auto"/>
              <w:jc w:val="center"/>
              <w:rPr>
                <w:rFonts w:ascii="Times New Roman" w:hAnsi="Times New Roman"/>
                <w:sz w:val="24"/>
                <w:szCs w:val="24"/>
              </w:rPr>
            </w:pPr>
            <w:r w:rsidRPr="004345B3">
              <w:rPr>
                <w:rFonts w:ascii="Times New Roman" w:hAnsi="Times New Roman"/>
                <w:sz w:val="24"/>
                <w:szCs w:val="24"/>
              </w:rPr>
              <w:t> </w:t>
            </w:r>
          </w:p>
        </w:tc>
      </w:tr>
      <w:tr w:rsidR="004345B3" w:rsidRPr="004345B3" w14:paraId="02030A0B" w14:textId="77777777" w:rsidTr="004345B3">
        <w:trPr>
          <w:trHeight w:val="765"/>
        </w:trPr>
        <w:tc>
          <w:tcPr>
            <w:tcW w:w="568" w:type="dxa"/>
            <w:shd w:val="clear" w:color="auto" w:fill="auto"/>
            <w:noWrap/>
            <w:hideMark/>
          </w:tcPr>
          <w:p w14:paraId="6E289A79" w14:textId="77777777" w:rsidR="004345B3" w:rsidRPr="004345B3" w:rsidRDefault="004345B3" w:rsidP="00A26889">
            <w:pPr>
              <w:spacing w:after="0" w:line="240" w:lineRule="auto"/>
              <w:jc w:val="center"/>
              <w:rPr>
                <w:rFonts w:ascii="Times New Roman" w:hAnsi="Times New Roman"/>
                <w:sz w:val="24"/>
                <w:szCs w:val="24"/>
              </w:rPr>
            </w:pPr>
            <w:r w:rsidRPr="004345B3">
              <w:rPr>
                <w:rFonts w:ascii="Times New Roman" w:hAnsi="Times New Roman"/>
                <w:sz w:val="24"/>
                <w:szCs w:val="24"/>
              </w:rPr>
              <w:t>8</w:t>
            </w:r>
          </w:p>
        </w:tc>
        <w:tc>
          <w:tcPr>
            <w:tcW w:w="2551" w:type="dxa"/>
            <w:shd w:val="clear" w:color="auto" w:fill="auto"/>
            <w:hideMark/>
          </w:tcPr>
          <w:p w14:paraId="26BAF764" w14:textId="77777777" w:rsidR="004345B3" w:rsidRPr="004345B3" w:rsidRDefault="004345B3" w:rsidP="00A26889">
            <w:pPr>
              <w:spacing w:after="0" w:line="240" w:lineRule="auto"/>
              <w:rPr>
                <w:rFonts w:ascii="Times New Roman" w:hAnsi="Times New Roman"/>
                <w:b/>
                <w:bCs/>
                <w:sz w:val="23"/>
                <w:szCs w:val="23"/>
              </w:rPr>
            </w:pPr>
            <w:r w:rsidRPr="004345B3">
              <w:rPr>
                <w:rFonts w:ascii="Times New Roman" w:hAnsi="Times New Roman"/>
                <w:b/>
                <w:bCs/>
                <w:sz w:val="23"/>
                <w:szCs w:val="23"/>
              </w:rPr>
              <w:t>Фіксована вартість товару, робіт або послуг:</w:t>
            </w:r>
          </w:p>
        </w:tc>
        <w:tc>
          <w:tcPr>
            <w:tcW w:w="3402" w:type="dxa"/>
            <w:gridSpan w:val="2"/>
            <w:shd w:val="clear" w:color="auto" w:fill="auto"/>
            <w:hideMark/>
          </w:tcPr>
          <w:p w14:paraId="6DB16C4D" w14:textId="77777777" w:rsidR="004345B3" w:rsidRPr="004345B3" w:rsidRDefault="004345B3" w:rsidP="00A26889">
            <w:pPr>
              <w:spacing w:after="0" w:line="240" w:lineRule="auto"/>
              <w:rPr>
                <w:rFonts w:ascii="Times New Roman" w:hAnsi="Times New Roman"/>
                <w:sz w:val="23"/>
                <w:szCs w:val="23"/>
              </w:rPr>
            </w:pPr>
            <w:r w:rsidRPr="004345B3">
              <w:rPr>
                <w:rFonts w:ascii="Times New Roman" w:hAnsi="Times New Roman"/>
                <w:sz w:val="23"/>
                <w:szCs w:val="23"/>
              </w:rPr>
              <w:t>Вартість товару, робіт або послуг не може бути змінена протягом строку дії договору.</w:t>
            </w:r>
          </w:p>
          <w:p w14:paraId="4A94AFEC" w14:textId="77777777" w:rsidR="004345B3" w:rsidRPr="004345B3" w:rsidRDefault="004345B3" w:rsidP="00A26889">
            <w:pPr>
              <w:spacing w:after="0" w:line="240" w:lineRule="auto"/>
              <w:rPr>
                <w:rFonts w:ascii="Times New Roman" w:hAnsi="Times New Roman"/>
                <w:sz w:val="23"/>
                <w:szCs w:val="23"/>
              </w:rPr>
            </w:pPr>
          </w:p>
          <w:p w14:paraId="452DC494" w14:textId="77777777" w:rsidR="004345B3" w:rsidRPr="004345B3" w:rsidRDefault="004345B3" w:rsidP="00A26889">
            <w:pPr>
              <w:spacing w:after="0" w:line="240" w:lineRule="auto"/>
              <w:rPr>
                <w:rFonts w:ascii="Times New Roman" w:hAnsi="Times New Roman"/>
                <w:sz w:val="23"/>
                <w:szCs w:val="23"/>
              </w:rPr>
            </w:pPr>
          </w:p>
        </w:tc>
        <w:tc>
          <w:tcPr>
            <w:tcW w:w="3827" w:type="dxa"/>
            <w:gridSpan w:val="3"/>
            <w:shd w:val="clear" w:color="000000" w:fill="FFFF00"/>
            <w:noWrap/>
            <w:hideMark/>
          </w:tcPr>
          <w:p w14:paraId="07DB456D" w14:textId="77777777" w:rsidR="004345B3" w:rsidRPr="004345B3" w:rsidRDefault="004345B3" w:rsidP="00A26889">
            <w:pPr>
              <w:spacing w:after="0" w:line="240" w:lineRule="auto"/>
              <w:jc w:val="center"/>
              <w:rPr>
                <w:rFonts w:ascii="Times New Roman" w:hAnsi="Times New Roman"/>
                <w:sz w:val="24"/>
                <w:szCs w:val="24"/>
              </w:rPr>
            </w:pPr>
            <w:r w:rsidRPr="004345B3">
              <w:rPr>
                <w:rFonts w:ascii="Times New Roman" w:hAnsi="Times New Roman"/>
                <w:sz w:val="24"/>
                <w:szCs w:val="24"/>
              </w:rPr>
              <w:t> </w:t>
            </w:r>
          </w:p>
        </w:tc>
      </w:tr>
    </w:tbl>
    <w:p w14:paraId="1CA6D774" w14:textId="77777777" w:rsidR="00D447B1" w:rsidRDefault="00D447B1" w:rsidP="00D447B1">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Style w:val="af5"/>
        <w:tblW w:w="10343" w:type="dxa"/>
        <w:tblInd w:w="-142" w:type="dxa"/>
        <w:tblLook w:val="04A0" w:firstRow="1" w:lastRow="0" w:firstColumn="1" w:lastColumn="0" w:noHBand="0" w:noVBand="1"/>
      </w:tblPr>
      <w:tblGrid>
        <w:gridCol w:w="563"/>
        <w:gridCol w:w="5357"/>
        <w:gridCol w:w="4423"/>
      </w:tblGrid>
      <w:tr w:rsidR="00D447B1" w:rsidRPr="008A1783" w14:paraId="0CBEBE60" w14:textId="77777777" w:rsidTr="004345B3">
        <w:tc>
          <w:tcPr>
            <w:tcW w:w="563" w:type="dxa"/>
            <w:shd w:val="clear" w:color="auto" w:fill="D9D9D9" w:themeFill="background1" w:themeFillShade="D9"/>
          </w:tcPr>
          <w:p w14:paraId="47A44E10"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8A1783">
              <w:rPr>
                <w:rFonts w:ascii="Times New Roman" w:hAnsi="Times New Roman"/>
                <w:b/>
                <w:sz w:val="24"/>
                <w:szCs w:val="24"/>
              </w:rPr>
              <w:t>№</w:t>
            </w:r>
          </w:p>
        </w:tc>
        <w:tc>
          <w:tcPr>
            <w:tcW w:w="9780" w:type="dxa"/>
            <w:gridSpan w:val="2"/>
            <w:shd w:val="clear" w:color="auto" w:fill="D9D9D9" w:themeFill="background1" w:themeFillShade="D9"/>
          </w:tcPr>
          <w:p w14:paraId="05539C40" w14:textId="77777777" w:rsidR="00D447B1" w:rsidRDefault="00D447B1" w:rsidP="00B16C04">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p w14:paraId="739DEDF5" w14:textId="77777777" w:rsidR="00D447B1" w:rsidRPr="008A1783" w:rsidRDefault="00D447B1" w:rsidP="00B16C04">
            <w:pPr>
              <w:widowControl w:val="0"/>
              <w:autoSpaceDE w:val="0"/>
              <w:autoSpaceDN w:val="0"/>
              <w:adjustRightInd w:val="0"/>
              <w:spacing w:after="0" w:line="240" w:lineRule="auto"/>
              <w:ind w:right="-284"/>
              <w:jc w:val="center"/>
              <w:rPr>
                <w:rFonts w:ascii="Times New Roman" w:hAnsi="Times New Roman"/>
                <w:b/>
                <w:sz w:val="24"/>
                <w:szCs w:val="24"/>
              </w:rPr>
            </w:pPr>
          </w:p>
        </w:tc>
      </w:tr>
      <w:tr w:rsidR="00D447B1" w:rsidRPr="008A1783" w14:paraId="7B7E45B4" w14:textId="77777777" w:rsidTr="004345B3">
        <w:tc>
          <w:tcPr>
            <w:tcW w:w="563" w:type="dxa"/>
          </w:tcPr>
          <w:p w14:paraId="0C9A31C9"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5357" w:type="dxa"/>
          </w:tcPr>
          <w:p w14:paraId="12749562" w14:textId="77777777"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Найменування юридичної особи:</w:t>
            </w:r>
          </w:p>
          <w:p w14:paraId="1D938E45"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423" w:type="dxa"/>
            <w:shd w:val="clear" w:color="auto" w:fill="FFFF00"/>
          </w:tcPr>
          <w:p w14:paraId="40C5B359"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6B200C96" w14:textId="77777777" w:rsidTr="004345B3">
        <w:tc>
          <w:tcPr>
            <w:tcW w:w="563" w:type="dxa"/>
          </w:tcPr>
          <w:p w14:paraId="36450B91"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5357" w:type="dxa"/>
          </w:tcPr>
          <w:p w14:paraId="11D99936" w14:textId="77777777"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Юридична адреса:</w:t>
            </w:r>
          </w:p>
          <w:p w14:paraId="63D776CB"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423" w:type="dxa"/>
            <w:shd w:val="clear" w:color="auto" w:fill="FFFF00"/>
          </w:tcPr>
          <w:p w14:paraId="5BF54334"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123CC36F" w14:textId="77777777" w:rsidTr="004345B3">
        <w:tc>
          <w:tcPr>
            <w:tcW w:w="563" w:type="dxa"/>
          </w:tcPr>
          <w:p w14:paraId="478FC982"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5357" w:type="dxa"/>
          </w:tcPr>
          <w:p w14:paraId="7232532B"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4423" w:type="dxa"/>
            <w:shd w:val="clear" w:color="auto" w:fill="FFFF00"/>
          </w:tcPr>
          <w:p w14:paraId="0FAD9BC0"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648D446F" w14:textId="77777777" w:rsidTr="004345B3">
        <w:tc>
          <w:tcPr>
            <w:tcW w:w="563" w:type="dxa"/>
          </w:tcPr>
          <w:p w14:paraId="40223305"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5357" w:type="dxa"/>
          </w:tcPr>
          <w:p w14:paraId="7B0C1B68"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4423" w:type="dxa"/>
            <w:shd w:val="clear" w:color="auto" w:fill="FFFF00"/>
          </w:tcPr>
          <w:p w14:paraId="1A8467C2"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65B96A91" w14:textId="77777777" w:rsidTr="004345B3">
        <w:tc>
          <w:tcPr>
            <w:tcW w:w="563" w:type="dxa"/>
          </w:tcPr>
          <w:p w14:paraId="1A8730B1"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5357" w:type="dxa"/>
          </w:tcPr>
          <w:p w14:paraId="4F63AC06" w14:textId="77777777"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Контактна особа:</w:t>
            </w:r>
          </w:p>
          <w:p w14:paraId="3DCB4516"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423" w:type="dxa"/>
            <w:shd w:val="clear" w:color="auto" w:fill="FFFF00"/>
          </w:tcPr>
          <w:p w14:paraId="3A262DD7"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6D0D4061" w14:textId="77777777" w:rsidTr="004345B3">
        <w:tc>
          <w:tcPr>
            <w:tcW w:w="563" w:type="dxa"/>
          </w:tcPr>
          <w:p w14:paraId="153A383C"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5357" w:type="dxa"/>
          </w:tcPr>
          <w:p w14:paraId="758C1D6D" w14:textId="77777777"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Номер моб. телефону контактної особи:</w:t>
            </w:r>
          </w:p>
          <w:p w14:paraId="1B51D151"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423" w:type="dxa"/>
            <w:shd w:val="clear" w:color="auto" w:fill="FFFF00"/>
          </w:tcPr>
          <w:p w14:paraId="2CD7C780"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4E44316C" w14:textId="77777777" w:rsidTr="004345B3">
        <w:tc>
          <w:tcPr>
            <w:tcW w:w="563" w:type="dxa"/>
          </w:tcPr>
          <w:p w14:paraId="306BC2FF"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5357" w:type="dxa"/>
          </w:tcPr>
          <w:p w14:paraId="312490EC" w14:textId="77777777"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Електронна пошта контактної особи:</w:t>
            </w:r>
          </w:p>
          <w:p w14:paraId="62D870DE"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423" w:type="dxa"/>
            <w:shd w:val="clear" w:color="auto" w:fill="FFFF00"/>
          </w:tcPr>
          <w:p w14:paraId="246EEB43"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447BFDC4" w14:textId="77777777" w:rsidTr="004345B3">
        <w:tc>
          <w:tcPr>
            <w:tcW w:w="563" w:type="dxa"/>
          </w:tcPr>
          <w:p w14:paraId="2928CC09"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5357" w:type="dxa"/>
          </w:tcPr>
          <w:p w14:paraId="1D2839E8" w14:textId="77777777"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Адреса веб-сайту (за наявності):</w:t>
            </w:r>
          </w:p>
          <w:p w14:paraId="2B423B72"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423" w:type="dxa"/>
            <w:shd w:val="clear" w:color="auto" w:fill="FFFF00"/>
          </w:tcPr>
          <w:p w14:paraId="26EF46CD"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3D2E1C40" w14:textId="77777777" w:rsidTr="004345B3">
        <w:tc>
          <w:tcPr>
            <w:tcW w:w="563" w:type="dxa"/>
          </w:tcPr>
          <w:p w14:paraId="63C31321"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5357" w:type="dxa"/>
          </w:tcPr>
          <w:p w14:paraId="4DC1CB67" w14:textId="77777777"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Банківські реквізити:</w:t>
            </w:r>
          </w:p>
          <w:p w14:paraId="1EA51645"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423" w:type="dxa"/>
            <w:shd w:val="clear" w:color="auto" w:fill="FFFF00"/>
          </w:tcPr>
          <w:p w14:paraId="3E542577"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0B18D394" w14:textId="77777777" w:rsidTr="004345B3">
        <w:tc>
          <w:tcPr>
            <w:tcW w:w="563" w:type="dxa"/>
          </w:tcPr>
          <w:p w14:paraId="2CFE8ACF"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5357" w:type="dxa"/>
          </w:tcPr>
          <w:p w14:paraId="3C1FEC95"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423" w:type="dxa"/>
            <w:shd w:val="clear" w:color="auto" w:fill="FFFF00"/>
          </w:tcPr>
          <w:p w14:paraId="2FC3F19D"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4CDC580E" w14:textId="77777777" w:rsidTr="004345B3">
        <w:tc>
          <w:tcPr>
            <w:tcW w:w="563" w:type="dxa"/>
          </w:tcPr>
          <w:p w14:paraId="52798970"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5357" w:type="dxa"/>
          </w:tcPr>
          <w:p w14:paraId="1B9A8221"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423" w:type="dxa"/>
            <w:shd w:val="clear" w:color="auto" w:fill="FFFF00"/>
          </w:tcPr>
          <w:p w14:paraId="117EE9CF"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bl>
    <w:p w14:paraId="3C2AF138" w14:textId="6EF82DB9" w:rsidR="00D447B1" w:rsidRDefault="00D447B1" w:rsidP="00D447B1">
      <w:pPr>
        <w:spacing w:after="0" w:line="240" w:lineRule="auto"/>
        <w:ind w:left="-284" w:right="-142" w:firstLine="568"/>
        <w:jc w:val="both"/>
        <w:rPr>
          <w:rFonts w:ascii="Times New Roman" w:hAnsi="Times New Roman"/>
          <w:sz w:val="24"/>
          <w:szCs w:val="24"/>
        </w:rPr>
      </w:pPr>
    </w:p>
    <w:p w14:paraId="7898A460" w14:textId="77777777" w:rsidR="00DD1389" w:rsidRDefault="00DD1389" w:rsidP="00D447B1">
      <w:pPr>
        <w:spacing w:after="0" w:line="240" w:lineRule="auto"/>
        <w:ind w:left="-284" w:right="-142" w:firstLine="568"/>
        <w:jc w:val="both"/>
        <w:rPr>
          <w:rFonts w:ascii="Times New Roman" w:hAnsi="Times New Roman"/>
          <w:sz w:val="24"/>
          <w:szCs w:val="24"/>
        </w:rPr>
      </w:pPr>
    </w:p>
    <w:p w14:paraId="5674CCE8" w14:textId="77777777" w:rsidR="00D447B1" w:rsidRPr="008A1783" w:rsidRDefault="00D447B1" w:rsidP="004345B3">
      <w:pPr>
        <w:spacing w:after="0" w:line="240" w:lineRule="auto"/>
        <w:ind w:left="-142" w:firstLine="568"/>
        <w:jc w:val="both"/>
        <w:rPr>
          <w:rFonts w:ascii="Times New Roman" w:hAnsi="Times New Roman"/>
          <w:sz w:val="24"/>
          <w:szCs w:val="24"/>
        </w:rPr>
      </w:pPr>
      <w:r w:rsidRPr="008A1783">
        <w:rPr>
          <w:rFonts w:ascii="Times New Roman" w:hAnsi="Times New Roman"/>
          <w:sz w:val="24"/>
          <w:szCs w:val="24"/>
        </w:rPr>
        <w:t>* Учаснику необхідно заповнити клітинки, що виділено жовтим кольором.</w:t>
      </w:r>
    </w:p>
    <w:p w14:paraId="59E5B8C5" w14:textId="77777777" w:rsidR="00D447B1" w:rsidRPr="008A1783" w:rsidRDefault="00D447B1" w:rsidP="004345B3">
      <w:pPr>
        <w:spacing w:after="0" w:line="240" w:lineRule="auto"/>
        <w:ind w:left="-142" w:firstLine="568"/>
        <w:jc w:val="both"/>
        <w:rPr>
          <w:rFonts w:ascii="Times New Roman" w:hAnsi="Times New Roman"/>
          <w:sz w:val="24"/>
          <w:szCs w:val="24"/>
        </w:rPr>
      </w:pPr>
      <w:r w:rsidRPr="008A1783">
        <w:rPr>
          <w:rFonts w:ascii="Times New Roman" w:hAnsi="Times New Roman"/>
          <w:color w:val="000000"/>
          <w:sz w:val="24"/>
          <w:szCs w:val="24"/>
        </w:rPr>
        <w:t>**Неприйняття умов співпраці призводить до автоматичної дискваліфікації</w:t>
      </w:r>
    </w:p>
    <w:p w14:paraId="5CEE4B43" w14:textId="46FA5F86" w:rsidR="00D447B1" w:rsidRPr="00D85AB9" w:rsidRDefault="00D447B1" w:rsidP="004345B3">
      <w:pPr>
        <w:spacing w:after="0" w:line="240" w:lineRule="auto"/>
        <w:ind w:left="-142" w:firstLine="568"/>
        <w:jc w:val="both"/>
        <w:rPr>
          <w:rFonts w:ascii="Times New Roman" w:hAnsi="Times New Roman"/>
          <w:sz w:val="24"/>
          <w:szCs w:val="24"/>
        </w:rPr>
      </w:pPr>
      <w:r w:rsidRPr="00D85AB9">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Pr>
          <w:rFonts w:ascii="Times New Roman" w:hAnsi="Times New Roman"/>
          <w:sz w:val="24"/>
          <w:szCs w:val="24"/>
        </w:rPr>
        <w:t xml:space="preserve">ержавною установою </w:t>
      </w:r>
      <w:r w:rsidRPr="00D85AB9">
        <w:rPr>
          <w:rFonts w:ascii="Times New Roman" w:hAnsi="Times New Roman"/>
          <w:sz w:val="24"/>
          <w:szCs w:val="24"/>
        </w:rPr>
        <w:t>«Центр громадського здоров’я М</w:t>
      </w:r>
      <w:r>
        <w:rPr>
          <w:rFonts w:ascii="Times New Roman" w:hAnsi="Times New Roman"/>
          <w:sz w:val="24"/>
          <w:szCs w:val="24"/>
        </w:rPr>
        <w:t xml:space="preserve">іністерства охорони здоров’я </w:t>
      </w:r>
      <w:r w:rsidRPr="00D85AB9">
        <w:rPr>
          <w:rFonts w:ascii="Times New Roman" w:hAnsi="Times New Roman"/>
          <w:sz w:val="24"/>
          <w:szCs w:val="24"/>
        </w:rPr>
        <w:t xml:space="preserve">України» протягом узгодженого терміну договір про закупівлю </w:t>
      </w:r>
      <w:r w:rsidR="008B37C4" w:rsidRPr="00623D34">
        <w:rPr>
          <w:rFonts w:ascii="Times New Roman" w:hAnsi="Times New Roman"/>
          <w:b/>
          <w:sz w:val="24"/>
          <w:szCs w:val="24"/>
        </w:rPr>
        <w:t xml:space="preserve">ДК 021:2015 - </w:t>
      </w:r>
      <w:r w:rsidR="008B37C4" w:rsidRPr="00623D34">
        <w:rPr>
          <w:rFonts w:ascii="Times New Roman" w:hAnsi="Times New Roman"/>
          <w:b/>
          <w:color w:val="000000"/>
          <w:sz w:val="24"/>
          <w:szCs w:val="24"/>
        </w:rPr>
        <w:t xml:space="preserve">60180000-3 </w:t>
      </w:r>
      <w:hyperlink r:id="rId20" w:history="1">
        <w:r w:rsidR="008B37C4" w:rsidRPr="00623D34">
          <w:rPr>
            <w:rStyle w:val="a4"/>
            <w:rFonts w:ascii="Times New Roman" w:hAnsi="Times New Roman"/>
            <w:b/>
            <w:color w:val="000000"/>
            <w:spacing w:val="5"/>
            <w:sz w:val="24"/>
            <w:szCs w:val="24"/>
            <w:u w:val="none"/>
          </w:rPr>
          <w:t>Прокат вантажних транспортних засобів із водієм для перевезення товарів</w:t>
        </w:r>
      </w:hyperlink>
      <w:r w:rsidR="008B37C4" w:rsidRPr="00623D34">
        <w:rPr>
          <w:rFonts w:ascii="Times New Roman" w:hAnsi="Times New Roman"/>
          <w:b/>
          <w:sz w:val="24"/>
          <w:szCs w:val="24"/>
        </w:rPr>
        <w:t xml:space="preserve"> </w:t>
      </w:r>
      <w:r w:rsidR="008B37C4" w:rsidRPr="00623D34">
        <w:rPr>
          <w:rFonts w:ascii="Times New Roman" w:hAnsi="Times New Roman"/>
          <w:b/>
          <w:color w:val="000000"/>
          <w:sz w:val="24"/>
          <w:szCs w:val="24"/>
        </w:rPr>
        <w:t xml:space="preserve">(Послуга дорожнього перевезення небезпечного вантажу біологічного матеріалу категорії B (код </w:t>
      </w:r>
      <w:r w:rsidR="008B37C4" w:rsidRPr="00623D34">
        <w:rPr>
          <w:rFonts w:ascii="Times New Roman" w:hAnsi="Times New Roman"/>
          <w:b/>
          <w:color w:val="000000"/>
          <w:sz w:val="24"/>
          <w:szCs w:val="24"/>
          <w:shd w:val="clear" w:color="auto" w:fill="FFFFFF"/>
        </w:rPr>
        <w:t>UN 3373) – зразки крові)</w:t>
      </w:r>
      <w:r w:rsidR="008B37C4" w:rsidRPr="00623D34">
        <w:rPr>
          <w:rFonts w:ascii="Times New Roman" w:hAnsi="Times New Roman"/>
          <w:b/>
          <w:sz w:val="24"/>
          <w:szCs w:val="24"/>
          <w:lang w:eastAsia="ru-RU"/>
        </w:rPr>
        <w:t>»</w:t>
      </w:r>
      <w:r w:rsidR="005E59D7">
        <w:rPr>
          <w:rFonts w:ascii="Times New Roman" w:hAnsi="Times New Roman"/>
          <w:b/>
          <w:sz w:val="24"/>
          <w:szCs w:val="24"/>
        </w:rPr>
        <w:t xml:space="preserve"> </w:t>
      </w:r>
      <w:r w:rsidRPr="00D85AB9">
        <w:rPr>
          <w:rFonts w:ascii="Times New Roman" w:hAnsi="Times New Roman"/>
          <w:sz w:val="24"/>
          <w:szCs w:val="24"/>
        </w:rPr>
        <w:t>в рамках про</w:t>
      </w:r>
      <w:r w:rsidR="004E2743">
        <w:rPr>
          <w:rFonts w:ascii="Times New Roman" w:hAnsi="Times New Roman"/>
          <w:sz w:val="24"/>
          <w:szCs w:val="24"/>
        </w:rPr>
        <w:t>грами</w:t>
      </w:r>
      <w:r w:rsidRPr="00D85AB9">
        <w:rPr>
          <w:rFonts w:ascii="Times New Roman" w:hAnsi="Times New Roman"/>
          <w:sz w:val="24"/>
          <w:szCs w:val="24"/>
        </w:rPr>
        <w:t xml:space="preserve"> Глобального Фонду на умовах, які викладені у Оголошенні та пропозиції. </w:t>
      </w:r>
    </w:p>
    <w:p w14:paraId="3CCA202F" w14:textId="77777777" w:rsidR="00D447B1" w:rsidRPr="00D85AB9" w:rsidRDefault="00D447B1" w:rsidP="004345B3">
      <w:pPr>
        <w:suppressAutoHyphens/>
        <w:spacing w:after="0" w:line="240" w:lineRule="auto"/>
        <w:ind w:left="-142" w:firstLine="568"/>
        <w:jc w:val="both"/>
        <w:rPr>
          <w:rFonts w:ascii="Times New Roman" w:hAnsi="Times New Roman"/>
          <w:sz w:val="24"/>
          <w:szCs w:val="24"/>
        </w:rPr>
      </w:pPr>
      <w:r w:rsidRPr="00D85AB9">
        <w:rPr>
          <w:rFonts w:ascii="Times New Roman" w:hAnsi="Times New Roman"/>
          <w:sz w:val="24"/>
          <w:szCs w:val="24"/>
        </w:rPr>
        <w:t>Термін дії даної пропозиції складає 90 календарних днів з дня відкриття Пропозиції.</w:t>
      </w:r>
    </w:p>
    <w:p w14:paraId="3141728F" w14:textId="77777777" w:rsidR="00D447B1" w:rsidRPr="00D85AB9" w:rsidRDefault="00D447B1" w:rsidP="004345B3">
      <w:pPr>
        <w:tabs>
          <w:tab w:val="right" w:pos="9356"/>
        </w:tabs>
        <w:suppressAutoHyphens/>
        <w:spacing w:after="0" w:line="240" w:lineRule="auto"/>
        <w:ind w:left="-142" w:firstLine="568"/>
        <w:jc w:val="both"/>
        <w:rPr>
          <w:rFonts w:ascii="Times New Roman" w:hAnsi="Times New Roman"/>
          <w:sz w:val="24"/>
          <w:szCs w:val="24"/>
        </w:rPr>
      </w:pPr>
      <w:r w:rsidRPr="00D85AB9">
        <w:rPr>
          <w:rFonts w:ascii="Times New Roman" w:hAnsi="Times New Roman"/>
          <w:bCs/>
          <w:iCs/>
          <w:sz w:val="24"/>
          <w:szCs w:val="24"/>
        </w:rPr>
        <w:t xml:space="preserve">Повідомляємо, що </w:t>
      </w:r>
      <w:r w:rsidRPr="00D85AB9">
        <w:rPr>
          <w:rFonts w:ascii="Times New Roman" w:hAnsi="Times New Roman"/>
          <w:b/>
          <w:bCs/>
          <w:iCs/>
          <w:sz w:val="24"/>
          <w:szCs w:val="24"/>
        </w:rPr>
        <w:t>ми ознайомлені</w:t>
      </w:r>
      <w:r w:rsidRPr="00D85AB9">
        <w:rPr>
          <w:rFonts w:ascii="Times New Roman" w:hAnsi="Times New Roman"/>
          <w:bCs/>
          <w:iCs/>
          <w:sz w:val="24"/>
          <w:szCs w:val="24"/>
        </w:rPr>
        <w:t xml:space="preserve"> з </w:t>
      </w:r>
      <w:r w:rsidRPr="00D85AB9">
        <w:rPr>
          <w:rFonts w:ascii="Times New Roman" w:hAnsi="Times New Roman"/>
          <w:sz w:val="24"/>
          <w:szCs w:val="24"/>
        </w:rPr>
        <w:t xml:space="preserve">Постановою  Кабінету Міністрів України </w:t>
      </w:r>
      <w:r w:rsidRPr="00D85AB9">
        <w:rPr>
          <w:rFonts w:ascii="Times New Roman" w:eastAsia="Arial" w:hAnsi="Times New Roman"/>
          <w:sz w:val="24"/>
          <w:szCs w:val="24"/>
        </w:rPr>
        <w:t xml:space="preserve">від 17 квітня 2013 р. № 284 </w:t>
      </w:r>
      <w:r w:rsidRPr="00D85AB9">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D85AB9">
        <w:rPr>
          <w:rFonts w:ascii="Times New Roman" w:hAnsi="Times New Roman"/>
          <w:b/>
          <w:sz w:val="24"/>
          <w:szCs w:val="24"/>
        </w:rPr>
        <w:t>зобов’язуємось дотримуватись їх умов.</w:t>
      </w:r>
    </w:p>
    <w:p w14:paraId="36D4965E" w14:textId="238E1410" w:rsidR="00D447B1" w:rsidRDefault="00D447B1" w:rsidP="004345B3">
      <w:pPr>
        <w:suppressAutoHyphens/>
        <w:spacing w:after="0" w:line="240" w:lineRule="auto"/>
        <w:ind w:left="-142" w:firstLine="568"/>
        <w:jc w:val="both"/>
        <w:rPr>
          <w:rFonts w:ascii="Times New Roman" w:hAnsi="Times New Roman"/>
          <w:sz w:val="24"/>
          <w:szCs w:val="24"/>
        </w:rPr>
      </w:pPr>
      <w:r w:rsidRPr="00D85AB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1CA47DE2" w14:textId="6D7E194C" w:rsidR="004E2743" w:rsidRDefault="004E2743" w:rsidP="00D447B1">
      <w:pPr>
        <w:suppressAutoHyphens/>
        <w:spacing w:after="0" w:line="240" w:lineRule="auto"/>
        <w:ind w:left="-284" w:firstLine="568"/>
        <w:jc w:val="both"/>
        <w:rPr>
          <w:rFonts w:ascii="Times New Roman" w:hAnsi="Times New Roman"/>
          <w:sz w:val="24"/>
          <w:szCs w:val="24"/>
        </w:rPr>
      </w:pPr>
    </w:p>
    <w:p w14:paraId="14995364" w14:textId="77777777" w:rsidR="00D447B1" w:rsidRDefault="00D447B1" w:rsidP="00D447B1">
      <w:pPr>
        <w:suppressAutoHyphens/>
        <w:spacing w:after="0" w:line="240" w:lineRule="auto"/>
        <w:ind w:left="-284" w:firstLine="568"/>
        <w:jc w:val="both"/>
        <w:rPr>
          <w:rFonts w:ascii="Times New Roman" w:hAnsi="Times New Roman"/>
          <w:sz w:val="24"/>
          <w:szCs w:val="24"/>
        </w:rPr>
      </w:pPr>
    </w:p>
    <w:p w14:paraId="5D9DDA55" w14:textId="3C8D8212" w:rsidR="00D447B1" w:rsidRDefault="00D447B1" w:rsidP="00D447B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Дата:  «____»_____________ 20</w:t>
      </w:r>
      <w:r w:rsidR="00243C22">
        <w:rPr>
          <w:rFonts w:ascii="Times New Roman" w:hAnsi="Times New Roman"/>
          <w:sz w:val="24"/>
          <w:szCs w:val="24"/>
        </w:rPr>
        <w:t>2</w:t>
      </w:r>
      <w:r w:rsidR="004E2743">
        <w:rPr>
          <w:rFonts w:ascii="Times New Roman" w:hAnsi="Times New Roman"/>
          <w:sz w:val="24"/>
          <w:szCs w:val="24"/>
        </w:rPr>
        <w:t>2</w:t>
      </w:r>
      <w:r w:rsidRPr="00D85AB9">
        <w:rPr>
          <w:rFonts w:ascii="Times New Roman" w:hAnsi="Times New Roman"/>
          <w:sz w:val="24"/>
          <w:szCs w:val="24"/>
        </w:rPr>
        <w:t xml:space="preserve"> р.</w:t>
      </w:r>
    </w:p>
    <w:p w14:paraId="1BC3D092" w14:textId="42253752" w:rsidR="00A14039" w:rsidRDefault="00A14039" w:rsidP="00D447B1">
      <w:pPr>
        <w:suppressAutoHyphens/>
        <w:spacing w:after="0" w:line="240" w:lineRule="auto"/>
        <w:ind w:left="-284" w:right="-142" w:firstLine="568"/>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D447B1" w:rsidRPr="00D85AB9" w14:paraId="2C7BC463" w14:textId="77777777" w:rsidTr="00B16C04">
        <w:tc>
          <w:tcPr>
            <w:tcW w:w="4859" w:type="dxa"/>
          </w:tcPr>
          <w:p w14:paraId="0BCDD190" w14:textId="77777777" w:rsidR="00D447B1" w:rsidRDefault="00D447B1" w:rsidP="00B16C04">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71ED3D41" w14:textId="77777777" w:rsidR="00D447B1" w:rsidRPr="00D85AB9" w:rsidRDefault="00D447B1" w:rsidP="00B16C04">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3553CC71" w14:textId="77777777" w:rsidR="00D447B1" w:rsidRPr="00D85AB9" w:rsidRDefault="00D447B1" w:rsidP="00B16C04">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77DFB9ED" w14:textId="77777777" w:rsidR="00A14039" w:rsidRDefault="00A14039" w:rsidP="00B16C04">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6AD6DF31" w14:textId="71E4F6DF" w:rsidR="00D447B1" w:rsidRPr="00D85AB9" w:rsidRDefault="00D447B1" w:rsidP="00B16C04">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7F06A24E" w14:textId="77777777" w:rsidR="00A14039" w:rsidRDefault="00A14039" w:rsidP="00B16C04">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503D5A54" w14:textId="5CECAF1C" w:rsidR="00D447B1" w:rsidRPr="00D85AB9" w:rsidRDefault="00D447B1" w:rsidP="00B16C04">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5CBF2859" w14:textId="77777777" w:rsidR="00D447B1" w:rsidRPr="00D85AB9" w:rsidRDefault="00D447B1" w:rsidP="00B16C04">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67592264" w14:textId="77777777" w:rsidR="00266E0D" w:rsidRDefault="00266E0D" w:rsidP="00D447B1">
      <w:pPr>
        <w:spacing w:after="0" w:line="240" w:lineRule="auto"/>
        <w:ind w:left="4820"/>
        <w:rPr>
          <w:rFonts w:ascii="Times New Roman" w:hAnsi="Times New Roman"/>
          <w:bCs/>
          <w:sz w:val="24"/>
          <w:szCs w:val="24"/>
        </w:rPr>
        <w:sectPr w:rsidR="00266E0D" w:rsidSect="00AB3A22">
          <w:pgSz w:w="11906" w:h="16838"/>
          <w:pgMar w:top="567" w:right="991" w:bottom="851" w:left="993" w:header="709" w:footer="709" w:gutter="0"/>
          <w:cols w:space="708"/>
          <w:docGrid w:linePitch="360"/>
        </w:sectPr>
      </w:pPr>
    </w:p>
    <w:p w14:paraId="2329CC94" w14:textId="195DE34A" w:rsidR="00D447B1" w:rsidRPr="00D85AB9" w:rsidRDefault="00D447B1" w:rsidP="00D447B1">
      <w:pPr>
        <w:spacing w:after="0" w:line="240" w:lineRule="auto"/>
        <w:ind w:left="4820"/>
        <w:rPr>
          <w:rFonts w:ascii="Times New Roman" w:hAnsi="Times New Roman"/>
          <w:sz w:val="24"/>
          <w:szCs w:val="24"/>
        </w:rPr>
      </w:pPr>
      <w:r>
        <w:rPr>
          <w:rFonts w:ascii="Times New Roman" w:hAnsi="Times New Roman"/>
          <w:bCs/>
          <w:sz w:val="24"/>
          <w:szCs w:val="24"/>
        </w:rPr>
        <w:lastRenderedPageBreak/>
        <w:t>Д</w:t>
      </w:r>
      <w:r w:rsidRPr="00D85AB9">
        <w:rPr>
          <w:rFonts w:ascii="Times New Roman" w:hAnsi="Times New Roman"/>
          <w:sz w:val="24"/>
          <w:szCs w:val="24"/>
        </w:rPr>
        <w:t xml:space="preserve">одаток № </w:t>
      </w:r>
      <w:r w:rsidR="00CB469C">
        <w:rPr>
          <w:rFonts w:ascii="Times New Roman" w:hAnsi="Times New Roman"/>
          <w:sz w:val="24"/>
          <w:szCs w:val="24"/>
        </w:rPr>
        <w:t>4</w:t>
      </w:r>
    </w:p>
    <w:p w14:paraId="159A0F9A" w14:textId="4210FF9A" w:rsidR="00D447B1" w:rsidRPr="00D85AB9" w:rsidRDefault="00D447B1" w:rsidP="00D447B1">
      <w:pPr>
        <w:spacing w:after="0" w:line="240" w:lineRule="auto"/>
        <w:ind w:left="4820"/>
        <w:rPr>
          <w:rFonts w:ascii="Times New Roman" w:hAnsi="Times New Roman"/>
          <w:sz w:val="24"/>
          <w:szCs w:val="24"/>
        </w:rPr>
      </w:pPr>
      <w:r w:rsidRPr="00D85AB9">
        <w:rPr>
          <w:rFonts w:ascii="Times New Roman" w:hAnsi="Times New Roman"/>
          <w:sz w:val="24"/>
          <w:szCs w:val="24"/>
        </w:rPr>
        <w:t>Державн</w:t>
      </w:r>
      <w:r>
        <w:rPr>
          <w:rFonts w:ascii="Times New Roman" w:hAnsi="Times New Roman"/>
          <w:sz w:val="24"/>
          <w:szCs w:val="24"/>
        </w:rPr>
        <w:t>ій</w:t>
      </w:r>
      <w:r w:rsidRPr="00D85AB9">
        <w:rPr>
          <w:rFonts w:ascii="Times New Roman" w:hAnsi="Times New Roman"/>
          <w:sz w:val="24"/>
          <w:szCs w:val="24"/>
        </w:rPr>
        <w:t xml:space="preserve"> установі «Центр громадського здоров’я Міністерства охорони здоров’я України»</w:t>
      </w:r>
    </w:p>
    <w:p w14:paraId="52554582" w14:textId="77777777" w:rsidR="00D447B1" w:rsidRPr="00D85AB9" w:rsidRDefault="00D447B1" w:rsidP="00D447B1">
      <w:pPr>
        <w:pStyle w:val="a3"/>
        <w:spacing w:before="0" w:beforeAutospacing="0" w:after="0" w:afterAutospacing="0"/>
        <w:jc w:val="center"/>
        <w:rPr>
          <w:rFonts w:ascii="Times New Roman" w:hAnsi="Times New Roman" w:cs="Times New Roman"/>
          <w:b/>
          <w:color w:val="000000"/>
        </w:rPr>
      </w:pPr>
    </w:p>
    <w:p w14:paraId="2C587FC4" w14:textId="77777777" w:rsidR="00D447B1" w:rsidRPr="000233F4" w:rsidRDefault="00D447B1" w:rsidP="00D447B1">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02AEACA7" w14:textId="77777777" w:rsidR="00D447B1" w:rsidRDefault="00D447B1" w:rsidP="00D447B1">
      <w:pPr>
        <w:pStyle w:val="a3"/>
        <w:spacing w:before="0" w:beforeAutospacing="0" w:after="0" w:afterAutospacing="0"/>
        <w:jc w:val="center"/>
        <w:rPr>
          <w:rFonts w:ascii="Times New Roman" w:hAnsi="Times New Roman" w:cs="Times New Roman"/>
          <w:color w:val="000000"/>
        </w:rPr>
      </w:pPr>
    </w:p>
    <w:p w14:paraId="5A2A5F7D" w14:textId="73E3BBF5" w:rsidR="00D447B1" w:rsidRPr="000233F4" w:rsidRDefault="00D447B1" w:rsidP="00D447B1">
      <w:pPr>
        <w:pStyle w:val="a3"/>
        <w:spacing w:before="0" w:beforeAutospacing="0" w:after="0" w:afterAutospacing="0"/>
        <w:jc w:val="center"/>
        <w:rPr>
          <w:rFonts w:ascii="Times New Roman" w:hAnsi="Times New Roman" w:cs="Times New Roman"/>
        </w:rPr>
      </w:pPr>
      <w:r w:rsidRPr="000233F4">
        <w:rPr>
          <w:rFonts w:ascii="Times New Roman" w:hAnsi="Times New Roman" w:cs="Times New Roman"/>
          <w:color w:val="000000"/>
        </w:rPr>
        <w:t>Учасника тендерної процедури</w:t>
      </w:r>
    </w:p>
    <w:p w14:paraId="269E1DB9" w14:textId="5CEB75B3" w:rsidR="00D447B1" w:rsidRPr="000233F4" w:rsidRDefault="00D447B1" w:rsidP="00D447B1">
      <w:pPr>
        <w:pStyle w:val="a3"/>
        <w:spacing w:before="0" w:beforeAutospacing="0" w:after="0" w:afterAutospacing="0"/>
        <w:jc w:val="both"/>
        <w:rPr>
          <w:rFonts w:ascii="Times New Roman" w:hAnsi="Times New Roman" w:cs="Times New Roman"/>
        </w:rPr>
      </w:pPr>
      <w:r w:rsidRPr="000233F4">
        <w:rPr>
          <w:rFonts w:ascii="Times New Roman" w:hAnsi="Times New Roman" w:cs="Times New Roman"/>
          <w:color w:val="000000"/>
        </w:rPr>
        <w:t xml:space="preserve">Щодо </w:t>
      </w:r>
      <w:r w:rsidR="004D6A18">
        <w:rPr>
          <w:rFonts w:ascii="Times New Roman" w:hAnsi="Times New Roman" w:cs="Times New Roman"/>
          <w:color w:val="000000"/>
        </w:rPr>
        <w:t>тендер</w:t>
      </w:r>
      <w:r w:rsidRPr="000233F4">
        <w:rPr>
          <w:rFonts w:ascii="Times New Roman" w:hAnsi="Times New Roman" w:cs="Times New Roman"/>
          <w:color w:val="000000"/>
        </w:rPr>
        <w:t>у за процедурою</w:t>
      </w:r>
      <w:r w:rsidRPr="000233F4">
        <w:rPr>
          <w:rFonts w:ascii="Times New Roman" w:hAnsi="Times New Roman" w:cs="Times New Roman"/>
        </w:rPr>
        <w:t xml:space="preserve"> «</w:t>
      </w:r>
      <w:r w:rsidR="00243C22">
        <w:rPr>
          <w:rFonts w:ascii="Times New Roman" w:hAnsi="Times New Roman" w:cs="Times New Roman"/>
          <w:color w:val="000000"/>
        </w:rPr>
        <w:t>Запит цінових пропозицій</w:t>
      </w:r>
      <w:r w:rsidRPr="000233F4">
        <w:rPr>
          <w:rFonts w:ascii="Times New Roman" w:hAnsi="Times New Roman" w:cs="Times New Roman"/>
          <w:color w:val="000000"/>
        </w:rPr>
        <w:t xml:space="preserve">» на закупівлю </w:t>
      </w:r>
      <w:r w:rsidR="008B37C4" w:rsidRPr="00623D34">
        <w:rPr>
          <w:rFonts w:ascii="Times New Roman" w:hAnsi="Times New Roman" w:cs="Times New Roman"/>
          <w:b/>
        </w:rPr>
        <w:t>ДК 021:2015</w:t>
      </w:r>
      <w:r w:rsidR="008B37C4" w:rsidRPr="00623D34">
        <w:rPr>
          <w:rFonts w:ascii="Times New Roman" w:hAnsi="Times New Roman"/>
          <w:b/>
        </w:rPr>
        <w:t xml:space="preserve"> - </w:t>
      </w:r>
      <w:r w:rsidR="008B37C4" w:rsidRPr="00623D34">
        <w:rPr>
          <w:rFonts w:ascii="Times New Roman" w:hAnsi="Times New Roman" w:cs="Times New Roman"/>
          <w:b/>
          <w:color w:val="000000"/>
        </w:rPr>
        <w:t xml:space="preserve">60180000-3 </w:t>
      </w:r>
      <w:hyperlink r:id="rId21" w:history="1">
        <w:r w:rsidR="008B37C4" w:rsidRPr="00623D34">
          <w:rPr>
            <w:rStyle w:val="a4"/>
            <w:rFonts w:ascii="Times New Roman" w:hAnsi="Times New Roman"/>
            <w:b/>
            <w:color w:val="000000"/>
            <w:spacing w:val="5"/>
            <w:u w:val="none"/>
          </w:rPr>
          <w:t>Прокат вантажних транспортних засобів із водієм для перевезення товарів</w:t>
        </w:r>
      </w:hyperlink>
      <w:r w:rsidR="008B37C4" w:rsidRPr="00623D34">
        <w:rPr>
          <w:rFonts w:ascii="Times New Roman" w:hAnsi="Times New Roman" w:cs="Times New Roman"/>
          <w:b/>
        </w:rPr>
        <w:t xml:space="preserve"> </w:t>
      </w:r>
      <w:r w:rsidR="008B37C4" w:rsidRPr="00623D34">
        <w:rPr>
          <w:rFonts w:ascii="Times New Roman" w:hAnsi="Times New Roman" w:cs="Times New Roman"/>
          <w:b/>
          <w:color w:val="000000"/>
        </w:rPr>
        <w:t xml:space="preserve">(Послуга дорожнього перевезення небезпечного вантажу біологічного матеріалу категорії B (код </w:t>
      </w:r>
      <w:r w:rsidR="008B37C4" w:rsidRPr="00623D34">
        <w:rPr>
          <w:rFonts w:ascii="Times New Roman" w:hAnsi="Times New Roman" w:cs="Times New Roman"/>
          <w:b/>
          <w:color w:val="000000"/>
          <w:shd w:val="clear" w:color="auto" w:fill="FFFFFF"/>
        </w:rPr>
        <w:t>UN 3373) – зразки крові)</w:t>
      </w:r>
      <w:r w:rsidR="008B37C4" w:rsidRPr="00623D34">
        <w:rPr>
          <w:rFonts w:ascii="Times New Roman" w:hAnsi="Times New Roman"/>
          <w:b/>
        </w:rPr>
        <w:t>»</w:t>
      </w:r>
      <w:r w:rsidR="008B37C4">
        <w:rPr>
          <w:rFonts w:ascii="Times New Roman" w:hAnsi="Times New Roman"/>
          <w:b/>
        </w:rPr>
        <w:t xml:space="preserve"> </w:t>
      </w:r>
      <w:r w:rsidRPr="00645138">
        <w:rPr>
          <w:rFonts w:ascii="Times New Roman" w:hAnsi="Times New Roman" w:cs="Times New Roman"/>
          <w:color w:val="000000"/>
        </w:rPr>
        <w:t xml:space="preserve"> </w:t>
      </w:r>
      <w:r w:rsidRPr="000233F4">
        <w:rPr>
          <w:rFonts w:ascii="Times New Roman" w:hAnsi="Times New Roman" w:cs="Times New Roman"/>
          <w:color w:val="000000"/>
        </w:rPr>
        <w:t>в рамках реалізації про</w:t>
      </w:r>
      <w:r w:rsidR="004E2743">
        <w:rPr>
          <w:rFonts w:ascii="Times New Roman" w:hAnsi="Times New Roman" w:cs="Times New Roman"/>
          <w:color w:val="000000"/>
        </w:rPr>
        <w:t>грами</w:t>
      </w:r>
      <w:r w:rsidRPr="000233F4">
        <w:rPr>
          <w:rFonts w:ascii="Times New Roman" w:hAnsi="Times New Roman" w:cs="Times New Roman"/>
          <w:color w:val="000000"/>
        </w:rPr>
        <w:t xml:space="preserve"> Глобального фонду для боротьби зі СНІДом, туберкульозом та малярією </w:t>
      </w:r>
    </w:p>
    <w:p w14:paraId="1AE6F77C" w14:textId="77777777" w:rsidR="00D447B1" w:rsidRPr="000233F4" w:rsidRDefault="00D447B1" w:rsidP="00D447B1">
      <w:pPr>
        <w:spacing w:after="0" w:line="240" w:lineRule="auto"/>
        <w:rPr>
          <w:rFonts w:ascii="Times New Roman" w:hAnsi="Times New Roman"/>
          <w:sz w:val="24"/>
          <w:szCs w:val="24"/>
        </w:rPr>
      </w:pPr>
    </w:p>
    <w:p w14:paraId="29B10925" w14:textId="77777777" w:rsidR="00D447B1" w:rsidRPr="000233F4" w:rsidRDefault="00D447B1" w:rsidP="00D447B1">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7B893A8" w14:textId="77777777" w:rsidR="00D447B1" w:rsidRPr="000233F4" w:rsidRDefault="00D447B1" w:rsidP="00D447B1">
      <w:pPr>
        <w:spacing w:after="0" w:line="240" w:lineRule="auto"/>
        <w:rPr>
          <w:rFonts w:ascii="Times New Roman" w:hAnsi="Times New Roman"/>
          <w:sz w:val="24"/>
          <w:szCs w:val="24"/>
        </w:rPr>
      </w:pPr>
    </w:p>
    <w:p w14:paraId="4F0544E2" w14:textId="77777777" w:rsidR="00D447B1" w:rsidRPr="000233F4" w:rsidRDefault="00D447B1" w:rsidP="00D447B1">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9871" w:type="dxa"/>
        <w:tblInd w:w="250" w:type="dxa"/>
        <w:tblCellMar>
          <w:top w:w="15" w:type="dxa"/>
          <w:left w:w="15" w:type="dxa"/>
          <w:bottom w:w="15" w:type="dxa"/>
          <w:right w:w="15" w:type="dxa"/>
        </w:tblCellMar>
        <w:tblLook w:val="04A0" w:firstRow="1" w:lastRow="0" w:firstColumn="1" w:lastColumn="0" w:noHBand="0" w:noVBand="1"/>
      </w:tblPr>
      <w:tblGrid>
        <w:gridCol w:w="7088"/>
        <w:gridCol w:w="1423"/>
        <w:gridCol w:w="1360"/>
      </w:tblGrid>
      <w:tr w:rsidR="00D447B1" w:rsidRPr="00D85AB9" w14:paraId="18245E8A" w14:textId="77777777" w:rsidTr="002E556F">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307C6D"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2231C6"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Відповідь</w:t>
            </w:r>
          </w:p>
          <w:p w14:paraId="15DC3A0C"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(«Так»/«Ні»)</w:t>
            </w: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AB8BEB"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Роз’яснення</w:t>
            </w:r>
          </w:p>
          <w:p w14:paraId="1C237AA2"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 xml:space="preserve"> якщо відповідь «Так»</w:t>
            </w:r>
          </w:p>
        </w:tc>
      </w:tr>
      <w:tr w:rsidR="00D447B1" w:rsidRPr="00D85AB9" w14:paraId="12A7C634" w14:textId="77777777" w:rsidTr="002E556F">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2DD109" w14:textId="167CA526" w:rsidR="00D447B1" w:rsidRPr="00AB3A22" w:rsidRDefault="00D447B1" w:rsidP="00D447B1">
            <w:pPr>
              <w:pStyle w:val="a3"/>
              <w:spacing w:before="0" w:beforeAutospacing="0" w:after="0" w:afterAutospacing="0"/>
              <w:jc w:val="both"/>
              <w:rPr>
                <w:rFonts w:ascii="Times New Roman" w:hAnsi="Times New Roman" w:cs="Times New Roman"/>
              </w:rPr>
            </w:pPr>
            <w:r w:rsidRPr="00AB3A22">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B921FB" w14:textId="77777777" w:rsidR="00D447B1" w:rsidRPr="00A82D3B" w:rsidRDefault="00D447B1" w:rsidP="00D447B1">
            <w:pPr>
              <w:rPr>
                <w:rFonts w:ascii="Times New Roman" w:hAnsi="Times New Roman"/>
              </w:rPr>
            </w:pP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59809C" w14:textId="77777777" w:rsidR="00D447B1" w:rsidRPr="00A82D3B" w:rsidRDefault="00D447B1" w:rsidP="00D447B1">
            <w:pPr>
              <w:rPr>
                <w:rFonts w:ascii="Times New Roman" w:hAnsi="Times New Roman"/>
              </w:rPr>
            </w:pPr>
          </w:p>
        </w:tc>
      </w:tr>
      <w:tr w:rsidR="00D447B1" w:rsidRPr="00D85AB9" w14:paraId="3B318636" w14:textId="77777777" w:rsidTr="002E556F">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6B7116" w14:textId="75A66BFD" w:rsidR="00D447B1" w:rsidRPr="00AB3A22" w:rsidRDefault="00D447B1" w:rsidP="00D447B1">
            <w:pPr>
              <w:pStyle w:val="a3"/>
              <w:spacing w:before="0" w:beforeAutospacing="0" w:after="0" w:afterAutospacing="0"/>
              <w:jc w:val="both"/>
              <w:rPr>
                <w:rFonts w:ascii="Times New Roman" w:hAnsi="Times New Roman" w:cs="Times New Roman"/>
              </w:rPr>
            </w:pPr>
            <w:r w:rsidRPr="00AB3A22">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DE3BAC" w14:textId="77777777" w:rsidR="00D447B1" w:rsidRPr="00A82D3B" w:rsidRDefault="00D447B1" w:rsidP="00D447B1">
            <w:pPr>
              <w:rPr>
                <w:rFonts w:ascii="Times New Roman" w:hAnsi="Times New Roman"/>
              </w:rPr>
            </w:pP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A417CB" w14:textId="77777777" w:rsidR="00D447B1" w:rsidRPr="00A82D3B" w:rsidRDefault="00D447B1" w:rsidP="00D447B1">
            <w:pPr>
              <w:rPr>
                <w:rFonts w:ascii="Times New Roman" w:hAnsi="Times New Roman"/>
              </w:rPr>
            </w:pPr>
          </w:p>
        </w:tc>
      </w:tr>
      <w:tr w:rsidR="00D447B1" w:rsidRPr="00D85AB9" w14:paraId="3C0F8125" w14:textId="77777777" w:rsidTr="002E556F">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F699AF" w14:textId="1A0CB0B4" w:rsidR="00D447B1" w:rsidRPr="00AB3A22" w:rsidRDefault="00D447B1" w:rsidP="00D447B1">
            <w:pPr>
              <w:pStyle w:val="a3"/>
              <w:spacing w:before="0" w:beforeAutospacing="0" w:after="0" w:afterAutospacing="0"/>
              <w:jc w:val="both"/>
              <w:rPr>
                <w:rFonts w:ascii="Times New Roman" w:hAnsi="Times New Roman" w:cs="Times New Roman"/>
                <w:color w:val="000000"/>
              </w:rPr>
            </w:pPr>
            <w:r w:rsidRPr="00AB3A22">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72C723" w14:textId="77777777" w:rsidR="00D447B1" w:rsidRPr="00A82D3B" w:rsidRDefault="00D447B1" w:rsidP="00D447B1">
            <w:pPr>
              <w:rPr>
                <w:rFonts w:ascii="Times New Roman" w:hAnsi="Times New Roman"/>
              </w:rPr>
            </w:pP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4E473C" w14:textId="77777777" w:rsidR="00D447B1" w:rsidRPr="00A82D3B" w:rsidRDefault="00D447B1" w:rsidP="00D447B1">
            <w:pPr>
              <w:rPr>
                <w:rFonts w:ascii="Times New Roman" w:hAnsi="Times New Roman"/>
              </w:rPr>
            </w:pPr>
          </w:p>
        </w:tc>
      </w:tr>
    </w:tbl>
    <w:p w14:paraId="39DA32B2" w14:textId="77777777" w:rsidR="00D447B1" w:rsidRPr="00F806BE" w:rsidRDefault="00D447B1" w:rsidP="00F806BE">
      <w:pPr>
        <w:pStyle w:val="a3"/>
        <w:spacing w:before="0" w:beforeAutospacing="0" w:after="0" w:afterAutospacing="0"/>
        <w:ind w:left="284"/>
        <w:jc w:val="both"/>
        <w:rPr>
          <w:rFonts w:ascii="Times New Roman" w:hAnsi="Times New Roman" w:cs="Times New Roman"/>
          <w:sz w:val="22"/>
          <w:szCs w:val="22"/>
        </w:rPr>
      </w:pPr>
      <w:r w:rsidRPr="000233F4">
        <w:rPr>
          <w:rFonts w:ascii="Times New Roman" w:hAnsi="Times New Roman" w:cs="Times New Roman"/>
          <w:b/>
          <w:bCs/>
          <w:color w:val="000000"/>
          <w:sz w:val="20"/>
          <w:szCs w:val="20"/>
          <w:shd w:val="clear" w:color="auto" w:fill="FFFFFF"/>
        </w:rPr>
        <w:t>*</w:t>
      </w:r>
      <w:r w:rsidRPr="00F806BE">
        <w:rPr>
          <w:rFonts w:ascii="Times New Roman" w:hAnsi="Times New Roman" w:cs="Times New Roman"/>
          <w:color w:val="000000"/>
          <w:sz w:val="22"/>
          <w:szCs w:val="22"/>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2D7B0BB" w14:textId="305DACC5" w:rsidR="00D447B1" w:rsidRDefault="00D447B1" w:rsidP="00F806BE">
      <w:pPr>
        <w:pStyle w:val="a3"/>
        <w:spacing w:before="0" w:beforeAutospacing="0" w:after="0" w:afterAutospacing="0"/>
        <w:ind w:left="284"/>
        <w:jc w:val="both"/>
        <w:rPr>
          <w:rFonts w:ascii="Times New Roman" w:hAnsi="Times New Roman" w:cs="Times New Roman"/>
          <w:color w:val="000000"/>
          <w:sz w:val="22"/>
          <w:szCs w:val="22"/>
          <w:shd w:val="clear" w:color="auto" w:fill="FFFFFF"/>
        </w:rPr>
      </w:pPr>
      <w:r w:rsidRPr="00F806BE">
        <w:rPr>
          <w:rFonts w:ascii="Times New Roman" w:hAnsi="Times New Roman" w:cs="Times New Roman"/>
          <w:b/>
          <w:bCs/>
          <w:color w:val="000000"/>
          <w:sz w:val="22"/>
          <w:szCs w:val="22"/>
          <w:shd w:val="clear" w:color="auto" w:fill="FFFFFF"/>
        </w:rPr>
        <w:t>**</w:t>
      </w:r>
      <w:r w:rsidRPr="00F806BE">
        <w:rPr>
          <w:rFonts w:ascii="Times New Roman" w:hAnsi="Times New Roman" w:cs="Times New Roman"/>
          <w:color w:val="000000"/>
          <w:sz w:val="22"/>
          <w:szCs w:val="22"/>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22" w:anchor="n25" w:history="1">
        <w:r w:rsidRPr="00F806BE">
          <w:rPr>
            <w:rStyle w:val="a4"/>
            <w:rFonts w:ascii="Times New Roman" w:hAnsi="Times New Roman"/>
            <w:color w:val="000000"/>
            <w:sz w:val="22"/>
            <w:szCs w:val="22"/>
          </w:rPr>
          <w:t>частині першій</w:t>
        </w:r>
      </w:hyperlink>
      <w:r w:rsidRPr="00F806BE">
        <w:rPr>
          <w:rFonts w:ascii="Times New Roman" w:hAnsi="Times New Roman" w:cs="Times New Roman"/>
          <w:color w:val="000000"/>
          <w:sz w:val="22"/>
          <w:szCs w:val="22"/>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14B9D411" w14:textId="38094321" w:rsidR="000370DF" w:rsidRDefault="000370DF" w:rsidP="00F806BE">
      <w:pPr>
        <w:pStyle w:val="a3"/>
        <w:spacing w:before="0" w:beforeAutospacing="0" w:after="0" w:afterAutospacing="0"/>
        <w:ind w:left="284"/>
        <w:jc w:val="both"/>
        <w:rPr>
          <w:rFonts w:ascii="Times New Roman" w:hAnsi="Times New Roman" w:cs="Times New Roman"/>
          <w:sz w:val="22"/>
          <w:szCs w:val="22"/>
        </w:rPr>
      </w:pPr>
    </w:p>
    <w:p w14:paraId="5661103E" w14:textId="77777777" w:rsidR="000370DF" w:rsidRPr="00F806BE" w:rsidRDefault="000370DF" w:rsidP="00F806BE">
      <w:pPr>
        <w:pStyle w:val="a3"/>
        <w:spacing w:before="0" w:beforeAutospacing="0" w:after="0" w:afterAutospacing="0"/>
        <w:ind w:left="284"/>
        <w:jc w:val="both"/>
        <w:rPr>
          <w:rFonts w:ascii="Times New Roman" w:hAnsi="Times New Roman" w:cs="Times New Roman"/>
          <w:sz w:val="22"/>
          <w:szCs w:val="22"/>
        </w:rPr>
      </w:pPr>
    </w:p>
    <w:p w14:paraId="27A3B626" w14:textId="107DAF9D" w:rsidR="00D447B1" w:rsidRPr="000233F4" w:rsidRDefault="000370DF" w:rsidP="00D447B1">
      <w:pPr>
        <w:rPr>
          <w:rFonts w:ascii="Times New Roman" w:hAnsi="Times New Roman"/>
          <w:sz w:val="24"/>
          <w:szCs w:val="24"/>
        </w:rPr>
      </w:pPr>
      <w:r>
        <w:rPr>
          <w:rFonts w:ascii="Times New Roman" w:hAnsi="Times New Roman"/>
          <w:sz w:val="24"/>
          <w:szCs w:val="24"/>
        </w:rPr>
        <w:t xml:space="preserve">       </w:t>
      </w:r>
      <w:r w:rsidR="00D447B1" w:rsidRPr="000233F4">
        <w:rPr>
          <w:rFonts w:ascii="Times New Roman" w:hAnsi="Times New Roman"/>
          <w:sz w:val="24"/>
          <w:szCs w:val="24"/>
        </w:rPr>
        <w:t>«__»______20___</w:t>
      </w:r>
      <w:r w:rsidR="00D447B1" w:rsidRPr="000233F4">
        <w:rPr>
          <w:rFonts w:ascii="Times New Roman" w:hAnsi="Times New Roman"/>
          <w:sz w:val="24"/>
          <w:szCs w:val="24"/>
        </w:rPr>
        <w:tab/>
      </w:r>
      <w:r w:rsidR="00D447B1" w:rsidRPr="000233F4">
        <w:rPr>
          <w:rFonts w:ascii="Times New Roman" w:hAnsi="Times New Roman"/>
          <w:sz w:val="24"/>
          <w:szCs w:val="24"/>
        </w:rPr>
        <w:tab/>
      </w:r>
      <w:r w:rsidR="00D447B1" w:rsidRPr="000233F4">
        <w:rPr>
          <w:rFonts w:ascii="Times New Roman" w:hAnsi="Times New Roman"/>
          <w:sz w:val="24"/>
          <w:szCs w:val="24"/>
        </w:rPr>
        <w:tab/>
        <w:t>_________</w:t>
      </w:r>
      <w:r w:rsidR="00D447B1" w:rsidRPr="000233F4">
        <w:rPr>
          <w:rFonts w:ascii="Times New Roman" w:hAnsi="Times New Roman"/>
          <w:sz w:val="24"/>
          <w:szCs w:val="24"/>
        </w:rPr>
        <w:tab/>
      </w:r>
      <w:r w:rsidR="00D447B1" w:rsidRPr="000233F4">
        <w:rPr>
          <w:rFonts w:ascii="Times New Roman" w:hAnsi="Times New Roman"/>
          <w:sz w:val="24"/>
          <w:szCs w:val="24"/>
        </w:rPr>
        <w:tab/>
      </w:r>
      <w:r w:rsidR="00D447B1" w:rsidRPr="000233F4">
        <w:rPr>
          <w:rFonts w:ascii="Times New Roman" w:hAnsi="Times New Roman"/>
          <w:sz w:val="24"/>
          <w:szCs w:val="24"/>
        </w:rPr>
        <w:tab/>
        <w:t>________________</w:t>
      </w:r>
    </w:p>
    <w:p w14:paraId="4E8F9CD5" w14:textId="41C304D4" w:rsidR="00D447B1" w:rsidRPr="000233F4" w:rsidRDefault="00D447B1" w:rsidP="00D447B1">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w:t>
      </w:r>
      <w:r w:rsidR="000370DF">
        <w:rPr>
          <w:rFonts w:ascii="Times New Roman" w:hAnsi="Times New Roman"/>
          <w:sz w:val="20"/>
          <w:szCs w:val="20"/>
        </w:rPr>
        <w:t xml:space="preserve">             </w:t>
      </w:r>
      <w:r w:rsidRPr="000233F4">
        <w:rPr>
          <w:rFonts w:ascii="Times New Roman" w:hAnsi="Times New Roman"/>
          <w:sz w:val="20"/>
          <w:szCs w:val="20"/>
        </w:rPr>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404C227F" w14:textId="43D43322" w:rsidR="00D447B1" w:rsidRDefault="00D447B1" w:rsidP="00903456">
      <w:pPr>
        <w:pStyle w:val="a8"/>
        <w:tabs>
          <w:tab w:val="left" w:pos="180"/>
          <w:tab w:val="left" w:pos="993"/>
        </w:tabs>
        <w:ind w:left="0"/>
        <w:jc w:val="center"/>
        <w:rPr>
          <w:rFonts w:ascii="Times New Roman" w:hAnsi="Times New Roman"/>
          <w:b/>
          <w:sz w:val="24"/>
          <w:szCs w:val="24"/>
          <w:lang w:val="uk-UA"/>
        </w:rPr>
      </w:pPr>
    </w:p>
    <w:p w14:paraId="083411C2" w14:textId="77777777" w:rsidR="00702247" w:rsidRDefault="00702247" w:rsidP="00261435">
      <w:pPr>
        <w:spacing w:after="0"/>
        <w:ind w:left="5812"/>
        <w:jc w:val="right"/>
        <w:rPr>
          <w:rFonts w:ascii="Times New Roman" w:hAnsi="Times New Roman"/>
          <w:bCs/>
          <w:sz w:val="24"/>
          <w:szCs w:val="24"/>
        </w:rPr>
      </w:pPr>
    </w:p>
    <w:p w14:paraId="70F3A62E" w14:textId="165C11D1" w:rsidR="00261435" w:rsidRPr="00D85AB9" w:rsidRDefault="00261435" w:rsidP="00261435">
      <w:pPr>
        <w:spacing w:after="0"/>
        <w:ind w:left="5812"/>
        <w:jc w:val="right"/>
        <w:rPr>
          <w:rFonts w:ascii="Times New Roman" w:hAnsi="Times New Roman"/>
          <w:bCs/>
          <w:sz w:val="24"/>
          <w:szCs w:val="24"/>
        </w:rPr>
      </w:pPr>
      <w:r w:rsidRPr="00D85AB9">
        <w:rPr>
          <w:rFonts w:ascii="Times New Roman" w:hAnsi="Times New Roman"/>
          <w:bCs/>
          <w:sz w:val="24"/>
          <w:szCs w:val="24"/>
        </w:rPr>
        <w:t xml:space="preserve">Додаток № </w:t>
      </w:r>
      <w:r w:rsidR="00CB469C">
        <w:rPr>
          <w:rFonts w:ascii="Times New Roman" w:hAnsi="Times New Roman"/>
          <w:bCs/>
          <w:sz w:val="24"/>
          <w:szCs w:val="24"/>
        </w:rPr>
        <w:t>5</w:t>
      </w:r>
    </w:p>
    <w:p w14:paraId="4E3B341D" w14:textId="2695209D" w:rsidR="007E445E" w:rsidRPr="003D0AD2" w:rsidRDefault="00F7796B" w:rsidP="007E445E">
      <w:pPr>
        <w:spacing w:after="0" w:line="240" w:lineRule="auto"/>
        <w:rPr>
          <w:b/>
          <w:bCs/>
          <w:sz w:val="24"/>
          <w:szCs w:val="24"/>
        </w:rPr>
      </w:pPr>
      <w:r w:rsidRPr="00D1664A">
        <w:rPr>
          <w:b/>
          <w:bCs/>
          <w:noProof/>
          <w:lang w:val="ru-RU" w:eastAsia="ru-RU"/>
        </w:rPr>
        <w:drawing>
          <wp:anchor distT="0" distB="0" distL="114300" distR="114300" simplePos="0" relativeHeight="251660800" behindDoc="0" locked="0" layoutInCell="1" allowOverlap="1" wp14:anchorId="35FE25F0" wp14:editId="7746949B">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504B0AAF" w14:textId="77777777" w:rsidR="00261435" w:rsidRPr="00D85AB9" w:rsidRDefault="00261435" w:rsidP="007E445E">
      <w:pPr>
        <w:spacing w:after="0" w:line="240" w:lineRule="auto"/>
        <w:rPr>
          <w:sz w:val="24"/>
          <w:szCs w:val="24"/>
          <w:lang w:val="en-US"/>
        </w:rPr>
      </w:pPr>
      <w:r w:rsidRPr="00D85AB9">
        <w:rPr>
          <w:b/>
          <w:bCs/>
          <w:sz w:val="24"/>
          <w:szCs w:val="24"/>
          <w:lang w:val="en-US"/>
        </w:rPr>
        <w:t>The Global Fund</w:t>
      </w:r>
    </w:p>
    <w:p w14:paraId="69E5C6B8"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2F05774F" w14:textId="77777777" w:rsidR="00261435" w:rsidRPr="00D85AB9" w:rsidRDefault="00261435" w:rsidP="00261435">
      <w:pPr>
        <w:pStyle w:val="Default"/>
        <w:jc w:val="both"/>
        <w:rPr>
          <w:rFonts w:ascii="Arial" w:hAnsi="Arial" w:cs="Arial"/>
          <w:lang w:val="uk-UA"/>
        </w:rPr>
      </w:pPr>
    </w:p>
    <w:p w14:paraId="7FBECBD7" w14:textId="77777777" w:rsidR="009F1172" w:rsidRPr="00D85AB9" w:rsidRDefault="009F1172" w:rsidP="00261435">
      <w:pPr>
        <w:pStyle w:val="Default"/>
        <w:jc w:val="center"/>
        <w:rPr>
          <w:rFonts w:ascii="Arial" w:hAnsi="Arial" w:cs="Arial"/>
          <w:b/>
          <w:lang w:val="uk-UA"/>
        </w:rPr>
      </w:pPr>
    </w:p>
    <w:p w14:paraId="559EF582" w14:textId="77777777"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4E3D668D" w14:textId="77777777" w:rsidR="00261435" w:rsidRPr="00D85AB9" w:rsidRDefault="00261435" w:rsidP="00261435">
      <w:pPr>
        <w:pStyle w:val="Default"/>
        <w:jc w:val="both"/>
        <w:rPr>
          <w:rFonts w:ascii="Arial" w:hAnsi="Arial" w:cs="Arial"/>
          <w:b/>
          <w:lang w:val="uk-UA"/>
        </w:rPr>
      </w:pPr>
    </w:p>
    <w:p w14:paraId="2493FF66"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14:paraId="5CB9AD2A" w14:textId="77777777" w:rsidR="00261435" w:rsidRPr="00D85AB9" w:rsidRDefault="00261435" w:rsidP="00261435">
      <w:pPr>
        <w:pStyle w:val="Default"/>
        <w:jc w:val="both"/>
        <w:rPr>
          <w:rFonts w:ascii="Arial" w:hAnsi="Arial" w:cs="Arial"/>
          <w:lang w:val="uk-UA"/>
        </w:rPr>
      </w:pPr>
    </w:p>
    <w:p w14:paraId="5A351E8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2E17EC2" w14:textId="77777777" w:rsidR="00261435" w:rsidRPr="00D85AB9" w:rsidRDefault="00261435" w:rsidP="00261435">
      <w:pPr>
        <w:pStyle w:val="Default"/>
        <w:jc w:val="both"/>
        <w:rPr>
          <w:rFonts w:ascii="Arial" w:hAnsi="Arial" w:cs="Arial"/>
          <w:lang w:val="uk-UA"/>
        </w:rPr>
      </w:pPr>
    </w:p>
    <w:p w14:paraId="5FC89E2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2E6861E3" w14:textId="77777777" w:rsidR="00261435" w:rsidRPr="00D85AB9" w:rsidRDefault="00261435" w:rsidP="00261435">
      <w:pPr>
        <w:pStyle w:val="Default"/>
        <w:jc w:val="both"/>
        <w:rPr>
          <w:rFonts w:ascii="Arial" w:hAnsi="Arial" w:cs="Arial"/>
          <w:lang w:val="uk-UA"/>
        </w:rPr>
      </w:pPr>
    </w:p>
    <w:p w14:paraId="758016E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4DFAB8A3" w14:textId="77777777" w:rsidR="00261435" w:rsidRPr="00D85AB9" w:rsidRDefault="00261435" w:rsidP="00261435">
      <w:pPr>
        <w:pStyle w:val="Default"/>
        <w:jc w:val="both"/>
        <w:rPr>
          <w:rFonts w:ascii="Arial" w:hAnsi="Arial" w:cs="Arial"/>
          <w:lang w:val="uk-UA"/>
        </w:rPr>
      </w:pPr>
    </w:p>
    <w:p w14:paraId="268A2BA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1DB91809" w14:textId="77777777" w:rsidR="00261435" w:rsidRPr="00D85AB9" w:rsidRDefault="00261435" w:rsidP="00261435">
      <w:pPr>
        <w:pStyle w:val="Default"/>
        <w:jc w:val="both"/>
        <w:rPr>
          <w:rFonts w:ascii="Arial" w:hAnsi="Arial" w:cs="Arial"/>
          <w:lang w:val="uk-UA"/>
        </w:rPr>
      </w:pPr>
    </w:p>
    <w:p w14:paraId="60DBC27F" w14:textId="77777777" w:rsidR="00387751" w:rsidRDefault="00387751" w:rsidP="00261435">
      <w:pPr>
        <w:pStyle w:val="Default"/>
        <w:jc w:val="both"/>
        <w:rPr>
          <w:rFonts w:ascii="Arial" w:hAnsi="Arial" w:cs="Arial"/>
          <w:b/>
          <w:lang w:val="uk-UA"/>
        </w:rPr>
      </w:pPr>
    </w:p>
    <w:p w14:paraId="69C168F0"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14:paraId="3BE3A11F" w14:textId="77777777" w:rsidR="00261435" w:rsidRPr="00D85AB9" w:rsidRDefault="00261435" w:rsidP="00261435">
      <w:pPr>
        <w:pStyle w:val="Default"/>
        <w:jc w:val="both"/>
        <w:rPr>
          <w:rFonts w:ascii="Arial" w:hAnsi="Arial" w:cs="Arial"/>
          <w:lang w:val="uk-UA"/>
        </w:rPr>
      </w:pPr>
    </w:p>
    <w:p w14:paraId="26A8E54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386F8A9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2A2386A3" w14:textId="77777777"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2FF0EA44" w14:textId="77777777" w:rsidR="00261435" w:rsidRPr="00D85AB9" w:rsidRDefault="00261435" w:rsidP="00261435">
      <w:pPr>
        <w:pStyle w:val="Default"/>
        <w:jc w:val="both"/>
        <w:rPr>
          <w:rFonts w:ascii="Arial" w:hAnsi="Arial" w:cs="Arial"/>
          <w:lang w:val="uk-UA"/>
        </w:rPr>
      </w:pPr>
    </w:p>
    <w:p w14:paraId="4857FE6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72C6BA9C" w14:textId="77777777" w:rsidR="00261435" w:rsidRPr="00D85AB9" w:rsidRDefault="00261435" w:rsidP="00261435">
      <w:pPr>
        <w:pStyle w:val="Default"/>
        <w:jc w:val="both"/>
        <w:rPr>
          <w:rFonts w:ascii="Arial" w:hAnsi="Arial" w:cs="Arial"/>
          <w:b/>
          <w:lang w:val="uk-UA"/>
        </w:rPr>
      </w:pPr>
    </w:p>
    <w:p w14:paraId="4CF1D7AD" w14:textId="77777777" w:rsidR="00387751" w:rsidRDefault="00387751" w:rsidP="00261435">
      <w:pPr>
        <w:pStyle w:val="Default"/>
        <w:jc w:val="both"/>
        <w:rPr>
          <w:rFonts w:ascii="Arial" w:hAnsi="Arial" w:cs="Arial"/>
          <w:b/>
          <w:lang w:val="uk-UA"/>
        </w:rPr>
      </w:pPr>
    </w:p>
    <w:p w14:paraId="74EBDBFD"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17637871" w14:textId="77777777" w:rsidR="00261435" w:rsidRPr="00D85AB9" w:rsidRDefault="00261435" w:rsidP="00261435">
      <w:pPr>
        <w:pStyle w:val="Default"/>
        <w:jc w:val="both"/>
        <w:rPr>
          <w:rFonts w:ascii="Arial" w:hAnsi="Arial" w:cs="Arial"/>
          <w:lang w:val="uk-UA"/>
        </w:rPr>
      </w:pPr>
    </w:p>
    <w:p w14:paraId="5E10408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3088145F" w14:textId="77777777" w:rsidR="00261435" w:rsidRPr="00D85AB9" w:rsidRDefault="00261435" w:rsidP="00261435">
      <w:pPr>
        <w:pStyle w:val="Default"/>
        <w:jc w:val="both"/>
        <w:rPr>
          <w:rFonts w:ascii="Arial" w:hAnsi="Arial" w:cs="Arial"/>
          <w:lang w:val="uk-UA"/>
        </w:rPr>
      </w:pPr>
    </w:p>
    <w:p w14:paraId="6F82431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7355E87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41C3B56F" w14:textId="77777777" w:rsidR="00261435" w:rsidRPr="00D85AB9" w:rsidRDefault="00261435" w:rsidP="00261435">
      <w:pPr>
        <w:pStyle w:val="Default"/>
        <w:jc w:val="both"/>
        <w:rPr>
          <w:rFonts w:ascii="Arial" w:hAnsi="Arial" w:cs="Arial"/>
          <w:lang w:val="uk-UA"/>
        </w:rPr>
      </w:pPr>
    </w:p>
    <w:p w14:paraId="0C14309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7D985BA7" w14:textId="77777777" w:rsidR="00261435" w:rsidRPr="00D85AB9" w:rsidRDefault="00261435" w:rsidP="00261435">
      <w:pPr>
        <w:pStyle w:val="Default"/>
        <w:jc w:val="both"/>
        <w:rPr>
          <w:rFonts w:ascii="Arial" w:hAnsi="Arial" w:cs="Arial"/>
          <w:lang w:val="uk-UA"/>
        </w:rPr>
      </w:pPr>
    </w:p>
    <w:p w14:paraId="5901173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9E49B6F" w14:textId="77777777" w:rsidR="00261435" w:rsidRPr="00D85AB9" w:rsidRDefault="00261435" w:rsidP="00261435">
      <w:pPr>
        <w:pStyle w:val="Default"/>
        <w:jc w:val="both"/>
        <w:rPr>
          <w:rFonts w:ascii="Arial" w:hAnsi="Arial" w:cs="Arial"/>
          <w:lang w:val="uk-UA"/>
        </w:rPr>
      </w:pPr>
    </w:p>
    <w:p w14:paraId="722BADD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10B9EE80" w14:textId="77777777" w:rsidR="00261435" w:rsidRPr="00D85AB9" w:rsidRDefault="00261435" w:rsidP="00261435">
      <w:pPr>
        <w:pStyle w:val="Default"/>
        <w:jc w:val="both"/>
        <w:rPr>
          <w:rFonts w:ascii="Arial" w:hAnsi="Arial" w:cs="Arial"/>
          <w:lang w:val="uk-UA"/>
        </w:rPr>
      </w:pPr>
    </w:p>
    <w:p w14:paraId="47FF57A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29D36403" w14:textId="77777777" w:rsidR="00261435" w:rsidRPr="00D85AB9" w:rsidRDefault="00261435" w:rsidP="00261435">
      <w:pPr>
        <w:pStyle w:val="Default"/>
        <w:jc w:val="both"/>
        <w:rPr>
          <w:rFonts w:ascii="Arial" w:hAnsi="Arial" w:cs="Arial"/>
          <w:lang w:val="uk-UA"/>
        </w:rPr>
      </w:pPr>
    </w:p>
    <w:p w14:paraId="2DB08A9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68C202AB" w14:textId="77777777" w:rsidR="00261435" w:rsidRPr="00D85AB9" w:rsidRDefault="00261435" w:rsidP="00261435">
      <w:pPr>
        <w:pStyle w:val="Default"/>
        <w:jc w:val="both"/>
        <w:rPr>
          <w:rFonts w:ascii="Arial" w:hAnsi="Arial" w:cs="Arial"/>
          <w:lang w:val="uk-UA"/>
        </w:rPr>
      </w:pPr>
    </w:p>
    <w:p w14:paraId="75ED5A52"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DAEF3D3" w14:textId="77777777" w:rsidR="00261435" w:rsidRPr="00D85AB9" w:rsidRDefault="00261435" w:rsidP="00261435">
      <w:pPr>
        <w:pStyle w:val="Default"/>
        <w:jc w:val="both"/>
        <w:rPr>
          <w:rFonts w:ascii="Arial" w:hAnsi="Arial" w:cs="Arial"/>
          <w:lang w:val="uk-UA"/>
        </w:rPr>
      </w:pPr>
    </w:p>
    <w:p w14:paraId="2BCCBF3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68CF96F6" w14:textId="77777777" w:rsidR="00261435" w:rsidRPr="00D85AB9" w:rsidRDefault="00261435" w:rsidP="00261435">
      <w:pPr>
        <w:pStyle w:val="Default"/>
        <w:jc w:val="both"/>
        <w:rPr>
          <w:rFonts w:ascii="Arial" w:hAnsi="Arial" w:cs="Arial"/>
          <w:lang w:val="uk-UA"/>
        </w:rPr>
      </w:pPr>
    </w:p>
    <w:p w14:paraId="7EDF453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6702840" w14:textId="77777777" w:rsidR="00261435" w:rsidRPr="00D85AB9" w:rsidRDefault="00261435" w:rsidP="00261435">
      <w:pPr>
        <w:pStyle w:val="Default"/>
        <w:jc w:val="both"/>
        <w:rPr>
          <w:rFonts w:ascii="Arial" w:hAnsi="Arial" w:cs="Arial"/>
          <w:b/>
          <w:lang w:val="uk-UA"/>
        </w:rPr>
      </w:pPr>
    </w:p>
    <w:p w14:paraId="27C4F917"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14:paraId="4A94B907" w14:textId="77777777" w:rsidR="00261435" w:rsidRPr="00D85AB9" w:rsidRDefault="00261435" w:rsidP="00261435">
      <w:pPr>
        <w:pStyle w:val="Default"/>
        <w:jc w:val="both"/>
        <w:rPr>
          <w:rFonts w:ascii="Arial" w:hAnsi="Arial" w:cs="Arial"/>
          <w:lang w:val="uk-UA"/>
        </w:rPr>
      </w:pPr>
    </w:p>
    <w:p w14:paraId="468B1A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6195110C" w14:textId="77777777" w:rsidR="00261435" w:rsidRPr="00D85AB9" w:rsidRDefault="00261435" w:rsidP="00261435">
      <w:pPr>
        <w:pStyle w:val="Default"/>
        <w:jc w:val="both"/>
        <w:rPr>
          <w:rFonts w:ascii="Arial" w:hAnsi="Arial" w:cs="Arial"/>
          <w:lang w:val="uk-UA"/>
        </w:rPr>
      </w:pPr>
    </w:p>
    <w:p w14:paraId="2EBBEB7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7A45734B" w14:textId="77777777" w:rsidR="00261435" w:rsidRPr="00D85AB9" w:rsidRDefault="00261435" w:rsidP="00261435">
      <w:pPr>
        <w:pStyle w:val="Default"/>
        <w:jc w:val="both"/>
        <w:rPr>
          <w:rFonts w:ascii="Arial" w:hAnsi="Arial" w:cs="Arial"/>
          <w:lang w:val="uk-UA"/>
        </w:rPr>
      </w:pPr>
    </w:p>
    <w:p w14:paraId="55650B7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076B55F" w14:textId="77777777" w:rsidR="00261435" w:rsidRPr="00D85AB9" w:rsidRDefault="00261435" w:rsidP="00261435">
      <w:pPr>
        <w:pStyle w:val="Default"/>
        <w:jc w:val="both"/>
        <w:rPr>
          <w:rFonts w:ascii="Arial" w:hAnsi="Arial" w:cs="Arial"/>
          <w:lang w:val="uk-UA"/>
        </w:rPr>
      </w:pPr>
    </w:p>
    <w:p w14:paraId="0518B3C4" w14:textId="77777777" w:rsidR="00261435" w:rsidRPr="00D85AB9" w:rsidRDefault="00261435" w:rsidP="00261435">
      <w:pPr>
        <w:pStyle w:val="Default"/>
        <w:jc w:val="both"/>
        <w:rPr>
          <w:rFonts w:ascii="Arial" w:hAnsi="Arial" w:cs="Arial"/>
          <w:lang w:val="uk-UA"/>
        </w:rPr>
      </w:pPr>
    </w:p>
    <w:p w14:paraId="1FB506CD"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14:paraId="7ED29A78" w14:textId="77777777" w:rsidR="00261435" w:rsidRPr="00D85AB9" w:rsidRDefault="00261435" w:rsidP="00261435">
      <w:pPr>
        <w:pStyle w:val="Default"/>
        <w:jc w:val="both"/>
        <w:rPr>
          <w:rFonts w:ascii="Arial" w:hAnsi="Arial" w:cs="Arial"/>
          <w:lang w:val="uk-UA"/>
        </w:rPr>
      </w:pPr>
    </w:p>
    <w:p w14:paraId="707CF00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411B8FB" w14:textId="77777777" w:rsidR="00261435" w:rsidRPr="00D85AB9" w:rsidRDefault="00261435" w:rsidP="00261435">
      <w:pPr>
        <w:pStyle w:val="Default"/>
        <w:jc w:val="both"/>
        <w:rPr>
          <w:rFonts w:ascii="Arial" w:hAnsi="Arial" w:cs="Arial"/>
          <w:lang w:val="uk-UA"/>
        </w:rPr>
      </w:pPr>
    </w:p>
    <w:p w14:paraId="36F226B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02C3F06F" w14:textId="77777777" w:rsidR="00261435" w:rsidRPr="00D85AB9" w:rsidRDefault="00261435" w:rsidP="00261435">
      <w:pPr>
        <w:pStyle w:val="Default"/>
        <w:jc w:val="both"/>
        <w:rPr>
          <w:rFonts w:ascii="Arial" w:hAnsi="Arial" w:cs="Arial"/>
          <w:lang w:val="uk-UA"/>
        </w:rPr>
      </w:pPr>
    </w:p>
    <w:p w14:paraId="31EB7D6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3236E9A2" w14:textId="77777777" w:rsidR="00261435" w:rsidRPr="00D85AB9" w:rsidRDefault="00261435" w:rsidP="00261435">
      <w:pPr>
        <w:pStyle w:val="Default"/>
        <w:jc w:val="both"/>
        <w:rPr>
          <w:rFonts w:ascii="Arial" w:hAnsi="Arial" w:cs="Arial"/>
          <w:lang w:val="uk-UA"/>
        </w:rPr>
      </w:pPr>
    </w:p>
    <w:p w14:paraId="7FADB71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46556231" w14:textId="77777777" w:rsidR="00261435" w:rsidRPr="00D85AB9" w:rsidRDefault="00261435" w:rsidP="00261435">
      <w:pPr>
        <w:pStyle w:val="Default"/>
        <w:jc w:val="both"/>
        <w:rPr>
          <w:rFonts w:ascii="Arial" w:hAnsi="Arial" w:cs="Arial"/>
          <w:b/>
          <w:lang w:val="uk-UA"/>
        </w:rPr>
      </w:pPr>
    </w:p>
    <w:p w14:paraId="54A4C93E"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lastRenderedPageBreak/>
        <w:t xml:space="preserve">Публікації та реклама </w:t>
      </w:r>
    </w:p>
    <w:p w14:paraId="50C92863" w14:textId="77777777" w:rsidR="00261435" w:rsidRPr="00D85AB9" w:rsidRDefault="00261435" w:rsidP="00261435">
      <w:pPr>
        <w:pStyle w:val="Default"/>
        <w:jc w:val="both"/>
        <w:rPr>
          <w:rFonts w:ascii="Arial" w:hAnsi="Arial" w:cs="Arial"/>
          <w:lang w:val="uk-UA"/>
        </w:rPr>
      </w:pPr>
    </w:p>
    <w:p w14:paraId="501F482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B1F4F5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5B329FC7"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40288ED4" w14:textId="77777777" w:rsidR="00261435" w:rsidRPr="00D85AB9" w:rsidRDefault="00261435" w:rsidP="00261435">
      <w:pPr>
        <w:pStyle w:val="Default"/>
        <w:jc w:val="both"/>
        <w:rPr>
          <w:rFonts w:ascii="Arial" w:hAnsi="Arial" w:cs="Arial"/>
          <w:lang w:val="uk-UA"/>
        </w:rPr>
      </w:pPr>
    </w:p>
    <w:p w14:paraId="6EFC265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5A56E052" w14:textId="77777777" w:rsidR="00261435" w:rsidRPr="00D85AB9" w:rsidRDefault="00261435" w:rsidP="00261435">
      <w:pPr>
        <w:pStyle w:val="Default"/>
        <w:jc w:val="both"/>
        <w:rPr>
          <w:rFonts w:ascii="Arial" w:hAnsi="Arial" w:cs="Arial"/>
          <w:lang w:val="uk-UA"/>
        </w:rPr>
      </w:pPr>
    </w:p>
    <w:p w14:paraId="51E87D0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5F11948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407C5CE8" w14:textId="77777777" w:rsidR="00261435" w:rsidRPr="00D85AB9" w:rsidRDefault="00261435" w:rsidP="00261435">
      <w:pPr>
        <w:pStyle w:val="Default"/>
        <w:jc w:val="both"/>
        <w:rPr>
          <w:rFonts w:ascii="Arial" w:hAnsi="Arial" w:cs="Arial"/>
          <w:lang w:val="uk-UA"/>
        </w:rPr>
      </w:pPr>
    </w:p>
    <w:p w14:paraId="7E0503E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217383A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14:paraId="678F0D5D" w14:textId="77777777" w:rsidR="00261435" w:rsidRPr="00D85AB9" w:rsidRDefault="00261435" w:rsidP="00261435">
      <w:pPr>
        <w:pStyle w:val="Default"/>
        <w:jc w:val="both"/>
        <w:rPr>
          <w:rFonts w:ascii="Arial" w:hAnsi="Arial" w:cs="Arial"/>
          <w:lang w:val="uk-UA"/>
        </w:rPr>
      </w:pPr>
    </w:p>
    <w:p w14:paraId="0D04A14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05ABB6C0" w14:textId="77777777"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t xml:space="preserve">http://www.theglobalfund.org/en/oig/. </w:t>
      </w:r>
    </w:p>
    <w:p w14:paraId="278E9FB2" w14:textId="77777777" w:rsidR="00261435" w:rsidRPr="00D85AB9" w:rsidRDefault="00261435" w:rsidP="00261435">
      <w:pPr>
        <w:pStyle w:val="Default"/>
        <w:jc w:val="both"/>
        <w:rPr>
          <w:rFonts w:ascii="Arial" w:hAnsi="Arial" w:cs="Arial"/>
          <w:lang w:val="uk-UA"/>
        </w:rPr>
      </w:pPr>
    </w:p>
    <w:p w14:paraId="25912F2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4DC9D90F"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14:paraId="5398E6A5" w14:textId="77777777" w:rsidR="00261435" w:rsidRPr="00D85AB9" w:rsidRDefault="00261435" w:rsidP="00261435">
      <w:pPr>
        <w:pStyle w:val="Default"/>
        <w:jc w:val="both"/>
        <w:rPr>
          <w:rFonts w:ascii="Arial" w:hAnsi="Arial" w:cs="Arial"/>
          <w:lang w:val="uk-UA"/>
        </w:rPr>
      </w:pPr>
    </w:p>
    <w:p w14:paraId="2BD52BB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2BFC1621" w14:textId="77777777" w:rsidR="00261435" w:rsidRPr="00D85AB9" w:rsidRDefault="00261435" w:rsidP="00261435">
      <w:pPr>
        <w:pStyle w:val="Default"/>
        <w:jc w:val="both"/>
        <w:rPr>
          <w:rFonts w:ascii="Arial" w:hAnsi="Arial" w:cs="Arial"/>
          <w:lang w:val="uk-UA"/>
        </w:rPr>
      </w:pPr>
    </w:p>
    <w:p w14:paraId="00E9BE5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2238CF7A" w14:textId="77777777" w:rsidR="00261435" w:rsidRPr="00D85AB9" w:rsidRDefault="00261435" w:rsidP="00261435">
      <w:pPr>
        <w:pStyle w:val="Default"/>
        <w:jc w:val="both"/>
        <w:rPr>
          <w:rFonts w:ascii="Arial" w:hAnsi="Arial" w:cs="Arial"/>
          <w:lang w:val="uk-UA"/>
        </w:rPr>
      </w:pPr>
    </w:p>
    <w:p w14:paraId="787C3F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a) підтримка та повага захисту загальновизнаних у світі прав людини; </w:t>
      </w:r>
    </w:p>
    <w:p w14:paraId="518BE93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14:paraId="7F7EE59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14:paraId="423A4F9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14:paraId="520CDC6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14:paraId="527129B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14:paraId="5A5B70A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14:paraId="00FDC8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14:paraId="23121B8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14:paraId="08B6749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5AA4925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j) протидія корупції у всіх її проявах, включаючи вимагання та хабарництво.</w:t>
      </w:r>
    </w:p>
    <w:p w14:paraId="768E4FD4" w14:textId="77777777" w:rsidR="00261435" w:rsidRPr="00D85AB9" w:rsidRDefault="00261435" w:rsidP="00261435">
      <w:pPr>
        <w:pStyle w:val="Default"/>
        <w:jc w:val="both"/>
        <w:rPr>
          <w:rFonts w:ascii="Arial" w:hAnsi="Arial" w:cs="Arial"/>
          <w:lang w:val="uk-UA"/>
        </w:rPr>
      </w:pPr>
    </w:p>
    <w:p w14:paraId="4C998016" w14:textId="77777777" w:rsidR="00261435" w:rsidRPr="00D85AB9" w:rsidRDefault="00261435" w:rsidP="00261435">
      <w:pPr>
        <w:pStyle w:val="Default"/>
        <w:jc w:val="both"/>
        <w:rPr>
          <w:rFonts w:ascii="Arial" w:hAnsi="Arial" w:cs="Arial"/>
          <w:lang w:val="uk-UA"/>
        </w:rPr>
      </w:pPr>
    </w:p>
    <w:p w14:paraId="37D3A070" w14:textId="77777777" w:rsidR="007E445E" w:rsidRPr="00D85AB9" w:rsidRDefault="007E445E" w:rsidP="005403F9">
      <w:pPr>
        <w:spacing w:after="0" w:line="240" w:lineRule="auto"/>
        <w:ind w:left="4820"/>
        <w:rPr>
          <w:rFonts w:ascii="Times New Roman" w:hAnsi="Times New Roman"/>
          <w:sz w:val="24"/>
          <w:szCs w:val="24"/>
        </w:rPr>
      </w:pPr>
    </w:p>
    <w:p w14:paraId="4CBEB75D" w14:textId="77777777" w:rsidR="007E445E" w:rsidRPr="00D85AB9" w:rsidRDefault="007E445E" w:rsidP="005403F9">
      <w:pPr>
        <w:spacing w:after="0" w:line="240" w:lineRule="auto"/>
        <w:ind w:left="4820"/>
        <w:rPr>
          <w:rFonts w:ascii="Times New Roman" w:hAnsi="Times New Roman"/>
          <w:sz w:val="24"/>
          <w:szCs w:val="24"/>
        </w:rPr>
      </w:pPr>
    </w:p>
    <w:p w14:paraId="4B8D39FC" w14:textId="77777777" w:rsidR="007E445E" w:rsidRPr="00D85AB9" w:rsidRDefault="007E445E" w:rsidP="005403F9">
      <w:pPr>
        <w:spacing w:after="0" w:line="240" w:lineRule="auto"/>
        <w:ind w:left="4820"/>
        <w:rPr>
          <w:rFonts w:ascii="Times New Roman" w:hAnsi="Times New Roman"/>
          <w:sz w:val="24"/>
          <w:szCs w:val="24"/>
        </w:rPr>
      </w:pPr>
    </w:p>
    <w:p w14:paraId="03F6522A" w14:textId="77777777" w:rsidR="005403F9" w:rsidRPr="00D85AB9" w:rsidRDefault="005403F9" w:rsidP="005403F9">
      <w:pPr>
        <w:rPr>
          <w:rFonts w:ascii="Times New Roman" w:hAnsi="Times New Roman"/>
          <w:sz w:val="24"/>
          <w:szCs w:val="24"/>
        </w:rPr>
      </w:pPr>
    </w:p>
    <w:p w14:paraId="1BBAD207" w14:textId="77777777" w:rsidR="005403F9" w:rsidRPr="00D85AB9" w:rsidRDefault="005403F9" w:rsidP="005403F9">
      <w:pPr>
        <w:rPr>
          <w:rFonts w:ascii="Times New Roman" w:hAnsi="Times New Roman"/>
          <w:sz w:val="24"/>
          <w:szCs w:val="24"/>
        </w:rPr>
      </w:pPr>
    </w:p>
    <w:p w14:paraId="691815EE" w14:textId="77777777" w:rsidR="000F7766" w:rsidRPr="00D85AB9" w:rsidRDefault="000F7766" w:rsidP="004E590E">
      <w:pPr>
        <w:spacing w:after="0"/>
        <w:rPr>
          <w:rFonts w:ascii="Times New Roman" w:hAnsi="Times New Roman"/>
          <w:b/>
          <w:sz w:val="24"/>
          <w:szCs w:val="24"/>
          <w:lang w:eastAsia="ru-RU"/>
        </w:rPr>
      </w:pPr>
    </w:p>
    <w:sectPr w:rsidR="000F7766" w:rsidRPr="00D85AB9" w:rsidSect="00AB3A22">
      <w:pgSz w:w="11906" w:h="16838"/>
      <w:pgMar w:top="567" w:right="1274" w:bottom="851"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E427C" w14:textId="77777777" w:rsidR="00AA28F4" w:rsidRDefault="00AA28F4" w:rsidP="00495E36">
      <w:pPr>
        <w:spacing w:after="0" w:line="240" w:lineRule="auto"/>
      </w:pPr>
      <w:r>
        <w:separator/>
      </w:r>
    </w:p>
  </w:endnote>
  <w:endnote w:type="continuationSeparator" w:id="0">
    <w:p w14:paraId="704AFE77" w14:textId="77777777" w:rsidR="00AA28F4" w:rsidRDefault="00AA28F4"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226A9" w14:textId="77777777" w:rsidR="00AA28F4" w:rsidRDefault="00AA28F4" w:rsidP="00495E36">
      <w:pPr>
        <w:spacing w:after="0" w:line="240" w:lineRule="auto"/>
      </w:pPr>
      <w:r>
        <w:separator/>
      </w:r>
    </w:p>
  </w:footnote>
  <w:footnote w:type="continuationSeparator" w:id="0">
    <w:p w14:paraId="754BA975" w14:textId="77777777" w:rsidR="00AA28F4" w:rsidRDefault="00AA28F4"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7"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8" w15:restartNumberingAfterBreak="0">
    <w:nsid w:val="23BB6C37"/>
    <w:multiLevelType w:val="hybridMultilevel"/>
    <w:tmpl w:val="B090EFE6"/>
    <w:lvl w:ilvl="0" w:tplc="9FF890CE">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116" w:hanging="360"/>
      </w:pPr>
      <w:rPr>
        <w:rFonts w:ascii="Courier New" w:hAnsi="Courier New" w:cs="Courier New" w:hint="default"/>
      </w:rPr>
    </w:lvl>
    <w:lvl w:ilvl="2" w:tplc="04220005" w:tentative="1">
      <w:start w:val="1"/>
      <w:numFmt w:val="bullet"/>
      <w:lvlText w:val=""/>
      <w:lvlJc w:val="left"/>
      <w:pPr>
        <w:ind w:left="1836" w:hanging="360"/>
      </w:pPr>
      <w:rPr>
        <w:rFonts w:ascii="Wingdings" w:hAnsi="Wingdings" w:hint="default"/>
      </w:rPr>
    </w:lvl>
    <w:lvl w:ilvl="3" w:tplc="04220001" w:tentative="1">
      <w:start w:val="1"/>
      <w:numFmt w:val="bullet"/>
      <w:lvlText w:val=""/>
      <w:lvlJc w:val="left"/>
      <w:pPr>
        <w:ind w:left="2556" w:hanging="360"/>
      </w:pPr>
      <w:rPr>
        <w:rFonts w:ascii="Symbol" w:hAnsi="Symbol" w:hint="default"/>
      </w:rPr>
    </w:lvl>
    <w:lvl w:ilvl="4" w:tplc="04220003" w:tentative="1">
      <w:start w:val="1"/>
      <w:numFmt w:val="bullet"/>
      <w:lvlText w:val="o"/>
      <w:lvlJc w:val="left"/>
      <w:pPr>
        <w:ind w:left="3276" w:hanging="360"/>
      </w:pPr>
      <w:rPr>
        <w:rFonts w:ascii="Courier New" w:hAnsi="Courier New" w:cs="Courier New" w:hint="default"/>
      </w:rPr>
    </w:lvl>
    <w:lvl w:ilvl="5" w:tplc="04220005" w:tentative="1">
      <w:start w:val="1"/>
      <w:numFmt w:val="bullet"/>
      <w:lvlText w:val=""/>
      <w:lvlJc w:val="left"/>
      <w:pPr>
        <w:ind w:left="3996" w:hanging="360"/>
      </w:pPr>
      <w:rPr>
        <w:rFonts w:ascii="Wingdings" w:hAnsi="Wingdings" w:hint="default"/>
      </w:rPr>
    </w:lvl>
    <w:lvl w:ilvl="6" w:tplc="04220001" w:tentative="1">
      <w:start w:val="1"/>
      <w:numFmt w:val="bullet"/>
      <w:lvlText w:val=""/>
      <w:lvlJc w:val="left"/>
      <w:pPr>
        <w:ind w:left="4716" w:hanging="360"/>
      </w:pPr>
      <w:rPr>
        <w:rFonts w:ascii="Symbol" w:hAnsi="Symbol" w:hint="default"/>
      </w:rPr>
    </w:lvl>
    <w:lvl w:ilvl="7" w:tplc="04220003" w:tentative="1">
      <w:start w:val="1"/>
      <w:numFmt w:val="bullet"/>
      <w:lvlText w:val="o"/>
      <w:lvlJc w:val="left"/>
      <w:pPr>
        <w:ind w:left="5436" w:hanging="360"/>
      </w:pPr>
      <w:rPr>
        <w:rFonts w:ascii="Courier New" w:hAnsi="Courier New" w:cs="Courier New" w:hint="default"/>
      </w:rPr>
    </w:lvl>
    <w:lvl w:ilvl="8" w:tplc="04220005" w:tentative="1">
      <w:start w:val="1"/>
      <w:numFmt w:val="bullet"/>
      <w:lvlText w:val=""/>
      <w:lvlJc w:val="left"/>
      <w:pPr>
        <w:ind w:left="6156" w:hanging="360"/>
      </w:pPr>
      <w:rPr>
        <w:rFonts w:ascii="Wingdings" w:hAnsi="Wingdings" w:hint="default"/>
      </w:rPr>
    </w:lvl>
  </w:abstractNum>
  <w:abstractNum w:abstractNumId="9"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C586BD5"/>
    <w:multiLevelType w:val="hybridMultilevel"/>
    <w:tmpl w:val="CC322C64"/>
    <w:lvl w:ilvl="0" w:tplc="FFFFFFFF">
      <w:start w:val="1"/>
      <w:numFmt w:val="decimal"/>
      <w:lvlText w:val="%1."/>
      <w:lvlJc w:val="left"/>
      <w:pPr>
        <w:ind w:left="720" w:hanging="360"/>
      </w:pPr>
      <w:rPr>
        <w:b w:val="0"/>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319F50C3"/>
    <w:multiLevelType w:val="hybridMultilevel"/>
    <w:tmpl w:val="4CCC86C4"/>
    <w:lvl w:ilvl="0" w:tplc="9FF890CE">
      <w:start w:val="1"/>
      <w:numFmt w:val="bullet"/>
      <w:lvlText w:val="-"/>
      <w:lvlJc w:val="left"/>
      <w:pPr>
        <w:ind w:left="396" w:hanging="360"/>
      </w:pPr>
      <w:rPr>
        <w:rFonts w:ascii="Times New Roman" w:eastAsia="Times New Roman" w:hAnsi="Times New Roman" w:cs="Times New Roman" w:hint="default"/>
      </w:rPr>
    </w:lvl>
    <w:lvl w:ilvl="1" w:tplc="04220003" w:tentative="1">
      <w:start w:val="1"/>
      <w:numFmt w:val="bullet"/>
      <w:lvlText w:val="o"/>
      <w:lvlJc w:val="left"/>
      <w:pPr>
        <w:ind w:left="1116" w:hanging="360"/>
      </w:pPr>
      <w:rPr>
        <w:rFonts w:ascii="Courier New" w:hAnsi="Courier New" w:cs="Courier New" w:hint="default"/>
      </w:rPr>
    </w:lvl>
    <w:lvl w:ilvl="2" w:tplc="04220005" w:tentative="1">
      <w:start w:val="1"/>
      <w:numFmt w:val="bullet"/>
      <w:lvlText w:val=""/>
      <w:lvlJc w:val="left"/>
      <w:pPr>
        <w:ind w:left="1836" w:hanging="360"/>
      </w:pPr>
      <w:rPr>
        <w:rFonts w:ascii="Wingdings" w:hAnsi="Wingdings" w:hint="default"/>
      </w:rPr>
    </w:lvl>
    <w:lvl w:ilvl="3" w:tplc="04220001">
      <w:start w:val="1"/>
      <w:numFmt w:val="bullet"/>
      <w:lvlText w:val=""/>
      <w:lvlJc w:val="left"/>
      <w:pPr>
        <w:ind w:left="2556" w:hanging="360"/>
      </w:pPr>
      <w:rPr>
        <w:rFonts w:ascii="Symbol" w:hAnsi="Symbol" w:hint="default"/>
      </w:rPr>
    </w:lvl>
    <w:lvl w:ilvl="4" w:tplc="04220003" w:tentative="1">
      <w:start w:val="1"/>
      <w:numFmt w:val="bullet"/>
      <w:lvlText w:val="o"/>
      <w:lvlJc w:val="left"/>
      <w:pPr>
        <w:ind w:left="3276" w:hanging="360"/>
      </w:pPr>
      <w:rPr>
        <w:rFonts w:ascii="Courier New" w:hAnsi="Courier New" w:cs="Courier New" w:hint="default"/>
      </w:rPr>
    </w:lvl>
    <w:lvl w:ilvl="5" w:tplc="04220005" w:tentative="1">
      <w:start w:val="1"/>
      <w:numFmt w:val="bullet"/>
      <w:lvlText w:val=""/>
      <w:lvlJc w:val="left"/>
      <w:pPr>
        <w:ind w:left="3996" w:hanging="360"/>
      </w:pPr>
      <w:rPr>
        <w:rFonts w:ascii="Wingdings" w:hAnsi="Wingdings" w:hint="default"/>
      </w:rPr>
    </w:lvl>
    <w:lvl w:ilvl="6" w:tplc="04220001">
      <w:start w:val="1"/>
      <w:numFmt w:val="bullet"/>
      <w:lvlText w:val=""/>
      <w:lvlJc w:val="left"/>
      <w:pPr>
        <w:ind w:left="4716" w:hanging="360"/>
      </w:pPr>
      <w:rPr>
        <w:rFonts w:ascii="Symbol" w:hAnsi="Symbol" w:hint="default"/>
      </w:rPr>
    </w:lvl>
    <w:lvl w:ilvl="7" w:tplc="04220003" w:tentative="1">
      <w:start w:val="1"/>
      <w:numFmt w:val="bullet"/>
      <w:lvlText w:val="o"/>
      <w:lvlJc w:val="left"/>
      <w:pPr>
        <w:ind w:left="5436" w:hanging="360"/>
      </w:pPr>
      <w:rPr>
        <w:rFonts w:ascii="Courier New" w:hAnsi="Courier New" w:cs="Courier New" w:hint="default"/>
      </w:rPr>
    </w:lvl>
    <w:lvl w:ilvl="8" w:tplc="04220005" w:tentative="1">
      <w:start w:val="1"/>
      <w:numFmt w:val="bullet"/>
      <w:lvlText w:val=""/>
      <w:lvlJc w:val="left"/>
      <w:pPr>
        <w:ind w:left="6156" w:hanging="360"/>
      </w:pPr>
      <w:rPr>
        <w:rFonts w:ascii="Wingdings" w:hAnsi="Wingdings" w:hint="default"/>
      </w:rPr>
    </w:lvl>
  </w:abstractNum>
  <w:abstractNum w:abstractNumId="14" w15:restartNumberingAfterBreak="0">
    <w:nsid w:val="34F27256"/>
    <w:multiLevelType w:val="hybridMultilevel"/>
    <w:tmpl w:val="C8365B9C"/>
    <w:lvl w:ilvl="0" w:tplc="7D6625B4">
      <w:start w:val="1"/>
      <w:numFmt w:val="decimal"/>
      <w:lvlText w:val="%1."/>
      <w:lvlJc w:val="left"/>
      <w:pPr>
        <w:ind w:left="673" w:hanging="360"/>
      </w:pPr>
      <w:rPr>
        <w:rFonts w:eastAsia="Arial" w:hint="default"/>
      </w:rPr>
    </w:lvl>
    <w:lvl w:ilvl="1" w:tplc="04220019" w:tentative="1">
      <w:start w:val="1"/>
      <w:numFmt w:val="lowerLetter"/>
      <w:lvlText w:val="%2."/>
      <w:lvlJc w:val="left"/>
      <w:pPr>
        <w:ind w:left="1393" w:hanging="360"/>
      </w:pPr>
    </w:lvl>
    <w:lvl w:ilvl="2" w:tplc="0422001B" w:tentative="1">
      <w:start w:val="1"/>
      <w:numFmt w:val="lowerRoman"/>
      <w:lvlText w:val="%3."/>
      <w:lvlJc w:val="right"/>
      <w:pPr>
        <w:ind w:left="2113" w:hanging="180"/>
      </w:pPr>
    </w:lvl>
    <w:lvl w:ilvl="3" w:tplc="0422000F" w:tentative="1">
      <w:start w:val="1"/>
      <w:numFmt w:val="decimal"/>
      <w:lvlText w:val="%4."/>
      <w:lvlJc w:val="left"/>
      <w:pPr>
        <w:ind w:left="2833" w:hanging="360"/>
      </w:pPr>
    </w:lvl>
    <w:lvl w:ilvl="4" w:tplc="04220019" w:tentative="1">
      <w:start w:val="1"/>
      <w:numFmt w:val="lowerLetter"/>
      <w:lvlText w:val="%5."/>
      <w:lvlJc w:val="left"/>
      <w:pPr>
        <w:ind w:left="3553" w:hanging="360"/>
      </w:pPr>
    </w:lvl>
    <w:lvl w:ilvl="5" w:tplc="0422001B" w:tentative="1">
      <w:start w:val="1"/>
      <w:numFmt w:val="lowerRoman"/>
      <w:lvlText w:val="%6."/>
      <w:lvlJc w:val="right"/>
      <w:pPr>
        <w:ind w:left="4273" w:hanging="180"/>
      </w:pPr>
    </w:lvl>
    <w:lvl w:ilvl="6" w:tplc="0422000F" w:tentative="1">
      <w:start w:val="1"/>
      <w:numFmt w:val="decimal"/>
      <w:lvlText w:val="%7."/>
      <w:lvlJc w:val="left"/>
      <w:pPr>
        <w:ind w:left="4993" w:hanging="360"/>
      </w:pPr>
    </w:lvl>
    <w:lvl w:ilvl="7" w:tplc="04220019" w:tentative="1">
      <w:start w:val="1"/>
      <w:numFmt w:val="lowerLetter"/>
      <w:lvlText w:val="%8."/>
      <w:lvlJc w:val="left"/>
      <w:pPr>
        <w:ind w:left="5713" w:hanging="360"/>
      </w:pPr>
    </w:lvl>
    <w:lvl w:ilvl="8" w:tplc="0422001B" w:tentative="1">
      <w:start w:val="1"/>
      <w:numFmt w:val="lowerRoman"/>
      <w:lvlText w:val="%9."/>
      <w:lvlJc w:val="right"/>
      <w:pPr>
        <w:ind w:left="6433" w:hanging="180"/>
      </w:pPr>
    </w:lvl>
  </w:abstractNum>
  <w:abstractNum w:abstractNumId="15"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6"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4C6F7347"/>
    <w:multiLevelType w:val="hybridMultilevel"/>
    <w:tmpl w:val="7F3CC542"/>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1"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6BF31A7"/>
    <w:multiLevelType w:val="multilevel"/>
    <w:tmpl w:val="63D0ACEC"/>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7" w15:restartNumberingAfterBreak="0">
    <w:nsid w:val="5863280C"/>
    <w:multiLevelType w:val="hybridMultilevel"/>
    <w:tmpl w:val="C8365B9C"/>
    <w:lvl w:ilvl="0" w:tplc="FFFFFFFF">
      <w:start w:val="1"/>
      <w:numFmt w:val="decimal"/>
      <w:lvlText w:val="%1."/>
      <w:lvlJc w:val="left"/>
      <w:pPr>
        <w:ind w:left="673" w:hanging="360"/>
      </w:pPr>
      <w:rPr>
        <w:rFonts w:eastAsia="Arial" w:hint="default"/>
      </w:rPr>
    </w:lvl>
    <w:lvl w:ilvl="1" w:tplc="FFFFFFFF" w:tentative="1">
      <w:start w:val="1"/>
      <w:numFmt w:val="lowerLetter"/>
      <w:lvlText w:val="%2."/>
      <w:lvlJc w:val="left"/>
      <w:pPr>
        <w:ind w:left="1393" w:hanging="360"/>
      </w:pPr>
    </w:lvl>
    <w:lvl w:ilvl="2" w:tplc="FFFFFFFF" w:tentative="1">
      <w:start w:val="1"/>
      <w:numFmt w:val="lowerRoman"/>
      <w:lvlText w:val="%3."/>
      <w:lvlJc w:val="right"/>
      <w:pPr>
        <w:ind w:left="2113" w:hanging="180"/>
      </w:pPr>
    </w:lvl>
    <w:lvl w:ilvl="3" w:tplc="FFFFFFFF" w:tentative="1">
      <w:start w:val="1"/>
      <w:numFmt w:val="decimal"/>
      <w:lvlText w:val="%4."/>
      <w:lvlJc w:val="left"/>
      <w:pPr>
        <w:ind w:left="2833" w:hanging="360"/>
      </w:pPr>
    </w:lvl>
    <w:lvl w:ilvl="4" w:tplc="FFFFFFFF" w:tentative="1">
      <w:start w:val="1"/>
      <w:numFmt w:val="lowerLetter"/>
      <w:lvlText w:val="%5."/>
      <w:lvlJc w:val="left"/>
      <w:pPr>
        <w:ind w:left="3553" w:hanging="360"/>
      </w:pPr>
    </w:lvl>
    <w:lvl w:ilvl="5" w:tplc="FFFFFFFF" w:tentative="1">
      <w:start w:val="1"/>
      <w:numFmt w:val="lowerRoman"/>
      <w:lvlText w:val="%6."/>
      <w:lvlJc w:val="right"/>
      <w:pPr>
        <w:ind w:left="4273" w:hanging="180"/>
      </w:pPr>
    </w:lvl>
    <w:lvl w:ilvl="6" w:tplc="FFFFFFFF" w:tentative="1">
      <w:start w:val="1"/>
      <w:numFmt w:val="decimal"/>
      <w:lvlText w:val="%7."/>
      <w:lvlJc w:val="left"/>
      <w:pPr>
        <w:ind w:left="4993" w:hanging="360"/>
      </w:pPr>
    </w:lvl>
    <w:lvl w:ilvl="7" w:tplc="FFFFFFFF" w:tentative="1">
      <w:start w:val="1"/>
      <w:numFmt w:val="lowerLetter"/>
      <w:lvlText w:val="%8."/>
      <w:lvlJc w:val="left"/>
      <w:pPr>
        <w:ind w:left="5713" w:hanging="360"/>
      </w:pPr>
    </w:lvl>
    <w:lvl w:ilvl="8" w:tplc="FFFFFFFF" w:tentative="1">
      <w:start w:val="1"/>
      <w:numFmt w:val="lowerRoman"/>
      <w:lvlText w:val="%9."/>
      <w:lvlJc w:val="right"/>
      <w:pPr>
        <w:ind w:left="6433" w:hanging="180"/>
      </w:pPr>
    </w:lvl>
  </w:abstractNum>
  <w:abstractNum w:abstractNumId="28"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0"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31"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6D872749"/>
    <w:multiLevelType w:val="hybridMultilevel"/>
    <w:tmpl w:val="349EFA34"/>
    <w:lvl w:ilvl="0" w:tplc="3DEA9FE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E5D413A"/>
    <w:multiLevelType w:val="hybridMultilevel"/>
    <w:tmpl w:val="B32E89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7"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A531941"/>
    <w:multiLevelType w:val="hybridMultilevel"/>
    <w:tmpl w:val="C8365B9C"/>
    <w:lvl w:ilvl="0" w:tplc="FFFFFFFF">
      <w:start w:val="1"/>
      <w:numFmt w:val="decimal"/>
      <w:lvlText w:val="%1."/>
      <w:lvlJc w:val="left"/>
      <w:pPr>
        <w:ind w:left="673" w:hanging="360"/>
      </w:pPr>
      <w:rPr>
        <w:rFonts w:eastAsia="Arial" w:hint="default"/>
      </w:rPr>
    </w:lvl>
    <w:lvl w:ilvl="1" w:tplc="FFFFFFFF" w:tentative="1">
      <w:start w:val="1"/>
      <w:numFmt w:val="lowerLetter"/>
      <w:lvlText w:val="%2."/>
      <w:lvlJc w:val="left"/>
      <w:pPr>
        <w:ind w:left="1393" w:hanging="360"/>
      </w:pPr>
    </w:lvl>
    <w:lvl w:ilvl="2" w:tplc="FFFFFFFF" w:tentative="1">
      <w:start w:val="1"/>
      <w:numFmt w:val="lowerRoman"/>
      <w:lvlText w:val="%3."/>
      <w:lvlJc w:val="right"/>
      <w:pPr>
        <w:ind w:left="2113" w:hanging="180"/>
      </w:pPr>
    </w:lvl>
    <w:lvl w:ilvl="3" w:tplc="FFFFFFFF" w:tentative="1">
      <w:start w:val="1"/>
      <w:numFmt w:val="decimal"/>
      <w:lvlText w:val="%4."/>
      <w:lvlJc w:val="left"/>
      <w:pPr>
        <w:ind w:left="2833" w:hanging="360"/>
      </w:pPr>
    </w:lvl>
    <w:lvl w:ilvl="4" w:tplc="FFFFFFFF" w:tentative="1">
      <w:start w:val="1"/>
      <w:numFmt w:val="lowerLetter"/>
      <w:lvlText w:val="%5."/>
      <w:lvlJc w:val="left"/>
      <w:pPr>
        <w:ind w:left="3553" w:hanging="360"/>
      </w:pPr>
    </w:lvl>
    <w:lvl w:ilvl="5" w:tplc="FFFFFFFF" w:tentative="1">
      <w:start w:val="1"/>
      <w:numFmt w:val="lowerRoman"/>
      <w:lvlText w:val="%6."/>
      <w:lvlJc w:val="right"/>
      <w:pPr>
        <w:ind w:left="4273" w:hanging="180"/>
      </w:pPr>
    </w:lvl>
    <w:lvl w:ilvl="6" w:tplc="FFFFFFFF" w:tentative="1">
      <w:start w:val="1"/>
      <w:numFmt w:val="decimal"/>
      <w:lvlText w:val="%7."/>
      <w:lvlJc w:val="left"/>
      <w:pPr>
        <w:ind w:left="4993" w:hanging="360"/>
      </w:pPr>
    </w:lvl>
    <w:lvl w:ilvl="7" w:tplc="FFFFFFFF" w:tentative="1">
      <w:start w:val="1"/>
      <w:numFmt w:val="lowerLetter"/>
      <w:lvlText w:val="%8."/>
      <w:lvlJc w:val="left"/>
      <w:pPr>
        <w:ind w:left="5713" w:hanging="360"/>
      </w:pPr>
    </w:lvl>
    <w:lvl w:ilvl="8" w:tplc="FFFFFFFF" w:tentative="1">
      <w:start w:val="1"/>
      <w:numFmt w:val="lowerRoman"/>
      <w:lvlText w:val="%9."/>
      <w:lvlJc w:val="right"/>
      <w:pPr>
        <w:ind w:left="6433" w:hanging="180"/>
      </w:pPr>
    </w:lvl>
  </w:abstractNum>
  <w:abstractNum w:abstractNumId="41"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3"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44"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26675696">
    <w:abstractNumId w:val="24"/>
  </w:num>
  <w:num w:numId="2" w16cid:durableId="638220513">
    <w:abstractNumId w:val="25"/>
  </w:num>
  <w:num w:numId="3" w16cid:durableId="493448016">
    <w:abstractNumId w:val="2"/>
  </w:num>
  <w:num w:numId="4" w16cid:durableId="1058552130">
    <w:abstractNumId w:val="21"/>
  </w:num>
  <w:num w:numId="5" w16cid:durableId="1529296532">
    <w:abstractNumId w:val="32"/>
  </w:num>
  <w:num w:numId="6" w16cid:durableId="2076315291">
    <w:abstractNumId w:val="6"/>
  </w:num>
  <w:num w:numId="7" w16cid:durableId="679501892">
    <w:abstractNumId w:val="15"/>
  </w:num>
  <w:num w:numId="8" w16cid:durableId="1622611224">
    <w:abstractNumId w:val="3"/>
  </w:num>
  <w:num w:numId="9" w16cid:durableId="1798060433">
    <w:abstractNumId w:val="37"/>
  </w:num>
  <w:num w:numId="10" w16cid:durableId="79762178">
    <w:abstractNumId w:val="16"/>
  </w:num>
  <w:num w:numId="11" w16cid:durableId="1829049823">
    <w:abstractNumId w:val="31"/>
  </w:num>
  <w:num w:numId="12" w16cid:durableId="1033582199">
    <w:abstractNumId w:val="30"/>
  </w:num>
  <w:num w:numId="13" w16cid:durableId="1150632682">
    <w:abstractNumId w:val="28"/>
  </w:num>
  <w:num w:numId="14" w16cid:durableId="857474360">
    <w:abstractNumId w:val="17"/>
  </w:num>
  <w:num w:numId="15" w16cid:durableId="788549733">
    <w:abstractNumId w:val="7"/>
  </w:num>
  <w:num w:numId="16" w16cid:durableId="877208389">
    <w:abstractNumId w:val="19"/>
  </w:num>
  <w:num w:numId="17" w16cid:durableId="1609048010">
    <w:abstractNumId w:val="39"/>
  </w:num>
  <w:num w:numId="18" w16cid:durableId="65882260">
    <w:abstractNumId w:val="44"/>
  </w:num>
  <w:num w:numId="19" w16cid:durableId="895357149">
    <w:abstractNumId w:val="10"/>
  </w:num>
  <w:num w:numId="20" w16cid:durableId="1985817217">
    <w:abstractNumId w:val="9"/>
  </w:num>
  <w:num w:numId="21" w16cid:durableId="725103450">
    <w:abstractNumId w:val="23"/>
  </w:num>
  <w:num w:numId="22" w16cid:durableId="1739205401">
    <w:abstractNumId w:val="38"/>
  </w:num>
  <w:num w:numId="23" w16cid:durableId="76708459">
    <w:abstractNumId w:val="41"/>
  </w:num>
  <w:num w:numId="24" w16cid:durableId="218366270">
    <w:abstractNumId w:val="18"/>
  </w:num>
  <w:num w:numId="25" w16cid:durableId="382946593">
    <w:abstractNumId w:val="22"/>
  </w:num>
  <w:num w:numId="26" w16cid:durableId="402261335">
    <w:abstractNumId w:val="33"/>
  </w:num>
  <w:num w:numId="27" w16cid:durableId="311377345">
    <w:abstractNumId w:val="11"/>
  </w:num>
  <w:num w:numId="28" w16cid:durableId="2061055047">
    <w:abstractNumId w:val="42"/>
  </w:num>
  <w:num w:numId="29" w16cid:durableId="2018539844">
    <w:abstractNumId w:val="43"/>
  </w:num>
  <w:num w:numId="30" w16cid:durableId="1388338352">
    <w:abstractNumId w:val="0"/>
  </w:num>
  <w:num w:numId="31" w16cid:durableId="729576188">
    <w:abstractNumId w:val="5"/>
  </w:num>
  <w:num w:numId="32" w16cid:durableId="954213836">
    <w:abstractNumId w:val="4"/>
  </w:num>
  <w:num w:numId="33" w16cid:durableId="2136438815">
    <w:abstractNumId w:val="36"/>
  </w:num>
  <w:num w:numId="34" w16cid:durableId="177811609">
    <w:abstractNumId w:val="29"/>
  </w:num>
  <w:num w:numId="35" w16cid:durableId="465051282">
    <w:abstractNumId w:val="1"/>
  </w:num>
  <w:num w:numId="36" w16cid:durableId="124264019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58949225">
    <w:abstractNumId w:val="13"/>
  </w:num>
  <w:num w:numId="38" w16cid:durableId="1218735471">
    <w:abstractNumId w:val="8"/>
  </w:num>
  <w:num w:numId="39" w16cid:durableId="15366257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78346799">
    <w:abstractNumId w:val="26"/>
  </w:num>
  <w:num w:numId="41" w16cid:durableId="1157066143">
    <w:abstractNumId w:val="20"/>
  </w:num>
  <w:num w:numId="42" w16cid:durableId="226494552">
    <w:abstractNumId w:val="34"/>
  </w:num>
  <w:num w:numId="43" w16cid:durableId="1545677398">
    <w:abstractNumId w:val="35"/>
  </w:num>
  <w:num w:numId="44" w16cid:durableId="1876234146">
    <w:abstractNumId w:val="14"/>
  </w:num>
  <w:num w:numId="45" w16cid:durableId="356934806">
    <w:abstractNumId w:val="27"/>
  </w:num>
  <w:num w:numId="46" w16cid:durableId="2073656101">
    <w:abstractNumId w:val="40"/>
  </w:num>
  <w:num w:numId="47" w16cid:durableId="152439543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E58"/>
    <w:rsid w:val="00001C9F"/>
    <w:rsid w:val="00003D82"/>
    <w:rsid w:val="0000516D"/>
    <w:rsid w:val="00005F78"/>
    <w:rsid w:val="00010A85"/>
    <w:rsid w:val="00013BF8"/>
    <w:rsid w:val="00014099"/>
    <w:rsid w:val="00015A19"/>
    <w:rsid w:val="000233F4"/>
    <w:rsid w:val="00024266"/>
    <w:rsid w:val="00030674"/>
    <w:rsid w:val="00031869"/>
    <w:rsid w:val="00031E78"/>
    <w:rsid w:val="000348FF"/>
    <w:rsid w:val="000370DF"/>
    <w:rsid w:val="00037251"/>
    <w:rsid w:val="00037848"/>
    <w:rsid w:val="00041BC5"/>
    <w:rsid w:val="00050AA1"/>
    <w:rsid w:val="00051489"/>
    <w:rsid w:val="00056BCE"/>
    <w:rsid w:val="00060740"/>
    <w:rsid w:val="00064A97"/>
    <w:rsid w:val="00064C3C"/>
    <w:rsid w:val="00066FD7"/>
    <w:rsid w:val="00067608"/>
    <w:rsid w:val="00071BB8"/>
    <w:rsid w:val="0007243B"/>
    <w:rsid w:val="00073874"/>
    <w:rsid w:val="00073CD9"/>
    <w:rsid w:val="00075619"/>
    <w:rsid w:val="00076BF2"/>
    <w:rsid w:val="000829C7"/>
    <w:rsid w:val="00083293"/>
    <w:rsid w:val="00085B27"/>
    <w:rsid w:val="0009252D"/>
    <w:rsid w:val="00092EA5"/>
    <w:rsid w:val="000936F5"/>
    <w:rsid w:val="0009425E"/>
    <w:rsid w:val="000A0D27"/>
    <w:rsid w:val="000A11DE"/>
    <w:rsid w:val="000A20B2"/>
    <w:rsid w:val="000A297B"/>
    <w:rsid w:val="000A7736"/>
    <w:rsid w:val="000B14AC"/>
    <w:rsid w:val="000B24B8"/>
    <w:rsid w:val="000B5F15"/>
    <w:rsid w:val="000B60A6"/>
    <w:rsid w:val="000C24FA"/>
    <w:rsid w:val="000C5F7D"/>
    <w:rsid w:val="000C7838"/>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7766"/>
    <w:rsid w:val="00101777"/>
    <w:rsid w:val="001110B6"/>
    <w:rsid w:val="00112EE4"/>
    <w:rsid w:val="0011434D"/>
    <w:rsid w:val="00114968"/>
    <w:rsid w:val="00114CA7"/>
    <w:rsid w:val="00116976"/>
    <w:rsid w:val="00117E93"/>
    <w:rsid w:val="00121EDA"/>
    <w:rsid w:val="00121FE5"/>
    <w:rsid w:val="00122CC0"/>
    <w:rsid w:val="00124918"/>
    <w:rsid w:val="00124B2C"/>
    <w:rsid w:val="00126E5C"/>
    <w:rsid w:val="0013277A"/>
    <w:rsid w:val="00137350"/>
    <w:rsid w:val="00141156"/>
    <w:rsid w:val="001411ED"/>
    <w:rsid w:val="00141A8F"/>
    <w:rsid w:val="00146492"/>
    <w:rsid w:val="00146B19"/>
    <w:rsid w:val="00147B54"/>
    <w:rsid w:val="00150888"/>
    <w:rsid w:val="0015257D"/>
    <w:rsid w:val="001525EF"/>
    <w:rsid w:val="00152D7A"/>
    <w:rsid w:val="00153C64"/>
    <w:rsid w:val="00155F9E"/>
    <w:rsid w:val="00160DD8"/>
    <w:rsid w:val="00164DB4"/>
    <w:rsid w:val="00170C7E"/>
    <w:rsid w:val="00171E26"/>
    <w:rsid w:val="00175022"/>
    <w:rsid w:val="00176D26"/>
    <w:rsid w:val="00176DCB"/>
    <w:rsid w:val="001834E3"/>
    <w:rsid w:val="0019141B"/>
    <w:rsid w:val="00192847"/>
    <w:rsid w:val="00194FD5"/>
    <w:rsid w:val="00196E6A"/>
    <w:rsid w:val="001B222A"/>
    <w:rsid w:val="001B2371"/>
    <w:rsid w:val="001B2D2C"/>
    <w:rsid w:val="001B3F13"/>
    <w:rsid w:val="001B41B1"/>
    <w:rsid w:val="001B4610"/>
    <w:rsid w:val="001B4EF3"/>
    <w:rsid w:val="001B6305"/>
    <w:rsid w:val="001B71CF"/>
    <w:rsid w:val="001C31A6"/>
    <w:rsid w:val="001C3E79"/>
    <w:rsid w:val="001C47B7"/>
    <w:rsid w:val="001C4B97"/>
    <w:rsid w:val="001C4BAE"/>
    <w:rsid w:val="001C68EF"/>
    <w:rsid w:val="001D09FC"/>
    <w:rsid w:val="001D0FB8"/>
    <w:rsid w:val="001D5DA4"/>
    <w:rsid w:val="001E407E"/>
    <w:rsid w:val="001E561E"/>
    <w:rsid w:val="001E6160"/>
    <w:rsid w:val="001F002F"/>
    <w:rsid w:val="001F02DE"/>
    <w:rsid w:val="001F0332"/>
    <w:rsid w:val="001F1231"/>
    <w:rsid w:val="001F1B01"/>
    <w:rsid w:val="00200B74"/>
    <w:rsid w:val="002058DC"/>
    <w:rsid w:val="002067B0"/>
    <w:rsid w:val="00207E8F"/>
    <w:rsid w:val="00211CD9"/>
    <w:rsid w:val="0021210B"/>
    <w:rsid w:val="00213250"/>
    <w:rsid w:val="002167F0"/>
    <w:rsid w:val="00222EA0"/>
    <w:rsid w:val="00222EAC"/>
    <w:rsid w:val="00223235"/>
    <w:rsid w:val="002247AE"/>
    <w:rsid w:val="00224AD6"/>
    <w:rsid w:val="0023052F"/>
    <w:rsid w:val="002319DE"/>
    <w:rsid w:val="00231B24"/>
    <w:rsid w:val="002338A7"/>
    <w:rsid w:val="00234AC8"/>
    <w:rsid w:val="00235069"/>
    <w:rsid w:val="00237A99"/>
    <w:rsid w:val="0024062F"/>
    <w:rsid w:val="0024093A"/>
    <w:rsid w:val="0024146F"/>
    <w:rsid w:val="00243C22"/>
    <w:rsid w:val="00252439"/>
    <w:rsid w:val="00253BC4"/>
    <w:rsid w:val="00254302"/>
    <w:rsid w:val="002545A0"/>
    <w:rsid w:val="00254C9F"/>
    <w:rsid w:val="00255BEE"/>
    <w:rsid w:val="00261435"/>
    <w:rsid w:val="00261C2F"/>
    <w:rsid w:val="0026420C"/>
    <w:rsid w:val="0026524D"/>
    <w:rsid w:val="00265BBA"/>
    <w:rsid w:val="00266E0D"/>
    <w:rsid w:val="00266F6D"/>
    <w:rsid w:val="00267293"/>
    <w:rsid w:val="00270363"/>
    <w:rsid w:val="002703FC"/>
    <w:rsid w:val="00270CBA"/>
    <w:rsid w:val="0027104E"/>
    <w:rsid w:val="00271F29"/>
    <w:rsid w:val="002725AA"/>
    <w:rsid w:val="002740A0"/>
    <w:rsid w:val="00274506"/>
    <w:rsid w:val="00275004"/>
    <w:rsid w:val="00275A09"/>
    <w:rsid w:val="00277276"/>
    <w:rsid w:val="002779D5"/>
    <w:rsid w:val="00280505"/>
    <w:rsid w:val="00282038"/>
    <w:rsid w:val="00282DCC"/>
    <w:rsid w:val="00282F64"/>
    <w:rsid w:val="00292485"/>
    <w:rsid w:val="002927ED"/>
    <w:rsid w:val="002A0778"/>
    <w:rsid w:val="002A0E6A"/>
    <w:rsid w:val="002A10EE"/>
    <w:rsid w:val="002A2B2F"/>
    <w:rsid w:val="002A476E"/>
    <w:rsid w:val="002A7AC6"/>
    <w:rsid w:val="002A7B7A"/>
    <w:rsid w:val="002B01C6"/>
    <w:rsid w:val="002B1141"/>
    <w:rsid w:val="002B46A9"/>
    <w:rsid w:val="002B4FB9"/>
    <w:rsid w:val="002C0290"/>
    <w:rsid w:val="002C1DB9"/>
    <w:rsid w:val="002C4E5D"/>
    <w:rsid w:val="002C4FB8"/>
    <w:rsid w:val="002C7873"/>
    <w:rsid w:val="002D11E5"/>
    <w:rsid w:val="002D426A"/>
    <w:rsid w:val="002D555A"/>
    <w:rsid w:val="002E06D6"/>
    <w:rsid w:val="002E1E26"/>
    <w:rsid w:val="002E2FC4"/>
    <w:rsid w:val="002E3164"/>
    <w:rsid w:val="002E33CF"/>
    <w:rsid w:val="002E556F"/>
    <w:rsid w:val="002E6379"/>
    <w:rsid w:val="002F5DC8"/>
    <w:rsid w:val="00300C1D"/>
    <w:rsid w:val="00301F3B"/>
    <w:rsid w:val="00304014"/>
    <w:rsid w:val="003072F2"/>
    <w:rsid w:val="00307A28"/>
    <w:rsid w:val="00310E90"/>
    <w:rsid w:val="00311F4F"/>
    <w:rsid w:val="0031284D"/>
    <w:rsid w:val="00316174"/>
    <w:rsid w:val="00316BCB"/>
    <w:rsid w:val="00317748"/>
    <w:rsid w:val="003208AD"/>
    <w:rsid w:val="00321029"/>
    <w:rsid w:val="00323302"/>
    <w:rsid w:val="00331D57"/>
    <w:rsid w:val="003343D5"/>
    <w:rsid w:val="003367E5"/>
    <w:rsid w:val="00337CCF"/>
    <w:rsid w:val="00351B9D"/>
    <w:rsid w:val="003569B7"/>
    <w:rsid w:val="003575DC"/>
    <w:rsid w:val="00357976"/>
    <w:rsid w:val="00362E48"/>
    <w:rsid w:val="003802B9"/>
    <w:rsid w:val="00380388"/>
    <w:rsid w:val="0038372D"/>
    <w:rsid w:val="00383987"/>
    <w:rsid w:val="0038541A"/>
    <w:rsid w:val="0038729A"/>
    <w:rsid w:val="00387751"/>
    <w:rsid w:val="003911E6"/>
    <w:rsid w:val="00391ACC"/>
    <w:rsid w:val="00392ACD"/>
    <w:rsid w:val="003946CA"/>
    <w:rsid w:val="00396622"/>
    <w:rsid w:val="003A0018"/>
    <w:rsid w:val="003A05EA"/>
    <w:rsid w:val="003A0607"/>
    <w:rsid w:val="003A1747"/>
    <w:rsid w:val="003A5A66"/>
    <w:rsid w:val="003A6DC8"/>
    <w:rsid w:val="003A714E"/>
    <w:rsid w:val="003A75F8"/>
    <w:rsid w:val="003A7BAA"/>
    <w:rsid w:val="003B00F6"/>
    <w:rsid w:val="003B1EB3"/>
    <w:rsid w:val="003B56EA"/>
    <w:rsid w:val="003B6329"/>
    <w:rsid w:val="003B77B7"/>
    <w:rsid w:val="003C0FF7"/>
    <w:rsid w:val="003C732E"/>
    <w:rsid w:val="003D02CC"/>
    <w:rsid w:val="003D0AD2"/>
    <w:rsid w:val="003D2510"/>
    <w:rsid w:val="003D5E7D"/>
    <w:rsid w:val="003D7E5F"/>
    <w:rsid w:val="003E010F"/>
    <w:rsid w:val="003E0111"/>
    <w:rsid w:val="003E1E21"/>
    <w:rsid w:val="003E1ECF"/>
    <w:rsid w:val="003E3887"/>
    <w:rsid w:val="003E4993"/>
    <w:rsid w:val="003E56F4"/>
    <w:rsid w:val="003E7CB2"/>
    <w:rsid w:val="003F1635"/>
    <w:rsid w:val="003F19E9"/>
    <w:rsid w:val="004000F0"/>
    <w:rsid w:val="00402AD5"/>
    <w:rsid w:val="0040474D"/>
    <w:rsid w:val="0040511E"/>
    <w:rsid w:val="00405605"/>
    <w:rsid w:val="00407B56"/>
    <w:rsid w:val="00411B6A"/>
    <w:rsid w:val="00411D2B"/>
    <w:rsid w:val="0041334D"/>
    <w:rsid w:val="004140A7"/>
    <w:rsid w:val="004152CC"/>
    <w:rsid w:val="004155F0"/>
    <w:rsid w:val="004161A3"/>
    <w:rsid w:val="004222BA"/>
    <w:rsid w:val="00422477"/>
    <w:rsid w:val="004253D7"/>
    <w:rsid w:val="00425763"/>
    <w:rsid w:val="00427B53"/>
    <w:rsid w:val="00427F1D"/>
    <w:rsid w:val="004316D8"/>
    <w:rsid w:val="00432BA1"/>
    <w:rsid w:val="0043395D"/>
    <w:rsid w:val="004345B3"/>
    <w:rsid w:val="00434C4B"/>
    <w:rsid w:val="004351EC"/>
    <w:rsid w:val="004378FE"/>
    <w:rsid w:val="0044043E"/>
    <w:rsid w:val="004415F4"/>
    <w:rsid w:val="00445C4E"/>
    <w:rsid w:val="004532F9"/>
    <w:rsid w:val="004535B8"/>
    <w:rsid w:val="00455088"/>
    <w:rsid w:val="00461162"/>
    <w:rsid w:val="004636BE"/>
    <w:rsid w:val="00463AA4"/>
    <w:rsid w:val="0046492E"/>
    <w:rsid w:val="004716DF"/>
    <w:rsid w:val="00472682"/>
    <w:rsid w:val="00473B19"/>
    <w:rsid w:val="00473FDF"/>
    <w:rsid w:val="00476650"/>
    <w:rsid w:val="00476BF3"/>
    <w:rsid w:val="004800A5"/>
    <w:rsid w:val="004817FD"/>
    <w:rsid w:val="00485D0A"/>
    <w:rsid w:val="00485F52"/>
    <w:rsid w:val="00495943"/>
    <w:rsid w:val="00495E36"/>
    <w:rsid w:val="004974FC"/>
    <w:rsid w:val="00497819"/>
    <w:rsid w:val="004A2E11"/>
    <w:rsid w:val="004A4246"/>
    <w:rsid w:val="004A5F4F"/>
    <w:rsid w:val="004A6CDF"/>
    <w:rsid w:val="004B34EF"/>
    <w:rsid w:val="004C07A5"/>
    <w:rsid w:val="004C0E9F"/>
    <w:rsid w:val="004C20A4"/>
    <w:rsid w:val="004C21D0"/>
    <w:rsid w:val="004C2A68"/>
    <w:rsid w:val="004C4B95"/>
    <w:rsid w:val="004C4CFD"/>
    <w:rsid w:val="004C5B11"/>
    <w:rsid w:val="004C6F8C"/>
    <w:rsid w:val="004C7103"/>
    <w:rsid w:val="004C744C"/>
    <w:rsid w:val="004D0197"/>
    <w:rsid w:val="004D0A1A"/>
    <w:rsid w:val="004D0D4D"/>
    <w:rsid w:val="004D1A0C"/>
    <w:rsid w:val="004D22DB"/>
    <w:rsid w:val="004D2E95"/>
    <w:rsid w:val="004D6A18"/>
    <w:rsid w:val="004D726C"/>
    <w:rsid w:val="004E1F72"/>
    <w:rsid w:val="004E2743"/>
    <w:rsid w:val="004E4F89"/>
    <w:rsid w:val="004E590E"/>
    <w:rsid w:val="004E5B17"/>
    <w:rsid w:val="004E64C0"/>
    <w:rsid w:val="004F038D"/>
    <w:rsid w:val="004F1D48"/>
    <w:rsid w:val="004F5474"/>
    <w:rsid w:val="004F5C59"/>
    <w:rsid w:val="004F6F47"/>
    <w:rsid w:val="0050281A"/>
    <w:rsid w:val="00503935"/>
    <w:rsid w:val="00505E5E"/>
    <w:rsid w:val="0051170D"/>
    <w:rsid w:val="005138E2"/>
    <w:rsid w:val="00516466"/>
    <w:rsid w:val="00517005"/>
    <w:rsid w:val="00520383"/>
    <w:rsid w:val="005204B0"/>
    <w:rsid w:val="00522541"/>
    <w:rsid w:val="0053021A"/>
    <w:rsid w:val="00530660"/>
    <w:rsid w:val="00530703"/>
    <w:rsid w:val="00536865"/>
    <w:rsid w:val="0053746A"/>
    <w:rsid w:val="005403F9"/>
    <w:rsid w:val="00541841"/>
    <w:rsid w:val="00541C84"/>
    <w:rsid w:val="005424B1"/>
    <w:rsid w:val="005460C1"/>
    <w:rsid w:val="00550E66"/>
    <w:rsid w:val="005514E5"/>
    <w:rsid w:val="00552006"/>
    <w:rsid w:val="00552635"/>
    <w:rsid w:val="0055317F"/>
    <w:rsid w:val="00553E57"/>
    <w:rsid w:val="005554E7"/>
    <w:rsid w:val="0055775D"/>
    <w:rsid w:val="005603C5"/>
    <w:rsid w:val="00560544"/>
    <w:rsid w:val="00563A85"/>
    <w:rsid w:val="00570FCE"/>
    <w:rsid w:val="005767ED"/>
    <w:rsid w:val="0057783F"/>
    <w:rsid w:val="005805D9"/>
    <w:rsid w:val="005838BD"/>
    <w:rsid w:val="00583EA5"/>
    <w:rsid w:val="005856D1"/>
    <w:rsid w:val="0058581E"/>
    <w:rsid w:val="005860F7"/>
    <w:rsid w:val="00594590"/>
    <w:rsid w:val="00595608"/>
    <w:rsid w:val="00597928"/>
    <w:rsid w:val="005A1668"/>
    <w:rsid w:val="005A27D1"/>
    <w:rsid w:val="005A35CB"/>
    <w:rsid w:val="005A64A1"/>
    <w:rsid w:val="005A6836"/>
    <w:rsid w:val="005A74E4"/>
    <w:rsid w:val="005B104A"/>
    <w:rsid w:val="005B26EA"/>
    <w:rsid w:val="005B3460"/>
    <w:rsid w:val="005B42D3"/>
    <w:rsid w:val="005B4A1D"/>
    <w:rsid w:val="005B5A0C"/>
    <w:rsid w:val="005B5FF4"/>
    <w:rsid w:val="005B6AB7"/>
    <w:rsid w:val="005C0366"/>
    <w:rsid w:val="005C22B0"/>
    <w:rsid w:val="005C2A67"/>
    <w:rsid w:val="005D13E9"/>
    <w:rsid w:val="005D6FD4"/>
    <w:rsid w:val="005E228B"/>
    <w:rsid w:val="005E59D7"/>
    <w:rsid w:val="005E7E9E"/>
    <w:rsid w:val="005F03F0"/>
    <w:rsid w:val="005F35B6"/>
    <w:rsid w:val="005F4BB7"/>
    <w:rsid w:val="005F7AF0"/>
    <w:rsid w:val="0060072F"/>
    <w:rsid w:val="00604BB8"/>
    <w:rsid w:val="00606560"/>
    <w:rsid w:val="00610003"/>
    <w:rsid w:val="006100EC"/>
    <w:rsid w:val="0061191A"/>
    <w:rsid w:val="006158AE"/>
    <w:rsid w:val="00616786"/>
    <w:rsid w:val="00621599"/>
    <w:rsid w:val="00621FB0"/>
    <w:rsid w:val="0062201F"/>
    <w:rsid w:val="00623235"/>
    <w:rsid w:val="00623D34"/>
    <w:rsid w:val="006256F7"/>
    <w:rsid w:val="006271BB"/>
    <w:rsid w:val="0063183F"/>
    <w:rsid w:val="00632B5A"/>
    <w:rsid w:val="00633700"/>
    <w:rsid w:val="0064311C"/>
    <w:rsid w:val="00643755"/>
    <w:rsid w:val="00650F8E"/>
    <w:rsid w:val="00651C92"/>
    <w:rsid w:val="00656E16"/>
    <w:rsid w:val="006614E4"/>
    <w:rsid w:val="00662D5D"/>
    <w:rsid w:val="00663A4A"/>
    <w:rsid w:val="00666ADA"/>
    <w:rsid w:val="006677BB"/>
    <w:rsid w:val="00667AF4"/>
    <w:rsid w:val="00670D1B"/>
    <w:rsid w:val="00671020"/>
    <w:rsid w:val="00671398"/>
    <w:rsid w:val="0067308A"/>
    <w:rsid w:val="0067335A"/>
    <w:rsid w:val="00673BDC"/>
    <w:rsid w:val="00673F9C"/>
    <w:rsid w:val="00674940"/>
    <w:rsid w:val="006756B7"/>
    <w:rsid w:val="00675BD4"/>
    <w:rsid w:val="00676025"/>
    <w:rsid w:val="00681908"/>
    <w:rsid w:val="00681DDF"/>
    <w:rsid w:val="0068651A"/>
    <w:rsid w:val="00695875"/>
    <w:rsid w:val="00697BDD"/>
    <w:rsid w:val="00697F9B"/>
    <w:rsid w:val="006A1885"/>
    <w:rsid w:val="006A18D4"/>
    <w:rsid w:val="006A4631"/>
    <w:rsid w:val="006B0B41"/>
    <w:rsid w:val="006B52BE"/>
    <w:rsid w:val="006C0A85"/>
    <w:rsid w:val="006C7602"/>
    <w:rsid w:val="006D24E8"/>
    <w:rsid w:val="006D32B6"/>
    <w:rsid w:val="006D4440"/>
    <w:rsid w:val="006D6221"/>
    <w:rsid w:val="006D6EAA"/>
    <w:rsid w:val="006D7956"/>
    <w:rsid w:val="006E1490"/>
    <w:rsid w:val="006E36B1"/>
    <w:rsid w:val="006E4F27"/>
    <w:rsid w:val="006E6B3B"/>
    <w:rsid w:val="006E6EC8"/>
    <w:rsid w:val="006F1E17"/>
    <w:rsid w:val="006F30D4"/>
    <w:rsid w:val="006F48D2"/>
    <w:rsid w:val="006F670D"/>
    <w:rsid w:val="007007C2"/>
    <w:rsid w:val="00701AB9"/>
    <w:rsid w:val="00702247"/>
    <w:rsid w:val="00703A64"/>
    <w:rsid w:val="007142B8"/>
    <w:rsid w:val="00716B0E"/>
    <w:rsid w:val="007170F1"/>
    <w:rsid w:val="00721011"/>
    <w:rsid w:val="0072161A"/>
    <w:rsid w:val="0072565B"/>
    <w:rsid w:val="00725877"/>
    <w:rsid w:val="00725FC4"/>
    <w:rsid w:val="007354CE"/>
    <w:rsid w:val="0073554E"/>
    <w:rsid w:val="00741122"/>
    <w:rsid w:val="007414AA"/>
    <w:rsid w:val="00746BAD"/>
    <w:rsid w:val="00750406"/>
    <w:rsid w:val="00756456"/>
    <w:rsid w:val="007576F2"/>
    <w:rsid w:val="007578A5"/>
    <w:rsid w:val="00757AC6"/>
    <w:rsid w:val="00760329"/>
    <w:rsid w:val="0076045F"/>
    <w:rsid w:val="0076395E"/>
    <w:rsid w:val="00770C8D"/>
    <w:rsid w:val="00777997"/>
    <w:rsid w:val="00784184"/>
    <w:rsid w:val="007908FC"/>
    <w:rsid w:val="00791A27"/>
    <w:rsid w:val="0079241D"/>
    <w:rsid w:val="0079245A"/>
    <w:rsid w:val="007A0225"/>
    <w:rsid w:val="007A3989"/>
    <w:rsid w:val="007A4266"/>
    <w:rsid w:val="007A5460"/>
    <w:rsid w:val="007B5695"/>
    <w:rsid w:val="007B6578"/>
    <w:rsid w:val="007B78D0"/>
    <w:rsid w:val="007C00E5"/>
    <w:rsid w:val="007C1CE2"/>
    <w:rsid w:val="007C3388"/>
    <w:rsid w:val="007C6469"/>
    <w:rsid w:val="007C7F29"/>
    <w:rsid w:val="007D3080"/>
    <w:rsid w:val="007D6F00"/>
    <w:rsid w:val="007D7421"/>
    <w:rsid w:val="007D7A4B"/>
    <w:rsid w:val="007E35DA"/>
    <w:rsid w:val="007E445E"/>
    <w:rsid w:val="007E6298"/>
    <w:rsid w:val="007E63A8"/>
    <w:rsid w:val="007F0638"/>
    <w:rsid w:val="007F085A"/>
    <w:rsid w:val="007F1132"/>
    <w:rsid w:val="007F22C1"/>
    <w:rsid w:val="007F41E1"/>
    <w:rsid w:val="007F49DC"/>
    <w:rsid w:val="007F5C2D"/>
    <w:rsid w:val="007F7D7F"/>
    <w:rsid w:val="00802BFE"/>
    <w:rsid w:val="00805F6E"/>
    <w:rsid w:val="0080757D"/>
    <w:rsid w:val="00811C3C"/>
    <w:rsid w:val="00812801"/>
    <w:rsid w:val="00814A9A"/>
    <w:rsid w:val="0081658F"/>
    <w:rsid w:val="00821520"/>
    <w:rsid w:val="00821804"/>
    <w:rsid w:val="00821DF4"/>
    <w:rsid w:val="0082439A"/>
    <w:rsid w:val="00837E40"/>
    <w:rsid w:val="008449BB"/>
    <w:rsid w:val="00845BE2"/>
    <w:rsid w:val="00845DEC"/>
    <w:rsid w:val="00852D75"/>
    <w:rsid w:val="00856582"/>
    <w:rsid w:val="00867E7B"/>
    <w:rsid w:val="0087039E"/>
    <w:rsid w:val="00871320"/>
    <w:rsid w:val="0087482E"/>
    <w:rsid w:val="0087501E"/>
    <w:rsid w:val="0087668B"/>
    <w:rsid w:val="00877901"/>
    <w:rsid w:val="00880FFD"/>
    <w:rsid w:val="00882F38"/>
    <w:rsid w:val="008846C1"/>
    <w:rsid w:val="00887BC4"/>
    <w:rsid w:val="00890133"/>
    <w:rsid w:val="00894C8B"/>
    <w:rsid w:val="00895C9F"/>
    <w:rsid w:val="008A02B0"/>
    <w:rsid w:val="008A125C"/>
    <w:rsid w:val="008A1783"/>
    <w:rsid w:val="008A3273"/>
    <w:rsid w:val="008A53AB"/>
    <w:rsid w:val="008A6438"/>
    <w:rsid w:val="008A7D16"/>
    <w:rsid w:val="008B2CF3"/>
    <w:rsid w:val="008B37C4"/>
    <w:rsid w:val="008B5C47"/>
    <w:rsid w:val="008B7AF1"/>
    <w:rsid w:val="008C3B18"/>
    <w:rsid w:val="008D33A9"/>
    <w:rsid w:val="008D7541"/>
    <w:rsid w:val="008E0A52"/>
    <w:rsid w:val="008E10CC"/>
    <w:rsid w:val="008E1CEC"/>
    <w:rsid w:val="008E6C01"/>
    <w:rsid w:val="008E7E30"/>
    <w:rsid w:val="008F0316"/>
    <w:rsid w:val="008F39F9"/>
    <w:rsid w:val="008F6BF3"/>
    <w:rsid w:val="00901DEF"/>
    <w:rsid w:val="00902430"/>
    <w:rsid w:val="0090266C"/>
    <w:rsid w:val="00903456"/>
    <w:rsid w:val="00904C49"/>
    <w:rsid w:val="00905094"/>
    <w:rsid w:val="00910D43"/>
    <w:rsid w:val="00911128"/>
    <w:rsid w:val="00916AF9"/>
    <w:rsid w:val="00917B86"/>
    <w:rsid w:val="00920C25"/>
    <w:rsid w:val="00921998"/>
    <w:rsid w:val="00924345"/>
    <w:rsid w:val="00925FA6"/>
    <w:rsid w:val="0093035F"/>
    <w:rsid w:val="0093307D"/>
    <w:rsid w:val="009356F0"/>
    <w:rsid w:val="00940943"/>
    <w:rsid w:val="0094654E"/>
    <w:rsid w:val="00946BA3"/>
    <w:rsid w:val="00947F4A"/>
    <w:rsid w:val="009503FB"/>
    <w:rsid w:val="00951EAD"/>
    <w:rsid w:val="009562E2"/>
    <w:rsid w:val="00962B01"/>
    <w:rsid w:val="00964E75"/>
    <w:rsid w:val="00964E7B"/>
    <w:rsid w:val="009651BA"/>
    <w:rsid w:val="0096623E"/>
    <w:rsid w:val="009669FB"/>
    <w:rsid w:val="00967261"/>
    <w:rsid w:val="00972A56"/>
    <w:rsid w:val="009739F5"/>
    <w:rsid w:val="00974649"/>
    <w:rsid w:val="009756CD"/>
    <w:rsid w:val="009779EF"/>
    <w:rsid w:val="00981970"/>
    <w:rsid w:val="00990ABF"/>
    <w:rsid w:val="009A0120"/>
    <w:rsid w:val="009A0A3E"/>
    <w:rsid w:val="009A15EE"/>
    <w:rsid w:val="009A228E"/>
    <w:rsid w:val="009A39B3"/>
    <w:rsid w:val="009A4672"/>
    <w:rsid w:val="009A5482"/>
    <w:rsid w:val="009A5B64"/>
    <w:rsid w:val="009B037A"/>
    <w:rsid w:val="009B18B9"/>
    <w:rsid w:val="009B1A25"/>
    <w:rsid w:val="009B31FB"/>
    <w:rsid w:val="009B64C9"/>
    <w:rsid w:val="009C1797"/>
    <w:rsid w:val="009C26A7"/>
    <w:rsid w:val="009C3656"/>
    <w:rsid w:val="009C369C"/>
    <w:rsid w:val="009C3847"/>
    <w:rsid w:val="009C7B11"/>
    <w:rsid w:val="009D0827"/>
    <w:rsid w:val="009D0A8F"/>
    <w:rsid w:val="009D61E0"/>
    <w:rsid w:val="009D76B3"/>
    <w:rsid w:val="009E19DD"/>
    <w:rsid w:val="009E466D"/>
    <w:rsid w:val="009E4A31"/>
    <w:rsid w:val="009E5F08"/>
    <w:rsid w:val="009E69AC"/>
    <w:rsid w:val="009E7530"/>
    <w:rsid w:val="009F0AF4"/>
    <w:rsid w:val="009F1172"/>
    <w:rsid w:val="009F21F5"/>
    <w:rsid w:val="009F54AC"/>
    <w:rsid w:val="009F5EF2"/>
    <w:rsid w:val="009F5FAD"/>
    <w:rsid w:val="009F69EB"/>
    <w:rsid w:val="00A00DC8"/>
    <w:rsid w:val="00A00DEE"/>
    <w:rsid w:val="00A00F36"/>
    <w:rsid w:val="00A03512"/>
    <w:rsid w:val="00A03EF8"/>
    <w:rsid w:val="00A13384"/>
    <w:rsid w:val="00A14039"/>
    <w:rsid w:val="00A1412E"/>
    <w:rsid w:val="00A14D08"/>
    <w:rsid w:val="00A157F8"/>
    <w:rsid w:val="00A225EB"/>
    <w:rsid w:val="00A3215F"/>
    <w:rsid w:val="00A33E34"/>
    <w:rsid w:val="00A3657C"/>
    <w:rsid w:val="00A412AC"/>
    <w:rsid w:val="00A41302"/>
    <w:rsid w:val="00A422DF"/>
    <w:rsid w:val="00A434B2"/>
    <w:rsid w:val="00A436DF"/>
    <w:rsid w:val="00A46F92"/>
    <w:rsid w:val="00A47ABA"/>
    <w:rsid w:val="00A50DF4"/>
    <w:rsid w:val="00A52CFC"/>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8180B"/>
    <w:rsid w:val="00A81969"/>
    <w:rsid w:val="00A92014"/>
    <w:rsid w:val="00A92695"/>
    <w:rsid w:val="00A952BE"/>
    <w:rsid w:val="00A961AF"/>
    <w:rsid w:val="00A96832"/>
    <w:rsid w:val="00AA28F4"/>
    <w:rsid w:val="00AA420C"/>
    <w:rsid w:val="00AA4A4E"/>
    <w:rsid w:val="00AA5BAF"/>
    <w:rsid w:val="00AA60A5"/>
    <w:rsid w:val="00AA7763"/>
    <w:rsid w:val="00AB16C0"/>
    <w:rsid w:val="00AB2F01"/>
    <w:rsid w:val="00AB3A22"/>
    <w:rsid w:val="00AB52B9"/>
    <w:rsid w:val="00AB67DA"/>
    <w:rsid w:val="00AB6CCF"/>
    <w:rsid w:val="00AC252D"/>
    <w:rsid w:val="00AC25E7"/>
    <w:rsid w:val="00AC30C9"/>
    <w:rsid w:val="00AC3169"/>
    <w:rsid w:val="00AC73DE"/>
    <w:rsid w:val="00AC7AFC"/>
    <w:rsid w:val="00AD03A4"/>
    <w:rsid w:val="00AD5D76"/>
    <w:rsid w:val="00AD6554"/>
    <w:rsid w:val="00AD72D0"/>
    <w:rsid w:val="00AE148E"/>
    <w:rsid w:val="00AF2AC5"/>
    <w:rsid w:val="00AF49D4"/>
    <w:rsid w:val="00AF614B"/>
    <w:rsid w:val="00AF765A"/>
    <w:rsid w:val="00B00632"/>
    <w:rsid w:val="00B0420D"/>
    <w:rsid w:val="00B04CF0"/>
    <w:rsid w:val="00B123CD"/>
    <w:rsid w:val="00B131C7"/>
    <w:rsid w:val="00B14550"/>
    <w:rsid w:val="00B14A96"/>
    <w:rsid w:val="00B15C50"/>
    <w:rsid w:val="00B16C04"/>
    <w:rsid w:val="00B214EB"/>
    <w:rsid w:val="00B266E1"/>
    <w:rsid w:val="00B3019D"/>
    <w:rsid w:val="00B35152"/>
    <w:rsid w:val="00B353F3"/>
    <w:rsid w:val="00B378C7"/>
    <w:rsid w:val="00B42431"/>
    <w:rsid w:val="00B42B53"/>
    <w:rsid w:val="00B44AF5"/>
    <w:rsid w:val="00B473D6"/>
    <w:rsid w:val="00B51179"/>
    <w:rsid w:val="00B552B9"/>
    <w:rsid w:val="00B5564C"/>
    <w:rsid w:val="00B5573D"/>
    <w:rsid w:val="00B609C5"/>
    <w:rsid w:val="00B61C7B"/>
    <w:rsid w:val="00B736B8"/>
    <w:rsid w:val="00B7523D"/>
    <w:rsid w:val="00B7587D"/>
    <w:rsid w:val="00B77396"/>
    <w:rsid w:val="00B80652"/>
    <w:rsid w:val="00B80CC9"/>
    <w:rsid w:val="00B82229"/>
    <w:rsid w:val="00B82721"/>
    <w:rsid w:val="00B87F1A"/>
    <w:rsid w:val="00B9120F"/>
    <w:rsid w:val="00BA2B4A"/>
    <w:rsid w:val="00BA38B4"/>
    <w:rsid w:val="00BA4A34"/>
    <w:rsid w:val="00BA60F1"/>
    <w:rsid w:val="00BB3B6E"/>
    <w:rsid w:val="00BB6625"/>
    <w:rsid w:val="00BC0D82"/>
    <w:rsid w:val="00BC53F2"/>
    <w:rsid w:val="00BD2721"/>
    <w:rsid w:val="00BD2BBE"/>
    <w:rsid w:val="00BD5542"/>
    <w:rsid w:val="00BD722E"/>
    <w:rsid w:val="00BD75DA"/>
    <w:rsid w:val="00BE40E7"/>
    <w:rsid w:val="00BE458A"/>
    <w:rsid w:val="00BE73C8"/>
    <w:rsid w:val="00BF23D5"/>
    <w:rsid w:val="00BF23F0"/>
    <w:rsid w:val="00BF2DF7"/>
    <w:rsid w:val="00BF3D4E"/>
    <w:rsid w:val="00BF4883"/>
    <w:rsid w:val="00BF4F54"/>
    <w:rsid w:val="00BF5D8A"/>
    <w:rsid w:val="00BF6068"/>
    <w:rsid w:val="00BF7359"/>
    <w:rsid w:val="00BF75E2"/>
    <w:rsid w:val="00C00111"/>
    <w:rsid w:val="00C015C1"/>
    <w:rsid w:val="00C0168C"/>
    <w:rsid w:val="00C0386B"/>
    <w:rsid w:val="00C038BA"/>
    <w:rsid w:val="00C042AF"/>
    <w:rsid w:val="00C04A7A"/>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7267"/>
    <w:rsid w:val="00C41300"/>
    <w:rsid w:val="00C43342"/>
    <w:rsid w:val="00C43F92"/>
    <w:rsid w:val="00C4483E"/>
    <w:rsid w:val="00C4551C"/>
    <w:rsid w:val="00C609C0"/>
    <w:rsid w:val="00C6162E"/>
    <w:rsid w:val="00C63E16"/>
    <w:rsid w:val="00C64A71"/>
    <w:rsid w:val="00C64BE6"/>
    <w:rsid w:val="00C75214"/>
    <w:rsid w:val="00C819EE"/>
    <w:rsid w:val="00C81B18"/>
    <w:rsid w:val="00C82D6B"/>
    <w:rsid w:val="00C838FB"/>
    <w:rsid w:val="00C83E58"/>
    <w:rsid w:val="00C86CA0"/>
    <w:rsid w:val="00C87184"/>
    <w:rsid w:val="00C912A2"/>
    <w:rsid w:val="00C91E5B"/>
    <w:rsid w:val="00C92CE0"/>
    <w:rsid w:val="00C93188"/>
    <w:rsid w:val="00C96BE9"/>
    <w:rsid w:val="00CA23A1"/>
    <w:rsid w:val="00CA2AF0"/>
    <w:rsid w:val="00CA2D74"/>
    <w:rsid w:val="00CA6242"/>
    <w:rsid w:val="00CA62D5"/>
    <w:rsid w:val="00CB4089"/>
    <w:rsid w:val="00CB469C"/>
    <w:rsid w:val="00CB78C3"/>
    <w:rsid w:val="00CC00A9"/>
    <w:rsid w:val="00CC1112"/>
    <w:rsid w:val="00CC1637"/>
    <w:rsid w:val="00CC6B80"/>
    <w:rsid w:val="00CD06B7"/>
    <w:rsid w:val="00CD3132"/>
    <w:rsid w:val="00CD6A3D"/>
    <w:rsid w:val="00CE2CCE"/>
    <w:rsid w:val="00CE4C6D"/>
    <w:rsid w:val="00CE77B0"/>
    <w:rsid w:val="00CF1577"/>
    <w:rsid w:val="00CF4D1A"/>
    <w:rsid w:val="00CF7524"/>
    <w:rsid w:val="00D00A57"/>
    <w:rsid w:val="00D02BB8"/>
    <w:rsid w:val="00D11367"/>
    <w:rsid w:val="00D116E1"/>
    <w:rsid w:val="00D139C4"/>
    <w:rsid w:val="00D170D8"/>
    <w:rsid w:val="00D26749"/>
    <w:rsid w:val="00D4089E"/>
    <w:rsid w:val="00D40FBD"/>
    <w:rsid w:val="00D41E39"/>
    <w:rsid w:val="00D447B1"/>
    <w:rsid w:val="00D4488F"/>
    <w:rsid w:val="00D460D7"/>
    <w:rsid w:val="00D47F81"/>
    <w:rsid w:val="00D504F0"/>
    <w:rsid w:val="00D5635B"/>
    <w:rsid w:val="00D60E75"/>
    <w:rsid w:val="00D61164"/>
    <w:rsid w:val="00D63ECA"/>
    <w:rsid w:val="00D66475"/>
    <w:rsid w:val="00D67492"/>
    <w:rsid w:val="00D72168"/>
    <w:rsid w:val="00D74D59"/>
    <w:rsid w:val="00D751ED"/>
    <w:rsid w:val="00D761D5"/>
    <w:rsid w:val="00D77147"/>
    <w:rsid w:val="00D8196B"/>
    <w:rsid w:val="00D835A9"/>
    <w:rsid w:val="00D83FA0"/>
    <w:rsid w:val="00D84D4D"/>
    <w:rsid w:val="00D85AB9"/>
    <w:rsid w:val="00D86CE9"/>
    <w:rsid w:val="00D90220"/>
    <w:rsid w:val="00D906FC"/>
    <w:rsid w:val="00D92D10"/>
    <w:rsid w:val="00D93DAC"/>
    <w:rsid w:val="00D95994"/>
    <w:rsid w:val="00D96889"/>
    <w:rsid w:val="00DA0A9B"/>
    <w:rsid w:val="00DA4851"/>
    <w:rsid w:val="00DB52B5"/>
    <w:rsid w:val="00DC094A"/>
    <w:rsid w:val="00DC1125"/>
    <w:rsid w:val="00DC3005"/>
    <w:rsid w:val="00DC3196"/>
    <w:rsid w:val="00DD1389"/>
    <w:rsid w:val="00DD17CE"/>
    <w:rsid w:val="00DD3BA4"/>
    <w:rsid w:val="00DD7184"/>
    <w:rsid w:val="00DE03E8"/>
    <w:rsid w:val="00DE11A6"/>
    <w:rsid w:val="00DE5F42"/>
    <w:rsid w:val="00DF22A5"/>
    <w:rsid w:val="00DF2665"/>
    <w:rsid w:val="00DF2FA7"/>
    <w:rsid w:val="00DF49EB"/>
    <w:rsid w:val="00DF549C"/>
    <w:rsid w:val="00DF5C07"/>
    <w:rsid w:val="00DF6DAB"/>
    <w:rsid w:val="00E00851"/>
    <w:rsid w:val="00E029BA"/>
    <w:rsid w:val="00E06127"/>
    <w:rsid w:val="00E07246"/>
    <w:rsid w:val="00E076C2"/>
    <w:rsid w:val="00E0776B"/>
    <w:rsid w:val="00E11101"/>
    <w:rsid w:val="00E12078"/>
    <w:rsid w:val="00E1224B"/>
    <w:rsid w:val="00E12E62"/>
    <w:rsid w:val="00E14DC8"/>
    <w:rsid w:val="00E16251"/>
    <w:rsid w:val="00E206AF"/>
    <w:rsid w:val="00E20B8B"/>
    <w:rsid w:val="00E22E4C"/>
    <w:rsid w:val="00E24572"/>
    <w:rsid w:val="00E24FEF"/>
    <w:rsid w:val="00E259CF"/>
    <w:rsid w:val="00E27609"/>
    <w:rsid w:val="00E30C40"/>
    <w:rsid w:val="00E34275"/>
    <w:rsid w:val="00E35A17"/>
    <w:rsid w:val="00E37F95"/>
    <w:rsid w:val="00E40AF8"/>
    <w:rsid w:val="00E43537"/>
    <w:rsid w:val="00E4397C"/>
    <w:rsid w:val="00E44CF6"/>
    <w:rsid w:val="00E53E97"/>
    <w:rsid w:val="00E543E2"/>
    <w:rsid w:val="00E56EDA"/>
    <w:rsid w:val="00E57751"/>
    <w:rsid w:val="00E57930"/>
    <w:rsid w:val="00E60A37"/>
    <w:rsid w:val="00E6358C"/>
    <w:rsid w:val="00E64A65"/>
    <w:rsid w:val="00E66766"/>
    <w:rsid w:val="00E73907"/>
    <w:rsid w:val="00E74331"/>
    <w:rsid w:val="00E77716"/>
    <w:rsid w:val="00E77C39"/>
    <w:rsid w:val="00E80143"/>
    <w:rsid w:val="00E81A9D"/>
    <w:rsid w:val="00E830BF"/>
    <w:rsid w:val="00E83968"/>
    <w:rsid w:val="00E9061A"/>
    <w:rsid w:val="00E91304"/>
    <w:rsid w:val="00E944CD"/>
    <w:rsid w:val="00E947D7"/>
    <w:rsid w:val="00EA0960"/>
    <w:rsid w:val="00EA23B9"/>
    <w:rsid w:val="00EA25A8"/>
    <w:rsid w:val="00EA2CCF"/>
    <w:rsid w:val="00EA2F7E"/>
    <w:rsid w:val="00EA33EC"/>
    <w:rsid w:val="00EA3A42"/>
    <w:rsid w:val="00EA3E1F"/>
    <w:rsid w:val="00EA77F5"/>
    <w:rsid w:val="00EB0112"/>
    <w:rsid w:val="00EB0200"/>
    <w:rsid w:val="00EB13C0"/>
    <w:rsid w:val="00EB31EA"/>
    <w:rsid w:val="00EB72E0"/>
    <w:rsid w:val="00EB7EC4"/>
    <w:rsid w:val="00EC0A28"/>
    <w:rsid w:val="00EC1906"/>
    <w:rsid w:val="00EC68FD"/>
    <w:rsid w:val="00ED2D8F"/>
    <w:rsid w:val="00EE1A9A"/>
    <w:rsid w:val="00EE5DB3"/>
    <w:rsid w:val="00EE78A4"/>
    <w:rsid w:val="00EE78CE"/>
    <w:rsid w:val="00EE7CB5"/>
    <w:rsid w:val="00EF74F9"/>
    <w:rsid w:val="00F01139"/>
    <w:rsid w:val="00F0696B"/>
    <w:rsid w:val="00F07B80"/>
    <w:rsid w:val="00F115CF"/>
    <w:rsid w:val="00F2173B"/>
    <w:rsid w:val="00F233B3"/>
    <w:rsid w:val="00F24826"/>
    <w:rsid w:val="00F26866"/>
    <w:rsid w:val="00F27F2D"/>
    <w:rsid w:val="00F30B4C"/>
    <w:rsid w:val="00F32572"/>
    <w:rsid w:val="00F328CC"/>
    <w:rsid w:val="00F3724A"/>
    <w:rsid w:val="00F42378"/>
    <w:rsid w:val="00F4304A"/>
    <w:rsid w:val="00F4339B"/>
    <w:rsid w:val="00F466C7"/>
    <w:rsid w:val="00F46700"/>
    <w:rsid w:val="00F4723A"/>
    <w:rsid w:val="00F509A7"/>
    <w:rsid w:val="00F53891"/>
    <w:rsid w:val="00F54A4C"/>
    <w:rsid w:val="00F550C2"/>
    <w:rsid w:val="00F55A31"/>
    <w:rsid w:val="00F5734F"/>
    <w:rsid w:val="00F61806"/>
    <w:rsid w:val="00F72420"/>
    <w:rsid w:val="00F73858"/>
    <w:rsid w:val="00F760BA"/>
    <w:rsid w:val="00F76503"/>
    <w:rsid w:val="00F776F6"/>
    <w:rsid w:val="00F7796B"/>
    <w:rsid w:val="00F806BE"/>
    <w:rsid w:val="00F8176D"/>
    <w:rsid w:val="00F83E49"/>
    <w:rsid w:val="00F84E28"/>
    <w:rsid w:val="00F85EC8"/>
    <w:rsid w:val="00F94DE6"/>
    <w:rsid w:val="00FA0914"/>
    <w:rsid w:val="00FA10FD"/>
    <w:rsid w:val="00FA5E58"/>
    <w:rsid w:val="00FA637E"/>
    <w:rsid w:val="00FA692B"/>
    <w:rsid w:val="00FB00FB"/>
    <w:rsid w:val="00FB1279"/>
    <w:rsid w:val="00FB14BC"/>
    <w:rsid w:val="00FB2507"/>
    <w:rsid w:val="00FB347D"/>
    <w:rsid w:val="00FC379A"/>
    <w:rsid w:val="00FC6F6D"/>
    <w:rsid w:val="00FC7D6B"/>
    <w:rsid w:val="00FD32F3"/>
    <w:rsid w:val="00FD34CE"/>
    <w:rsid w:val="00FD720B"/>
    <w:rsid w:val="00FD782E"/>
    <w:rsid w:val="00FE0DD7"/>
    <w:rsid w:val="00FE1198"/>
    <w:rsid w:val="00FE2472"/>
    <w:rsid w:val="00FE3541"/>
    <w:rsid w:val="00FE389C"/>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C8EAE"/>
  <w15:docId w15:val="{D2EF03D4-7617-4357-B614-BB1CB2EB7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1389"/>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uiPriority w:val="99"/>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о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1 Буллет"/>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выноски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ечания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ечания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ой текст с от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с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ой текст 2 Знак"/>
    <w:basedOn w:val="a0"/>
    <w:link w:val="2"/>
    <w:uiPriority w:val="99"/>
    <w:semiHidden/>
    <w:rsid w:val="00AB6CCF"/>
    <w:rPr>
      <w:sz w:val="22"/>
      <w:szCs w:val="22"/>
      <w:lang w:val="uk-UA" w:eastAsia="uk-UA"/>
    </w:rPr>
  </w:style>
  <w:style w:type="character" w:customStyle="1" w:styleId="a9">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ой текст с отступом Знак"/>
    <w:basedOn w:val="a0"/>
    <w:link w:val="af7"/>
    <w:uiPriority w:val="99"/>
    <w:rsid w:val="002B4FB9"/>
    <w:rPr>
      <w:sz w:val="22"/>
      <w:szCs w:val="22"/>
      <w:lang w:val="uk-UA" w:eastAsia="uk-UA"/>
    </w:rPr>
  </w:style>
  <w:style w:type="character" w:customStyle="1" w:styleId="21">
    <w:name w:val="Неразрешенное упоминание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Unresolved Mention"/>
    <w:basedOn w:val="a0"/>
    <w:uiPriority w:val="99"/>
    <w:semiHidden/>
    <w:unhideWhenUsed/>
    <w:rsid w:val="0094654E"/>
    <w:rPr>
      <w:color w:val="605E5C"/>
      <w:shd w:val="clear" w:color="auto" w:fill="E1DFDD"/>
    </w:rPr>
  </w:style>
  <w:style w:type="character" w:customStyle="1" w:styleId="17">
    <w:name w:val="Основной шрифт абзаца1"/>
    <w:rsid w:val="00311F4F"/>
    <w:rPr>
      <w:sz w:val="22"/>
    </w:rPr>
  </w:style>
  <w:style w:type="paragraph" w:customStyle="1" w:styleId="22">
    <w:name w:val="Обычный2"/>
    <w:rsid w:val="00311F4F"/>
    <w:pPr>
      <w:spacing w:line="276" w:lineRule="auto"/>
    </w:pPr>
    <w:rPr>
      <w:rFonts w:ascii="Arial" w:eastAsia="Arial" w:hAnsi="Arial"/>
      <w:color w:val="000000"/>
      <w:sz w:val="22"/>
    </w:rPr>
  </w:style>
  <w:style w:type="paragraph" w:styleId="afa">
    <w:name w:val="Revision"/>
    <w:hidden/>
    <w:uiPriority w:val="99"/>
    <w:semiHidden/>
    <w:rsid w:val="00EE1A9A"/>
    <w:rPr>
      <w:sz w:val="22"/>
      <w:szCs w:val="22"/>
      <w:lang w:val="uk-UA" w:eastAsia="uk-UA"/>
    </w:rPr>
  </w:style>
  <w:style w:type="paragraph" w:customStyle="1" w:styleId="18">
    <w:name w:val="Звичайний1"/>
    <w:rsid w:val="00B14550"/>
    <w:pPr>
      <w:spacing w:line="276" w:lineRule="auto"/>
    </w:pPr>
    <w:rPr>
      <w:rFonts w:ascii="Arial" w:eastAsia="Arial" w:hAnsi="Arial"/>
      <w:color w:val="000000"/>
      <w:sz w:val="22"/>
    </w:rPr>
  </w:style>
  <w:style w:type="paragraph" w:styleId="afb">
    <w:name w:val="List Bullet"/>
    <w:basedOn w:val="a"/>
    <w:uiPriority w:val="99"/>
    <w:unhideWhenUsed/>
    <w:rsid w:val="00B14550"/>
    <w:pPr>
      <w:widowControl w:val="0"/>
      <w:tabs>
        <w:tab w:val="num" w:pos="360"/>
      </w:tabs>
      <w:autoSpaceDE w:val="0"/>
      <w:autoSpaceDN w:val="0"/>
      <w:spacing w:after="0" w:line="240" w:lineRule="auto"/>
      <w:ind w:left="360" w:hanging="360"/>
      <w:contextualSpacing/>
    </w:pPr>
    <w:rPr>
      <w:rFonts w:ascii="Times New Roman" w:hAnsi="Times New Roman"/>
      <w:lang w:val="en-US" w:eastAsia="en-US" w:bidi="en-US"/>
    </w:rPr>
  </w:style>
  <w:style w:type="paragraph" w:customStyle="1" w:styleId="msonormal0">
    <w:name w:val="msonormal"/>
    <w:basedOn w:val="a"/>
    <w:rsid w:val="00D84D4D"/>
    <w:pPr>
      <w:spacing w:before="100" w:beforeAutospacing="1" w:after="100" w:afterAutospacing="1" w:line="240" w:lineRule="auto"/>
    </w:pPr>
    <w:rPr>
      <w:rFonts w:ascii="Times New Roman" w:hAnsi="Times New Roman"/>
      <w:sz w:val="24"/>
      <w:szCs w:val="24"/>
    </w:rPr>
  </w:style>
  <w:style w:type="paragraph" w:customStyle="1" w:styleId="font5">
    <w:name w:val="font5"/>
    <w:basedOn w:val="a"/>
    <w:rsid w:val="00D84D4D"/>
    <w:pPr>
      <w:spacing w:before="100" w:beforeAutospacing="1" w:after="100" w:afterAutospacing="1" w:line="240" w:lineRule="auto"/>
    </w:pPr>
    <w:rPr>
      <w:rFonts w:ascii="Times New Roman" w:hAnsi="Times New Roman"/>
      <w:b/>
      <w:bCs/>
      <w:color w:val="000000"/>
      <w:sz w:val="20"/>
      <w:szCs w:val="20"/>
    </w:rPr>
  </w:style>
  <w:style w:type="paragraph" w:customStyle="1" w:styleId="font6">
    <w:name w:val="font6"/>
    <w:basedOn w:val="a"/>
    <w:rsid w:val="00D84D4D"/>
    <w:pPr>
      <w:spacing w:before="100" w:beforeAutospacing="1" w:after="100" w:afterAutospacing="1" w:line="240" w:lineRule="auto"/>
    </w:pPr>
    <w:rPr>
      <w:rFonts w:ascii="Times New Roman" w:hAnsi="Times New Roman"/>
      <w:color w:val="000000"/>
      <w:sz w:val="20"/>
      <w:szCs w:val="20"/>
    </w:rPr>
  </w:style>
  <w:style w:type="paragraph" w:customStyle="1" w:styleId="xl66">
    <w:name w:val="xl66"/>
    <w:basedOn w:val="a"/>
    <w:rsid w:val="00D84D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67">
    <w:name w:val="xl67"/>
    <w:basedOn w:val="a"/>
    <w:rsid w:val="00D84D4D"/>
    <w:pPr>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68">
    <w:name w:val="xl68"/>
    <w:basedOn w:val="a"/>
    <w:rsid w:val="00D84D4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sz w:val="20"/>
      <w:szCs w:val="20"/>
    </w:rPr>
  </w:style>
  <w:style w:type="paragraph" w:customStyle="1" w:styleId="xl69">
    <w:name w:val="xl69"/>
    <w:basedOn w:val="a"/>
    <w:rsid w:val="00D84D4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top"/>
    </w:pPr>
    <w:rPr>
      <w:rFonts w:ascii="Times New Roman" w:hAnsi="Times New Roman"/>
      <w:sz w:val="20"/>
      <w:szCs w:val="20"/>
    </w:rPr>
  </w:style>
  <w:style w:type="paragraph" w:customStyle="1" w:styleId="xl70">
    <w:name w:val="xl70"/>
    <w:basedOn w:val="a"/>
    <w:rsid w:val="00D84D4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hAnsi="Times New Roman"/>
      <w:sz w:val="20"/>
      <w:szCs w:val="20"/>
    </w:rPr>
  </w:style>
  <w:style w:type="paragraph" w:customStyle="1" w:styleId="xl71">
    <w:name w:val="xl71"/>
    <w:basedOn w:val="a"/>
    <w:rsid w:val="00D84D4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72">
    <w:name w:val="xl72"/>
    <w:basedOn w:val="a"/>
    <w:rsid w:val="00D84D4D"/>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3">
    <w:name w:val="xl73"/>
    <w:basedOn w:val="a"/>
    <w:rsid w:val="00D84D4D"/>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74">
    <w:name w:val="xl74"/>
    <w:basedOn w:val="a"/>
    <w:rsid w:val="00D84D4D"/>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5">
    <w:name w:val="xl75"/>
    <w:basedOn w:val="a"/>
    <w:rsid w:val="00D84D4D"/>
    <w:pPr>
      <w:pBdr>
        <w:top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6">
    <w:name w:val="xl76"/>
    <w:basedOn w:val="a"/>
    <w:rsid w:val="00D84D4D"/>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top"/>
    </w:pPr>
    <w:rPr>
      <w:rFonts w:ascii="Times New Roman" w:hAnsi="Times New Roman"/>
      <w:color w:val="000000"/>
      <w:sz w:val="20"/>
      <w:szCs w:val="20"/>
    </w:rPr>
  </w:style>
  <w:style w:type="paragraph" w:customStyle="1" w:styleId="xl77">
    <w:name w:val="xl77"/>
    <w:basedOn w:val="a"/>
    <w:rsid w:val="00D84D4D"/>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top"/>
    </w:pPr>
    <w:rPr>
      <w:rFonts w:ascii="Times New Roman" w:hAnsi="Times New Roman"/>
      <w:sz w:val="20"/>
      <w:szCs w:val="20"/>
    </w:rPr>
  </w:style>
  <w:style w:type="paragraph" w:customStyle="1" w:styleId="xl78">
    <w:name w:val="xl78"/>
    <w:basedOn w:val="a"/>
    <w:rsid w:val="00D84D4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hAnsi="Times New Roman"/>
      <w:sz w:val="20"/>
      <w:szCs w:val="20"/>
    </w:rPr>
  </w:style>
  <w:style w:type="paragraph" w:customStyle="1" w:styleId="xl79">
    <w:name w:val="xl79"/>
    <w:basedOn w:val="a"/>
    <w:rsid w:val="00D84D4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80">
    <w:name w:val="xl80"/>
    <w:basedOn w:val="a"/>
    <w:rsid w:val="00D84D4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hAnsi="Times New Roman"/>
      <w:color w:val="000000"/>
      <w:sz w:val="18"/>
      <w:szCs w:val="18"/>
    </w:rPr>
  </w:style>
  <w:style w:type="paragraph" w:customStyle="1" w:styleId="xl81">
    <w:name w:val="xl81"/>
    <w:basedOn w:val="a"/>
    <w:rsid w:val="00D84D4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hAnsi="Times New Roman"/>
      <w:sz w:val="18"/>
      <w:szCs w:val="18"/>
    </w:rPr>
  </w:style>
  <w:style w:type="paragraph" w:customStyle="1" w:styleId="xl82">
    <w:name w:val="xl82"/>
    <w:basedOn w:val="a"/>
    <w:rsid w:val="00D84D4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83">
    <w:name w:val="xl83"/>
    <w:basedOn w:val="a"/>
    <w:rsid w:val="00D84D4D"/>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hAnsi="Times New Roman"/>
      <w:sz w:val="20"/>
      <w:szCs w:val="20"/>
    </w:rPr>
  </w:style>
  <w:style w:type="paragraph" w:customStyle="1" w:styleId="xl84">
    <w:name w:val="xl84"/>
    <w:basedOn w:val="a"/>
    <w:rsid w:val="00D84D4D"/>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85">
    <w:name w:val="xl85"/>
    <w:basedOn w:val="a"/>
    <w:rsid w:val="00D84D4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hAnsi="Times New Roman"/>
      <w:color w:val="000000"/>
      <w:sz w:val="18"/>
      <w:szCs w:val="18"/>
    </w:rPr>
  </w:style>
  <w:style w:type="paragraph" w:customStyle="1" w:styleId="xl86">
    <w:name w:val="xl86"/>
    <w:basedOn w:val="a"/>
    <w:rsid w:val="00D84D4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Times New Roman" w:hAnsi="Times New Roman"/>
      <w:color w:val="000000"/>
      <w:sz w:val="18"/>
      <w:szCs w:val="18"/>
    </w:rPr>
  </w:style>
  <w:style w:type="paragraph" w:customStyle="1" w:styleId="xl87">
    <w:name w:val="xl87"/>
    <w:basedOn w:val="a"/>
    <w:rsid w:val="00D84D4D"/>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hAnsi="Times New Roman"/>
      <w:sz w:val="20"/>
      <w:szCs w:val="20"/>
    </w:rPr>
  </w:style>
  <w:style w:type="paragraph" w:customStyle="1" w:styleId="xl88">
    <w:name w:val="xl88"/>
    <w:basedOn w:val="a"/>
    <w:rsid w:val="00D84D4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hAnsi="Times New Roman"/>
      <w:sz w:val="20"/>
      <w:szCs w:val="20"/>
    </w:rPr>
  </w:style>
  <w:style w:type="paragraph" w:customStyle="1" w:styleId="xl89">
    <w:name w:val="xl89"/>
    <w:basedOn w:val="a"/>
    <w:rsid w:val="00D84D4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top"/>
    </w:pPr>
    <w:rPr>
      <w:rFonts w:ascii="Times New Roman" w:hAnsi="Times New Roman"/>
      <w:sz w:val="20"/>
      <w:szCs w:val="20"/>
    </w:rPr>
  </w:style>
  <w:style w:type="paragraph" w:customStyle="1" w:styleId="xl90">
    <w:name w:val="xl90"/>
    <w:basedOn w:val="a"/>
    <w:rsid w:val="00D84D4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hAnsi="Times New Roman"/>
      <w:sz w:val="20"/>
      <w:szCs w:val="20"/>
    </w:rPr>
  </w:style>
  <w:style w:type="paragraph" w:customStyle="1" w:styleId="xl91">
    <w:name w:val="xl91"/>
    <w:basedOn w:val="a"/>
    <w:rsid w:val="00D84D4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top"/>
    </w:pPr>
    <w:rPr>
      <w:rFonts w:ascii="Times New Roman" w:hAnsi="Times New Roman"/>
      <w:sz w:val="20"/>
      <w:szCs w:val="20"/>
    </w:rPr>
  </w:style>
  <w:style w:type="paragraph" w:customStyle="1" w:styleId="xl92">
    <w:name w:val="xl92"/>
    <w:basedOn w:val="a"/>
    <w:rsid w:val="00D84D4D"/>
    <w:pPr>
      <w:pBdr>
        <w:top w:val="single" w:sz="4" w:space="0" w:color="000000"/>
        <w:left w:val="single" w:sz="4" w:space="0" w:color="000000"/>
        <w:bottom w:val="single" w:sz="4" w:space="0" w:color="000000"/>
        <w:right w:val="single" w:sz="4" w:space="0" w:color="000000"/>
      </w:pBdr>
      <w:shd w:val="clear" w:color="000000" w:fill="FCE4D6"/>
      <w:spacing w:before="100" w:beforeAutospacing="1" w:after="100" w:afterAutospacing="1" w:line="240" w:lineRule="auto"/>
      <w:textAlignment w:val="top"/>
    </w:pPr>
    <w:rPr>
      <w:rFonts w:ascii="Times New Roman" w:hAnsi="Times New Roman"/>
      <w:color w:val="000000"/>
      <w:sz w:val="20"/>
      <w:szCs w:val="20"/>
    </w:rPr>
  </w:style>
  <w:style w:type="paragraph" w:customStyle="1" w:styleId="xl93">
    <w:name w:val="xl93"/>
    <w:basedOn w:val="a"/>
    <w:rsid w:val="00D84D4D"/>
    <w:pPr>
      <w:pBdr>
        <w:top w:val="single" w:sz="4" w:space="0" w:color="000000"/>
        <w:left w:val="single" w:sz="4" w:space="0" w:color="000000"/>
        <w:bottom w:val="single" w:sz="4" w:space="0" w:color="000000"/>
        <w:right w:val="single" w:sz="4" w:space="0" w:color="000000"/>
      </w:pBdr>
      <w:shd w:val="clear" w:color="000000" w:fill="FCE4D6"/>
      <w:spacing w:before="100" w:beforeAutospacing="1" w:after="100" w:afterAutospacing="1" w:line="240" w:lineRule="auto"/>
      <w:jc w:val="center"/>
      <w:textAlignment w:val="top"/>
    </w:pPr>
    <w:rPr>
      <w:rFonts w:ascii="Times New Roman" w:hAnsi="Times New Roman"/>
      <w:color w:val="000000"/>
      <w:sz w:val="20"/>
      <w:szCs w:val="20"/>
    </w:rPr>
  </w:style>
  <w:style w:type="paragraph" w:customStyle="1" w:styleId="xl94">
    <w:name w:val="xl94"/>
    <w:basedOn w:val="a"/>
    <w:rsid w:val="00D84D4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Times New Roman" w:hAnsi="Times New Roman"/>
      <w:sz w:val="20"/>
      <w:szCs w:val="20"/>
    </w:rPr>
  </w:style>
  <w:style w:type="paragraph" w:customStyle="1" w:styleId="xl95">
    <w:name w:val="xl95"/>
    <w:basedOn w:val="a"/>
    <w:rsid w:val="00D84D4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top"/>
    </w:pPr>
    <w:rPr>
      <w:rFonts w:ascii="Times New Roman" w:hAnsi="Times New Roman"/>
      <w:sz w:val="20"/>
      <w:szCs w:val="20"/>
    </w:rPr>
  </w:style>
  <w:style w:type="paragraph" w:customStyle="1" w:styleId="xl96">
    <w:name w:val="xl96"/>
    <w:basedOn w:val="a"/>
    <w:rsid w:val="00D84D4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97">
    <w:name w:val="xl97"/>
    <w:basedOn w:val="a"/>
    <w:rsid w:val="00D84D4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98">
    <w:name w:val="xl98"/>
    <w:basedOn w:val="a"/>
    <w:rsid w:val="00D84D4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pPr>
    <w:rPr>
      <w:rFonts w:ascii="Times New Roman" w:hAnsi="Times New Roman"/>
      <w:color w:val="000000"/>
      <w:sz w:val="20"/>
      <w:szCs w:val="20"/>
    </w:rPr>
  </w:style>
  <w:style w:type="paragraph" w:customStyle="1" w:styleId="xl99">
    <w:name w:val="xl99"/>
    <w:basedOn w:val="a"/>
    <w:rsid w:val="00D84D4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Times New Roman" w:hAnsi="Times New Roman"/>
      <w:color w:val="343840"/>
      <w:sz w:val="20"/>
      <w:szCs w:val="20"/>
    </w:rPr>
  </w:style>
  <w:style w:type="paragraph" w:customStyle="1" w:styleId="xl100">
    <w:name w:val="xl100"/>
    <w:basedOn w:val="a"/>
    <w:rsid w:val="00D84D4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101">
    <w:name w:val="xl101"/>
    <w:basedOn w:val="a"/>
    <w:rsid w:val="00D84D4D"/>
    <w:pPr>
      <w:pBdr>
        <w:top w:val="single" w:sz="4" w:space="0" w:color="auto"/>
        <w:left w:val="single" w:sz="8" w:space="0" w:color="auto"/>
        <w:bottom w:val="single" w:sz="4" w:space="0" w:color="auto"/>
        <w:right w:val="single" w:sz="4" w:space="0" w:color="auto"/>
      </w:pBdr>
      <w:shd w:val="clear" w:color="000000" w:fill="FCE4D6"/>
      <w:spacing w:before="100" w:beforeAutospacing="1" w:after="100" w:afterAutospacing="1" w:line="240" w:lineRule="auto"/>
      <w:textAlignment w:val="top"/>
    </w:pPr>
    <w:rPr>
      <w:rFonts w:ascii="Times New Roman" w:hAnsi="Times New Roman"/>
      <w:b/>
      <w:bCs/>
      <w:sz w:val="20"/>
      <w:szCs w:val="20"/>
    </w:rPr>
  </w:style>
  <w:style w:type="paragraph" w:customStyle="1" w:styleId="xl102">
    <w:name w:val="xl102"/>
    <w:basedOn w:val="a"/>
    <w:rsid w:val="00D84D4D"/>
    <w:pPr>
      <w:pBdr>
        <w:top w:val="single" w:sz="4" w:space="0" w:color="auto"/>
        <w:left w:val="single" w:sz="8" w:space="0" w:color="auto"/>
        <w:bottom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hAnsi="Times New Roman"/>
      <w:b/>
      <w:bCs/>
      <w:sz w:val="20"/>
      <w:szCs w:val="20"/>
    </w:rPr>
  </w:style>
  <w:style w:type="paragraph" w:customStyle="1" w:styleId="xl103">
    <w:name w:val="xl103"/>
    <w:basedOn w:val="a"/>
    <w:rsid w:val="00D84D4D"/>
    <w:pPr>
      <w:pBdr>
        <w:top w:val="single" w:sz="4" w:space="0" w:color="auto"/>
        <w:left w:val="single" w:sz="8" w:space="0" w:color="auto"/>
        <w:bottom w:val="single" w:sz="4" w:space="0" w:color="auto"/>
        <w:right w:val="single" w:sz="4" w:space="0" w:color="auto"/>
      </w:pBdr>
      <w:shd w:val="clear" w:color="000000" w:fill="E2EFDA"/>
      <w:spacing w:before="100" w:beforeAutospacing="1" w:after="100" w:afterAutospacing="1" w:line="240" w:lineRule="auto"/>
      <w:textAlignment w:val="top"/>
    </w:pPr>
    <w:rPr>
      <w:rFonts w:ascii="Times New Roman" w:hAnsi="Times New Roman"/>
      <w:b/>
      <w:bCs/>
      <w:sz w:val="20"/>
      <w:szCs w:val="20"/>
    </w:rPr>
  </w:style>
  <w:style w:type="paragraph" w:customStyle="1" w:styleId="xl104">
    <w:name w:val="xl104"/>
    <w:basedOn w:val="a"/>
    <w:rsid w:val="00D84D4D"/>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line="240" w:lineRule="auto"/>
      <w:textAlignment w:val="top"/>
    </w:pPr>
    <w:rPr>
      <w:rFonts w:ascii="Times New Roman" w:hAnsi="Times New Roman"/>
      <w:b/>
      <w:bCs/>
      <w:sz w:val="20"/>
      <w:szCs w:val="20"/>
    </w:rPr>
  </w:style>
  <w:style w:type="paragraph" w:customStyle="1" w:styleId="xl105">
    <w:name w:val="xl105"/>
    <w:basedOn w:val="a"/>
    <w:rsid w:val="00D84D4D"/>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textAlignment w:val="top"/>
    </w:pPr>
    <w:rPr>
      <w:rFonts w:ascii="Times New Roman" w:hAnsi="Times New Roman"/>
      <w:b/>
      <w:bCs/>
      <w:sz w:val="20"/>
      <w:szCs w:val="20"/>
    </w:rPr>
  </w:style>
  <w:style w:type="paragraph" w:customStyle="1" w:styleId="xl106">
    <w:name w:val="xl106"/>
    <w:basedOn w:val="a"/>
    <w:rsid w:val="00D84D4D"/>
    <w:pPr>
      <w:pBdr>
        <w:top w:val="single" w:sz="4" w:space="0" w:color="auto"/>
        <w:left w:val="single" w:sz="8" w:space="0" w:color="auto"/>
        <w:bottom w:val="single" w:sz="4" w:space="0" w:color="auto"/>
        <w:right w:val="single" w:sz="4" w:space="0" w:color="auto"/>
      </w:pBdr>
      <w:shd w:val="clear" w:color="000000" w:fill="CCCCFF"/>
      <w:spacing w:before="100" w:beforeAutospacing="1" w:after="100" w:afterAutospacing="1" w:line="240" w:lineRule="auto"/>
      <w:textAlignment w:val="top"/>
    </w:pPr>
    <w:rPr>
      <w:rFonts w:ascii="Times New Roman" w:hAnsi="Times New Roman"/>
      <w:b/>
      <w:bCs/>
      <w:sz w:val="20"/>
      <w:szCs w:val="20"/>
    </w:rPr>
  </w:style>
  <w:style w:type="paragraph" w:customStyle="1" w:styleId="xl107">
    <w:name w:val="xl107"/>
    <w:basedOn w:val="a"/>
    <w:rsid w:val="00D84D4D"/>
    <w:pPr>
      <w:pBdr>
        <w:top w:val="single" w:sz="4" w:space="0" w:color="auto"/>
        <w:left w:val="single" w:sz="8" w:space="0" w:color="auto"/>
        <w:bottom w:val="single" w:sz="4" w:space="0" w:color="auto"/>
        <w:right w:val="single" w:sz="4" w:space="0" w:color="auto"/>
      </w:pBdr>
      <w:shd w:val="clear" w:color="000000" w:fill="FCE4D6"/>
      <w:spacing w:before="100" w:beforeAutospacing="1" w:after="100" w:afterAutospacing="1" w:line="240" w:lineRule="auto"/>
      <w:textAlignment w:val="top"/>
    </w:pPr>
    <w:rPr>
      <w:rFonts w:ascii="Times New Roman" w:hAnsi="Times New Roman"/>
      <w:sz w:val="20"/>
      <w:szCs w:val="20"/>
    </w:rPr>
  </w:style>
  <w:style w:type="paragraph" w:customStyle="1" w:styleId="xl108">
    <w:name w:val="xl108"/>
    <w:basedOn w:val="a"/>
    <w:rsid w:val="00D84D4D"/>
    <w:pPr>
      <w:pBdr>
        <w:top w:val="single" w:sz="4" w:space="0" w:color="auto"/>
        <w:left w:val="single" w:sz="8" w:space="0" w:color="auto"/>
        <w:bottom w:val="single" w:sz="4" w:space="0" w:color="auto"/>
      </w:pBdr>
      <w:shd w:val="clear" w:color="000000" w:fill="FCE4D6"/>
      <w:spacing w:before="100" w:beforeAutospacing="1" w:after="100" w:afterAutospacing="1" w:line="240" w:lineRule="auto"/>
      <w:textAlignment w:val="top"/>
    </w:pPr>
    <w:rPr>
      <w:rFonts w:ascii="Times New Roman" w:hAnsi="Times New Roman"/>
      <w:sz w:val="20"/>
      <w:szCs w:val="20"/>
    </w:rPr>
  </w:style>
  <w:style w:type="paragraph" w:customStyle="1" w:styleId="xl109">
    <w:name w:val="xl109"/>
    <w:basedOn w:val="a"/>
    <w:rsid w:val="00D84D4D"/>
    <w:pPr>
      <w:pBdr>
        <w:top w:val="single" w:sz="4" w:space="0" w:color="auto"/>
        <w:left w:val="single" w:sz="8" w:space="0" w:color="auto"/>
        <w:bottom w:val="single" w:sz="4" w:space="0" w:color="auto"/>
      </w:pBdr>
      <w:shd w:val="clear" w:color="000000" w:fill="FCE4D6"/>
      <w:spacing w:before="100" w:beforeAutospacing="1" w:after="100" w:afterAutospacing="1" w:line="240" w:lineRule="auto"/>
      <w:textAlignment w:val="top"/>
    </w:pPr>
    <w:rPr>
      <w:rFonts w:ascii="Times New Roman" w:hAnsi="Times New Roman"/>
      <w:color w:val="000000"/>
      <w:sz w:val="20"/>
      <w:szCs w:val="20"/>
    </w:rPr>
  </w:style>
  <w:style w:type="paragraph" w:customStyle="1" w:styleId="xl110">
    <w:name w:val="xl110"/>
    <w:basedOn w:val="a"/>
    <w:rsid w:val="00D84D4D"/>
    <w:pPr>
      <w:pBdr>
        <w:top w:val="single" w:sz="4" w:space="0" w:color="auto"/>
        <w:left w:val="single" w:sz="8"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sz w:val="20"/>
      <w:szCs w:val="20"/>
    </w:rPr>
  </w:style>
  <w:style w:type="paragraph" w:customStyle="1" w:styleId="xl111">
    <w:name w:val="xl111"/>
    <w:basedOn w:val="a"/>
    <w:rsid w:val="00D84D4D"/>
    <w:pPr>
      <w:pBdr>
        <w:top w:val="single" w:sz="4" w:space="0" w:color="auto"/>
        <w:left w:val="single" w:sz="8"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hAnsi="Times New Roman"/>
      <w:sz w:val="20"/>
      <w:szCs w:val="20"/>
    </w:rPr>
  </w:style>
  <w:style w:type="paragraph" w:customStyle="1" w:styleId="xl112">
    <w:name w:val="xl112"/>
    <w:basedOn w:val="a"/>
    <w:rsid w:val="00D84D4D"/>
    <w:pPr>
      <w:pBdr>
        <w:top w:val="single" w:sz="4" w:space="0" w:color="auto"/>
        <w:left w:val="single" w:sz="8"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3">
    <w:name w:val="xl113"/>
    <w:basedOn w:val="a"/>
    <w:rsid w:val="00D84D4D"/>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Times New Roman" w:hAnsi="Times New Roman"/>
      <w:sz w:val="20"/>
      <w:szCs w:val="20"/>
    </w:rPr>
  </w:style>
  <w:style w:type="paragraph" w:customStyle="1" w:styleId="xl114">
    <w:name w:val="xl114"/>
    <w:basedOn w:val="a"/>
    <w:rsid w:val="00D84D4D"/>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5">
    <w:name w:val="xl115"/>
    <w:basedOn w:val="a"/>
    <w:rsid w:val="00D84D4D"/>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a"/>
    <w:rsid w:val="00D84D4D"/>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line="240" w:lineRule="auto"/>
    </w:pPr>
    <w:rPr>
      <w:rFonts w:ascii="Times New Roman" w:hAnsi="Times New Roman"/>
      <w:color w:val="000000"/>
      <w:sz w:val="20"/>
      <w:szCs w:val="20"/>
    </w:rPr>
  </w:style>
  <w:style w:type="paragraph" w:customStyle="1" w:styleId="xl117">
    <w:name w:val="xl117"/>
    <w:basedOn w:val="a"/>
    <w:rsid w:val="00D84D4D"/>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line="240" w:lineRule="auto"/>
    </w:pPr>
    <w:rPr>
      <w:rFonts w:ascii="Times New Roman" w:hAnsi="Times New Roman"/>
      <w:sz w:val="20"/>
      <w:szCs w:val="20"/>
    </w:rPr>
  </w:style>
  <w:style w:type="paragraph" w:customStyle="1" w:styleId="xl118">
    <w:name w:val="xl118"/>
    <w:basedOn w:val="a"/>
    <w:rsid w:val="00D84D4D"/>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Times New Roman" w:hAnsi="Times New Roman"/>
      <w:color w:val="343840"/>
      <w:sz w:val="20"/>
      <w:szCs w:val="20"/>
    </w:rPr>
  </w:style>
  <w:style w:type="paragraph" w:customStyle="1" w:styleId="xl119">
    <w:name w:val="xl119"/>
    <w:basedOn w:val="a"/>
    <w:rsid w:val="00D84D4D"/>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line="240" w:lineRule="auto"/>
      <w:textAlignment w:val="top"/>
    </w:pPr>
    <w:rPr>
      <w:rFonts w:ascii="Times New Roman" w:hAnsi="Times New Roman"/>
      <w:sz w:val="20"/>
      <w:szCs w:val="20"/>
    </w:rPr>
  </w:style>
  <w:style w:type="paragraph" w:customStyle="1" w:styleId="xl120">
    <w:name w:val="xl120"/>
    <w:basedOn w:val="a"/>
    <w:rsid w:val="00D84D4D"/>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line="240" w:lineRule="auto"/>
      <w:textAlignment w:val="top"/>
    </w:pPr>
    <w:rPr>
      <w:rFonts w:ascii="Times New Roman" w:hAnsi="Times New Roman"/>
      <w:sz w:val="20"/>
      <w:szCs w:val="20"/>
    </w:rPr>
  </w:style>
  <w:style w:type="paragraph" w:customStyle="1" w:styleId="xl121">
    <w:name w:val="xl121"/>
    <w:basedOn w:val="a"/>
    <w:rsid w:val="00D84D4D"/>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hAnsi="Times New Roman"/>
      <w:sz w:val="20"/>
      <w:szCs w:val="20"/>
    </w:rPr>
  </w:style>
  <w:style w:type="paragraph" w:customStyle="1" w:styleId="xl122">
    <w:name w:val="xl122"/>
    <w:basedOn w:val="a"/>
    <w:rsid w:val="00D84D4D"/>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23">
    <w:name w:val="xl123"/>
    <w:basedOn w:val="a"/>
    <w:rsid w:val="00D84D4D"/>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hAnsi="Times New Roman"/>
      <w:color w:val="000000"/>
      <w:sz w:val="18"/>
      <w:szCs w:val="18"/>
    </w:rPr>
  </w:style>
  <w:style w:type="paragraph" w:customStyle="1" w:styleId="xl124">
    <w:name w:val="xl124"/>
    <w:basedOn w:val="a"/>
    <w:rsid w:val="00D84D4D"/>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25">
    <w:name w:val="xl125"/>
    <w:basedOn w:val="a"/>
    <w:rsid w:val="00D84D4D"/>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126">
    <w:name w:val="xl126"/>
    <w:basedOn w:val="a"/>
    <w:rsid w:val="00D84D4D"/>
    <w:pPr>
      <w:pBdr>
        <w:top w:val="single" w:sz="4" w:space="0" w:color="auto"/>
        <w:left w:val="single" w:sz="8"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hAnsi="Times New Roman"/>
      <w:sz w:val="20"/>
      <w:szCs w:val="20"/>
    </w:rPr>
  </w:style>
  <w:style w:type="paragraph" w:customStyle="1" w:styleId="xl127">
    <w:name w:val="xl127"/>
    <w:basedOn w:val="a"/>
    <w:rsid w:val="00D84D4D"/>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hAnsi="Times New Roman"/>
      <w:sz w:val="18"/>
      <w:szCs w:val="18"/>
    </w:rPr>
  </w:style>
  <w:style w:type="paragraph" w:customStyle="1" w:styleId="xl128">
    <w:name w:val="xl128"/>
    <w:basedOn w:val="a"/>
    <w:rsid w:val="00D84D4D"/>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Times New Roman" w:hAnsi="Times New Roman"/>
      <w:color w:val="000000"/>
      <w:sz w:val="18"/>
      <w:szCs w:val="18"/>
    </w:rPr>
  </w:style>
  <w:style w:type="paragraph" w:customStyle="1" w:styleId="xl129">
    <w:name w:val="xl129"/>
    <w:basedOn w:val="a"/>
    <w:rsid w:val="00D84D4D"/>
    <w:pPr>
      <w:pBdr>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hAnsi="Times New Roman"/>
      <w:sz w:val="20"/>
      <w:szCs w:val="20"/>
    </w:rPr>
  </w:style>
  <w:style w:type="paragraph" w:customStyle="1" w:styleId="xl130">
    <w:name w:val="xl130"/>
    <w:basedOn w:val="a"/>
    <w:rsid w:val="00D84D4D"/>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hAnsi="Times New Roman"/>
      <w:sz w:val="20"/>
      <w:szCs w:val="20"/>
    </w:rPr>
  </w:style>
  <w:style w:type="paragraph" w:customStyle="1" w:styleId="xl131">
    <w:name w:val="xl131"/>
    <w:basedOn w:val="a"/>
    <w:rsid w:val="00D84D4D"/>
    <w:pPr>
      <w:pBdr>
        <w:top w:val="single" w:sz="4" w:space="0" w:color="auto"/>
        <w:left w:val="single" w:sz="8"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hAnsi="Times New Roman"/>
      <w:sz w:val="20"/>
      <w:szCs w:val="20"/>
    </w:rPr>
  </w:style>
  <w:style w:type="paragraph" w:customStyle="1" w:styleId="xl132">
    <w:name w:val="xl132"/>
    <w:basedOn w:val="a"/>
    <w:rsid w:val="00D84D4D"/>
    <w:pPr>
      <w:pBdr>
        <w:top w:val="single" w:sz="4" w:space="0" w:color="auto"/>
        <w:left w:val="single" w:sz="8"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3">
    <w:name w:val="xl133"/>
    <w:basedOn w:val="a"/>
    <w:rsid w:val="00D84D4D"/>
    <w:pPr>
      <w:pBdr>
        <w:top w:val="single" w:sz="4" w:space="0" w:color="auto"/>
        <w:left w:val="single" w:sz="8"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4">
    <w:name w:val="xl134"/>
    <w:basedOn w:val="a"/>
    <w:rsid w:val="00D84D4D"/>
    <w:pPr>
      <w:pBdr>
        <w:left w:val="single" w:sz="8" w:space="0" w:color="auto"/>
      </w:pBdr>
      <w:shd w:val="clear" w:color="000000" w:fill="CCCCFF"/>
      <w:spacing w:before="100" w:beforeAutospacing="1" w:after="100" w:afterAutospacing="1" w:line="240" w:lineRule="auto"/>
      <w:textAlignment w:val="top"/>
    </w:pPr>
    <w:rPr>
      <w:rFonts w:ascii="Times New Roman" w:hAnsi="Times New Roman"/>
      <w:color w:val="000000"/>
      <w:sz w:val="20"/>
      <w:szCs w:val="20"/>
    </w:rPr>
  </w:style>
  <w:style w:type="paragraph" w:customStyle="1" w:styleId="xl135">
    <w:name w:val="xl135"/>
    <w:basedOn w:val="a"/>
    <w:rsid w:val="00D84D4D"/>
    <w:pPr>
      <w:pBdr>
        <w:top w:val="single" w:sz="4" w:space="0" w:color="auto"/>
        <w:left w:val="single" w:sz="8" w:space="0" w:color="auto"/>
        <w:bottom w:val="single" w:sz="4" w:space="0" w:color="auto"/>
        <w:right w:val="single" w:sz="4" w:space="0" w:color="auto"/>
      </w:pBdr>
      <w:shd w:val="clear" w:color="000000" w:fill="CCCCFF"/>
      <w:spacing w:before="100" w:beforeAutospacing="1" w:after="100" w:afterAutospacing="1" w:line="240" w:lineRule="auto"/>
      <w:textAlignment w:val="top"/>
    </w:pPr>
    <w:rPr>
      <w:rFonts w:ascii="Times New Roman" w:hAnsi="Times New Roman"/>
      <w:color w:val="000000"/>
      <w:sz w:val="20"/>
      <w:szCs w:val="20"/>
    </w:rPr>
  </w:style>
  <w:style w:type="paragraph" w:customStyle="1" w:styleId="xl136">
    <w:name w:val="xl136"/>
    <w:basedOn w:val="a"/>
    <w:rsid w:val="00D84D4D"/>
    <w:pPr>
      <w:pBdr>
        <w:top w:val="single" w:sz="4" w:space="0" w:color="auto"/>
        <w:left w:val="single" w:sz="8" w:space="0" w:color="auto"/>
        <w:bottom w:val="single" w:sz="4" w:space="0" w:color="auto"/>
        <w:right w:val="single" w:sz="4" w:space="0" w:color="auto"/>
      </w:pBdr>
      <w:shd w:val="clear" w:color="000000" w:fill="CCCCFF"/>
      <w:spacing w:before="100" w:beforeAutospacing="1" w:after="100" w:afterAutospacing="1" w:line="240" w:lineRule="auto"/>
    </w:pPr>
    <w:rPr>
      <w:rFonts w:ascii="Times New Roman" w:hAnsi="Times New Roman"/>
      <w:color w:val="000000"/>
      <w:sz w:val="20"/>
      <w:szCs w:val="20"/>
    </w:rPr>
  </w:style>
  <w:style w:type="paragraph" w:customStyle="1" w:styleId="xl137">
    <w:name w:val="xl137"/>
    <w:basedOn w:val="a"/>
    <w:rsid w:val="00D84D4D"/>
    <w:pPr>
      <w:pBdr>
        <w:left w:val="single" w:sz="8" w:space="0" w:color="auto"/>
        <w:bottom w:val="single" w:sz="4" w:space="0" w:color="auto"/>
        <w:right w:val="single" w:sz="4" w:space="0" w:color="auto"/>
      </w:pBdr>
      <w:shd w:val="clear" w:color="000000" w:fill="CCCCFF"/>
      <w:spacing w:before="100" w:beforeAutospacing="1" w:after="100" w:afterAutospacing="1" w:line="240" w:lineRule="auto"/>
    </w:pPr>
    <w:rPr>
      <w:rFonts w:ascii="Times New Roman" w:hAnsi="Times New Roman"/>
      <w:color w:val="000000"/>
      <w:sz w:val="20"/>
      <w:szCs w:val="20"/>
    </w:rPr>
  </w:style>
  <w:style w:type="paragraph" w:customStyle="1" w:styleId="xl138">
    <w:name w:val="xl138"/>
    <w:basedOn w:val="a"/>
    <w:rsid w:val="00D84D4D"/>
    <w:pPr>
      <w:pBdr>
        <w:top w:val="single" w:sz="4" w:space="0" w:color="auto"/>
        <w:left w:val="single" w:sz="8" w:space="0" w:color="auto"/>
        <w:bottom w:val="single" w:sz="8" w:space="0" w:color="auto"/>
        <w:right w:val="single" w:sz="4" w:space="0" w:color="auto"/>
      </w:pBdr>
      <w:shd w:val="clear" w:color="000000" w:fill="CCCCFF"/>
      <w:spacing w:before="100" w:beforeAutospacing="1" w:after="100" w:afterAutospacing="1" w:line="240" w:lineRule="auto"/>
      <w:textAlignment w:val="center"/>
    </w:pPr>
    <w:rPr>
      <w:rFonts w:ascii="Times New Roman" w:hAnsi="Times New Roman"/>
      <w:sz w:val="20"/>
      <w:szCs w:val="20"/>
    </w:rPr>
  </w:style>
  <w:style w:type="paragraph" w:customStyle="1" w:styleId="xl139">
    <w:name w:val="xl139"/>
    <w:basedOn w:val="a"/>
    <w:rsid w:val="00D84D4D"/>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40">
    <w:name w:val="xl140"/>
    <w:basedOn w:val="a"/>
    <w:rsid w:val="00D84D4D"/>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41">
    <w:name w:val="xl141"/>
    <w:basedOn w:val="a"/>
    <w:rsid w:val="00D84D4D"/>
    <w:pPr>
      <w:pBdr>
        <w:top w:val="single" w:sz="4" w:space="0" w:color="auto"/>
        <w:left w:val="single" w:sz="8" w:space="0" w:color="auto"/>
        <w:bottom w:val="single" w:sz="4" w:space="0" w:color="auto"/>
      </w:pBdr>
      <w:shd w:val="clear" w:color="000000" w:fill="FFFFCC"/>
      <w:spacing w:before="100" w:beforeAutospacing="1" w:after="100" w:afterAutospacing="1" w:line="240" w:lineRule="auto"/>
      <w:textAlignment w:val="top"/>
    </w:pPr>
    <w:rPr>
      <w:rFonts w:ascii="Times New Roman" w:hAnsi="Times New Roman"/>
      <w:sz w:val="20"/>
      <w:szCs w:val="20"/>
    </w:rPr>
  </w:style>
  <w:style w:type="paragraph" w:customStyle="1" w:styleId="xl142">
    <w:name w:val="xl142"/>
    <w:basedOn w:val="a"/>
    <w:rsid w:val="00D84D4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hAnsi="Times New Roman"/>
      <w:sz w:val="20"/>
      <w:szCs w:val="20"/>
    </w:rPr>
  </w:style>
  <w:style w:type="paragraph" w:customStyle="1" w:styleId="xl143">
    <w:name w:val="xl143"/>
    <w:basedOn w:val="a"/>
    <w:rsid w:val="00D84D4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Times New Roman" w:hAnsi="Times New Roman"/>
      <w:sz w:val="20"/>
      <w:szCs w:val="20"/>
    </w:rPr>
  </w:style>
  <w:style w:type="paragraph" w:customStyle="1" w:styleId="xl144">
    <w:name w:val="xl144"/>
    <w:basedOn w:val="a"/>
    <w:rsid w:val="00D84D4D"/>
    <w:pPr>
      <w:pBdr>
        <w:top w:val="single" w:sz="4" w:space="0" w:color="auto"/>
        <w:left w:val="single" w:sz="8" w:space="0" w:color="auto"/>
        <w:right w:val="single" w:sz="4" w:space="0" w:color="auto"/>
      </w:pBdr>
      <w:shd w:val="clear" w:color="000000" w:fill="FCE4D6"/>
      <w:spacing w:before="100" w:beforeAutospacing="1" w:after="100" w:afterAutospacing="1" w:line="240" w:lineRule="auto"/>
      <w:textAlignment w:val="top"/>
    </w:pPr>
    <w:rPr>
      <w:rFonts w:ascii="Times New Roman" w:hAnsi="Times New Roman"/>
      <w:sz w:val="20"/>
      <w:szCs w:val="20"/>
    </w:rPr>
  </w:style>
  <w:style w:type="paragraph" w:customStyle="1" w:styleId="xl145">
    <w:name w:val="xl145"/>
    <w:basedOn w:val="a"/>
    <w:rsid w:val="00D84D4D"/>
    <w:pPr>
      <w:pBdr>
        <w:left w:val="single" w:sz="8" w:space="0" w:color="auto"/>
        <w:bottom w:val="single" w:sz="4" w:space="0" w:color="auto"/>
        <w:right w:val="single" w:sz="4" w:space="0" w:color="auto"/>
      </w:pBdr>
      <w:shd w:val="clear" w:color="000000" w:fill="FCE4D6"/>
      <w:spacing w:before="100" w:beforeAutospacing="1" w:after="100" w:afterAutospacing="1" w:line="240" w:lineRule="auto"/>
      <w:textAlignment w:val="top"/>
    </w:pPr>
    <w:rPr>
      <w:rFonts w:ascii="Times New Roman" w:hAnsi="Times New Roman"/>
      <w:sz w:val="20"/>
      <w:szCs w:val="20"/>
    </w:rPr>
  </w:style>
  <w:style w:type="paragraph" w:customStyle="1" w:styleId="xl146">
    <w:name w:val="xl146"/>
    <w:basedOn w:val="a"/>
    <w:rsid w:val="00D84D4D"/>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147">
    <w:name w:val="xl147"/>
    <w:basedOn w:val="a"/>
    <w:rsid w:val="00D84D4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148">
    <w:name w:val="xl148"/>
    <w:basedOn w:val="a"/>
    <w:rsid w:val="00D84D4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149">
    <w:name w:val="xl149"/>
    <w:basedOn w:val="a"/>
    <w:rsid w:val="00D84D4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150">
    <w:name w:val="xl150"/>
    <w:basedOn w:val="a"/>
    <w:rsid w:val="00D84D4D"/>
    <w:pPr>
      <w:pBdr>
        <w:top w:val="single" w:sz="4" w:space="0" w:color="auto"/>
        <w:left w:val="single" w:sz="8" w:space="0" w:color="auto"/>
        <w:right w:val="single" w:sz="4" w:space="0" w:color="auto"/>
      </w:pBdr>
      <w:shd w:val="clear" w:color="000000" w:fill="FCE4D6"/>
      <w:spacing w:before="100" w:beforeAutospacing="1" w:after="100" w:afterAutospacing="1" w:line="240" w:lineRule="auto"/>
      <w:textAlignment w:val="top"/>
    </w:pPr>
    <w:rPr>
      <w:rFonts w:ascii="Times New Roman" w:hAnsi="Times New Roman"/>
      <w:sz w:val="20"/>
      <w:szCs w:val="20"/>
    </w:rPr>
  </w:style>
  <w:style w:type="paragraph" w:customStyle="1" w:styleId="xl151">
    <w:name w:val="xl151"/>
    <w:basedOn w:val="a"/>
    <w:rsid w:val="00D84D4D"/>
    <w:pPr>
      <w:pBdr>
        <w:left w:val="single" w:sz="8" w:space="0" w:color="auto"/>
        <w:bottom w:val="single" w:sz="4" w:space="0" w:color="auto"/>
        <w:right w:val="single" w:sz="4" w:space="0" w:color="auto"/>
      </w:pBdr>
      <w:shd w:val="clear" w:color="000000" w:fill="FCE4D6"/>
      <w:spacing w:before="100" w:beforeAutospacing="1" w:after="100" w:afterAutospacing="1" w:line="240" w:lineRule="auto"/>
      <w:textAlignment w:val="top"/>
    </w:pPr>
    <w:rPr>
      <w:rFonts w:ascii="Times New Roman" w:hAnsi="Times New Roman"/>
      <w:sz w:val="20"/>
      <w:szCs w:val="20"/>
    </w:rPr>
  </w:style>
  <w:style w:type="paragraph" w:customStyle="1" w:styleId="xl152">
    <w:name w:val="xl152"/>
    <w:basedOn w:val="a"/>
    <w:rsid w:val="00D84D4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153">
    <w:name w:val="xl153"/>
    <w:basedOn w:val="a"/>
    <w:rsid w:val="00D84D4D"/>
    <w:pPr>
      <w:pBdr>
        <w:top w:val="single" w:sz="4" w:space="0" w:color="auto"/>
        <w:left w:val="single" w:sz="4" w:space="0" w:color="auto"/>
        <w:bottom w:val="single" w:sz="4" w:space="0" w:color="auto"/>
        <w:right w:val="single" w:sz="8" w:space="0" w:color="auto"/>
      </w:pBdr>
      <w:shd w:val="clear" w:color="000000" w:fill="FFFFCC"/>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154">
    <w:name w:val="xl154"/>
    <w:basedOn w:val="a"/>
    <w:rsid w:val="00D84D4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155">
    <w:name w:val="xl155"/>
    <w:basedOn w:val="a"/>
    <w:rsid w:val="00D84D4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156">
    <w:name w:val="xl156"/>
    <w:basedOn w:val="a"/>
    <w:rsid w:val="00D84D4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157">
    <w:name w:val="xl157"/>
    <w:basedOn w:val="a"/>
    <w:rsid w:val="00D84D4D"/>
    <w:pPr>
      <w:pBdr>
        <w:top w:val="single" w:sz="4" w:space="0" w:color="auto"/>
        <w:left w:val="single" w:sz="8" w:space="0" w:color="auto"/>
        <w:right w:val="single" w:sz="4" w:space="0" w:color="auto"/>
      </w:pBdr>
      <w:shd w:val="clear" w:color="000000" w:fill="FCE4D6"/>
      <w:spacing w:before="100" w:beforeAutospacing="1" w:after="100" w:afterAutospacing="1" w:line="240" w:lineRule="auto"/>
      <w:textAlignment w:val="top"/>
    </w:pPr>
    <w:rPr>
      <w:rFonts w:ascii="Times New Roman" w:hAnsi="Times New Roman"/>
      <w:sz w:val="20"/>
      <w:szCs w:val="20"/>
    </w:rPr>
  </w:style>
  <w:style w:type="paragraph" w:customStyle="1" w:styleId="xl158">
    <w:name w:val="xl158"/>
    <w:basedOn w:val="a"/>
    <w:rsid w:val="00D84D4D"/>
    <w:pPr>
      <w:pBdr>
        <w:left w:val="single" w:sz="8" w:space="0" w:color="auto"/>
        <w:bottom w:val="single" w:sz="4" w:space="0" w:color="auto"/>
        <w:right w:val="single" w:sz="4" w:space="0" w:color="auto"/>
      </w:pBdr>
      <w:shd w:val="clear" w:color="000000" w:fill="FCE4D6"/>
      <w:spacing w:before="100" w:beforeAutospacing="1" w:after="100" w:afterAutospacing="1" w:line="240" w:lineRule="auto"/>
      <w:textAlignment w:val="top"/>
    </w:pPr>
    <w:rPr>
      <w:rFonts w:ascii="Times New Roman" w:hAnsi="Times New Roman"/>
      <w:sz w:val="20"/>
      <w:szCs w:val="20"/>
    </w:rPr>
  </w:style>
  <w:style w:type="paragraph" w:customStyle="1" w:styleId="xl159">
    <w:name w:val="xl159"/>
    <w:basedOn w:val="a"/>
    <w:rsid w:val="00D84D4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160">
    <w:name w:val="xl160"/>
    <w:basedOn w:val="a"/>
    <w:rsid w:val="00D84D4D"/>
    <w:pPr>
      <w:pBdr>
        <w:top w:val="single" w:sz="4" w:space="0" w:color="auto"/>
        <w:left w:val="single" w:sz="4" w:space="0" w:color="auto"/>
        <w:bottom w:val="single" w:sz="4" w:space="0" w:color="auto"/>
        <w:right w:val="single" w:sz="8" w:space="0" w:color="auto"/>
      </w:pBdr>
      <w:shd w:val="clear" w:color="000000" w:fill="FFFFCC"/>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161">
    <w:name w:val="xl161"/>
    <w:basedOn w:val="a"/>
    <w:rsid w:val="00D84D4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top"/>
    </w:pPr>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7569">
      <w:bodyDiv w:val="1"/>
      <w:marLeft w:val="0"/>
      <w:marRight w:val="0"/>
      <w:marTop w:val="0"/>
      <w:marBottom w:val="0"/>
      <w:divBdr>
        <w:top w:val="none" w:sz="0" w:space="0" w:color="auto"/>
        <w:left w:val="none" w:sz="0" w:space="0" w:color="auto"/>
        <w:bottom w:val="none" w:sz="0" w:space="0" w:color="auto"/>
        <w:right w:val="none" w:sz="0" w:space="0" w:color="auto"/>
      </w:divBdr>
    </w:div>
    <w:div w:id="71707793">
      <w:bodyDiv w:val="1"/>
      <w:marLeft w:val="0"/>
      <w:marRight w:val="0"/>
      <w:marTop w:val="0"/>
      <w:marBottom w:val="0"/>
      <w:divBdr>
        <w:top w:val="none" w:sz="0" w:space="0" w:color="auto"/>
        <w:left w:val="none" w:sz="0" w:space="0" w:color="auto"/>
        <w:bottom w:val="none" w:sz="0" w:space="0" w:color="auto"/>
        <w:right w:val="none" w:sz="0" w:space="0" w:color="auto"/>
      </w:divBdr>
    </w:div>
    <w:div w:id="260071640">
      <w:bodyDiv w:val="1"/>
      <w:marLeft w:val="0"/>
      <w:marRight w:val="0"/>
      <w:marTop w:val="0"/>
      <w:marBottom w:val="0"/>
      <w:divBdr>
        <w:top w:val="none" w:sz="0" w:space="0" w:color="auto"/>
        <w:left w:val="none" w:sz="0" w:space="0" w:color="auto"/>
        <w:bottom w:val="none" w:sz="0" w:space="0" w:color="auto"/>
        <w:right w:val="none" w:sz="0" w:space="0" w:color="auto"/>
      </w:divBdr>
    </w:div>
    <w:div w:id="289240330">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402223682">
      <w:bodyDiv w:val="1"/>
      <w:marLeft w:val="0"/>
      <w:marRight w:val="0"/>
      <w:marTop w:val="0"/>
      <w:marBottom w:val="0"/>
      <w:divBdr>
        <w:top w:val="none" w:sz="0" w:space="0" w:color="auto"/>
        <w:left w:val="none" w:sz="0" w:space="0" w:color="auto"/>
        <w:bottom w:val="none" w:sz="0" w:space="0" w:color="auto"/>
        <w:right w:val="none" w:sz="0" w:space="0" w:color="auto"/>
      </w:divBdr>
    </w:div>
    <w:div w:id="56807543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11943891">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042556227">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315985570">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495144948">
      <w:bodyDiv w:val="1"/>
      <w:marLeft w:val="0"/>
      <w:marRight w:val="0"/>
      <w:marTop w:val="0"/>
      <w:marBottom w:val="0"/>
      <w:divBdr>
        <w:top w:val="none" w:sz="0" w:space="0" w:color="auto"/>
        <w:left w:val="none" w:sz="0" w:space="0" w:color="auto"/>
        <w:bottom w:val="none" w:sz="0" w:space="0" w:color="auto"/>
        <w:right w:val="none" w:sz="0" w:space="0" w:color="auto"/>
      </w:divBdr>
    </w:div>
    <w:div w:id="1544630499">
      <w:bodyDiv w:val="1"/>
      <w:marLeft w:val="0"/>
      <w:marRight w:val="0"/>
      <w:marTop w:val="0"/>
      <w:marBottom w:val="0"/>
      <w:divBdr>
        <w:top w:val="none" w:sz="0" w:space="0" w:color="auto"/>
        <w:left w:val="none" w:sz="0" w:space="0" w:color="auto"/>
        <w:bottom w:val="none" w:sz="0" w:space="0" w:color="auto"/>
        <w:right w:val="none" w:sz="0" w:space="0" w:color="auto"/>
      </w:divBdr>
    </w:div>
    <w:div w:id="1599366102">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809669357">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korzh@phc.org.ua" TargetMode="External"/><Relationship Id="rId18" Type="http://schemas.openxmlformats.org/officeDocument/2006/relationships/hyperlink" Target="http://dk21.dovidnyk.info/index.php?rozd=6018" TargetMode="External"/><Relationship Id="rId3" Type="http://schemas.openxmlformats.org/officeDocument/2006/relationships/numbering" Target="numbering.xml"/><Relationship Id="rId21" Type="http://schemas.openxmlformats.org/officeDocument/2006/relationships/hyperlink" Target="http://dk21.dovidnyk.info/index.php?rozd=6018" TargetMode="External"/><Relationship Id="rId7" Type="http://schemas.openxmlformats.org/officeDocument/2006/relationships/footnotes" Target="footnotes.xml"/><Relationship Id="rId12" Type="http://schemas.openxmlformats.org/officeDocument/2006/relationships/hyperlink" Target="https://phc.org.ua" TargetMode="External"/><Relationship Id="rId17" Type="http://schemas.openxmlformats.org/officeDocument/2006/relationships/hyperlink" Target="http://dk21.dovidnyk.info/index.php?rozd=6018"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v.klevtsova@phc.org.ua" TargetMode="External"/><Relationship Id="rId20" Type="http://schemas.openxmlformats.org/officeDocument/2006/relationships/hyperlink" Target="http://dk21.dovidnyk.info/index.php?rozd=60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k21.dovidnyk.info/index.php?rozd=6018"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o.korzh@phc.org.ua" TargetMode="External"/><Relationship Id="rId23" Type="http://schemas.openxmlformats.org/officeDocument/2006/relationships/image" Target="media/image2.emf"/><Relationship Id="rId10" Type="http://schemas.openxmlformats.org/officeDocument/2006/relationships/hyperlink" Target="http://dk21.dovidnyk.info/index.php?rozd=6018" TargetMode="External"/><Relationship Id="rId19" Type="http://schemas.openxmlformats.org/officeDocument/2006/relationships/hyperlink" Target="http://dk21.dovidnyk.info/index.php?rozd=6018"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dk21.dovidnyk.info/index.php?rozd=6018" TargetMode="External"/><Relationship Id="rId22" Type="http://schemas.openxmlformats.org/officeDocument/2006/relationships/hyperlink" Target="http://zakon.rada.gov.ua/laws/show/17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C8B077-840D-499B-8DC2-DD78EE723A96}">
  <ds:schemaRefs>
    <ds:schemaRef ds:uri="http://schemas.openxmlformats.org/officeDocument/2006/bibliography"/>
  </ds:schemaRefs>
</ds:datastoreItem>
</file>

<file path=customXml/itemProps2.xml><?xml version="1.0" encoding="utf-8"?>
<ds:datastoreItem xmlns:ds="http://schemas.openxmlformats.org/officeDocument/2006/customXml" ds:itemID="{E467A73E-F168-4E61-9EFA-CFAA0DF2F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17</Pages>
  <Words>26450</Words>
  <Characters>15078</Characters>
  <Application>Microsoft Office Word</Application>
  <DocSecurity>0</DocSecurity>
  <Lines>125</Lines>
  <Paragraphs>82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41446</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PHC22</cp:lastModifiedBy>
  <cp:revision>7</cp:revision>
  <cp:lastPrinted>2022-08-12T05:54:00Z</cp:lastPrinted>
  <dcterms:created xsi:type="dcterms:W3CDTF">2022-10-05T12:50:00Z</dcterms:created>
  <dcterms:modified xsi:type="dcterms:W3CDTF">2022-10-05T13:27:00Z</dcterms:modified>
</cp:coreProperties>
</file>