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A993807"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33070D28" w14:textId="7EADC29C" w:rsidR="00541841" w:rsidRPr="00BA54CD"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D5347A">
              <w:rPr>
                <w:rFonts w:ascii="Times New Roman" w:hAnsi="Times New Roman"/>
                <w:iCs/>
                <w:sz w:val="24"/>
                <w:szCs w:val="24"/>
              </w:rPr>
              <w:t>1</w:t>
            </w:r>
            <w:r w:rsidR="00E964F2">
              <w:rPr>
                <w:rFonts w:ascii="Times New Roman" w:hAnsi="Times New Roman"/>
                <w:iCs/>
                <w:sz w:val="24"/>
                <w:szCs w:val="24"/>
              </w:rPr>
              <w:t>9</w:t>
            </w:r>
            <w:r w:rsidRPr="00D85AB9">
              <w:rPr>
                <w:rFonts w:ascii="Times New Roman" w:hAnsi="Times New Roman"/>
                <w:iCs/>
                <w:sz w:val="24"/>
                <w:szCs w:val="24"/>
              </w:rPr>
              <w:t>"</w:t>
            </w:r>
            <w:r w:rsidR="00114CA7">
              <w:rPr>
                <w:rFonts w:ascii="Times New Roman" w:hAnsi="Times New Roman"/>
                <w:iCs/>
                <w:sz w:val="24"/>
                <w:szCs w:val="24"/>
              </w:rPr>
              <w:t xml:space="preserve"> </w:t>
            </w:r>
            <w:r w:rsidR="00D5347A">
              <w:rPr>
                <w:rFonts w:ascii="Times New Roman" w:hAnsi="Times New Roman"/>
                <w:iCs/>
                <w:sz w:val="24"/>
                <w:szCs w:val="24"/>
              </w:rPr>
              <w:t>11</w:t>
            </w:r>
            <w:r w:rsidRPr="00D85AB9">
              <w:rPr>
                <w:rFonts w:ascii="Times New Roman" w:hAnsi="Times New Roman"/>
                <w:iCs/>
                <w:sz w:val="24"/>
                <w:szCs w:val="24"/>
              </w:rPr>
              <w:t xml:space="preserve"> 20</w:t>
            </w:r>
            <w:r w:rsidR="00996646">
              <w:rPr>
                <w:rFonts w:ascii="Times New Roman" w:hAnsi="Times New Roman"/>
                <w:iCs/>
                <w:sz w:val="24"/>
                <w:szCs w:val="24"/>
              </w:rPr>
              <w:t>20</w:t>
            </w:r>
            <w:r w:rsidRPr="00D85AB9">
              <w:rPr>
                <w:rFonts w:ascii="Times New Roman" w:hAnsi="Times New Roman"/>
                <w:iCs/>
                <w:sz w:val="24"/>
                <w:szCs w:val="24"/>
              </w:rPr>
              <w:t xml:space="preserve"> року № </w:t>
            </w:r>
            <w:r w:rsidR="00D5347A">
              <w:rPr>
                <w:rFonts w:ascii="Times New Roman" w:hAnsi="Times New Roman"/>
                <w:iCs/>
                <w:sz w:val="24"/>
                <w:szCs w:val="24"/>
              </w:rPr>
              <w:t>441</w:t>
            </w:r>
          </w:p>
          <w:p w14:paraId="309087BE" w14:textId="538BADD0" w:rsidR="00541841" w:rsidRPr="00D85AB9" w:rsidRDefault="000204A1"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Заступник г</w:t>
            </w:r>
            <w:r w:rsidR="0063183F" w:rsidRPr="00D85AB9">
              <w:rPr>
                <w:rFonts w:ascii="Times New Roman" w:hAnsi="Times New Roman"/>
                <w:color w:val="000000"/>
                <w:sz w:val="24"/>
                <w:szCs w:val="24"/>
              </w:rPr>
              <w:t>олов</w:t>
            </w:r>
            <w:r>
              <w:rPr>
                <w:rFonts w:ascii="Times New Roman" w:hAnsi="Times New Roman"/>
                <w:color w:val="000000"/>
                <w:sz w:val="24"/>
                <w:szCs w:val="24"/>
              </w:rPr>
              <w:t>и</w:t>
            </w:r>
            <w:r w:rsidR="0063183F" w:rsidRPr="00D85AB9">
              <w:rPr>
                <w:rFonts w:ascii="Times New Roman" w:hAnsi="Times New Roman"/>
                <w:color w:val="000000"/>
                <w:sz w:val="24"/>
                <w:szCs w:val="24"/>
              </w:rPr>
              <w:t xml:space="preserve"> тендерного комітету</w:t>
            </w:r>
          </w:p>
          <w:p w14:paraId="33B45BCE" w14:textId="77777777" w:rsidR="0063183F" w:rsidRPr="00D85AB9" w:rsidRDefault="0063183F" w:rsidP="00541841">
            <w:pPr>
              <w:spacing w:after="0" w:line="240" w:lineRule="auto"/>
              <w:ind w:left="5553"/>
              <w:rPr>
                <w:rFonts w:ascii="Times New Roman" w:hAnsi="Times New Roman"/>
                <w:iCs/>
                <w:sz w:val="24"/>
                <w:szCs w:val="24"/>
              </w:rPr>
            </w:pPr>
          </w:p>
          <w:p w14:paraId="2932AC84" w14:textId="48AAA84D" w:rsidR="0063183F"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0204A1">
              <w:rPr>
                <w:rFonts w:ascii="Times New Roman" w:hAnsi="Times New Roman"/>
                <w:iCs/>
                <w:sz w:val="24"/>
                <w:szCs w:val="24"/>
              </w:rPr>
              <w:t>Є.С. Ярмак</w:t>
            </w:r>
          </w:p>
          <w:p w14:paraId="56076A9D" w14:textId="7591DE4D" w:rsidR="000204A1" w:rsidRDefault="000204A1" w:rsidP="00541841">
            <w:pPr>
              <w:spacing w:after="0" w:line="240" w:lineRule="auto"/>
              <w:ind w:left="5553"/>
              <w:rPr>
                <w:rFonts w:ascii="Times New Roman" w:hAnsi="Times New Roman"/>
                <w:iCs/>
                <w:sz w:val="24"/>
                <w:szCs w:val="24"/>
              </w:rPr>
            </w:pPr>
          </w:p>
          <w:p w14:paraId="780A24EF" w14:textId="3837D37E" w:rsidR="000204A1" w:rsidRDefault="000204A1" w:rsidP="00541841">
            <w:pPr>
              <w:spacing w:after="0" w:line="240" w:lineRule="auto"/>
              <w:ind w:left="5553"/>
              <w:rPr>
                <w:rFonts w:ascii="Times New Roman" w:hAnsi="Times New Roman"/>
                <w:iCs/>
                <w:sz w:val="24"/>
                <w:szCs w:val="24"/>
              </w:rPr>
            </w:pPr>
          </w:p>
          <w:p w14:paraId="18110867"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1431B87B" w14:textId="4E6436A6"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D5347A">
        <w:rPr>
          <w:rFonts w:ascii="Times New Roman" w:hAnsi="Times New Roman"/>
          <w:b/>
          <w:sz w:val="24"/>
          <w:szCs w:val="24"/>
        </w:rPr>
        <w:t>441</w:t>
      </w:r>
    </w:p>
    <w:p w14:paraId="527EF6A3" w14:textId="74AC9FD3"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37B556B9"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r w:rsidR="00D5347A" w:rsidRPr="00D5347A">
        <w:rPr>
          <w:rFonts w:ascii="Times New Roman" w:hAnsi="Times New Roman"/>
          <w:b/>
          <w:bCs/>
          <w:sz w:val="24"/>
          <w:szCs w:val="24"/>
        </w:rPr>
        <w:t>ДК 021:2015</w:t>
      </w:r>
      <w:r w:rsidR="00D5347A">
        <w:rPr>
          <w:rFonts w:ascii="Times New Roman" w:hAnsi="Times New Roman"/>
          <w:b/>
          <w:bCs/>
          <w:sz w:val="24"/>
          <w:szCs w:val="24"/>
        </w:rPr>
        <w:t xml:space="preserve"> - </w:t>
      </w:r>
      <w:r w:rsidR="00D5347A" w:rsidRPr="00D5347A">
        <w:rPr>
          <w:rFonts w:ascii="Times New Roman" w:hAnsi="Times New Roman"/>
          <w:b/>
          <w:bCs/>
          <w:sz w:val="24"/>
          <w:szCs w:val="24"/>
        </w:rPr>
        <w:t>22160000-9 -  Буклет</w:t>
      </w:r>
      <w:r w:rsidR="00C632EA">
        <w:rPr>
          <w:rFonts w:ascii="Times New Roman" w:hAnsi="Times New Roman"/>
          <w:b/>
          <w:bCs/>
          <w:sz w:val="24"/>
          <w:szCs w:val="24"/>
        </w:rPr>
        <w:t>ів</w:t>
      </w:r>
      <w:r w:rsidR="00D5347A" w:rsidRPr="00D5347A">
        <w:rPr>
          <w:rFonts w:ascii="Times New Roman" w:hAnsi="Times New Roman"/>
          <w:b/>
          <w:bCs/>
          <w:sz w:val="24"/>
          <w:szCs w:val="24"/>
        </w:rPr>
        <w:t xml:space="preserve"> (Інформаційний буклет-гармошка «Замісна підтримувальна терапія» формат А4 (210 см*297 мм), складений </w:t>
      </w:r>
      <w:proofErr w:type="spellStart"/>
      <w:r w:rsidR="00D5347A" w:rsidRPr="00D5347A">
        <w:rPr>
          <w:rFonts w:ascii="Times New Roman" w:hAnsi="Times New Roman"/>
          <w:b/>
          <w:bCs/>
          <w:sz w:val="24"/>
          <w:szCs w:val="24"/>
        </w:rPr>
        <w:t>зигзагоподібно</w:t>
      </w:r>
      <w:proofErr w:type="spellEnd"/>
      <w:r w:rsidR="00D5347A" w:rsidRPr="00D5347A">
        <w:rPr>
          <w:rFonts w:ascii="Times New Roman" w:hAnsi="Times New Roman"/>
          <w:b/>
          <w:bCs/>
          <w:sz w:val="24"/>
          <w:szCs w:val="24"/>
        </w:rPr>
        <w:t xml:space="preserve">, має два </w:t>
      </w:r>
      <w:proofErr w:type="spellStart"/>
      <w:r w:rsidR="00D5347A" w:rsidRPr="00D5347A">
        <w:rPr>
          <w:rFonts w:ascii="Times New Roman" w:hAnsi="Times New Roman"/>
          <w:b/>
          <w:bCs/>
          <w:sz w:val="24"/>
          <w:szCs w:val="24"/>
        </w:rPr>
        <w:t>згиби</w:t>
      </w:r>
      <w:proofErr w:type="spellEnd"/>
      <w:r w:rsidR="00D5347A" w:rsidRPr="00D5347A">
        <w:rPr>
          <w:rFonts w:ascii="Times New Roman" w:hAnsi="Times New Roman"/>
          <w:b/>
          <w:bCs/>
          <w:sz w:val="24"/>
          <w:szCs w:val="24"/>
        </w:rPr>
        <w:t xml:space="preserve"> (фальци)</w:t>
      </w:r>
      <w:bookmarkEnd w:id="1"/>
      <w:r w:rsidR="00D5347A">
        <w:rPr>
          <w:rFonts w:ascii="Times New Roman" w:hAnsi="Times New Roman"/>
          <w:b/>
          <w:bCs/>
          <w:sz w:val="24"/>
          <w:szCs w:val="24"/>
        </w:rPr>
        <w:t>)</w:t>
      </w:r>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0CE0CB35" w14:textId="77777777"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91A27">
        <w:rPr>
          <w:rFonts w:ascii="Times New Roman" w:hAnsi="Times New Roman"/>
          <w:sz w:val="24"/>
          <w:szCs w:val="24"/>
        </w:rPr>
        <w:t>To</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gain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momentum</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reducing</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burden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through</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forging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universal</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access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timely</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quality</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DR-TB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scaling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evidence-based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prevention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building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resilient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sustainable</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systems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health</w:t>
      </w:r>
      <w:proofErr w:type="spellEnd"/>
      <w:r w:rsidRPr="00791A27">
        <w:rPr>
          <w:rFonts w:ascii="Times New Roman" w:hAnsi="Times New Roman"/>
          <w:sz w:val="24"/>
          <w:szCs w:val="24"/>
        </w:rPr>
        <w:t>») (далі – проект Глобального фонду).</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4CB5771E"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D5347A">
        <w:rPr>
          <w:rFonts w:ascii="Times New Roman" w:hAnsi="Times New Roman"/>
          <w:b/>
          <w:bCs/>
          <w:sz w:val="24"/>
          <w:szCs w:val="24"/>
          <w:lang w:val="uk-UA"/>
        </w:rPr>
        <w:t xml:space="preserve">код </w:t>
      </w:r>
      <w:r w:rsidR="00D5347A" w:rsidRPr="00D5347A">
        <w:rPr>
          <w:rFonts w:ascii="Times New Roman" w:hAnsi="Times New Roman"/>
          <w:b/>
          <w:bCs/>
          <w:sz w:val="24"/>
          <w:szCs w:val="24"/>
          <w:lang w:val="uk-UA"/>
        </w:rPr>
        <w:t>ДК 021:2015</w:t>
      </w:r>
      <w:r w:rsidR="00D5347A">
        <w:rPr>
          <w:rFonts w:ascii="Times New Roman" w:hAnsi="Times New Roman"/>
          <w:b/>
          <w:bCs/>
          <w:sz w:val="24"/>
          <w:szCs w:val="24"/>
          <w:lang w:val="uk-UA"/>
        </w:rPr>
        <w:t xml:space="preserve"> - </w:t>
      </w:r>
      <w:r w:rsidR="00D5347A" w:rsidRPr="00D5347A">
        <w:rPr>
          <w:rFonts w:ascii="Times New Roman" w:hAnsi="Times New Roman"/>
          <w:b/>
          <w:bCs/>
          <w:sz w:val="24"/>
          <w:szCs w:val="24"/>
          <w:lang w:val="uk-UA"/>
        </w:rPr>
        <w:t xml:space="preserve">22160000-9 -  Буклети  (Інформаційний буклет-гармошка «Замісна підтримувальна терапія» формат А4 (210 см*297 мм), складений </w:t>
      </w:r>
      <w:proofErr w:type="spellStart"/>
      <w:r w:rsidR="00D5347A" w:rsidRPr="00D5347A">
        <w:rPr>
          <w:rFonts w:ascii="Times New Roman" w:hAnsi="Times New Roman"/>
          <w:b/>
          <w:bCs/>
          <w:sz w:val="24"/>
          <w:szCs w:val="24"/>
          <w:lang w:val="uk-UA"/>
        </w:rPr>
        <w:t>зигзагоподібно</w:t>
      </w:r>
      <w:proofErr w:type="spellEnd"/>
      <w:r w:rsidR="00D5347A" w:rsidRPr="00D5347A">
        <w:rPr>
          <w:rFonts w:ascii="Times New Roman" w:hAnsi="Times New Roman"/>
          <w:b/>
          <w:bCs/>
          <w:sz w:val="24"/>
          <w:szCs w:val="24"/>
          <w:lang w:val="uk-UA"/>
        </w:rPr>
        <w:t xml:space="preserve">, має два </w:t>
      </w:r>
      <w:proofErr w:type="spellStart"/>
      <w:r w:rsidR="00D5347A" w:rsidRPr="00D5347A">
        <w:rPr>
          <w:rFonts w:ascii="Times New Roman" w:hAnsi="Times New Roman"/>
          <w:b/>
          <w:bCs/>
          <w:sz w:val="24"/>
          <w:szCs w:val="24"/>
          <w:lang w:val="uk-UA"/>
        </w:rPr>
        <w:t>згиби</w:t>
      </w:r>
      <w:proofErr w:type="spellEnd"/>
      <w:r w:rsidR="00D5347A" w:rsidRPr="00D5347A">
        <w:rPr>
          <w:rFonts w:ascii="Times New Roman" w:hAnsi="Times New Roman"/>
          <w:b/>
          <w:bCs/>
          <w:sz w:val="24"/>
          <w:szCs w:val="24"/>
          <w:lang w:val="uk-UA"/>
        </w:rPr>
        <w:t xml:space="preserve"> (фальци))</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07B47F76"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D5347A">
        <w:rPr>
          <w:rFonts w:ascii="Times New Roman" w:hAnsi="Times New Roman"/>
          <w:b/>
          <w:sz w:val="24"/>
          <w:szCs w:val="24"/>
          <w:lang w:val="uk-UA" w:eastAsia="ru-RU"/>
        </w:rPr>
        <w:t>30</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D5347A">
        <w:rPr>
          <w:rFonts w:ascii="Times New Roman" w:hAnsi="Times New Roman"/>
          <w:b/>
          <w:sz w:val="24"/>
          <w:szCs w:val="24"/>
          <w:lang w:val="uk-UA" w:eastAsia="ru-RU"/>
        </w:rPr>
        <w:t>листопада</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20</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lastRenderedPageBreak/>
        <w:t xml:space="preserve">Адреса веб-сайту, на якому розміщена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0FCB9B21" w14:textId="0676390B" w:rsidR="00CE3159" w:rsidRPr="00A5510D" w:rsidRDefault="00CE3159" w:rsidP="00813527">
      <w:pPr>
        <w:pStyle w:val="a8"/>
        <w:numPr>
          <w:ilvl w:val="0"/>
          <w:numId w:val="1"/>
        </w:numPr>
        <w:tabs>
          <w:tab w:val="left" w:pos="28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D5347A" w:rsidRPr="001D7613">
          <w:rPr>
            <w:rStyle w:val="a4"/>
          </w:rPr>
          <w:t>https</w:t>
        </w:r>
        <w:r w:rsidR="00D5347A" w:rsidRPr="001D7613">
          <w:rPr>
            <w:rStyle w:val="a4"/>
            <w:lang w:val="ru-RU"/>
          </w:rPr>
          <w:t>://</w:t>
        </w:r>
        <w:proofErr w:type="spellStart"/>
        <w:r w:rsidR="00D5347A" w:rsidRPr="001D7613">
          <w:rPr>
            <w:rStyle w:val="a4"/>
          </w:rPr>
          <w:t>prozorro</w:t>
        </w:r>
        <w:proofErr w:type="spellEnd"/>
        <w:r w:rsidR="00D5347A" w:rsidRPr="001D7613">
          <w:rPr>
            <w:rStyle w:val="a4"/>
            <w:lang w:val="ru-RU"/>
          </w:rPr>
          <w:t>.</w:t>
        </w:r>
        <w:r w:rsidR="00D5347A" w:rsidRPr="001D7613">
          <w:rPr>
            <w:rStyle w:val="a4"/>
          </w:rPr>
          <w:t>gov</w:t>
        </w:r>
        <w:r w:rsidR="00D5347A" w:rsidRPr="001D7613">
          <w:rPr>
            <w:rStyle w:val="a4"/>
            <w:lang w:val="ru-RU"/>
          </w:rPr>
          <w:t>.</w:t>
        </w:r>
        <w:r w:rsidR="00D5347A" w:rsidRPr="001D7613">
          <w:rPr>
            <w:rStyle w:val="a4"/>
          </w:rPr>
          <w:t>ua</w:t>
        </w:r>
        <w:r w:rsidR="00D5347A" w:rsidRPr="001D7613">
          <w:rPr>
            <w:rStyle w:val="a4"/>
            <w:lang w:val="ru-RU"/>
          </w:rPr>
          <w:t>/</w:t>
        </w:r>
        <w:r w:rsidR="00D5347A" w:rsidRPr="001D7613">
          <w:rPr>
            <w:rStyle w:val="a4"/>
          </w:rPr>
          <w:t>plan</w:t>
        </w:r>
        <w:r w:rsidR="00D5347A" w:rsidRPr="001D7613">
          <w:rPr>
            <w:rStyle w:val="a4"/>
            <w:lang w:val="ru-RU"/>
          </w:rPr>
          <w:t>/</w:t>
        </w:r>
        <w:r w:rsidR="00D5347A" w:rsidRPr="001D7613">
          <w:rPr>
            <w:rStyle w:val="a4"/>
          </w:rPr>
          <w:t>UA</w:t>
        </w:r>
        <w:r w:rsidR="00D5347A" w:rsidRPr="001D7613">
          <w:rPr>
            <w:rStyle w:val="a4"/>
            <w:lang w:val="ru-RU"/>
          </w:rPr>
          <w:t>-</w:t>
        </w:r>
        <w:r w:rsidR="00D5347A" w:rsidRPr="001D7613">
          <w:rPr>
            <w:rStyle w:val="a4"/>
          </w:rPr>
          <w:t>P</w:t>
        </w:r>
        <w:r w:rsidR="00D5347A" w:rsidRPr="001D7613">
          <w:rPr>
            <w:rStyle w:val="a4"/>
            <w:lang w:val="ru-RU"/>
          </w:rPr>
          <w:t>-2020-11-19-005672-</w:t>
        </w:r>
        <w:r w:rsidR="00D5347A" w:rsidRPr="001D7613">
          <w:rPr>
            <w:rStyle w:val="a4"/>
          </w:rPr>
          <w:t>b</w:t>
        </w:r>
      </w:hyperlink>
      <w:r w:rsidR="00D5347A">
        <w:rPr>
          <w:lang w:val="uk-UA"/>
        </w:rPr>
        <w:t xml:space="preserve"> </w:t>
      </w:r>
      <w:r w:rsidR="00813527">
        <w:rPr>
          <w:lang w:val="uk-UA"/>
        </w:rPr>
        <w:t xml:space="preserve"> </w:t>
      </w: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23298353"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B163EF">
        <w:rPr>
          <w:rFonts w:ascii="Times New Roman" w:eastAsia="Tahoma" w:hAnsi="Times New Roman"/>
          <w:b/>
          <w:sz w:val="24"/>
          <w:szCs w:val="24"/>
          <w:lang w:val="uk-UA" w:eastAsia="ru-RU"/>
        </w:rPr>
        <w:t>постачання</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B163EF">
        <w:rPr>
          <w:rFonts w:ascii="Times New Roman" w:eastAsia="Tahoma" w:hAnsi="Times New Roman"/>
          <w:b/>
          <w:sz w:val="24"/>
          <w:szCs w:val="24"/>
          <w:lang w:val="uk-UA" w:eastAsia="ru-RU"/>
        </w:rPr>
        <w:t>15</w:t>
      </w:r>
      <w:r w:rsidR="00E1218F" w:rsidRPr="00E1218F">
        <w:rPr>
          <w:rFonts w:ascii="Times New Roman" w:eastAsia="Tahoma" w:hAnsi="Times New Roman"/>
          <w:b/>
          <w:sz w:val="24"/>
          <w:szCs w:val="24"/>
          <w:lang w:val="ru-RU" w:eastAsia="ru-RU"/>
        </w:rPr>
        <w:t xml:space="preserve"> </w:t>
      </w:r>
      <w:proofErr w:type="spellStart"/>
      <w:r w:rsidR="00E1218F" w:rsidRPr="00E1218F">
        <w:rPr>
          <w:rFonts w:ascii="Times New Roman" w:eastAsia="Tahoma" w:hAnsi="Times New Roman"/>
          <w:b/>
          <w:sz w:val="24"/>
          <w:szCs w:val="24"/>
          <w:lang w:val="ru-RU" w:eastAsia="ru-RU"/>
        </w:rPr>
        <w:t>робочих</w:t>
      </w:r>
      <w:proofErr w:type="spellEnd"/>
      <w:r w:rsidR="00E1218F" w:rsidRPr="00E1218F">
        <w:rPr>
          <w:rFonts w:ascii="Times New Roman" w:eastAsia="Tahoma" w:hAnsi="Times New Roman"/>
          <w:b/>
          <w:sz w:val="24"/>
          <w:szCs w:val="24"/>
          <w:lang w:val="ru-RU" w:eastAsia="ru-RU"/>
        </w:rPr>
        <w:t xml:space="preserve"> </w:t>
      </w:r>
      <w:proofErr w:type="spellStart"/>
      <w:r w:rsidR="00E1218F" w:rsidRPr="00E1218F">
        <w:rPr>
          <w:rFonts w:ascii="Times New Roman" w:eastAsia="Tahoma" w:hAnsi="Times New Roman"/>
          <w:b/>
          <w:sz w:val="24"/>
          <w:szCs w:val="24"/>
          <w:lang w:val="ru-RU" w:eastAsia="ru-RU"/>
        </w:rPr>
        <w:t>днів</w:t>
      </w:r>
      <w:proofErr w:type="spellEnd"/>
      <w:r w:rsidR="00E1218F" w:rsidRPr="00E1218F">
        <w:rPr>
          <w:rFonts w:ascii="Times New Roman" w:eastAsia="Tahoma" w:hAnsi="Times New Roman"/>
          <w:b/>
          <w:sz w:val="24"/>
          <w:szCs w:val="24"/>
          <w:lang w:val="ru-RU" w:eastAsia="ru-RU"/>
        </w:rPr>
        <w:t xml:space="preserve"> </w:t>
      </w:r>
      <w:bookmarkStart w:id="7" w:name="_Hlk56771074"/>
      <w:r w:rsidR="00E1218F" w:rsidRPr="00E1218F">
        <w:rPr>
          <w:rFonts w:ascii="Times New Roman" w:eastAsia="Tahoma" w:hAnsi="Times New Roman"/>
          <w:b/>
          <w:sz w:val="24"/>
          <w:szCs w:val="24"/>
          <w:lang w:val="ru-RU" w:eastAsia="ru-RU"/>
        </w:rPr>
        <w:t xml:space="preserve">з </w:t>
      </w:r>
      <w:bookmarkEnd w:id="7"/>
      <w:r w:rsidR="00B163EF">
        <w:rPr>
          <w:rFonts w:ascii="Times New Roman" w:eastAsia="Tahoma" w:hAnsi="Times New Roman"/>
          <w:b/>
          <w:sz w:val="24"/>
          <w:szCs w:val="24"/>
          <w:lang w:val="ru-RU" w:eastAsia="ru-RU"/>
        </w:rPr>
        <w:t>дати підписання договору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0A9FD59B"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8" w:name="_Hlk56764444"/>
      <w:r w:rsidR="00CE3159" w:rsidRPr="003B5E7F">
        <w:rPr>
          <w:rFonts w:ascii="Times New Roman" w:hAnsi="Times New Roman"/>
          <w:b/>
          <w:bCs/>
          <w:sz w:val="24"/>
          <w:szCs w:val="24"/>
          <w:lang w:val="uk-UA"/>
        </w:rPr>
        <w:t xml:space="preserve">код </w:t>
      </w:r>
      <w:r w:rsidR="00D5347A" w:rsidRPr="00D5347A">
        <w:rPr>
          <w:rFonts w:ascii="Times New Roman" w:hAnsi="Times New Roman"/>
          <w:b/>
          <w:bCs/>
          <w:sz w:val="24"/>
          <w:szCs w:val="24"/>
          <w:lang w:val="uk-UA"/>
        </w:rPr>
        <w:t>ДК 021:2015</w:t>
      </w:r>
      <w:r w:rsidR="00D5347A">
        <w:rPr>
          <w:rFonts w:ascii="Times New Roman" w:hAnsi="Times New Roman"/>
          <w:b/>
          <w:bCs/>
          <w:sz w:val="24"/>
          <w:szCs w:val="24"/>
          <w:lang w:val="uk-UA"/>
        </w:rPr>
        <w:t xml:space="preserve"> - </w:t>
      </w:r>
      <w:r w:rsidR="00D5347A" w:rsidRPr="00D5347A">
        <w:rPr>
          <w:rFonts w:ascii="Times New Roman" w:hAnsi="Times New Roman"/>
          <w:b/>
          <w:bCs/>
          <w:sz w:val="24"/>
          <w:szCs w:val="24"/>
          <w:lang w:val="uk-UA"/>
        </w:rPr>
        <w:t xml:space="preserve">22160000-9 -  Буклети  (Інформаційний буклет-гармошка «Замісна підтримувальна терапія» формат А4 (210 см*297 мм), складений </w:t>
      </w:r>
      <w:proofErr w:type="spellStart"/>
      <w:r w:rsidR="00D5347A" w:rsidRPr="00D5347A">
        <w:rPr>
          <w:rFonts w:ascii="Times New Roman" w:hAnsi="Times New Roman"/>
          <w:b/>
          <w:bCs/>
          <w:sz w:val="24"/>
          <w:szCs w:val="24"/>
          <w:lang w:val="uk-UA"/>
        </w:rPr>
        <w:t>зигзагоподібно</w:t>
      </w:r>
      <w:proofErr w:type="spellEnd"/>
      <w:r w:rsidR="00D5347A" w:rsidRPr="00D5347A">
        <w:rPr>
          <w:rFonts w:ascii="Times New Roman" w:hAnsi="Times New Roman"/>
          <w:b/>
          <w:bCs/>
          <w:sz w:val="24"/>
          <w:szCs w:val="24"/>
          <w:lang w:val="uk-UA"/>
        </w:rPr>
        <w:t xml:space="preserve">, має два </w:t>
      </w:r>
      <w:proofErr w:type="spellStart"/>
      <w:r w:rsidR="00D5347A" w:rsidRPr="00D5347A">
        <w:rPr>
          <w:rFonts w:ascii="Times New Roman" w:hAnsi="Times New Roman"/>
          <w:b/>
          <w:bCs/>
          <w:sz w:val="24"/>
          <w:szCs w:val="24"/>
          <w:lang w:val="uk-UA"/>
        </w:rPr>
        <w:t>згиби</w:t>
      </w:r>
      <w:proofErr w:type="spellEnd"/>
      <w:r w:rsidR="00D5347A" w:rsidRPr="00D5347A">
        <w:rPr>
          <w:rFonts w:ascii="Times New Roman" w:hAnsi="Times New Roman"/>
          <w:b/>
          <w:bCs/>
          <w:sz w:val="24"/>
          <w:szCs w:val="24"/>
          <w:lang w:val="uk-UA"/>
        </w:rPr>
        <w:t xml:space="preserve"> (фальци))</w:t>
      </w:r>
      <w:r w:rsidR="00B74F54">
        <w:rPr>
          <w:rFonts w:ascii="Times New Roman" w:hAnsi="Times New Roman"/>
          <w:b/>
          <w:bCs/>
          <w:iCs/>
          <w:sz w:val="24"/>
          <w:szCs w:val="24"/>
          <w:lang w:val="uk-UA"/>
        </w:rPr>
        <w:t xml:space="preserve">, </w:t>
      </w:r>
      <w:bookmarkEnd w:id="8"/>
      <w:r w:rsidRPr="00B74F54">
        <w:rPr>
          <w:rFonts w:ascii="Times New Roman" w:eastAsia="Times New Roman" w:hAnsi="Times New Roman"/>
          <w:sz w:val="24"/>
          <w:szCs w:val="24"/>
          <w:lang w:val="uk-UA"/>
        </w:rPr>
        <w:t xml:space="preserve">до уваги: </w:t>
      </w:r>
      <w:r w:rsidRPr="00B74F54">
        <w:rPr>
          <w:rFonts w:ascii="Times New Roman" w:hAnsi="Times New Roman"/>
          <w:sz w:val="24"/>
          <w:szCs w:val="24"/>
          <w:lang w:val="uk-UA"/>
        </w:rPr>
        <w:t xml:space="preserve">провідного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w:t>
      </w:r>
      <w:proofErr w:type="spellStart"/>
      <w:r w:rsidRPr="009E67FE">
        <w:rPr>
          <w:rFonts w:ascii="Times New Roman" w:hAnsi="Times New Roman"/>
          <w:sz w:val="24"/>
          <w:szCs w:val="24"/>
          <w:lang w:val="ru-RU"/>
        </w:rPr>
        <w:t>законодавством</w:t>
      </w:r>
      <w:proofErr w:type="spellEnd"/>
      <w:r w:rsidRPr="009E67FE">
        <w:rPr>
          <w:rFonts w:ascii="Times New Roman" w:hAnsi="Times New Roman"/>
          <w:sz w:val="24"/>
          <w:szCs w:val="24"/>
          <w:lang w:val="ru-RU"/>
        </w:rPr>
        <w:t xml:space="preserve"> України.</w:t>
      </w:r>
    </w:p>
    <w:p w14:paraId="2398147B" w14:textId="7D2E3995" w:rsidR="00750AA6" w:rsidRPr="00750AA6" w:rsidRDefault="002B4FB9" w:rsidP="00750AA6">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5D17339E"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D5347A" w:rsidRPr="00D5347A">
        <w:rPr>
          <w:rFonts w:ascii="Times New Roman" w:hAnsi="Times New Roman"/>
          <w:b/>
          <w:bCs/>
          <w:sz w:val="24"/>
          <w:szCs w:val="24"/>
          <w:lang w:val="uk-UA"/>
        </w:rPr>
        <w:t xml:space="preserve">ДК 021:2015 - 22160000-9 -  Буклети  (Інформаційний буклет-гармошка «Замісна підтримувальна терапія» формат А4 (210 см*297 мм), складений </w:t>
      </w:r>
      <w:proofErr w:type="spellStart"/>
      <w:r w:rsidR="00D5347A" w:rsidRPr="00D5347A">
        <w:rPr>
          <w:rFonts w:ascii="Times New Roman" w:hAnsi="Times New Roman"/>
          <w:b/>
          <w:bCs/>
          <w:sz w:val="24"/>
          <w:szCs w:val="24"/>
          <w:lang w:val="uk-UA"/>
        </w:rPr>
        <w:t>зигзагоподібно</w:t>
      </w:r>
      <w:proofErr w:type="spellEnd"/>
      <w:r w:rsidR="00D5347A" w:rsidRPr="00D5347A">
        <w:rPr>
          <w:rFonts w:ascii="Times New Roman" w:hAnsi="Times New Roman"/>
          <w:b/>
          <w:bCs/>
          <w:sz w:val="24"/>
          <w:szCs w:val="24"/>
          <w:lang w:val="uk-UA"/>
        </w:rPr>
        <w:t xml:space="preserve">, має два </w:t>
      </w:r>
      <w:proofErr w:type="spellStart"/>
      <w:r w:rsidR="00D5347A" w:rsidRPr="00D5347A">
        <w:rPr>
          <w:rFonts w:ascii="Times New Roman" w:hAnsi="Times New Roman"/>
          <w:b/>
          <w:bCs/>
          <w:sz w:val="24"/>
          <w:szCs w:val="24"/>
          <w:lang w:val="uk-UA"/>
        </w:rPr>
        <w:t>згиби</w:t>
      </w:r>
      <w:proofErr w:type="spellEnd"/>
      <w:r w:rsidR="00D5347A" w:rsidRPr="00D5347A">
        <w:rPr>
          <w:rFonts w:ascii="Times New Roman" w:hAnsi="Times New Roman"/>
          <w:b/>
          <w:bCs/>
          <w:sz w:val="24"/>
          <w:szCs w:val="24"/>
          <w:lang w:val="uk-UA"/>
        </w:rPr>
        <w:t xml:space="preserve"> (фальци))</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42833D20" w14:textId="77777777" w:rsidR="003406C8" w:rsidRDefault="003406C8" w:rsidP="00C33D70">
      <w:pPr>
        <w:spacing w:after="0" w:line="240" w:lineRule="auto"/>
        <w:jc w:val="center"/>
        <w:rPr>
          <w:rFonts w:ascii="Times New Roman" w:hAnsi="Times New Roman"/>
          <w:b/>
          <w:highlight w:val="white"/>
        </w:rPr>
      </w:pPr>
    </w:p>
    <w:p w14:paraId="43D914D4" w14:textId="0DBF7CAB" w:rsidR="00C33D70"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061E65AB" w14:textId="77777777" w:rsidR="0004308F" w:rsidRPr="00447219" w:rsidRDefault="0004308F" w:rsidP="00C33D70">
      <w:pPr>
        <w:spacing w:after="0" w:line="240" w:lineRule="auto"/>
        <w:jc w:val="center"/>
        <w:rPr>
          <w:rFonts w:ascii="Times New Roman" w:hAnsi="Times New Roman"/>
          <w:b/>
          <w:highlight w:val="white"/>
        </w:rPr>
      </w:pPr>
    </w:p>
    <w:p w14:paraId="7A00F356" w14:textId="77777777" w:rsidR="00C33D70" w:rsidRPr="00447219"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4AC78B" w14:textId="46947C59" w:rsidR="00E1218F" w:rsidRDefault="00D5347A" w:rsidP="00E1218F">
      <w:pPr>
        <w:jc w:val="center"/>
        <w:rPr>
          <w:rFonts w:ascii="Times New Roman" w:hAnsi="Times New Roman"/>
          <w:b/>
          <w:sz w:val="24"/>
          <w:szCs w:val="24"/>
        </w:rPr>
      </w:pPr>
      <w:r w:rsidRPr="00D5347A">
        <w:rPr>
          <w:rFonts w:ascii="Times New Roman" w:hAnsi="Times New Roman"/>
          <w:b/>
          <w:sz w:val="24"/>
          <w:szCs w:val="24"/>
        </w:rPr>
        <w:t xml:space="preserve">код ДК 021:2015 - 22160000-9 -  Буклети  (Інформаційний буклет-гармошка «Замісна підтримувальна терапія» формат А4 (210 см*297 мм), складений </w:t>
      </w:r>
      <w:proofErr w:type="spellStart"/>
      <w:r w:rsidRPr="00D5347A">
        <w:rPr>
          <w:rFonts w:ascii="Times New Roman" w:hAnsi="Times New Roman"/>
          <w:b/>
          <w:sz w:val="24"/>
          <w:szCs w:val="24"/>
        </w:rPr>
        <w:t>зигзагоподібно</w:t>
      </w:r>
      <w:proofErr w:type="spellEnd"/>
      <w:r w:rsidRPr="00D5347A">
        <w:rPr>
          <w:rFonts w:ascii="Times New Roman" w:hAnsi="Times New Roman"/>
          <w:b/>
          <w:sz w:val="24"/>
          <w:szCs w:val="24"/>
        </w:rPr>
        <w:t xml:space="preserve">, має два </w:t>
      </w:r>
      <w:proofErr w:type="spellStart"/>
      <w:r w:rsidRPr="00D5347A">
        <w:rPr>
          <w:rFonts w:ascii="Times New Roman" w:hAnsi="Times New Roman"/>
          <w:b/>
          <w:sz w:val="24"/>
          <w:szCs w:val="24"/>
        </w:rPr>
        <w:t>згиби</w:t>
      </w:r>
      <w:proofErr w:type="spellEnd"/>
      <w:r w:rsidRPr="00D5347A">
        <w:rPr>
          <w:rFonts w:ascii="Times New Roman" w:hAnsi="Times New Roman"/>
          <w:b/>
          <w:sz w:val="24"/>
          <w:szCs w:val="24"/>
        </w:rPr>
        <w:t xml:space="preserve"> (фальци))</w:t>
      </w:r>
    </w:p>
    <w:p w14:paraId="52D5FFB4" w14:textId="4BC722EA" w:rsidR="00E1218F" w:rsidRDefault="00E1218F" w:rsidP="00E1218F">
      <w:pPr>
        <w:rPr>
          <w:rFonts w:ascii="Times New Roman" w:hAnsi="Times New Roman"/>
          <w:b/>
          <w:sz w:val="24"/>
          <w:szCs w:val="24"/>
        </w:rPr>
      </w:pPr>
      <w:r>
        <w:rPr>
          <w:rFonts w:ascii="Times New Roman" w:hAnsi="Times New Roman"/>
          <w:b/>
          <w:sz w:val="24"/>
          <w:szCs w:val="24"/>
        </w:rPr>
        <w:t xml:space="preserve">Кількість продукції, загальний тираж: </w:t>
      </w:r>
      <w:r w:rsidR="00D5347A">
        <w:rPr>
          <w:rFonts w:ascii="Times New Roman" w:hAnsi="Times New Roman"/>
          <w:b/>
          <w:sz w:val="24"/>
          <w:szCs w:val="24"/>
        </w:rPr>
        <w:t>20 000 шт.</w:t>
      </w:r>
    </w:p>
    <w:tbl>
      <w:tblPr>
        <w:tblStyle w:val="af5"/>
        <w:tblW w:w="15939" w:type="dxa"/>
        <w:tblLayout w:type="fixed"/>
        <w:tblLook w:val="04A0" w:firstRow="1" w:lastRow="0" w:firstColumn="1" w:lastColumn="0" w:noHBand="0" w:noVBand="1"/>
      </w:tblPr>
      <w:tblGrid>
        <w:gridCol w:w="761"/>
        <w:gridCol w:w="2466"/>
        <w:gridCol w:w="1024"/>
        <w:gridCol w:w="4079"/>
        <w:gridCol w:w="1539"/>
        <w:gridCol w:w="1876"/>
        <w:gridCol w:w="2539"/>
        <w:gridCol w:w="1655"/>
      </w:tblGrid>
      <w:tr w:rsidR="00346700" w:rsidRPr="0028425D" w14:paraId="31AED8F0" w14:textId="77777777" w:rsidTr="0061124F">
        <w:trPr>
          <w:trHeight w:val="762"/>
        </w:trPr>
        <w:tc>
          <w:tcPr>
            <w:tcW w:w="761" w:type="dxa"/>
          </w:tcPr>
          <w:p w14:paraId="13024FD3" w14:textId="77777777" w:rsidR="00346700" w:rsidRPr="00933072" w:rsidRDefault="00346700" w:rsidP="008A09C2">
            <w:pPr>
              <w:jc w:val="center"/>
              <w:rPr>
                <w:rFonts w:ascii="Times New Roman" w:hAnsi="Times New Roman"/>
                <w:sz w:val="20"/>
                <w:szCs w:val="20"/>
              </w:rPr>
            </w:pPr>
            <w:r w:rsidRPr="00933072">
              <w:rPr>
                <w:rFonts w:ascii="Times New Roman" w:hAnsi="Times New Roman"/>
                <w:b/>
                <w:sz w:val="20"/>
                <w:szCs w:val="20"/>
                <w:lang w:eastAsia="ru-RU"/>
              </w:rPr>
              <w:t>№ п/п</w:t>
            </w:r>
          </w:p>
        </w:tc>
        <w:tc>
          <w:tcPr>
            <w:tcW w:w="2466" w:type="dxa"/>
          </w:tcPr>
          <w:p w14:paraId="5ABD1131" w14:textId="77777777" w:rsidR="00346700" w:rsidRPr="00933072" w:rsidRDefault="00346700" w:rsidP="008A09C2">
            <w:pPr>
              <w:jc w:val="center"/>
              <w:rPr>
                <w:rFonts w:ascii="Times New Roman" w:hAnsi="Times New Roman"/>
                <w:sz w:val="20"/>
                <w:szCs w:val="20"/>
              </w:rPr>
            </w:pPr>
            <w:r w:rsidRPr="00933072">
              <w:rPr>
                <w:rFonts w:ascii="Times New Roman" w:hAnsi="Times New Roman"/>
                <w:sz w:val="20"/>
                <w:szCs w:val="20"/>
                <w:lang w:eastAsia="ru-RU"/>
              </w:rPr>
              <w:t>Назва</w:t>
            </w:r>
          </w:p>
        </w:tc>
        <w:tc>
          <w:tcPr>
            <w:tcW w:w="1024" w:type="dxa"/>
          </w:tcPr>
          <w:p w14:paraId="22495FD7" w14:textId="77777777" w:rsidR="00346700" w:rsidRPr="00933072" w:rsidRDefault="00346700" w:rsidP="008A09C2">
            <w:pPr>
              <w:jc w:val="center"/>
              <w:rPr>
                <w:rFonts w:ascii="Times New Roman" w:hAnsi="Times New Roman"/>
                <w:sz w:val="20"/>
                <w:szCs w:val="20"/>
              </w:rPr>
            </w:pPr>
            <w:r w:rsidRPr="00933072">
              <w:rPr>
                <w:rFonts w:ascii="Times New Roman" w:hAnsi="Times New Roman"/>
                <w:sz w:val="20"/>
                <w:szCs w:val="20"/>
                <w:lang w:eastAsia="ru-RU"/>
              </w:rPr>
              <w:t>Тираж (штук)</w:t>
            </w:r>
          </w:p>
        </w:tc>
        <w:tc>
          <w:tcPr>
            <w:tcW w:w="4079" w:type="dxa"/>
          </w:tcPr>
          <w:p w14:paraId="73EE892E" w14:textId="77777777" w:rsidR="00346700" w:rsidRPr="00933072" w:rsidRDefault="00346700" w:rsidP="008A09C2">
            <w:pPr>
              <w:jc w:val="center"/>
              <w:rPr>
                <w:rFonts w:ascii="Times New Roman" w:hAnsi="Times New Roman"/>
                <w:sz w:val="20"/>
                <w:szCs w:val="20"/>
              </w:rPr>
            </w:pPr>
            <w:r w:rsidRPr="00933072">
              <w:rPr>
                <w:rFonts w:ascii="Times New Roman" w:hAnsi="Times New Roman"/>
                <w:sz w:val="20"/>
                <w:szCs w:val="20"/>
                <w:lang w:eastAsia="ru-RU"/>
              </w:rPr>
              <w:t>Формат та розмір</w:t>
            </w:r>
          </w:p>
        </w:tc>
        <w:tc>
          <w:tcPr>
            <w:tcW w:w="1539" w:type="dxa"/>
          </w:tcPr>
          <w:p w14:paraId="21118DE4" w14:textId="77777777" w:rsidR="00346700" w:rsidRPr="00933072" w:rsidRDefault="00346700" w:rsidP="008A09C2">
            <w:pPr>
              <w:jc w:val="center"/>
              <w:rPr>
                <w:rFonts w:ascii="Times New Roman" w:hAnsi="Times New Roman"/>
                <w:sz w:val="20"/>
                <w:szCs w:val="20"/>
              </w:rPr>
            </w:pPr>
            <w:r w:rsidRPr="00933072">
              <w:rPr>
                <w:rFonts w:ascii="Times New Roman" w:hAnsi="Times New Roman"/>
                <w:sz w:val="20"/>
                <w:szCs w:val="20"/>
                <w:lang w:eastAsia="ru-RU"/>
              </w:rPr>
              <w:t>Орієнтовний обсяг сторінок</w:t>
            </w:r>
          </w:p>
        </w:tc>
        <w:tc>
          <w:tcPr>
            <w:tcW w:w="1876" w:type="dxa"/>
          </w:tcPr>
          <w:p w14:paraId="397D3820" w14:textId="77777777" w:rsidR="00346700" w:rsidRPr="00933072" w:rsidRDefault="00346700" w:rsidP="008A09C2">
            <w:pPr>
              <w:jc w:val="center"/>
              <w:rPr>
                <w:rFonts w:ascii="Times New Roman" w:hAnsi="Times New Roman"/>
                <w:sz w:val="20"/>
                <w:szCs w:val="20"/>
              </w:rPr>
            </w:pPr>
            <w:r w:rsidRPr="00933072">
              <w:rPr>
                <w:rFonts w:ascii="Times New Roman" w:hAnsi="Times New Roman"/>
                <w:sz w:val="20"/>
                <w:szCs w:val="20"/>
              </w:rPr>
              <w:t>Тип друку</w:t>
            </w:r>
          </w:p>
        </w:tc>
        <w:tc>
          <w:tcPr>
            <w:tcW w:w="2539" w:type="dxa"/>
          </w:tcPr>
          <w:p w14:paraId="13DEE45E" w14:textId="77777777" w:rsidR="00346700" w:rsidRPr="00933072" w:rsidRDefault="00346700" w:rsidP="008A09C2">
            <w:pPr>
              <w:jc w:val="center"/>
              <w:rPr>
                <w:rFonts w:ascii="Times New Roman" w:hAnsi="Times New Roman"/>
                <w:sz w:val="20"/>
                <w:szCs w:val="20"/>
              </w:rPr>
            </w:pPr>
            <w:r w:rsidRPr="00933072">
              <w:rPr>
                <w:rFonts w:ascii="Times New Roman" w:hAnsi="Times New Roman"/>
                <w:sz w:val="20"/>
                <w:szCs w:val="20"/>
              </w:rPr>
              <w:t>Характеристики паперу (внутрішній блок)</w:t>
            </w:r>
          </w:p>
        </w:tc>
        <w:tc>
          <w:tcPr>
            <w:tcW w:w="1655" w:type="dxa"/>
          </w:tcPr>
          <w:p w14:paraId="68EB9B39" w14:textId="77777777" w:rsidR="00346700" w:rsidRPr="00933072" w:rsidRDefault="00346700" w:rsidP="008A09C2">
            <w:pPr>
              <w:jc w:val="center"/>
              <w:rPr>
                <w:rFonts w:ascii="Times New Roman" w:hAnsi="Times New Roman"/>
                <w:sz w:val="20"/>
                <w:szCs w:val="20"/>
              </w:rPr>
            </w:pPr>
            <w:r w:rsidRPr="00933072">
              <w:rPr>
                <w:rFonts w:ascii="Times New Roman" w:hAnsi="Times New Roman"/>
                <w:sz w:val="20"/>
                <w:szCs w:val="20"/>
              </w:rPr>
              <w:t>Пакування</w:t>
            </w:r>
          </w:p>
        </w:tc>
      </w:tr>
      <w:tr w:rsidR="00346700" w:rsidRPr="0028425D" w14:paraId="28251891" w14:textId="77777777" w:rsidTr="0061124F">
        <w:trPr>
          <w:trHeight w:val="1133"/>
        </w:trPr>
        <w:tc>
          <w:tcPr>
            <w:tcW w:w="761" w:type="dxa"/>
          </w:tcPr>
          <w:p w14:paraId="1BC53300" w14:textId="77777777" w:rsidR="00346700" w:rsidRPr="00CF41ED" w:rsidRDefault="00346700" w:rsidP="008A09C2">
            <w:pPr>
              <w:rPr>
                <w:rFonts w:ascii="Times New Roman" w:hAnsi="Times New Roman"/>
              </w:rPr>
            </w:pPr>
            <w:r w:rsidRPr="00CF41ED">
              <w:rPr>
                <w:rFonts w:ascii="Times New Roman" w:hAnsi="Times New Roman"/>
              </w:rPr>
              <w:t>1</w:t>
            </w:r>
          </w:p>
        </w:tc>
        <w:tc>
          <w:tcPr>
            <w:tcW w:w="2466" w:type="dxa"/>
          </w:tcPr>
          <w:p w14:paraId="7742493C" w14:textId="6A8C40D6" w:rsidR="00346700" w:rsidRPr="00CF41ED" w:rsidRDefault="00346700" w:rsidP="008A09C2">
            <w:pPr>
              <w:rPr>
                <w:rFonts w:ascii="Times New Roman" w:hAnsi="Times New Roman"/>
              </w:rPr>
            </w:pPr>
            <w:r>
              <w:rPr>
                <w:rFonts w:ascii="Times New Roman" w:hAnsi="Times New Roman"/>
              </w:rPr>
              <w:t>Інформаційний б</w:t>
            </w:r>
            <w:r w:rsidRPr="00CF41ED">
              <w:rPr>
                <w:rFonts w:ascii="Times New Roman" w:hAnsi="Times New Roman"/>
              </w:rPr>
              <w:t>уклет «</w:t>
            </w:r>
            <w:r>
              <w:rPr>
                <w:rFonts w:ascii="Times New Roman" w:hAnsi="Times New Roman"/>
              </w:rPr>
              <w:t>З</w:t>
            </w:r>
            <w:r w:rsidRPr="00CF41ED">
              <w:rPr>
                <w:rFonts w:ascii="Times New Roman" w:hAnsi="Times New Roman"/>
              </w:rPr>
              <w:t>амісн</w:t>
            </w:r>
            <w:r>
              <w:rPr>
                <w:rFonts w:ascii="Times New Roman" w:hAnsi="Times New Roman"/>
              </w:rPr>
              <w:t xml:space="preserve">а </w:t>
            </w:r>
            <w:r w:rsidRPr="00CF41ED">
              <w:rPr>
                <w:rFonts w:ascii="Times New Roman" w:hAnsi="Times New Roman"/>
              </w:rPr>
              <w:t>підтримувальн</w:t>
            </w:r>
            <w:r>
              <w:rPr>
                <w:rFonts w:ascii="Times New Roman" w:hAnsi="Times New Roman"/>
              </w:rPr>
              <w:t>а</w:t>
            </w:r>
            <w:r w:rsidRPr="00CF41ED">
              <w:rPr>
                <w:rFonts w:ascii="Times New Roman" w:hAnsi="Times New Roman"/>
              </w:rPr>
              <w:t xml:space="preserve"> терапі</w:t>
            </w:r>
            <w:r>
              <w:rPr>
                <w:rFonts w:ascii="Times New Roman" w:hAnsi="Times New Roman"/>
              </w:rPr>
              <w:t>я</w:t>
            </w:r>
            <w:r w:rsidRPr="00CF41ED">
              <w:rPr>
                <w:rFonts w:ascii="Times New Roman" w:hAnsi="Times New Roman"/>
              </w:rPr>
              <w:t>»</w:t>
            </w:r>
          </w:p>
        </w:tc>
        <w:tc>
          <w:tcPr>
            <w:tcW w:w="1024" w:type="dxa"/>
          </w:tcPr>
          <w:p w14:paraId="45007284" w14:textId="0DAA99F8" w:rsidR="00346700" w:rsidRPr="00EF2AB4" w:rsidRDefault="00346700" w:rsidP="008A09C2">
            <w:pPr>
              <w:rPr>
                <w:rFonts w:ascii="Times New Roman" w:hAnsi="Times New Roman"/>
              </w:rPr>
            </w:pPr>
            <w:r w:rsidRPr="00EF2AB4">
              <w:rPr>
                <w:rFonts w:ascii="Times New Roman" w:hAnsi="Times New Roman"/>
                <w:bCs/>
                <w:sz w:val="24"/>
                <w:szCs w:val="24"/>
              </w:rPr>
              <w:t>20</w:t>
            </w:r>
            <w:r w:rsidR="0061124F">
              <w:rPr>
                <w:rFonts w:ascii="Times New Roman" w:hAnsi="Times New Roman"/>
                <w:bCs/>
                <w:sz w:val="24"/>
                <w:szCs w:val="24"/>
              </w:rPr>
              <w:t xml:space="preserve"> </w:t>
            </w:r>
            <w:r w:rsidRPr="00EF2AB4">
              <w:rPr>
                <w:rFonts w:ascii="Times New Roman" w:hAnsi="Times New Roman"/>
                <w:bCs/>
                <w:sz w:val="24"/>
                <w:szCs w:val="24"/>
              </w:rPr>
              <w:t>000</w:t>
            </w:r>
          </w:p>
        </w:tc>
        <w:tc>
          <w:tcPr>
            <w:tcW w:w="4079" w:type="dxa"/>
          </w:tcPr>
          <w:p w14:paraId="3D360533" w14:textId="77777777" w:rsidR="00346700" w:rsidRPr="00EF2AB4" w:rsidRDefault="00346700" w:rsidP="008A09C2">
            <w:pPr>
              <w:rPr>
                <w:rFonts w:ascii="Times New Roman" w:hAnsi="Times New Roman"/>
              </w:rPr>
            </w:pPr>
            <w:r w:rsidRPr="00EF2AB4">
              <w:rPr>
                <w:rFonts w:ascii="Times New Roman" w:hAnsi="Times New Roman"/>
              </w:rPr>
              <w:t>А4 (210 см*297 мм)</w:t>
            </w:r>
            <w:r>
              <w:rPr>
                <w:rFonts w:ascii="Times New Roman" w:hAnsi="Times New Roman"/>
              </w:rPr>
              <w:t xml:space="preserve">, </w:t>
            </w:r>
            <w:r w:rsidRPr="00EF2AB4">
              <w:rPr>
                <w:rFonts w:ascii="Times New Roman" w:hAnsi="Times New Roman"/>
              </w:rPr>
              <w:t xml:space="preserve">Буклет-гармошка складений </w:t>
            </w:r>
            <w:proofErr w:type="spellStart"/>
            <w:r w:rsidRPr="00EF2AB4">
              <w:rPr>
                <w:rFonts w:ascii="Times New Roman" w:hAnsi="Times New Roman"/>
              </w:rPr>
              <w:t>зигзагоподібно</w:t>
            </w:r>
            <w:proofErr w:type="spellEnd"/>
            <w:r w:rsidRPr="00EF2AB4">
              <w:rPr>
                <w:rFonts w:ascii="Times New Roman" w:hAnsi="Times New Roman"/>
              </w:rPr>
              <w:t xml:space="preserve">, має два </w:t>
            </w:r>
            <w:proofErr w:type="spellStart"/>
            <w:r w:rsidRPr="00EF2AB4">
              <w:rPr>
                <w:rFonts w:ascii="Times New Roman" w:hAnsi="Times New Roman"/>
              </w:rPr>
              <w:t>згиби</w:t>
            </w:r>
            <w:proofErr w:type="spellEnd"/>
            <w:r w:rsidRPr="00EF2AB4">
              <w:rPr>
                <w:rFonts w:ascii="Times New Roman" w:hAnsi="Times New Roman"/>
              </w:rPr>
              <w:t xml:space="preserve"> (фальци)</w:t>
            </w:r>
          </w:p>
        </w:tc>
        <w:tc>
          <w:tcPr>
            <w:tcW w:w="1539" w:type="dxa"/>
          </w:tcPr>
          <w:p w14:paraId="5C7247CC" w14:textId="77777777" w:rsidR="00346700" w:rsidRPr="00EF2AB4" w:rsidRDefault="00346700" w:rsidP="008A09C2">
            <w:pPr>
              <w:jc w:val="center"/>
              <w:rPr>
                <w:rFonts w:ascii="Times New Roman" w:hAnsi="Times New Roman"/>
              </w:rPr>
            </w:pPr>
            <w:r>
              <w:rPr>
                <w:rFonts w:ascii="Times New Roman" w:hAnsi="Times New Roman"/>
              </w:rPr>
              <w:t>1</w:t>
            </w:r>
          </w:p>
        </w:tc>
        <w:tc>
          <w:tcPr>
            <w:tcW w:w="1876" w:type="dxa"/>
          </w:tcPr>
          <w:p w14:paraId="273947E2" w14:textId="77777777" w:rsidR="00346700" w:rsidRPr="004A1C97" w:rsidRDefault="00346700" w:rsidP="008A09C2">
            <w:pPr>
              <w:ind w:right="-82"/>
              <w:rPr>
                <w:rFonts w:ascii="Times New Roman" w:hAnsi="Times New Roman"/>
                <w:highlight w:val="yellow"/>
              </w:rPr>
            </w:pPr>
            <w:r w:rsidRPr="00EF2AB4">
              <w:rPr>
                <w:rFonts w:ascii="Times New Roman" w:hAnsi="Times New Roman"/>
              </w:rPr>
              <w:t>Офсетний, двосторонній, кольоровий</w:t>
            </w:r>
          </w:p>
        </w:tc>
        <w:tc>
          <w:tcPr>
            <w:tcW w:w="2539" w:type="dxa"/>
          </w:tcPr>
          <w:p w14:paraId="77C893F4" w14:textId="32A722EE" w:rsidR="00346700" w:rsidRPr="00074E5A" w:rsidRDefault="00346700" w:rsidP="0061124F">
            <w:pPr>
              <w:rPr>
                <w:rFonts w:ascii="Times New Roman" w:hAnsi="Times New Roman"/>
                <w:highlight w:val="yellow"/>
              </w:rPr>
            </w:pPr>
            <w:r w:rsidRPr="00EF2AB4">
              <w:rPr>
                <w:rFonts w:ascii="Times New Roman" w:hAnsi="Times New Roman"/>
              </w:rPr>
              <w:t>Тип паперу: глянсовий</w:t>
            </w:r>
            <w:r>
              <w:rPr>
                <w:rFonts w:ascii="Times New Roman" w:hAnsi="Times New Roman"/>
              </w:rPr>
              <w:t>,</w:t>
            </w:r>
            <w:r w:rsidR="0061124F">
              <w:rPr>
                <w:rFonts w:ascii="Times New Roman" w:hAnsi="Times New Roman"/>
              </w:rPr>
              <w:t xml:space="preserve"> </w:t>
            </w:r>
            <w:r w:rsidRPr="00EF2AB4">
              <w:rPr>
                <w:rFonts w:ascii="Times New Roman" w:hAnsi="Times New Roman"/>
              </w:rPr>
              <w:t xml:space="preserve">щільність паперу – </w:t>
            </w:r>
            <w:r>
              <w:rPr>
                <w:rFonts w:ascii="Times New Roman" w:hAnsi="Times New Roman"/>
              </w:rPr>
              <w:t xml:space="preserve">не менше </w:t>
            </w:r>
            <w:r w:rsidRPr="00EF2AB4">
              <w:rPr>
                <w:rFonts w:ascii="Times New Roman" w:hAnsi="Times New Roman"/>
              </w:rPr>
              <w:t>90 г/м2</w:t>
            </w:r>
          </w:p>
        </w:tc>
        <w:tc>
          <w:tcPr>
            <w:tcW w:w="1655" w:type="dxa"/>
          </w:tcPr>
          <w:p w14:paraId="250411A1" w14:textId="77777777" w:rsidR="00346700" w:rsidRPr="00B34BF0" w:rsidRDefault="00346700" w:rsidP="008A09C2">
            <w:pPr>
              <w:rPr>
                <w:rFonts w:ascii="Times New Roman" w:hAnsi="Times New Roman"/>
              </w:rPr>
            </w:pPr>
            <w:r w:rsidRPr="00B34BF0">
              <w:rPr>
                <w:rFonts w:ascii="Times New Roman" w:hAnsi="Times New Roman"/>
              </w:rPr>
              <w:t xml:space="preserve">По </w:t>
            </w:r>
            <w:r>
              <w:rPr>
                <w:rFonts w:ascii="Times New Roman" w:hAnsi="Times New Roman"/>
              </w:rPr>
              <w:t>10</w:t>
            </w:r>
            <w:r w:rsidRPr="00B34BF0">
              <w:rPr>
                <w:rFonts w:ascii="Times New Roman" w:hAnsi="Times New Roman"/>
              </w:rPr>
              <w:t>0 штук</w:t>
            </w:r>
            <w:r>
              <w:rPr>
                <w:rFonts w:ascii="Times New Roman" w:hAnsi="Times New Roman"/>
              </w:rPr>
              <w:t xml:space="preserve"> в одній упаковці</w:t>
            </w:r>
          </w:p>
        </w:tc>
      </w:tr>
    </w:tbl>
    <w:p w14:paraId="322C4CAA" w14:textId="77777777" w:rsidR="00346700" w:rsidRDefault="00346700" w:rsidP="00346700">
      <w:pPr>
        <w:shd w:val="clear" w:color="auto" w:fill="FFFFFF"/>
        <w:spacing w:after="0" w:line="240" w:lineRule="auto"/>
        <w:ind w:left="284"/>
        <w:rPr>
          <w:rFonts w:ascii="Times New Roman" w:hAnsi="Times New Roman"/>
          <w:b/>
          <w:color w:val="000000"/>
          <w:lang w:eastAsia="ru-RU"/>
        </w:rPr>
      </w:pPr>
    </w:p>
    <w:p w14:paraId="4A7E3222" w14:textId="77777777" w:rsidR="0061124F" w:rsidRDefault="00346700" w:rsidP="0061124F">
      <w:pPr>
        <w:shd w:val="clear" w:color="auto" w:fill="FFFFFF"/>
        <w:spacing w:after="0" w:line="240" w:lineRule="auto"/>
        <w:ind w:left="284"/>
        <w:rPr>
          <w:rFonts w:ascii="Times New Roman" w:eastAsia="Arial" w:hAnsi="Times New Roman"/>
          <w:b/>
          <w:color w:val="000000"/>
          <w:lang w:eastAsia="ru-RU"/>
        </w:rPr>
      </w:pPr>
      <w:r>
        <w:rPr>
          <w:rFonts w:ascii="Times New Roman" w:hAnsi="Times New Roman"/>
          <w:b/>
          <w:color w:val="000000"/>
          <w:lang w:eastAsia="ru-RU"/>
        </w:rPr>
        <w:t>С</w:t>
      </w:r>
      <w:r w:rsidRPr="00D2140E">
        <w:rPr>
          <w:rFonts w:ascii="Times New Roman" w:hAnsi="Times New Roman"/>
          <w:b/>
          <w:color w:val="000000"/>
          <w:lang w:eastAsia="ru-RU"/>
        </w:rPr>
        <w:t xml:space="preserve">трок </w:t>
      </w:r>
      <w:r>
        <w:rPr>
          <w:rFonts w:ascii="Times New Roman" w:hAnsi="Times New Roman"/>
          <w:b/>
          <w:color w:val="000000"/>
          <w:lang w:eastAsia="ru-RU"/>
        </w:rPr>
        <w:t>постач</w:t>
      </w:r>
      <w:r w:rsidRPr="00D2140E">
        <w:rPr>
          <w:rFonts w:ascii="Times New Roman" w:hAnsi="Times New Roman"/>
          <w:b/>
          <w:color w:val="000000"/>
          <w:lang w:eastAsia="ru-RU"/>
        </w:rPr>
        <w:t xml:space="preserve">ання </w:t>
      </w:r>
      <w:r>
        <w:rPr>
          <w:rFonts w:ascii="Times New Roman" w:hAnsi="Times New Roman"/>
          <w:b/>
          <w:color w:val="000000"/>
          <w:lang w:eastAsia="ru-RU"/>
        </w:rPr>
        <w:t>продукції</w:t>
      </w:r>
      <w:r w:rsidRPr="00D2140E">
        <w:rPr>
          <w:rFonts w:ascii="Times New Roman" w:hAnsi="Times New Roman"/>
          <w:b/>
          <w:color w:val="000000"/>
          <w:lang w:eastAsia="ru-RU"/>
        </w:rPr>
        <w:t xml:space="preserve">: </w:t>
      </w:r>
      <w:r w:rsidR="0061124F" w:rsidRPr="0061124F">
        <w:rPr>
          <w:rFonts w:ascii="Times New Roman" w:hAnsi="Times New Roman"/>
          <w:b/>
          <w:color w:val="000000"/>
          <w:lang w:eastAsia="ru-RU"/>
        </w:rPr>
        <w:t>15 робочих днів з дати підписання договору</w:t>
      </w:r>
      <w:r w:rsidR="0061124F">
        <w:rPr>
          <w:rFonts w:ascii="Times New Roman" w:eastAsia="Arial" w:hAnsi="Times New Roman"/>
          <w:b/>
          <w:color w:val="000000"/>
          <w:lang w:eastAsia="ru-RU"/>
        </w:rPr>
        <w:t>.</w:t>
      </w:r>
    </w:p>
    <w:p w14:paraId="7622E84B" w14:textId="1C10C5BA" w:rsidR="00346700" w:rsidRPr="00933072" w:rsidRDefault="00346700" w:rsidP="0061124F">
      <w:pPr>
        <w:shd w:val="clear" w:color="auto" w:fill="FFFFFF"/>
        <w:spacing w:after="0" w:line="240" w:lineRule="auto"/>
        <w:ind w:left="284"/>
        <w:rPr>
          <w:rFonts w:ascii="Times New Roman" w:eastAsia="Arial" w:hAnsi="Times New Roman"/>
          <w:color w:val="000000"/>
        </w:rPr>
      </w:pPr>
      <w:r w:rsidRPr="00933072">
        <w:rPr>
          <w:rFonts w:ascii="Times New Roman" w:eastAsia="Arial" w:hAnsi="Times New Roman"/>
          <w:color w:val="000000"/>
        </w:rPr>
        <w:t xml:space="preserve">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w:t>
      </w:r>
      <w:proofErr w:type="spellStart"/>
      <w:r w:rsidRPr="00933072">
        <w:rPr>
          <w:rFonts w:ascii="Times New Roman" w:eastAsia="Arial" w:hAnsi="Times New Roman"/>
          <w:color w:val="000000"/>
        </w:rPr>
        <w:t>аркушних</w:t>
      </w:r>
      <w:proofErr w:type="spellEnd"/>
      <w:r w:rsidRPr="00933072">
        <w:rPr>
          <w:rFonts w:ascii="Times New Roman" w:eastAsia="Arial" w:hAnsi="Times New Roman"/>
          <w:color w:val="000000"/>
        </w:rPr>
        <w:t xml:space="preserve">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1919CC4E" w14:textId="77777777" w:rsidR="0004308F" w:rsidRDefault="0004308F" w:rsidP="00346700">
      <w:pPr>
        <w:ind w:firstLine="487"/>
        <w:jc w:val="center"/>
        <w:rPr>
          <w:rFonts w:ascii="Times New Roman" w:eastAsia="Arial" w:hAnsi="Times New Roman"/>
          <w:b/>
          <w:bCs/>
          <w:color w:val="000000"/>
        </w:rPr>
      </w:pPr>
    </w:p>
    <w:p w14:paraId="34367A96" w14:textId="5F63F779"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909915A" w14:textId="77777777" w:rsidR="00346700" w:rsidRPr="007F1E90" w:rsidRDefault="00346700" w:rsidP="00346700">
      <w:pPr>
        <w:pStyle w:val="HTML"/>
        <w:numPr>
          <w:ilvl w:val="0"/>
          <w:numId w:val="45"/>
        </w:numPr>
        <w:rPr>
          <w:rFonts w:ascii="Times New Roman" w:hAnsi="Times New Roman" w:cs="Times New Roman"/>
          <w:b/>
          <w:color w:val="auto"/>
          <w:sz w:val="22"/>
          <w:szCs w:val="22"/>
          <w:lang w:val="uk-UA"/>
        </w:rPr>
      </w:pPr>
      <w:r w:rsidRPr="007F1E90">
        <w:rPr>
          <w:rFonts w:ascii="Times New Roman" w:hAnsi="Times New Roman" w:cs="Times New Roman"/>
          <w:b/>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конкурсу. </w:t>
      </w:r>
    </w:p>
    <w:p w14:paraId="6F1A00C2" w14:textId="77777777" w:rsidR="00346700" w:rsidRPr="007F1E90" w:rsidRDefault="00346700" w:rsidP="00346700">
      <w:pPr>
        <w:pStyle w:val="HTML"/>
        <w:numPr>
          <w:ilvl w:val="0"/>
          <w:numId w:val="45"/>
        </w:numPr>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Виконавець гарантує проведення адаптації макету за свій рахунок у разі необхідності!</w:t>
      </w:r>
    </w:p>
    <w:p w14:paraId="539C153A" w14:textId="77777777" w:rsidR="00346700" w:rsidRPr="007F1E90" w:rsidRDefault="00346700" w:rsidP="00346700">
      <w:pPr>
        <w:pStyle w:val="HTML"/>
        <w:numPr>
          <w:ilvl w:val="0"/>
          <w:numId w:val="45"/>
        </w:numPr>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Заміна неякісної поліграфічної продукції протягом 2 (двох) робочих днів з моменту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346700">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77777777" w:rsidR="00346700" w:rsidRPr="0004308F" w:rsidRDefault="00346700" w:rsidP="00346700">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44B01226" w14:textId="31B50204" w:rsidR="0004308F"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tbl>
      <w:tblPr>
        <w:tblW w:w="15593" w:type="dxa"/>
        <w:tblInd w:w="-5" w:type="dxa"/>
        <w:tblLayout w:type="fixed"/>
        <w:tblLook w:val="0400" w:firstRow="0" w:lastRow="0" w:firstColumn="0" w:lastColumn="0" w:noHBand="0" w:noVBand="1"/>
      </w:tblPr>
      <w:tblGrid>
        <w:gridCol w:w="2660"/>
        <w:gridCol w:w="12933"/>
      </w:tblGrid>
      <w:tr w:rsidR="00E1218F" w14:paraId="41BF08C0" w14:textId="77777777" w:rsidTr="003406C8">
        <w:trPr>
          <w:trHeight w:val="562"/>
        </w:trPr>
        <w:tc>
          <w:tcPr>
            <w:tcW w:w="2660" w:type="dxa"/>
            <w:tcBorders>
              <w:top w:val="single" w:sz="4" w:space="0" w:color="000000"/>
              <w:left w:val="single" w:sz="4" w:space="0" w:color="000000"/>
              <w:bottom w:val="single" w:sz="4" w:space="0" w:color="000000"/>
              <w:right w:val="nil"/>
            </w:tcBorders>
            <w:vAlign w:val="center"/>
          </w:tcPr>
          <w:p w14:paraId="302A8CA7" w14:textId="77777777" w:rsidR="00E1218F" w:rsidRDefault="00E1218F" w:rsidP="00E1218F">
            <w:pPr>
              <w:tabs>
                <w:tab w:val="left" w:pos="993"/>
                <w:tab w:val="left" w:pos="1560"/>
              </w:tabs>
              <w:spacing w:after="0" w:line="240" w:lineRule="auto"/>
              <w:jc w:val="center"/>
              <w:rPr>
                <w:rFonts w:ascii="Times New Roman" w:hAnsi="Times New Roman"/>
                <w:b/>
                <w:sz w:val="20"/>
                <w:szCs w:val="20"/>
              </w:rPr>
            </w:pPr>
            <w:r>
              <w:rPr>
                <w:rFonts w:ascii="Times New Roman" w:hAnsi="Times New Roman"/>
                <w:b/>
                <w:sz w:val="20"/>
                <w:szCs w:val="20"/>
              </w:rPr>
              <w:t>Вимога</w:t>
            </w:r>
          </w:p>
        </w:tc>
        <w:tc>
          <w:tcPr>
            <w:tcW w:w="12933" w:type="dxa"/>
            <w:tcBorders>
              <w:top w:val="single" w:sz="4" w:space="0" w:color="000000"/>
              <w:left w:val="single" w:sz="4" w:space="0" w:color="000000"/>
              <w:bottom w:val="single" w:sz="4" w:space="0" w:color="000000"/>
              <w:right w:val="single" w:sz="4" w:space="0" w:color="000000"/>
            </w:tcBorders>
            <w:vAlign w:val="center"/>
          </w:tcPr>
          <w:p w14:paraId="6B62A0C8" w14:textId="77777777" w:rsidR="00E1218F" w:rsidRDefault="00E1218F" w:rsidP="00E1218F">
            <w:pPr>
              <w:tabs>
                <w:tab w:val="left" w:pos="993"/>
                <w:tab w:val="left" w:pos="1560"/>
              </w:tabs>
              <w:spacing w:after="0" w:line="240" w:lineRule="auto"/>
              <w:jc w:val="center"/>
              <w:rPr>
                <w:rFonts w:ascii="Times New Roman" w:hAnsi="Times New Roman"/>
                <w:sz w:val="24"/>
                <w:szCs w:val="24"/>
              </w:rPr>
            </w:pPr>
            <w:r>
              <w:rPr>
                <w:rFonts w:ascii="Times New Roman" w:hAnsi="Times New Roman"/>
                <w:b/>
                <w:sz w:val="20"/>
                <w:szCs w:val="20"/>
              </w:rPr>
              <w:t>Підтвердження відповідності</w:t>
            </w:r>
          </w:p>
        </w:tc>
      </w:tr>
      <w:tr w:rsidR="00E1218F" w14:paraId="3046F3F0" w14:textId="77777777" w:rsidTr="003406C8">
        <w:trPr>
          <w:trHeight w:val="323"/>
        </w:trPr>
        <w:tc>
          <w:tcPr>
            <w:tcW w:w="2660" w:type="dxa"/>
            <w:tcBorders>
              <w:top w:val="single" w:sz="4" w:space="0" w:color="000000"/>
              <w:left w:val="single" w:sz="4" w:space="0" w:color="000000"/>
              <w:bottom w:val="single" w:sz="4" w:space="0" w:color="000000"/>
              <w:right w:val="nil"/>
            </w:tcBorders>
            <w:vAlign w:val="center"/>
          </w:tcPr>
          <w:p w14:paraId="58BF7D66" w14:textId="77777777" w:rsidR="00E1218F" w:rsidRDefault="00E1218F" w:rsidP="00E1218F">
            <w:pPr>
              <w:tabs>
                <w:tab w:val="left" w:pos="993"/>
                <w:tab w:val="left" w:pos="1560"/>
              </w:tabs>
              <w:spacing w:after="0" w:line="240" w:lineRule="auto"/>
              <w:rPr>
                <w:rFonts w:ascii="Times New Roman" w:hAnsi="Times New Roman"/>
              </w:rPr>
            </w:pPr>
            <w:r>
              <w:rPr>
                <w:rFonts w:ascii="Times New Roman" w:hAnsi="Times New Roman"/>
              </w:rPr>
              <w:t>Пакування</w:t>
            </w:r>
          </w:p>
        </w:tc>
        <w:tc>
          <w:tcPr>
            <w:tcW w:w="12933" w:type="dxa"/>
            <w:tcBorders>
              <w:top w:val="single" w:sz="4" w:space="0" w:color="000000"/>
              <w:left w:val="single" w:sz="4" w:space="0" w:color="000000"/>
              <w:bottom w:val="single" w:sz="4" w:space="0" w:color="000000"/>
              <w:right w:val="single" w:sz="4" w:space="0" w:color="000000"/>
            </w:tcBorders>
            <w:vAlign w:val="center"/>
          </w:tcPr>
          <w:p w14:paraId="453A8F1E" w14:textId="77777777" w:rsidR="00E1218F" w:rsidRDefault="00E1218F" w:rsidP="00E1218F">
            <w:pPr>
              <w:pBdr>
                <w:top w:val="nil"/>
                <w:left w:val="nil"/>
                <w:bottom w:val="nil"/>
                <w:right w:val="nil"/>
                <w:between w:val="nil"/>
              </w:pBdr>
              <w:spacing w:after="0" w:line="240" w:lineRule="auto"/>
              <w:ind w:left="487"/>
              <w:rPr>
                <w:rFonts w:ascii="Times New Roman" w:hAnsi="Times New Roman"/>
                <w:color w:val="000000"/>
              </w:rPr>
            </w:pPr>
          </w:p>
          <w:p w14:paraId="72913C4D" w14:textId="34B171E2" w:rsidR="00E1218F" w:rsidRDefault="00E1218F" w:rsidP="00E1218F">
            <w:pPr>
              <w:pBdr>
                <w:top w:val="nil"/>
                <w:left w:val="nil"/>
                <w:bottom w:val="nil"/>
                <w:right w:val="nil"/>
                <w:between w:val="nil"/>
              </w:pBdr>
              <w:spacing w:after="0"/>
              <w:rPr>
                <w:rFonts w:ascii="Times New Roman" w:hAnsi="Times New Roman"/>
                <w:color w:val="000000"/>
              </w:rPr>
            </w:pPr>
            <w:r>
              <w:rPr>
                <w:rFonts w:ascii="Times New Roman" w:hAnsi="Times New Roman"/>
                <w:color w:val="000000"/>
              </w:rPr>
              <w:t xml:space="preserve">Продукція повинна бути упакована згідно </w:t>
            </w:r>
            <w:r w:rsidR="0004308F">
              <w:rPr>
                <w:rFonts w:ascii="Times New Roman" w:hAnsi="Times New Roman"/>
                <w:color w:val="000000"/>
              </w:rPr>
              <w:t>наступним чином:</w:t>
            </w:r>
            <w:r>
              <w:rPr>
                <w:rFonts w:ascii="Times New Roman" w:hAnsi="Times New Roman"/>
                <w:color w:val="000000"/>
              </w:rPr>
              <w:t xml:space="preserve"> </w:t>
            </w:r>
          </w:p>
          <w:p w14:paraId="6581E93C" w14:textId="77777777" w:rsidR="00E730D6" w:rsidRPr="002055B4" w:rsidRDefault="00E730D6" w:rsidP="00E730D6">
            <w:pPr>
              <w:numPr>
                <w:ilvl w:val="0"/>
                <w:numId w:val="43"/>
              </w:numPr>
              <w:tabs>
                <w:tab w:val="left" w:pos="179"/>
              </w:tabs>
              <w:spacing w:after="160" w:line="259" w:lineRule="auto"/>
              <w:contextualSpacing/>
              <w:rPr>
                <w:rFonts w:ascii="Times New Roman" w:hAnsi="Times New Roman"/>
                <w:color w:val="000000"/>
              </w:rPr>
            </w:pPr>
            <w:r w:rsidRPr="002055B4">
              <w:rPr>
                <w:rFonts w:ascii="Times New Roman" w:hAnsi="Times New Roman"/>
                <w:color w:val="000000"/>
              </w:rPr>
              <w:t>Продукція має буде упакована по 100</w:t>
            </w:r>
            <w:r>
              <w:rPr>
                <w:rFonts w:ascii="Times New Roman" w:hAnsi="Times New Roman"/>
                <w:color w:val="000000"/>
              </w:rPr>
              <w:t xml:space="preserve"> буклетів </w:t>
            </w:r>
            <w:r w:rsidRPr="002055B4">
              <w:rPr>
                <w:rFonts w:ascii="Times New Roman" w:hAnsi="Times New Roman"/>
                <w:color w:val="000000"/>
              </w:rPr>
              <w:t xml:space="preserve"> в одній упаковці.</w:t>
            </w:r>
          </w:p>
          <w:p w14:paraId="43DD998F" w14:textId="77777777" w:rsidR="00E730D6" w:rsidRPr="00AA7A5A" w:rsidRDefault="00E730D6" w:rsidP="00E730D6">
            <w:pPr>
              <w:numPr>
                <w:ilvl w:val="0"/>
                <w:numId w:val="43"/>
              </w:numPr>
              <w:tabs>
                <w:tab w:val="left" w:pos="179"/>
              </w:tabs>
              <w:spacing w:after="160" w:line="259" w:lineRule="auto"/>
              <w:contextualSpacing/>
              <w:rPr>
                <w:rFonts w:ascii="Times New Roman" w:hAnsi="Times New Roman"/>
                <w:color w:val="000000"/>
              </w:rPr>
            </w:pPr>
            <w:r w:rsidRPr="00AA7A5A">
              <w:rPr>
                <w:rFonts w:ascii="Times New Roman" w:hAnsi="Times New Roman"/>
                <w:color w:val="000000"/>
              </w:rPr>
              <w:t>Пакування продукції має забезпечити її цілісність і неушкодженість під час транспортування.</w:t>
            </w:r>
          </w:p>
          <w:p w14:paraId="2758D8F8" w14:textId="77777777" w:rsidR="00E730D6" w:rsidRPr="00AA7A5A" w:rsidRDefault="00E730D6" w:rsidP="00E730D6">
            <w:pPr>
              <w:numPr>
                <w:ilvl w:val="0"/>
                <w:numId w:val="43"/>
              </w:numPr>
              <w:tabs>
                <w:tab w:val="left" w:pos="179"/>
              </w:tabs>
              <w:spacing w:after="160" w:line="259" w:lineRule="auto"/>
              <w:contextualSpacing/>
              <w:rPr>
                <w:rFonts w:ascii="Times New Roman" w:hAnsi="Times New Roman"/>
                <w:color w:val="000000"/>
              </w:rPr>
            </w:pPr>
            <w:r w:rsidRPr="00AA7A5A">
              <w:rPr>
                <w:rFonts w:ascii="Times New Roman" w:hAnsi="Times New Roman"/>
                <w:color w:val="000000"/>
              </w:rPr>
              <w:t xml:space="preserve">Продукція повинна бути упакована в крафт-папір або інший пакувальний матеріал. Пакувальний матеріал має бути непошкоджений і має щільно прилягати до Продукції. </w:t>
            </w:r>
          </w:p>
          <w:p w14:paraId="168869A7" w14:textId="77777777" w:rsidR="00E730D6" w:rsidRPr="00AA7A5A" w:rsidRDefault="00E730D6" w:rsidP="00E730D6">
            <w:pPr>
              <w:numPr>
                <w:ilvl w:val="0"/>
                <w:numId w:val="43"/>
              </w:numPr>
              <w:tabs>
                <w:tab w:val="left" w:pos="179"/>
              </w:tabs>
              <w:spacing w:after="160" w:line="259" w:lineRule="auto"/>
              <w:contextualSpacing/>
              <w:rPr>
                <w:rFonts w:ascii="Times New Roman" w:hAnsi="Times New Roman"/>
                <w:color w:val="000000"/>
              </w:rPr>
            </w:pPr>
            <w:r w:rsidRPr="00AA7A5A">
              <w:rPr>
                <w:rFonts w:ascii="Times New Roman" w:hAnsi="Times New Roman"/>
                <w:color w:val="000000"/>
              </w:rPr>
              <w:t xml:space="preserve">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 </w:t>
            </w:r>
          </w:p>
          <w:p w14:paraId="0A49F10E" w14:textId="77777777" w:rsidR="00E730D6" w:rsidRPr="00486F9A" w:rsidRDefault="00E730D6" w:rsidP="00E730D6">
            <w:pPr>
              <w:numPr>
                <w:ilvl w:val="0"/>
                <w:numId w:val="43"/>
              </w:numPr>
              <w:tabs>
                <w:tab w:val="left" w:pos="179"/>
              </w:tabs>
              <w:spacing w:after="160" w:line="259" w:lineRule="auto"/>
              <w:contextualSpacing/>
              <w:rPr>
                <w:rFonts w:ascii="Times New Roman" w:hAnsi="Times New Roman"/>
                <w:color w:val="000000"/>
              </w:rPr>
            </w:pPr>
            <w:r w:rsidRPr="00AA7A5A">
              <w:rPr>
                <w:rFonts w:ascii="Times New Roman" w:hAnsi="Times New Roman"/>
                <w:color w:val="000000"/>
              </w:rPr>
              <w:t xml:space="preserve"> </w:t>
            </w:r>
            <w:r w:rsidRPr="00486F9A">
              <w:rPr>
                <w:rFonts w:ascii="Times New Roman" w:hAnsi="Times New Roman"/>
                <w:color w:val="000000"/>
              </w:rPr>
              <w:t>На одному з боків пакувальної одиниці наклеюється паперовий ярлик з назвою Продукції, кількістю та інша інформація, що обов’язково зазначається для даного виду Продукції.</w:t>
            </w:r>
          </w:p>
          <w:p w14:paraId="531D90C0" w14:textId="2266508B" w:rsidR="00E730D6" w:rsidRDefault="00E730D6" w:rsidP="00E730D6">
            <w:pPr>
              <w:numPr>
                <w:ilvl w:val="0"/>
                <w:numId w:val="43"/>
              </w:numPr>
              <w:tabs>
                <w:tab w:val="left" w:pos="179"/>
              </w:tabs>
              <w:spacing w:after="160" w:line="259" w:lineRule="auto"/>
              <w:contextualSpacing/>
              <w:rPr>
                <w:color w:val="000000"/>
              </w:rPr>
            </w:pPr>
            <w:r w:rsidRPr="00486F9A">
              <w:rPr>
                <w:rFonts w:ascii="Times New Roman" w:hAnsi="Times New Roman"/>
                <w:color w:val="000000"/>
              </w:rPr>
              <w:t xml:space="preserve">Доставка товару, завантажувальні-розвантажувальні роботи здійснюються транспортом Виконавця та за рахунок Виконавця. </w:t>
            </w:r>
          </w:p>
        </w:tc>
      </w:tr>
    </w:tbl>
    <w:p w14:paraId="2D08FE07" w14:textId="1107FD13" w:rsidR="00E1218F" w:rsidRDefault="00E1218F" w:rsidP="00E1218F">
      <w:pPr>
        <w:jc w:val="center"/>
        <w:rPr>
          <w:rFonts w:ascii="Times New Roman" w:hAnsi="Times New Roman"/>
          <w:b/>
          <w:sz w:val="24"/>
          <w:szCs w:val="24"/>
        </w:rPr>
      </w:pPr>
    </w:p>
    <w:p w14:paraId="7A847AB2" w14:textId="4763F2BA" w:rsidR="0004308F" w:rsidRDefault="0004308F" w:rsidP="00E1218F">
      <w:pPr>
        <w:jc w:val="center"/>
        <w:rPr>
          <w:rFonts w:ascii="Times New Roman" w:hAnsi="Times New Roman"/>
          <w:b/>
          <w:sz w:val="24"/>
          <w:szCs w:val="24"/>
        </w:rPr>
      </w:pPr>
    </w:p>
    <w:p w14:paraId="6063B158" w14:textId="77777777" w:rsidR="0004308F" w:rsidRDefault="0004308F" w:rsidP="00E1218F">
      <w:pPr>
        <w:jc w:val="center"/>
        <w:rPr>
          <w:rFonts w:ascii="Times New Roman" w:hAnsi="Times New Roman"/>
          <w:b/>
          <w:sz w:val="24"/>
          <w:szCs w:val="24"/>
        </w:rPr>
      </w:pPr>
    </w:p>
    <w:p w14:paraId="0F3AA7B4" w14:textId="77777777" w:rsidR="00D55B1F" w:rsidRDefault="00D55B1F" w:rsidP="00A06897">
      <w:pPr>
        <w:spacing w:after="0" w:line="240" w:lineRule="auto"/>
        <w:ind w:left="-567"/>
        <w:jc w:val="center"/>
        <w:rPr>
          <w:rFonts w:ascii="Times New Roman" w:hAnsi="Times New Roman"/>
          <w:sz w:val="24"/>
          <w:szCs w:val="24"/>
          <w:lang w:eastAsia="en-US"/>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D85AB9"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A06897"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FE2F86D"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7512" w:type="dxa"/>
          </w:tcPr>
          <w:p w14:paraId="51615FCA" w14:textId="77777777" w:rsidR="00A06897" w:rsidRPr="00D85AB9"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1FA49B55" w14:textId="77777777" w:rsidR="00A06897" w:rsidRPr="00D85AB9"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BC0788">
          <w:pgSz w:w="16838" w:h="11906" w:orient="landscape"/>
          <w:pgMar w:top="567" w:right="567" w:bottom="1134" w:left="709"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9" w:name="bookmark=id.gjdgxs" w:colFirst="0" w:colLast="0"/>
      <w:bookmarkStart w:id="10" w:name="_heading=h.30j0zll" w:colFirst="0" w:colLast="0"/>
      <w:bookmarkStart w:id="11" w:name="bookmark=id.1fob9te" w:colFirst="0" w:colLast="0"/>
      <w:bookmarkStart w:id="12" w:name="bookmark=id.3znysh7" w:colFirst="0" w:colLast="0"/>
      <w:bookmarkStart w:id="13" w:name="bookmark=id.2et92p0" w:colFirst="0" w:colLast="0"/>
      <w:bookmarkStart w:id="14" w:name="bookmark=id.tyjcwt" w:colFirst="0" w:colLast="0"/>
      <w:bookmarkStart w:id="15" w:name="bookmark=id.3dy6vkm" w:colFirst="0" w:colLast="0"/>
      <w:bookmarkStart w:id="16" w:name="bookmark=id.1t3h5sf" w:colFirst="0" w:colLast="0"/>
      <w:bookmarkStart w:id="17" w:name="bookmark=id.4d34og8" w:colFirst="0" w:colLast="0"/>
      <w:bookmarkStart w:id="18" w:name="bookmark=id.2s8eyo1" w:colFirst="0" w:colLast="0"/>
      <w:bookmarkStart w:id="19" w:name="bookmark=id.17dp8vu" w:colFirst="0" w:colLast="0"/>
      <w:bookmarkStart w:id="20" w:name="bookmark=id.3rdcrjn" w:colFirst="0" w:colLast="0"/>
      <w:bookmarkStart w:id="21" w:name="bookmark=id.26in1rg" w:colFirst="0" w:colLast="0"/>
      <w:bookmarkStart w:id="22" w:name="bookmark=id.lnxbz9" w:colFirst="0" w:colLast="0"/>
      <w:bookmarkStart w:id="23" w:name="bookmark=id.35nkun2" w:colFirst="0" w:colLast="0"/>
      <w:bookmarkStart w:id="24" w:name="bookmark=id.1ksv4uv" w:colFirst="0" w:colLast="0"/>
      <w:bookmarkStart w:id="25" w:name="bookmark=id.44sinio" w:colFirst="0" w:colLast="0"/>
      <w:bookmarkStart w:id="26" w:name="bookmark=id.2jxsxqh" w:colFirst="0" w:colLast="0"/>
      <w:bookmarkStart w:id="27" w:name="bookmark=id.z337ya" w:colFirst="0" w:colLast="0"/>
      <w:bookmarkStart w:id="28" w:name="bookmark=id.3j2qqm3" w:colFirst="0" w:colLast="0"/>
      <w:bookmarkStart w:id="29" w:name="bookmark=id.1y810tw" w:colFirst="0" w:colLast="0"/>
      <w:bookmarkStart w:id="30" w:name="bookmark=id.4i7ojhp" w:colFirst="0" w:colLast="0"/>
      <w:bookmarkStart w:id="31" w:name="bookmark=id.2xcytpi" w:colFirst="0" w:colLast="0"/>
      <w:bookmarkStart w:id="32" w:name="bookmark=id.1ci93xb" w:colFirst="0" w:colLast="0"/>
      <w:bookmarkStart w:id="33" w:name="bookmark=id.3whwml4" w:colFirst="0" w:colLast="0"/>
      <w:bookmarkStart w:id="34" w:name="bookmark=id.2bn6wsx" w:colFirst="0" w:colLast="0"/>
      <w:bookmarkStart w:id="35" w:name="bookmark=id.qsh70q" w:colFirst="0" w:colLast="0"/>
      <w:bookmarkStart w:id="36" w:name="bookmark=id.3as4poj" w:colFirst="0" w:colLast="0"/>
      <w:bookmarkStart w:id="37" w:name="bookmark=id.1pxezwc" w:colFirst="0" w:colLast="0"/>
      <w:bookmarkStart w:id="38" w:name="bookmark=id.49x2ik5" w:colFirst="0" w:colLast="0"/>
      <w:bookmarkStart w:id="39" w:name="bookmark=id.2p2csry" w:colFirst="0" w:colLast="0"/>
      <w:bookmarkStart w:id="40" w:name="bookmark=id.147n2zr" w:colFirst="0" w:colLast="0"/>
      <w:bookmarkStart w:id="41" w:name="bookmark=id.3o7alnk" w:colFirst="0" w:colLast="0"/>
      <w:bookmarkStart w:id="42" w:name="bookmark=id.23ckvvd" w:colFirst="0" w:colLast="0"/>
      <w:bookmarkStart w:id="43" w:name="bookmark=id.ihv636" w:colFirst="0" w:colLast="0"/>
      <w:bookmarkStart w:id="44" w:name="bookmark=id.32hioqz" w:colFirst="0" w:colLast="0"/>
      <w:bookmarkStart w:id="45" w:name="bookmark=id.1hmsyys" w:colFirst="0" w:colLast="0"/>
      <w:bookmarkStart w:id="46" w:name="bookmark=id.41mghml" w:colFirst="0" w:colLast="0"/>
      <w:bookmarkStart w:id="47" w:name="bookmark=id.2grqrue" w:colFirst="0" w:colLast="0"/>
      <w:bookmarkStart w:id="48" w:name="bookmark=id.vx1227" w:colFirst="0" w:colLast="0"/>
      <w:bookmarkStart w:id="49" w:name="bookmark=id.3fwokq0" w:colFirst="0" w:colLast="0"/>
      <w:bookmarkStart w:id="50" w:name="bookmark=id.1v1yuxt" w:colFirst="0" w:colLast="0"/>
      <w:bookmarkStart w:id="51" w:name="bookmark=id.4f1mdlm" w:colFirst="0" w:colLast="0"/>
      <w:bookmarkStart w:id="52" w:name="bookmark=id.2u6wntf" w:colFirst="0" w:colLast="0"/>
      <w:bookmarkStart w:id="53" w:name="bookmark=id.19c6y18" w:colFirst="0" w:colLast="0"/>
      <w:bookmarkStart w:id="54" w:name="bookmark=id.3tbugp1" w:colFirst="0" w:colLast="0"/>
      <w:bookmarkStart w:id="55" w:name="bookmark=id.28h4qwu" w:colFirst="0" w:colLast="0"/>
      <w:bookmarkStart w:id="56" w:name="bookmark=id.nmf14n" w:colFirst="0" w:colLast="0"/>
      <w:bookmarkStart w:id="57" w:name="bookmark=id.37m2jsg" w:colFirst="0" w:colLast="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19EAAE0E"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2C4FB8" w:rsidRPr="00100437">
        <w:rPr>
          <w:rFonts w:ascii="Times New Roman" w:hAnsi="Times New Roman"/>
          <w:sz w:val="24"/>
          <w:szCs w:val="24"/>
        </w:rPr>
        <w:t>конкурс</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r w:rsidR="00A5583A" w:rsidRPr="00100437">
        <w:rPr>
          <w:rFonts w:ascii="Times New Roman" w:hAnsi="Times New Roman"/>
          <w:b/>
          <w:bCs/>
          <w:sz w:val="24"/>
          <w:szCs w:val="24"/>
        </w:rPr>
        <w:t xml:space="preserve">ДК 021:2015 - 22160000-9 -  Буклети  (Інформаційний буклет-гармошка «Замісна підтримувальна терапія» формат А4 (210 см*297 мм), складений </w:t>
      </w:r>
      <w:proofErr w:type="spellStart"/>
      <w:r w:rsidR="00A5583A" w:rsidRPr="00100437">
        <w:rPr>
          <w:rFonts w:ascii="Times New Roman" w:hAnsi="Times New Roman"/>
          <w:b/>
          <w:bCs/>
          <w:sz w:val="24"/>
          <w:szCs w:val="24"/>
        </w:rPr>
        <w:t>зигзагоподібно</w:t>
      </w:r>
      <w:proofErr w:type="spellEnd"/>
      <w:r w:rsidR="00A5583A" w:rsidRPr="00100437">
        <w:rPr>
          <w:rFonts w:ascii="Times New Roman" w:hAnsi="Times New Roman"/>
          <w:b/>
          <w:bCs/>
          <w:sz w:val="24"/>
          <w:szCs w:val="24"/>
        </w:rPr>
        <w:t xml:space="preserve">, має два </w:t>
      </w:r>
      <w:proofErr w:type="spellStart"/>
      <w:r w:rsidR="00A5583A" w:rsidRPr="00100437">
        <w:rPr>
          <w:rFonts w:ascii="Times New Roman" w:hAnsi="Times New Roman"/>
          <w:b/>
          <w:bCs/>
          <w:sz w:val="24"/>
          <w:szCs w:val="24"/>
        </w:rPr>
        <w:t>згиби</w:t>
      </w:r>
      <w:proofErr w:type="spellEnd"/>
      <w:r w:rsidR="00A5583A" w:rsidRPr="00100437">
        <w:rPr>
          <w:rFonts w:ascii="Times New Roman" w:hAnsi="Times New Roman"/>
          <w:b/>
          <w:bCs/>
          <w:sz w:val="24"/>
          <w:szCs w:val="24"/>
        </w:rPr>
        <w:t xml:space="preserve"> (фальци))</w:t>
      </w:r>
      <w:r w:rsidR="00BA54CD" w:rsidRPr="00100437">
        <w:rPr>
          <w:rFonts w:ascii="Times New Roman" w:hAnsi="Times New Roman"/>
          <w:b/>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1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3543"/>
        <w:gridCol w:w="1559"/>
        <w:gridCol w:w="1134"/>
        <w:gridCol w:w="1295"/>
        <w:gridCol w:w="22"/>
      </w:tblGrid>
      <w:tr w:rsidR="009C22BA" w:rsidRPr="00A81969" w14:paraId="19C568F1" w14:textId="77777777" w:rsidTr="006C291B">
        <w:trPr>
          <w:gridAfter w:val="1"/>
          <w:wAfter w:w="22" w:type="dxa"/>
          <w:trHeight w:val="955"/>
        </w:trPr>
        <w:tc>
          <w:tcPr>
            <w:tcW w:w="568" w:type="dxa"/>
            <w:tcBorders>
              <w:bottom w:val="single" w:sz="4" w:space="0" w:color="auto"/>
            </w:tcBorders>
            <w:shd w:val="clear" w:color="auto" w:fill="BFBFBF" w:themeFill="background1" w:themeFillShade="BF"/>
            <w:hideMark/>
          </w:tcPr>
          <w:p w14:paraId="028EA771" w14:textId="77777777" w:rsidR="009C22BA" w:rsidRDefault="009C22BA" w:rsidP="00CE6D9E">
            <w:pPr>
              <w:jc w:val="center"/>
              <w:rPr>
                <w:rFonts w:ascii="Times New Roman" w:hAnsi="Times New Roman"/>
                <w:b/>
              </w:rPr>
            </w:pPr>
            <w:bookmarkStart w:id="58" w:name="_Hlk10467288"/>
          </w:p>
          <w:p w14:paraId="21EBF3AA" w14:textId="40867DA3" w:rsidR="009C22BA" w:rsidRPr="00CE6D9E" w:rsidRDefault="009C22BA" w:rsidP="00CE6D9E">
            <w:pPr>
              <w:jc w:val="center"/>
              <w:rPr>
                <w:rFonts w:ascii="Times New Roman" w:hAnsi="Times New Roman"/>
                <w:b/>
              </w:rPr>
            </w:pPr>
            <w:r w:rsidRPr="00CE6D9E">
              <w:rPr>
                <w:rFonts w:ascii="Times New Roman" w:hAnsi="Times New Roman"/>
                <w:b/>
              </w:rPr>
              <w:t>№</w:t>
            </w:r>
          </w:p>
        </w:tc>
        <w:tc>
          <w:tcPr>
            <w:tcW w:w="6520" w:type="dxa"/>
            <w:gridSpan w:val="3"/>
            <w:shd w:val="clear" w:color="auto" w:fill="BFBFBF" w:themeFill="background1" w:themeFillShade="BF"/>
            <w:vAlign w:val="center"/>
            <w:hideMark/>
          </w:tcPr>
          <w:p w14:paraId="48DCDED5" w14:textId="7455C983" w:rsidR="009C22BA" w:rsidRPr="00CE6D9E" w:rsidRDefault="009C22BA" w:rsidP="00CE6D9E">
            <w:pPr>
              <w:jc w:val="center"/>
              <w:rPr>
                <w:rFonts w:ascii="Times New Roman" w:hAnsi="Times New Roman"/>
                <w:b/>
              </w:rPr>
            </w:pPr>
            <w:r w:rsidRPr="00CE6D9E">
              <w:rPr>
                <w:rFonts w:ascii="Times New Roman" w:hAnsi="Times New Roman"/>
                <w:b/>
              </w:rPr>
              <w:t xml:space="preserve">Найменування </w:t>
            </w:r>
            <w:r w:rsidR="00A5583A">
              <w:rPr>
                <w:rFonts w:ascii="Times New Roman" w:hAnsi="Times New Roman"/>
                <w:b/>
              </w:rPr>
              <w:t>товару</w:t>
            </w:r>
            <w:r>
              <w:rPr>
                <w:rFonts w:ascii="Times New Roman" w:hAnsi="Times New Roman"/>
                <w:b/>
              </w:rPr>
              <w:t xml:space="preserve"> </w:t>
            </w:r>
          </w:p>
        </w:tc>
        <w:tc>
          <w:tcPr>
            <w:tcW w:w="1559" w:type="dxa"/>
            <w:tcBorders>
              <w:bottom w:val="single" w:sz="4" w:space="0" w:color="auto"/>
            </w:tcBorders>
            <w:shd w:val="clear" w:color="auto" w:fill="BFBFBF" w:themeFill="background1" w:themeFillShade="BF"/>
            <w:hideMark/>
          </w:tcPr>
          <w:p w14:paraId="5C5D758E" w14:textId="2D5EA4FC" w:rsidR="009C22BA" w:rsidRPr="00CE6D9E" w:rsidRDefault="009C22BA" w:rsidP="00CE6D9E">
            <w:pPr>
              <w:jc w:val="center"/>
              <w:rPr>
                <w:rFonts w:ascii="Times New Roman" w:hAnsi="Times New Roman"/>
                <w:b/>
              </w:rPr>
            </w:pPr>
            <w:r w:rsidRPr="00CE6D9E">
              <w:rPr>
                <w:rFonts w:ascii="Times New Roman" w:hAnsi="Times New Roman"/>
                <w:b/>
              </w:rPr>
              <w:t>Кількість</w:t>
            </w:r>
            <w:r w:rsidR="00F4146C">
              <w:rPr>
                <w:rFonts w:ascii="Times New Roman" w:hAnsi="Times New Roman"/>
                <w:b/>
              </w:rPr>
              <w:t xml:space="preserve"> друкованої продукції</w:t>
            </w:r>
            <w:r w:rsidRPr="00CE6D9E">
              <w:rPr>
                <w:rFonts w:ascii="Times New Roman" w:hAnsi="Times New Roman"/>
                <w:b/>
              </w:rPr>
              <w:t xml:space="preserve">, </w:t>
            </w:r>
            <w:r w:rsidR="006C291B">
              <w:rPr>
                <w:rFonts w:ascii="Times New Roman" w:hAnsi="Times New Roman"/>
                <w:b/>
              </w:rPr>
              <w:t xml:space="preserve">примірники, </w:t>
            </w:r>
            <w:r w:rsidRPr="00CE6D9E">
              <w:rPr>
                <w:rFonts w:ascii="Times New Roman" w:hAnsi="Times New Roman"/>
                <w:b/>
              </w:rPr>
              <w:t>шт.</w:t>
            </w:r>
          </w:p>
          <w:p w14:paraId="0873C32C" w14:textId="77777777" w:rsidR="009C22BA" w:rsidRPr="00CE6D9E" w:rsidRDefault="009C22BA" w:rsidP="00CE6D9E">
            <w:pPr>
              <w:jc w:val="center"/>
              <w:rPr>
                <w:rFonts w:ascii="Times New Roman" w:hAnsi="Times New Roman"/>
                <w:b/>
              </w:rPr>
            </w:pPr>
          </w:p>
        </w:tc>
        <w:tc>
          <w:tcPr>
            <w:tcW w:w="1134" w:type="dxa"/>
            <w:tcBorders>
              <w:bottom w:val="single" w:sz="4" w:space="0" w:color="auto"/>
            </w:tcBorders>
            <w:shd w:val="clear" w:color="auto" w:fill="BFBFBF" w:themeFill="background1" w:themeFillShade="BF"/>
          </w:tcPr>
          <w:p w14:paraId="660F4FAC" w14:textId="408BD7FA" w:rsidR="009C22BA" w:rsidRPr="00CE6D9E" w:rsidRDefault="009C22BA" w:rsidP="00CE6D9E">
            <w:pPr>
              <w:jc w:val="center"/>
              <w:rPr>
                <w:rFonts w:ascii="Times New Roman" w:hAnsi="Times New Roman"/>
                <w:b/>
              </w:rPr>
            </w:pPr>
            <w:r w:rsidRPr="00CE6D9E">
              <w:rPr>
                <w:rFonts w:ascii="Times New Roman" w:hAnsi="Times New Roman"/>
                <w:b/>
              </w:rPr>
              <w:t xml:space="preserve">Ціна за </w:t>
            </w:r>
            <w:r>
              <w:rPr>
                <w:rFonts w:ascii="Times New Roman" w:hAnsi="Times New Roman"/>
                <w:b/>
              </w:rPr>
              <w:t xml:space="preserve"> </w:t>
            </w:r>
            <w:r w:rsidR="00F4146C">
              <w:rPr>
                <w:rFonts w:ascii="Times New Roman" w:hAnsi="Times New Roman"/>
                <w:b/>
              </w:rPr>
              <w:t>шт</w:t>
            </w:r>
            <w:r w:rsidRPr="00CE6D9E">
              <w:rPr>
                <w:rFonts w:ascii="Times New Roman" w:hAnsi="Times New Roman"/>
                <w:b/>
              </w:rPr>
              <w:t>., грн</w:t>
            </w:r>
          </w:p>
        </w:tc>
        <w:tc>
          <w:tcPr>
            <w:tcW w:w="1295" w:type="dxa"/>
            <w:tcBorders>
              <w:bottom w:val="single" w:sz="4" w:space="0" w:color="auto"/>
            </w:tcBorders>
            <w:shd w:val="clear" w:color="auto" w:fill="BFBFBF" w:themeFill="background1" w:themeFillShade="BF"/>
          </w:tcPr>
          <w:p w14:paraId="74707856" w14:textId="4D5F4BD4" w:rsidR="009C22BA" w:rsidRPr="00CE6D9E" w:rsidRDefault="009C22BA" w:rsidP="00CE6D9E">
            <w:pPr>
              <w:jc w:val="center"/>
              <w:rPr>
                <w:rFonts w:ascii="Times New Roman" w:hAnsi="Times New Roman"/>
                <w:b/>
              </w:rPr>
            </w:pPr>
            <w:r>
              <w:rPr>
                <w:rFonts w:ascii="Times New Roman" w:hAnsi="Times New Roman"/>
                <w:b/>
              </w:rPr>
              <w:t>З</w:t>
            </w:r>
            <w:r w:rsidRPr="00CE6D9E">
              <w:rPr>
                <w:rFonts w:ascii="Times New Roman" w:hAnsi="Times New Roman"/>
                <w:b/>
              </w:rPr>
              <w:t>агальна</w:t>
            </w:r>
            <w:r>
              <w:rPr>
                <w:rFonts w:ascii="Times New Roman" w:hAnsi="Times New Roman"/>
                <w:b/>
              </w:rPr>
              <w:t xml:space="preserve"> вартість</w:t>
            </w:r>
            <w:r w:rsidRPr="00CE6D9E">
              <w:rPr>
                <w:rFonts w:ascii="Times New Roman" w:hAnsi="Times New Roman"/>
                <w:b/>
              </w:rPr>
              <w:t>, грн</w:t>
            </w:r>
          </w:p>
        </w:tc>
      </w:tr>
      <w:tr w:rsidR="009C22BA" w:rsidRPr="008A1783" w14:paraId="2874BB90" w14:textId="77777777" w:rsidTr="006C291B">
        <w:trPr>
          <w:gridAfter w:val="1"/>
          <w:wAfter w:w="22" w:type="dxa"/>
          <w:trHeight w:val="525"/>
        </w:trPr>
        <w:tc>
          <w:tcPr>
            <w:tcW w:w="568" w:type="dxa"/>
            <w:shd w:val="clear" w:color="auto" w:fill="FFFFFF" w:themeFill="background1"/>
          </w:tcPr>
          <w:p w14:paraId="45579608" w14:textId="77777777" w:rsidR="009C22BA" w:rsidRPr="00CE6D9E" w:rsidRDefault="009C22BA" w:rsidP="009C22BA">
            <w:pPr>
              <w:spacing w:after="0" w:line="240" w:lineRule="auto"/>
              <w:jc w:val="center"/>
              <w:rPr>
                <w:rFonts w:ascii="Times New Roman" w:hAnsi="Times New Roman"/>
                <w:bCs/>
              </w:rPr>
            </w:pPr>
            <w:r w:rsidRPr="00CE6D9E">
              <w:rPr>
                <w:rFonts w:ascii="Times New Roman" w:hAnsi="Times New Roman"/>
                <w:bCs/>
              </w:rPr>
              <w:t>1</w:t>
            </w:r>
          </w:p>
        </w:tc>
        <w:tc>
          <w:tcPr>
            <w:tcW w:w="6520" w:type="dxa"/>
            <w:gridSpan w:val="3"/>
          </w:tcPr>
          <w:p w14:paraId="7A65DF0D" w14:textId="00BC56A8" w:rsidR="009C22BA" w:rsidRPr="00A5583A" w:rsidRDefault="00A5583A" w:rsidP="009C22BA">
            <w:pPr>
              <w:jc w:val="both"/>
              <w:rPr>
                <w:rFonts w:ascii="Times New Roman" w:hAnsi="Times New Roman"/>
                <w:b/>
                <w:bCs/>
              </w:rPr>
            </w:pPr>
            <w:r w:rsidRPr="00A5583A">
              <w:rPr>
                <w:rFonts w:ascii="Times New Roman" w:hAnsi="Times New Roman"/>
                <w:b/>
                <w:bCs/>
                <w:color w:val="000000"/>
              </w:rPr>
              <w:t xml:space="preserve">код ДК 021:2015 - 22160000-9 -  Буклети  (Інформаційний буклет-гармошка «Замісна підтримувальна терапія» формат А4 (210 см*297 мм), складений </w:t>
            </w:r>
            <w:proofErr w:type="spellStart"/>
            <w:r w:rsidRPr="00A5583A">
              <w:rPr>
                <w:rFonts w:ascii="Times New Roman" w:hAnsi="Times New Roman"/>
                <w:b/>
                <w:bCs/>
                <w:color w:val="000000"/>
              </w:rPr>
              <w:t>зигзагоподібно</w:t>
            </w:r>
            <w:proofErr w:type="spellEnd"/>
            <w:r w:rsidRPr="00A5583A">
              <w:rPr>
                <w:rFonts w:ascii="Times New Roman" w:hAnsi="Times New Roman"/>
                <w:b/>
                <w:bCs/>
                <w:color w:val="000000"/>
              </w:rPr>
              <w:t xml:space="preserve">, має два </w:t>
            </w:r>
            <w:proofErr w:type="spellStart"/>
            <w:r w:rsidRPr="00A5583A">
              <w:rPr>
                <w:rFonts w:ascii="Times New Roman" w:hAnsi="Times New Roman"/>
                <w:b/>
                <w:bCs/>
                <w:color w:val="000000"/>
              </w:rPr>
              <w:t>згиби</w:t>
            </w:r>
            <w:proofErr w:type="spellEnd"/>
            <w:r w:rsidRPr="00A5583A">
              <w:rPr>
                <w:rFonts w:ascii="Times New Roman" w:hAnsi="Times New Roman"/>
                <w:b/>
                <w:bCs/>
                <w:color w:val="000000"/>
              </w:rPr>
              <w:t xml:space="preserve"> (фальци))</w:t>
            </w:r>
          </w:p>
        </w:tc>
        <w:tc>
          <w:tcPr>
            <w:tcW w:w="1559" w:type="dxa"/>
          </w:tcPr>
          <w:p w14:paraId="7C00C414" w14:textId="77777777" w:rsidR="009C22BA" w:rsidRDefault="009C22BA" w:rsidP="009C22BA">
            <w:pPr>
              <w:spacing w:after="0" w:line="240" w:lineRule="auto"/>
              <w:jc w:val="center"/>
              <w:rPr>
                <w:rFonts w:ascii="Times New Roman" w:hAnsi="Times New Roman"/>
              </w:rPr>
            </w:pPr>
          </w:p>
          <w:p w14:paraId="312B01EA" w14:textId="578D17FE" w:rsidR="00A5583A" w:rsidRPr="00CE6D9E" w:rsidRDefault="00A5583A" w:rsidP="009C22BA">
            <w:pPr>
              <w:spacing w:after="0" w:line="240" w:lineRule="auto"/>
              <w:jc w:val="center"/>
              <w:rPr>
                <w:rFonts w:ascii="Times New Roman" w:hAnsi="Times New Roman"/>
              </w:rPr>
            </w:pPr>
            <w:r>
              <w:rPr>
                <w:rFonts w:ascii="Times New Roman" w:hAnsi="Times New Roman"/>
              </w:rPr>
              <w:t>20 000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9C22BA" w:rsidRPr="00CE6D9E" w:rsidRDefault="009C22BA" w:rsidP="009C22BA">
            <w:pPr>
              <w:jc w:val="center"/>
              <w:rPr>
                <w:rFonts w:ascii="Times New Roman" w:hAnsi="Times New Roman"/>
                <w:b/>
                <w:bCs/>
                <w:highlight w:val="yellow"/>
              </w:rPr>
            </w:pPr>
          </w:p>
        </w:tc>
      </w:tr>
      <w:bookmarkEnd w:id="58"/>
      <w:tr w:rsidR="00B80652" w:rsidRPr="008A1783" w14:paraId="41D9182C" w14:textId="77777777" w:rsidTr="006C291B">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6520"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6C291B">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520"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6C291B">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543"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6B4E0126"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20</w:t>
            </w:r>
          </w:p>
        </w:tc>
      </w:tr>
      <w:tr w:rsidR="00867E7B" w:rsidRPr="008A1783" w14:paraId="27DC3EE5" w14:textId="77777777" w:rsidTr="006C291B">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253"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59"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59"/>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6C291B">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253"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6C291B">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253"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6C291B">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4253"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6C291B">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253"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6C291B">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Фіксована вартість товару, </w:t>
            </w:r>
            <w:r w:rsidRPr="008A1783">
              <w:rPr>
                <w:rFonts w:ascii="Times New Roman" w:hAnsi="Times New Roman"/>
                <w:b/>
                <w:bCs/>
                <w:sz w:val="24"/>
                <w:szCs w:val="24"/>
              </w:rPr>
              <w:lastRenderedPageBreak/>
              <w:t>робіт або послуг:</w:t>
            </w:r>
          </w:p>
        </w:tc>
        <w:tc>
          <w:tcPr>
            <w:tcW w:w="4253"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lastRenderedPageBreak/>
              <w:t xml:space="preserve">Вартість товару, робіт або послуг не може бути змінена протягом строку дії </w:t>
            </w:r>
            <w:r w:rsidRPr="008A1783">
              <w:rPr>
                <w:rFonts w:ascii="Times New Roman" w:hAnsi="Times New Roman"/>
                <w:sz w:val="24"/>
                <w:szCs w:val="24"/>
              </w:rPr>
              <w:lastRenderedPageBreak/>
              <w:t>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bl>
    <w:tbl>
      <w:tblPr>
        <w:tblStyle w:val="af5"/>
        <w:tblW w:w="10774" w:type="dxa"/>
        <w:tblInd w:w="-5" w:type="dxa"/>
        <w:tblLook w:val="04A0" w:firstRow="1" w:lastRow="0" w:firstColumn="1" w:lastColumn="0" w:noHBand="0" w:noVBand="1"/>
      </w:tblPr>
      <w:tblGrid>
        <w:gridCol w:w="993"/>
        <w:gridCol w:w="4820"/>
        <w:gridCol w:w="4961"/>
      </w:tblGrid>
      <w:tr w:rsidR="00A81969" w:rsidRPr="008A1783" w14:paraId="0FD9EDB1" w14:textId="77777777" w:rsidTr="00BC0788">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781"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BC0788">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961"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BC0788">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961"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BC0788">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BC0788">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BC0788">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961"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BC0788">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961"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BC0788">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961"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BC0788">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961"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BC0788">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961"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BC0788">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BC0788">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B163EF">
      <w:pPr>
        <w:spacing w:after="0" w:line="240" w:lineRule="auto"/>
        <w:ind w:right="-427"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B163EF">
      <w:pPr>
        <w:spacing w:after="0" w:line="240" w:lineRule="auto"/>
        <w:ind w:right="-427"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5D24CB98" w:rsidR="003C732E" w:rsidRPr="00B163EF" w:rsidRDefault="003C732E" w:rsidP="00B163EF">
      <w:pPr>
        <w:spacing w:after="0" w:line="240" w:lineRule="auto"/>
        <w:ind w:right="-427"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B163EF">
        <w:rPr>
          <w:rFonts w:ascii="Times New Roman" w:hAnsi="Times New Roman"/>
          <w:b/>
          <w:bCs/>
          <w:sz w:val="24"/>
          <w:szCs w:val="24"/>
          <w:highlight w:val="white"/>
        </w:rPr>
        <w:t xml:space="preserve">код </w:t>
      </w:r>
      <w:r w:rsidR="00B163EF" w:rsidRPr="00B163EF">
        <w:rPr>
          <w:rFonts w:ascii="Times New Roman" w:hAnsi="Times New Roman"/>
          <w:b/>
          <w:bCs/>
          <w:sz w:val="24"/>
          <w:szCs w:val="24"/>
        </w:rPr>
        <w:t xml:space="preserve">ДК 021:2015 - 22160000-9 -  Буклети  (Інформаційний буклет-гармошка «Замісна підтримувальна терапія» формат А4 (210 см*297 мм), складений </w:t>
      </w:r>
      <w:proofErr w:type="spellStart"/>
      <w:r w:rsidR="00B163EF" w:rsidRPr="00B163EF">
        <w:rPr>
          <w:rFonts w:ascii="Times New Roman" w:hAnsi="Times New Roman"/>
          <w:b/>
          <w:bCs/>
          <w:sz w:val="24"/>
          <w:szCs w:val="24"/>
        </w:rPr>
        <w:t>зигзагоподібно</w:t>
      </w:r>
      <w:proofErr w:type="spellEnd"/>
      <w:r w:rsidR="00B163EF" w:rsidRPr="00B163EF">
        <w:rPr>
          <w:rFonts w:ascii="Times New Roman" w:hAnsi="Times New Roman"/>
          <w:b/>
          <w:bCs/>
          <w:sz w:val="24"/>
          <w:szCs w:val="24"/>
        </w:rPr>
        <w:t xml:space="preserve">, має два </w:t>
      </w:r>
      <w:proofErr w:type="spellStart"/>
      <w:r w:rsidR="00B163EF" w:rsidRPr="00B163EF">
        <w:rPr>
          <w:rFonts w:ascii="Times New Roman" w:hAnsi="Times New Roman"/>
          <w:b/>
          <w:bCs/>
          <w:sz w:val="24"/>
          <w:szCs w:val="24"/>
        </w:rPr>
        <w:t>згиби</w:t>
      </w:r>
      <w:proofErr w:type="spellEnd"/>
      <w:r w:rsidR="00B163EF" w:rsidRPr="00B163EF">
        <w:rPr>
          <w:rFonts w:ascii="Times New Roman" w:hAnsi="Times New Roman"/>
          <w:b/>
          <w:bCs/>
          <w:sz w:val="24"/>
          <w:szCs w:val="24"/>
        </w:rPr>
        <w:t xml:space="preserve"> (фальци))</w:t>
      </w:r>
      <w:r w:rsidR="00A045E6" w:rsidRPr="00B163EF">
        <w:rPr>
          <w:rFonts w:ascii="Times New Roman" w:hAnsi="Times New Roman"/>
          <w:b/>
          <w:sz w:val="24"/>
          <w:szCs w:val="24"/>
        </w:rPr>
        <w:t>,</w:t>
      </w:r>
      <w:r w:rsidR="00F233B3" w:rsidRPr="00B163EF">
        <w:rPr>
          <w:rFonts w:ascii="Times New Roman" w:hAnsi="Times New Roman"/>
          <w:sz w:val="24"/>
          <w:szCs w:val="24"/>
        </w:rPr>
        <w:t xml:space="preserve"> </w:t>
      </w:r>
      <w:r w:rsidR="005838BD" w:rsidRPr="00B163EF">
        <w:rPr>
          <w:rFonts w:ascii="Times New Roman" w:hAnsi="Times New Roman"/>
          <w:sz w:val="24"/>
          <w:szCs w:val="24"/>
        </w:rPr>
        <w:t xml:space="preserve">в рамках проекту Глобального Фонду </w:t>
      </w:r>
      <w:r w:rsidRPr="00B163EF">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B163EF">
      <w:pPr>
        <w:suppressAutoHyphens/>
        <w:spacing w:after="0" w:line="240" w:lineRule="auto"/>
        <w:ind w:right="-427"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B163EF">
      <w:pPr>
        <w:tabs>
          <w:tab w:val="right" w:pos="9356"/>
        </w:tabs>
        <w:suppressAutoHyphens/>
        <w:spacing w:after="0" w:line="240" w:lineRule="auto"/>
        <w:ind w:right="-427"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B163EF">
      <w:pPr>
        <w:suppressAutoHyphens/>
        <w:spacing w:after="0" w:line="240" w:lineRule="auto"/>
        <w:ind w:right="-427"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1728E4FB"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20</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2F613B67" w14:textId="77777777" w:rsidR="00B163EF" w:rsidRPr="000233F4" w:rsidRDefault="00B163EF" w:rsidP="000233F4">
      <w:pPr>
        <w:pStyle w:val="a3"/>
        <w:spacing w:before="0" w:beforeAutospacing="0" w:after="0" w:afterAutospacing="0"/>
        <w:jc w:val="center"/>
        <w:rPr>
          <w:rFonts w:ascii="Times New Roman" w:hAnsi="Times New Roman" w:cs="Times New Roman"/>
        </w:rPr>
      </w:pPr>
    </w:p>
    <w:p w14:paraId="64827289" w14:textId="08C44547"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7F1E90" w:rsidRPr="007F1E90">
        <w:rPr>
          <w:rFonts w:ascii="Times New Roman" w:hAnsi="Times New Roman" w:cs="Times New Roman"/>
          <w:b/>
          <w:bCs/>
          <w:sz w:val="23"/>
          <w:szCs w:val="23"/>
          <w:highlight w:val="white"/>
        </w:rPr>
        <w:t xml:space="preserve">код </w:t>
      </w:r>
      <w:r w:rsidR="00B163EF" w:rsidRPr="00B163EF">
        <w:rPr>
          <w:rFonts w:ascii="Times New Roman" w:hAnsi="Times New Roman" w:cs="Times New Roman"/>
          <w:b/>
          <w:bCs/>
          <w:sz w:val="23"/>
          <w:szCs w:val="23"/>
        </w:rPr>
        <w:t xml:space="preserve">ДК 021:2015 - 22160000-9 -  Буклети  (Інформаційний буклет-гармошка «Замісна підтримувальна терапія» формат А4 (210 см*297 мм), складений </w:t>
      </w:r>
      <w:proofErr w:type="spellStart"/>
      <w:r w:rsidR="00B163EF" w:rsidRPr="00B163EF">
        <w:rPr>
          <w:rFonts w:ascii="Times New Roman" w:hAnsi="Times New Roman" w:cs="Times New Roman"/>
          <w:b/>
          <w:bCs/>
          <w:sz w:val="23"/>
          <w:szCs w:val="23"/>
        </w:rPr>
        <w:t>зигзагоподібно</w:t>
      </w:r>
      <w:proofErr w:type="spellEnd"/>
      <w:r w:rsidR="00B163EF" w:rsidRPr="00B163EF">
        <w:rPr>
          <w:rFonts w:ascii="Times New Roman" w:hAnsi="Times New Roman" w:cs="Times New Roman"/>
          <w:b/>
          <w:bCs/>
          <w:sz w:val="23"/>
          <w:szCs w:val="23"/>
        </w:rPr>
        <w:t xml:space="preserve">, має два </w:t>
      </w:r>
      <w:proofErr w:type="spellStart"/>
      <w:r w:rsidR="00B163EF" w:rsidRPr="00B163EF">
        <w:rPr>
          <w:rFonts w:ascii="Times New Roman" w:hAnsi="Times New Roman" w:cs="Times New Roman"/>
          <w:b/>
          <w:bCs/>
          <w:sz w:val="23"/>
          <w:szCs w:val="23"/>
        </w:rPr>
        <w:t>згиби</w:t>
      </w:r>
      <w:proofErr w:type="spellEnd"/>
      <w:r w:rsidR="00B163EF" w:rsidRPr="00B163EF">
        <w:rPr>
          <w:rFonts w:ascii="Times New Roman" w:hAnsi="Times New Roman" w:cs="Times New Roman"/>
          <w:b/>
          <w:bCs/>
          <w:sz w:val="23"/>
          <w:szCs w:val="23"/>
        </w:rPr>
        <w:t xml:space="preserve"> (фальци))</w:t>
      </w:r>
      <w:r w:rsidR="00A045E6">
        <w:rPr>
          <w:rFonts w:ascii="Times New Roman" w:hAnsi="Times New Roman"/>
          <w:b/>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239"/>
        <w:gridCol w:w="1533"/>
        <w:gridCol w:w="1649"/>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603A320B" w14:textId="77777777" w:rsidR="003406C8" w:rsidRDefault="003406C8" w:rsidP="003406C8">
      <w:pPr>
        <w:spacing w:after="0"/>
        <w:ind w:left="5812"/>
        <w:jc w:val="center"/>
        <w:rPr>
          <w:rFonts w:ascii="Times New Roman" w:hAnsi="Times New Roman"/>
          <w:bCs/>
          <w:sz w:val="24"/>
          <w:szCs w:val="24"/>
        </w:rPr>
      </w:pPr>
    </w:p>
    <w:p w14:paraId="33997DFC" w14:textId="339EB3BA"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w:t>
      </w:r>
      <w:r w:rsidRPr="00D85AB9">
        <w:rPr>
          <w:rFonts w:ascii="Arial" w:hAnsi="Arial" w:cs="Arial"/>
          <w:lang w:val="uk-UA"/>
        </w:rPr>
        <w:lastRenderedPageBreak/>
        <w:t xml:space="preserve">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3406C8">
      <w:pgSz w:w="11906" w:h="16838"/>
      <w:pgMar w:top="567" w:right="1134"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6B652" w14:textId="77777777" w:rsidR="00D5347A" w:rsidRDefault="00D5347A" w:rsidP="00495E36">
      <w:pPr>
        <w:spacing w:after="0" w:line="240" w:lineRule="auto"/>
      </w:pPr>
      <w:r>
        <w:separator/>
      </w:r>
    </w:p>
  </w:endnote>
  <w:endnote w:type="continuationSeparator" w:id="0">
    <w:p w14:paraId="65A2224C" w14:textId="77777777" w:rsidR="00D5347A" w:rsidRDefault="00D5347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EE1CD" w14:textId="77777777" w:rsidR="00D5347A" w:rsidRDefault="00D5347A" w:rsidP="00495E36">
      <w:pPr>
        <w:spacing w:after="0" w:line="240" w:lineRule="auto"/>
      </w:pPr>
      <w:r>
        <w:separator/>
      </w:r>
    </w:p>
  </w:footnote>
  <w:footnote w:type="continuationSeparator" w:id="0">
    <w:p w14:paraId="4C678D1D" w14:textId="77777777" w:rsidR="00D5347A" w:rsidRDefault="00D5347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4"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5"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6" w15:restartNumberingAfterBreak="0">
    <w:nsid w:val="319F50C3"/>
    <w:multiLevelType w:val="hybridMultilevel"/>
    <w:tmpl w:val="B090EFE6"/>
    <w:lvl w:ilvl="0" w:tplc="9FF890CE">
      <w:start w:val="1"/>
      <w:numFmt w:val="bullet"/>
      <w:lvlText w:val="-"/>
      <w:lvlJc w:val="left"/>
      <w:pPr>
        <w:ind w:left="39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7"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0"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3"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3"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7"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8"/>
  </w:num>
  <w:num w:numId="3">
    <w:abstractNumId w:val="2"/>
  </w:num>
  <w:num w:numId="4">
    <w:abstractNumId w:val="24"/>
  </w:num>
  <w:num w:numId="5">
    <w:abstractNumId w:val="34"/>
  </w:num>
  <w:num w:numId="6">
    <w:abstractNumId w:val="8"/>
  </w:num>
  <w:num w:numId="7">
    <w:abstractNumId w:val="17"/>
  </w:num>
  <w:num w:numId="8">
    <w:abstractNumId w:val="3"/>
  </w:num>
  <w:num w:numId="9">
    <w:abstractNumId w:val="37"/>
  </w:num>
  <w:num w:numId="10">
    <w:abstractNumId w:val="18"/>
  </w:num>
  <w:num w:numId="11">
    <w:abstractNumId w:val="33"/>
  </w:num>
  <w:num w:numId="12">
    <w:abstractNumId w:val="32"/>
  </w:num>
  <w:num w:numId="13">
    <w:abstractNumId w:val="29"/>
  </w:num>
  <w:num w:numId="14">
    <w:abstractNumId w:val="20"/>
  </w:num>
  <w:num w:numId="15">
    <w:abstractNumId w:val="9"/>
  </w:num>
  <w:num w:numId="16">
    <w:abstractNumId w:val="23"/>
  </w:num>
  <w:num w:numId="17">
    <w:abstractNumId w:val="39"/>
  </w:num>
  <w:num w:numId="18">
    <w:abstractNumId w:val="44"/>
  </w:num>
  <w:num w:numId="19">
    <w:abstractNumId w:val="11"/>
  </w:num>
  <w:num w:numId="20">
    <w:abstractNumId w:val="10"/>
  </w:num>
  <w:num w:numId="21">
    <w:abstractNumId w:val="26"/>
  </w:num>
  <w:num w:numId="22">
    <w:abstractNumId w:val="38"/>
  </w:num>
  <w:num w:numId="23">
    <w:abstractNumId w:val="40"/>
  </w:num>
  <w:num w:numId="24">
    <w:abstractNumId w:val="21"/>
  </w:num>
  <w:num w:numId="25">
    <w:abstractNumId w:val="25"/>
  </w:num>
  <w:num w:numId="26">
    <w:abstractNumId w:val="35"/>
  </w:num>
  <w:num w:numId="27">
    <w:abstractNumId w:val="12"/>
  </w:num>
  <w:num w:numId="28">
    <w:abstractNumId w:val="42"/>
  </w:num>
  <w:num w:numId="29">
    <w:abstractNumId w:val="43"/>
  </w:num>
  <w:num w:numId="30">
    <w:abstractNumId w:val="0"/>
  </w:num>
  <w:num w:numId="31">
    <w:abstractNumId w:val="5"/>
  </w:num>
  <w:num w:numId="32">
    <w:abstractNumId w:val="4"/>
  </w:num>
  <w:num w:numId="33">
    <w:abstractNumId w:val="36"/>
  </w:num>
  <w:num w:numId="34">
    <w:abstractNumId w:val="30"/>
  </w:num>
  <w:num w:numId="35">
    <w:abstractNumId w:val="1"/>
  </w:num>
  <w:num w:numId="36">
    <w:abstractNumId w:val="41"/>
  </w:num>
  <w:num w:numId="37">
    <w:abstractNumId w:val="6"/>
  </w:num>
  <w:num w:numId="38">
    <w:abstractNumId w:val="15"/>
  </w:num>
  <w:num w:numId="39">
    <w:abstractNumId w:val="19"/>
  </w:num>
  <w:num w:numId="40">
    <w:abstractNumId w:val="31"/>
  </w:num>
  <w:num w:numId="41">
    <w:abstractNumId w:val="7"/>
  </w:num>
  <w:num w:numId="42">
    <w:abstractNumId w:val="14"/>
  </w:num>
  <w:num w:numId="43">
    <w:abstractNumId w:val="22"/>
  </w:num>
  <w:num w:numId="44">
    <w:abstractNumId w:val="16"/>
  </w:num>
  <w:num w:numId="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163EF"/>
    <w:rsid w:val="00B214EB"/>
    <w:rsid w:val="00B27C57"/>
    <w:rsid w:val="00B3019D"/>
    <w:rsid w:val="00B35152"/>
    <w:rsid w:val="00B353F3"/>
    <w:rsid w:val="00B37261"/>
    <w:rsid w:val="00B378C7"/>
    <w:rsid w:val="00B42431"/>
    <w:rsid w:val="00B42B53"/>
    <w:rsid w:val="00B44AF5"/>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0-11-19-005672-b"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52DD8-F297-4855-9D77-9E8D5F5CCBF1}">
  <ds:schemaRefs>
    <ds:schemaRef ds:uri="http://schemas.openxmlformats.org/officeDocument/2006/bibliography"/>
  </ds:schemaRefs>
</ds:datastoreItem>
</file>

<file path=customXml/itemProps2.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14</Pages>
  <Words>20810</Words>
  <Characters>11863</Characters>
  <Application>Microsoft Office Word</Application>
  <DocSecurity>0</DocSecurity>
  <Lines>98</Lines>
  <Paragraphs>65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32608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33</cp:revision>
  <cp:lastPrinted>2019-05-11T12:06:00Z</cp:lastPrinted>
  <dcterms:created xsi:type="dcterms:W3CDTF">2020-06-11T09:43:00Z</dcterms:created>
  <dcterms:modified xsi:type="dcterms:W3CDTF">2020-11-20T13:32:00Z</dcterms:modified>
</cp:coreProperties>
</file>