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5B251D" w:rsidRDefault="00867E7B" w:rsidP="001E561E">
      <w:pPr>
        <w:spacing w:after="0" w:line="360" w:lineRule="auto"/>
        <w:jc w:val="center"/>
        <w:rPr>
          <w:rFonts w:ascii="Times New Roman" w:hAnsi="Times New Roman"/>
          <w:lang w:eastAsia="ru-RU"/>
        </w:rPr>
      </w:pPr>
    </w:p>
    <w:p w14:paraId="751C2C52" w14:textId="77777777" w:rsidR="001E561E" w:rsidRDefault="001E561E" w:rsidP="001E561E">
      <w:pPr>
        <w:spacing w:after="0" w:line="360" w:lineRule="auto"/>
        <w:jc w:val="center"/>
        <w:rPr>
          <w:rFonts w:ascii="Times New Roman" w:hAnsi="Times New Roman"/>
          <w:lang w:val="ru-RU" w:eastAsia="ru-RU"/>
        </w:rPr>
      </w:pPr>
      <w:r w:rsidRPr="001E561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ДЕРЖАВНА УСТАНОВА</w:t>
      </w:r>
    </w:p>
    <w:p w14:paraId="44469BE3"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 xml:space="preserve">«ЦЕНТР ГРОМАДСЬКОГО ЗДОРОВ’Я </w:t>
      </w:r>
    </w:p>
    <w:p w14:paraId="63D731B9" w14:textId="77777777" w:rsid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МІНІСТЕРСТВА ОХОРОНИ ЗДОРОВ’Я УКРАЇНИ»</w:t>
      </w:r>
    </w:p>
    <w:p w14:paraId="519B7360" w14:textId="77777777" w:rsidR="004A2E11" w:rsidRPr="004A2E11" w:rsidRDefault="004A2E11" w:rsidP="004A2E11">
      <w:pPr>
        <w:spacing w:after="0" w:line="240" w:lineRule="auto"/>
        <w:jc w:val="center"/>
        <w:rPr>
          <w:rFonts w:ascii="Times New Roman" w:hAnsi="Times New Roman"/>
          <w:sz w:val="20"/>
          <w:szCs w:val="20"/>
        </w:rPr>
      </w:pPr>
      <w:r w:rsidRPr="004A2E11">
        <w:rPr>
          <w:rFonts w:ascii="Times New Roman" w:hAnsi="Times New Roman"/>
          <w:sz w:val="20"/>
          <w:szCs w:val="20"/>
        </w:rPr>
        <w:t>вул. Ярославська, 41, м. Київ</w:t>
      </w:r>
      <w:r w:rsidR="00B552B9">
        <w:rPr>
          <w:rFonts w:ascii="Times New Roman" w:hAnsi="Times New Roman"/>
          <w:sz w:val="20"/>
          <w:szCs w:val="20"/>
        </w:rPr>
        <w:t>,  04071, тел. (044) 425-43-54</w:t>
      </w:r>
    </w:p>
    <w:p w14:paraId="53A61CAA" w14:textId="77777777" w:rsidR="004A2E11" w:rsidRPr="004A2E11" w:rsidRDefault="004A2E11" w:rsidP="004A2E11">
      <w:pPr>
        <w:pBdr>
          <w:bottom w:val="single" w:sz="12" w:space="1" w:color="auto"/>
        </w:pBdr>
        <w:spacing w:after="0" w:line="240" w:lineRule="auto"/>
        <w:jc w:val="center"/>
        <w:rPr>
          <w:rFonts w:ascii="Times New Roman" w:hAnsi="Times New Roman"/>
          <w:sz w:val="24"/>
          <w:szCs w:val="24"/>
        </w:rPr>
      </w:pPr>
      <w:r w:rsidRPr="004A2E11">
        <w:rPr>
          <w:rFonts w:ascii="Times New Roman" w:hAnsi="Times New Roman"/>
          <w:sz w:val="20"/>
          <w:szCs w:val="20"/>
        </w:rPr>
        <w:t xml:space="preserve">E-mail: </w:t>
      </w:r>
      <w:r w:rsidRPr="004A2E11">
        <w:rPr>
          <w:rFonts w:ascii="Times New Roman" w:hAnsi="Times New Roman"/>
          <w:sz w:val="20"/>
          <w:szCs w:val="20"/>
          <w:lang w:val="en-US"/>
        </w:rPr>
        <w:t>info</w:t>
      </w:r>
      <w:r w:rsidRPr="004A2E11">
        <w:rPr>
          <w:rFonts w:ascii="Times New Roman" w:hAnsi="Times New Roman"/>
          <w:sz w:val="20"/>
          <w:szCs w:val="20"/>
        </w:rPr>
        <w:t>@</w:t>
      </w:r>
      <w:r w:rsidRPr="004A2E11">
        <w:rPr>
          <w:rFonts w:ascii="Times New Roman" w:hAnsi="Times New Roman"/>
          <w:sz w:val="20"/>
          <w:szCs w:val="20"/>
          <w:lang w:val="en-US"/>
        </w:rPr>
        <w:t>phc.org.ua</w:t>
      </w:r>
      <w:r w:rsidRPr="004A2E11">
        <w:rPr>
          <w:rFonts w:ascii="Times New Roman" w:hAnsi="Times New Roman"/>
          <w:sz w:val="20"/>
          <w:szCs w:val="20"/>
        </w:rPr>
        <w:t>, код ЄДРПОУ 40524109</w:t>
      </w:r>
    </w:p>
    <w:p w14:paraId="26A68A17" w14:textId="77777777" w:rsidR="00541841"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DA46FB" w14:paraId="44B44CF1" w14:textId="77777777" w:rsidTr="0063183F">
        <w:tc>
          <w:tcPr>
            <w:tcW w:w="9602" w:type="dxa"/>
          </w:tcPr>
          <w:p w14:paraId="5E0C5026" w14:textId="77777777" w:rsidR="00541841" w:rsidRDefault="00541841" w:rsidP="00541841">
            <w:pPr>
              <w:spacing w:after="0" w:line="240" w:lineRule="auto"/>
              <w:ind w:left="5553"/>
              <w:rPr>
                <w:rFonts w:ascii="Times New Roman" w:hAnsi="Times New Roman"/>
                <w:iCs/>
                <w:sz w:val="26"/>
                <w:szCs w:val="26"/>
              </w:rPr>
            </w:pPr>
            <w:r>
              <w:rPr>
                <w:rFonts w:ascii="Times New Roman" w:hAnsi="Times New Roman"/>
                <w:iCs/>
                <w:sz w:val="26"/>
                <w:szCs w:val="26"/>
              </w:rPr>
              <w:t xml:space="preserve">      </w:t>
            </w:r>
          </w:p>
          <w:p w14:paraId="196B99B3" w14:textId="77777777" w:rsidR="00541841" w:rsidRPr="00DA46FB" w:rsidRDefault="00541841"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t>ЗАТВЕРДЖЕНО</w:t>
            </w:r>
          </w:p>
          <w:p w14:paraId="4FF41DFA" w14:textId="77777777" w:rsidR="00541841" w:rsidRPr="00DA46FB" w:rsidRDefault="00541841"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t>Рішенням тендерного комітету</w:t>
            </w:r>
          </w:p>
          <w:p w14:paraId="632ED144" w14:textId="16EF6C0C" w:rsidR="00541841" w:rsidRPr="00DA46FB" w:rsidRDefault="00541841"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t>від "</w:t>
            </w:r>
            <w:r w:rsidR="00BD19CC" w:rsidRPr="00DA46FB">
              <w:rPr>
                <w:rFonts w:ascii="Times New Roman" w:hAnsi="Times New Roman"/>
                <w:iCs/>
                <w:sz w:val="26"/>
                <w:szCs w:val="26"/>
              </w:rPr>
              <w:t>20</w:t>
            </w:r>
            <w:r w:rsidRPr="00DA46FB">
              <w:rPr>
                <w:rFonts w:ascii="Times New Roman" w:hAnsi="Times New Roman"/>
                <w:iCs/>
                <w:sz w:val="26"/>
                <w:szCs w:val="26"/>
              </w:rPr>
              <w:t xml:space="preserve">" </w:t>
            </w:r>
            <w:r w:rsidR="00BD19CC" w:rsidRPr="00DA46FB">
              <w:rPr>
                <w:rFonts w:ascii="Times New Roman" w:hAnsi="Times New Roman"/>
                <w:iCs/>
                <w:sz w:val="26"/>
                <w:szCs w:val="26"/>
              </w:rPr>
              <w:t>січ</w:t>
            </w:r>
            <w:r w:rsidR="008419F4" w:rsidRPr="00DA46FB">
              <w:rPr>
                <w:rFonts w:ascii="Times New Roman" w:hAnsi="Times New Roman"/>
                <w:iCs/>
                <w:sz w:val="26"/>
                <w:szCs w:val="26"/>
              </w:rPr>
              <w:t>ня</w:t>
            </w:r>
            <w:r w:rsidRPr="00DA46FB">
              <w:rPr>
                <w:rFonts w:ascii="Times New Roman" w:hAnsi="Times New Roman"/>
                <w:iCs/>
                <w:sz w:val="26"/>
                <w:szCs w:val="26"/>
              </w:rPr>
              <w:t xml:space="preserve"> 20</w:t>
            </w:r>
            <w:r w:rsidR="001D4F79" w:rsidRPr="00DA46FB">
              <w:rPr>
                <w:rFonts w:ascii="Times New Roman" w:hAnsi="Times New Roman"/>
                <w:iCs/>
                <w:sz w:val="26"/>
                <w:szCs w:val="26"/>
              </w:rPr>
              <w:t>2</w:t>
            </w:r>
            <w:r w:rsidR="00BD19CC" w:rsidRPr="00DA46FB">
              <w:rPr>
                <w:rFonts w:ascii="Times New Roman" w:hAnsi="Times New Roman"/>
                <w:iCs/>
                <w:sz w:val="26"/>
                <w:szCs w:val="26"/>
              </w:rPr>
              <w:t>2</w:t>
            </w:r>
            <w:r w:rsidRPr="00DA46FB">
              <w:rPr>
                <w:rFonts w:ascii="Times New Roman" w:hAnsi="Times New Roman"/>
                <w:iCs/>
                <w:sz w:val="26"/>
                <w:szCs w:val="26"/>
              </w:rPr>
              <w:t xml:space="preserve"> року № </w:t>
            </w:r>
            <w:r w:rsidR="00DA46FB">
              <w:rPr>
                <w:rFonts w:ascii="Times New Roman" w:hAnsi="Times New Roman"/>
                <w:iCs/>
                <w:sz w:val="26"/>
                <w:szCs w:val="26"/>
              </w:rPr>
              <w:t>2</w:t>
            </w:r>
          </w:p>
          <w:p w14:paraId="161F088E" w14:textId="77777777" w:rsidR="00541841" w:rsidRPr="00DA46FB" w:rsidRDefault="0063183F" w:rsidP="00C94449">
            <w:pPr>
              <w:spacing w:after="0" w:line="240" w:lineRule="auto"/>
              <w:ind w:left="4855" w:right="708"/>
              <w:rPr>
                <w:rFonts w:ascii="Times New Roman" w:hAnsi="Times New Roman"/>
                <w:color w:val="000000"/>
                <w:sz w:val="28"/>
                <w:szCs w:val="28"/>
              </w:rPr>
            </w:pPr>
            <w:r w:rsidRPr="00DA46FB">
              <w:rPr>
                <w:rFonts w:ascii="Times New Roman" w:hAnsi="Times New Roman"/>
                <w:color w:val="000000"/>
                <w:sz w:val="28"/>
                <w:szCs w:val="28"/>
              </w:rPr>
              <w:t>Голова тендерного комітету</w:t>
            </w:r>
          </w:p>
          <w:p w14:paraId="3F97E3D0" w14:textId="77777777" w:rsidR="0063183F" w:rsidRPr="00DA46FB" w:rsidRDefault="0063183F" w:rsidP="00C94449">
            <w:pPr>
              <w:spacing w:after="0" w:line="240" w:lineRule="auto"/>
              <w:ind w:left="4855" w:right="708"/>
              <w:rPr>
                <w:rFonts w:ascii="Times New Roman" w:hAnsi="Times New Roman"/>
                <w:iCs/>
                <w:sz w:val="26"/>
                <w:szCs w:val="26"/>
              </w:rPr>
            </w:pPr>
          </w:p>
          <w:p w14:paraId="410B6D31" w14:textId="77777777" w:rsidR="0063183F" w:rsidRPr="00DA46FB" w:rsidRDefault="0063183F"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softHyphen/>
            </w:r>
            <w:r w:rsidRPr="00DA46FB">
              <w:rPr>
                <w:rFonts w:ascii="Times New Roman" w:hAnsi="Times New Roman"/>
                <w:iCs/>
                <w:sz w:val="26"/>
                <w:szCs w:val="26"/>
              </w:rPr>
              <w:softHyphen/>
              <w:t>_____________  О.Ю. Вовченко</w:t>
            </w:r>
          </w:p>
          <w:p w14:paraId="6E68C757" w14:textId="77777777" w:rsidR="00541841" w:rsidRPr="00DA46FB" w:rsidRDefault="00541841" w:rsidP="00541841">
            <w:pPr>
              <w:spacing w:after="0" w:line="240" w:lineRule="auto"/>
              <w:ind w:left="5978" w:hanging="425"/>
              <w:jc w:val="right"/>
              <w:rPr>
                <w:rFonts w:ascii="Times New Roman" w:hAnsi="Times New Roman"/>
                <w:iCs/>
                <w:sz w:val="26"/>
                <w:szCs w:val="26"/>
              </w:rPr>
            </w:pPr>
          </w:p>
        </w:tc>
      </w:tr>
    </w:tbl>
    <w:p w14:paraId="53F88899" w14:textId="2A3231B4" w:rsidR="0063183F" w:rsidRPr="00DA46FB" w:rsidRDefault="00BA68EC" w:rsidP="00623235">
      <w:pPr>
        <w:spacing w:after="0" w:line="240" w:lineRule="auto"/>
        <w:jc w:val="center"/>
        <w:rPr>
          <w:rFonts w:ascii="Times New Roman" w:hAnsi="Times New Roman"/>
          <w:b/>
          <w:sz w:val="26"/>
          <w:szCs w:val="26"/>
        </w:rPr>
      </w:pPr>
      <w:r w:rsidRPr="00DA46FB">
        <w:rPr>
          <w:rFonts w:ascii="Times New Roman" w:hAnsi="Times New Roman"/>
          <w:b/>
          <w:sz w:val="26"/>
          <w:szCs w:val="26"/>
        </w:rPr>
        <w:t xml:space="preserve">   </w:t>
      </w:r>
    </w:p>
    <w:p w14:paraId="62A9A21A" w14:textId="77777777" w:rsidR="005278C1" w:rsidRPr="00DA46FB" w:rsidRDefault="005278C1" w:rsidP="00623235">
      <w:pPr>
        <w:spacing w:after="0" w:line="240" w:lineRule="auto"/>
        <w:jc w:val="center"/>
        <w:rPr>
          <w:rFonts w:ascii="Times New Roman" w:hAnsi="Times New Roman"/>
          <w:b/>
          <w:sz w:val="26"/>
          <w:szCs w:val="26"/>
        </w:rPr>
      </w:pPr>
    </w:p>
    <w:p w14:paraId="009D47A1" w14:textId="71E2B14E" w:rsidR="00623235" w:rsidRPr="00DA46FB" w:rsidRDefault="00623235" w:rsidP="00623235">
      <w:pPr>
        <w:spacing w:after="0" w:line="240" w:lineRule="auto"/>
        <w:jc w:val="center"/>
        <w:rPr>
          <w:rFonts w:ascii="Times New Roman" w:hAnsi="Times New Roman"/>
          <w:b/>
          <w:sz w:val="26"/>
          <w:szCs w:val="26"/>
          <w:lang w:val="ru-RU"/>
        </w:rPr>
      </w:pPr>
      <w:r w:rsidRPr="00DA46FB">
        <w:rPr>
          <w:rFonts w:ascii="Times New Roman" w:hAnsi="Times New Roman"/>
          <w:b/>
          <w:sz w:val="26"/>
          <w:szCs w:val="26"/>
        </w:rPr>
        <w:t xml:space="preserve">ОГОЛОШЕННЯ № </w:t>
      </w:r>
      <w:r w:rsidR="00EA0960" w:rsidRPr="00DA46FB">
        <w:rPr>
          <w:rFonts w:ascii="Times New Roman" w:hAnsi="Times New Roman"/>
          <w:b/>
          <w:sz w:val="26"/>
          <w:szCs w:val="26"/>
        </w:rPr>
        <w:t xml:space="preserve"> </w:t>
      </w:r>
      <w:r w:rsidR="00DA46FB">
        <w:rPr>
          <w:rFonts w:ascii="Times New Roman" w:hAnsi="Times New Roman"/>
          <w:b/>
          <w:sz w:val="26"/>
          <w:szCs w:val="26"/>
        </w:rPr>
        <w:t>2</w:t>
      </w:r>
    </w:p>
    <w:p w14:paraId="2CD18A23" w14:textId="20BCA5E0" w:rsidR="006A18D4" w:rsidRPr="00DA46FB" w:rsidRDefault="00623235" w:rsidP="00623235">
      <w:pPr>
        <w:spacing w:after="0" w:line="240" w:lineRule="auto"/>
        <w:jc w:val="center"/>
        <w:rPr>
          <w:rFonts w:ascii="Times New Roman" w:hAnsi="Times New Roman"/>
          <w:b/>
          <w:sz w:val="26"/>
          <w:szCs w:val="26"/>
        </w:rPr>
      </w:pPr>
      <w:r w:rsidRPr="00DA46FB">
        <w:rPr>
          <w:rFonts w:ascii="Times New Roman" w:hAnsi="Times New Roman"/>
          <w:b/>
          <w:sz w:val="26"/>
          <w:szCs w:val="26"/>
        </w:rPr>
        <w:t xml:space="preserve">про проведення </w:t>
      </w:r>
      <w:r w:rsidR="001B4610" w:rsidRPr="00DA46FB">
        <w:rPr>
          <w:rFonts w:ascii="Times New Roman" w:hAnsi="Times New Roman"/>
          <w:b/>
          <w:sz w:val="26"/>
          <w:szCs w:val="26"/>
        </w:rPr>
        <w:t>відкритих торгів з попередньою кваліфікацією</w:t>
      </w:r>
      <w:r w:rsidR="006A18D4" w:rsidRPr="00DA46FB">
        <w:rPr>
          <w:rFonts w:ascii="Times New Roman" w:hAnsi="Times New Roman"/>
          <w:b/>
          <w:sz w:val="26"/>
          <w:szCs w:val="26"/>
        </w:rPr>
        <w:t xml:space="preserve"> </w:t>
      </w:r>
    </w:p>
    <w:p w14:paraId="00344178" w14:textId="77777777" w:rsidR="005278C1" w:rsidRPr="00DA46FB" w:rsidRDefault="005278C1" w:rsidP="00623235">
      <w:pPr>
        <w:spacing w:after="0" w:line="240" w:lineRule="auto"/>
        <w:jc w:val="center"/>
        <w:rPr>
          <w:rFonts w:ascii="Times New Roman" w:hAnsi="Times New Roman"/>
          <w:b/>
          <w:sz w:val="26"/>
          <w:szCs w:val="26"/>
        </w:rPr>
      </w:pPr>
    </w:p>
    <w:p w14:paraId="7DAD1F5A" w14:textId="77777777" w:rsidR="00A84564" w:rsidRPr="00DA46FB" w:rsidRDefault="00A84564" w:rsidP="009F1172">
      <w:pPr>
        <w:spacing w:after="0" w:line="240" w:lineRule="auto"/>
        <w:ind w:firstLine="709"/>
        <w:jc w:val="both"/>
        <w:rPr>
          <w:rFonts w:ascii="Times New Roman" w:hAnsi="Times New Roman"/>
          <w:sz w:val="26"/>
          <w:szCs w:val="26"/>
        </w:rPr>
      </w:pPr>
      <w:bookmarkStart w:id="0" w:name="_Hlk534896560"/>
    </w:p>
    <w:p w14:paraId="7598C5B4" w14:textId="6C009AF1" w:rsidR="00DF6DAB" w:rsidRPr="007E63A8" w:rsidRDefault="00DF6DAB" w:rsidP="009F1172">
      <w:pPr>
        <w:spacing w:after="0" w:line="240" w:lineRule="auto"/>
        <w:ind w:firstLine="709"/>
        <w:jc w:val="both"/>
        <w:rPr>
          <w:rFonts w:ascii="Times New Roman" w:hAnsi="Times New Roman"/>
          <w:sz w:val="26"/>
          <w:szCs w:val="26"/>
        </w:rPr>
      </w:pPr>
      <w:r w:rsidRPr="00DA46FB">
        <w:rPr>
          <w:rFonts w:ascii="Times New Roman" w:hAnsi="Times New Roman"/>
          <w:sz w:val="26"/>
          <w:szCs w:val="26"/>
        </w:rPr>
        <w:t>Державна установа «Центр громадського здоров’я Міністерства охорони здоров’я України»</w:t>
      </w:r>
      <w:r w:rsidR="009F21F5" w:rsidRPr="00DA46FB">
        <w:rPr>
          <w:rFonts w:ascii="Times New Roman" w:hAnsi="Times New Roman"/>
          <w:sz w:val="26"/>
          <w:szCs w:val="26"/>
        </w:rPr>
        <w:t xml:space="preserve"> </w:t>
      </w:r>
      <w:bookmarkEnd w:id="0"/>
      <w:r w:rsidR="009F21F5" w:rsidRPr="00DA46FB">
        <w:rPr>
          <w:rFonts w:ascii="Times New Roman" w:hAnsi="Times New Roman"/>
          <w:sz w:val="26"/>
          <w:szCs w:val="26"/>
        </w:rPr>
        <w:t>(далі –</w:t>
      </w:r>
      <w:r w:rsidR="00425763" w:rsidRPr="00DA46FB">
        <w:rPr>
          <w:rFonts w:ascii="Times New Roman" w:hAnsi="Times New Roman"/>
          <w:sz w:val="26"/>
          <w:szCs w:val="26"/>
        </w:rPr>
        <w:t xml:space="preserve"> </w:t>
      </w:r>
      <w:r w:rsidR="009F21F5" w:rsidRPr="00DA46FB">
        <w:rPr>
          <w:rFonts w:ascii="Times New Roman" w:hAnsi="Times New Roman"/>
          <w:sz w:val="26"/>
          <w:szCs w:val="26"/>
        </w:rPr>
        <w:t>Замовник)</w:t>
      </w:r>
      <w:r w:rsidR="00623235" w:rsidRPr="00DA46FB">
        <w:rPr>
          <w:rFonts w:ascii="Times New Roman" w:hAnsi="Times New Roman"/>
          <w:sz w:val="26"/>
          <w:szCs w:val="26"/>
        </w:rPr>
        <w:t xml:space="preserve"> оголошує</w:t>
      </w:r>
      <w:r w:rsidR="009F21F5" w:rsidRPr="00DA46FB">
        <w:rPr>
          <w:rFonts w:ascii="Times New Roman" w:hAnsi="Times New Roman"/>
          <w:sz w:val="26"/>
          <w:szCs w:val="26"/>
        </w:rPr>
        <w:t xml:space="preserve"> </w:t>
      </w:r>
      <w:r w:rsidR="00425763" w:rsidRPr="00DA46FB">
        <w:rPr>
          <w:rFonts w:ascii="Times New Roman" w:hAnsi="Times New Roman"/>
          <w:sz w:val="26"/>
          <w:szCs w:val="26"/>
        </w:rPr>
        <w:t xml:space="preserve">тендер </w:t>
      </w:r>
      <w:r w:rsidR="009F21F5" w:rsidRPr="00DA46FB">
        <w:rPr>
          <w:rFonts w:ascii="Times New Roman" w:hAnsi="Times New Roman"/>
          <w:sz w:val="26"/>
          <w:szCs w:val="26"/>
        </w:rPr>
        <w:t>з</w:t>
      </w:r>
      <w:r w:rsidR="00623235" w:rsidRPr="00DA46FB">
        <w:rPr>
          <w:rFonts w:ascii="Times New Roman" w:hAnsi="Times New Roman"/>
          <w:sz w:val="26"/>
          <w:szCs w:val="26"/>
        </w:rPr>
        <w:t xml:space="preserve">а процедурою </w:t>
      </w:r>
      <w:r w:rsidR="00F077EB" w:rsidRPr="00DA46FB">
        <w:rPr>
          <w:rFonts w:ascii="Times New Roman" w:hAnsi="Times New Roman"/>
          <w:sz w:val="26"/>
          <w:szCs w:val="26"/>
        </w:rPr>
        <w:t>«Відкриті торги з попередньою кваліфікацією» на закупівлю</w:t>
      </w:r>
      <w:r w:rsidR="009F21F5" w:rsidRPr="00DA46FB">
        <w:rPr>
          <w:rFonts w:ascii="Times New Roman" w:hAnsi="Times New Roman"/>
          <w:sz w:val="26"/>
          <w:szCs w:val="26"/>
        </w:rPr>
        <w:t xml:space="preserve"> </w:t>
      </w:r>
      <w:bookmarkStart w:id="1" w:name="_Hlk27668028"/>
      <w:bookmarkStart w:id="2" w:name="_Hlk90900531"/>
      <w:bookmarkStart w:id="3" w:name="_Hlk61340634"/>
      <w:bookmarkStart w:id="4" w:name="_Hlk534728636"/>
      <w:bookmarkStart w:id="5" w:name="_Hlk532227308"/>
      <w:r w:rsidR="00F077EB" w:rsidRPr="00DA46FB">
        <w:rPr>
          <w:rFonts w:ascii="Times New Roman" w:hAnsi="Times New Roman"/>
          <w:b/>
          <w:bCs/>
          <w:sz w:val="26"/>
          <w:szCs w:val="26"/>
        </w:rPr>
        <w:t>ДК 021:2015</w:t>
      </w:r>
      <w:r w:rsidR="00914774" w:rsidRPr="00DA46FB">
        <w:rPr>
          <w:rFonts w:ascii="Times New Roman" w:hAnsi="Times New Roman"/>
          <w:b/>
          <w:bCs/>
          <w:sz w:val="26"/>
          <w:szCs w:val="26"/>
        </w:rPr>
        <w:t xml:space="preserve"> -</w:t>
      </w:r>
      <w:r w:rsidR="00F077EB" w:rsidRPr="00DA46FB">
        <w:rPr>
          <w:rFonts w:ascii="Times New Roman" w:hAnsi="Times New Roman"/>
          <w:b/>
          <w:bCs/>
          <w:sz w:val="26"/>
          <w:szCs w:val="26"/>
        </w:rPr>
        <w:t xml:space="preserve"> 55120000-7 Послуг з організації зустрічей і конференцій у готелях</w:t>
      </w:r>
      <w:r w:rsidR="00F077EB" w:rsidRPr="00DA46FB">
        <w:rPr>
          <w:rFonts w:ascii="Times New Roman" w:hAnsi="Times New Roman"/>
          <w:sz w:val="26"/>
          <w:szCs w:val="26"/>
        </w:rPr>
        <w:t xml:space="preserve"> </w:t>
      </w:r>
      <w:r w:rsidR="00F077EB" w:rsidRPr="00DA46FB">
        <w:rPr>
          <w:rFonts w:ascii="Times New Roman" w:hAnsi="Times New Roman"/>
          <w:b/>
          <w:bCs/>
          <w:sz w:val="26"/>
          <w:szCs w:val="26"/>
        </w:rPr>
        <w:t>(П</w:t>
      </w:r>
      <w:r w:rsidR="00EA0960" w:rsidRPr="00DA46FB">
        <w:rPr>
          <w:rFonts w:ascii="Times New Roman" w:hAnsi="Times New Roman"/>
          <w:b/>
          <w:sz w:val="26"/>
          <w:szCs w:val="26"/>
        </w:rPr>
        <w:t>ослуг</w:t>
      </w:r>
      <w:r w:rsidR="00F077EB" w:rsidRPr="00DA46FB">
        <w:rPr>
          <w:rFonts w:ascii="Times New Roman" w:hAnsi="Times New Roman"/>
          <w:b/>
          <w:sz w:val="26"/>
          <w:szCs w:val="26"/>
        </w:rPr>
        <w:t>и</w:t>
      </w:r>
      <w:r w:rsidR="00EA0960" w:rsidRPr="00DA46FB">
        <w:rPr>
          <w:rFonts w:ascii="Times New Roman" w:hAnsi="Times New Roman"/>
          <w:b/>
          <w:sz w:val="26"/>
          <w:szCs w:val="26"/>
        </w:rPr>
        <w:t xml:space="preserve"> </w:t>
      </w:r>
      <w:r w:rsidR="002F1E54" w:rsidRPr="00DA46FB">
        <w:rPr>
          <w:rFonts w:ascii="Times New Roman" w:hAnsi="Times New Roman"/>
          <w:b/>
          <w:sz w:val="26"/>
          <w:szCs w:val="26"/>
        </w:rPr>
        <w:t>і</w:t>
      </w:r>
      <w:r w:rsidR="00EA0960" w:rsidRPr="00DA46FB">
        <w:rPr>
          <w:rFonts w:ascii="Times New Roman" w:hAnsi="Times New Roman"/>
          <w:b/>
          <w:sz w:val="26"/>
          <w:szCs w:val="26"/>
        </w:rPr>
        <w:t xml:space="preserve">з </w:t>
      </w:r>
      <w:r w:rsidR="002F1E54" w:rsidRPr="00DA46FB">
        <w:rPr>
          <w:rFonts w:ascii="Times New Roman" w:hAnsi="Times New Roman"/>
          <w:b/>
          <w:sz w:val="26"/>
          <w:szCs w:val="26"/>
        </w:rPr>
        <w:t>ор</w:t>
      </w:r>
      <w:r w:rsidR="002F1E54">
        <w:rPr>
          <w:rFonts w:ascii="Times New Roman" w:hAnsi="Times New Roman"/>
          <w:b/>
          <w:sz w:val="26"/>
          <w:szCs w:val="26"/>
        </w:rPr>
        <w:t xml:space="preserve">ганізації та забезпечення проведення </w:t>
      </w:r>
      <w:r w:rsidR="00EA0960" w:rsidRPr="007E63A8">
        <w:rPr>
          <w:rFonts w:ascii="Times New Roman" w:hAnsi="Times New Roman"/>
          <w:b/>
          <w:sz w:val="26"/>
          <w:szCs w:val="26"/>
        </w:rPr>
        <w:t>заході</w:t>
      </w:r>
      <w:r w:rsidR="006271BB" w:rsidRPr="007E63A8">
        <w:rPr>
          <w:rFonts w:ascii="Times New Roman" w:hAnsi="Times New Roman"/>
          <w:b/>
          <w:sz w:val="26"/>
          <w:szCs w:val="26"/>
        </w:rPr>
        <w:t>в</w:t>
      </w:r>
      <w:bookmarkEnd w:id="1"/>
      <w:r w:rsidR="00D562CB">
        <w:rPr>
          <w:rFonts w:ascii="Times New Roman" w:hAnsi="Times New Roman"/>
          <w:b/>
          <w:sz w:val="26"/>
          <w:szCs w:val="26"/>
        </w:rPr>
        <w:t xml:space="preserve"> у 2022 році</w:t>
      </w:r>
      <w:bookmarkEnd w:id="2"/>
      <w:r w:rsidR="00F077EB">
        <w:rPr>
          <w:rFonts w:ascii="Times New Roman" w:hAnsi="Times New Roman"/>
          <w:b/>
          <w:sz w:val="26"/>
          <w:szCs w:val="26"/>
        </w:rPr>
        <w:t>)</w:t>
      </w:r>
      <w:r w:rsidR="006271BB" w:rsidRPr="007E63A8">
        <w:rPr>
          <w:rFonts w:ascii="Times New Roman" w:hAnsi="Times New Roman"/>
          <w:b/>
          <w:sz w:val="26"/>
          <w:szCs w:val="26"/>
        </w:rPr>
        <w:t xml:space="preserve"> </w:t>
      </w:r>
      <w:bookmarkEnd w:id="3"/>
      <w:r w:rsidR="006271BB" w:rsidRPr="007E63A8">
        <w:rPr>
          <w:rFonts w:ascii="Times New Roman" w:hAnsi="Times New Roman"/>
          <w:sz w:val="26"/>
          <w:szCs w:val="26"/>
        </w:rPr>
        <w:t xml:space="preserve">в рамках </w:t>
      </w:r>
      <w:r w:rsidR="00CA23A1" w:rsidRPr="007E63A8">
        <w:rPr>
          <w:rFonts w:ascii="Times New Roman" w:hAnsi="Times New Roman"/>
          <w:sz w:val="26"/>
          <w:szCs w:val="26"/>
        </w:rPr>
        <w:t xml:space="preserve">реалізації </w:t>
      </w:r>
      <w:r w:rsidR="006271BB" w:rsidRPr="007E63A8">
        <w:rPr>
          <w:rFonts w:ascii="Times New Roman" w:hAnsi="Times New Roman"/>
          <w:sz w:val="26"/>
          <w:szCs w:val="26"/>
        </w:rPr>
        <w:t>про</w:t>
      </w:r>
      <w:r w:rsidR="008419F4">
        <w:rPr>
          <w:rFonts w:ascii="Times New Roman" w:hAnsi="Times New Roman"/>
          <w:sz w:val="26"/>
          <w:szCs w:val="26"/>
        </w:rPr>
        <w:t>грами</w:t>
      </w:r>
      <w:r w:rsidR="006271BB" w:rsidRPr="007E63A8">
        <w:rPr>
          <w:rFonts w:ascii="Times New Roman" w:hAnsi="Times New Roman"/>
          <w:sz w:val="26"/>
          <w:szCs w:val="26"/>
        </w:rPr>
        <w:t xml:space="preserve"> Глобального ф</w:t>
      </w:r>
      <w:r w:rsidR="00EA0960" w:rsidRPr="007E63A8">
        <w:rPr>
          <w:rFonts w:ascii="Times New Roman" w:hAnsi="Times New Roman"/>
          <w:sz w:val="26"/>
          <w:szCs w:val="26"/>
        </w:rPr>
        <w:t>онду</w:t>
      </w:r>
      <w:r w:rsidR="00CA23A1" w:rsidRPr="007E63A8">
        <w:rPr>
          <w:rFonts w:ascii="Times New Roman" w:hAnsi="Times New Roman"/>
          <w:sz w:val="26"/>
          <w:szCs w:val="26"/>
        </w:rPr>
        <w:t xml:space="preserve"> </w:t>
      </w:r>
      <w:r w:rsidR="00CA23A1" w:rsidRPr="007E63A8">
        <w:rPr>
          <w:rFonts w:ascii="Times New Roman" w:hAnsi="Times New Roman"/>
          <w:bCs/>
          <w:sz w:val="26"/>
          <w:szCs w:val="26"/>
          <w:lang w:eastAsia="ru-RU"/>
        </w:rPr>
        <w:t>для боротьби зі СНІДом, туберкульозом та малярією</w:t>
      </w:r>
      <w:bookmarkEnd w:id="4"/>
      <w:r w:rsidR="00CA23A1" w:rsidRPr="007E63A8">
        <w:rPr>
          <w:rFonts w:ascii="Times New Roman" w:hAnsi="Times New Roman"/>
          <w:bCs/>
          <w:sz w:val="26"/>
          <w:szCs w:val="26"/>
          <w:lang w:eastAsia="ru-RU"/>
        </w:rPr>
        <w:t xml:space="preserve"> </w:t>
      </w:r>
      <w:r w:rsidR="00697BDD" w:rsidRPr="007E63A8">
        <w:rPr>
          <w:rFonts w:ascii="Times New Roman" w:hAnsi="Times New Roman"/>
          <w:sz w:val="26"/>
          <w:szCs w:val="26"/>
        </w:rPr>
        <w:t xml:space="preserve">(далі – </w:t>
      </w:r>
      <w:r w:rsidR="00EA0960" w:rsidRPr="007E63A8">
        <w:rPr>
          <w:rFonts w:ascii="Times New Roman" w:hAnsi="Times New Roman"/>
          <w:sz w:val="26"/>
          <w:szCs w:val="26"/>
        </w:rPr>
        <w:t>Послуги</w:t>
      </w:r>
      <w:r w:rsidR="00697BDD" w:rsidRPr="007E63A8">
        <w:rPr>
          <w:rFonts w:ascii="Times New Roman" w:hAnsi="Times New Roman"/>
          <w:sz w:val="26"/>
          <w:szCs w:val="26"/>
        </w:rPr>
        <w:t>)</w:t>
      </w:r>
      <w:r w:rsidR="009A15EE" w:rsidRPr="007E63A8">
        <w:rPr>
          <w:rFonts w:ascii="Times New Roman" w:hAnsi="Times New Roman"/>
          <w:sz w:val="26"/>
          <w:szCs w:val="26"/>
        </w:rPr>
        <w:t xml:space="preserve"> </w:t>
      </w:r>
      <w:bookmarkEnd w:id="5"/>
      <w:r w:rsidRPr="007E63A8">
        <w:rPr>
          <w:rFonts w:ascii="Times New Roman" w:hAnsi="Times New Roman"/>
          <w:bCs/>
          <w:sz w:val="26"/>
          <w:szCs w:val="26"/>
          <w:lang w:eastAsia="ru-RU"/>
        </w:rPr>
        <w:t>та запрошує Вас</w:t>
      </w:r>
      <w:r w:rsidR="00FA0914" w:rsidRPr="007E63A8">
        <w:rPr>
          <w:rFonts w:ascii="Times New Roman" w:hAnsi="Times New Roman"/>
          <w:bCs/>
          <w:sz w:val="26"/>
          <w:szCs w:val="26"/>
          <w:lang w:eastAsia="ru-RU"/>
        </w:rPr>
        <w:t xml:space="preserve"> подати </w:t>
      </w:r>
      <w:r w:rsidR="00CA23A1" w:rsidRPr="007E63A8">
        <w:rPr>
          <w:rFonts w:ascii="Times New Roman" w:hAnsi="Times New Roman"/>
          <w:bCs/>
          <w:sz w:val="26"/>
          <w:szCs w:val="26"/>
          <w:lang w:eastAsia="ru-RU"/>
        </w:rPr>
        <w:t xml:space="preserve">тендерну </w:t>
      </w:r>
      <w:r w:rsidR="00FA0914" w:rsidRPr="007E63A8">
        <w:rPr>
          <w:rFonts w:ascii="Times New Roman" w:hAnsi="Times New Roman"/>
          <w:bCs/>
          <w:sz w:val="26"/>
          <w:szCs w:val="26"/>
          <w:lang w:eastAsia="ru-RU"/>
        </w:rPr>
        <w:t>пропозиці</w:t>
      </w:r>
      <w:r w:rsidR="00CA23A1" w:rsidRPr="007E63A8">
        <w:rPr>
          <w:rFonts w:ascii="Times New Roman" w:hAnsi="Times New Roman"/>
          <w:bCs/>
          <w:sz w:val="26"/>
          <w:szCs w:val="26"/>
          <w:lang w:eastAsia="ru-RU"/>
        </w:rPr>
        <w:t>ю</w:t>
      </w:r>
      <w:r w:rsidRPr="007E63A8">
        <w:rPr>
          <w:rFonts w:ascii="Times New Roman" w:hAnsi="Times New Roman"/>
          <w:bCs/>
          <w:sz w:val="26"/>
          <w:szCs w:val="26"/>
          <w:lang w:eastAsia="ru-RU"/>
        </w:rPr>
        <w:t>.</w:t>
      </w:r>
    </w:p>
    <w:p w14:paraId="00E57252" w14:textId="7E695F2B" w:rsidR="00DF6DAB" w:rsidRPr="007E63A8" w:rsidRDefault="00DF6DAB" w:rsidP="009F1172">
      <w:pPr>
        <w:spacing w:after="0" w:line="240" w:lineRule="auto"/>
        <w:ind w:firstLine="709"/>
        <w:jc w:val="both"/>
        <w:rPr>
          <w:rFonts w:ascii="Times New Roman" w:hAnsi="Times New Roman"/>
          <w:sz w:val="26"/>
          <w:szCs w:val="26"/>
        </w:rPr>
      </w:pPr>
      <w:r w:rsidRPr="007E63A8">
        <w:rPr>
          <w:rFonts w:ascii="Times New Roman" w:hAnsi="Times New Roman"/>
          <w:sz w:val="26"/>
          <w:szCs w:val="26"/>
        </w:rPr>
        <w:t xml:space="preserve">Закупівля </w:t>
      </w:r>
      <w:r w:rsidR="005A78E8" w:rsidRPr="005A78E8">
        <w:rPr>
          <w:rFonts w:ascii="Times New Roman" w:hAnsi="Times New Roman"/>
          <w:sz w:val="26"/>
          <w:szCs w:val="26"/>
        </w:rPr>
        <w:t xml:space="preserve">здійснюється </w:t>
      </w:r>
      <w:bookmarkStart w:id="6" w:name="_Hlk93479680"/>
      <w:r w:rsidR="00F259D5">
        <w:rPr>
          <w:rFonts w:ascii="Times New Roman" w:hAnsi="Times New Roman"/>
          <w:sz w:val="26"/>
          <w:szCs w:val="26"/>
        </w:rPr>
        <w:t>з метою</w:t>
      </w:r>
      <w:r w:rsidR="005A78E8" w:rsidRPr="005A78E8">
        <w:rPr>
          <w:rFonts w:ascii="Times New Roman" w:hAnsi="Times New Roman"/>
          <w:sz w:val="26"/>
          <w:szCs w:val="26"/>
        </w:rPr>
        <w:t xml:space="preserve"> реалізації </w:t>
      </w:r>
      <w:r w:rsidR="00983684" w:rsidRPr="00983684">
        <w:rPr>
          <w:rFonts w:ascii="Times New Roman" w:hAnsi="Times New Roman"/>
          <w:sz w:val="26"/>
          <w:szCs w:val="26"/>
        </w:rPr>
        <w:t>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6"/>
    <w:p w14:paraId="7D5F64DD" w14:textId="77777777" w:rsidR="00623235" w:rsidRPr="007E63A8" w:rsidRDefault="00623235" w:rsidP="009F1172">
      <w:pPr>
        <w:spacing w:after="0" w:line="240" w:lineRule="auto"/>
        <w:ind w:firstLine="709"/>
        <w:jc w:val="both"/>
        <w:rPr>
          <w:rFonts w:ascii="Times New Roman" w:hAnsi="Times New Roman"/>
          <w:sz w:val="26"/>
          <w:szCs w:val="26"/>
        </w:rPr>
      </w:pPr>
    </w:p>
    <w:p w14:paraId="4FAD7184" w14:textId="1AC89851" w:rsidR="00F3724A" w:rsidRPr="002F1E54"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7E63A8">
        <w:rPr>
          <w:rFonts w:ascii="Times New Roman" w:hAnsi="Times New Roman"/>
          <w:b/>
          <w:bCs/>
          <w:iCs/>
          <w:sz w:val="26"/>
          <w:szCs w:val="26"/>
          <w:lang w:val="uk-UA"/>
        </w:rPr>
        <w:t xml:space="preserve">Назва предмету закупівлі: </w:t>
      </w:r>
      <w:bookmarkStart w:id="7" w:name="_Hlk532227539"/>
      <w:r w:rsidR="00D562CB" w:rsidRPr="00D562CB">
        <w:rPr>
          <w:rFonts w:ascii="Times New Roman" w:hAnsi="Times New Roman"/>
          <w:sz w:val="26"/>
          <w:szCs w:val="26"/>
          <w:lang w:val="uk-UA"/>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6"/>
          <w:szCs w:val="26"/>
          <w:lang w:val="uk-UA"/>
        </w:rPr>
        <w:t>)</w:t>
      </w:r>
      <w:r w:rsidR="00697BDD" w:rsidRPr="002F1E54">
        <w:rPr>
          <w:rFonts w:ascii="Times New Roman" w:hAnsi="Times New Roman"/>
          <w:sz w:val="26"/>
          <w:szCs w:val="26"/>
          <w:lang w:val="uk-UA"/>
        </w:rPr>
        <w:t>.</w:t>
      </w:r>
    </w:p>
    <w:bookmarkEnd w:id="7"/>
    <w:p w14:paraId="4BE8A44D" w14:textId="77777777" w:rsidR="00623235" w:rsidRPr="007E63A8" w:rsidRDefault="00F3724A" w:rsidP="009F1172">
      <w:pPr>
        <w:pStyle w:val="a8"/>
        <w:tabs>
          <w:tab w:val="left" w:pos="1134"/>
        </w:tabs>
        <w:ind w:left="709"/>
        <w:jc w:val="both"/>
        <w:rPr>
          <w:rFonts w:ascii="Times New Roman" w:hAnsi="Times New Roman"/>
          <w:bCs/>
          <w:iCs/>
          <w:sz w:val="26"/>
          <w:szCs w:val="26"/>
          <w:lang w:val="uk-UA"/>
        </w:rPr>
      </w:pPr>
      <w:r w:rsidRPr="007E63A8">
        <w:rPr>
          <w:rFonts w:ascii="Times New Roman" w:hAnsi="Times New Roman"/>
          <w:bCs/>
          <w:iCs/>
          <w:sz w:val="26"/>
          <w:szCs w:val="26"/>
          <w:lang w:val="uk-UA"/>
        </w:rPr>
        <w:t xml:space="preserve"> </w:t>
      </w:r>
    </w:p>
    <w:p w14:paraId="36F40586" w14:textId="7BEFA473"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eastAsia="ru-RU"/>
        </w:rPr>
        <w:t xml:space="preserve">Характеристика предмету закупівлі, </w:t>
      </w:r>
      <w:r w:rsidRPr="007E63A8">
        <w:rPr>
          <w:rFonts w:ascii="Times New Roman" w:hAnsi="Times New Roman"/>
          <w:b/>
          <w:sz w:val="26"/>
          <w:szCs w:val="26"/>
          <w:lang w:val="uk-UA"/>
        </w:rPr>
        <w:t xml:space="preserve">у тому числі необхідні </w:t>
      </w:r>
      <w:bookmarkStart w:id="8" w:name="_Hlk534733452"/>
      <w:r w:rsidRPr="007E63A8">
        <w:rPr>
          <w:rFonts w:ascii="Times New Roman" w:hAnsi="Times New Roman"/>
          <w:b/>
          <w:sz w:val="26"/>
          <w:szCs w:val="26"/>
          <w:lang w:val="uk-UA"/>
        </w:rPr>
        <w:t>технічні, якісні, кількісні та інші параметри</w:t>
      </w:r>
      <w:bookmarkEnd w:id="8"/>
      <w:r w:rsidRPr="007E63A8">
        <w:rPr>
          <w:rFonts w:ascii="Times New Roman" w:hAnsi="Times New Roman"/>
          <w:b/>
          <w:sz w:val="26"/>
          <w:szCs w:val="26"/>
          <w:lang w:val="uk-UA"/>
        </w:rPr>
        <w:t>:</w:t>
      </w:r>
      <w:r w:rsidR="00695875">
        <w:rPr>
          <w:rFonts w:ascii="Times New Roman" w:hAnsi="Times New Roman"/>
          <w:sz w:val="26"/>
          <w:szCs w:val="26"/>
          <w:lang w:val="uk-UA"/>
        </w:rPr>
        <w:t xml:space="preserve"> визначені в Додатк</w:t>
      </w:r>
      <w:r w:rsidR="00DF34A1">
        <w:rPr>
          <w:rFonts w:ascii="Times New Roman" w:hAnsi="Times New Roman"/>
          <w:sz w:val="26"/>
          <w:szCs w:val="26"/>
          <w:lang w:val="uk-UA"/>
        </w:rPr>
        <w:t>ах</w:t>
      </w:r>
      <w:r w:rsidR="00695875">
        <w:rPr>
          <w:rFonts w:ascii="Times New Roman" w:hAnsi="Times New Roman"/>
          <w:sz w:val="26"/>
          <w:szCs w:val="26"/>
          <w:lang w:val="uk-UA"/>
        </w:rPr>
        <w:t xml:space="preserve"> № 2</w:t>
      </w:r>
      <w:r w:rsidR="00DF34A1">
        <w:rPr>
          <w:rFonts w:ascii="Times New Roman" w:hAnsi="Times New Roman"/>
          <w:sz w:val="26"/>
          <w:szCs w:val="26"/>
          <w:lang w:val="uk-UA"/>
        </w:rPr>
        <w:t>, № 4</w:t>
      </w:r>
      <w:r w:rsidRPr="007E63A8">
        <w:rPr>
          <w:rFonts w:ascii="Times New Roman" w:hAnsi="Times New Roman"/>
          <w:sz w:val="26"/>
          <w:szCs w:val="26"/>
          <w:lang w:val="uk-UA"/>
        </w:rPr>
        <w:t>.</w:t>
      </w:r>
    </w:p>
    <w:p w14:paraId="4A84C091" w14:textId="77777777" w:rsidR="00623235" w:rsidRPr="007E63A8" w:rsidRDefault="00623235" w:rsidP="009F1172">
      <w:pPr>
        <w:pStyle w:val="a8"/>
        <w:jc w:val="both"/>
        <w:rPr>
          <w:rStyle w:val="apple-converted-space"/>
          <w:rFonts w:ascii="Times New Roman" w:hAnsi="Times New Roman"/>
          <w:bCs/>
          <w:iCs/>
          <w:sz w:val="26"/>
          <w:szCs w:val="26"/>
          <w:lang w:val="uk-UA"/>
        </w:rPr>
      </w:pPr>
    </w:p>
    <w:p w14:paraId="61DC612D" w14:textId="06174703" w:rsidR="00623235" w:rsidRPr="00DA46FB"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DA46FB">
        <w:rPr>
          <w:rFonts w:ascii="Times New Roman" w:hAnsi="Times New Roman"/>
          <w:b/>
          <w:sz w:val="26"/>
          <w:szCs w:val="26"/>
          <w:lang w:val="uk-UA"/>
        </w:rPr>
        <w:t xml:space="preserve">Кінцевий термін подання </w:t>
      </w:r>
      <w:r w:rsidR="00CA23A1" w:rsidRPr="00DA46FB">
        <w:rPr>
          <w:rFonts w:ascii="Times New Roman" w:hAnsi="Times New Roman"/>
          <w:b/>
          <w:sz w:val="26"/>
          <w:szCs w:val="26"/>
          <w:lang w:val="uk-UA"/>
        </w:rPr>
        <w:t xml:space="preserve">тендерних </w:t>
      </w:r>
      <w:r w:rsidRPr="00DA46FB">
        <w:rPr>
          <w:rFonts w:ascii="Times New Roman" w:hAnsi="Times New Roman"/>
          <w:b/>
          <w:sz w:val="26"/>
          <w:szCs w:val="26"/>
          <w:lang w:val="uk-UA"/>
        </w:rPr>
        <w:t xml:space="preserve">пропозицій: </w:t>
      </w:r>
      <w:r w:rsidRPr="00DA46FB">
        <w:rPr>
          <w:rFonts w:ascii="Times New Roman" w:eastAsia="Times New Roman" w:hAnsi="Times New Roman"/>
          <w:sz w:val="26"/>
          <w:szCs w:val="26"/>
          <w:lang w:val="uk-UA" w:eastAsia="ru-RU"/>
        </w:rPr>
        <w:t xml:space="preserve"> </w:t>
      </w:r>
      <w:r w:rsidRPr="00DA46FB">
        <w:rPr>
          <w:rFonts w:ascii="Times New Roman" w:hAnsi="Times New Roman"/>
          <w:sz w:val="26"/>
          <w:szCs w:val="26"/>
          <w:lang w:val="uk-UA" w:eastAsia="ru-RU"/>
        </w:rPr>
        <w:br/>
        <w:t>«</w:t>
      </w:r>
      <w:r w:rsidR="00872B2C" w:rsidRPr="00DA46FB">
        <w:rPr>
          <w:rFonts w:ascii="Times New Roman" w:hAnsi="Times New Roman"/>
          <w:sz w:val="26"/>
          <w:szCs w:val="26"/>
          <w:lang w:val="uk-UA" w:eastAsia="ru-RU"/>
        </w:rPr>
        <w:t>0</w:t>
      </w:r>
      <w:r w:rsidR="00DA46FB" w:rsidRPr="00DA46FB">
        <w:rPr>
          <w:rFonts w:ascii="Times New Roman" w:hAnsi="Times New Roman"/>
          <w:sz w:val="26"/>
          <w:szCs w:val="26"/>
          <w:lang w:val="uk-UA" w:eastAsia="ru-RU"/>
        </w:rPr>
        <w:t>3</w:t>
      </w:r>
      <w:r w:rsidRPr="00DA46FB">
        <w:rPr>
          <w:rFonts w:ascii="Times New Roman" w:hAnsi="Times New Roman"/>
          <w:sz w:val="26"/>
          <w:szCs w:val="26"/>
          <w:lang w:val="uk-UA" w:eastAsia="ru-RU"/>
        </w:rPr>
        <w:t>»</w:t>
      </w:r>
      <w:r w:rsidRPr="00DA46FB">
        <w:rPr>
          <w:rFonts w:ascii="Times New Roman" w:eastAsia="Times New Roman" w:hAnsi="Times New Roman"/>
          <w:sz w:val="26"/>
          <w:szCs w:val="26"/>
          <w:lang w:val="uk-UA" w:eastAsia="ru-RU"/>
        </w:rPr>
        <w:t xml:space="preserve"> </w:t>
      </w:r>
      <w:r w:rsidR="00DA46FB" w:rsidRPr="00DA46FB">
        <w:rPr>
          <w:rFonts w:ascii="Times New Roman" w:eastAsia="Times New Roman" w:hAnsi="Times New Roman"/>
          <w:sz w:val="26"/>
          <w:szCs w:val="26"/>
          <w:lang w:val="uk-UA" w:eastAsia="ru-RU"/>
        </w:rPr>
        <w:t>лютого</w:t>
      </w:r>
      <w:r w:rsidR="00B87F1A" w:rsidRPr="00DA46FB">
        <w:rPr>
          <w:rFonts w:ascii="Times New Roman" w:eastAsia="Times New Roman" w:hAnsi="Times New Roman"/>
          <w:sz w:val="26"/>
          <w:szCs w:val="26"/>
          <w:lang w:val="uk-UA" w:eastAsia="ru-RU"/>
        </w:rPr>
        <w:t xml:space="preserve"> </w:t>
      </w:r>
      <w:r w:rsidRPr="00DA46FB">
        <w:rPr>
          <w:rFonts w:ascii="Times New Roman" w:eastAsia="Times New Roman" w:hAnsi="Times New Roman"/>
          <w:sz w:val="26"/>
          <w:szCs w:val="26"/>
          <w:lang w:val="uk-UA" w:eastAsia="ru-RU"/>
        </w:rPr>
        <w:t>20</w:t>
      </w:r>
      <w:r w:rsidR="002F1E54" w:rsidRPr="00DA46FB">
        <w:rPr>
          <w:rFonts w:ascii="Times New Roman" w:eastAsia="Times New Roman" w:hAnsi="Times New Roman"/>
          <w:sz w:val="26"/>
          <w:szCs w:val="26"/>
          <w:lang w:val="uk-UA" w:eastAsia="ru-RU"/>
        </w:rPr>
        <w:t>2</w:t>
      </w:r>
      <w:r w:rsidR="00872B2C" w:rsidRPr="00DA46FB">
        <w:rPr>
          <w:rFonts w:ascii="Times New Roman" w:eastAsia="Times New Roman" w:hAnsi="Times New Roman"/>
          <w:sz w:val="26"/>
          <w:szCs w:val="26"/>
          <w:lang w:val="uk-UA" w:eastAsia="ru-RU"/>
        </w:rPr>
        <w:t xml:space="preserve">2 </w:t>
      </w:r>
      <w:r w:rsidRPr="00DA46FB">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7E63A8" w:rsidRDefault="00623235" w:rsidP="009F1172">
      <w:pPr>
        <w:pStyle w:val="a8"/>
        <w:jc w:val="both"/>
        <w:rPr>
          <w:rFonts w:ascii="Times New Roman" w:hAnsi="Times New Roman"/>
          <w:bCs/>
          <w:iCs/>
          <w:sz w:val="26"/>
          <w:szCs w:val="26"/>
          <w:lang w:val="uk-UA"/>
        </w:rPr>
      </w:pPr>
    </w:p>
    <w:p w14:paraId="45304409" w14:textId="42023918" w:rsidR="00FA0914" w:rsidRPr="00B5584D"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B5584D">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B5584D">
          <w:rPr>
            <w:rStyle w:val="a4"/>
            <w:rFonts w:ascii="Times New Roman" w:hAnsi="Times New Roman"/>
            <w:bCs/>
            <w:iCs/>
            <w:sz w:val="26"/>
            <w:szCs w:val="26"/>
            <w:lang w:val="uk-UA"/>
          </w:rPr>
          <w:t>https://phc.org.ua</w:t>
        </w:r>
      </w:hyperlink>
      <w:r w:rsidRPr="00B5584D">
        <w:rPr>
          <w:rFonts w:ascii="Times New Roman" w:hAnsi="Times New Roman"/>
          <w:bCs/>
          <w:iCs/>
          <w:sz w:val="26"/>
          <w:szCs w:val="26"/>
          <w:lang w:val="uk-UA"/>
        </w:rPr>
        <w:t xml:space="preserve"> в розділі «Закупівлі».</w:t>
      </w:r>
    </w:p>
    <w:p w14:paraId="67AEF472" w14:textId="26C6532E" w:rsidR="00C75214" w:rsidRPr="00DA46FB" w:rsidRDefault="00B5584D" w:rsidP="00DA46FB">
      <w:pPr>
        <w:pStyle w:val="a8"/>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00F077EB" w:rsidRPr="00B5584D">
        <w:rPr>
          <w:rFonts w:ascii="Times New Roman" w:hAnsi="Times New Roman"/>
          <w:bCs/>
          <w:iCs/>
          <w:sz w:val="26"/>
          <w:szCs w:val="26"/>
          <w:lang w:val="uk-UA"/>
        </w:rPr>
        <w:t xml:space="preserve">: </w:t>
      </w:r>
      <w:r w:rsidR="00DA46FB">
        <w:rPr>
          <w:rFonts w:ascii="Times New Roman" w:hAnsi="Times New Roman"/>
          <w:bCs/>
          <w:iCs/>
          <w:sz w:val="26"/>
          <w:szCs w:val="26"/>
          <w:u w:val="single"/>
          <w:lang w:val="uk-UA"/>
        </w:rPr>
        <w:t>2 769 847,57</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6423D554" w14:textId="77777777" w:rsidR="005278C1" w:rsidRPr="005278C1" w:rsidRDefault="005278C1" w:rsidP="005278C1">
      <w:pPr>
        <w:pStyle w:val="a8"/>
        <w:rPr>
          <w:rFonts w:ascii="Times New Roman" w:hAnsi="Times New Roman"/>
          <w:bCs/>
          <w:iCs/>
          <w:sz w:val="26"/>
          <w:szCs w:val="26"/>
          <w:lang w:val="uk-UA"/>
        </w:rPr>
      </w:pPr>
    </w:p>
    <w:p w14:paraId="3DE497D3" w14:textId="0629C9DA" w:rsidR="00C75214" w:rsidRPr="0013277A"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3277A">
        <w:rPr>
          <w:rFonts w:ascii="Times New Roman" w:hAnsi="Times New Roman"/>
          <w:b/>
          <w:bCs/>
          <w:iCs/>
          <w:sz w:val="26"/>
          <w:szCs w:val="26"/>
          <w:lang w:val="uk-UA"/>
        </w:rPr>
        <w:t xml:space="preserve">Строк дії </w:t>
      </w:r>
      <w:r w:rsidR="005403F9">
        <w:rPr>
          <w:rFonts w:ascii="Times New Roman" w:hAnsi="Times New Roman"/>
          <w:b/>
          <w:bCs/>
          <w:iCs/>
          <w:sz w:val="26"/>
          <w:szCs w:val="26"/>
          <w:lang w:val="uk-UA"/>
        </w:rPr>
        <w:t xml:space="preserve">тендерної </w:t>
      </w:r>
      <w:r w:rsidRPr="0013277A">
        <w:rPr>
          <w:rFonts w:ascii="Times New Roman" w:hAnsi="Times New Roman"/>
          <w:b/>
          <w:bCs/>
          <w:iCs/>
          <w:sz w:val="26"/>
          <w:szCs w:val="26"/>
          <w:lang w:val="uk-UA"/>
        </w:rPr>
        <w:t xml:space="preserve">пропозиції: </w:t>
      </w:r>
      <w:r w:rsidR="005403F9" w:rsidRPr="005403F9">
        <w:rPr>
          <w:rFonts w:ascii="Times New Roman" w:hAnsi="Times New Roman"/>
          <w:bCs/>
          <w:iCs/>
          <w:sz w:val="26"/>
          <w:szCs w:val="26"/>
          <w:lang w:val="uk-UA"/>
        </w:rPr>
        <w:t xml:space="preserve">тендерна </w:t>
      </w:r>
      <w:r w:rsidRPr="005403F9">
        <w:rPr>
          <w:rFonts w:ascii="Times New Roman" w:hAnsi="Times New Roman"/>
          <w:bCs/>
          <w:iCs/>
          <w:sz w:val="26"/>
          <w:szCs w:val="26"/>
          <w:lang w:val="uk-UA"/>
        </w:rPr>
        <w:t>пропозиція</w:t>
      </w:r>
      <w:r w:rsidRPr="0013277A">
        <w:rPr>
          <w:rFonts w:ascii="Times New Roman" w:hAnsi="Times New Roman"/>
          <w:bCs/>
          <w:iCs/>
          <w:sz w:val="26"/>
          <w:szCs w:val="26"/>
          <w:lang w:val="uk-UA"/>
        </w:rPr>
        <w:t xml:space="preserve"> повинна бути дійсна </w:t>
      </w:r>
      <w:r w:rsidR="00F077EB" w:rsidRPr="00F077EB">
        <w:rPr>
          <w:rFonts w:ascii="Times New Roman" w:hAnsi="Times New Roman"/>
          <w:bCs/>
          <w:iCs/>
          <w:sz w:val="26"/>
          <w:szCs w:val="26"/>
          <w:lang w:val="uk-UA"/>
        </w:rPr>
        <w:t xml:space="preserve">протягом </w:t>
      </w:r>
      <w:r w:rsidR="005278C1">
        <w:rPr>
          <w:rFonts w:ascii="Times New Roman" w:hAnsi="Times New Roman"/>
          <w:bCs/>
          <w:iCs/>
          <w:sz w:val="26"/>
          <w:szCs w:val="26"/>
          <w:lang w:val="uk-UA"/>
        </w:rPr>
        <w:t>6</w:t>
      </w:r>
      <w:r w:rsidR="00F077EB" w:rsidRPr="00F077EB">
        <w:rPr>
          <w:rFonts w:ascii="Times New Roman" w:hAnsi="Times New Roman"/>
          <w:bCs/>
          <w:iCs/>
          <w:sz w:val="26"/>
          <w:szCs w:val="26"/>
          <w:lang w:val="uk-UA"/>
        </w:rPr>
        <w:t>0 (</w:t>
      </w:r>
      <w:r w:rsidR="005278C1">
        <w:rPr>
          <w:rFonts w:ascii="Times New Roman" w:hAnsi="Times New Roman"/>
          <w:bCs/>
          <w:iCs/>
          <w:sz w:val="26"/>
          <w:szCs w:val="26"/>
          <w:lang w:val="uk-UA"/>
        </w:rPr>
        <w:t>шістдесят</w:t>
      </w:r>
      <w:r w:rsidR="00F077EB" w:rsidRPr="00F077EB">
        <w:rPr>
          <w:rFonts w:ascii="Times New Roman" w:hAnsi="Times New Roman"/>
          <w:bCs/>
          <w:iCs/>
          <w:sz w:val="26"/>
          <w:szCs w:val="26"/>
          <w:lang w:val="uk-UA"/>
        </w:rPr>
        <w:t xml:space="preserve">) календарних </w:t>
      </w:r>
      <w:r w:rsidRPr="0013277A">
        <w:rPr>
          <w:rFonts w:ascii="Times New Roman" w:hAnsi="Times New Roman"/>
          <w:bCs/>
          <w:iCs/>
          <w:sz w:val="26"/>
          <w:szCs w:val="26"/>
          <w:lang w:val="uk-UA"/>
        </w:rPr>
        <w:t>днів.</w:t>
      </w:r>
    </w:p>
    <w:p w14:paraId="05A14E66" w14:textId="77777777" w:rsidR="00FA0914" w:rsidRPr="00F84E28" w:rsidRDefault="00FA0914" w:rsidP="009F1172">
      <w:pPr>
        <w:pStyle w:val="a8"/>
        <w:jc w:val="both"/>
        <w:rPr>
          <w:rFonts w:ascii="Times New Roman" w:eastAsia="Tahoma" w:hAnsi="Times New Roman"/>
          <w:b/>
          <w:sz w:val="26"/>
          <w:szCs w:val="26"/>
          <w:lang w:val="uk-UA" w:eastAsia="ru-RU"/>
        </w:rPr>
      </w:pPr>
    </w:p>
    <w:p w14:paraId="1849633E" w14:textId="4A3C6533" w:rsidR="00425763" w:rsidRPr="009F1172"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t xml:space="preserve">Термін </w:t>
      </w:r>
      <w:r w:rsidR="00CD3132" w:rsidRPr="009F1172">
        <w:rPr>
          <w:rFonts w:ascii="Times New Roman" w:eastAsia="Tahoma" w:hAnsi="Times New Roman"/>
          <w:b/>
          <w:sz w:val="26"/>
          <w:szCs w:val="26"/>
          <w:lang w:val="uk-UA" w:eastAsia="ru-RU"/>
        </w:rPr>
        <w:t>надання послуг</w:t>
      </w:r>
      <w:r w:rsidR="00425763" w:rsidRPr="009F1172">
        <w:rPr>
          <w:rFonts w:ascii="Times New Roman" w:eastAsia="Tahoma" w:hAnsi="Times New Roman"/>
          <w:b/>
          <w:sz w:val="26"/>
          <w:szCs w:val="26"/>
          <w:lang w:val="uk-UA" w:eastAsia="ru-RU"/>
        </w:rPr>
        <w:t>/строк на який укладається рамкова угода</w:t>
      </w:r>
      <w:r w:rsidRPr="009F1172">
        <w:rPr>
          <w:rFonts w:ascii="Times New Roman" w:eastAsia="Tahoma" w:hAnsi="Times New Roman"/>
          <w:b/>
          <w:sz w:val="26"/>
          <w:szCs w:val="26"/>
          <w:lang w:val="uk-UA" w:eastAsia="ru-RU"/>
        </w:rPr>
        <w:t>:</w:t>
      </w:r>
      <w:r w:rsidR="00FA0914" w:rsidRPr="009F1172">
        <w:rPr>
          <w:rFonts w:ascii="Times New Roman" w:eastAsia="Tahoma" w:hAnsi="Times New Roman"/>
          <w:b/>
          <w:sz w:val="26"/>
          <w:szCs w:val="26"/>
          <w:lang w:val="uk-UA" w:eastAsia="ru-RU"/>
        </w:rPr>
        <w:t xml:space="preserve"> </w:t>
      </w:r>
      <w:r w:rsidR="00FA0914" w:rsidRPr="009F1172">
        <w:rPr>
          <w:rFonts w:ascii="Times New Roman" w:eastAsia="Tahoma" w:hAnsi="Times New Roman"/>
          <w:sz w:val="26"/>
          <w:szCs w:val="26"/>
          <w:lang w:val="uk-UA" w:eastAsia="ru-RU"/>
        </w:rPr>
        <w:t>з д</w:t>
      </w:r>
      <w:r w:rsidR="00CA23A1" w:rsidRPr="009F1172">
        <w:rPr>
          <w:rFonts w:ascii="Times New Roman" w:eastAsia="Tahoma" w:hAnsi="Times New Roman"/>
          <w:sz w:val="26"/>
          <w:szCs w:val="26"/>
          <w:lang w:val="uk-UA" w:eastAsia="ru-RU"/>
        </w:rPr>
        <w:t xml:space="preserve">ати підписання </w:t>
      </w:r>
      <w:r w:rsidR="00425763" w:rsidRPr="009F1172">
        <w:rPr>
          <w:rFonts w:ascii="Times New Roman" w:eastAsia="Tahoma" w:hAnsi="Times New Roman"/>
          <w:sz w:val="26"/>
          <w:szCs w:val="26"/>
          <w:lang w:val="uk-UA" w:eastAsia="ru-RU"/>
        </w:rPr>
        <w:t xml:space="preserve">рамкової угоди </w:t>
      </w:r>
      <w:r w:rsidR="00CA23A1" w:rsidRPr="009F1172">
        <w:rPr>
          <w:rFonts w:ascii="Times New Roman" w:eastAsia="Tahoma" w:hAnsi="Times New Roman"/>
          <w:sz w:val="26"/>
          <w:szCs w:val="26"/>
          <w:lang w:val="uk-UA" w:eastAsia="ru-RU"/>
        </w:rPr>
        <w:t>до 31</w:t>
      </w:r>
      <w:r w:rsidR="0079241D" w:rsidRPr="009F1172">
        <w:rPr>
          <w:rFonts w:ascii="Times New Roman" w:eastAsia="Tahoma" w:hAnsi="Times New Roman"/>
          <w:sz w:val="26"/>
          <w:szCs w:val="26"/>
          <w:lang w:val="uk-UA" w:eastAsia="ru-RU"/>
        </w:rPr>
        <w:t xml:space="preserve"> </w:t>
      </w:r>
      <w:r w:rsidR="00FA0914" w:rsidRPr="009F1172">
        <w:rPr>
          <w:rFonts w:ascii="Times New Roman" w:eastAsia="Tahoma" w:hAnsi="Times New Roman"/>
          <w:sz w:val="26"/>
          <w:szCs w:val="26"/>
          <w:lang w:val="uk-UA" w:eastAsia="ru-RU"/>
        </w:rPr>
        <w:t>грудня 20</w:t>
      </w:r>
      <w:r w:rsidR="00C21F88">
        <w:rPr>
          <w:rFonts w:ascii="Times New Roman" w:eastAsia="Tahoma" w:hAnsi="Times New Roman"/>
          <w:sz w:val="26"/>
          <w:szCs w:val="26"/>
          <w:lang w:val="uk-UA" w:eastAsia="ru-RU"/>
        </w:rPr>
        <w:t>2</w:t>
      </w:r>
      <w:r w:rsidR="00872B2C">
        <w:rPr>
          <w:rFonts w:ascii="Times New Roman" w:eastAsia="Tahoma" w:hAnsi="Times New Roman"/>
          <w:sz w:val="26"/>
          <w:szCs w:val="26"/>
          <w:lang w:val="uk-UA" w:eastAsia="ru-RU"/>
        </w:rPr>
        <w:t>2</w:t>
      </w:r>
      <w:r w:rsidR="00FA0914" w:rsidRPr="009F1172">
        <w:rPr>
          <w:rFonts w:ascii="Times New Roman" w:eastAsia="Tahoma" w:hAnsi="Times New Roman"/>
          <w:sz w:val="26"/>
          <w:szCs w:val="26"/>
          <w:lang w:val="uk-UA" w:eastAsia="ru-RU"/>
        </w:rPr>
        <w:t xml:space="preserve"> року.</w:t>
      </w:r>
    </w:p>
    <w:p w14:paraId="5271003D" w14:textId="77777777" w:rsidR="00425763" w:rsidRPr="009F1172" w:rsidRDefault="00425763" w:rsidP="009F1172">
      <w:pPr>
        <w:pStyle w:val="a8"/>
        <w:jc w:val="both"/>
        <w:rPr>
          <w:rFonts w:ascii="Times New Roman" w:hAnsi="Times New Roman"/>
          <w:b/>
          <w:color w:val="000000"/>
          <w:sz w:val="26"/>
          <w:szCs w:val="26"/>
          <w:lang w:val="uk-UA"/>
        </w:rPr>
      </w:pPr>
    </w:p>
    <w:p w14:paraId="5422FF46" w14:textId="4D963392" w:rsidR="00425763" w:rsidRPr="009F1172" w:rsidRDefault="00425763"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рамкову угоду:</w:t>
      </w:r>
      <w:r w:rsidRPr="009F1172">
        <w:rPr>
          <w:rFonts w:ascii="Times New Roman" w:hAnsi="Times New Roman"/>
          <w:color w:val="000000"/>
          <w:sz w:val="26"/>
          <w:szCs w:val="26"/>
          <w:lang w:val="uk-UA"/>
        </w:rPr>
        <w:t xml:space="preserve"> 3 (тр</w:t>
      </w:r>
      <w:r w:rsidR="002752A4">
        <w:rPr>
          <w:rFonts w:ascii="Times New Roman" w:hAnsi="Times New Roman"/>
          <w:color w:val="000000"/>
          <w:sz w:val="26"/>
          <w:szCs w:val="26"/>
          <w:lang w:val="uk-UA"/>
        </w:rPr>
        <w:t>и</w:t>
      </w:r>
      <w:r w:rsidRPr="009F1172">
        <w:rPr>
          <w:rFonts w:ascii="Times New Roman" w:hAnsi="Times New Roman"/>
          <w:color w:val="000000"/>
          <w:sz w:val="26"/>
          <w:szCs w:val="26"/>
          <w:lang w:val="uk-UA"/>
        </w:rPr>
        <w:t>) учасник</w:t>
      </w:r>
      <w:r w:rsidR="002752A4">
        <w:rPr>
          <w:rFonts w:ascii="Times New Roman" w:hAnsi="Times New Roman"/>
          <w:color w:val="000000"/>
          <w:sz w:val="26"/>
          <w:szCs w:val="26"/>
          <w:lang w:val="uk-UA"/>
        </w:rPr>
        <w:t>а</w:t>
      </w:r>
      <w:r w:rsidRPr="009F1172">
        <w:rPr>
          <w:rFonts w:ascii="Times New Roman" w:hAnsi="Times New Roman"/>
          <w:color w:val="000000"/>
          <w:sz w:val="26"/>
          <w:szCs w:val="26"/>
          <w:lang w:val="uk-UA"/>
        </w:rPr>
        <w:t>.</w:t>
      </w:r>
    </w:p>
    <w:p w14:paraId="5DA7F579" w14:textId="77777777" w:rsidR="00425763" w:rsidRPr="007E63A8" w:rsidRDefault="00425763" w:rsidP="009F1172">
      <w:pPr>
        <w:pStyle w:val="a8"/>
        <w:jc w:val="both"/>
        <w:rPr>
          <w:rFonts w:ascii="Times New Roman" w:hAnsi="Times New Roman"/>
          <w:bCs/>
          <w:iCs/>
          <w:sz w:val="26"/>
          <w:szCs w:val="26"/>
          <w:lang w:val="uk-UA"/>
        </w:rPr>
      </w:pPr>
    </w:p>
    <w:p w14:paraId="0F810305" w14:textId="77777777"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rPr>
        <w:t xml:space="preserve">Контактні дані для подачі </w:t>
      </w:r>
      <w:r w:rsidR="00CA23A1" w:rsidRPr="007E63A8">
        <w:rPr>
          <w:rFonts w:ascii="Times New Roman" w:hAnsi="Times New Roman"/>
          <w:b/>
          <w:sz w:val="26"/>
          <w:szCs w:val="26"/>
          <w:lang w:val="uk-UA"/>
        </w:rPr>
        <w:t xml:space="preserve">тендерної </w:t>
      </w:r>
      <w:r w:rsidR="00FA0914" w:rsidRPr="007E63A8">
        <w:rPr>
          <w:rFonts w:ascii="Times New Roman" w:hAnsi="Times New Roman"/>
          <w:b/>
          <w:sz w:val="26"/>
          <w:szCs w:val="26"/>
          <w:lang w:val="uk-UA"/>
        </w:rPr>
        <w:t>пропозиції:</w:t>
      </w:r>
      <w:r w:rsidRPr="007E63A8">
        <w:rPr>
          <w:rFonts w:ascii="Times New Roman" w:hAnsi="Times New Roman"/>
          <w:sz w:val="26"/>
          <w:szCs w:val="26"/>
          <w:lang w:val="uk-UA"/>
        </w:rPr>
        <w:t xml:space="preserve"> </w:t>
      </w:r>
      <w:r w:rsidR="00CA23A1" w:rsidRPr="007E63A8">
        <w:rPr>
          <w:rFonts w:ascii="Times New Roman" w:hAnsi="Times New Roman"/>
          <w:sz w:val="26"/>
          <w:szCs w:val="26"/>
          <w:lang w:val="uk-UA"/>
        </w:rPr>
        <w:t xml:space="preserve">тендерні </w:t>
      </w:r>
      <w:r w:rsidR="00FA0914" w:rsidRPr="007E63A8">
        <w:rPr>
          <w:rFonts w:ascii="Times New Roman" w:hAnsi="Times New Roman"/>
          <w:sz w:val="26"/>
          <w:szCs w:val="26"/>
          <w:lang w:val="uk-UA"/>
        </w:rPr>
        <w:t xml:space="preserve">пропозиції </w:t>
      </w:r>
      <w:r w:rsidRPr="007E63A8">
        <w:rPr>
          <w:rFonts w:ascii="Times New Roman" w:hAnsi="Times New Roman"/>
          <w:sz w:val="26"/>
          <w:szCs w:val="26"/>
          <w:lang w:val="uk-UA" w:eastAsia="ru-RU"/>
        </w:rPr>
        <w:t xml:space="preserve">повинні надсилатись (або надаватись особисто) у </w:t>
      </w:r>
      <w:r w:rsidR="009B64C9" w:rsidRPr="007E63A8">
        <w:rPr>
          <w:rFonts w:ascii="Times New Roman" w:hAnsi="Times New Roman"/>
          <w:sz w:val="26"/>
          <w:szCs w:val="26"/>
          <w:lang w:val="uk-UA" w:eastAsia="ru-RU"/>
        </w:rPr>
        <w:t xml:space="preserve">окремих </w:t>
      </w:r>
      <w:r w:rsidRPr="007E63A8">
        <w:rPr>
          <w:rFonts w:ascii="Times New Roman" w:hAnsi="Times New Roman"/>
          <w:sz w:val="26"/>
          <w:szCs w:val="26"/>
          <w:lang w:val="uk-UA" w:eastAsia="ru-RU"/>
        </w:rPr>
        <w:t>за</w:t>
      </w:r>
      <w:r w:rsidR="009B64C9" w:rsidRPr="007E63A8">
        <w:rPr>
          <w:rFonts w:ascii="Times New Roman" w:hAnsi="Times New Roman"/>
          <w:sz w:val="26"/>
          <w:szCs w:val="26"/>
          <w:lang w:val="uk-UA" w:eastAsia="ru-RU"/>
        </w:rPr>
        <w:t>печатан</w:t>
      </w:r>
      <w:r w:rsidRPr="007E63A8">
        <w:rPr>
          <w:rFonts w:ascii="Times New Roman" w:hAnsi="Times New Roman"/>
          <w:sz w:val="26"/>
          <w:szCs w:val="26"/>
          <w:lang w:val="uk-UA" w:eastAsia="ru-RU"/>
        </w:rPr>
        <w:t xml:space="preserve">их конвертах звичайною чи кур’єрською поштою на адресу: </w:t>
      </w:r>
    </w:p>
    <w:p w14:paraId="635D850C" w14:textId="77777777" w:rsidR="00623235" w:rsidRPr="007E63A8" w:rsidRDefault="00623235" w:rsidP="009F1172">
      <w:pPr>
        <w:pStyle w:val="a8"/>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sz w:val="26"/>
          <w:szCs w:val="26"/>
          <w:lang w:val="uk-UA"/>
        </w:rPr>
        <w:t xml:space="preserve">04071, Україна, м. Київ, вул. Ярославська, 41, </w:t>
      </w:r>
    </w:p>
    <w:p w14:paraId="15C5F9F9" w14:textId="64F92AD6"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r w:rsidRPr="007E63A8">
        <w:rPr>
          <w:rFonts w:ascii="Times New Roman" w:eastAsia="Times New Roman" w:hAnsi="Times New Roman"/>
          <w:sz w:val="26"/>
          <w:szCs w:val="26"/>
          <w:lang w:val="uk-UA"/>
        </w:rPr>
        <w:t xml:space="preserve">до уваги: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w:t>
      </w:r>
      <w:r w:rsidRPr="007E63A8">
        <w:rPr>
          <w:rFonts w:ascii="Times New Roman" w:eastAsia="Times New Roman" w:hAnsi="Times New Roman"/>
          <w:sz w:val="26"/>
          <w:szCs w:val="26"/>
          <w:lang w:val="uk-UA"/>
        </w:rPr>
        <w:t>тел.:</w:t>
      </w:r>
      <w:r w:rsidR="0015257D" w:rsidRPr="007E63A8">
        <w:rPr>
          <w:rFonts w:ascii="Times New Roman" w:eastAsia="Times New Roman" w:hAnsi="Times New Roman"/>
          <w:sz w:val="26"/>
          <w:szCs w:val="26"/>
          <w:lang w:val="uk-UA"/>
        </w:rPr>
        <w:t xml:space="preserve"> </w:t>
      </w:r>
      <w:bookmarkStart w:id="9" w:name="_Hlk90561627"/>
      <w:r w:rsidR="0015257D" w:rsidRPr="003A7BAA">
        <w:rPr>
          <w:rFonts w:ascii="Times New Roman" w:hAnsi="Times New Roman"/>
          <w:sz w:val="26"/>
          <w:szCs w:val="26"/>
          <w:lang w:val="uk-UA"/>
        </w:rPr>
        <w:t xml:space="preserve">(044) </w:t>
      </w:r>
      <w:r w:rsidR="005278C1">
        <w:rPr>
          <w:rFonts w:ascii="Times New Roman" w:hAnsi="Times New Roman"/>
          <w:sz w:val="26"/>
          <w:szCs w:val="26"/>
          <w:lang w:val="uk-UA"/>
        </w:rPr>
        <w:t>482-46-15</w:t>
      </w:r>
      <w:bookmarkEnd w:id="9"/>
      <w:r w:rsidR="0015257D" w:rsidRPr="007E63A8">
        <w:rPr>
          <w:rFonts w:ascii="Times New Roman" w:hAnsi="Times New Roman"/>
          <w:sz w:val="26"/>
          <w:szCs w:val="26"/>
          <w:lang w:val="uk-UA"/>
        </w:rPr>
        <w:t>,</w:t>
      </w:r>
      <w:r w:rsidRPr="007E63A8">
        <w:rPr>
          <w:rFonts w:ascii="Times New Roman" w:eastAsia="Times New Roman" w:hAnsi="Times New Roman"/>
          <w:sz w:val="26"/>
          <w:szCs w:val="26"/>
          <w:lang w:val="uk-UA"/>
        </w:rPr>
        <w:t xml:space="preserve"> </w:t>
      </w:r>
      <w:r w:rsidRPr="007E63A8">
        <w:rPr>
          <w:rFonts w:ascii="Times New Roman" w:hAnsi="Times New Roman"/>
          <w:sz w:val="26"/>
          <w:szCs w:val="26"/>
          <w:lang w:val="uk-UA"/>
        </w:rPr>
        <w:t>(</w:t>
      </w:r>
      <w:hyperlink r:id="rId11" w:history="1">
        <w:r w:rsidRPr="007E63A8">
          <w:rPr>
            <w:rStyle w:val="a4"/>
            <w:rFonts w:ascii="Times New Roman" w:hAnsi="Times New Roman"/>
            <w:color w:val="auto"/>
            <w:sz w:val="26"/>
            <w:szCs w:val="26"/>
            <w:u w:val="none"/>
            <w:lang w:val="uk-UA"/>
          </w:rPr>
          <w:t>050)</w:t>
        </w:r>
        <w:r w:rsidR="0015257D" w:rsidRPr="007E63A8">
          <w:rPr>
            <w:rStyle w:val="a4"/>
            <w:rFonts w:ascii="Times New Roman" w:hAnsi="Times New Roman"/>
            <w:color w:val="auto"/>
            <w:sz w:val="26"/>
            <w:szCs w:val="26"/>
            <w:u w:val="none"/>
            <w:lang w:val="uk-UA"/>
          </w:rPr>
          <w:t xml:space="preserve"> </w:t>
        </w:r>
        <w:r w:rsidRPr="007E63A8">
          <w:rPr>
            <w:rStyle w:val="a4"/>
            <w:rFonts w:ascii="Times New Roman" w:hAnsi="Times New Roman"/>
            <w:color w:val="auto"/>
            <w:sz w:val="26"/>
            <w:szCs w:val="26"/>
            <w:u w:val="none"/>
            <w:lang w:val="uk-UA"/>
          </w:rPr>
          <w:t>508-62-46</w:t>
        </w:r>
      </w:hyperlink>
      <w:r w:rsidRPr="007E63A8">
        <w:rPr>
          <w:rFonts w:ascii="Times New Roman" w:eastAsia="Times New Roman" w:hAnsi="Times New Roman"/>
          <w:sz w:val="26"/>
          <w:szCs w:val="26"/>
          <w:lang w:val="uk-UA"/>
        </w:rPr>
        <w:t>.</w:t>
      </w:r>
    </w:p>
    <w:p w14:paraId="67138C69" w14:textId="77777777"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w:t>
      </w:r>
      <w:r w:rsidR="00CA23A1" w:rsidRPr="007E63A8">
        <w:rPr>
          <w:rFonts w:ascii="Times New Roman" w:hAnsi="Times New Roman"/>
          <w:b/>
          <w:sz w:val="26"/>
          <w:szCs w:val="26"/>
          <w:lang w:val="uk-UA"/>
        </w:rPr>
        <w:t>тендерними п</w:t>
      </w:r>
      <w:r w:rsidR="00FA0914" w:rsidRPr="007E63A8">
        <w:rPr>
          <w:rFonts w:ascii="Times New Roman" w:hAnsi="Times New Roman"/>
          <w:b/>
          <w:sz w:val="26"/>
          <w:szCs w:val="26"/>
          <w:lang w:val="uk-UA"/>
        </w:rPr>
        <w:t>ропозиціями</w:t>
      </w:r>
      <w:r w:rsidRPr="007E63A8">
        <w:rPr>
          <w:rFonts w:ascii="Times New Roman" w:hAnsi="Times New Roman"/>
          <w:b/>
          <w:sz w:val="26"/>
          <w:szCs w:val="26"/>
          <w:lang w:val="uk-UA"/>
        </w:rPr>
        <w:t xml:space="preserve">: </w:t>
      </w:r>
    </w:p>
    <w:p w14:paraId="093B7F1A" w14:textId="64EA97B1" w:rsidR="00623235" w:rsidRPr="00142793"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Публічне р</w:t>
      </w:r>
      <w:r w:rsidR="00623235" w:rsidRPr="007E63A8">
        <w:rPr>
          <w:rFonts w:ascii="Times New Roman" w:hAnsi="Times New Roman"/>
          <w:sz w:val="26"/>
          <w:szCs w:val="26"/>
          <w:lang w:val="uk-UA"/>
        </w:rPr>
        <w:t xml:space="preserve">озкриття </w:t>
      </w:r>
      <w:r w:rsidR="00024266" w:rsidRPr="007E63A8">
        <w:rPr>
          <w:rFonts w:ascii="Times New Roman" w:hAnsi="Times New Roman"/>
          <w:sz w:val="26"/>
          <w:szCs w:val="26"/>
          <w:lang w:val="uk-UA"/>
        </w:rPr>
        <w:t>конвертів тендерної</w:t>
      </w:r>
      <w:r w:rsidR="00CA23A1" w:rsidRPr="007E63A8">
        <w:rPr>
          <w:rFonts w:ascii="Times New Roman" w:hAnsi="Times New Roman"/>
          <w:sz w:val="26"/>
          <w:szCs w:val="26"/>
          <w:lang w:val="uk-UA"/>
        </w:rPr>
        <w:t xml:space="preserve"> </w:t>
      </w:r>
      <w:r w:rsidR="00024266" w:rsidRPr="007E63A8">
        <w:rPr>
          <w:rFonts w:ascii="Times New Roman" w:hAnsi="Times New Roman"/>
          <w:sz w:val="26"/>
          <w:szCs w:val="26"/>
          <w:lang w:val="uk-UA"/>
        </w:rPr>
        <w:t>пропозиції</w:t>
      </w:r>
      <w:r w:rsidR="00CA23A1" w:rsidRPr="007E63A8">
        <w:rPr>
          <w:rFonts w:ascii="Times New Roman" w:hAnsi="Times New Roman"/>
          <w:sz w:val="26"/>
          <w:szCs w:val="26"/>
          <w:lang w:val="uk-UA"/>
        </w:rPr>
        <w:t xml:space="preserve"> з інформацією та документами, що підтверджують </w:t>
      </w:r>
      <w:r w:rsidR="00CA23A1" w:rsidRPr="00075F9E">
        <w:rPr>
          <w:rFonts w:ascii="Times New Roman" w:hAnsi="Times New Roman"/>
          <w:sz w:val="26"/>
          <w:szCs w:val="26"/>
          <w:lang w:val="uk-UA"/>
        </w:rPr>
        <w:t xml:space="preserve">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075F9E">
        <w:rPr>
          <w:rFonts w:ascii="Times New Roman" w:hAnsi="Times New Roman"/>
          <w:sz w:val="26"/>
          <w:szCs w:val="26"/>
          <w:lang w:val="uk-UA"/>
        </w:rPr>
        <w:t xml:space="preserve">відбудеться </w:t>
      </w:r>
      <w:r w:rsidR="00623235" w:rsidRPr="00142793">
        <w:rPr>
          <w:rFonts w:ascii="Times New Roman" w:hAnsi="Times New Roman"/>
          <w:b/>
          <w:sz w:val="26"/>
          <w:szCs w:val="26"/>
          <w:lang w:val="uk-UA"/>
        </w:rPr>
        <w:t>«</w:t>
      </w:r>
      <w:r w:rsidR="00872B2C">
        <w:rPr>
          <w:rFonts w:ascii="Times New Roman" w:hAnsi="Times New Roman"/>
          <w:b/>
          <w:sz w:val="26"/>
          <w:szCs w:val="26"/>
          <w:lang w:val="uk-UA"/>
        </w:rPr>
        <w:t>0</w:t>
      </w:r>
      <w:r w:rsidR="00DA46FB">
        <w:rPr>
          <w:rFonts w:ascii="Times New Roman" w:hAnsi="Times New Roman"/>
          <w:b/>
          <w:sz w:val="26"/>
          <w:szCs w:val="26"/>
          <w:lang w:val="uk-UA"/>
        </w:rPr>
        <w:t>3</w:t>
      </w:r>
      <w:r w:rsidR="00623235" w:rsidRPr="00142793">
        <w:rPr>
          <w:rFonts w:ascii="Times New Roman" w:hAnsi="Times New Roman"/>
          <w:b/>
          <w:sz w:val="26"/>
          <w:szCs w:val="26"/>
          <w:lang w:val="uk-UA"/>
        </w:rPr>
        <w:t xml:space="preserve">» </w:t>
      </w:r>
      <w:r w:rsidR="00DA46FB">
        <w:rPr>
          <w:rFonts w:ascii="Times New Roman" w:hAnsi="Times New Roman"/>
          <w:b/>
          <w:sz w:val="26"/>
          <w:szCs w:val="26"/>
          <w:lang w:val="uk-UA"/>
        </w:rPr>
        <w:t>лютого</w:t>
      </w:r>
      <w:r w:rsidR="00192847" w:rsidRPr="00142793">
        <w:rPr>
          <w:rFonts w:ascii="Times New Roman" w:hAnsi="Times New Roman"/>
          <w:b/>
          <w:sz w:val="26"/>
          <w:szCs w:val="26"/>
          <w:lang w:val="uk-UA"/>
        </w:rPr>
        <w:t xml:space="preserve"> 2</w:t>
      </w:r>
      <w:r w:rsidR="00623235" w:rsidRPr="00142793">
        <w:rPr>
          <w:rFonts w:ascii="Times New Roman" w:hAnsi="Times New Roman"/>
          <w:b/>
          <w:sz w:val="26"/>
          <w:szCs w:val="26"/>
          <w:lang w:val="uk-UA"/>
        </w:rPr>
        <w:t>0</w:t>
      </w:r>
      <w:r w:rsidR="00C21F88" w:rsidRPr="00142793">
        <w:rPr>
          <w:rFonts w:ascii="Times New Roman" w:hAnsi="Times New Roman"/>
          <w:b/>
          <w:sz w:val="26"/>
          <w:szCs w:val="26"/>
          <w:lang w:val="uk-UA"/>
        </w:rPr>
        <w:t>2</w:t>
      </w:r>
      <w:r w:rsidR="00872B2C">
        <w:rPr>
          <w:rFonts w:ascii="Times New Roman" w:hAnsi="Times New Roman"/>
          <w:b/>
          <w:sz w:val="26"/>
          <w:szCs w:val="26"/>
          <w:lang w:val="uk-UA"/>
        </w:rPr>
        <w:t>2</w:t>
      </w:r>
      <w:r w:rsidR="00623235" w:rsidRPr="00142793">
        <w:rPr>
          <w:rFonts w:ascii="Times New Roman" w:hAnsi="Times New Roman"/>
          <w:b/>
          <w:sz w:val="26"/>
          <w:szCs w:val="26"/>
          <w:lang w:val="uk-UA"/>
        </w:rPr>
        <w:t xml:space="preserve"> року </w:t>
      </w:r>
      <w:r w:rsidR="00623235" w:rsidRPr="00142793">
        <w:rPr>
          <w:rFonts w:ascii="Times New Roman" w:hAnsi="Times New Roman"/>
          <w:b/>
          <w:sz w:val="26"/>
          <w:szCs w:val="26"/>
          <w:lang w:val="uk-UA" w:eastAsia="ru-RU"/>
        </w:rPr>
        <w:t xml:space="preserve">о 14:00 </w:t>
      </w:r>
      <w:r w:rsidR="00623235" w:rsidRPr="00142793">
        <w:rPr>
          <w:rFonts w:ascii="Times New Roman" w:eastAsia="Times New Roman" w:hAnsi="Times New Roman"/>
          <w:b/>
          <w:sz w:val="26"/>
          <w:szCs w:val="26"/>
          <w:lang w:val="uk-UA" w:eastAsia="ru-RU"/>
        </w:rPr>
        <w:t>за київським часом</w:t>
      </w:r>
      <w:r w:rsidR="00623235" w:rsidRPr="00142793">
        <w:rPr>
          <w:rFonts w:ascii="Times New Roman" w:eastAsia="Times New Roman" w:hAnsi="Times New Roman"/>
          <w:sz w:val="26"/>
          <w:szCs w:val="26"/>
          <w:lang w:val="uk-UA" w:eastAsia="ru-RU"/>
        </w:rPr>
        <w:t>,</w:t>
      </w:r>
      <w:r w:rsidR="00623235" w:rsidRPr="00142793">
        <w:rPr>
          <w:rFonts w:ascii="Times New Roman" w:hAnsi="Times New Roman"/>
          <w:sz w:val="26"/>
          <w:szCs w:val="26"/>
          <w:lang w:val="uk-UA"/>
        </w:rPr>
        <w:t xml:space="preserve"> за адресою: </w:t>
      </w:r>
      <w:r w:rsidR="00623235" w:rsidRPr="00142793">
        <w:rPr>
          <w:rFonts w:ascii="Times New Roman" w:eastAsia="Times New Roman" w:hAnsi="Times New Roman"/>
          <w:sz w:val="26"/>
          <w:szCs w:val="26"/>
          <w:lang w:val="uk-UA"/>
        </w:rPr>
        <w:t>04071, Україна, м. Київ, вул. Ярославська, 41.</w:t>
      </w:r>
    </w:p>
    <w:p w14:paraId="4A87C510" w14:textId="794B5DD9" w:rsidR="00024266" w:rsidRPr="00075F9E"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142793">
        <w:rPr>
          <w:rFonts w:ascii="Times New Roman" w:hAnsi="Times New Roman"/>
          <w:bCs/>
          <w:iCs/>
          <w:sz w:val="26"/>
          <w:szCs w:val="26"/>
          <w:lang w:val="uk-UA"/>
        </w:rPr>
        <w:t>Публічне р</w:t>
      </w:r>
      <w:r w:rsidR="00024266" w:rsidRPr="00142793">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142793">
        <w:rPr>
          <w:rFonts w:ascii="Times New Roman" w:hAnsi="Times New Roman"/>
          <w:sz w:val="26"/>
          <w:szCs w:val="26"/>
          <w:lang w:val="uk-UA"/>
        </w:rPr>
        <w:t xml:space="preserve"> </w:t>
      </w:r>
      <w:r w:rsidR="00A7345B" w:rsidRPr="00142793">
        <w:rPr>
          <w:rFonts w:ascii="Times New Roman" w:hAnsi="Times New Roman"/>
          <w:b/>
          <w:sz w:val="26"/>
          <w:szCs w:val="26"/>
          <w:lang w:val="uk-UA"/>
        </w:rPr>
        <w:t>«</w:t>
      </w:r>
      <w:r w:rsidR="00DA46FB">
        <w:rPr>
          <w:rFonts w:ascii="Times New Roman" w:hAnsi="Times New Roman"/>
          <w:b/>
          <w:sz w:val="26"/>
          <w:szCs w:val="26"/>
          <w:lang w:val="uk-UA"/>
        </w:rPr>
        <w:t>09</w:t>
      </w:r>
      <w:r w:rsidR="00A7345B" w:rsidRPr="00142793">
        <w:rPr>
          <w:rFonts w:ascii="Times New Roman" w:hAnsi="Times New Roman"/>
          <w:b/>
          <w:sz w:val="26"/>
          <w:szCs w:val="26"/>
          <w:lang w:val="uk-UA"/>
        </w:rPr>
        <w:t xml:space="preserve">» </w:t>
      </w:r>
      <w:r w:rsidR="00DA46FB">
        <w:rPr>
          <w:rFonts w:ascii="Times New Roman" w:hAnsi="Times New Roman"/>
          <w:b/>
          <w:sz w:val="26"/>
          <w:szCs w:val="26"/>
          <w:lang w:val="uk-UA"/>
        </w:rPr>
        <w:t>лютого</w:t>
      </w:r>
      <w:r w:rsidR="00A7345B" w:rsidRPr="00075F9E">
        <w:rPr>
          <w:rFonts w:ascii="Times New Roman" w:hAnsi="Times New Roman"/>
          <w:b/>
          <w:sz w:val="26"/>
          <w:szCs w:val="26"/>
          <w:lang w:val="uk-UA"/>
        </w:rPr>
        <w:t xml:space="preserve"> 20</w:t>
      </w:r>
      <w:r w:rsidR="00BD37AF" w:rsidRPr="00075F9E">
        <w:rPr>
          <w:rFonts w:ascii="Times New Roman" w:hAnsi="Times New Roman"/>
          <w:b/>
          <w:sz w:val="26"/>
          <w:szCs w:val="26"/>
          <w:lang w:val="uk-UA"/>
        </w:rPr>
        <w:t>2</w:t>
      </w:r>
      <w:r w:rsidR="00872B2C">
        <w:rPr>
          <w:rFonts w:ascii="Times New Roman" w:hAnsi="Times New Roman"/>
          <w:b/>
          <w:sz w:val="26"/>
          <w:szCs w:val="26"/>
          <w:lang w:val="uk-UA"/>
        </w:rPr>
        <w:t xml:space="preserve">2 </w:t>
      </w:r>
      <w:r w:rsidR="00A7345B" w:rsidRPr="00075F9E">
        <w:rPr>
          <w:rFonts w:ascii="Times New Roman" w:hAnsi="Times New Roman"/>
          <w:b/>
          <w:sz w:val="26"/>
          <w:szCs w:val="26"/>
          <w:lang w:val="uk-UA"/>
        </w:rPr>
        <w:t xml:space="preserve">року </w:t>
      </w:r>
      <w:r w:rsidR="00A7345B" w:rsidRPr="00075F9E">
        <w:rPr>
          <w:rFonts w:ascii="Times New Roman" w:hAnsi="Times New Roman"/>
          <w:b/>
          <w:sz w:val="26"/>
          <w:szCs w:val="26"/>
          <w:lang w:val="uk-UA" w:eastAsia="ru-RU"/>
        </w:rPr>
        <w:t xml:space="preserve">о 14:00 </w:t>
      </w:r>
      <w:r w:rsidR="00A7345B" w:rsidRPr="00075F9E">
        <w:rPr>
          <w:rFonts w:ascii="Times New Roman" w:eastAsia="Times New Roman" w:hAnsi="Times New Roman"/>
          <w:b/>
          <w:sz w:val="26"/>
          <w:szCs w:val="26"/>
          <w:lang w:val="uk-UA" w:eastAsia="ru-RU"/>
        </w:rPr>
        <w:t>за київським часом</w:t>
      </w:r>
      <w:r w:rsidR="00A7345B" w:rsidRPr="00075F9E">
        <w:rPr>
          <w:rFonts w:ascii="Times New Roman" w:eastAsia="Times New Roman" w:hAnsi="Times New Roman"/>
          <w:sz w:val="26"/>
          <w:szCs w:val="26"/>
          <w:lang w:val="uk-UA" w:eastAsia="ru-RU"/>
        </w:rPr>
        <w:t>,</w:t>
      </w:r>
      <w:r w:rsidR="00A7345B" w:rsidRPr="00075F9E">
        <w:rPr>
          <w:rFonts w:ascii="Times New Roman" w:hAnsi="Times New Roman"/>
          <w:sz w:val="26"/>
          <w:szCs w:val="26"/>
          <w:lang w:val="uk-UA"/>
        </w:rPr>
        <w:t xml:space="preserve"> за адресою: </w:t>
      </w:r>
      <w:r w:rsidR="00A7345B" w:rsidRPr="00075F9E">
        <w:rPr>
          <w:rFonts w:ascii="Times New Roman" w:eastAsia="Times New Roman" w:hAnsi="Times New Roman"/>
          <w:sz w:val="26"/>
          <w:szCs w:val="26"/>
          <w:lang w:val="uk-UA"/>
        </w:rPr>
        <w:t>04071, Україна, м. Київ, вул. Ярославська, 41</w:t>
      </w:r>
      <w:r w:rsidR="00024266" w:rsidRPr="00075F9E">
        <w:rPr>
          <w:rFonts w:ascii="Times New Roman" w:hAnsi="Times New Roman"/>
          <w:bCs/>
          <w:iCs/>
          <w:sz w:val="26"/>
          <w:szCs w:val="26"/>
          <w:lang w:val="uk-UA"/>
        </w:rPr>
        <w:t>.</w:t>
      </w:r>
    </w:p>
    <w:p w14:paraId="559FCEA1" w14:textId="77777777" w:rsidR="00024266" w:rsidRPr="007E63A8"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052901"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052901">
        <w:rPr>
          <w:rFonts w:ascii="Times New Roman" w:eastAsia="Arial" w:hAnsi="Times New Roman"/>
          <w:b/>
          <w:sz w:val="26"/>
          <w:szCs w:val="26"/>
          <w:lang w:val="uk-UA"/>
        </w:rPr>
        <w:t>Організаційні вимоги:</w:t>
      </w:r>
    </w:p>
    <w:p w14:paraId="60F6A730" w14:textId="32DC421B" w:rsidR="00052901" w:rsidRPr="00052901"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052901">
        <w:rPr>
          <w:rFonts w:ascii="Times New Roman" w:hAnsi="Times New Roman"/>
          <w:sz w:val="26"/>
          <w:szCs w:val="26"/>
          <w:lang w:val="uk-UA"/>
        </w:rPr>
        <w:t xml:space="preserve">Оплата за </w:t>
      </w:r>
      <w:r w:rsidR="00CD3132" w:rsidRPr="00052901">
        <w:rPr>
          <w:rFonts w:ascii="Times New Roman" w:hAnsi="Times New Roman"/>
          <w:sz w:val="26"/>
          <w:szCs w:val="26"/>
          <w:lang w:val="uk-UA"/>
        </w:rPr>
        <w:t>послуги</w:t>
      </w:r>
      <w:r w:rsidRPr="00052901">
        <w:rPr>
          <w:rFonts w:ascii="Times New Roman" w:hAnsi="Times New Roman"/>
          <w:sz w:val="26"/>
          <w:szCs w:val="26"/>
          <w:lang w:val="uk-UA"/>
        </w:rPr>
        <w:t xml:space="preserve"> в</w:t>
      </w:r>
      <w:r w:rsidR="00192847" w:rsidRPr="00052901">
        <w:rPr>
          <w:rFonts w:ascii="Times New Roman" w:hAnsi="Times New Roman"/>
          <w:sz w:val="26"/>
          <w:szCs w:val="26"/>
          <w:lang w:val="uk-UA"/>
        </w:rPr>
        <w:t>ідбуватиметься виключно без</w:t>
      </w:r>
      <w:r w:rsidR="00DF34A1" w:rsidRPr="00052901">
        <w:rPr>
          <w:rFonts w:ascii="Times New Roman" w:hAnsi="Times New Roman"/>
          <w:sz w:val="26"/>
          <w:szCs w:val="26"/>
          <w:lang w:val="uk-UA"/>
        </w:rPr>
        <w:t xml:space="preserve"> урахування податку на додану вартість (без</w:t>
      </w:r>
      <w:r w:rsidR="00192847" w:rsidRPr="00052901">
        <w:rPr>
          <w:rFonts w:ascii="Times New Roman" w:hAnsi="Times New Roman"/>
          <w:sz w:val="26"/>
          <w:szCs w:val="26"/>
          <w:lang w:val="uk-UA"/>
        </w:rPr>
        <w:t xml:space="preserve"> ПДВ</w:t>
      </w:r>
      <w:r w:rsidR="00DF34A1" w:rsidRPr="00052901">
        <w:rPr>
          <w:rFonts w:ascii="Times New Roman" w:hAnsi="Times New Roman"/>
          <w:sz w:val="26"/>
          <w:szCs w:val="26"/>
          <w:lang w:val="uk-UA"/>
        </w:rPr>
        <w:t>)</w:t>
      </w:r>
      <w:r w:rsidR="00192847" w:rsidRPr="00052901">
        <w:rPr>
          <w:rFonts w:ascii="Times New Roman" w:hAnsi="Times New Roman"/>
          <w:sz w:val="26"/>
          <w:szCs w:val="26"/>
          <w:lang w:val="uk-UA"/>
        </w:rPr>
        <w:t xml:space="preserve"> </w:t>
      </w:r>
      <w:r w:rsidR="00052901">
        <w:rPr>
          <w:rFonts w:ascii="Times New Roman" w:hAnsi="Times New Roman"/>
          <w:sz w:val="26"/>
          <w:szCs w:val="26"/>
          <w:lang w:val="uk-UA"/>
        </w:rPr>
        <w:t>на наступних умовах:</w:t>
      </w:r>
    </w:p>
    <w:p w14:paraId="3F2A8404" w14:textId="4BC705D9" w:rsidR="00052901" w:rsidRPr="00052901" w:rsidRDefault="00052901" w:rsidP="00052901">
      <w:pPr>
        <w:pStyle w:val="a8"/>
        <w:widowControl w:val="0"/>
        <w:numPr>
          <w:ilvl w:val="0"/>
          <w:numId w:val="4"/>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за</w:t>
      </w:r>
      <w:r w:rsidRPr="00052901">
        <w:rPr>
          <w:rFonts w:ascii="Times New Roman" w:hAnsi="Times New Roman"/>
          <w:sz w:val="26"/>
          <w:szCs w:val="26"/>
          <w:lang w:val="uk-UA"/>
        </w:rPr>
        <w:t xml:space="preserve"> факт</w:t>
      </w:r>
      <w:r>
        <w:rPr>
          <w:rFonts w:ascii="Times New Roman" w:hAnsi="Times New Roman"/>
          <w:sz w:val="26"/>
          <w:szCs w:val="26"/>
          <w:lang w:val="uk-UA"/>
        </w:rPr>
        <w:t xml:space="preserve">ом надання послуг - </w:t>
      </w:r>
      <w:r w:rsidRPr="00052901">
        <w:rPr>
          <w:rFonts w:ascii="Times New Roman" w:hAnsi="Times New Roman"/>
          <w:sz w:val="26"/>
          <w:szCs w:val="26"/>
          <w:lang w:val="uk-UA"/>
        </w:rPr>
        <w:t>після проведення заходу та здійснення фінансової звірки для заходів вартістю до 300 000 гривень;</w:t>
      </w:r>
    </w:p>
    <w:p w14:paraId="5B867FF2" w14:textId="0F745E79" w:rsidR="00695875" w:rsidRPr="00052901" w:rsidRDefault="00052901" w:rsidP="0005290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052901">
        <w:rPr>
          <w:rFonts w:ascii="Times New Roman" w:hAnsi="Times New Roman"/>
          <w:sz w:val="26"/>
          <w:szCs w:val="26"/>
          <w:lang w:val="uk-UA"/>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p w14:paraId="1F74771B" w14:textId="10C17D14" w:rsidR="00C91D1A" w:rsidRDefault="007A73B3" w:rsidP="00A94CA8">
      <w:pPr>
        <w:pStyle w:val="a8"/>
        <w:widowControl w:val="0"/>
        <w:numPr>
          <w:ilvl w:val="0"/>
          <w:numId w:val="4"/>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52901">
        <w:rPr>
          <w:rFonts w:ascii="Times New Roman" w:hAnsi="Times New Roman"/>
          <w:sz w:val="26"/>
          <w:szCs w:val="26"/>
          <w:lang w:val="uk-UA"/>
        </w:rPr>
        <w:t>Вартість послуг із організації та забезпечення проведення</w:t>
      </w:r>
      <w:r w:rsidRPr="00C91D1A">
        <w:rPr>
          <w:rFonts w:ascii="Times New Roman" w:hAnsi="Times New Roman"/>
          <w:sz w:val="26"/>
          <w:szCs w:val="26"/>
          <w:lang w:val="uk-UA"/>
        </w:rPr>
        <w:t xml:space="preserve"> заходу визначається </w:t>
      </w:r>
      <w:r w:rsidR="00C91D1A" w:rsidRPr="00C91D1A">
        <w:rPr>
          <w:rFonts w:ascii="Times New Roman" w:hAnsi="Times New Roman"/>
          <w:sz w:val="26"/>
          <w:szCs w:val="26"/>
          <w:lang w:val="uk-UA"/>
        </w:rPr>
        <w:t xml:space="preserve">в договорі про закупівлю конкретного заходу, який укладається за наслідком проведення Центром конкурентного відбору </w:t>
      </w:r>
      <w:r w:rsidR="00C91D1A" w:rsidRPr="00C91D1A">
        <w:rPr>
          <w:rFonts w:ascii="Times New Roman" w:hAnsi="Times New Roman"/>
          <w:color w:val="000000"/>
          <w:sz w:val="26"/>
          <w:szCs w:val="26"/>
          <w:lang w:val="uk-UA"/>
        </w:rPr>
        <w:t>виключно з тими учасниками, з якими укладено рамкову угоду.</w:t>
      </w:r>
    </w:p>
    <w:p w14:paraId="03407BE7" w14:textId="77777777"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 xml:space="preserve">З метою визначення переможця конкурентного відбору Центр надсилає запрошення всім учасникам, з якими укладено рамкову угоду, подати пропозиції щодо укладення договору про закупівлю. </w:t>
      </w:r>
    </w:p>
    <w:p w14:paraId="22F155C7" w14:textId="6BC276E5"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Оцінка пропозицій та визначення переможця (переможців) проводяться за критеріями, установленими в рамковій угоді, з урахуванням специфічних вимог до предмета закупівлі,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закупівлі та характеристик відповідного предмета закупівлі, визначених рамковою угодою.</w:t>
      </w:r>
    </w:p>
    <w:p w14:paraId="03C3C72E" w14:textId="63DB2EB8" w:rsidR="00C91D1A" w:rsidRDefault="00C91D1A" w:rsidP="00C91D1A">
      <w:pPr>
        <w:pStyle w:val="rvps2"/>
        <w:shd w:val="clear" w:color="auto" w:fill="FFFFFF"/>
        <w:spacing w:before="0" w:beforeAutospacing="0" w:after="0" w:afterAutospacing="0"/>
        <w:ind w:firstLine="709"/>
        <w:jc w:val="both"/>
        <w:rPr>
          <w:rFonts w:eastAsia="Calibri"/>
          <w:sz w:val="26"/>
          <w:szCs w:val="26"/>
          <w:lang w:val="uk-UA"/>
        </w:rPr>
      </w:pPr>
      <w:bookmarkStart w:id="10" w:name="_Hlk63157468"/>
      <w:r w:rsidRPr="00C91D1A">
        <w:rPr>
          <w:rFonts w:eastAsia="Calibri"/>
          <w:sz w:val="26"/>
          <w:szCs w:val="26"/>
          <w:lang w:val="uk-UA"/>
        </w:rPr>
        <w:lastRenderedPageBreak/>
        <w:t>Участь у конкур</w:t>
      </w:r>
      <w:r w:rsidR="00BF483B">
        <w:rPr>
          <w:rFonts w:eastAsia="Calibri"/>
          <w:sz w:val="26"/>
          <w:szCs w:val="26"/>
          <w:lang w:val="uk-UA"/>
        </w:rPr>
        <w:t xml:space="preserve">ентному </w:t>
      </w:r>
      <w:r w:rsidRPr="00C91D1A">
        <w:rPr>
          <w:rFonts w:eastAsia="Calibri"/>
          <w:sz w:val="26"/>
          <w:szCs w:val="26"/>
          <w:lang w:val="uk-UA"/>
        </w:rPr>
        <w:t>відборі учасників, з якими укладено рамкову угоду є обов’язковою. Якщо учасник не приймає участь у конкурентному відборі більше 2</w:t>
      </w:r>
      <w:r w:rsidR="00A374CD">
        <w:rPr>
          <w:rFonts w:eastAsia="Calibri"/>
          <w:sz w:val="26"/>
          <w:szCs w:val="26"/>
          <w:lang w:val="uk-UA"/>
        </w:rPr>
        <w:t>-х</w:t>
      </w:r>
      <w:r w:rsidRPr="00C91D1A">
        <w:rPr>
          <w:rFonts w:eastAsia="Calibri"/>
          <w:sz w:val="26"/>
          <w:szCs w:val="26"/>
          <w:lang w:val="uk-UA"/>
        </w:rPr>
        <w:t xml:space="preserve"> раз</w:t>
      </w:r>
      <w:r w:rsidR="00A374CD">
        <w:rPr>
          <w:rFonts w:eastAsia="Calibri"/>
          <w:sz w:val="26"/>
          <w:szCs w:val="26"/>
          <w:lang w:val="uk-UA"/>
        </w:rPr>
        <w:t>ів протягом одного календарного місяця</w:t>
      </w:r>
      <w:r w:rsidRPr="00C91D1A">
        <w:rPr>
          <w:rFonts w:eastAsia="Calibri"/>
          <w:sz w:val="26"/>
          <w:szCs w:val="26"/>
          <w:lang w:val="uk-UA"/>
        </w:rPr>
        <w:t>, Замовник залишає за собою право розірвати рамковий договір з таким учасником в односторонньому порядку.</w:t>
      </w:r>
    </w:p>
    <w:bookmarkEnd w:id="10"/>
    <w:p w14:paraId="3C9AEEDD" w14:textId="0808A9FF" w:rsidR="00E025B0" w:rsidRDefault="00E025B0" w:rsidP="00C91D1A">
      <w:pPr>
        <w:pStyle w:val="rvps2"/>
        <w:shd w:val="clear" w:color="auto" w:fill="FFFFFF"/>
        <w:spacing w:before="0" w:beforeAutospacing="0" w:after="0" w:afterAutospacing="0"/>
        <w:ind w:firstLine="709"/>
        <w:jc w:val="both"/>
        <w:rPr>
          <w:rFonts w:eastAsia="Calibri"/>
          <w:sz w:val="26"/>
          <w:szCs w:val="26"/>
          <w:lang w:val="uk-UA"/>
        </w:rPr>
      </w:pPr>
    </w:p>
    <w:p w14:paraId="2A09D145" w14:textId="7EDFD8BC" w:rsidR="00AA2841" w:rsidRPr="00AA2841" w:rsidRDefault="00E025B0" w:rsidP="00AA2841">
      <w:pPr>
        <w:pStyle w:val="rvps2"/>
        <w:numPr>
          <w:ilvl w:val="0"/>
          <w:numId w:val="30"/>
        </w:numPr>
        <w:shd w:val="clear" w:color="auto" w:fill="FFFFFF"/>
        <w:tabs>
          <w:tab w:val="left" w:pos="993"/>
        </w:tabs>
        <w:spacing w:before="0" w:beforeAutospacing="0" w:after="0" w:afterAutospacing="0"/>
        <w:ind w:left="0" w:firstLine="709"/>
        <w:jc w:val="both"/>
        <w:rPr>
          <w:rFonts w:eastAsia="Calibri"/>
          <w:sz w:val="26"/>
          <w:szCs w:val="26"/>
          <w:lang w:val="uk-UA"/>
        </w:rPr>
      </w:pPr>
      <w:r>
        <w:rPr>
          <w:rFonts w:eastAsia="Calibri"/>
          <w:sz w:val="26"/>
          <w:szCs w:val="26"/>
          <w:lang w:val="uk-UA"/>
        </w:rPr>
        <w:t xml:space="preserve">Вартість послуг </w:t>
      </w:r>
      <w:r w:rsidRPr="00C91D1A">
        <w:rPr>
          <w:sz w:val="26"/>
          <w:szCs w:val="26"/>
          <w:lang w:val="uk-UA"/>
        </w:rPr>
        <w:t>із організації та забезпечення проведення заходу</w:t>
      </w:r>
      <w:r>
        <w:rPr>
          <w:sz w:val="26"/>
          <w:szCs w:val="26"/>
          <w:lang w:val="uk-UA"/>
        </w:rPr>
        <w:t>, що зазначена</w:t>
      </w:r>
      <w:r w:rsidRPr="00C91D1A">
        <w:rPr>
          <w:sz w:val="26"/>
          <w:szCs w:val="26"/>
          <w:lang w:val="uk-UA"/>
        </w:rPr>
        <w:t xml:space="preserve"> в договорі про закупівлю конкретного заход</w:t>
      </w:r>
      <w:r>
        <w:rPr>
          <w:sz w:val="26"/>
          <w:szCs w:val="26"/>
          <w:lang w:val="uk-UA"/>
        </w:rPr>
        <w:t>у складається із вартості послуг, що визначені з переліку згідно Додатку № 2 та суми сервісного збору,</w:t>
      </w:r>
      <w:r w:rsidR="003C3FE1">
        <w:rPr>
          <w:sz w:val="26"/>
          <w:szCs w:val="26"/>
          <w:lang w:val="uk-UA"/>
        </w:rPr>
        <w:t xml:space="preserve"> </w:t>
      </w:r>
      <w:r w:rsidR="003C3FE1" w:rsidRPr="00BF483B">
        <w:rPr>
          <w:sz w:val="26"/>
          <w:szCs w:val="26"/>
          <w:lang w:val="uk-UA"/>
        </w:rPr>
        <w:t xml:space="preserve">що розрахована </w:t>
      </w:r>
      <w:r w:rsidR="003C3FE1" w:rsidRPr="00BF483B">
        <w:rPr>
          <w:sz w:val="26"/>
          <w:szCs w:val="26"/>
          <w:lang w:val="uk-UA" w:eastAsia="en-US"/>
        </w:rPr>
        <w:t xml:space="preserve">відповідно до Додатку №4 та </w:t>
      </w:r>
      <w:r>
        <w:rPr>
          <w:sz w:val="26"/>
          <w:szCs w:val="26"/>
          <w:lang w:val="uk-UA"/>
        </w:rPr>
        <w:t>умов рамкової угоди.</w:t>
      </w:r>
    </w:p>
    <w:p w14:paraId="74DB04A2" w14:textId="2D383837" w:rsidR="007F5FC3"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0D15C69" w14:textId="77777777" w:rsidR="00052901" w:rsidRPr="005403F9" w:rsidRDefault="00052901"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695875"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 xml:space="preserve">Критерії оцінки </w:t>
      </w:r>
      <w:r w:rsidR="00CA23A1" w:rsidRPr="00695875">
        <w:rPr>
          <w:rFonts w:ascii="Times New Roman" w:eastAsia="Tahoma" w:hAnsi="Times New Roman"/>
          <w:b/>
          <w:sz w:val="26"/>
          <w:szCs w:val="26"/>
          <w:lang w:val="uk-UA" w:eastAsia="ru-RU"/>
        </w:rPr>
        <w:t>тендерних пропозицій</w:t>
      </w:r>
      <w:r w:rsidRPr="00695875">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68ED640F" w14:textId="0DD67062" w:rsidR="00590A99" w:rsidRPr="002752A4" w:rsidRDefault="009F54AC"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CF7EB7">
        <w:rPr>
          <w:rFonts w:ascii="Times New Roman" w:hAnsi="Times New Roman"/>
          <w:sz w:val="26"/>
          <w:szCs w:val="26"/>
          <w:lang w:val="uk-UA"/>
        </w:rPr>
        <w:t>Розмір</w:t>
      </w:r>
      <w:r w:rsidR="00590A99" w:rsidRPr="00590A99">
        <w:rPr>
          <w:lang w:val="uk-UA"/>
        </w:rPr>
        <w:t xml:space="preserve"> </w:t>
      </w:r>
      <w:r w:rsidR="00590A99" w:rsidRPr="00590A99">
        <w:rPr>
          <w:rFonts w:ascii="Times New Roman" w:hAnsi="Times New Roman"/>
          <w:sz w:val="26"/>
          <w:szCs w:val="26"/>
          <w:lang w:val="uk-UA"/>
        </w:rPr>
        <w:t>загальн</w:t>
      </w:r>
      <w:r w:rsidR="00590A99">
        <w:rPr>
          <w:rFonts w:ascii="Times New Roman" w:hAnsi="Times New Roman"/>
          <w:sz w:val="26"/>
          <w:szCs w:val="26"/>
          <w:lang w:val="uk-UA"/>
        </w:rPr>
        <w:t>ої</w:t>
      </w:r>
      <w:r w:rsidR="00590A99" w:rsidRPr="00590A99">
        <w:rPr>
          <w:rFonts w:ascii="Times New Roman" w:hAnsi="Times New Roman"/>
          <w:sz w:val="26"/>
          <w:szCs w:val="26"/>
          <w:lang w:val="uk-UA"/>
        </w:rPr>
        <w:t xml:space="preserve"> сум</w:t>
      </w:r>
      <w:r w:rsidR="00590A99">
        <w:rPr>
          <w:rFonts w:ascii="Times New Roman" w:hAnsi="Times New Roman"/>
          <w:sz w:val="26"/>
          <w:szCs w:val="26"/>
          <w:lang w:val="uk-UA"/>
        </w:rPr>
        <w:t>и</w:t>
      </w:r>
      <w:r w:rsidR="00590A99" w:rsidRPr="00590A99">
        <w:rPr>
          <w:rFonts w:ascii="Times New Roman" w:hAnsi="Times New Roman"/>
          <w:sz w:val="26"/>
          <w:szCs w:val="26"/>
          <w:lang w:val="uk-UA"/>
        </w:rPr>
        <w:t xml:space="preserve"> </w:t>
      </w:r>
      <w:r w:rsidR="00E025B0">
        <w:rPr>
          <w:rFonts w:ascii="Times New Roman" w:hAnsi="Times New Roman"/>
          <w:sz w:val="26"/>
          <w:szCs w:val="26"/>
          <w:lang w:val="uk-UA"/>
        </w:rPr>
        <w:t xml:space="preserve">сервісного збору </w:t>
      </w:r>
      <w:r w:rsidR="00590A99" w:rsidRPr="00590A99">
        <w:rPr>
          <w:rFonts w:ascii="Times New Roman" w:hAnsi="Times New Roman"/>
          <w:sz w:val="26"/>
          <w:szCs w:val="26"/>
          <w:lang w:val="uk-UA"/>
        </w:rPr>
        <w:t>в гр</w:t>
      </w:r>
      <w:r w:rsidR="00590A99">
        <w:rPr>
          <w:rFonts w:ascii="Times New Roman" w:hAnsi="Times New Roman"/>
          <w:sz w:val="26"/>
          <w:szCs w:val="26"/>
          <w:lang w:val="uk-UA"/>
        </w:rPr>
        <w:t>ивнях, розрахован</w:t>
      </w:r>
      <w:r w:rsidR="00E025B0">
        <w:rPr>
          <w:rFonts w:ascii="Times New Roman" w:hAnsi="Times New Roman"/>
          <w:sz w:val="26"/>
          <w:szCs w:val="26"/>
          <w:lang w:val="uk-UA"/>
        </w:rPr>
        <w:t>ої</w:t>
      </w:r>
      <w:r w:rsidR="00590A99">
        <w:rPr>
          <w:rFonts w:ascii="Times New Roman" w:hAnsi="Times New Roman"/>
          <w:sz w:val="26"/>
          <w:szCs w:val="26"/>
          <w:lang w:val="uk-UA"/>
        </w:rPr>
        <w:t xml:space="preserve"> на підставі даних, що внесені Учасником до </w:t>
      </w:r>
      <w:r w:rsidR="00590A99" w:rsidRPr="002752A4">
        <w:rPr>
          <w:rFonts w:ascii="Times New Roman" w:hAnsi="Times New Roman"/>
          <w:sz w:val="26"/>
          <w:szCs w:val="26"/>
          <w:lang w:val="uk-UA"/>
        </w:rPr>
        <w:t xml:space="preserve">Додатку № </w:t>
      </w:r>
      <w:r w:rsidR="00567BCC" w:rsidRPr="002752A4">
        <w:rPr>
          <w:rFonts w:ascii="Times New Roman" w:hAnsi="Times New Roman"/>
          <w:sz w:val="26"/>
          <w:szCs w:val="26"/>
          <w:lang w:val="uk-UA"/>
        </w:rPr>
        <w:t>4</w:t>
      </w:r>
      <w:r w:rsidR="00590A99" w:rsidRPr="002752A4">
        <w:rPr>
          <w:rFonts w:ascii="Times New Roman" w:hAnsi="Times New Roman"/>
          <w:sz w:val="26"/>
          <w:szCs w:val="26"/>
          <w:lang w:val="uk-UA"/>
        </w:rPr>
        <w:t xml:space="preserve"> «Система нарахування відсотку </w:t>
      </w:r>
      <w:r w:rsidR="002752A4" w:rsidRPr="002752A4">
        <w:rPr>
          <w:rFonts w:ascii="Times New Roman" w:hAnsi="Times New Roman"/>
          <w:sz w:val="26"/>
          <w:szCs w:val="26"/>
          <w:lang w:val="uk-UA"/>
        </w:rPr>
        <w:t xml:space="preserve">сервісного збору </w:t>
      </w:r>
      <w:r w:rsidR="00590A99" w:rsidRPr="002752A4">
        <w:rPr>
          <w:rFonts w:ascii="Times New Roman" w:hAnsi="Times New Roman"/>
          <w:sz w:val="26"/>
          <w:szCs w:val="26"/>
          <w:lang w:val="uk-UA"/>
        </w:rPr>
        <w:t xml:space="preserve">в залежності від загального бюджету заходу». </w:t>
      </w:r>
    </w:p>
    <w:p w14:paraId="0D7987DA" w14:textId="4D68EBB0" w:rsidR="00A03AA1" w:rsidRPr="002752A4" w:rsidRDefault="00CF7EB7" w:rsidP="00A03AA1">
      <w:pPr>
        <w:pStyle w:val="a8"/>
        <w:widowControl w:val="0"/>
        <w:tabs>
          <w:tab w:val="left" w:pos="993"/>
        </w:tabs>
        <w:ind w:left="0" w:firstLine="709"/>
        <w:jc w:val="both"/>
        <w:rPr>
          <w:rFonts w:ascii="Times New Roman" w:hAnsi="Times New Roman"/>
          <w:sz w:val="26"/>
          <w:szCs w:val="26"/>
          <w:lang w:val="uk-UA"/>
        </w:rPr>
      </w:pPr>
      <w:r w:rsidRPr="002752A4">
        <w:rPr>
          <w:rFonts w:ascii="Times New Roman" w:hAnsi="Times New Roman"/>
          <w:b/>
          <w:bCs/>
          <w:sz w:val="26"/>
          <w:szCs w:val="26"/>
          <w:lang w:val="uk-UA"/>
        </w:rPr>
        <w:t>До уваги учасників:</w:t>
      </w:r>
      <w:r w:rsidRPr="002752A4">
        <w:rPr>
          <w:rFonts w:ascii="Times New Roman" w:hAnsi="Times New Roman"/>
          <w:sz w:val="26"/>
          <w:szCs w:val="26"/>
          <w:lang w:val="uk-UA"/>
        </w:rPr>
        <w:t xml:space="preserve"> в</w:t>
      </w:r>
      <w:r w:rsidR="00A03AA1" w:rsidRPr="002752A4">
        <w:rPr>
          <w:rFonts w:ascii="Times New Roman" w:hAnsi="Times New Roman"/>
          <w:sz w:val="26"/>
          <w:szCs w:val="26"/>
          <w:lang w:val="uk-UA"/>
        </w:rPr>
        <w:t xml:space="preserve">ідсоток </w:t>
      </w:r>
      <w:r w:rsidR="002752A4" w:rsidRPr="002752A4">
        <w:rPr>
          <w:rFonts w:ascii="Times New Roman" w:hAnsi="Times New Roman"/>
          <w:sz w:val="26"/>
          <w:szCs w:val="26"/>
          <w:lang w:val="uk-UA"/>
        </w:rPr>
        <w:t>сервісного збору</w:t>
      </w:r>
      <w:r w:rsidRPr="002752A4">
        <w:rPr>
          <w:rFonts w:ascii="Times New Roman" w:hAnsi="Times New Roman"/>
          <w:sz w:val="26"/>
          <w:szCs w:val="26"/>
          <w:lang w:val="uk-UA"/>
        </w:rPr>
        <w:t>, зазначений учасником в Додатку № 4</w:t>
      </w:r>
      <w:r w:rsidR="00A03AA1" w:rsidRPr="002752A4">
        <w:rPr>
          <w:rFonts w:ascii="Times New Roman" w:hAnsi="Times New Roman"/>
          <w:sz w:val="26"/>
          <w:szCs w:val="26"/>
          <w:lang w:val="uk-UA"/>
        </w:rPr>
        <w:t xml:space="preserve"> повинен включати</w:t>
      </w:r>
      <w:r w:rsidR="002752A4" w:rsidRPr="002752A4">
        <w:rPr>
          <w:rFonts w:ascii="Times New Roman" w:hAnsi="Times New Roman"/>
          <w:sz w:val="26"/>
          <w:szCs w:val="26"/>
          <w:lang w:val="uk-UA"/>
        </w:rPr>
        <w:t xml:space="preserve"> вартість послуг із забезпечення конференц сервісу заходів, що визначені в Додатку № 2, а також </w:t>
      </w:r>
      <w:r w:rsidR="00A03AA1" w:rsidRPr="002752A4">
        <w:rPr>
          <w:rFonts w:ascii="Times New Roman" w:hAnsi="Times New Roman"/>
          <w:sz w:val="26"/>
          <w:szCs w:val="26"/>
          <w:lang w:val="uk-UA"/>
        </w:rPr>
        <w:t xml:space="preserve"> всі витрати учасника по оплаті податків і зборів, в тому числі єдиного податку.</w:t>
      </w:r>
    </w:p>
    <w:p w14:paraId="61A92EB9" w14:textId="77777777" w:rsidR="00623235" w:rsidRPr="00695875" w:rsidRDefault="00623235" w:rsidP="009F1172">
      <w:pPr>
        <w:spacing w:after="0" w:line="240" w:lineRule="auto"/>
        <w:ind w:firstLine="567"/>
        <w:jc w:val="both"/>
        <w:rPr>
          <w:rFonts w:ascii="Times New Roman" w:hAnsi="Times New Roman"/>
          <w:sz w:val="26"/>
          <w:szCs w:val="26"/>
        </w:rPr>
      </w:pPr>
    </w:p>
    <w:p w14:paraId="32724DB1" w14:textId="77777777" w:rsidR="006D24E8" w:rsidRPr="00695875"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695875">
        <w:rPr>
          <w:rFonts w:ascii="Times New Roman" w:hAnsi="Times New Roman"/>
          <w:b/>
          <w:sz w:val="26"/>
          <w:szCs w:val="26"/>
          <w:lang w:val="uk-UA" w:eastAsia="ru-RU"/>
        </w:rPr>
        <w:t xml:space="preserve">Тендерна пропозиція </w:t>
      </w:r>
      <w:r w:rsidR="006D24E8" w:rsidRPr="00695875">
        <w:rPr>
          <w:rFonts w:ascii="Times New Roman" w:hAnsi="Times New Roman"/>
          <w:b/>
          <w:sz w:val="26"/>
          <w:szCs w:val="26"/>
          <w:lang w:val="uk-UA" w:eastAsia="ru-RU"/>
        </w:rPr>
        <w:t>обов’язково має включати в себе:</w:t>
      </w:r>
    </w:p>
    <w:p w14:paraId="661B5B03" w14:textId="77777777" w:rsidR="007576F2" w:rsidRP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Технічну пропозицію:</w:t>
      </w:r>
    </w:p>
    <w:p w14:paraId="427F6884" w14:textId="77777777" w:rsidR="007576F2" w:rsidRPr="0072353C"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72353C">
        <w:rPr>
          <w:rFonts w:ascii="Times New Roman" w:hAnsi="Times New Roman"/>
          <w:sz w:val="26"/>
          <w:szCs w:val="26"/>
          <w:lang w:val="uk-UA" w:eastAsia="ru-RU"/>
        </w:rPr>
        <w:t xml:space="preserve">заповнений та підписаний Додаток № </w:t>
      </w:r>
      <w:r w:rsidR="00695875" w:rsidRPr="0072353C">
        <w:rPr>
          <w:rFonts w:ascii="Times New Roman" w:hAnsi="Times New Roman"/>
          <w:sz w:val="26"/>
          <w:szCs w:val="26"/>
          <w:lang w:val="uk-UA" w:eastAsia="ru-RU"/>
        </w:rPr>
        <w:t xml:space="preserve">1 </w:t>
      </w:r>
      <w:r w:rsidR="00695875" w:rsidRPr="0072353C">
        <w:rPr>
          <w:rFonts w:ascii="Times New Roman" w:hAnsi="Times New Roman"/>
          <w:sz w:val="26"/>
          <w:szCs w:val="26"/>
          <w:lang w:val="uk-UA"/>
        </w:rPr>
        <w:t>«</w:t>
      </w:r>
      <w:r w:rsidR="00695875"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72353C">
        <w:rPr>
          <w:rFonts w:ascii="Times New Roman" w:hAnsi="Times New Roman"/>
          <w:color w:val="000000"/>
          <w:sz w:val="26"/>
          <w:szCs w:val="26"/>
          <w:lang w:val="uk-UA"/>
        </w:rPr>
        <w:t>»</w:t>
      </w:r>
      <w:r w:rsidRPr="0072353C">
        <w:rPr>
          <w:rFonts w:ascii="Times New Roman" w:hAnsi="Times New Roman"/>
          <w:sz w:val="26"/>
          <w:szCs w:val="26"/>
          <w:lang w:val="uk-UA" w:eastAsia="ru-RU"/>
        </w:rPr>
        <w:t>;</w:t>
      </w:r>
    </w:p>
    <w:p w14:paraId="2CD97568" w14:textId="2A22E860" w:rsidR="007576F2"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документи, </w:t>
      </w:r>
      <w:r w:rsidRPr="00695875">
        <w:rPr>
          <w:rFonts w:ascii="Times New Roman" w:hAnsi="Times New Roman"/>
          <w:sz w:val="26"/>
          <w:szCs w:val="26"/>
          <w:lang w:val="uk-UA"/>
        </w:rPr>
        <w:t>що підтверджують відповідність учасника кваліфікаційним критеріям</w:t>
      </w:r>
      <w:r w:rsidR="002752A4">
        <w:rPr>
          <w:rFonts w:ascii="Times New Roman" w:hAnsi="Times New Roman"/>
          <w:sz w:val="26"/>
          <w:szCs w:val="26"/>
          <w:lang w:val="uk-UA"/>
        </w:rPr>
        <w:t xml:space="preserve">, що визначені </w:t>
      </w:r>
      <w:r w:rsidR="002752A4" w:rsidRPr="0072353C">
        <w:rPr>
          <w:rFonts w:ascii="Times New Roman" w:hAnsi="Times New Roman"/>
          <w:sz w:val="26"/>
          <w:szCs w:val="26"/>
          <w:lang w:val="uk-UA" w:eastAsia="ru-RU"/>
        </w:rPr>
        <w:t>Додатк</w:t>
      </w:r>
      <w:r w:rsidR="002752A4">
        <w:rPr>
          <w:rFonts w:ascii="Times New Roman" w:hAnsi="Times New Roman"/>
          <w:sz w:val="26"/>
          <w:szCs w:val="26"/>
          <w:lang w:val="uk-UA" w:eastAsia="ru-RU"/>
        </w:rPr>
        <w:t>ом</w:t>
      </w:r>
      <w:r w:rsidR="002752A4" w:rsidRPr="0072353C">
        <w:rPr>
          <w:rFonts w:ascii="Times New Roman" w:hAnsi="Times New Roman"/>
          <w:sz w:val="26"/>
          <w:szCs w:val="26"/>
          <w:lang w:val="uk-UA" w:eastAsia="ru-RU"/>
        </w:rPr>
        <w:t xml:space="preserve"> № 1 </w:t>
      </w:r>
      <w:r w:rsidR="002752A4" w:rsidRPr="0072353C">
        <w:rPr>
          <w:rFonts w:ascii="Times New Roman" w:hAnsi="Times New Roman"/>
          <w:sz w:val="26"/>
          <w:szCs w:val="26"/>
          <w:lang w:val="uk-UA"/>
        </w:rPr>
        <w:t>«</w:t>
      </w:r>
      <w:r w:rsidR="002752A4"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2752A4" w:rsidRPr="0072353C">
        <w:rPr>
          <w:rFonts w:ascii="Times New Roman" w:hAnsi="Times New Roman"/>
          <w:color w:val="000000"/>
          <w:sz w:val="26"/>
          <w:szCs w:val="26"/>
          <w:lang w:val="uk-UA"/>
        </w:rPr>
        <w:t>»</w:t>
      </w:r>
      <w:r w:rsidRPr="00695875">
        <w:rPr>
          <w:rFonts w:ascii="Times New Roman" w:hAnsi="Times New Roman"/>
          <w:sz w:val="26"/>
          <w:szCs w:val="26"/>
          <w:lang w:val="uk-UA"/>
        </w:rPr>
        <w:t>;</w:t>
      </w:r>
    </w:p>
    <w:p w14:paraId="2D79EE60" w14:textId="77777777" w:rsidR="005403F9" w:rsidRPr="00695875"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 2</w:t>
      </w:r>
      <w:r w:rsidRPr="003A7BAA">
        <w:rPr>
          <w:rFonts w:ascii="Times New Roman" w:hAnsi="Times New Roman"/>
          <w:b/>
          <w:sz w:val="26"/>
          <w:szCs w:val="26"/>
          <w:lang w:val="uk-UA"/>
        </w:rPr>
        <w:t xml:space="preserve"> </w:t>
      </w:r>
      <w:r w:rsidRPr="003A7BAA">
        <w:rPr>
          <w:rFonts w:ascii="Times New Roman" w:hAnsi="Times New Roman"/>
          <w:sz w:val="26"/>
          <w:szCs w:val="26"/>
          <w:lang w:val="uk-UA"/>
        </w:rPr>
        <w:t>«</w:t>
      </w:r>
      <w:r w:rsidRPr="00695875">
        <w:rPr>
          <w:rFonts w:ascii="Times New Roman" w:hAnsi="Times New Roman"/>
          <w:sz w:val="26"/>
          <w:szCs w:val="26"/>
          <w:lang w:val="uk-UA"/>
        </w:rPr>
        <w:t>Технічні, якісні, кількісні та інші параметри</w:t>
      </w:r>
      <w:r w:rsidRPr="00695875">
        <w:rPr>
          <w:rFonts w:ascii="Times New Roman" w:hAnsi="Times New Roman"/>
          <w:bCs/>
          <w:sz w:val="26"/>
          <w:szCs w:val="26"/>
          <w:lang w:val="uk-UA"/>
        </w:rPr>
        <w:t xml:space="preserve"> послуг</w:t>
      </w:r>
      <w:r w:rsidRPr="003A7BAA">
        <w:rPr>
          <w:rFonts w:ascii="Times New Roman" w:hAnsi="Times New Roman"/>
          <w:bCs/>
          <w:sz w:val="26"/>
          <w:szCs w:val="26"/>
          <w:lang w:val="uk-UA"/>
        </w:rPr>
        <w:t>»</w:t>
      </w:r>
      <w:r>
        <w:rPr>
          <w:rFonts w:ascii="Times New Roman" w:hAnsi="Times New Roman"/>
          <w:bCs/>
          <w:sz w:val="26"/>
          <w:szCs w:val="26"/>
          <w:lang w:val="uk-UA"/>
        </w:rPr>
        <w:t>;</w:t>
      </w:r>
    </w:p>
    <w:p w14:paraId="39BA9950" w14:textId="77777777" w:rsidR="007576F2" w:rsidRPr="00CF7EB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rPr>
        <w:t>іншу інформацію і документами, що містять технічний опис предмета закупівлі</w:t>
      </w:r>
      <w:r w:rsidRPr="00CF7EB7">
        <w:rPr>
          <w:rFonts w:ascii="Times New Roman" w:hAnsi="Times New Roman"/>
          <w:sz w:val="26"/>
          <w:szCs w:val="26"/>
          <w:lang w:val="uk-UA" w:eastAsia="ru-RU"/>
        </w:rPr>
        <w:t xml:space="preserve"> та які уча</w:t>
      </w:r>
      <w:r w:rsidR="005403F9" w:rsidRPr="00CF7EB7">
        <w:rPr>
          <w:rFonts w:ascii="Times New Roman" w:hAnsi="Times New Roman"/>
          <w:sz w:val="26"/>
          <w:szCs w:val="26"/>
          <w:lang w:val="uk-UA" w:eastAsia="ru-RU"/>
        </w:rPr>
        <w:t>сник вважає за необхідне подати;</w:t>
      </w:r>
    </w:p>
    <w:p w14:paraId="0BE7C545" w14:textId="1CAAA1B3" w:rsidR="00CF7EB7" w:rsidRPr="002752A4"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eastAsia="ru-RU"/>
        </w:rPr>
        <w:t xml:space="preserve">заповнений та підписаний Додаток № 6 «Декларація конфлікту інтересів учасника тендерної </w:t>
      </w:r>
      <w:r w:rsidRPr="002752A4">
        <w:rPr>
          <w:rFonts w:ascii="Times New Roman" w:hAnsi="Times New Roman"/>
          <w:sz w:val="26"/>
          <w:szCs w:val="26"/>
          <w:lang w:val="uk-UA" w:eastAsia="ru-RU"/>
        </w:rPr>
        <w:t>процедури»</w:t>
      </w:r>
      <w:r w:rsidR="00A374CD">
        <w:rPr>
          <w:rFonts w:ascii="Times New Roman" w:hAnsi="Times New Roman"/>
          <w:sz w:val="26"/>
          <w:szCs w:val="26"/>
          <w:lang w:val="uk-UA" w:eastAsia="ru-RU"/>
        </w:rPr>
        <w:t>.</w:t>
      </w:r>
    </w:p>
    <w:p w14:paraId="61A6C09F" w14:textId="77777777" w:rsidR="005403F9" w:rsidRPr="003A7BAA" w:rsidRDefault="005403F9" w:rsidP="005403F9">
      <w:pPr>
        <w:pStyle w:val="a8"/>
        <w:tabs>
          <w:tab w:val="left" w:pos="993"/>
        </w:tabs>
        <w:ind w:left="0" w:firstLine="709"/>
        <w:jc w:val="both"/>
        <w:rPr>
          <w:rFonts w:ascii="Times New Roman" w:hAnsi="Times New Roman"/>
          <w:sz w:val="26"/>
          <w:szCs w:val="26"/>
          <w:lang w:val="ru-RU" w:eastAsia="ru-RU"/>
        </w:rPr>
      </w:pPr>
    </w:p>
    <w:p w14:paraId="55387C70" w14:textId="77777777" w:rsid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Цінову пропозицію: </w:t>
      </w:r>
    </w:p>
    <w:p w14:paraId="730AA502" w14:textId="020AD61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w:t>
      </w:r>
      <w:r>
        <w:rPr>
          <w:rFonts w:ascii="Times New Roman" w:hAnsi="Times New Roman"/>
          <w:sz w:val="26"/>
          <w:szCs w:val="26"/>
          <w:lang w:val="uk-UA" w:eastAsia="ru-RU"/>
        </w:rPr>
        <w:t xml:space="preserve"> 3 «Форма цінової пропозиції»;</w:t>
      </w:r>
    </w:p>
    <w:p w14:paraId="7A693323" w14:textId="5E341906" w:rsidR="006D24E8" w:rsidRPr="00695875"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w:t>
      </w:r>
      <w:r w:rsidR="00C75214" w:rsidRPr="00695875">
        <w:rPr>
          <w:rFonts w:ascii="Times New Roman" w:hAnsi="Times New Roman"/>
          <w:sz w:val="26"/>
          <w:szCs w:val="26"/>
          <w:lang w:val="uk-UA" w:eastAsia="ru-RU"/>
        </w:rPr>
        <w:t xml:space="preserve">аповнений та підписаний Додаток № </w:t>
      </w:r>
      <w:r w:rsidR="00695875">
        <w:rPr>
          <w:rFonts w:ascii="Times New Roman" w:hAnsi="Times New Roman"/>
          <w:sz w:val="26"/>
          <w:szCs w:val="26"/>
          <w:lang w:val="uk-UA" w:eastAsia="ru-RU"/>
        </w:rPr>
        <w:t>4</w:t>
      </w:r>
      <w:r w:rsidR="00C75214" w:rsidRPr="00695875">
        <w:rPr>
          <w:rFonts w:ascii="Times New Roman" w:hAnsi="Times New Roman"/>
          <w:sz w:val="26"/>
          <w:szCs w:val="26"/>
          <w:lang w:val="uk-UA" w:eastAsia="ru-RU"/>
        </w:rPr>
        <w:t xml:space="preserve"> «</w:t>
      </w:r>
      <w:r w:rsidR="00706E7F" w:rsidRPr="00706E7F">
        <w:rPr>
          <w:rFonts w:ascii="Times New Roman" w:hAnsi="Times New Roman"/>
          <w:sz w:val="26"/>
          <w:szCs w:val="26"/>
          <w:lang w:val="uk-UA" w:eastAsia="ru-RU"/>
        </w:rPr>
        <w:t>Система нарахування відсотку сервісного збору в залежності від загального бюджету заходу</w:t>
      </w:r>
      <w:r w:rsidR="00C75214" w:rsidRPr="00695875">
        <w:rPr>
          <w:rFonts w:ascii="Times New Roman" w:hAnsi="Times New Roman"/>
          <w:sz w:val="26"/>
          <w:szCs w:val="26"/>
          <w:lang w:val="uk-UA" w:eastAsia="ru-RU"/>
        </w:rPr>
        <w:t>».</w:t>
      </w:r>
    </w:p>
    <w:p w14:paraId="30DBB7D5" w14:textId="5AD31E74" w:rsidR="006D24E8"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0444112" w14:textId="77777777" w:rsidR="00052901" w:rsidRPr="007E63A8" w:rsidRDefault="00052901"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7E63A8"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7484CDDD" w:rsidR="006D24E8" w:rsidRPr="007E63A8" w:rsidRDefault="006D24E8" w:rsidP="009F1172">
      <w:pPr>
        <w:pStyle w:val="a8"/>
        <w:tabs>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Додаткову інформацію можна отримати </w:t>
      </w:r>
      <w:r w:rsidRPr="007E63A8">
        <w:rPr>
          <w:rFonts w:ascii="Times New Roman" w:hAnsi="Times New Roman"/>
          <w:sz w:val="26"/>
          <w:szCs w:val="26"/>
          <w:lang w:val="uk-UA"/>
        </w:rPr>
        <w:t xml:space="preserve">у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7E63A8">
        <w:rPr>
          <w:rFonts w:ascii="Times New Roman" w:hAnsi="Times New Roman"/>
          <w:sz w:val="26"/>
          <w:szCs w:val="26"/>
          <w:lang w:val="uk-UA"/>
        </w:rPr>
        <w:t xml:space="preserve"> </w:t>
      </w:r>
      <w:r w:rsidR="005278C1" w:rsidRPr="005278C1">
        <w:rPr>
          <w:rFonts w:ascii="Times New Roman" w:hAnsi="Times New Roman"/>
          <w:sz w:val="26"/>
          <w:szCs w:val="26"/>
          <w:lang w:val="ru-RU"/>
        </w:rPr>
        <w:t>(044) 482-46-15</w:t>
      </w:r>
      <w:r w:rsidRPr="007E63A8">
        <w:rPr>
          <w:rFonts w:ascii="Times New Roman" w:hAnsi="Times New Roman"/>
          <w:sz w:val="26"/>
          <w:szCs w:val="26"/>
          <w:lang w:val="uk-UA"/>
        </w:rPr>
        <w:t>, (</w:t>
      </w:r>
      <w:hyperlink r:id="rId12" w:history="1">
        <w:r w:rsidR="003B1EB3" w:rsidRPr="007E63A8">
          <w:rPr>
            <w:rStyle w:val="a4"/>
            <w:rFonts w:ascii="Times New Roman" w:hAnsi="Times New Roman"/>
            <w:sz w:val="26"/>
            <w:szCs w:val="26"/>
            <w:lang w:val="uk-UA"/>
          </w:rPr>
          <w:t>050) 508-62-46</w:t>
        </w:r>
      </w:hyperlink>
      <w:r w:rsidRPr="007E63A8">
        <w:rPr>
          <w:rFonts w:ascii="Times New Roman" w:eastAsia="Times New Roman" w:hAnsi="Times New Roman"/>
          <w:sz w:val="26"/>
          <w:szCs w:val="26"/>
          <w:lang w:val="uk-UA" w:eastAsia="ru-RU"/>
        </w:rPr>
        <w:t xml:space="preserve">, е-mail: </w:t>
      </w:r>
      <w:hyperlink r:id="rId13" w:history="1">
        <w:r w:rsidR="00F077EB" w:rsidRPr="00107D7F">
          <w:rPr>
            <w:rStyle w:val="a4"/>
            <w:rFonts w:ascii="Times New Roman" w:hAnsi="Times New Roman"/>
            <w:sz w:val="26"/>
            <w:szCs w:val="26"/>
            <w:shd w:val="clear" w:color="auto" w:fill="FFFFFF"/>
            <w:lang w:val="uk-UA"/>
          </w:rPr>
          <w:t>v.klevtsova@phc.org.ua</w:t>
        </w:r>
      </w:hyperlink>
      <w:r w:rsidR="00F077EB">
        <w:rPr>
          <w:rStyle w:val="a4"/>
          <w:rFonts w:ascii="Times New Roman" w:hAnsi="Times New Roman"/>
          <w:color w:val="auto"/>
          <w:sz w:val="26"/>
          <w:szCs w:val="26"/>
          <w:u w:val="none"/>
          <w:shd w:val="clear" w:color="auto" w:fill="FFFFFF"/>
          <w:lang w:val="uk-UA"/>
        </w:rPr>
        <w:t xml:space="preserve"> </w:t>
      </w:r>
      <w:r w:rsidRPr="007E63A8">
        <w:rPr>
          <w:rFonts w:ascii="Times New Roman" w:hAnsi="Times New Roman"/>
          <w:sz w:val="26"/>
          <w:szCs w:val="26"/>
          <w:shd w:val="clear" w:color="auto" w:fill="FFFFFF"/>
          <w:lang w:val="uk-UA"/>
        </w:rPr>
        <w:t xml:space="preserve">. </w:t>
      </w:r>
    </w:p>
    <w:p w14:paraId="2404351D" w14:textId="05815630" w:rsidR="003B1EB3" w:rsidRDefault="003B1EB3" w:rsidP="009F1172">
      <w:pPr>
        <w:spacing w:after="0" w:line="240" w:lineRule="auto"/>
        <w:jc w:val="both"/>
        <w:rPr>
          <w:rFonts w:ascii="Times New Roman" w:hAnsi="Times New Roman"/>
          <w:sz w:val="26"/>
          <w:szCs w:val="26"/>
          <w:lang w:eastAsia="ru-RU"/>
        </w:rPr>
      </w:pPr>
    </w:p>
    <w:p w14:paraId="4DD432A6" w14:textId="60A7E185" w:rsidR="00052901" w:rsidRDefault="00052901" w:rsidP="009F1172">
      <w:pPr>
        <w:spacing w:after="0" w:line="240" w:lineRule="auto"/>
        <w:jc w:val="both"/>
        <w:rPr>
          <w:rFonts w:ascii="Times New Roman" w:hAnsi="Times New Roman"/>
          <w:sz w:val="26"/>
          <w:szCs w:val="26"/>
          <w:lang w:eastAsia="ru-RU"/>
        </w:rPr>
      </w:pPr>
    </w:p>
    <w:p w14:paraId="238395A4" w14:textId="0A1084C1" w:rsidR="00052901" w:rsidRDefault="00052901" w:rsidP="009F1172">
      <w:pPr>
        <w:spacing w:after="0" w:line="240" w:lineRule="auto"/>
        <w:jc w:val="both"/>
        <w:rPr>
          <w:rFonts w:ascii="Times New Roman" w:hAnsi="Times New Roman"/>
          <w:sz w:val="26"/>
          <w:szCs w:val="26"/>
          <w:lang w:eastAsia="ru-RU"/>
        </w:rPr>
      </w:pPr>
    </w:p>
    <w:p w14:paraId="36C1A13A" w14:textId="77777777" w:rsidR="00052901" w:rsidRPr="007E63A8" w:rsidRDefault="00052901" w:rsidP="009F1172">
      <w:pPr>
        <w:spacing w:after="0" w:line="240" w:lineRule="auto"/>
        <w:jc w:val="both"/>
        <w:rPr>
          <w:rFonts w:ascii="Times New Roman" w:hAnsi="Times New Roman"/>
          <w:sz w:val="26"/>
          <w:szCs w:val="26"/>
          <w:lang w:eastAsia="ru-RU"/>
        </w:rPr>
      </w:pPr>
    </w:p>
    <w:p w14:paraId="50765720" w14:textId="77777777" w:rsidR="006D24E8" w:rsidRPr="007E63A8" w:rsidRDefault="006D24E8" w:rsidP="009F1172">
      <w:pPr>
        <w:tabs>
          <w:tab w:val="left" w:pos="1134"/>
        </w:tabs>
        <w:jc w:val="center"/>
        <w:rPr>
          <w:rFonts w:ascii="Times New Roman" w:eastAsia="Calibri" w:hAnsi="Times New Roman"/>
          <w:bCs/>
          <w:iCs/>
          <w:sz w:val="26"/>
          <w:szCs w:val="26"/>
        </w:rPr>
      </w:pPr>
      <w:r w:rsidRPr="007E63A8">
        <w:rPr>
          <w:rFonts w:ascii="Times New Roman" w:hAnsi="Times New Roman"/>
          <w:b/>
          <w:bCs/>
          <w:caps/>
          <w:sz w:val="26"/>
          <w:szCs w:val="26"/>
        </w:rPr>
        <w:lastRenderedPageBreak/>
        <w:t xml:space="preserve">Правила оформлення </w:t>
      </w:r>
      <w:r w:rsidR="00583EA5" w:rsidRPr="007E63A8">
        <w:rPr>
          <w:rFonts w:ascii="Times New Roman" w:hAnsi="Times New Roman"/>
          <w:b/>
          <w:bCs/>
          <w:caps/>
          <w:sz w:val="26"/>
          <w:szCs w:val="26"/>
        </w:rPr>
        <w:t xml:space="preserve">ТЕНДЕРНОЇ </w:t>
      </w:r>
      <w:r w:rsidR="00261435" w:rsidRPr="007E63A8">
        <w:rPr>
          <w:rFonts w:ascii="Times New Roman" w:hAnsi="Times New Roman"/>
          <w:b/>
          <w:bCs/>
          <w:caps/>
          <w:sz w:val="26"/>
          <w:szCs w:val="26"/>
        </w:rPr>
        <w:t>ПРОПОЗИЦІЇ</w:t>
      </w:r>
      <w:r w:rsidRPr="007E63A8">
        <w:rPr>
          <w:rFonts w:ascii="Times New Roman" w:hAnsi="Times New Roman"/>
          <w:b/>
          <w:bCs/>
          <w:caps/>
          <w:sz w:val="26"/>
          <w:szCs w:val="26"/>
        </w:rPr>
        <w:t>:</w:t>
      </w:r>
    </w:p>
    <w:p w14:paraId="66F94C4D" w14:textId="77777777" w:rsidR="006D24E8"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w:t>
      </w:r>
      <w:r w:rsidR="006D24E8" w:rsidRPr="007E63A8">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7E63A8">
        <w:rPr>
          <w:rFonts w:ascii="Times New Roman" w:hAnsi="Times New Roman"/>
          <w:sz w:val="26"/>
          <w:szCs w:val="26"/>
          <w:lang w:val="uk-UA" w:eastAsia="ru-RU"/>
        </w:rPr>
        <w:t>ково завіреними підписом учасника, а якщо у</w:t>
      </w:r>
      <w:r w:rsidR="006D24E8" w:rsidRPr="007E63A8">
        <w:rPr>
          <w:rFonts w:ascii="Times New Roman" w:hAnsi="Times New Roman"/>
          <w:sz w:val="26"/>
          <w:szCs w:val="26"/>
          <w:lang w:val="uk-UA" w:eastAsia="ru-RU"/>
        </w:rPr>
        <w:t>часником є юридична особа, то печаткою</w:t>
      </w:r>
      <w:r w:rsidR="00E81A9D" w:rsidRPr="007E63A8">
        <w:rPr>
          <w:rFonts w:ascii="Times New Roman" w:hAnsi="Times New Roman"/>
          <w:sz w:val="26"/>
          <w:szCs w:val="26"/>
          <w:lang w:val="uk-UA" w:eastAsia="ru-RU"/>
        </w:rPr>
        <w:t xml:space="preserve"> (за її наявності)</w:t>
      </w:r>
      <w:r w:rsidR="006D24E8" w:rsidRPr="007E63A8">
        <w:rPr>
          <w:rFonts w:ascii="Times New Roman" w:hAnsi="Times New Roman"/>
          <w:sz w:val="26"/>
          <w:szCs w:val="26"/>
          <w:lang w:val="uk-UA" w:eastAsia="ru-RU"/>
        </w:rPr>
        <w:t xml:space="preserve"> та підписом уповноваженої особи.</w:t>
      </w:r>
    </w:p>
    <w:p w14:paraId="04F11279" w14:textId="77777777" w:rsidR="006D24E8" w:rsidRPr="007E63A8"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w:t>
      </w:r>
      <w:r w:rsidR="00E81A9D" w:rsidRPr="007E63A8">
        <w:rPr>
          <w:rFonts w:ascii="Times New Roman" w:hAnsi="Times New Roman"/>
          <w:sz w:val="26"/>
          <w:szCs w:val="26"/>
          <w:lang w:val="uk-UA" w:eastAsia="ru-RU"/>
        </w:rPr>
        <w:t xml:space="preserve"> </w:t>
      </w:r>
      <w:r w:rsidR="00E947D7" w:rsidRPr="007E63A8">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7E63A8">
        <w:rPr>
          <w:rFonts w:ascii="Times New Roman" w:hAnsi="Times New Roman"/>
          <w:sz w:val="26"/>
          <w:szCs w:val="26"/>
          <w:lang w:val="uk-UA" w:eastAsia="ru-RU"/>
        </w:rPr>
        <w:t>повинна бути подана в дв</w:t>
      </w:r>
      <w:r w:rsidR="00E947D7" w:rsidRPr="007E63A8">
        <w:rPr>
          <w:rFonts w:ascii="Times New Roman" w:hAnsi="Times New Roman"/>
          <w:sz w:val="26"/>
          <w:szCs w:val="26"/>
          <w:lang w:val="uk-UA" w:eastAsia="ru-RU"/>
        </w:rPr>
        <w:t>ох окремо запечатаних конвертах.</w:t>
      </w:r>
    </w:p>
    <w:p w14:paraId="5296F5F6" w14:textId="7F243EFC" w:rsidR="006D24E8" w:rsidRPr="00142793"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w:t>
      </w:r>
      <w:r w:rsidR="006D24E8" w:rsidRPr="007E63A8">
        <w:rPr>
          <w:rFonts w:ascii="Times New Roman" w:hAnsi="Times New Roman"/>
          <w:sz w:val="26"/>
          <w:szCs w:val="26"/>
          <w:lang w:val="uk-UA" w:eastAsia="ru-RU"/>
        </w:rPr>
        <w:t>онверт</w:t>
      </w:r>
      <w:r w:rsidRPr="007E63A8">
        <w:rPr>
          <w:rFonts w:ascii="Times New Roman" w:hAnsi="Times New Roman"/>
          <w:sz w:val="26"/>
          <w:szCs w:val="26"/>
          <w:lang w:val="uk-UA" w:eastAsia="ru-RU"/>
        </w:rPr>
        <w:t xml:space="preserve"> з технічною пропозицією повинен містити надпис: «</w:t>
      </w:r>
      <w:r w:rsidR="009B64C9" w:rsidRPr="007E63A8">
        <w:rPr>
          <w:rFonts w:ascii="Times New Roman" w:hAnsi="Times New Roman"/>
          <w:sz w:val="26"/>
          <w:szCs w:val="26"/>
          <w:lang w:val="uk-UA" w:eastAsia="ru-RU"/>
        </w:rPr>
        <w:t>ТЕХНІЧНА ПРОПОЗИЦІЯ</w:t>
      </w:r>
      <w:r w:rsidR="00261435" w:rsidRPr="007E63A8">
        <w:rPr>
          <w:rFonts w:ascii="Times New Roman" w:hAnsi="Times New Roman"/>
          <w:sz w:val="26"/>
          <w:szCs w:val="26"/>
          <w:lang w:val="uk-UA" w:eastAsia="ru-RU"/>
        </w:rPr>
        <w:t xml:space="preserve"> </w:t>
      </w:r>
      <w:r w:rsidR="00C0386B" w:rsidRPr="007E63A8">
        <w:rPr>
          <w:rFonts w:ascii="Times New Roman" w:hAnsi="Times New Roman"/>
          <w:sz w:val="26"/>
          <w:szCs w:val="26"/>
          <w:lang w:val="uk-UA" w:eastAsia="ru-RU"/>
        </w:rPr>
        <w:t xml:space="preserve">на закупівлю </w:t>
      </w:r>
      <w:r w:rsidR="00D562CB" w:rsidRPr="00D562CB">
        <w:rPr>
          <w:rFonts w:ascii="Times New Roman" w:hAnsi="Times New Roman"/>
          <w:sz w:val="26"/>
          <w:szCs w:val="26"/>
          <w:lang w:val="ru-RU"/>
        </w:rPr>
        <w:t xml:space="preserve">ДК 021:2015 - 55120000-7 Послуг з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зустрічей</w:t>
      </w:r>
      <w:proofErr w:type="spellEnd"/>
      <w:r w:rsidR="00D562CB" w:rsidRPr="00D562CB">
        <w:rPr>
          <w:rFonts w:ascii="Times New Roman" w:hAnsi="Times New Roman"/>
          <w:sz w:val="26"/>
          <w:szCs w:val="26"/>
          <w:lang w:val="ru-RU"/>
        </w:rPr>
        <w:t xml:space="preserve"> і </w:t>
      </w:r>
      <w:proofErr w:type="spellStart"/>
      <w:r w:rsidR="00D562CB" w:rsidRPr="00D562CB">
        <w:rPr>
          <w:rFonts w:ascii="Times New Roman" w:hAnsi="Times New Roman"/>
          <w:sz w:val="26"/>
          <w:szCs w:val="26"/>
          <w:lang w:val="ru-RU"/>
        </w:rPr>
        <w:t>конференцій</w:t>
      </w:r>
      <w:proofErr w:type="spellEnd"/>
      <w:r w:rsidR="00D562CB" w:rsidRPr="00D562CB">
        <w:rPr>
          <w:rFonts w:ascii="Times New Roman" w:hAnsi="Times New Roman"/>
          <w:sz w:val="26"/>
          <w:szCs w:val="26"/>
          <w:lang w:val="ru-RU"/>
        </w:rPr>
        <w:t xml:space="preserve"> у </w:t>
      </w:r>
      <w:proofErr w:type="spellStart"/>
      <w:r w:rsidR="00D562CB" w:rsidRPr="00D562CB">
        <w:rPr>
          <w:rFonts w:ascii="Times New Roman" w:hAnsi="Times New Roman"/>
          <w:sz w:val="26"/>
          <w:szCs w:val="26"/>
          <w:lang w:val="ru-RU"/>
        </w:rPr>
        <w:t>готелях</w:t>
      </w:r>
      <w:proofErr w:type="spellEnd"/>
      <w:r w:rsidR="00D562CB" w:rsidRPr="00D562CB">
        <w:rPr>
          <w:rFonts w:ascii="Times New Roman" w:hAnsi="Times New Roman"/>
          <w:sz w:val="26"/>
          <w:szCs w:val="26"/>
          <w:lang w:val="ru-RU"/>
        </w:rPr>
        <w:t xml:space="preserve"> (Послуги </w:t>
      </w:r>
      <w:proofErr w:type="spellStart"/>
      <w:r w:rsidR="00D562CB" w:rsidRPr="00D562CB">
        <w:rPr>
          <w:rFonts w:ascii="Times New Roman" w:hAnsi="Times New Roman"/>
          <w:sz w:val="26"/>
          <w:szCs w:val="26"/>
          <w:lang w:val="ru-RU"/>
        </w:rPr>
        <w:t>із</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та забезпечення проведення </w:t>
      </w:r>
      <w:proofErr w:type="spellStart"/>
      <w:r w:rsidR="00D562CB" w:rsidRPr="00D562CB">
        <w:rPr>
          <w:rFonts w:ascii="Times New Roman" w:hAnsi="Times New Roman"/>
          <w:sz w:val="26"/>
          <w:szCs w:val="26"/>
          <w:lang w:val="ru-RU"/>
        </w:rPr>
        <w:t>заходів</w:t>
      </w:r>
      <w:proofErr w:type="spellEnd"/>
      <w:r w:rsidR="00D562CB" w:rsidRPr="00D562CB">
        <w:rPr>
          <w:rFonts w:ascii="Times New Roman" w:hAnsi="Times New Roman"/>
          <w:sz w:val="26"/>
          <w:szCs w:val="26"/>
          <w:lang w:val="ru-RU"/>
        </w:rPr>
        <w:t xml:space="preserve"> у 2022 </w:t>
      </w:r>
      <w:proofErr w:type="spellStart"/>
      <w:r w:rsidR="00D562CB" w:rsidRPr="00D562CB">
        <w:rPr>
          <w:rFonts w:ascii="Times New Roman" w:hAnsi="Times New Roman"/>
          <w:sz w:val="26"/>
          <w:szCs w:val="26"/>
          <w:lang w:val="ru-RU"/>
        </w:rPr>
        <w:t>році</w:t>
      </w:r>
      <w:proofErr w:type="spellEnd"/>
      <w:r w:rsidR="00F077EB" w:rsidRPr="00F077EB">
        <w:rPr>
          <w:rFonts w:ascii="Times New Roman" w:hAnsi="Times New Roman"/>
          <w:sz w:val="26"/>
          <w:szCs w:val="26"/>
          <w:lang w:val="ru-RU"/>
        </w:rPr>
        <w:t xml:space="preserve">) </w:t>
      </w:r>
      <w:r w:rsidR="00BD37AF" w:rsidRPr="00075F9E">
        <w:rPr>
          <w:rFonts w:ascii="Times New Roman" w:hAnsi="Times New Roman"/>
          <w:sz w:val="26"/>
          <w:szCs w:val="26"/>
          <w:lang w:val="ru-RU"/>
        </w:rPr>
        <w:t xml:space="preserve"> в рамках </w:t>
      </w:r>
      <w:proofErr w:type="spellStart"/>
      <w:r w:rsidR="00BD37AF" w:rsidRPr="00075F9E">
        <w:rPr>
          <w:rFonts w:ascii="Times New Roman" w:hAnsi="Times New Roman"/>
          <w:sz w:val="26"/>
          <w:szCs w:val="26"/>
          <w:lang w:val="ru-RU"/>
        </w:rPr>
        <w:t>про</w:t>
      </w:r>
      <w:r w:rsidR="00D32527">
        <w:rPr>
          <w:rFonts w:ascii="Times New Roman" w:hAnsi="Times New Roman"/>
          <w:sz w:val="26"/>
          <w:szCs w:val="26"/>
          <w:lang w:val="ru-RU"/>
        </w:rPr>
        <w:t>грами</w:t>
      </w:r>
      <w:proofErr w:type="spellEnd"/>
      <w:r w:rsidR="00BD37AF" w:rsidRPr="00075F9E">
        <w:rPr>
          <w:rFonts w:ascii="Times New Roman" w:hAnsi="Times New Roman"/>
          <w:sz w:val="26"/>
          <w:szCs w:val="26"/>
          <w:lang w:val="ru-RU"/>
        </w:rPr>
        <w:t xml:space="preserve"> Глобального фонду </w:t>
      </w:r>
      <w:r w:rsidR="006D24E8" w:rsidRPr="00075F9E">
        <w:rPr>
          <w:rFonts w:ascii="Times New Roman" w:hAnsi="Times New Roman"/>
          <w:sz w:val="26"/>
          <w:szCs w:val="26"/>
          <w:lang w:val="uk-UA"/>
        </w:rPr>
        <w:t>за адресою 04071, м. Київ, вул. Ярославська, 41</w:t>
      </w:r>
      <w:r w:rsidR="006D24E8" w:rsidRPr="00075F9E">
        <w:rPr>
          <w:rFonts w:ascii="Times New Roman" w:hAnsi="Times New Roman"/>
          <w:bCs/>
          <w:sz w:val="26"/>
          <w:szCs w:val="26"/>
          <w:lang w:val="uk-UA" w:eastAsia="ru-RU"/>
        </w:rPr>
        <w:t>»</w:t>
      </w:r>
      <w:r w:rsidR="006D24E8" w:rsidRPr="00075F9E">
        <w:rPr>
          <w:rFonts w:ascii="Times New Roman" w:hAnsi="Times New Roman"/>
          <w:sz w:val="26"/>
          <w:szCs w:val="26"/>
          <w:lang w:val="uk-UA" w:eastAsia="ru-RU"/>
        </w:rPr>
        <w:t xml:space="preserve"> </w:t>
      </w:r>
      <w:r w:rsidR="006D24E8" w:rsidRPr="00075F9E">
        <w:rPr>
          <w:rFonts w:ascii="Times New Roman" w:hAnsi="Times New Roman"/>
          <w:b/>
          <w:sz w:val="26"/>
          <w:szCs w:val="26"/>
          <w:lang w:val="uk-UA"/>
        </w:rPr>
        <w:t xml:space="preserve">«НЕ РОЗКРИВАТИ ДО </w:t>
      </w:r>
      <w:r w:rsidR="009F21F5" w:rsidRPr="00075F9E">
        <w:rPr>
          <w:rFonts w:ascii="Times New Roman" w:hAnsi="Times New Roman"/>
          <w:b/>
          <w:sz w:val="26"/>
          <w:szCs w:val="26"/>
          <w:lang w:val="uk-UA"/>
        </w:rPr>
        <w:t xml:space="preserve">14:00, </w:t>
      </w:r>
      <w:r w:rsidR="00261435" w:rsidRPr="00142793">
        <w:rPr>
          <w:rFonts w:ascii="Times New Roman" w:hAnsi="Times New Roman"/>
          <w:b/>
          <w:sz w:val="26"/>
          <w:szCs w:val="26"/>
          <w:lang w:val="uk-UA"/>
        </w:rPr>
        <w:t>«</w:t>
      </w:r>
      <w:r w:rsidR="00B22CC0">
        <w:rPr>
          <w:rFonts w:ascii="Times New Roman" w:hAnsi="Times New Roman"/>
          <w:b/>
          <w:sz w:val="26"/>
          <w:szCs w:val="26"/>
          <w:lang w:val="uk-UA"/>
        </w:rPr>
        <w:t>03</w:t>
      </w:r>
      <w:r w:rsidR="006D24E8" w:rsidRPr="00142793">
        <w:rPr>
          <w:rFonts w:ascii="Times New Roman" w:hAnsi="Times New Roman"/>
          <w:b/>
          <w:sz w:val="26"/>
          <w:szCs w:val="26"/>
          <w:lang w:val="uk-UA" w:eastAsia="ru-RU"/>
        </w:rPr>
        <w:t xml:space="preserve">» </w:t>
      </w:r>
      <w:r w:rsidR="00B22CC0">
        <w:rPr>
          <w:rFonts w:ascii="Times New Roman" w:hAnsi="Times New Roman"/>
          <w:b/>
          <w:sz w:val="26"/>
          <w:szCs w:val="26"/>
          <w:lang w:val="uk-UA" w:eastAsia="ru-RU"/>
        </w:rPr>
        <w:t>лютого</w:t>
      </w:r>
      <w:r w:rsidR="005B251D" w:rsidRPr="00142793">
        <w:rPr>
          <w:rFonts w:ascii="Times New Roman" w:hAnsi="Times New Roman"/>
          <w:b/>
          <w:sz w:val="26"/>
          <w:szCs w:val="26"/>
          <w:lang w:val="uk-UA" w:eastAsia="ru-RU"/>
        </w:rPr>
        <w:t xml:space="preserve"> </w:t>
      </w:r>
      <w:r w:rsidR="006D24E8"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330F1C">
        <w:rPr>
          <w:rFonts w:ascii="Times New Roman" w:hAnsi="Times New Roman"/>
          <w:b/>
          <w:sz w:val="26"/>
          <w:szCs w:val="26"/>
          <w:lang w:val="uk-UA" w:eastAsia="ru-RU"/>
        </w:rPr>
        <w:t>2</w:t>
      </w:r>
      <w:r w:rsidR="006D24E8" w:rsidRPr="00142793">
        <w:rPr>
          <w:rFonts w:ascii="Times New Roman" w:hAnsi="Times New Roman"/>
          <w:b/>
          <w:sz w:val="26"/>
          <w:szCs w:val="26"/>
          <w:lang w:val="uk-UA" w:eastAsia="ru-RU"/>
        </w:rPr>
        <w:t xml:space="preserve"> року</w:t>
      </w:r>
      <w:r w:rsidR="006D24E8" w:rsidRPr="00142793">
        <w:rPr>
          <w:rFonts w:ascii="Times New Roman" w:hAnsi="Times New Roman"/>
          <w:b/>
          <w:sz w:val="26"/>
          <w:szCs w:val="26"/>
          <w:lang w:val="uk-UA"/>
        </w:rPr>
        <w:t>»,</w:t>
      </w:r>
      <w:r w:rsidR="006D24E8" w:rsidRPr="00142793">
        <w:rPr>
          <w:rFonts w:ascii="Times New Roman" w:hAnsi="Times New Roman"/>
          <w:sz w:val="26"/>
          <w:szCs w:val="26"/>
          <w:lang w:val="uk-UA"/>
        </w:rPr>
        <w:t xml:space="preserve"> </w:t>
      </w:r>
      <w:r w:rsidR="006D24E8" w:rsidRPr="00142793">
        <w:rPr>
          <w:rFonts w:ascii="Times New Roman" w:hAnsi="Times New Roman"/>
          <w:sz w:val="26"/>
          <w:szCs w:val="26"/>
          <w:lang w:val="uk-UA" w:eastAsia="ru-RU"/>
        </w:rPr>
        <w:t xml:space="preserve">а також код </w:t>
      </w:r>
      <w:r w:rsidR="007B6578" w:rsidRPr="00142793">
        <w:rPr>
          <w:rFonts w:ascii="Times New Roman" w:hAnsi="Times New Roman"/>
          <w:noProof/>
          <w:sz w:val="26"/>
          <w:szCs w:val="26"/>
          <w:lang w:val="uk-UA"/>
        </w:rPr>
        <w:t xml:space="preserve">ЄДРПОУ, </w:t>
      </w:r>
      <w:r w:rsidR="005278C1">
        <w:rPr>
          <w:rFonts w:ascii="Times New Roman" w:hAnsi="Times New Roman"/>
          <w:noProof/>
          <w:sz w:val="26"/>
          <w:szCs w:val="26"/>
          <w:lang w:val="uk-UA"/>
        </w:rPr>
        <w:t xml:space="preserve">поштову </w:t>
      </w:r>
      <w:r w:rsidR="007B6578" w:rsidRPr="00142793">
        <w:rPr>
          <w:rFonts w:ascii="Times New Roman" w:hAnsi="Times New Roman"/>
          <w:noProof/>
          <w:sz w:val="26"/>
          <w:szCs w:val="26"/>
          <w:lang w:val="uk-UA"/>
        </w:rPr>
        <w:t>адресу</w:t>
      </w:r>
      <w:r w:rsidR="005278C1">
        <w:rPr>
          <w:rFonts w:ascii="Times New Roman" w:hAnsi="Times New Roman"/>
          <w:noProof/>
          <w:sz w:val="26"/>
          <w:szCs w:val="26"/>
          <w:lang w:val="uk-UA"/>
        </w:rPr>
        <w:t>, електрону адресу</w:t>
      </w:r>
      <w:r w:rsidR="007B6578" w:rsidRPr="00142793">
        <w:rPr>
          <w:rFonts w:ascii="Times New Roman" w:hAnsi="Times New Roman"/>
          <w:noProof/>
          <w:sz w:val="26"/>
          <w:szCs w:val="26"/>
          <w:lang w:val="uk-UA"/>
        </w:rPr>
        <w:t xml:space="preserve"> та назву у</w:t>
      </w:r>
      <w:r w:rsidR="006D24E8" w:rsidRPr="00142793">
        <w:rPr>
          <w:rFonts w:ascii="Times New Roman" w:hAnsi="Times New Roman"/>
          <w:noProof/>
          <w:sz w:val="26"/>
          <w:szCs w:val="26"/>
          <w:lang w:val="uk-UA"/>
        </w:rPr>
        <w:t>часника</w:t>
      </w:r>
      <w:r w:rsidR="006D24E8" w:rsidRPr="00142793">
        <w:rPr>
          <w:rFonts w:ascii="Times New Roman" w:hAnsi="Times New Roman"/>
          <w:sz w:val="26"/>
          <w:szCs w:val="26"/>
          <w:lang w:val="uk-UA" w:eastAsia="ru-RU"/>
        </w:rPr>
        <w:t>.</w:t>
      </w:r>
    </w:p>
    <w:p w14:paraId="0466BD28" w14:textId="5215E5F3" w:rsidR="00A7345B" w:rsidRPr="00075F9E"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D562CB" w:rsidRPr="00D562CB">
        <w:rPr>
          <w:rFonts w:ascii="Times New Roman" w:hAnsi="Times New Roman"/>
          <w:sz w:val="26"/>
          <w:szCs w:val="26"/>
          <w:lang w:val="ru-RU"/>
        </w:rPr>
        <w:t xml:space="preserve">ДК 021:2015 - 55120000-7 Послуг з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зустрічей</w:t>
      </w:r>
      <w:proofErr w:type="spellEnd"/>
      <w:r w:rsidR="00D562CB" w:rsidRPr="00D562CB">
        <w:rPr>
          <w:rFonts w:ascii="Times New Roman" w:hAnsi="Times New Roman"/>
          <w:sz w:val="26"/>
          <w:szCs w:val="26"/>
          <w:lang w:val="ru-RU"/>
        </w:rPr>
        <w:t xml:space="preserve"> і </w:t>
      </w:r>
      <w:proofErr w:type="spellStart"/>
      <w:r w:rsidR="00D562CB" w:rsidRPr="00D562CB">
        <w:rPr>
          <w:rFonts w:ascii="Times New Roman" w:hAnsi="Times New Roman"/>
          <w:sz w:val="26"/>
          <w:szCs w:val="26"/>
          <w:lang w:val="ru-RU"/>
        </w:rPr>
        <w:t>конференцій</w:t>
      </w:r>
      <w:proofErr w:type="spellEnd"/>
      <w:r w:rsidR="00D562CB" w:rsidRPr="00D562CB">
        <w:rPr>
          <w:rFonts w:ascii="Times New Roman" w:hAnsi="Times New Roman"/>
          <w:sz w:val="26"/>
          <w:szCs w:val="26"/>
          <w:lang w:val="ru-RU"/>
        </w:rPr>
        <w:t xml:space="preserve"> у </w:t>
      </w:r>
      <w:proofErr w:type="spellStart"/>
      <w:r w:rsidR="00D562CB" w:rsidRPr="00D562CB">
        <w:rPr>
          <w:rFonts w:ascii="Times New Roman" w:hAnsi="Times New Roman"/>
          <w:sz w:val="26"/>
          <w:szCs w:val="26"/>
          <w:lang w:val="ru-RU"/>
        </w:rPr>
        <w:t>готелях</w:t>
      </w:r>
      <w:proofErr w:type="spellEnd"/>
      <w:r w:rsidR="00D562CB" w:rsidRPr="00D562CB">
        <w:rPr>
          <w:rFonts w:ascii="Times New Roman" w:hAnsi="Times New Roman"/>
          <w:sz w:val="26"/>
          <w:szCs w:val="26"/>
          <w:lang w:val="ru-RU"/>
        </w:rPr>
        <w:t xml:space="preserve"> (Послуги </w:t>
      </w:r>
      <w:proofErr w:type="spellStart"/>
      <w:r w:rsidR="00D562CB" w:rsidRPr="00D562CB">
        <w:rPr>
          <w:rFonts w:ascii="Times New Roman" w:hAnsi="Times New Roman"/>
          <w:sz w:val="26"/>
          <w:szCs w:val="26"/>
          <w:lang w:val="ru-RU"/>
        </w:rPr>
        <w:t>із</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та забезпечення проведення </w:t>
      </w:r>
      <w:proofErr w:type="spellStart"/>
      <w:r w:rsidR="00D562CB" w:rsidRPr="00D562CB">
        <w:rPr>
          <w:rFonts w:ascii="Times New Roman" w:hAnsi="Times New Roman"/>
          <w:sz w:val="26"/>
          <w:szCs w:val="26"/>
          <w:lang w:val="ru-RU"/>
        </w:rPr>
        <w:t>заходів</w:t>
      </w:r>
      <w:proofErr w:type="spellEnd"/>
      <w:r w:rsidR="00D562CB" w:rsidRPr="00D562CB">
        <w:rPr>
          <w:rFonts w:ascii="Times New Roman" w:hAnsi="Times New Roman"/>
          <w:sz w:val="26"/>
          <w:szCs w:val="26"/>
          <w:lang w:val="ru-RU"/>
        </w:rPr>
        <w:t xml:space="preserve"> у 2022 </w:t>
      </w:r>
      <w:proofErr w:type="spellStart"/>
      <w:r w:rsidR="00D562CB" w:rsidRPr="00D562CB">
        <w:rPr>
          <w:rFonts w:ascii="Times New Roman" w:hAnsi="Times New Roman"/>
          <w:sz w:val="26"/>
          <w:szCs w:val="26"/>
          <w:lang w:val="ru-RU"/>
        </w:rPr>
        <w:t>році</w:t>
      </w:r>
      <w:proofErr w:type="spellEnd"/>
      <w:r w:rsidR="00F077EB" w:rsidRPr="00142793">
        <w:rPr>
          <w:rFonts w:ascii="Times New Roman" w:hAnsi="Times New Roman"/>
          <w:sz w:val="26"/>
          <w:szCs w:val="26"/>
          <w:lang w:val="ru-RU"/>
        </w:rPr>
        <w:t xml:space="preserve">) </w:t>
      </w:r>
      <w:r w:rsidR="005B6BDB" w:rsidRPr="00142793">
        <w:rPr>
          <w:rFonts w:ascii="Times New Roman" w:hAnsi="Times New Roman"/>
          <w:sz w:val="26"/>
          <w:szCs w:val="26"/>
          <w:lang w:val="ru-RU"/>
        </w:rPr>
        <w:t xml:space="preserve"> </w:t>
      </w:r>
      <w:r w:rsidRPr="00142793">
        <w:rPr>
          <w:rFonts w:ascii="Times New Roman" w:hAnsi="Times New Roman"/>
          <w:sz w:val="26"/>
          <w:szCs w:val="26"/>
          <w:lang w:val="ru-RU"/>
        </w:rPr>
        <w:t xml:space="preserve">в рамках </w:t>
      </w:r>
      <w:proofErr w:type="spellStart"/>
      <w:r w:rsidRPr="00142793">
        <w:rPr>
          <w:rFonts w:ascii="Times New Roman" w:hAnsi="Times New Roman"/>
          <w:sz w:val="26"/>
          <w:szCs w:val="26"/>
          <w:lang w:val="ru-RU"/>
        </w:rPr>
        <w:t>про</w:t>
      </w:r>
      <w:r w:rsidR="00D32527">
        <w:rPr>
          <w:rFonts w:ascii="Times New Roman" w:hAnsi="Times New Roman"/>
          <w:sz w:val="26"/>
          <w:szCs w:val="26"/>
          <w:lang w:val="ru-RU"/>
        </w:rPr>
        <w:t>грами</w:t>
      </w:r>
      <w:proofErr w:type="spellEnd"/>
      <w:r w:rsidRPr="00142793">
        <w:rPr>
          <w:rFonts w:ascii="Times New Roman" w:hAnsi="Times New Roman"/>
          <w:sz w:val="26"/>
          <w:szCs w:val="26"/>
          <w:lang w:val="ru-RU"/>
        </w:rPr>
        <w:t xml:space="preserve">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B22CC0">
        <w:rPr>
          <w:rFonts w:ascii="Times New Roman" w:hAnsi="Times New Roman"/>
          <w:b/>
          <w:sz w:val="26"/>
          <w:szCs w:val="26"/>
          <w:lang w:val="uk-UA"/>
        </w:rPr>
        <w:t>09</w:t>
      </w:r>
      <w:r w:rsidRPr="00142793">
        <w:rPr>
          <w:rFonts w:ascii="Times New Roman" w:hAnsi="Times New Roman"/>
          <w:b/>
          <w:sz w:val="26"/>
          <w:szCs w:val="26"/>
          <w:lang w:val="uk-UA" w:eastAsia="ru-RU"/>
        </w:rPr>
        <w:t xml:space="preserve">» </w:t>
      </w:r>
      <w:r w:rsidR="00B22CC0">
        <w:rPr>
          <w:rFonts w:ascii="Times New Roman" w:hAnsi="Times New Roman"/>
          <w:b/>
          <w:sz w:val="26"/>
          <w:szCs w:val="26"/>
          <w:lang w:val="uk-UA" w:eastAsia="ru-RU"/>
        </w:rPr>
        <w:t>лютого</w:t>
      </w:r>
      <w:r w:rsidR="005B251D" w:rsidRPr="00142793">
        <w:rPr>
          <w:rFonts w:ascii="Times New Roman" w:hAnsi="Times New Roman"/>
          <w:b/>
          <w:sz w:val="26"/>
          <w:szCs w:val="26"/>
          <w:lang w:val="uk-UA" w:eastAsia="ru-RU"/>
        </w:rPr>
        <w:t xml:space="preserve"> </w:t>
      </w:r>
      <w:r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330F1C">
        <w:rPr>
          <w:rFonts w:ascii="Times New Roman" w:hAnsi="Times New Roman"/>
          <w:b/>
          <w:sz w:val="26"/>
          <w:szCs w:val="26"/>
          <w:lang w:val="uk-UA" w:eastAsia="ru-RU"/>
        </w:rPr>
        <w:t>2</w:t>
      </w:r>
      <w:r w:rsidR="00F077EB">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007B6578" w:rsidRPr="00075F9E">
        <w:rPr>
          <w:rFonts w:ascii="Times New Roman" w:hAnsi="Times New Roman"/>
          <w:noProof/>
          <w:sz w:val="26"/>
          <w:szCs w:val="26"/>
          <w:lang w:val="uk-UA"/>
        </w:rPr>
        <w:t xml:space="preserve">ЄДРПОУ, </w:t>
      </w:r>
      <w:r w:rsidR="005278C1">
        <w:rPr>
          <w:rFonts w:ascii="Times New Roman" w:hAnsi="Times New Roman"/>
          <w:noProof/>
          <w:sz w:val="26"/>
          <w:szCs w:val="26"/>
          <w:lang w:val="uk-UA"/>
        </w:rPr>
        <w:t xml:space="preserve">поштову </w:t>
      </w:r>
      <w:r w:rsidR="007B6578" w:rsidRPr="00075F9E">
        <w:rPr>
          <w:rFonts w:ascii="Times New Roman" w:hAnsi="Times New Roman"/>
          <w:noProof/>
          <w:sz w:val="26"/>
          <w:szCs w:val="26"/>
          <w:lang w:val="uk-UA"/>
        </w:rPr>
        <w:t>адресу</w:t>
      </w:r>
      <w:r w:rsidR="005278C1">
        <w:rPr>
          <w:rFonts w:ascii="Times New Roman" w:hAnsi="Times New Roman"/>
          <w:noProof/>
          <w:sz w:val="26"/>
          <w:szCs w:val="26"/>
          <w:lang w:val="uk-UA"/>
        </w:rPr>
        <w:t>, електрону адресу</w:t>
      </w:r>
      <w:r w:rsidR="007B6578" w:rsidRPr="00075F9E">
        <w:rPr>
          <w:rFonts w:ascii="Times New Roman" w:hAnsi="Times New Roman"/>
          <w:noProof/>
          <w:sz w:val="26"/>
          <w:szCs w:val="26"/>
          <w:lang w:val="uk-UA"/>
        </w:rPr>
        <w:t xml:space="preserve"> та назву у</w:t>
      </w:r>
      <w:r w:rsidRPr="00075F9E">
        <w:rPr>
          <w:rFonts w:ascii="Times New Roman" w:hAnsi="Times New Roman"/>
          <w:noProof/>
          <w:sz w:val="26"/>
          <w:szCs w:val="26"/>
          <w:lang w:val="uk-UA"/>
        </w:rPr>
        <w:t>часника</w:t>
      </w:r>
      <w:r w:rsidRPr="00075F9E">
        <w:rPr>
          <w:rFonts w:ascii="Times New Roman" w:hAnsi="Times New Roman"/>
          <w:sz w:val="26"/>
          <w:szCs w:val="26"/>
          <w:lang w:val="uk-UA" w:eastAsia="ru-RU"/>
        </w:rPr>
        <w:t>.</w:t>
      </w:r>
    </w:p>
    <w:p w14:paraId="74735263" w14:textId="77777777" w:rsidR="006D24E8"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 xml:space="preserve">Тендерна пропозиція </w:t>
      </w:r>
      <w:r w:rsidR="006D24E8" w:rsidRPr="007E63A8">
        <w:rPr>
          <w:rFonts w:ascii="Times New Roman" w:hAnsi="Times New Roman"/>
          <w:sz w:val="26"/>
          <w:szCs w:val="26"/>
          <w:lang w:val="uk-UA"/>
        </w:rPr>
        <w:t>має бути о</w:t>
      </w:r>
      <w:r w:rsidRPr="007E63A8">
        <w:rPr>
          <w:rFonts w:ascii="Times New Roman" w:hAnsi="Times New Roman"/>
          <w:sz w:val="26"/>
          <w:szCs w:val="26"/>
          <w:lang w:val="uk-UA"/>
        </w:rPr>
        <w:t>тримана Замовником у конвертах форматом А4, які</w:t>
      </w:r>
      <w:r w:rsidR="006D24E8" w:rsidRPr="007E63A8">
        <w:rPr>
          <w:rFonts w:ascii="Times New Roman" w:hAnsi="Times New Roman"/>
          <w:sz w:val="26"/>
          <w:szCs w:val="26"/>
          <w:lang w:val="uk-UA"/>
        </w:rPr>
        <w:t xml:space="preserve"> на лініях склеювання має бути промар</w:t>
      </w:r>
      <w:r w:rsidR="007B6578" w:rsidRPr="007E63A8">
        <w:rPr>
          <w:rFonts w:ascii="Times New Roman" w:hAnsi="Times New Roman"/>
          <w:sz w:val="26"/>
          <w:szCs w:val="26"/>
          <w:lang w:val="uk-UA"/>
        </w:rPr>
        <w:t>кований печаткою у</w:t>
      </w:r>
      <w:r w:rsidR="006D24E8" w:rsidRPr="007E63A8">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7E63A8">
        <w:rPr>
          <w:rFonts w:ascii="Times New Roman" w:hAnsi="Times New Roman"/>
          <w:sz w:val="26"/>
          <w:szCs w:val="26"/>
          <w:lang w:val="uk-UA"/>
        </w:rPr>
        <w:t xml:space="preserve">тендерних </w:t>
      </w:r>
      <w:r w:rsidR="006D24E8" w:rsidRPr="007E63A8">
        <w:rPr>
          <w:rFonts w:ascii="Times New Roman" w:hAnsi="Times New Roman"/>
          <w:sz w:val="26"/>
          <w:szCs w:val="26"/>
          <w:lang w:val="uk-UA"/>
        </w:rPr>
        <w:t>пропозицій.</w:t>
      </w:r>
    </w:p>
    <w:p w14:paraId="072C9C46" w14:textId="77777777" w:rsidR="00E81A9D" w:rsidRPr="007E63A8"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7E63A8">
        <w:rPr>
          <w:rFonts w:ascii="Times New Roman" w:eastAsia="Times New Roman" w:hAnsi="Times New Roman"/>
          <w:sz w:val="26"/>
          <w:szCs w:val="26"/>
          <w:lang w:val="uk-UA" w:eastAsia="ru-RU"/>
        </w:rPr>
        <w:t xml:space="preserve">тендерній пропозиції </w:t>
      </w:r>
      <w:r w:rsidR="007B6578" w:rsidRPr="007E63A8">
        <w:rPr>
          <w:rFonts w:ascii="Times New Roman" w:eastAsia="Times New Roman" w:hAnsi="Times New Roman"/>
          <w:sz w:val="26"/>
          <w:szCs w:val="26"/>
          <w:lang w:val="uk-UA" w:eastAsia="ru-RU"/>
        </w:rPr>
        <w:t>несе у</w:t>
      </w:r>
      <w:r w:rsidRPr="007E63A8">
        <w:rPr>
          <w:rFonts w:ascii="Times New Roman" w:eastAsia="Times New Roman" w:hAnsi="Times New Roman"/>
          <w:sz w:val="26"/>
          <w:szCs w:val="26"/>
          <w:lang w:val="uk-UA" w:eastAsia="ru-RU"/>
        </w:rPr>
        <w:t>часник.</w:t>
      </w:r>
    </w:p>
    <w:p w14:paraId="5AE86B31" w14:textId="77777777" w:rsidR="006D24E8" w:rsidRPr="0013277A"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 xml:space="preserve">Надані учасниками </w:t>
      </w:r>
      <w:r w:rsidR="00A7345B" w:rsidRPr="0013277A">
        <w:rPr>
          <w:rFonts w:ascii="Times New Roman" w:hAnsi="Times New Roman"/>
          <w:sz w:val="26"/>
          <w:szCs w:val="26"/>
          <w:lang w:val="uk-UA" w:eastAsia="ru-RU"/>
        </w:rPr>
        <w:t xml:space="preserve">тендерні </w:t>
      </w:r>
      <w:r w:rsidRPr="0013277A">
        <w:rPr>
          <w:rFonts w:ascii="Times New Roman" w:hAnsi="Times New Roman"/>
          <w:sz w:val="26"/>
          <w:szCs w:val="26"/>
          <w:lang w:val="uk-UA" w:eastAsia="ru-RU"/>
        </w:rPr>
        <w:t>пропозиції мають бути дійсними без змін впродовж не менш</w:t>
      </w:r>
      <w:r w:rsidR="00261435" w:rsidRPr="0013277A">
        <w:rPr>
          <w:rFonts w:ascii="Times New Roman" w:hAnsi="Times New Roman"/>
          <w:sz w:val="26"/>
          <w:szCs w:val="26"/>
          <w:lang w:val="uk-UA" w:eastAsia="ru-RU"/>
        </w:rPr>
        <w:t xml:space="preserve"> ніж </w:t>
      </w:r>
      <w:r w:rsidR="002779D5" w:rsidRPr="0013277A">
        <w:rPr>
          <w:rFonts w:ascii="Times New Roman" w:hAnsi="Times New Roman"/>
          <w:sz w:val="26"/>
          <w:szCs w:val="26"/>
          <w:lang w:val="uk-UA" w:eastAsia="ru-RU"/>
        </w:rPr>
        <w:t>9</w:t>
      </w:r>
      <w:r w:rsidR="00261435" w:rsidRPr="0013277A">
        <w:rPr>
          <w:rFonts w:ascii="Times New Roman" w:hAnsi="Times New Roman"/>
          <w:sz w:val="26"/>
          <w:szCs w:val="26"/>
          <w:lang w:val="uk-UA" w:eastAsia="ru-RU"/>
        </w:rPr>
        <w:t>0</w:t>
      </w:r>
      <w:r w:rsidRPr="0013277A">
        <w:rPr>
          <w:rFonts w:ascii="Times New Roman" w:hAnsi="Times New Roman"/>
          <w:sz w:val="26"/>
          <w:szCs w:val="26"/>
          <w:lang w:val="uk-UA" w:eastAsia="ru-RU"/>
        </w:rPr>
        <w:t xml:space="preserve"> (</w:t>
      </w:r>
      <w:r w:rsidR="002779D5" w:rsidRPr="0013277A">
        <w:rPr>
          <w:rFonts w:ascii="Times New Roman" w:hAnsi="Times New Roman"/>
          <w:sz w:val="26"/>
          <w:szCs w:val="26"/>
          <w:lang w:val="uk-UA" w:eastAsia="ru-RU"/>
        </w:rPr>
        <w:t>дев’яносто</w:t>
      </w:r>
      <w:r w:rsidRPr="0013277A">
        <w:rPr>
          <w:rFonts w:ascii="Times New Roman" w:hAnsi="Times New Roman"/>
          <w:sz w:val="26"/>
          <w:szCs w:val="26"/>
          <w:lang w:val="uk-UA" w:eastAsia="ru-RU"/>
        </w:rPr>
        <w:t>) календарних днів з дня їх подання.</w:t>
      </w:r>
    </w:p>
    <w:p w14:paraId="216513CA" w14:textId="4A6C03A5" w:rsidR="00A7345B"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w:t>
      </w:r>
      <w:r w:rsidR="00A7345B" w:rsidRPr="007E63A8">
        <w:rPr>
          <w:rFonts w:ascii="Times New Roman" w:hAnsi="Times New Roman"/>
          <w:sz w:val="26"/>
          <w:szCs w:val="26"/>
          <w:lang w:val="uk-UA" w:eastAsia="ru-RU"/>
        </w:rPr>
        <w:t xml:space="preserve">тендерній </w:t>
      </w:r>
      <w:r w:rsidRPr="007E63A8">
        <w:rPr>
          <w:rFonts w:ascii="Times New Roman" w:hAnsi="Times New Roman"/>
          <w:sz w:val="26"/>
          <w:szCs w:val="26"/>
          <w:lang w:val="uk-UA" w:eastAsia="ru-RU"/>
        </w:rPr>
        <w:t xml:space="preserve">пропозиції мають бути вказані у гривнях, </w:t>
      </w:r>
      <w:r w:rsidRPr="007E63A8">
        <w:rPr>
          <w:rFonts w:ascii="Times New Roman" w:hAnsi="Times New Roman"/>
          <w:sz w:val="26"/>
          <w:szCs w:val="26"/>
          <w:lang w:val="uk-UA"/>
        </w:rPr>
        <w:t>без податку на додану вартість</w:t>
      </w:r>
      <w:r w:rsidR="005B251D">
        <w:rPr>
          <w:rFonts w:ascii="Times New Roman" w:hAnsi="Times New Roman"/>
          <w:sz w:val="26"/>
          <w:szCs w:val="26"/>
          <w:lang w:val="uk-UA"/>
        </w:rPr>
        <w:t xml:space="preserve"> (без ПДВ)</w:t>
      </w:r>
      <w:r w:rsidRPr="007E63A8">
        <w:rPr>
          <w:rFonts w:ascii="Times New Roman" w:hAnsi="Times New Roman"/>
          <w:sz w:val="26"/>
          <w:szCs w:val="26"/>
          <w:lang w:val="uk-UA"/>
        </w:rPr>
        <w:t xml:space="preserve">, оскільки </w:t>
      </w:r>
      <w:r w:rsidR="002A2B2F" w:rsidRPr="007E63A8">
        <w:rPr>
          <w:rFonts w:ascii="Times New Roman" w:hAnsi="Times New Roman"/>
          <w:sz w:val="26"/>
          <w:szCs w:val="26"/>
          <w:lang w:val="uk-UA"/>
        </w:rPr>
        <w:t>поставка товар</w:t>
      </w:r>
      <w:r w:rsidR="00A7345B" w:rsidRPr="007E63A8">
        <w:rPr>
          <w:rFonts w:ascii="Times New Roman" w:hAnsi="Times New Roman"/>
          <w:sz w:val="26"/>
          <w:szCs w:val="26"/>
          <w:lang w:val="uk-UA"/>
        </w:rPr>
        <w:t xml:space="preserve">/послуг </w:t>
      </w:r>
      <w:r w:rsidRPr="007E63A8">
        <w:rPr>
          <w:rFonts w:ascii="Times New Roman" w:hAnsi="Times New Roman"/>
          <w:sz w:val="26"/>
          <w:szCs w:val="26"/>
          <w:lang w:val="uk-UA"/>
        </w:rPr>
        <w:t>звільня</w:t>
      </w:r>
      <w:r w:rsidR="002A2B2F" w:rsidRPr="007E63A8">
        <w:rPr>
          <w:rFonts w:ascii="Times New Roman" w:hAnsi="Times New Roman"/>
          <w:sz w:val="26"/>
          <w:szCs w:val="26"/>
          <w:lang w:val="uk-UA"/>
        </w:rPr>
        <w:t>є</w:t>
      </w:r>
      <w:r w:rsidRPr="007E63A8">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До участі </w:t>
      </w:r>
      <w:r w:rsidR="00A7345B" w:rsidRPr="007E63A8">
        <w:rPr>
          <w:rFonts w:ascii="Times New Roman" w:eastAsia="Times New Roman" w:hAnsi="Times New Roman"/>
          <w:sz w:val="26"/>
          <w:szCs w:val="26"/>
          <w:lang w:val="uk-UA" w:eastAsia="ru-RU"/>
        </w:rPr>
        <w:t>в другому етапі відкритих торгів Тендерним комітетом</w:t>
      </w:r>
      <w:r w:rsidRPr="007E63A8">
        <w:rPr>
          <w:rFonts w:ascii="Times New Roman" w:eastAsia="Times New Roman" w:hAnsi="Times New Roman"/>
          <w:sz w:val="26"/>
          <w:szCs w:val="26"/>
          <w:lang w:val="uk-UA" w:eastAsia="ru-RU"/>
        </w:rPr>
        <w:t xml:space="preserve"> допускаються </w:t>
      </w:r>
      <w:r w:rsidR="00A7345B" w:rsidRPr="007E63A8">
        <w:rPr>
          <w:rFonts w:ascii="Times New Roman" w:eastAsia="Times New Roman" w:hAnsi="Times New Roman"/>
          <w:sz w:val="26"/>
          <w:szCs w:val="26"/>
          <w:lang w:val="uk-UA" w:eastAsia="ru-RU"/>
        </w:rPr>
        <w:t xml:space="preserve">тендерні </w:t>
      </w:r>
      <w:r w:rsidRPr="007E63A8">
        <w:rPr>
          <w:rFonts w:ascii="Times New Roman" w:eastAsia="Times New Roman" w:hAnsi="Times New Roman"/>
          <w:sz w:val="26"/>
          <w:szCs w:val="26"/>
          <w:lang w:val="uk-UA" w:eastAsia="ru-RU"/>
        </w:rPr>
        <w:t>пропозиції, які повністю ві</w:t>
      </w:r>
      <w:r w:rsidRPr="007E63A8">
        <w:rPr>
          <w:rFonts w:ascii="Times New Roman" w:hAnsi="Times New Roman"/>
          <w:sz w:val="26"/>
          <w:szCs w:val="26"/>
          <w:lang w:val="uk-UA" w:eastAsia="ru-RU"/>
        </w:rPr>
        <w:t>дповідають умовам цього</w:t>
      </w:r>
      <w:r w:rsidR="0072161A" w:rsidRPr="007E63A8">
        <w:rPr>
          <w:rFonts w:ascii="Times New Roman" w:hAnsi="Times New Roman"/>
          <w:sz w:val="26"/>
          <w:szCs w:val="26"/>
          <w:lang w:val="uk-UA" w:eastAsia="ru-RU"/>
        </w:rPr>
        <w:t xml:space="preserve"> о</w:t>
      </w:r>
      <w:r w:rsidRPr="007E63A8">
        <w:rPr>
          <w:rFonts w:ascii="Times New Roman" w:hAnsi="Times New Roman"/>
          <w:sz w:val="26"/>
          <w:szCs w:val="26"/>
          <w:lang w:val="uk-UA" w:eastAsia="ru-RU"/>
        </w:rPr>
        <w:t>голошення</w:t>
      </w:r>
      <w:r w:rsidR="0072161A" w:rsidRPr="007E63A8">
        <w:rPr>
          <w:rFonts w:ascii="Times New Roman" w:hAnsi="Times New Roman"/>
          <w:sz w:val="26"/>
          <w:szCs w:val="26"/>
          <w:lang w:val="uk-UA" w:eastAsia="ru-RU"/>
        </w:rPr>
        <w:t xml:space="preserve"> та кваліфікаційним критеріям.</w:t>
      </w:r>
    </w:p>
    <w:p w14:paraId="63D7D751" w14:textId="7D4D12E6"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7E63A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E63A8">
        <w:rPr>
          <w:rFonts w:ascii="Times New Roman" w:hAnsi="Times New Roman"/>
          <w:sz w:val="26"/>
          <w:szCs w:val="26"/>
          <w:lang w:val="uk-UA"/>
        </w:rPr>
        <w:t xml:space="preserve"> з текстом якого можна ознайомитись за посиланням</w:t>
      </w:r>
      <w:r w:rsidRPr="007E63A8">
        <w:rPr>
          <w:rFonts w:ascii="Times New Roman" w:hAnsi="Times New Roman"/>
          <w:color w:val="000000"/>
          <w:sz w:val="26"/>
          <w:szCs w:val="26"/>
          <w:lang w:val="uk-UA" w:eastAsia="ru-RU"/>
        </w:rPr>
        <w:t xml:space="preserve"> </w:t>
      </w:r>
      <w:r w:rsidR="009A15EE" w:rsidRPr="007E63A8">
        <w:rPr>
          <w:rFonts w:ascii="Times New Roman" w:hAnsi="Times New Roman"/>
          <w:sz w:val="26"/>
          <w:szCs w:val="26"/>
          <w:lang w:val="uk-UA"/>
        </w:rPr>
        <w:t>в</w:t>
      </w:r>
      <w:r w:rsidR="0040474D" w:rsidRPr="003A7BAA">
        <w:rPr>
          <w:rFonts w:ascii="Times New Roman" w:hAnsi="Times New Roman"/>
          <w:sz w:val="26"/>
          <w:szCs w:val="26"/>
          <w:lang w:val="ru-RU"/>
        </w:rPr>
        <w:t xml:space="preserve"> </w:t>
      </w:r>
      <w:r w:rsidR="009A15EE" w:rsidRPr="007E63A8">
        <w:rPr>
          <w:rFonts w:ascii="Times New Roman" w:hAnsi="Times New Roman"/>
          <w:sz w:val="26"/>
          <w:szCs w:val="26"/>
          <w:lang w:val="uk-UA"/>
        </w:rPr>
        <w:t xml:space="preserve">Додатку № </w:t>
      </w:r>
      <w:r w:rsidR="00695875">
        <w:rPr>
          <w:rFonts w:ascii="Times New Roman" w:hAnsi="Times New Roman"/>
          <w:sz w:val="26"/>
          <w:szCs w:val="26"/>
          <w:lang w:val="uk-UA"/>
        </w:rPr>
        <w:t>5</w:t>
      </w:r>
      <w:r w:rsidRPr="007E63A8">
        <w:rPr>
          <w:rFonts w:ascii="Times New Roman" w:hAnsi="Times New Roman"/>
          <w:b/>
          <w:sz w:val="26"/>
          <w:szCs w:val="26"/>
          <w:lang w:val="uk-UA"/>
        </w:rPr>
        <w:t>.</w:t>
      </w:r>
    </w:p>
    <w:p w14:paraId="6A6C3616"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Всі пропозиції, отримані після кінцевого терміну,</w:t>
      </w:r>
      <w:r w:rsidR="007B6578" w:rsidRPr="007E63A8">
        <w:rPr>
          <w:rFonts w:ascii="Times New Roman" w:hAnsi="Times New Roman"/>
          <w:sz w:val="26"/>
          <w:szCs w:val="26"/>
          <w:lang w:val="uk-UA"/>
        </w:rPr>
        <w:t xml:space="preserve"> розгляду не підлягають. Кожен у</w:t>
      </w:r>
      <w:r w:rsidRPr="007E63A8">
        <w:rPr>
          <w:rFonts w:ascii="Times New Roman" w:hAnsi="Times New Roman"/>
          <w:sz w:val="26"/>
          <w:szCs w:val="26"/>
          <w:lang w:val="uk-UA"/>
        </w:rPr>
        <w:t>час</w:t>
      </w:r>
      <w:r w:rsidR="00261435" w:rsidRPr="007E63A8">
        <w:rPr>
          <w:rFonts w:ascii="Times New Roman" w:hAnsi="Times New Roman"/>
          <w:sz w:val="26"/>
          <w:szCs w:val="26"/>
          <w:lang w:val="uk-UA"/>
        </w:rPr>
        <w:t xml:space="preserve">ник має право подати лише одну </w:t>
      </w:r>
      <w:r w:rsidR="0072161A" w:rsidRPr="007E63A8">
        <w:rPr>
          <w:rFonts w:ascii="Times New Roman" w:hAnsi="Times New Roman"/>
          <w:sz w:val="26"/>
          <w:szCs w:val="26"/>
          <w:lang w:val="uk-UA"/>
        </w:rPr>
        <w:t xml:space="preserve">тендерну </w:t>
      </w:r>
      <w:r w:rsidRPr="007E63A8">
        <w:rPr>
          <w:rFonts w:ascii="Times New Roman" w:hAnsi="Times New Roman"/>
          <w:sz w:val="26"/>
          <w:szCs w:val="26"/>
          <w:lang w:val="uk-UA"/>
        </w:rPr>
        <w:t>пропозицію. У разі подання декількох</w:t>
      </w:r>
      <w:r w:rsidR="0072161A" w:rsidRPr="007E63A8">
        <w:rPr>
          <w:rFonts w:ascii="Times New Roman" w:hAnsi="Times New Roman"/>
          <w:sz w:val="26"/>
          <w:szCs w:val="26"/>
          <w:lang w:val="uk-UA"/>
        </w:rPr>
        <w:t xml:space="preserve"> тендерних</w:t>
      </w:r>
      <w:r w:rsidR="007B6578" w:rsidRPr="007E63A8">
        <w:rPr>
          <w:rFonts w:ascii="Times New Roman" w:hAnsi="Times New Roman"/>
          <w:sz w:val="26"/>
          <w:szCs w:val="26"/>
          <w:lang w:val="uk-UA"/>
        </w:rPr>
        <w:t xml:space="preserve"> пропозицій одним у</w:t>
      </w:r>
      <w:r w:rsidRPr="007E63A8">
        <w:rPr>
          <w:rFonts w:ascii="Times New Roman" w:hAnsi="Times New Roman"/>
          <w:sz w:val="26"/>
          <w:szCs w:val="26"/>
          <w:lang w:val="uk-UA"/>
        </w:rPr>
        <w:t xml:space="preserve">часником усі вони будуть відхилені. </w:t>
      </w:r>
    </w:p>
    <w:p w14:paraId="5463C6E7" w14:textId="77777777" w:rsidR="006D24E8" w:rsidRPr="007E63A8"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006D24E8" w:rsidRPr="007E63A8">
        <w:rPr>
          <w:rFonts w:ascii="Times New Roman" w:hAnsi="Times New Roman"/>
          <w:sz w:val="26"/>
          <w:szCs w:val="26"/>
          <w:lang w:val="uk-UA"/>
        </w:rPr>
        <w:t xml:space="preserve">має право відмінити </w:t>
      </w:r>
      <w:r w:rsidR="0072161A" w:rsidRPr="007E63A8">
        <w:rPr>
          <w:rFonts w:ascii="Times New Roman" w:hAnsi="Times New Roman"/>
          <w:sz w:val="26"/>
          <w:szCs w:val="26"/>
          <w:lang w:val="uk-UA"/>
        </w:rPr>
        <w:t>тендер</w:t>
      </w:r>
      <w:r w:rsidR="006D24E8" w:rsidRPr="007E63A8">
        <w:rPr>
          <w:rFonts w:ascii="Times New Roman" w:hAnsi="Times New Roman"/>
          <w:sz w:val="26"/>
          <w:szCs w:val="26"/>
          <w:lang w:val="uk-UA"/>
        </w:rPr>
        <w:t>.</w:t>
      </w:r>
    </w:p>
    <w:p w14:paraId="12D26EC0" w14:textId="77777777" w:rsidR="0072161A"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w:t>
      </w:r>
      <w:r w:rsidR="0072161A" w:rsidRPr="007E63A8">
        <w:rPr>
          <w:rFonts w:ascii="Times New Roman" w:hAnsi="Times New Roman"/>
          <w:sz w:val="26"/>
          <w:szCs w:val="26"/>
          <w:lang w:val="uk-UA"/>
        </w:rPr>
        <w:t xml:space="preserve">конвертів з технічними пропозиціями </w:t>
      </w:r>
      <w:r w:rsidRPr="007E63A8">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w:t>
      </w:r>
      <w:r w:rsidR="006D24E8" w:rsidRPr="007E63A8">
        <w:rPr>
          <w:rFonts w:ascii="Times New Roman" w:hAnsi="Times New Roman"/>
          <w:sz w:val="26"/>
          <w:szCs w:val="26"/>
          <w:lang w:val="uk-UA"/>
        </w:rPr>
        <w:t xml:space="preserve">Відсутність </w:t>
      </w:r>
      <w:r w:rsidRPr="007E63A8">
        <w:rPr>
          <w:rFonts w:ascii="Times New Roman" w:hAnsi="Times New Roman"/>
          <w:sz w:val="26"/>
          <w:szCs w:val="26"/>
          <w:lang w:val="uk-UA"/>
        </w:rPr>
        <w:t>у</w:t>
      </w:r>
      <w:r w:rsidR="006D24E8" w:rsidRPr="007E63A8">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7E63A8">
        <w:rPr>
          <w:rFonts w:ascii="Times New Roman" w:hAnsi="Times New Roman"/>
          <w:sz w:val="26"/>
          <w:szCs w:val="26"/>
          <w:lang w:val="uk-UA"/>
        </w:rPr>
        <w:t xml:space="preserve">тендерної </w:t>
      </w:r>
      <w:r w:rsidR="006D24E8" w:rsidRPr="007E63A8">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7E63A8"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 xml:space="preserve">Замовник </w:t>
      </w:r>
      <w:r w:rsidR="006D24E8" w:rsidRPr="007E63A8">
        <w:rPr>
          <w:rFonts w:ascii="Times New Roman" w:hAnsi="Times New Roman"/>
          <w:sz w:val="26"/>
          <w:szCs w:val="26"/>
          <w:lang w:val="uk-UA" w:eastAsia="ru-RU"/>
        </w:rPr>
        <w:t xml:space="preserve">не несе відповідальності за роботу поштової </w:t>
      </w:r>
      <w:r w:rsidR="0072161A" w:rsidRPr="007E63A8">
        <w:rPr>
          <w:rFonts w:ascii="Times New Roman" w:hAnsi="Times New Roman"/>
          <w:sz w:val="26"/>
          <w:szCs w:val="26"/>
          <w:lang w:val="uk-UA" w:eastAsia="ru-RU"/>
        </w:rPr>
        <w:t xml:space="preserve">або кур’єрської </w:t>
      </w:r>
      <w:r w:rsidR="006D24E8" w:rsidRPr="007E63A8">
        <w:rPr>
          <w:rFonts w:ascii="Times New Roman" w:hAnsi="Times New Roman"/>
          <w:sz w:val="26"/>
          <w:szCs w:val="26"/>
          <w:lang w:val="uk-UA" w:eastAsia="ru-RU"/>
        </w:rPr>
        <w:t>служби з доставки документації.</w:t>
      </w:r>
    </w:p>
    <w:p w14:paraId="28A9FE61"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w:t>
      </w:r>
      <w:r w:rsidR="0072161A" w:rsidRPr="007E63A8">
        <w:rPr>
          <w:rFonts w:ascii="Times New Roman" w:hAnsi="Times New Roman"/>
          <w:sz w:val="26"/>
          <w:szCs w:val="26"/>
          <w:lang w:val="uk-UA"/>
        </w:rPr>
        <w:t xml:space="preserve"> закупівлі Замовник вважає, що у</w:t>
      </w:r>
      <w:r w:rsidRPr="007E63A8">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7E63A8">
        <w:rPr>
          <w:rFonts w:ascii="Times New Roman" w:hAnsi="Times New Roman"/>
          <w:sz w:val="26"/>
          <w:szCs w:val="26"/>
          <w:lang w:val="uk-UA"/>
        </w:rPr>
        <w:t>, посадових осіб, контрагентів у</w:t>
      </w:r>
      <w:r w:rsidRPr="007E63A8">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7E63A8">
        <w:rPr>
          <w:rFonts w:ascii="Times New Roman" w:hAnsi="Times New Roman"/>
          <w:sz w:val="26"/>
          <w:szCs w:val="26"/>
          <w:lang w:val="uk-UA"/>
        </w:rPr>
        <w:t>о захист персональних даних» і у</w:t>
      </w:r>
      <w:r w:rsidRPr="007E63A8">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7E63A8" w:rsidRDefault="00261435" w:rsidP="009F1172">
      <w:pPr>
        <w:pStyle w:val="a8"/>
        <w:ind w:left="0" w:firstLine="709"/>
        <w:jc w:val="both"/>
        <w:rPr>
          <w:rFonts w:ascii="Times New Roman" w:hAnsi="Times New Roman"/>
          <w:b/>
          <w:bCs/>
          <w:sz w:val="26"/>
          <w:szCs w:val="26"/>
          <w:lang w:val="uk-UA"/>
        </w:rPr>
      </w:pPr>
      <w:r w:rsidRPr="007E63A8">
        <w:rPr>
          <w:rFonts w:ascii="Times New Roman" w:hAnsi="Times New Roman"/>
          <w:b/>
          <w:bCs/>
          <w:sz w:val="26"/>
          <w:szCs w:val="26"/>
          <w:lang w:val="uk-UA"/>
        </w:rPr>
        <w:t xml:space="preserve">Зверніть, будь ласка, увагу на наступне: </w:t>
      </w:r>
    </w:p>
    <w:p w14:paraId="74F27317" w14:textId="77777777" w:rsidR="00261435" w:rsidRPr="007E63A8"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7E63A8">
        <w:rPr>
          <w:rFonts w:ascii="Times New Roman" w:hAnsi="Times New Roman"/>
          <w:i/>
          <w:sz w:val="26"/>
          <w:szCs w:val="26"/>
          <w:lang w:val="uk-UA"/>
        </w:rPr>
        <w:t>Замовник</w:t>
      </w:r>
      <w:r w:rsidR="00261435" w:rsidRPr="007E63A8">
        <w:rPr>
          <w:rFonts w:ascii="Times New Roman" w:hAnsi="Times New Roman"/>
          <w:i/>
          <w:sz w:val="26"/>
          <w:szCs w:val="26"/>
          <w:lang w:val="uk-UA"/>
        </w:rPr>
        <w:t xml:space="preserve"> залиша</w:t>
      </w:r>
      <w:r w:rsidR="007B6578" w:rsidRPr="007E63A8">
        <w:rPr>
          <w:rFonts w:ascii="Times New Roman" w:hAnsi="Times New Roman"/>
          <w:i/>
          <w:sz w:val="26"/>
          <w:szCs w:val="26"/>
          <w:lang w:val="uk-UA"/>
        </w:rPr>
        <w:t>є за собою право контрактувати у</w:t>
      </w:r>
      <w:r w:rsidR="00261435" w:rsidRPr="007E63A8">
        <w:rPr>
          <w:rFonts w:ascii="Times New Roman" w:hAnsi="Times New Roman"/>
          <w:i/>
          <w:sz w:val="26"/>
          <w:szCs w:val="26"/>
          <w:lang w:val="uk-UA"/>
        </w:rPr>
        <w:t xml:space="preserve">часника </w:t>
      </w:r>
      <w:r w:rsidR="00425763" w:rsidRPr="007E63A8">
        <w:rPr>
          <w:rFonts w:ascii="Times New Roman" w:hAnsi="Times New Roman"/>
          <w:i/>
          <w:sz w:val="26"/>
          <w:szCs w:val="26"/>
          <w:lang w:val="uk-UA"/>
        </w:rPr>
        <w:t xml:space="preserve">тендеру </w:t>
      </w:r>
      <w:r w:rsidR="00261435" w:rsidRPr="007E63A8">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7E63A8" w:rsidRDefault="0072161A" w:rsidP="009F1172">
      <w:pPr>
        <w:pStyle w:val="a8"/>
        <w:ind w:left="0" w:firstLine="709"/>
        <w:jc w:val="both"/>
        <w:rPr>
          <w:rFonts w:ascii="Times New Roman" w:hAnsi="Times New Roman"/>
          <w:i/>
          <w:iCs/>
          <w:sz w:val="26"/>
          <w:szCs w:val="26"/>
          <w:lang w:val="uk-UA"/>
        </w:rPr>
      </w:pPr>
      <w:r w:rsidRPr="007E63A8">
        <w:rPr>
          <w:rFonts w:ascii="Times New Roman" w:hAnsi="Times New Roman"/>
          <w:i/>
          <w:sz w:val="26"/>
          <w:szCs w:val="26"/>
          <w:lang w:val="uk-UA"/>
        </w:rPr>
        <w:t>Замовник залишає за собою право контрактувати</w:t>
      </w:r>
      <w:r w:rsidR="007B6578" w:rsidRPr="007E63A8">
        <w:rPr>
          <w:rFonts w:ascii="Times New Roman" w:hAnsi="Times New Roman"/>
          <w:i/>
          <w:sz w:val="26"/>
          <w:szCs w:val="26"/>
          <w:lang w:val="uk-UA"/>
        </w:rPr>
        <w:t xml:space="preserve"> декількох у</w:t>
      </w:r>
      <w:r w:rsidR="00425763" w:rsidRPr="007E63A8">
        <w:rPr>
          <w:rFonts w:ascii="Times New Roman" w:hAnsi="Times New Roman"/>
          <w:i/>
          <w:sz w:val="26"/>
          <w:szCs w:val="26"/>
          <w:lang w:val="uk-UA"/>
        </w:rPr>
        <w:t>часників.</w:t>
      </w:r>
    </w:p>
    <w:p w14:paraId="7D230D86"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Учасники </w:t>
      </w:r>
      <w:r w:rsidR="00425763" w:rsidRPr="007E63A8">
        <w:rPr>
          <w:rFonts w:ascii="Times New Roman" w:hAnsi="Times New Roman"/>
          <w:i/>
          <w:iCs/>
          <w:sz w:val="26"/>
          <w:szCs w:val="26"/>
          <w:lang w:val="uk-UA"/>
        </w:rPr>
        <w:t xml:space="preserve">тендеру погоджуються з тим, що Замовник </w:t>
      </w:r>
      <w:r w:rsidRPr="007E63A8">
        <w:rPr>
          <w:rFonts w:ascii="Times New Roman" w:hAnsi="Times New Roman"/>
          <w:i/>
          <w:iCs/>
          <w:sz w:val="26"/>
          <w:szCs w:val="26"/>
          <w:lang w:val="uk-UA"/>
        </w:rPr>
        <w:t xml:space="preserve">не повертає матеріали, подані на будь-якій стадії проведення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44CAC604"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Остаточне рішення щодо переможця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приймає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має право відмінити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321B5681" w14:textId="77777777" w:rsidR="00425763"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Замовник </w:t>
      </w:r>
      <w:r w:rsidR="00261435" w:rsidRPr="007E63A8">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7E63A8">
        <w:rPr>
          <w:rFonts w:ascii="Times New Roman" w:hAnsi="Times New Roman"/>
          <w:i/>
          <w:iCs/>
          <w:sz w:val="26"/>
          <w:szCs w:val="26"/>
          <w:lang w:val="uk-UA"/>
        </w:rPr>
        <w:t>тендері</w:t>
      </w:r>
      <w:r w:rsidR="00261435" w:rsidRPr="007E63A8">
        <w:rPr>
          <w:rFonts w:ascii="Times New Roman" w:hAnsi="Times New Roman"/>
          <w:i/>
          <w:iCs/>
          <w:sz w:val="26"/>
          <w:szCs w:val="26"/>
          <w:lang w:val="uk-UA"/>
        </w:rPr>
        <w:t xml:space="preserve">) учасників </w:t>
      </w:r>
      <w:r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Замовник</w:t>
      </w:r>
      <w:r w:rsidR="00261435" w:rsidRPr="007E63A8">
        <w:rPr>
          <w:rFonts w:ascii="Times New Roman" w:hAnsi="Times New Roman"/>
          <w:i/>
          <w:iCs/>
          <w:sz w:val="26"/>
          <w:szCs w:val="26"/>
          <w:lang w:val="uk-UA"/>
        </w:rPr>
        <w:t xml:space="preserve"> не несе відповідальності за неможливість контакту з учасником </w:t>
      </w:r>
      <w:r w:rsidRPr="007E63A8">
        <w:rPr>
          <w:rFonts w:ascii="Times New Roman" w:hAnsi="Times New Roman"/>
          <w:i/>
          <w:iCs/>
          <w:sz w:val="26"/>
          <w:szCs w:val="26"/>
          <w:lang w:val="uk-UA"/>
        </w:rPr>
        <w:t>тендеру</w:t>
      </w:r>
      <w:r w:rsidR="00261435" w:rsidRPr="007E63A8">
        <w:rPr>
          <w:rFonts w:ascii="Times New Roman" w:hAnsi="Times New Roman"/>
          <w:i/>
          <w:iCs/>
          <w:sz w:val="26"/>
          <w:szCs w:val="26"/>
          <w:lang w:val="uk-UA"/>
        </w:rPr>
        <w:t xml:space="preserve">, якщо будь-яка інформація про учасника </w:t>
      </w:r>
      <w:r w:rsidR="007B6578"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Участю у </w:t>
      </w:r>
      <w:r w:rsidR="007B6578" w:rsidRPr="007E63A8">
        <w:rPr>
          <w:rFonts w:ascii="Times New Roman" w:hAnsi="Times New Roman"/>
          <w:i/>
          <w:iCs/>
          <w:sz w:val="26"/>
          <w:szCs w:val="26"/>
          <w:lang w:val="uk-UA"/>
        </w:rPr>
        <w:t>тендері у</w:t>
      </w:r>
      <w:r w:rsidRPr="007E63A8">
        <w:rPr>
          <w:rFonts w:ascii="Times New Roman" w:hAnsi="Times New Roman"/>
          <w:i/>
          <w:iCs/>
          <w:sz w:val="26"/>
          <w:szCs w:val="26"/>
          <w:lang w:val="uk-UA"/>
        </w:rPr>
        <w:t xml:space="preserve">часник безумовно погоджується з усіма умовами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та бере на себе обов’язок їх належно виконувати.</w:t>
      </w:r>
    </w:p>
    <w:p w14:paraId="0E9C9CDF"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та/або питань, не врегульованих умовами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 xml:space="preserve">, остаточне рішення приймається </w:t>
      </w:r>
      <w:r w:rsidR="00425763" w:rsidRPr="007E63A8">
        <w:rPr>
          <w:rFonts w:ascii="Times New Roman" w:hAnsi="Times New Roman"/>
          <w:i/>
          <w:iCs/>
          <w:sz w:val="26"/>
          <w:szCs w:val="26"/>
          <w:lang w:val="uk-UA"/>
        </w:rPr>
        <w:t>Замовником</w:t>
      </w:r>
      <w:r w:rsidRPr="007E63A8">
        <w:rPr>
          <w:rFonts w:ascii="Times New Roman" w:hAnsi="Times New Roman"/>
          <w:i/>
          <w:iCs/>
          <w:sz w:val="26"/>
          <w:szCs w:val="26"/>
          <w:lang w:val="uk-UA"/>
        </w:rPr>
        <w:t xml:space="preserve">. Рішення </w:t>
      </w:r>
      <w:r w:rsidR="00425763" w:rsidRPr="007E63A8">
        <w:rPr>
          <w:rFonts w:ascii="Times New Roman" w:hAnsi="Times New Roman"/>
          <w:i/>
          <w:iCs/>
          <w:sz w:val="26"/>
          <w:szCs w:val="26"/>
          <w:lang w:val="uk-UA"/>
        </w:rPr>
        <w:t xml:space="preserve">Замовника </w:t>
      </w:r>
      <w:r w:rsidRPr="007E63A8">
        <w:rPr>
          <w:rFonts w:ascii="Times New Roman" w:hAnsi="Times New Roman"/>
          <w:i/>
          <w:iCs/>
          <w:sz w:val="26"/>
          <w:szCs w:val="26"/>
          <w:lang w:val="uk-UA"/>
        </w:rPr>
        <w:t xml:space="preserve">є остаточним та оскарженню не підлягає. </w:t>
      </w:r>
    </w:p>
    <w:p w14:paraId="293AC4CB" w14:textId="77777777" w:rsidR="00261435" w:rsidRPr="007E63A8" w:rsidRDefault="00261435" w:rsidP="009F1172">
      <w:pPr>
        <w:pStyle w:val="a8"/>
        <w:ind w:left="0" w:firstLine="709"/>
        <w:jc w:val="both"/>
        <w:rPr>
          <w:rFonts w:ascii="Times New Roman" w:hAnsi="Times New Roman"/>
          <w:b/>
          <w:sz w:val="26"/>
          <w:szCs w:val="26"/>
          <w:lang w:val="uk-UA"/>
        </w:rPr>
      </w:pPr>
      <w:r w:rsidRPr="007E63A8">
        <w:rPr>
          <w:rFonts w:ascii="Times New Roman" w:hAnsi="Times New Roman"/>
          <w:b/>
          <w:sz w:val="26"/>
          <w:szCs w:val="26"/>
          <w:lang w:val="uk-UA"/>
        </w:rPr>
        <w:t>Дякуємо за співпрацю!</w:t>
      </w:r>
    </w:p>
    <w:p w14:paraId="4E9C78E9" w14:textId="77777777" w:rsidR="00261435" w:rsidRPr="007E63A8"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Default="00695875" w:rsidP="002A10EE">
      <w:pPr>
        <w:spacing w:after="0" w:line="240" w:lineRule="auto"/>
        <w:ind w:left="7513" w:right="-284"/>
        <w:rPr>
          <w:rFonts w:ascii="Times New Roman" w:hAnsi="Times New Roman"/>
          <w:sz w:val="26"/>
          <w:szCs w:val="26"/>
        </w:rPr>
      </w:pPr>
    </w:p>
    <w:p w14:paraId="3F2BF9B5" w14:textId="3D5301FE" w:rsidR="00623235" w:rsidRPr="007E63A8" w:rsidRDefault="00867E7B" w:rsidP="00052901">
      <w:pPr>
        <w:spacing w:after="0" w:line="240" w:lineRule="auto"/>
        <w:jc w:val="right"/>
        <w:rPr>
          <w:rFonts w:ascii="Times New Roman" w:hAnsi="Times New Roman"/>
          <w:sz w:val="26"/>
          <w:szCs w:val="26"/>
        </w:rPr>
      </w:pPr>
      <w:r>
        <w:rPr>
          <w:rFonts w:ascii="Times New Roman" w:hAnsi="Times New Roman"/>
          <w:sz w:val="26"/>
          <w:szCs w:val="26"/>
        </w:rPr>
        <w:br w:type="page"/>
      </w:r>
      <w:r w:rsidR="00D139C4" w:rsidRPr="007E63A8">
        <w:rPr>
          <w:rFonts w:ascii="Times New Roman" w:hAnsi="Times New Roman"/>
          <w:sz w:val="26"/>
          <w:szCs w:val="26"/>
        </w:rPr>
        <w:lastRenderedPageBreak/>
        <w:t>Додаток № 1</w:t>
      </w:r>
    </w:p>
    <w:p w14:paraId="151759D7" w14:textId="30F817F6" w:rsidR="006D24E8" w:rsidRDefault="006D24E8" w:rsidP="00AD6554">
      <w:pPr>
        <w:spacing w:after="0" w:line="240" w:lineRule="auto"/>
        <w:rPr>
          <w:rFonts w:ascii="Times New Roman" w:hAnsi="Times New Roman"/>
          <w:b/>
          <w:sz w:val="26"/>
          <w:szCs w:val="26"/>
        </w:rPr>
      </w:pPr>
    </w:p>
    <w:p w14:paraId="3BDE52B7" w14:textId="234CC4F7" w:rsidR="00E81A9D"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32D0821" w14:textId="019DB003" w:rsidR="00872B2C" w:rsidRDefault="00872B2C"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4394"/>
        <w:gridCol w:w="1843"/>
      </w:tblGrid>
      <w:tr w:rsidR="00CC10E8" w:rsidRPr="00176F0E" w14:paraId="06FB36D0" w14:textId="77777777" w:rsidTr="00524551">
        <w:tc>
          <w:tcPr>
            <w:tcW w:w="534" w:type="dxa"/>
            <w:shd w:val="clear" w:color="auto" w:fill="D9D9D9" w:themeFill="background1" w:themeFillShade="D9"/>
          </w:tcPr>
          <w:p w14:paraId="40B2BDA8"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w:t>
            </w:r>
          </w:p>
          <w:p w14:paraId="2422A8FB"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з/п</w:t>
            </w:r>
          </w:p>
        </w:tc>
        <w:tc>
          <w:tcPr>
            <w:tcW w:w="3147" w:type="dxa"/>
            <w:shd w:val="clear" w:color="auto" w:fill="D9D9D9" w:themeFill="background1" w:themeFillShade="D9"/>
          </w:tcPr>
          <w:p w14:paraId="60B95B94"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Кваліфікаційні критерії (вимоги) до учасників *</w:t>
            </w:r>
          </w:p>
        </w:tc>
        <w:tc>
          <w:tcPr>
            <w:tcW w:w="4394" w:type="dxa"/>
            <w:shd w:val="clear" w:color="auto" w:fill="D9D9D9" w:themeFill="background1" w:themeFillShade="D9"/>
          </w:tcPr>
          <w:p w14:paraId="41FB3806"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color w:val="000000"/>
                <w:sz w:val="26"/>
                <w:szCs w:val="26"/>
              </w:rPr>
            </w:pPr>
            <w:r w:rsidRPr="00176F0E">
              <w:rPr>
                <w:rFonts w:ascii="Times New Roman" w:hAnsi="Times New Roman"/>
                <w:b/>
                <w:color w:val="000000"/>
                <w:sz w:val="26"/>
                <w:szCs w:val="26"/>
              </w:rPr>
              <w:t>Документи, що підтверджують відповідність</w:t>
            </w:r>
          </w:p>
        </w:tc>
        <w:tc>
          <w:tcPr>
            <w:tcW w:w="1843" w:type="dxa"/>
            <w:shd w:val="clear" w:color="auto" w:fill="D9D9D9" w:themeFill="background1" w:themeFillShade="D9"/>
          </w:tcPr>
          <w:p w14:paraId="5DA1104D" w14:textId="77777777" w:rsidR="00CC10E8" w:rsidRPr="00176F0E" w:rsidRDefault="00CC10E8" w:rsidP="00524551">
            <w:pPr>
              <w:pBdr>
                <w:top w:val="nil"/>
                <w:left w:val="nil"/>
                <w:bottom w:val="nil"/>
                <w:right w:val="nil"/>
                <w:between w:val="nil"/>
              </w:pBdr>
              <w:spacing w:after="0" w:line="240" w:lineRule="auto"/>
              <w:jc w:val="center"/>
              <w:rPr>
                <w:rFonts w:ascii="Times New Roman" w:hAnsi="Times New Roman"/>
                <w:b/>
                <w:color w:val="000000"/>
                <w:sz w:val="26"/>
                <w:szCs w:val="26"/>
              </w:rPr>
            </w:pPr>
            <w:r w:rsidRPr="00176F0E">
              <w:rPr>
                <w:rFonts w:ascii="Times New Roman" w:hAnsi="Times New Roman"/>
                <w:b/>
                <w:bCs/>
                <w:color w:val="000000"/>
                <w:sz w:val="26"/>
                <w:szCs w:val="26"/>
              </w:rPr>
              <w:t>Відповідність вимогам **</w:t>
            </w:r>
            <w:r w:rsidRPr="00176F0E">
              <w:rPr>
                <w:rFonts w:ascii="Times New Roman" w:hAnsi="Times New Roman"/>
                <w:b/>
                <w:bCs/>
                <w:color w:val="000000"/>
                <w:sz w:val="26"/>
                <w:szCs w:val="26"/>
              </w:rPr>
              <w:br/>
              <w:t>(ТАК / НІ)</w:t>
            </w:r>
          </w:p>
        </w:tc>
      </w:tr>
      <w:tr w:rsidR="00CC10E8" w:rsidRPr="00176F0E" w14:paraId="5E0E6DF0" w14:textId="77777777" w:rsidTr="00524551">
        <w:tc>
          <w:tcPr>
            <w:tcW w:w="534" w:type="dxa"/>
          </w:tcPr>
          <w:p w14:paraId="6E727F0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1.</w:t>
            </w:r>
          </w:p>
        </w:tc>
        <w:tc>
          <w:tcPr>
            <w:tcW w:w="3147" w:type="dxa"/>
          </w:tcPr>
          <w:p w14:paraId="398156D0"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sz w:val="26"/>
                <w:szCs w:val="26"/>
              </w:rPr>
              <w:t>Наявність досвіду роботи з надання Послуги із організації та забезпечення проведення заходів не менше 2 років.</w:t>
            </w:r>
          </w:p>
        </w:tc>
        <w:tc>
          <w:tcPr>
            <w:tcW w:w="4394" w:type="dxa"/>
          </w:tcPr>
          <w:p w14:paraId="31EC46D9" w14:textId="77777777" w:rsidR="00CC10E8" w:rsidRPr="00176F0E" w:rsidRDefault="00CC10E8" w:rsidP="00524551">
            <w:pPr>
              <w:pStyle w:val="a8"/>
              <w:numPr>
                <w:ilvl w:val="0"/>
                <w:numId w:val="18"/>
              </w:numPr>
              <w:pBdr>
                <w:top w:val="nil"/>
                <w:left w:val="nil"/>
                <w:bottom w:val="nil"/>
                <w:right w:val="nil"/>
                <w:between w:val="nil"/>
              </w:pBdr>
              <w:tabs>
                <w:tab w:val="left" w:pos="317"/>
              </w:tabs>
              <w:ind w:left="33" w:firstLine="0"/>
              <w:rPr>
                <w:rFonts w:ascii="Times New Roman" w:hAnsi="Times New Roman"/>
                <w:sz w:val="26"/>
                <w:szCs w:val="26"/>
                <w:lang w:val="uk-UA"/>
              </w:rPr>
            </w:pPr>
            <w:r w:rsidRPr="00176F0E">
              <w:rPr>
                <w:rFonts w:ascii="Times New Roman" w:hAnsi="Times New Roman"/>
                <w:sz w:val="26"/>
                <w:szCs w:val="26"/>
                <w:lang w:val="uk-UA"/>
              </w:rPr>
              <w:t>Лист-повідомлення в довільній формі про діяльність організації протягом 2020-2021 рр. із зазначенням переліку заходів та назв замовників, яким аналогічні послуги надавались протягом зазначеного періоду.</w:t>
            </w:r>
          </w:p>
          <w:p w14:paraId="5066D224" w14:textId="77777777" w:rsidR="00CC10E8" w:rsidRPr="00176F0E" w:rsidRDefault="00CC10E8" w:rsidP="00524551">
            <w:pPr>
              <w:pStyle w:val="a8"/>
              <w:numPr>
                <w:ilvl w:val="0"/>
                <w:numId w:val="18"/>
              </w:numPr>
              <w:pBdr>
                <w:top w:val="nil"/>
                <w:left w:val="nil"/>
                <w:bottom w:val="nil"/>
                <w:right w:val="nil"/>
                <w:between w:val="nil"/>
              </w:pBdr>
              <w:tabs>
                <w:tab w:val="left" w:pos="317"/>
              </w:tabs>
              <w:ind w:left="33" w:firstLine="0"/>
              <w:rPr>
                <w:rFonts w:ascii="Times New Roman" w:hAnsi="Times New Roman"/>
                <w:sz w:val="26"/>
                <w:szCs w:val="26"/>
                <w:lang w:val="uk-UA"/>
              </w:rPr>
            </w:pPr>
            <w:r w:rsidRPr="00176F0E">
              <w:rPr>
                <w:rFonts w:ascii="Times New Roman" w:hAnsi="Times New Roman"/>
                <w:sz w:val="26"/>
                <w:szCs w:val="26"/>
                <w:lang w:val="uk-UA"/>
              </w:rPr>
              <w:t xml:space="preserve">Не менше 3 (трьох) листів-відгуків або рекомендаційних листів про позитивний досвід співробітництва із замовниками, </w:t>
            </w:r>
            <w:r w:rsidRPr="00176F0E">
              <w:rPr>
                <w:rFonts w:ascii="Times New Roman" w:hAnsi="Times New Roman"/>
                <w:color w:val="000000"/>
                <w:sz w:val="26"/>
                <w:szCs w:val="26"/>
                <w:lang w:val="uk-UA"/>
              </w:rPr>
              <w:t>які зазначені у листі-повідомленні.</w:t>
            </w:r>
          </w:p>
        </w:tc>
        <w:tc>
          <w:tcPr>
            <w:tcW w:w="1843" w:type="dxa"/>
            <w:shd w:val="clear" w:color="auto" w:fill="FFFF00"/>
          </w:tcPr>
          <w:p w14:paraId="13988AB8"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p>
        </w:tc>
      </w:tr>
      <w:tr w:rsidR="00CC10E8" w:rsidRPr="00176F0E" w14:paraId="29AC23D7" w14:textId="77777777" w:rsidTr="00524551">
        <w:tc>
          <w:tcPr>
            <w:tcW w:w="534" w:type="dxa"/>
          </w:tcPr>
          <w:p w14:paraId="6A9C79C2"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2.</w:t>
            </w:r>
          </w:p>
        </w:tc>
        <w:tc>
          <w:tcPr>
            <w:tcW w:w="3147" w:type="dxa"/>
            <w:shd w:val="clear" w:color="auto" w:fill="auto"/>
          </w:tcPr>
          <w:p w14:paraId="0FF8050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lang w:val="ru-RU"/>
              </w:rPr>
            </w:pPr>
            <w:r w:rsidRPr="00176F0E">
              <w:rPr>
                <w:rFonts w:ascii="Times New Roman" w:hAnsi="Times New Roman"/>
                <w:sz w:val="26"/>
                <w:szCs w:val="26"/>
              </w:rPr>
              <w:t>Наявність досвіду у організації і проведенні міжнародних та національних онлайн заходів (конференцій/тренінгів/семінарів ) у 2020-2021 рр.</w:t>
            </w:r>
          </w:p>
        </w:tc>
        <w:tc>
          <w:tcPr>
            <w:tcW w:w="4394" w:type="dxa"/>
          </w:tcPr>
          <w:p w14:paraId="38E6D469" w14:textId="77777777" w:rsidR="00CC10E8" w:rsidRPr="00176F0E" w:rsidRDefault="00CC10E8" w:rsidP="00524551">
            <w:pPr>
              <w:pStyle w:val="a8"/>
              <w:numPr>
                <w:ilvl w:val="0"/>
                <w:numId w:val="19"/>
              </w:numPr>
              <w:pBdr>
                <w:top w:val="nil"/>
                <w:left w:val="nil"/>
                <w:bottom w:val="nil"/>
                <w:right w:val="nil"/>
                <w:between w:val="nil"/>
              </w:pBdr>
              <w:tabs>
                <w:tab w:val="left" w:pos="317"/>
              </w:tabs>
              <w:ind w:left="33" w:firstLine="0"/>
              <w:rPr>
                <w:rFonts w:ascii="Times New Roman" w:hAnsi="Times New Roman"/>
                <w:b/>
                <w:color w:val="000000"/>
                <w:sz w:val="26"/>
                <w:szCs w:val="26"/>
                <w:lang w:val="uk-UA"/>
              </w:rPr>
            </w:pPr>
            <w:r w:rsidRPr="00176F0E">
              <w:rPr>
                <w:rFonts w:ascii="Times New Roman" w:hAnsi="Times New Roman"/>
                <w:sz w:val="26"/>
                <w:szCs w:val="26"/>
                <w:lang w:val="uk-UA"/>
              </w:rPr>
              <w:t>Лист-повідомлення в довільній формі із зазначенням переліку замовників та назв онлайн заходів, які організовувались та проводились протягом 2020 -2021 рр.</w:t>
            </w:r>
          </w:p>
          <w:p w14:paraId="0A6F9052" w14:textId="77777777" w:rsidR="00CC10E8" w:rsidRPr="00176F0E" w:rsidRDefault="00CC10E8" w:rsidP="00524551">
            <w:pPr>
              <w:pStyle w:val="a8"/>
              <w:pBdr>
                <w:top w:val="nil"/>
                <w:left w:val="nil"/>
                <w:bottom w:val="nil"/>
                <w:right w:val="nil"/>
                <w:between w:val="nil"/>
              </w:pBdr>
              <w:tabs>
                <w:tab w:val="left" w:pos="317"/>
              </w:tabs>
              <w:ind w:left="33"/>
              <w:rPr>
                <w:rFonts w:ascii="Times New Roman" w:hAnsi="Times New Roman"/>
                <w:b/>
                <w:color w:val="000000"/>
                <w:sz w:val="26"/>
                <w:szCs w:val="26"/>
                <w:lang w:val="ru-RU"/>
              </w:rPr>
            </w:pPr>
          </w:p>
        </w:tc>
        <w:tc>
          <w:tcPr>
            <w:tcW w:w="1843" w:type="dxa"/>
            <w:shd w:val="clear" w:color="auto" w:fill="FFFF00"/>
          </w:tcPr>
          <w:p w14:paraId="75005AE6"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2F1C1B65" w14:textId="77777777" w:rsidTr="00524551">
        <w:tc>
          <w:tcPr>
            <w:tcW w:w="534" w:type="dxa"/>
          </w:tcPr>
          <w:p w14:paraId="4BE7B35D"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3.</w:t>
            </w:r>
          </w:p>
        </w:tc>
        <w:tc>
          <w:tcPr>
            <w:tcW w:w="3147" w:type="dxa"/>
          </w:tcPr>
          <w:p w14:paraId="12D8E2D6" w14:textId="77777777" w:rsidR="00CC10E8" w:rsidRPr="00176F0E" w:rsidRDefault="00CC10E8" w:rsidP="00524551">
            <w:pPr>
              <w:pStyle w:val="rvps2"/>
              <w:shd w:val="clear" w:color="auto" w:fill="FFFFFF"/>
              <w:tabs>
                <w:tab w:val="left" w:pos="993"/>
              </w:tabs>
              <w:spacing w:before="0" w:beforeAutospacing="0" w:after="0" w:afterAutospacing="0"/>
              <w:rPr>
                <w:color w:val="000000"/>
                <w:sz w:val="26"/>
                <w:szCs w:val="26"/>
                <w:lang w:val="uk-UA"/>
              </w:rPr>
            </w:pPr>
            <w:r w:rsidRPr="00176F0E">
              <w:rPr>
                <w:color w:val="000000"/>
                <w:sz w:val="26"/>
                <w:szCs w:val="26"/>
                <w:lang w:val="uk-UA"/>
              </w:rPr>
              <w:t>Наявність працівників відповідної кваліфікації, які мають необхідні знання та досвід</w:t>
            </w:r>
          </w:p>
          <w:p w14:paraId="2582DC5F"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p>
        </w:tc>
        <w:tc>
          <w:tcPr>
            <w:tcW w:w="4394" w:type="dxa"/>
          </w:tcPr>
          <w:p w14:paraId="284CFDEF" w14:textId="0EA4C707" w:rsidR="00CC10E8" w:rsidRPr="00176F0E" w:rsidRDefault="00CC10E8" w:rsidP="00524551">
            <w:pPr>
              <w:numPr>
                <w:ilvl w:val="0"/>
                <w:numId w:val="15"/>
              </w:numPr>
              <w:pBdr>
                <w:top w:val="nil"/>
                <w:left w:val="nil"/>
                <w:bottom w:val="nil"/>
                <w:right w:val="nil"/>
                <w:between w:val="nil"/>
              </w:pBdr>
              <w:tabs>
                <w:tab w:val="left" w:pos="291"/>
              </w:tabs>
              <w:spacing w:after="0" w:line="240" w:lineRule="auto"/>
              <w:ind w:left="0" w:firstLine="34"/>
              <w:rPr>
                <w:rFonts w:ascii="Times New Roman" w:hAnsi="Times New Roman"/>
                <w:color w:val="000000"/>
                <w:sz w:val="26"/>
                <w:szCs w:val="26"/>
              </w:rPr>
            </w:pPr>
            <w:r w:rsidRPr="00176F0E">
              <w:rPr>
                <w:rFonts w:ascii="Times New Roman" w:hAnsi="Times New Roman"/>
                <w:color w:val="000000"/>
                <w:sz w:val="26"/>
                <w:szCs w:val="26"/>
              </w:rPr>
              <w:t>Довідка в довільній формі щодо наявності</w:t>
            </w:r>
            <w:r w:rsidRPr="00176F0E">
              <w:rPr>
                <w:rFonts w:ascii="Times New Roman" w:hAnsi="Times New Roman"/>
                <w:sz w:val="26"/>
                <w:szCs w:val="26"/>
              </w:rPr>
              <w:t xml:space="preserve"> не менше 4 (чотирьох) </w:t>
            </w:r>
            <w:r w:rsidRPr="00176F0E">
              <w:rPr>
                <w:rFonts w:ascii="Times New Roman" w:hAnsi="Times New Roman"/>
                <w:color w:val="000000"/>
                <w:sz w:val="26"/>
                <w:szCs w:val="26"/>
              </w:rPr>
              <w:t>працівників, які мають необхідні знання та досвід не менше 2-х років для надання послуг, що є предметом закупівлі.</w:t>
            </w:r>
          </w:p>
          <w:p w14:paraId="2CB67000" w14:textId="77777777" w:rsidR="00CC10E8" w:rsidRPr="00176F0E" w:rsidRDefault="00CC10E8" w:rsidP="00524551">
            <w:pPr>
              <w:pBdr>
                <w:top w:val="nil"/>
                <w:left w:val="nil"/>
                <w:bottom w:val="nil"/>
                <w:right w:val="nil"/>
                <w:between w:val="nil"/>
              </w:pBdr>
              <w:tabs>
                <w:tab w:val="left" w:pos="291"/>
              </w:tabs>
              <w:spacing w:after="0" w:line="240" w:lineRule="auto"/>
              <w:ind w:firstLine="34"/>
              <w:rPr>
                <w:rFonts w:ascii="Times New Roman" w:hAnsi="Times New Roman"/>
                <w:color w:val="000000"/>
                <w:sz w:val="26"/>
                <w:szCs w:val="26"/>
              </w:rPr>
            </w:pPr>
            <w:r w:rsidRPr="00176F0E">
              <w:rPr>
                <w:rFonts w:ascii="Times New Roman" w:hAnsi="Times New Roman"/>
                <w:color w:val="000000"/>
                <w:sz w:val="26"/>
                <w:szCs w:val="26"/>
              </w:rPr>
              <w:t>2. Копії трудових книжок або інші документи, що підтверджують трудові відносини із працівниками, які зазначені у довідці.</w:t>
            </w:r>
          </w:p>
        </w:tc>
        <w:tc>
          <w:tcPr>
            <w:tcW w:w="1843" w:type="dxa"/>
            <w:shd w:val="clear" w:color="auto" w:fill="FFFF00"/>
          </w:tcPr>
          <w:p w14:paraId="6DF36FFC"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6F80775E" w14:textId="77777777" w:rsidTr="00524551">
        <w:tc>
          <w:tcPr>
            <w:tcW w:w="534" w:type="dxa"/>
          </w:tcPr>
          <w:p w14:paraId="6453CD7A"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4.</w:t>
            </w:r>
          </w:p>
        </w:tc>
        <w:tc>
          <w:tcPr>
            <w:tcW w:w="3147" w:type="dxa"/>
          </w:tcPr>
          <w:p w14:paraId="7DFEAEB6"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394" w:type="dxa"/>
          </w:tcPr>
          <w:p w14:paraId="2E8183D0" w14:textId="77777777" w:rsidR="00CC10E8" w:rsidRPr="00176F0E" w:rsidRDefault="00CC10E8" w:rsidP="00524551">
            <w:pPr>
              <w:pStyle w:val="a8"/>
              <w:numPr>
                <w:ilvl w:val="3"/>
                <w:numId w:val="15"/>
              </w:numPr>
              <w:tabs>
                <w:tab w:val="left" w:pos="317"/>
              </w:tabs>
              <w:ind w:left="34" w:firstLine="0"/>
              <w:rPr>
                <w:rFonts w:ascii="Times New Roman" w:hAnsi="Times New Roman"/>
                <w:bCs/>
                <w:sz w:val="26"/>
                <w:szCs w:val="26"/>
                <w:lang w:val="uk-UA"/>
              </w:rPr>
            </w:pPr>
            <w:r w:rsidRPr="00176F0E">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AA9A9B" w14:textId="77777777" w:rsidR="00CC10E8" w:rsidRPr="00176F0E" w:rsidRDefault="00CC10E8" w:rsidP="00524551">
            <w:pPr>
              <w:pStyle w:val="a8"/>
              <w:numPr>
                <w:ilvl w:val="3"/>
                <w:numId w:val="15"/>
              </w:numPr>
              <w:tabs>
                <w:tab w:val="left" w:pos="317"/>
              </w:tabs>
              <w:ind w:left="34" w:firstLine="0"/>
              <w:rPr>
                <w:rFonts w:ascii="Times New Roman" w:hAnsi="Times New Roman"/>
                <w:bCs/>
                <w:sz w:val="26"/>
                <w:szCs w:val="26"/>
                <w:lang w:val="uk-UA"/>
              </w:rPr>
            </w:pPr>
            <w:r w:rsidRPr="00176F0E">
              <w:rPr>
                <w:rFonts w:ascii="Times New Roman" w:hAnsi="Times New Roman"/>
                <w:sz w:val="26"/>
                <w:szCs w:val="26"/>
                <w:lang w:val="ru-RU"/>
              </w:rPr>
              <w:t xml:space="preserve">Статут </w:t>
            </w:r>
            <w:proofErr w:type="spellStart"/>
            <w:r w:rsidRPr="00176F0E">
              <w:rPr>
                <w:rFonts w:ascii="Times New Roman" w:hAnsi="Times New Roman"/>
                <w:sz w:val="26"/>
                <w:szCs w:val="26"/>
                <w:lang w:val="ru-RU"/>
              </w:rPr>
              <w:t>або</w:t>
            </w:r>
            <w:proofErr w:type="spellEnd"/>
            <w:r w:rsidRPr="00176F0E">
              <w:rPr>
                <w:rFonts w:ascii="Times New Roman" w:hAnsi="Times New Roman"/>
                <w:sz w:val="26"/>
                <w:szCs w:val="26"/>
                <w:lang w:val="ru-RU"/>
              </w:rPr>
              <w:t xml:space="preserve"> </w:t>
            </w:r>
            <w:proofErr w:type="spellStart"/>
            <w:r w:rsidRPr="00176F0E">
              <w:rPr>
                <w:rFonts w:ascii="Times New Roman" w:hAnsi="Times New Roman"/>
                <w:sz w:val="26"/>
                <w:szCs w:val="26"/>
                <w:lang w:val="ru-RU"/>
              </w:rPr>
              <w:t>інший</w:t>
            </w:r>
            <w:proofErr w:type="spellEnd"/>
            <w:r w:rsidRPr="00176F0E">
              <w:rPr>
                <w:rFonts w:ascii="Times New Roman" w:hAnsi="Times New Roman"/>
                <w:sz w:val="26"/>
                <w:szCs w:val="26"/>
                <w:lang w:val="ru-RU"/>
              </w:rPr>
              <w:t xml:space="preserve"> </w:t>
            </w:r>
            <w:proofErr w:type="spellStart"/>
            <w:r w:rsidRPr="00176F0E">
              <w:rPr>
                <w:rFonts w:ascii="Times New Roman" w:hAnsi="Times New Roman"/>
                <w:sz w:val="26"/>
                <w:szCs w:val="26"/>
                <w:lang w:val="ru-RU"/>
              </w:rPr>
              <w:t>установчий</w:t>
            </w:r>
            <w:proofErr w:type="spellEnd"/>
            <w:r w:rsidRPr="00176F0E">
              <w:rPr>
                <w:rFonts w:ascii="Times New Roman" w:hAnsi="Times New Roman"/>
                <w:sz w:val="26"/>
                <w:szCs w:val="26"/>
                <w:lang w:val="ru-RU"/>
              </w:rPr>
              <w:t xml:space="preserve"> документ (для </w:t>
            </w:r>
            <w:proofErr w:type="spellStart"/>
            <w:r w:rsidRPr="00176F0E">
              <w:rPr>
                <w:rFonts w:ascii="Times New Roman" w:hAnsi="Times New Roman"/>
                <w:sz w:val="26"/>
                <w:szCs w:val="26"/>
                <w:lang w:val="ru-RU"/>
              </w:rPr>
              <w:t>юридичних</w:t>
            </w:r>
            <w:proofErr w:type="spellEnd"/>
            <w:r w:rsidRPr="00176F0E">
              <w:rPr>
                <w:rFonts w:ascii="Times New Roman" w:hAnsi="Times New Roman"/>
                <w:sz w:val="26"/>
                <w:szCs w:val="26"/>
                <w:lang w:val="ru-RU"/>
              </w:rPr>
              <w:t xml:space="preserve"> </w:t>
            </w:r>
            <w:proofErr w:type="spellStart"/>
            <w:r w:rsidRPr="00176F0E">
              <w:rPr>
                <w:rFonts w:ascii="Times New Roman" w:hAnsi="Times New Roman"/>
                <w:sz w:val="26"/>
                <w:szCs w:val="26"/>
                <w:lang w:val="ru-RU"/>
              </w:rPr>
              <w:t>осіб</w:t>
            </w:r>
            <w:proofErr w:type="spellEnd"/>
            <w:r w:rsidRPr="00176F0E">
              <w:rPr>
                <w:rFonts w:ascii="Times New Roman" w:hAnsi="Times New Roman"/>
                <w:sz w:val="26"/>
                <w:szCs w:val="26"/>
                <w:lang w:val="ru-RU"/>
              </w:rPr>
              <w:t>).</w:t>
            </w:r>
          </w:p>
        </w:tc>
        <w:tc>
          <w:tcPr>
            <w:tcW w:w="1843" w:type="dxa"/>
            <w:shd w:val="clear" w:color="auto" w:fill="FFFF00"/>
          </w:tcPr>
          <w:p w14:paraId="60F9F031"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643A94B3" w14:textId="77777777" w:rsidTr="00524551">
        <w:tc>
          <w:tcPr>
            <w:tcW w:w="534" w:type="dxa"/>
          </w:tcPr>
          <w:p w14:paraId="2E703CB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5.</w:t>
            </w:r>
          </w:p>
        </w:tc>
        <w:tc>
          <w:tcPr>
            <w:tcW w:w="3147" w:type="dxa"/>
          </w:tcPr>
          <w:p w14:paraId="22D73EEF"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eastAsia="Arial" w:hAnsi="Times New Roman"/>
                <w:sz w:val="26"/>
                <w:szCs w:val="26"/>
              </w:rPr>
              <w:t xml:space="preserve">Наявність документального підтвердження щодо відповідності виду діяльності (за КВЕД-2010), який дає право </w:t>
            </w:r>
            <w:r w:rsidRPr="00176F0E">
              <w:rPr>
                <w:rFonts w:ascii="Times New Roman" w:eastAsia="Arial" w:hAnsi="Times New Roman"/>
                <w:sz w:val="26"/>
                <w:szCs w:val="26"/>
              </w:rPr>
              <w:lastRenderedPageBreak/>
              <w:t>надавати послуги, що є предметом закупівлі.</w:t>
            </w:r>
          </w:p>
        </w:tc>
        <w:tc>
          <w:tcPr>
            <w:tcW w:w="4394" w:type="dxa"/>
          </w:tcPr>
          <w:p w14:paraId="36961E9B"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hAnsi="Times New Roman"/>
                <w:bCs/>
                <w:sz w:val="26"/>
                <w:szCs w:val="26"/>
              </w:rPr>
              <w:lastRenderedPageBreak/>
              <w:t xml:space="preserve">Витяг з Єдиного державного реєстру юридичних осіб, фізичних осіб-підприємців та громадських формувань </w:t>
            </w:r>
            <w:r w:rsidRPr="00176F0E">
              <w:rPr>
                <w:rFonts w:ascii="Times New Roman" w:hAnsi="Times New Roman"/>
                <w:sz w:val="26"/>
                <w:szCs w:val="26"/>
              </w:rPr>
              <w:t>виданий не раніше, ніж за 14 (чотирнадцять) календарних днів до дати подачі тендерної пропозиції.</w:t>
            </w:r>
          </w:p>
        </w:tc>
        <w:tc>
          <w:tcPr>
            <w:tcW w:w="1843" w:type="dxa"/>
            <w:shd w:val="clear" w:color="auto" w:fill="FFFF00"/>
          </w:tcPr>
          <w:p w14:paraId="3820FA99"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1284D6E3" w14:textId="77777777" w:rsidTr="00524551">
        <w:tc>
          <w:tcPr>
            <w:tcW w:w="534" w:type="dxa"/>
          </w:tcPr>
          <w:p w14:paraId="36677E0E"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6.</w:t>
            </w:r>
          </w:p>
        </w:tc>
        <w:tc>
          <w:tcPr>
            <w:tcW w:w="3147" w:type="dxa"/>
          </w:tcPr>
          <w:p w14:paraId="3B5BAF8F" w14:textId="77777777" w:rsidR="00CC10E8" w:rsidRPr="00176F0E" w:rsidRDefault="00CC10E8" w:rsidP="00524551">
            <w:pPr>
              <w:pBdr>
                <w:top w:val="nil"/>
                <w:left w:val="nil"/>
                <w:bottom w:val="nil"/>
                <w:right w:val="nil"/>
                <w:between w:val="nil"/>
              </w:pBdr>
              <w:spacing w:after="0" w:line="240" w:lineRule="auto"/>
              <w:rPr>
                <w:rFonts w:ascii="Times New Roman" w:eastAsia="Arial" w:hAnsi="Times New Roman"/>
                <w:sz w:val="26"/>
                <w:szCs w:val="26"/>
              </w:rPr>
            </w:pPr>
            <w:r w:rsidRPr="00176F0E">
              <w:rPr>
                <w:rFonts w:ascii="Times New Roman" w:hAnsi="Times New Roman"/>
                <w:sz w:val="26"/>
                <w:szCs w:val="26"/>
              </w:rPr>
              <w:t>Відсутність конфлікту інтересів учасника тендерної процедури.</w:t>
            </w:r>
          </w:p>
        </w:tc>
        <w:tc>
          <w:tcPr>
            <w:tcW w:w="4394" w:type="dxa"/>
          </w:tcPr>
          <w:p w14:paraId="476ADDE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Cs/>
                <w:sz w:val="26"/>
                <w:szCs w:val="26"/>
              </w:rPr>
            </w:pPr>
            <w:r w:rsidRPr="00176F0E">
              <w:rPr>
                <w:rFonts w:ascii="Times New Roman" w:hAnsi="Times New Roman"/>
                <w:sz w:val="26"/>
                <w:szCs w:val="26"/>
              </w:rPr>
              <w:t>Декларація за формою згідно Додатку №6.</w:t>
            </w:r>
          </w:p>
        </w:tc>
        <w:tc>
          <w:tcPr>
            <w:tcW w:w="1843" w:type="dxa"/>
            <w:shd w:val="clear" w:color="auto" w:fill="FFFF00"/>
          </w:tcPr>
          <w:p w14:paraId="69D1039F"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p>
        </w:tc>
      </w:tr>
      <w:tr w:rsidR="00CC10E8" w:rsidRPr="00176F0E" w14:paraId="3ECAD4BF" w14:textId="77777777" w:rsidTr="00524551">
        <w:tc>
          <w:tcPr>
            <w:tcW w:w="534" w:type="dxa"/>
          </w:tcPr>
          <w:p w14:paraId="0D347A11" w14:textId="77777777" w:rsidR="00CC10E8" w:rsidRPr="00176F0E" w:rsidRDefault="00CC10E8" w:rsidP="00524551">
            <w:pPr>
              <w:pBdr>
                <w:top w:val="nil"/>
                <w:left w:val="nil"/>
                <w:bottom w:val="nil"/>
                <w:right w:val="nil"/>
                <w:between w:val="nil"/>
              </w:pBdr>
              <w:spacing w:after="0" w:line="240" w:lineRule="auto"/>
              <w:rPr>
                <w:rFonts w:ascii="Times New Roman" w:hAnsi="Times New Roman"/>
                <w:b/>
                <w:color w:val="000000"/>
                <w:sz w:val="26"/>
                <w:szCs w:val="26"/>
              </w:rPr>
            </w:pPr>
            <w:r w:rsidRPr="00176F0E">
              <w:rPr>
                <w:rFonts w:ascii="Times New Roman" w:hAnsi="Times New Roman"/>
                <w:b/>
                <w:color w:val="000000"/>
                <w:sz w:val="26"/>
                <w:szCs w:val="26"/>
              </w:rPr>
              <w:t>7.</w:t>
            </w:r>
          </w:p>
        </w:tc>
        <w:tc>
          <w:tcPr>
            <w:tcW w:w="3147" w:type="dxa"/>
          </w:tcPr>
          <w:p w14:paraId="313B891C"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hAnsi="Times New Roman"/>
                <w:sz w:val="26"/>
                <w:szCs w:val="26"/>
              </w:rPr>
              <w:t xml:space="preserve">Відсутність негативного досвіду співпраці в рамках організації заходів </w:t>
            </w:r>
          </w:p>
        </w:tc>
        <w:tc>
          <w:tcPr>
            <w:tcW w:w="4394" w:type="dxa"/>
          </w:tcPr>
          <w:p w14:paraId="5407D415" w14:textId="77777777" w:rsidR="00CC10E8" w:rsidRPr="00176F0E" w:rsidRDefault="00CC10E8" w:rsidP="00524551">
            <w:pPr>
              <w:pBdr>
                <w:top w:val="nil"/>
                <w:left w:val="nil"/>
                <w:bottom w:val="nil"/>
                <w:right w:val="nil"/>
                <w:between w:val="nil"/>
              </w:pBdr>
              <w:spacing w:after="0" w:line="240" w:lineRule="auto"/>
              <w:rPr>
                <w:rFonts w:ascii="Times New Roman" w:hAnsi="Times New Roman"/>
                <w:sz w:val="26"/>
                <w:szCs w:val="26"/>
              </w:rPr>
            </w:pPr>
            <w:r w:rsidRPr="00176F0E">
              <w:rPr>
                <w:rFonts w:ascii="Times New Roman" w:hAnsi="Times New Roman"/>
                <w:sz w:val="26"/>
                <w:szCs w:val="26"/>
              </w:rPr>
              <w:t>Лист у довільній формі, щодо відсутності негативного досвіду співпраці та негативних відгуків.</w:t>
            </w:r>
          </w:p>
        </w:tc>
        <w:tc>
          <w:tcPr>
            <w:tcW w:w="1843" w:type="dxa"/>
            <w:shd w:val="clear" w:color="auto" w:fill="FFFF00"/>
          </w:tcPr>
          <w:p w14:paraId="4B600C75" w14:textId="77777777" w:rsidR="00CC10E8" w:rsidRPr="00176F0E" w:rsidRDefault="00CC10E8" w:rsidP="00524551">
            <w:pPr>
              <w:pBdr>
                <w:top w:val="nil"/>
                <w:left w:val="nil"/>
                <w:bottom w:val="nil"/>
                <w:right w:val="nil"/>
                <w:between w:val="nil"/>
              </w:pBdr>
              <w:shd w:val="clear" w:color="auto" w:fill="FFFF00"/>
              <w:spacing w:after="0" w:line="240" w:lineRule="auto"/>
              <w:rPr>
                <w:rFonts w:ascii="Times New Roman" w:hAnsi="Times New Roman"/>
                <w:b/>
                <w:color w:val="000000"/>
                <w:sz w:val="26"/>
                <w:szCs w:val="26"/>
              </w:rPr>
            </w:pPr>
          </w:p>
        </w:tc>
      </w:tr>
    </w:tbl>
    <w:p w14:paraId="065080FA" w14:textId="77777777" w:rsidR="00CC10E8" w:rsidRPr="00176F0E" w:rsidRDefault="00CC10E8" w:rsidP="00CC10E8">
      <w:pPr>
        <w:pBdr>
          <w:top w:val="nil"/>
          <w:left w:val="nil"/>
          <w:bottom w:val="nil"/>
          <w:right w:val="nil"/>
          <w:between w:val="nil"/>
        </w:pBdr>
        <w:spacing w:after="0" w:line="240" w:lineRule="auto"/>
        <w:ind w:right="-426"/>
        <w:rPr>
          <w:rFonts w:ascii="Times New Roman" w:hAnsi="Times New Roman"/>
          <w:sz w:val="26"/>
          <w:szCs w:val="26"/>
        </w:rPr>
      </w:pPr>
    </w:p>
    <w:p w14:paraId="5970A546" w14:textId="77777777" w:rsidR="00CC10E8" w:rsidRPr="00176F0E" w:rsidRDefault="00CC10E8" w:rsidP="00CC10E8">
      <w:pPr>
        <w:pBdr>
          <w:top w:val="nil"/>
          <w:left w:val="nil"/>
          <w:bottom w:val="nil"/>
          <w:right w:val="nil"/>
          <w:between w:val="nil"/>
        </w:pBdr>
        <w:spacing w:after="0" w:line="240" w:lineRule="auto"/>
        <w:ind w:firstLine="567"/>
        <w:rPr>
          <w:rFonts w:ascii="Times New Roman" w:hAnsi="Times New Roman"/>
          <w:sz w:val="26"/>
          <w:szCs w:val="26"/>
        </w:rPr>
      </w:pPr>
      <w:r w:rsidRPr="00176F0E">
        <w:rPr>
          <w:rFonts w:ascii="Times New Roman" w:hAnsi="Times New Roman"/>
          <w:sz w:val="26"/>
          <w:szCs w:val="26"/>
        </w:rPr>
        <w:t>*Невідповідність зазначеним вимогам призводить до автоматичної дискваліфікації.</w:t>
      </w:r>
    </w:p>
    <w:p w14:paraId="51815FF2" w14:textId="77777777" w:rsidR="00CC10E8" w:rsidRPr="00176F0E" w:rsidRDefault="00CC10E8" w:rsidP="00CC10E8">
      <w:pPr>
        <w:pBdr>
          <w:top w:val="nil"/>
          <w:left w:val="nil"/>
          <w:bottom w:val="nil"/>
          <w:right w:val="nil"/>
          <w:between w:val="nil"/>
        </w:pBdr>
        <w:spacing w:after="0" w:line="240" w:lineRule="auto"/>
        <w:ind w:firstLine="567"/>
        <w:rPr>
          <w:rFonts w:ascii="Times New Roman" w:hAnsi="Times New Roman"/>
          <w:sz w:val="26"/>
          <w:szCs w:val="26"/>
        </w:rPr>
      </w:pPr>
      <w:r w:rsidRPr="00176F0E">
        <w:rPr>
          <w:rFonts w:ascii="Times New Roman" w:hAnsi="Times New Roman"/>
          <w:sz w:val="26"/>
          <w:szCs w:val="26"/>
        </w:rPr>
        <w:t>** Учаснику необхідно заповнити клітинки, що виділено жовтим кольором.</w:t>
      </w:r>
    </w:p>
    <w:p w14:paraId="6B4AA7DE" w14:textId="77777777" w:rsidR="00CC10E8" w:rsidRPr="00176F0E" w:rsidRDefault="00CC10E8" w:rsidP="00CC10E8">
      <w:pPr>
        <w:pBdr>
          <w:top w:val="nil"/>
          <w:left w:val="nil"/>
          <w:bottom w:val="nil"/>
          <w:right w:val="nil"/>
          <w:between w:val="nil"/>
        </w:pBdr>
        <w:spacing w:after="0" w:line="240" w:lineRule="auto"/>
        <w:ind w:firstLine="567"/>
        <w:rPr>
          <w:rFonts w:ascii="Times New Roman" w:hAnsi="Times New Roman"/>
          <w:sz w:val="26"/>
          <w:szCs w:val="26"/>
        </w:rPr>
      </w:pPr>
    </w:p>
    <w:p w14:paraId="2A16F180" w14:textId="77777777" w:rsidR="00CC10E8" w:rsidRPr="00176F0E" w:rsidRDefault="00CC10E8" w:rsidP="00CC10E8">
      <w:pPr>
        <w:pStyle w:val="a8"/>
        <w:tabs>
          <w:tab w:val="left" w:pos="567"/>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 необхідно надати дані про таких осіб:</w:t>
      </w:r>
    </w:p>
    <w:p w14:paraId="4D3B8D19" w14:textId="77777777" w:rsidR="00CC10E8" w:rsidRPr="00176F0E" w:rsidRDefault="00CC10E8" w:rsidP="00CC10E8">
      <w:pPr>
        <w:pBdr>
          <w:top w:val="nil"/>
          <w:left w:val="nil"/>
          <w:bottom w:val="nil"/>
          <w:right w:val="nil"/>
          <w:between w:val="nil"/>
        </w:pBdr>
        <w:tabs>
          <w:tab w:val="left" w:pos="312"/>
          <w:tab w:val="left" w:pos="993"/>
        </w:tabs>
        <w:spacing w:after="0"/>
        <w:ind w:left="567"/>
        <w:jc w:val="both"/>
        <w:rPr>
          <w:rFonts w:ascii="Times New Roman" w:hAnsi="Times New Roman"/>
          <w:b/>
          <w:color w:val="000000"/>
          <w:sz w:val="26"/>
          <w:szCs w:val="26"/>
        </w:rPr>
      </w:pPr>
      <w:r w:rsidRPr="00176F0E">
        <w:rPr>
          <w:rFonts w:ascii="Times New Roman" w:hAnsi="Times New Roman"/>
          <w:sz w:val="26"/>
          <w:szCs w:val="26"/>
        </w:rPr>
        <w:t>1. Лист про афілійованість сторін з зазначенням інформації про таку особу.</w:t>
      </w:r>
    </w:p>
    <w:p w14:paraId="00A0CA82" w14:textId="77777777" w:rsidR="00CC10E8" w:rsidRPr="00176F0E" w:rsidRDefault="00CC10E8" w:rsidP="00CC10E8">
      <w:pPr>
        <w:pStyle w:val="a8"/>
        <w:numPr>
          <w:ilvl w:val="0"/>
          <w:numId w:val="15"/>
        </w:numPr>
        <w:tabs>
          <w:tab w:val="left" w:pos="317"/>
          <w:tab w:val="left" w:pos="851"/>
        </w:tabs>
        <w:ind w:left="567" w:firstLine="0"/>
        <w:jc w:val="both"/>
        <w:rPr>
          <w:rFonts w:ascii="Times New Roman" w:hAnsi="Times New Roman"/>
          <w:bCs/>
          <w:sz w:val="26"/>
          <w:szCs w:val="26"/>
          <w:lang w:val="uk-UA"/>
        </w:rPr>
      </w:pPr>
      <w:r w:rsidRPr="00176F0E">
        <w:rPr>
          <w:rFonts w:ascii="Times New Roman" w:hAnsi="Times New Roman"/>
          <w:sz w:val="26"/>
          <w:szCs w:val="26"/>
          <w:lang w:val="uk-UA"/>
        </w:rPr>
        <w:t>Документи афілійованої особи:</w:t>
      </w:r>
    </w:p>
    <w:p w14:paraId="33858936" w14:textId="77777777" w:rsidR="00CC10E8" w:rsidRPr="00176F0E" w:rsidRDefault="00CC10E8" w:rsidP="00CC10E8">
      <w:pPr>
        <w:pStyle w:val="a8"/>
        <w:numPr>
          <w:ilvl w:val="0"/>
          <w:numId w:val="25"/>
        </w:numPr>
        <w:tabs>
          <w:tab w:val="left" w:pos="317"/>
        </w:tabs>
        <w:ind w:left="0" w:firstLine="567"/>
        <w:jc w:val="both"/>
        <w:rPr>
          <w:rFonts w:ascii="Times New Roman" w:hAnsi="Times New Roman"/>
          <w:bCs/>
          <w:sz w:val="26"/>
          <w:szCs w:val="26"/>
          <w:lang w:val="uk-UA"/>
        </w:rPr>
      </w:pPr>
      <w:r w:rsidRPr="00176F0E">
        <w:rPr>
          <w:rFonts w:ascii="Times New Roman" w:hAnsi="Times New Roman"/>
          <w:sz w:val="26"/>
          <w:szCs w:val="26"/>
          <w:lang w:val="uk-UA"/>
        </w:rPr>
        <w:t>Виписка</w:t>
      </w:r>
      <w:r w:rsidRPr="00176F0E">
        <w:rPr>
          <w:rFonts w:ascii="Times New Roman" w:hAnsi="Times New Roman"/>
          <w:bCs/>
          <w:sz w:val="26"/>
          <w:szCs w:val="26"/>
          <w:lang w:val="uk-UA"/>
        </w:rPr>
        <w:t xml:space="preserve">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24EDA800" w14:textId="77777777" w:rsidR="00CC10E8" w:rsidRPr="00176F0E" w:rsidRDefault="00CC10E8" w:rsidP="00CC10E8">
      <w:pPr>
        <w:pStyle w:val="a8"/>
        <w:numPr>
          <w:ilvl w:val="0"/>
          <w:numId w:val="25"/>
        </w:numPr>
        <w:tabs>
          <w:tab w:val="left" w:pos="317"/>
        </w:tabs>
        <w:ind w:left="0" w:firstLine="567"/>
        <w:jc w:val="both"/>
        <w:rPr>
          <w:rFonts w:ascii="Times New Roman" w:hAnsi="Times New Roman"/>
          <w:bCs/>
          <w:sz w:val="26"/>
          <w:szCs w:val="26"/>
          <w:lang w:val="uk-UA"/>
        </w:rPr>
      </w:pPr>
      <w:r w:rsidRPr="00176F0E">
        <w:rPr>
          <w:rFonts w:ascii="Times New Roman" w:hAnsi="Times New Roman"/>
          <w:sz w:val="26"/>
          <w:szCs w:val="26"/>
          <w:lang w:val="uk-UA"/>
        </w:rPr>
        <w:t>Статут або інший установчий документ (для юридичних осіб).</w:t>
      </w:r>
    </w:p>
    <w:p w14:paraId="19760449" w14:textId="77777777" w:rsidR="00872B2C" w:rsidRDefault="00872B2C" w:rsidP="00872B2C">
      <w:pPr>
        <w:pBdr>
          <w:top w:val="nil"/>
          <w:left w:val="nil"/>
          <w:bottom w:val="nil"/>
          <w:right w:val="nil"/>
          <w:between w:val="nil"/>
        </w:pBdr>
        <w:spacing w:after="0" w:line="240" w:lineRule="auto"/>
        <w:ind w:firstLine="567"/>
        <w:jc w:val="both"/>
        <w:rPr>
          <w:rFonts w:ascii="Times New Roman" w:hAnsi="Times New Roman"/>
          <w:b/>
          <w:color w:val="000000"/>
          <w:sz w:val="26"/>
          <w:szCs w:val="26"/>
        </w:rPr>
      </w:pPr>
    </w:p>
    <w:p w14:paraId="0C54EC40" w14:textId="77777777" w:rsidR="001460AF" w:rsidRPr="007E63A8"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p w14:paraId="595DC555" w14:textId="77777777"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2A10EE" w14:paraId="0E1CA25E" w14:textId="77777777" w:rsidTr="002A10EE">
        <w:tc>
          <w:tcPr>
            <w:tcW w:w="4859" w:type="dxa"/>
          </w:tcPr>
          <w:p w14:paraId="64B3C629" w14:textId="77777777" w:rsidR="002A10EE" w:rsidRPr="00E16369"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1" w:name="_Hlk28877721"/>
            <w:r w:rsidRPr="00E16369">
              <w:rPr>
                <w:rFonts w:ascii="Times New Roman" w:hAnsi="Times New Roman"/>
                <w:color w:val="000000"/>
                <w:sz w:val="24"/>
                <w:szCs w:val="24"/>
              </w:rPr>
              <w:t xml:space="preserve">Керівник Учасника процедури закупівлі </w:t>
            </w:r>
          </w:p>
          <w:p w14:paraId="5FC5F6EC" w14:textId="77777777" w:rsidR="002A10EE" w:rsidRPr="00E16369"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E16369">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E16369" w:rsidRDefault="002A10EE" w:rsidP="005403F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E16369">
              <w:rPr>
                <w:rFonts w:ascii="Times New Roman" w:hAnsi="Times New Roman"/>
                <w:color w:val="000000"/>
                <w:sz w:val="24"/>
                <w:szCs w:val="24"/>
              </w:rPr>
              <w:t>підпис</w:t>
            </w:r>
          </w:p>
        </w:tc>
        <w:tc>
          <w:tcPr>
            <w:tcW w:w="2121" w:type="dxa"/>
          </w:tcPr>
          <w:p w14:paraId="09AE799E" w14:textId="77777777" w:rsidR="002A10EE" w:rsidRPr="00E16369"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16369">
              <w:rPr>
                <w:rFonts w:ascii="Times New Roman" w:hAnsi="Times New Roman"/>
                <w:color w:val="000000"/>
                <w:sz w:val="24"/>
                <w:szCs w:val="24"/>
              </w:rPr>
              <w:t>Прізвище,</w:t>
            </w:r>
          </w:p>
          <w:p w14:paraId="057C56DA" w14:textId="77777777" w:rsidR="002A10EE" w:rsidRPr="00E16369"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E16369">
              <w:rPr>
                <w:rFonts w:ascii="Times New Roman" w:hAnsi="Times New Roman"/>
                <w:color w:val="000000"/>
                <w:sz w:val="24"/>
                <w:szCs w:val="24"/>
              </w:rPr>
              <w:t>ініціали</w:t>
            </w:r>
          </w:p>
        </w:tc>
      </w:tr>
    </w:tbl>
    <w:p w14:paraId="7C8F43D4" w14:textId="77777777" w:rsidR="005278C1" w:rsidRDefault="005278C1" w:rsidP="00E025B0">
      <w:pPr>
        <w:pStyle w:val="a8"/>
        <w:tabs>
          <w:tab w:val="left" w:pos="180"/>
          <w:tab w:val="left" w:pos="993"/>
        </w:tabs>
        <w:ind w:left="7371"/>
        <w:jc w:val="both"/>
        <w:rPr>
          <w:rFonts w:ascii="Times New Roman" w:hAnsi="Times New Roman"/>
          <w:sz w:val="26"/>
          <w:szCs w:val="26"/>
          <w:lang w:val="uk-UA"/>
        </w:rPr>
      </w:pPr>
      <w:bookmarkStart w:id="12" w:name="_Hlk28877454"/>
      <w:bookmarkEnd w:id="11"/>
    </w:p>
    <w:p w14:paraId="191F6D42"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0EA02FC5"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0F445D4C"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60E382E4"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01C0A602"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4F7EAB02" w14:textId="77777777" w:rsidR="00E16369" w:rsidRDefault="00E16369" w:rsidP="00E025B0">
      <w:pPr>
        <w:pStyle w:val="a8"/>
        <w:tabs>
          <w:tab w:val="left" w:pos="180"/>
          <w:tab w:val="left" w:pos="993"/>
        </w:tabs>
        <w:ind w:left="7371"/>
        <w:jc w:val="both"/>
        <w:rPr>
          <w:rFonts w:ascii="Times New Roman" w:hAnsi="Times New Roman"/>
          <w:sz w:val="26"/>
          <w:szCs w:val="26"/>
          <w:lang w:val="uk-UA"/>
        </w:rPr>
      </w:pPr>
    </w:p>
    <w:p w14:paraId="125E9013"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9AB3755"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2B6187BF"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64705AF"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23A6721"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0B6917AA"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9C3B913"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9D1646C"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C868F90"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4EAA6CC"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2D41EC52"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766B75AD"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56C82102"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6179751"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6A76584A"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1EEAAC8B"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4FD1A926" w14:textId="77777777" w:rsidR="00052901" w:rsidRDefault="00052901" w:rsidP="00E025B0">
      <w:pPr>
        <w:pStyle w:val="a8"/>
        <w:tabs>
          <w:tab w:val="left" w:pos="180"/>
          <w:tab w:val="left" w:pos="993"/>
        </w:tabs>
        <w:ind w:left="7371"/>
        <w:jc w:val="both"/>
        <w:rPr>
          <w:rFonts w:ascii="Times New Roman" w:hAnsi="Times New Roman"/>
          <w:sz w:val="26"/>
          <w:szCs w:val="26"/>
          <w:lang w:val="uk-UA"/>
        </w:rPr>
      </w:pPr>
    </w:p>
    <w:p w14:paraId="3784EAC6" w14:textId="2BEA1FC6" w:rsidR="004F038D" w:rsidRPr="005C2A67" w:rsidRDefault="002A10EE" w:rsidP="00E025B0">
      <w:pPr>
        <w:pStyle w:val="a8"/>
        <w:tabs>
          <w:tab w:val="left" w:pos="180"/>
          <w:tab w:val="left" w:pos="993"/>
        </w:tabs>
        <w:ind w:left="7371"/>
        <w:jc w:val="both"/>
        <w:rPr>
          <w:rFonts w:ascii="Times New Roman" w:hAnsi="Times New Roman"/>
          <w:sz w:val="26"/>
          <w:szCs w:val="26"/>
          <w:lang w:val="uk-UA"/>
        </w:rPr>
      </w:pPr>
      <w:r w:rsidRPr="005C2A67">
        <w:rPr>
          <w:rFonts w:ascii="Times New Roman" w:hAnsi="Times New Roman"/>
          <w:sz w:val="26"/>
          <w:szCs w:val="26"/>
          <w:lang w:val="uk-UA"/>
        </w:rPr>
        <w:lastRenderedPageBreak/>
        <w:t>Додаток № 2</w:t>
      </w:r>
    </w:p>
    <w:bookmarkEnd w:id="12"/>
    <w:p w14:paraId="23688473" w14:textId="77777777" w:rsidR="005278C1" w:rsidRDefault="005278C1" w:rsidP="00E025B0">
      <w:pPr>
        <w:tabs>
          <w:tab w:val="left" w:pos="180"/>
          <w:tab w:val="left" w:pos="567"/>
          <w:tab w:val="left" w:pos="993"/>
        </w:tabs>
        <w:spacing w:after="0" w:line="240" w:lineRule="auto"/>
        <w:ind w:right="-284"/>
        <w:jc w:val="center"/>
        <w:rPr>
          <w:rFonts w:ascii="Times New Roman" w:hAnsi="Times New Roman"/>
          <w:b/>
          <w:sz w:val="26"/>
          <w:szCs w:val="26"/>
        </w:rPr>
      </w:pPr>
    </w:p>
    <w:p w14:paraId="59D9FBF0" w14:textId="77777777" w:rsidR="005278C1" w:rsidRDefault="005278C1" w:rsidP="00E025B0">
      <w:pPr>
        <w:tabs>
          <w:tab w:val="left" w:pos="180"/>
          <w:tab w:val="left" w:pos="567"/>
          <w:tab w:val="left" w:pos="993"/>
        </w:tabs>
        <w:spacing w:after="0" w:line="240" w:lineRule="auto"/>
        <w:ind w:right="-284"/>
        <w:jc w:val="center"/>
        <w:rPr>
          <w:rFonts w:ascii="Times New Roman" w:hAnsi="Times New Roman"/>
          <w:b/>
          <w:sz w:val="26"/>
          <w:szCs w:val="26"/>
        </w:rPr>
      </w:pPr>
    </w:p>
    <w:p w14:paraId="17392516" w14:textId="7BADE93E" w:rsidR="004F038D" w:rsidRDefault="00E025B0" w:rsidP="00E025B0">
      <w:pPr>
        <w:tabs>
          <w:tab w:val="left" w:pos="180"/>
          <w:tab w:val="left" w:pos="567"/>
          <w:tab w:val="left" w:pos="993"/>
        </w:tabs>
        <w:spacing w:after="0" w:line="240" w:lineRule="auto"/>
        <w:ind w:right="-284"/>
        <w:jc w:val="center"/>
        <w:rPr>
          <w:rFonts w:ascii="Times New Roman" w:eastAsia="Calibri" w:hAnsi="Times New Roman"/>
          <w:b/>
          <w:bCs/>
          <w:sz w:val="26"/>
          <w:szCs w:val="26"/>
        </w:rPr>
      </w:pPr>
      <w:r>
        <w:rPr>
          <w:rFonts w:ascii="Times New Roman" w:hAnsi="Times New Roman"/>
          <w:b/>
          <w:sz w:val="26"/>
          <w:szCs w:val="26"/>
        </w:rPr>
        <w:t>Т</w:t>
      </w:r>
      <w:r w:rsidR="00905094" w:rsidRPr="005C2A67">
        <w:rPr>
          <w:rFonts w:ascii="Times New Roman" w:hAnsi="Times New Roman"/>
          <w:b/>
          <w:sz w:val="26"/>
          <w:szCs w:val="26"/>
        </w:rPr>
        <w:t>ехнічні, якісні, кількісні та інші параметри</w:t>
      </w:r>
      <w:r w:rsidR="00905094" w:rsidRPr="005C2A67">
        <w:rPr>
          <w:rFonts w:ascii="Times New Roman" w:hAnsi="Times New Roman"/>
          <w:b/>
          <w:bCs/>
          <w:sz w:val="26"/>
          <w:szCs w:val="26"/>
        </w:rPr>
        <w:t xml:space="preserve"> </w:t>
      </w:r>
      <w:r w:rsidR="00905094" w:rsidRPr="005C2A67">
        <w:rPr>
          <w:rFonts w:ascii="Times New Roman" w:eastAsia="Calibri" w:hAnsi="Times New Roman"/>
          <w:b/>
          <w:bCs/>
          <w:sz w:val="26"/>
          <w:szCs w:val="26"/>
        </w:rPr>
        <w:t>п</w:t>
      </w:r>
      <w:r w:rsidR="004F038D" w:rsidRPr="005C2A67">
        <w:rPr>
          <w:rFonts w:ascii="Times New Roman" w:eastAsia="Calibri" w:hAnsi="Times New Roman"/>
          <w:b/>
          <w:bCs/>
          <w:sz w:val="26"/>
          <w:szCs w:val="26"/>
        </w:rPr>
        <w:t>ослуг</w:t>
      </w:r>
    </w:p>
    <w:p w14:paraId="1B05661C" w14:textId="33C3A640" w:rsidR="00F71F24" w:rsidRPr="00F71F24" w:rsidRDefault="00D562CB" w:rsidP="00E025B0">
      <w:pPr>
        <w:tabs>
          <w:tab w:val="left" w:pos="180"/>
          <w:tab w:val="left" w:pos="567"/>
          <w:tab w:val="left" w:pos="993"/>
        </w:tabs>
        <w:spacing w:after="0" w:line="240" w:lineRule="auto"/>
        <w:ind w:right="-284"/>
        <w:jc w:val="center"/>
        <w:rPr>
          <w:rFonts w:ascii="Times New Roman" w:eastAsia="Calibri" w:hAnsi="Times New Roman"/>
          <w:b/>
          <w:sz w:val="26"/>
          <w:szCs w:val="26"/>
        </w:rPr>
      </w:pPr>
      <w:r w:rsidRPr="00D562CB">
        <w:rPr>
          <w:rFonts w:ascii="Times New Roman" w:hAnsi="Times New Roman"/>
          <w:b/>
          <w:bCs/>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F71F24" w:rsidRPr="00F71F24">
        <w:rPr>
          <w:rFonts w:ascii="Times New Roman" w:hAnsi="Times New Roman"/>
          <w:b/>
          <w:sz w:val="26"/>
          <w:szCs w:val="26"/>
        </w:rPr>
        <w:t>)</w:t>
      </w:r>
    </w:p>
    <w:p w14:paraId="4D7E403D" w14:textId="1F2A1F11" w:rsidR="00E025B0" w:rsidRDefault="00E025B0" w:rsidP="00E025B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2DF69D2D" w14:textId="77777777" w:rsidR="005278C1" w:rsidRDefault="005278C1" w:rsidP="00E025B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07A1054E" w14:textId="77777777" w:rsidR="00CC10E8" w:rsidRPr="00176F0E" w:rsidRDefault="00CC10E8" w:rsidP="00CC10E8">
      <w:pPr>
        <w:tabs>
          <w:tab w:val="left" w:pos="180"/>
          <w:tab w:val="left" w:pos="567"/>
          <w:tab w:val="left" w:pos="993"/>
          <w:tab w:val="left" w:pos="8928"/>
        </w:tabs>
        <w:spacing w:after="0" w:line="240" w:lineRule="auto"/>
        <w:ind w:firstLine="567"/>
        <w:contextualSpacing/>
        <w:jc w:val="both"/>
        <w:rPr>
          <w:rFonts w:ascii="Times New Roman" w:eastAsia="Calibri" w:hAnsi="Times New Roman"/>
          <w:b/>
          <w:bCs/>
          <w:sz w:val="26"/>
          <w:szCs w:val="26"/>
        </w:rPr>
      </w:pPr>
      <w:r w:rsidRPr="00176F0E">
        <w:rPr>
          <w:rFonts w:ascii="Times New Roman" w:eastAsia="Calibri" w:hAnsi="Times New Roman"/>
          <w:b/>
          <w:bCs/>
          <w:sz w:val="26"/>
          <w:szCs w:val="26"/>
        </w:rPr>
        <w:t xml:space="preserve">Очікувана тривалість надання послуг: </w:t>
      </w:r>
      <w:r w:rsidRPr="00176F0E">
        <w:rPr>
          <w:rFonts w:ascii="Times New Roman" w:eastAsia="Calibri" w:hAnsi="Times New Roman"/>
          <w:b/>
          <w:bCs/>
          <w:sz w:val="26"/>
          <w:szCs w:val="26"/>
        </w:rPr>
        <w:tab/>
      </w:r>
    </w:p>
    <w:p w14:paraId="47553E41" w14:textId="34803189" w:rsidR="00CC10E8"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bCs/>
          <w:sz w:val="26"/>
          <w:szCs w:val="26"/>
        </w:rPr>
      </w:pPr>
      <w:r w:rsidRPr="00176F0E">
        <w:rPr>
          <w:rFonts w:ascii="Times New Roman" w:eastAsia="Calibri" w:hAnsi="Times New Roman"/>
          <w:bCs/>
          <w:sz w:val="26"/>
          <w:szCs w:val="26"/>
        </w:rPr>
        <w:t>з дати підписання договору  – 31 грудня 2022 року.</w:t>
      </w:r>
    </w:p>
    <w:p w14:paraId="34F91A74" w14:textId="77777777" w:rsidR="00052901" w:rsidRPr="00176F0E" w:rsidRDefault="00052901" w:rsidP="00CC10E8">
      <w:pPr>
        <w:tabs>
          <w:tab w:val="left" w:pos="180"/>
          <w:tab w:val="left" w:pos="567"/>
          <w:tab w:val="left" w:pos="993"/>
        </w:tabs>
        <w:spacing w:after="0" w:line="240" w:lineRule="auto"/>
        <w:ind w:firstLine="567"/>
        <w:contextualSpacing/>
        <w:jc w:val="both"/>
        <w:rPr>
          <w:rFonts w:ascii="Times New Roman" w:eastAsia="Calibri" w:hAnsi="Times New Roman"/>
          <w:bCs/>
          <w:sz w:val="26"/>
          <w:szCs w:val="26"/>
        </w:rPr>
      </w:pPr>
    </w:p>
    <w:p w14:paraId="2C4210F1"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7D90B268" w14:textId="4F28D9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b/>
          <w:bCs/>
          <w:sz w:val="26"/>
          <w:szCs w:val="26"/>
        </w:rPr>
        <w:t>Під заходами розуміються:</w:t>
      </w:r>
      <w:r w:rsidRPr="00176F0E">
        <w:rPr>
          <w:rFonts w:ascii="Times New Roman" w:eastAsia="Calibri" w:hAnsi="Times New Roman"/>
          <w:sz w:val="26"/>
          <w:szCs w:val="26"/>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w:t>
      </w:r>
      <w:r w:rsidR="00330F1C">
        <w:rPr>
          <w:rFonts w:ascii="Times New Roman" w:eastAsia="Calibri" w:hAnsi="Times New Roman"/>
          <w:sz w:val="26"/>
          <w:szCs w:val="26"/>
        </w:rPr>
        <w:t>грами</w:t>
      </w:r>
      <w:r w:rsidRPr="00176F0E">
        <w:rPr>
          <w:rFonts w:ascii="Times New Roman" w:eastAsia="Calibri" w:hAnsi="Times New Roman"/>
          <w:sz w:val="26"/>
          <w:szCs w:val="26"/>
        </w:rPr>
        <w:t xml:space="preserve"> Глобального фонду.</w:t>
      </w:r>
    </w:p>
    <w:p w14:paraId="33193D36"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6A4E1D27"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b/>
          <w:bCs/>
          <w:sz w:val="26"/>
          <w:szCs w:val="26"/>
        </w:rPr>
      </w:pPr>
      <w:r w:rsidRPr="00176F0E">
        <w:rPr>
          <w:rFonts w:ascii="Times New Roman" w:eastAsia="Calibri" w:hAnsi="Times New Roman"/>
          <w:b/>
          <w:bCs/>
          <w:sz w:val="26"/>
          <w:szCs w:val="26"/>
        </w:rPr>
        <w:t>Перелік послуг із організації та забезпечення проведення заходів:</w:t>
      </w:r>
    </w:p>
    <w:p w14:paraId="7EE197CC"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місця проведення заходів.</w:t>
      </w:r>
    </w:p>
    <w:p w14:paraId="2F896F3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проживання учасників заходів.</w:t>
      </w:r>
    </w:p>
    <w:p w14:paraId="467B448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харчування учасників заходів.</w:t>
      </w:r>
    </w:p>
    <w:p w14:paraId="01FFC7F5"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проїзду учасників заходів.</w:t>
      </w:r>
    </w:p>
    <w:p w14:paraId="4CA6B33B"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трансферів учасників заходів.</w:t>
      </w:r>
    </w:p>
    <w:p w14:paraId="3236C53D"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Відшкодування вартості проїзду учасників заходів.</w:t>
      </w:r>
    </w:p>
    <w:p w14:paraId="7A3987BA"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Друк матеріалів, для проведення заходів</w:t>
      </w:r>
    </w:p>
    <w:p w14:paraId="0C18F138"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Друк банерів для проведення заходів.</w:t>
      </w:r>
    </w:p>
    <w:p w14:paraId="33EAB48E"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Розробка та оформлення дизайну друкованої продукції.</w:t>
      </w:r>
    </w:p>
    <w:p w14:paraId="4E1D82CD"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Забезпечення учасників заходів канцелярськими товарами.</w:t>
      </w:r>
    </w:p>
    <w:p w14:paraId="5D2FDCCB"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аудіовізуального обладнання та оргтехніки.</w:t>
      </w:r>
    </w:p>
    <w:p w14:paraId="10364E49"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банерних конструкцій для проведення заходів.</w:t>
      </w:r>
    </w:p>
    <w:p w14:paraId="0E6607A3"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модульних конструкцій для проведення заходів.</w:t>
      </w:r>
    </w:p>
    <w:p w14:paraId="7B3FA5C5"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Оренда обладнання для синхронного перекладу (в тому числі доставка, монтаж, демонтаж обладнання).</w:t>
      </w:r>
    </w:p>
    <w:p w14:paraId="53C7613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Послуги перекладу.</w:t>
      </w:r>
    </w:p>
    <w:p w14:paraId="22E85A90"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Організація онлайн трансляції заходів (в тому числі оренда програмного забезпечення та послуг інтернет ресурсів для онлайн трансляції заходів).</w:t>
      </w:r>
    </w:p>
    <w:p w14:paraId="46E6FDE9"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Створення аудіо та відео візуальних продуктів (в тому числі </w:t>
      </w:r>
      <w:proofErr w:type="spellStart"/>
      <w:r w:rsidRPr="00176F0E">
        <w:rPr>
          <w:rFonts w:ascii="Times New Roman" w:eastAsia="Calibri" w:hAnsi="Times New Roman"/>
          <w:sz w:val="26"/>
          <w:szCs w:val="26"/>
        </w:rPr>
        <w:t>відеомонтаж</w:t>
      </w:r>
      <w:proofErr w:type="spellEnd"/>
      <w:r w:rsidRPr="00176F0E">
        <w:rPr>
          <w:rFonts w:ascii="Times New Roman" w:eastAsia="Calibri" w:hAnsi="Times New Roman"/>
          <w:sz w:val="26"/>
          <w:szCs w:val="26"/>
        </w:rPr>
        <w:t xml:space="preserve"> та </w:t>
      </w:r>
      <w:proofErr w:type="spellStart"/>
      <w:r w:rsidRPr="00176F0E">
        <w:rPr>
          <w:rFonts w:ascii="Times New Roman" w:eastAsia="Calibri" w:hAnsi="Times New Roman"/>
          <w:sz w:val="26"/>
          <w:szCs w:val="26"/>
        </w:rPr>
        <w:t>відеодизайн</w:t>
      </w:r>
      <w:proofErr w:type="spellEnd"/>
      <w:r w:rsidRPr="00176F0E">
        <w:rPr>
          <w:rFonts w:ascii="Times New Roman" w:eastAsia="Calibri" w:hAnsi="Times New Roman"/>
          <w:sz w:val="26"/>
          <w:szCs w:val="26"/>
        </w:rPr>
        <w:t>), які необхідні для проведення заходів.</w:t>
      </w:r>
    </w:p>
    <w:p w14:paraId="26A7A4F2"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Підбір, замовлення та оплата авіаквитків для учасників заходів.</w:t>
      </w:r>
    </w:p>
    <w:p w14:paraId="086F8E77"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Візовий супровід учасників заходів.</w:t>
      </w:r>
    </w:p>
    <w:p w14:paraId="3AB927B3"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Реєстрація учасників у міжнародних заходах.</w:t>
      </w:r>
    </w:p>
    <w:p w14:paraId="6C34C7E7"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Оплата реєстраційного внеску для участі у заходах.</w:t>
      </w:r>
    </w:p>
    <w:p w14:paraId="3FE5ECDE"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Оформлення страхових полісів для учасників заходів.</w:t>
      </w:r>
    </w:p>
    <w:p w14:paraId="72BCD58A" w14:textId="77777777" w:rsidR="00CC10E8" w:rsidRPr="00176F0E" w:rsidRDefault="00CC10E8" w:rsidP="00CC10E8">
      <w:pPr>
        <w:tabs>
          <w:tab w:val="left" w:pos="180"/>
          <w:tab w:val="left" w:pos="567"/>
        </w:tabs>
        <w:spacing w:after="0" w:line="240" w:lineRule="auto"/>
        <w:ind w:firstLine="567"/>
        <w:jc w:val="both"/>
        <w:rPr>
          <w:rFonts w:ascii="Times New Roman" w:hAnsi="Times New Roman"/>
          <w:b/>
          <w:bCs/>
          <w:sz w:val="26"/>
          <w:szCs w:val="26"/>
        </w:rPr>
      </w:pPr>
      <w:r w:rsidRPr="00176F0E">
        <w:rPr>
          <w:rFonts w:ascii="Times New Roman" w:hAnsi="Times New Roman"/>
          <w:b/>
          <w:bCs/>
          <w:sz w:val="26"/>
          <w:szCs w:val="26"/>
        </w:rPr>
        <w:t>До послуг із організації та забезпечення проведення заходів також входять послуги із забезпечення конференц сервісу заходів, вартість яких повинна бути врахована в сумі відсотка сервісного збору Учасника, та які повинні включати наступні послуги:</w:t>
      </w:r>
    </w:p>
    <w:p w14:paraId="5159079E"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lastRenderedPageBreak/>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5F86153C"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технічний супровід заходів (доставка, монтаж, демонтаж обладнання);</w:t>
      </w:r>
    </w:p>
    <w:p w14:paraId="35E97AA9"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доставка друкованих матеріалів, канцелярських виробів, банерів для проведення заходів;</w:t>
      </w:r>
    </w:p>
    <w:p w14:paraId="59137365" w14:textId="77777777" w:rsidR="00CC10E8" w:rsidRPr="00176F0E" w:rsidRDefault="00CC10E8" w:rsidP="00CC10E8">
      <w:pPr>
        <w:pStyle w:val="a8"/>
        <w:numPr>
          <w:ilvl w:val="0"/>
          <w:numId w:val="25"/>
        </w:numPr>
        <w:tabs>
          <w:tab w:val="left" w:pos="180"/>
          <w:tab w:val="left" w:pos="567"/>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5A3EC6E7" w14:textId="5378AB22" w:rsidR="00CC10E8"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574A0CC5" w14:textId="77777777" w:rsidR="00052901" w:rsidRPr="00176F0E" w:rsidRDefault="00052901"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35616442"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r w:rsidRPr="00176F0E">
        <w:rPr>
          <w:rFonts w:ascii="Times New Roman" w:eastAsia="Calibri" w:hAnsi="Times New Roman"/>
          <w:b/>
          <w:bCs/>
          <w:sz w:val="26"/>
          <w:szCs w:val="26"/>
        </w:rPr>
        <w:t>Обов’язки Виконавця:</w:t>
      </w:r>
      <w:r w:rsidRPr="00176F0E">
        <w:rPr>
          <w:rFonts w:ascii="Times New Roman" w:eastAsia="Calibri" w:hAnsi="Times New Roman"/>
          <w:sz w:val="26"/>
          <w:szCs w:val="26"/>
        </w:rPr>
        <w:tab/>
      </w:r>
    </w:p>
    <w:p w14:paraId="745017BB"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підібрати, запропонувати та підготувати місце проведення заходів відповідно до вимог та потреб Замовника;</w:t>
      </w:r>
    </w:p>
    <w:p w14:paraId="3FAB666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запросити та проінформувати учасників заходу по телефону про місце, та час проведення заходу;</w:t>
      </w:r>
    </w:p>
    <w:p w14:paraId="2D838469"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отримати від учасників підтвердження участі та інформацію про час приїзду, побажання до харчування та особливостей харчування для подальшого замовлення харчування згідно із отриманою інформацією;</w:t>
      </w:r>
    </w:p>
    <w:p w14:paraId="297B7C93"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отримати від учасників інформацію про час приїзду, для подальшого бронювання проживання згідно із отриманою інформацією;</w:t>
      </w:r>
    </w:p>
    <w:p w14:paraId="0166D15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підготовити список учасників на поселення із зазначенням дати та часу поселення і виселення відповідно до інформації отриманої від учасників;</w:t>
      </w:r>
    </w:p>
    <w:p w14:paraId="607AE54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погодити графік заїзду та список на поселення із Замовником та забронювати готельні номери для проживання згідно із погодженим графіком; </w:t>
      </w:r>
    </w:p>
    <w:p w14:paraId="65BBB93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забезпечити поселення учасників відповідно до погодженого графіку.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у готель. Список повинен відповідати останньому варіанту погодженого списку;    </w:t>
      </w:r>
    </w:p>
    <w:p w14:paraId="6DBDCDD8"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проведення заходу  та  контролювати належний перебіг заходу згідно програми та замовлення, організовувати та координувати роботу обслуговуючого та технічного персоналу та здійснювати оперативне усунення виявлених недоліків;</w:t>
      </w:r>
    </w:p>
    <w:p w14:paraId="258EC74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на вході в приміщення у місцях загального використання необхідно виготовити та розташувати вказівники до зали, в якій проводиться захід, до зони каво-брейку, обіду та гардеробу;</w:t>
      </w:r>
    </w:p>
    <w:p w14:paraId="717F2F7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74D48D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надрукувати роздаткові матеріали заходу, укомплектувати в набори учасника та доставити до місця проведення заходу;</w:t>
      </w:r>
    </w:p>
    <w:p w14:paraId="2AF135B5"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доставити до місця проведення заходу роздаткові матеріали, канцелярські товари з офісу Замовника напередодні проведення заходу. По закінченню заходу доставити в офіс Замовника банери, залишки роздаткових матеріалів та канцелярських товарів;</w:t>
      </w:r>
    </w:p>
    <w:p w14:paraId="02A6180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організувати місце реєстрації учасників заходу, яке буде обладнане столом з табличкою формату А3 з інформацією про назву заходу, дати проведення та логотип Центру;</w:t>
      </w:r>
    </w:p>
    <w:p w14:paraId="38F58683"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lastRenderedPageBreak/>
        <w:t xml:space="preserve">організувати наявність достатньої кількість конференц-менеджерів, техніків, </w:t>
      </w:r>
      <w:proofErr w:type="spellStart"/>
      <w:r w:rsidRPr="00176F0E">
        <w:rPr>
          <w:rFonts w:ascii="Times New Roman" w:eastAsia="Calibri" w:hAnsi="Times New Roman"/>
          <w:sz w:val="26"/>
          <w:szCs w:val="26"/>
        </w:rPr>
        <w:t>хостес</w:t>
      </w:r>
      <w:proofErr w:type="spellEnd"/>
      <w:r w:rsidRPr="00176F0E">
        <w:rPr>
          <w:rFonts w:ascii="Times New Roman" w:eastAsia="Calibri" w:hAnsi="Times New Roman"/>
          <w:sz w:val="26"/>
          <w:szCs w:val="26"/>
        </w:rPr>
        <w:t xml:space="preserve"> та інших представників Виконавця, на заході для контролю належного та своєчасного виконання замовлених послуг із розрахунку 1 менеджер для заходів до 30 учасників для щоденного супроводу та адміністрування заходу, не менше 2 менеджерів для заходів від 31-45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3E3616A0"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підготовку конференц-зали до проведення заходу, розстановку стільців/столів та іншого обладнання;</w:t>
      </w:r>
    </w:p>
    <w:p w14:paraId="3C0ECA19"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внесення змін до плану харчування учасників відповідно до змін у заході;</w:t>
      </w:r>
    </w:p>
    <w:p w14:paraId="1E6BEFF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відшкодування вартості проїзду учасників, збору інформації про учасників та інших необхідних документів на вимогу Замовника;</w:t>
      </w:r>
    </w:p>
    <w:p w14:paraId="2DE2544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здійснення замовлення та контролю трансферів, за необхідності;</w:t>
      </w:r>
    </w:p>
    <w:p w14:paraId="5EC8682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494FC49B"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підготовку, комплектацію та видачу роздаткових матеріалів, замовлення інших додаткових послуг для заходу;</w:t>
      </w:r>
    </w:p>
    <w:p w14:paraId="14364980"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1920*1080 та/або 1280*724, що має виводитися через проектор; </w:t>
      </w:r>
    </w:p>
    <w:p w14:paraId="01AE6927"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підключення та налаштування обладнання, вся техніка повинна бути підключена та налаштована для роботи до початку заходу;</w:t>
      </w:r>
    </w:p>
    <w:p w14:paraId="1B04B2B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розташування обладнання та техніки відповідно до вимог Замовника;</w:t>
      </w:r>
    </w:p>
    <w:p w14:paraId="1E49F7F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збір, обробку та запуск презентацій, допомогу у виведенні та перемиканні слайдів, допомогу спікерам за необхідності;</w:t>
      </w:r>
    </w:p>
    <w:p w14:paraId="16BBBB5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передачу мікрофонів учасникам під час дискусій;</w:t>
      </w:r>
    </w:p>
    <w:p w14:paraId="3B0FD4C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формування списків реєстрації та відомостей компенсації;</w:t>
      </w:r>
    </w:p>
    <w:p w14:paraId="6963732B"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вносити відомості в систему </w:t>
      </w:r>
      <w:proofErr w:type="spellStart"/>
      <w:r w:rsidRPr="00176F0E">
        <w:rPr>
          <w:rFonts w:ascii="Times New Roman" w:eastAsia="Calibri" w:hAnsi="Times New Roman"/>
          <w:sz w:val="26"/>
          <w:szCs w:val="26"/>
        </w:rPr>
        <w:t>Medata</w:t>
      </w:r>
      <w:proofErr w:type="spellEnd"/>
      <w:r w:rsidRPr="00176F0E">
        <w:rPr>
          <w:rFonts w:ascii="Times New Roman" w:eastAsia="Calibri" w:hAnsi="Times New Roman"/>
          <w:sz w:val="26"/>
          <w:szCs w:val="26"/>
        </w:rPr>
        <w:t xml:space="preserve"> щодо присутності учасників на тренінгах та інших навчальних заходів; </w:t>
      </w:r>
    </w:p>
    <w:p w14:paraId="2746296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зачинення конференц-зали і недопущення сторонніх людей коли всі учасники залишили приміщення;</w:t>
      </w:r>
    </w:p>
    <w:p w14:paraId="49AEA2F7"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4BAEBC11"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прибирання конференц-зали під час обіду та після завершення заходу;</w:t>
      </w:r>
    </w:p>
    <w:p w14:paraId="0971A5F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провітрювання приміщення;</w:t>
      </w:r>
    </w:p>
    <w:p w14:paraId="67F849F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інформування учасників заходу про час звільнення номерів в останній день заходу або в останній день проживання в готелі;</w:t>
      </w:r>
    </w:p>
    <w:p w14:paraId="3B39AD9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щоденну реєстрацію учасників;</w:t>
      </w:r>
    </w:p>
    <w:p w14:paraId="2EC66509"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консультування учасників по всім організаційним питанням стосовно заходу, поселення, харчування та інше;</w:t>
      </w:r>
    </w:p>
    <w:p w14:paraId="0C1ECD8F" w14:textId="68BB419B"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підготовка іменних табличок учасників заходу  розміром 297мм*105мм, за необхідності. Розташування за столами/</w:t>
      </w:r>
      <w:proofErr w:type="spellStart"/>
      <w:r w:rsidR="004C0995">
        <w:rPr>
          <w:rFonts w:ascii="Times New Roman" w:eastAsia="Calibri" w:hAnsi="Times New Roman"/>
          <w:sz w:val="26"/>
          <w:szCs w:val="26"/>
        </w:rPr>
        <w:t>п</w:t>
      </w:r>
      <w:r w:rsidR="004C0995" w:rsidRPr="00176F0E">
        <w:rPr>
          <w:rFonts w:ascii="Times New Roman" w:eastAsia="Calibri" w:hAnsi="Times New Roman"/>
          <w:sz w:val="26"/>
          <w:szCs w:val="26"/>
        </w:rPr>
        <w:t>резиді</w:t>
      </w:r>
      <w:r w:rsidR="004C0995">
        <w:rPr>
          <w:rFonts w:ascii="Times New Roman" w:eastAsia="Calibri" w:hAnsi="Times New Roman"/>
          <w:sz w:val="26"/>
          <w:szCs w:val="26"/>
        </w:rPr>
        <w:t>у</w:t>
      </w:r>
      <w:r w:rsidR="004C0995" w:rsidRPr="00176F0E">
        <w:rPr>
          <w:rFonts w:ascii="Times New Roman" w:eastAsia="Calibri" w:hAnsi="Times New Roman"/>
          <w:sz w:val="26"/>
          <w:szCs w:val="26"/>
        </w:rPr>
        <w:t>м</w:t>
      </w:r>
      <w:r w:rsidR="004C0995">
        <w:rPr>
          <w:rFonts w:ascii="Times New Roman" w:eastAsia="Calibri" w:hAnsi="Times New Roman"/>
          <w:sz w:val="26"/>
          <w:szCs w:val="26"/>
        </w:rPr>
        <w:t>і</w:t>
      </w:r>
      <w:proofErr w:type="spellEnd"/>
      <w:r w:rsidRPr="00176F0E">
        <w:rPr>
          <w:rFonts w:ascii="Times New Roman" w:eastAsia="Calibri" w:hAnsi="Times New Roman"/>
          <w:sz w:val="26"/>
          <w:szCs w:val="26"/>
        </w:rPr>
        <w:t xml:space="preserve"> та зміна іменних табличок згідно </w:t>
      </w:r>
      <w:proofErr w:type="spellStart"/>
      <w:r w:rsidRPr="00176F0E">
        <w:rPr>
          <w:rFonts w:ascii="Times New Roman" w:eastAsia="Calibri" w:hAnsi="Times New Roman"/>
          <w:sz w:val="26"/>
          <w:szCs w:val="26"/>
        </w:rPr>
        <w:t>таймінгу</w:t>
      </w:r>
      <w:proofErr w:type="spellEnd"/>
      <w:r w:rsidRPr="00176F0E">
        <w:rPr>
          <w:rFonts w:ascii="Times New Roman" w:eastAsia="Calibri" w:hAnsi="Times New Roman"/>
          <w:sz w:val="26"/>
          <w:szCs w:val="26"/>
        </w:rPr>
        <w:t xml:space="preserve"> програми за необхідності;</w:t>
      </w:r>
    </w:p>
    <w:p w14:paraId="14C09EC6"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координацію роботи обслуговуючого персоналу готелю та ресторану;</w:t>
      </w:r>
    </w:p>
    <w:p w14:paraId="3C97D1C5"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lastRenderedPageBreak/>
        <w:t xml:space="preserve">здійснити фотозйомку заходу  (непрофесійна, можливо на телефон) та надання </w:t>
      </w:r>
      <w:proofErr w:type="spellStart"/>
      <w:r w:rsidRPr="00176F0E">
        <w:rPr>
          <w:rFonts w:ascii="Times New Roman" w:eastAsia="Calibri" w:hAnsi="Times New Roman"/>
          <w:sz w:val="26"/>
          <w:szCs w:val="26"/>
        </w:rPr>
        <w:t>фотозвіту</w:t>
      </w:r>
      <w:proofErr w:type="spellEnd"/>
      <w:r w:rsidRPr="00176F0E">
        <w:rPr>
          <w:rFonts w:ascii="Times New Roman" w:eastAsia="Calibri" w:hAnsi="Times New Roman"/>
          <w:sz w:val="26"/>
          <w:szCs w:val="26"/>
        </w:rPr>
        <w:t xml:space="preserve"> по закінченню заходу;</w:t>
      </w:r>
    </w:p>
    <w:p w14:paraId="2757431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59B6937D"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забезпечення оперативної перестановки столів та стільців в конференц-залі для зміни розсадки учасників за потреби Замовника; </w:t>
      </w:r>
    </w:p>
    <w:p w14:paraId="4C450816"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доставити необхідну кількість стільців та столів за необхідністю;</w:t>
      </w:r>
    </w:p>
    <w:p w14:paraId="0F54207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супровід учасників заходу до місця проведення обідів, кава-брейків та вечерь;</w:t>
      </w:r>
    </w:p>
    <w:p w14:paraId="296F35D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2A71A8E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організацію трансферів відповідно до вимог Замовника, зустріч учасників трансферу із іменними табличками, інформування учасників про місце та час організації трансферу;</w:t>
      </w:r>
    </w:p>
    <w:p w14:paraId="6568EB3F"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організацію проїзду або відшкодування вартості проїзду учасників заходів відповідно до вимог Замовника;</w:t>
      </w:r>
    </w:p>
    <w:p w14:paraId="0515C77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підбір, замовлення та оплату авіаквитків для участі у міжнародних заходах та проживання за кордоном;</w:t>
      </w:r>
    </w:p>
    <w:p w14:paraId="2F9242E7"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надання інформації щодо вимог до оформлення віз, необхідних документів та термінів їх подання;</w:t>
      </w:r>
    </w:p>
    <w:p w14:paraId="191D5882"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оформлення документів для отримання дозволу (візи) до країни проведення заходу;</w:t>
      </w:r>
    </w:p>
    <w:p w14:paraId="15D93CB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оформлення страхування учасникам міжнародних заходів;</w:t>
      </w:r>
    </w:p>
    <w:p w14:paraId="49FBB30A"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реєстрацію учасників у міжнародних заходах;</w:t>
      </w:r>
    </w:p>
    <w:p w14:paraId="5810700E"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внесення реєстраційних внесків для участі у міжнародних та онлайн заходах;</w:t>
      </w:r>
    </w:p>
    <w:p w14:paraId="09A7B8BC"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забезпечити заходи необхідним мультимедійним та іншим технічним обладнанням відповідно до вимог Замовника;</w:t>
      </w:r>
    </w:p>
    <w:p w14:paraId="0266AA24" w14:textId="77777777" w:rsidR="00CC10E8" w:rsidRPr="00176F0E" w:rsidRDefault="00CC10E8" w:rsidP="00CC10E8">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забезпечити організацію послуг </w:t>
      </w:r>
      <w:proofErr w:type="spellStart"/>
      <w:r w:rsidRPr="00176F0E">
        <w:rPr>
          <w:rFonts w:ascii="Times New Roman" w:eastAsia="Calibri" w:hAnsi="Times New Roman"/>
          <w:sz w:val="26"/>
          <w:szCs w:val="26"/>
        </w:rPr>
        <w:t>кейтерінгу</w:t>
      </w:r>
      <w:proofErr w:type="spellEnd"/>
      <w:r w:rsidRPr="00176F0E">
        <w:rPr>
          <w:rFonts w:ascii="Times New Roman" w:eastAsia="Calibri" w:hAnsi="Times New Roman"/>
          <w:sz w:val="26"/>
          <w:szCs w:val="26"/>
        </w:rPr>
        <w:t xml:space="preserve">  відповідно до потреб Замовника;</w:t>
      </w:r>
    </w:p>
    <w:p w14:paraId="3799D024" w14:textId="37A647BA" w:rsidR="00CC10E8" w:rsidRPr="00176F0E" w:rsidRDefault="00E954E8" w:rsidP="00CC10E8">
      <w:pPr>
        <w:tabs>
          <w:tab w:val="left" w:pos="180"/>
          <w:tab w:val="left" w:pos="709"/>
        </w:tabs>
        <w:spacing w:after="0" w:line="240" w:lineRule="auto"/>
        <w:ind w:firstLine="567"/>
        <w:contextualSpacing/>
        <w:jc w:val="both"/>
        <w:rPr>
          <w:rFonts w:ascii="Times New Roman" w:eastAsia="Calibri" w:hAnsi="Times New Roman"/>
          <w:b/>
          <w:bCs/>
          <w:sz w:val="26"/>
          <w:szCs w:val="26"/>
        </w:rPr>
      </w:pPr>
      <w:r>
        <w:rPr>
          <w:rFonts w:ascii="Times New Roman" w:eastAsia="Calibri" w:hAnsi="Times New Roman"/>
          <w:sz w:val="26"/>
          <w:szCs w:val="26"/>
        </w:rPr>
        <w:t xml:space="preserve">- </w:t>
      </w:r>
      <w:r w:rsidR="00CC10E8" w:rsidRPr="00176F0E">
        <w:rPr>
          <w:rFonts w:ascii="Times New Roman" w:eastAsia="Calibri" w:hAnsi="Times New Roman"/>
          <w:sz w:val="26"/>
          <w:szCs w:val="26"/>
        </w:rPr>
        <w:t xml:space="preserve">забезпечити наявність бейджів та формальний </w:t>
      </w:r>
      <w:proofErr w:type="spellStart"/>
      <w:r w:rsidR="00CC10E8" w:rsidRPr="00176F0E">
        <w:rPr>
          <w:rFonts w:ascii="Times New Roman" w:eastAsia="Calibri" w:hAnsi="Times New Roman"/>
          <w:sz w:val="26"/>
          <w:szCs w:val="26"/>
        </w:rPr>
        <w:t>дресс</w:t>
      </w:r>
      <w:proofErr w:type="spellEnd"/>
      <w:r w:rsidR="00CC10E8" w:rsidRPr="00176F0E">
        <w:rPr>
          <w:rFonts w:ascii="Times New Roman" w:eastAsia="Calibri" w:hAnsi="Times New Roman"/>
          <w:sz w:val="26"/>
          <w:szCs w:val="26"/>
        </w:rPr>
        <w:t>-код персоналу, який здійснює адміністрування та технічну підтримку заходу. Персонал повинен мати охайний зовнішній вигляд, персонал повинен бути одягнутий в білі сорочки/блузки, однотонні штани (не джинси) або спідницю довжиною нижче колін та туфлі</w:t>
      </w:r>
      <w:r w:rsidR="00CC10E8" w:rsidRPr="00176F0E">
        <w:rPr>
          <w:rFonts w:ascii="Times New Roman" w:eastAsia="Calibri" w:hAnsi="Times New Roman"/>
          <w:b/>
          <w:bCs/>
          <w:sz w:val="26"/>
          <w:szCs w:val="26"/>
        </w:rPr>
        <w:t>;</w:t>
      </w:r>
    </w:p>
    <w:p w14:paraId="22D2BD3D" w14:textId="77777777" w:rsidR="00CC10E8" w:rsidRPr="00176F0E" w:rsidRDefault="00CC10E8" w:rsidP="00CC10E8">
      <w:pPr>
        <w:pStyle w:val="a8"/>
        <w:numPr>
          <w:ilvl w:val="0"/>
          <w:numId w:val="25"/>
        </w:numPr>
        <w:tabs>
          <w:tab w:val="left" w:pos="180"/>
          <w:tab w:val="left" w:pos="426"/>
          <w:tab w:val="left" w:pos="567"/>
        </w:tabs>
        <w:ind w:left="0" w:firstLine="567"/>
        <w:jc w:val="both"/>
        <w:rPr>
          <w:rFonts w:ascii="Times New Roman" w:hAnsi="Times New Roman"/>
          <w:b/>
          <w:bCs/>
          <w:sz w:val="26"/>
          <w:szCs w:val="26"/>
          <w:lang w:val="uk-UA"/>
        </w:rPr>
      </w:pPr>
      <w:r w:rsidRPr="00176F0E">
        <w:rPr>
          <w:rFonts w:ascii="Times New Roman" w:hAnsi="Times New Roman"/>
          <w:color w:val="000000" w:themeColor="text1"/>
          <w:sz w:val="26"/>
          <w:szCs w:val="26"/>
          <w:lang w:val="uk-UA"/>
        </w:rPr>
        <w:t xml:space="preserve">забезпечити під час проведення заходів дотримання  Тимчасових рекомендацій щодо організації протиепідемічних заходів на період карантину у зв’язку з поширенням коронавірусної хвороби (COVID-19), затверджених постановою </w:t>
      </w:r>
      <w:r w:rsidRPr="00176F0E">
        <w:rPr>
          <w:rFonts w:ascii="Times New Roman" w:hAnsi="Times New Roman"/>
          <w:sz w:val="26"/>
          <w:szCs w:val="26"/>
          <w:lang w:val="uk-UA"/>
        </w:rPr>
        <w:t>Кабінету Міністрів України  від 2 грудня 2020 року №1236.</w:t>
      </w:r>
    </w:p>
    <w:p w14:paraId="09B29492" w14:textId="77777777" w:rsidR="00CC10E8" w:rsidRPr="00176F0E" w:rsidRDefault="00CC10E8" w:rsidP="00CC10E8">
      <w:pPr>
        <w:tabs>
          <w:tab w:val="left" w:pos="180"/>
          <w:tab w:val="left" w:pos="426"/>
          <w:tab w:val="left" w:pos="567"/>
          <w:tab w:val="left" w:pos="993"/>
        </w:tabs>
        <w:spacing w:after="0" w:line="240" w:lineRule="auto"/>
        <w:ind w:firstLine="567"/>
        <w:contextualSpacing/>
        <w:jc w:val="both"/>
        <w:rPr>
          <w:rFonts w:ascii="Times New Roman" w:eastAsia="Calibri" w:hAnsi="Times New Roman"/>
          <w:b/>
          <w:bCs/>
          <w:sz w:val="26"/>
          <w:szCs w:val="26"/>
        </w:rPr>
      </w:pPr>
    </w:p>
    <w:p w14:paraId="22FA5C7D"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b/>
          <w:bCs/>
          <w:sz w:val="26"/>
          <w:szCs w:val="26"/>
        </w:rPr>
      </w:pPr>
      <w:r w:rsidRPr="00176F0E">
        <w:rPr>
          <w:rFonts w:ascii="Times New Roman" w:eastAsia="Calibri" w:hAnsi="Times New Roman"/>
          <w:b/>
          <w:bCs/>
          <w:sz w:val="26"/>
          <w:szCs w:val="26"/>
        </w:rPr>
        <w:t>Порядок надання послуг:</w:t>
      </w:r>
    </w:p>
    <w:p w14:paraId="79BAEAC4"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для замовлення кожного окремого заходу </w:t>
      </w:r>
      <w:bookmarkStart w:id="13" w:name="_Hlk534897215"/>
      <w:r w:rsidRPr="00176F0E">
        <w:rPr>
          <w:rFonts w:ascii="Times New Roman" w:eastAsia="Calibri" w:hAnsi="Times New Roman"/>
          <w:sz w:val="26"/>
          <w:szCs w:val="26"/>
        </w:rPr>
        <w:t xml:space="preserve">Державна установа «Центр громадського здоров’я Міністерства охорони здоров’я України» </w:t>
      </w:r>
      <w:bookmarkEnd w:id="13"/>
      <w:r w:rsidRPr="00176F0E">
        <w:rPr>
          <w:rFonts w:ascii="Times New Roman" w:eastAsia="Calibri" w:hAnsi="Times New Roman"/>
          <w:sz w:val="26"/>
          <w:szCs w:val="26"/>
        </w:rPr>
        <w:t>проводить конкурентний відбір серед компаній обраних в результаті проведеного тендеру. Переможець конкурентного відбору визначається  шляхом порівняння загальної вартості пропозицій на надання послуг згідно специфікації (зокрема, їх обсяг, асортимент, строки виконання), оцінці відповідності якісним характеристикам та визначає конкретного постачальника послуг конкретному випадку;</w:t>
      </w:r>
    </w:p>
    <w:p w14:paraId="12CD6CB9"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переможець конкурентного відбору протягом 2 (двох) робочих днів надає Державній установі «Центр громадського здоров’я Міністерства охорони здоров’я </w:t>
      </w:r>
      <w:r w:rsidRPr="00176F0E">
        <w:rPr>
          <w:rFonts w:ascii="Times New Roman" w:eastAsia="Calibri" w:hAnsi="Times New Roman"/>
          <w:sz w:val="26"/>
          <w:szCs w:val="26"/>
        </w:rPr>
        <w:lastRenderedPageBreak/>
        <w:t xml:space="preserve">України» складений у відповідності до наданої пропозиції попередній кошторис заходу, що є додатком до Договору та становить невід’ємну частину Договору. Державна установа «Центр громадського здоров’я Міністерства охорони здоров’я України» погоджує Договір та кошторис заходу, не пізніше ніж за 7 (сім) календарних днів до дати початку заходу, після чого він підписується сторонами. </w:t>
      </w:r>
    </w:p>
    <w:p w14:paraId="6DD0B113"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переможець конкурентного відбору надає послуги </w:t>
      </w:r>
      <w:r w:rsidRPr="00176F0E">
        <w:rPr>
          <w:rFonts w:ascii="Times New Roman" w:eastAsia="Calibri" w:hAnsi="Times New Roman"/>
          <w:bCs/>
          <w:sz w:val="26"/>
          <w:szCs w:val="26"/>
        </w:rPr>
        <w:t xml:space="preserve">із організації та забезпечення заходів у відповідності до специфікації заходу, дотримуючись обов’язків Виконавця та забезпечення технічних, якісних, кількісних та інших параметрів послуг, що визначені тендерною документацією.  Виконавець несе відповідальність за якість наданих Послуг,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 відповідності до Договору. </w:t>
      </w:r>
    </w:p>
    <w:p w14:paraId="7A2604C2"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у разі зменшення фактичної вартості наданих послуг, відповідний кошторис витрат додається до Акту прийому - передачі наданих послуг;</w:t>
      </w:r>
    </w:p>
    <w:p w14:paraId="1F91852F"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замовник залишає за собою право вимагати від постачальника первинну документацію по кожному окремому заходу для перевірки калькуляції затрат, що мають бути належним чином оформлені (з відповідними печатками та підписами), наприклад, банківська виписка з відмітками банку, акт виконаних робіт  тощо;</w:t>
      </w:r>
    </w:p>
    <w:p w14:paraId="2CAF158C"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 xml:space="preserve">акт </w:t>
      </w:r>
      <w:bookmarkStart w:id="14" w:name="OLE_LINK1"/>
      <w:r w:rsidRPr="00176F0E">
        <w:rPr>
          <w:rFonts w:ascii="Times New Roman" w:eastAsia="Calibri" w:hAnsi="Times New Roman"/>
          <w:sz w:val="26"/>
          <w:szCs w:val="26"/>
        </w:rPr>
        <w:t xml:space="preserve">прийому-передачі </w:t>
      </w:r>
      <w:bookmarkEnd w:id="14"/>
      <w:r w:rsidRPr="00176F0E">
        <w:rPr>
          <w:rFonts w:ascii="Times New Roman" w:eastAsia="Calibri" w:hAnsi="Times New Roman"/>
          <w:sz w:val="26"/>
          <w:szCs w:val="26"/>
        </w:rPr>
        <w:t>наданих послуг розглядається Державною установою «Центр громадського здоров’я Міністерства охорони здоров’я України» не більше 5 (п’яти) банківських днів з моменту отримання від виконавця його проекту. Державна установа «Центр громадського здоров’я Міністерства охорони здоров’я України»  надає виконавцю підписаний Акт прийому-передачі наданих послуг або мотивовану відмову від  їх прийняття;</w:t>
      </w:r>
    </w:p>
    <w:p w14:paraId="53DA5B8C"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6"/>
          <w:szCs w:val="26"/>
        </w:rPr>
      </w:pPr>
      <w:r w:rsidRPr="00176F0E">
        <w:rPr>
          <w:rFonts w:ascii="Times New Roman" w:eastAsia="Calibri" w:hAnsi="Times New Roman"/>
          <w:sz w:val="26"/>
          <w:szCs w:val="26"/>
        </w:rPr>
        <w:t>зобов’язання виконавця вважаються виконаними у разі підписання уповноваженими представниками Сторін Акту прийому-передачі наданих послуг;</w:t>
      </w:r>
    </w:p>
    <w:p w14:paraId="7AF6F2D5" w14:textId="77777777" w:rsidR="00CC10E8" w:rsidRPr="00176F0E" w:rsidRDefault="00CC10E8" w:rsidP="00CC10E8">
      <w:pPr>
        <w:numPr>
          <w:ilvl w:val="0"/>
          <w:numId w:val="6"/>
        </w:numPr>
        <w:tabs>
          <w:tab w:val="left" w:pos="284"/>
          <w:tab w:val="left" w:pos="567"/>
        </w:tabs>
        <w:spacing w:after="0" w:line="240" w:lineRule="auto"/>
        <w:ind w:left="0" w:firstLine="567"/>
        <w:contextualSpacing/>
        <w:jc w:val="both"/>
        <w:rPr>
          <w:rFonts w:ascii="Times New Roman" w:hAnsi="Times New Roman"/>
          <w:b/>
          <w:bCs/>
          <w:sz w:val="26"/>
          <w:szCs w:val="26"/>
        </w:rPr>
      </w:pPr>
      <w:r w:rsidRPr="00176F0E">
        <w:rPr>
          <w:rFonts w:ascii="Times New Roman" w:eastAsia="Calibri" w:hAnsi="Times New Roman"/>
          <w:sz w:val="26"/>
          <w:szCs w:val="26"/>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ECEC193" w14:textId="77777777" w:rsidR="00CC10E8" w:rsidRPr="00176F0E" w:rsidRDefault="00CC10E8" w:rsidP="00CC10E8">
      <w:pPr>
        <w:pStyle w:val="a8"/>
        <w:numPr>
          <w:ilvl w:val="0"/>
          <w:numId w:val="6"/>
        </w:numPr>
        <w:tabs>
          <w:tab w:val="left" w:pos="180"/>
          <w:tab w:val="left" w:pos="426"/>
          <w:tab w:val="left" w:pos="567"/>
          <w:tab w:val="left" w:pos="851"/>
        </w:tabs>
        <w:ind w:left="0" w:firstLine="567"/>
        <w:jc w:val="both"/>
        <w:rPr>
          <w:rFonts w:ascii="Times New Roman" w:hAnsi="Times New Roman"/>
          <w:b/>
          <w:bCs/>
          <w:sz w:val="26"/>
          <w:szCs w:val="26"/>
          <w:lang w:val="uk-UA"/>
        </w:rPr>
      </w:pPr>
      <w:r w:rsidRPr="00176F0E">
        <w:rPr>
          <w:rFonts w:ascii="Times New Roman" w:hAnsi="Times New Roman"/>
          <w:sz w:val="26"/>
          <w:szCs w:val="26"/>
          <w:lang w:val="uk-UA"/>
        </w:rPr>
        <w:t xml:space="preserve">під час участі у конкурентному відборі учасник забезпечує надання конкурсних пропозицій, які будуть відповідати </w:t>
      </w:r>
      <w:r w:rsidRPr="00176F0E">
        <w:rPr>
          <w:rFonts w:ascii="Times New Roman" w:hAnsi="Times New Roman"/>
          <w:color w:val="000000" w:themeColor="text1"/>
          <w:sz w:val="26"/>
          <w:szCs w:val="26"/>
          <w:lang w:val="uk-UA"/>
        </w:rPr>
        <w:t xml:space="preserve">дотриманню Тимчасових рекомендацій щодо організації протиепідемічних заходів на період карантину у зв’язку з поширенням коронавірусної хвороби (COVID-19), затверджених постановою </w:t>
      </w:r>
      <w:r w:rsidRPr="00176F0E">
        <w:rPr>
          <w:rFonts w:ascii="Times New Roman" w:hAnsi="Times New Roman"/>
          <w:sz w:val="26"/>
          <w:szCs w:val="26"/>
          <w:lang w:val="uk-UA"/>
        </w:rPr>
        <w:t>Кабінету Міністрів України  від 2 грудня 2020 року №1236.</w:t>
      </w:r>
    </w:p>
    <w:p w14:paraId="0CE50956" w14:textId="77777777" w:rsidR="00CC10E8" w:rsidRPr="00176F0E" w:rsidRDefault="00CC10E8" w:rsidP="00CC10E8">
      <w:pPr>
        <w:tabs>
          <w:tab w:val="left" w:pos="284"/>
          <w:tab w:val="left" w:pos="567"/>
        </w:tabs>
        <w:spacing w:after="0" w:line="240" w:lineRule="auto"/>
        <w:ind w:firstLine="567"/>
        <w:contextualSpacing/>
        <w:jc w:val="both"/>
        <w:rPr>
          <w:rFonts w:ascii="Times New Roman" w:eastAsia="Calibri" w:hAnsi="Times New Roman"/>
          <w:sz w:val="26"/>
          <w:szCs w:val="26"/>
        </w:rPr>
      </w:pPr>
    </w:p>
    <w:p w14:paraId="49A3CF21" w14:textId="77777777" w:rsidR="00CC10E8" w:rsidRPr="00176F0E" w:rsidRDefault="00CC10E8" w:rsidP="00CC10E8">
      <w:pPr>
        <w:tabs>
          <w:tab w:val="left" w:pos="284"/>
          <w:tab w:val="left" w:pos="567"/>
        </w:tabs>
        <w:spacing w:after="0" w:line="240" w:lineRule="auto"/>
        <w:ind w:firstLine="567"/>
        <w:contextualSpacing/>
        <w:jc w:val="both"/>
        <w:rPr>
          <w:rFonts w:ascii="Times New Roman" w:hAnsi="Times New Roman"/>
          <w:b/>
          <w:bCs/>
          <w:sz w:val="26"/>
          <w:szCs w:val="26"/>
        </w:rPr>
      </w:pPr>
      <w:r w:rsidRPr="00176F0E">
        <w:rPr>
          <w:rFonts w:ascii="Times New Roman" w:hAnsi="Times New Roman"/>
          <w:b/>
          <w:bCs/>
          <w:sz w:val="26"/>
          <w:szCs w:val="26"/>
        </w:rPr>
        <w:t>Порядок звітування:</w:t>
      </w:r>
    </w:p>
    <w:p w14:paraId="2C4E093E" w14:textId="77777777" w:rsidR="00CC10E8" w:rsidRPr="00176F0E" w:rsidRDefault="00CC10E8" w:rsidP="00CC10E8">
      <w:pPr>
        <w:spacing w:after="0" w:line="240" w:lineRule="auto"/>
        <w:ind w:firstLine="567"/>
        <w:jc w:val="both"/>
        <w:rPr>
          <w:rFonts w:ascii="Times New Roman" w:hAnsi="Times New Roman"/>
          <w:sz w:val="26"/>
          <w:szCs w:val="26"/>
        </w:rPr>
      </w:pPr>
      <w:r w:rsidRPr="00176F0E">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p>
    <w:p w14:paraId="48C56AB6"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виписка про проживання учасників від готелів/баз; </w:t>
      </w:r>
    </w:p>
    <w:p w14:paraId="589BA421"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платіжне доручення; </w:t>
      </w:r>
    </w:p>
    <w:p w14:paraId="65F461EC"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акт виконаних робіт між готелем/базою та виконавцем; </w:t>
      </w:r>
    </w:p>
    <w:p w14:paraId="6B5D9610"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рахунок та /або видаткова накладна на закупівлю канцелярських товарів; </w:t>
      </w:r>
    </w:p>
    <w:p w14:paraId="0052E345"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акт виконаних робіт між виконавцем та підрядником; </w:t>
      </w:r>
    </w:p>
    <w:p w14:paraId="06E5807F"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p>
    <w:p w14:paraId="2D7F44FB"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lastRenderedPageBreak/>
        <w:t>копії проїзних документів учасників (квитки до місця проведення та копії зворотних)</w:t>
      </w:r>
    </w:p>
    <w:p w14:paraId="068625EC"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відомість компенсації проїзду з підписами учасників;</w:t>
      </w:r>
    </w:p>
    <w:p w14:paraId="636983AB"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r w:rsidRPr="00176F0E">
        <w:rPr>
          <w:rFonts w:ascii="Times New Roman" w:hAnsi="Times New Roman"/>
          <w:sz w:val="26"/>
          <w:szCs w:val="26"/>
          <w:lang w:val="uk-UA"/>
        </w:rPr>
        <w:t>відомість реєстрації учасників заходу з підписами учасників;</w:t>
      </w:r>
    </w:p>
    <w:p w14:paraId="61ED30C4" w14:textId="77777777" w:rsidR="00CC10E8" w:rsidRPr="00176F0E" w:rsidRDefault="00CC10E8" w:rsidP="00CC10E8">
      <w:pPr>
        <w:pStyle w:val="a8"/>
        <w:numPr>
          <w:ilvl w:val="0"/>
          <w:numId w:val="27"/>
        </w:numPr>
        <w:ind w:left="0" w:firstLine="567"/>
        <w:jc w:val="both"/>
        <w:rPr>
          <w:rFonts w:ascii="Times New Roman" w:hAnsi="Times New Roman"/>
          <w:sz w:val="26"/>
          <w:szCs w:val="26"/>
          <w:lang w:val="uk-UA"/>
        </w:rPr>
      </w:pPr>
      <w:proofErr w:type="spellStart"/>
      <w:r w:rsidRPr="00176F0E">
        <w:rPr>
          <w:rFonts w:ascii="Times New Roman" w:hAnsi="Times New Roman"/>
          <w:sz w:val="26"/>
          <w:szCs w:val="26"/>
          <w:lang w:val="uk-UA"/>
        </w:rPr>
        <w:t>фотозвіт</w:t>
      </w:r>
      <w:proofErr w:type="spellEnd"/>
      <w:r w:rsidRPr="00176F0E">
        <w:rPr>
          <w:rFonts w:ascii="Times New Roman" w:hAnsi="Times New Roman"/>
          <w:sz w:val="26"/>
          <w:szCs w:val="26"/>
          <w:lang w:val="uk-UA"/>
        </w:rPr>
        <w:t>.</w:t>
      </w:r>
    </w:p>
    <w:p w14:paraId="6374B81A" w14:textId="77777777" w:rsidR="00CC10E8" w:rsidRPr="00176F0E" w:rsidRDefault="00CC10E8" w:rsidP="00CC10E8">
      <w:pPr>
        <w:tabs>
          <w:tab w:val="left" w:pos="567"/>
          <w:tab w:val="left" w:pos="993"/>
        </w:tabs>
        <w:spacing w:after="0" w:line="240" w:lineRule="auto"/>
        <w:ind w:firstLine="567"/>
        <w:jc w:val="both"/>
        <w:rPr>
          <w:rFonts w:ascii="Times New Roman" w:hAnsi="Times New Roman"/>
          <w:b/>
          <w:bCs/>
          <w:sz w:val="26"/>
          <w:szCs w:val="26"/>
        </w:rPr>
      </w:pPr>
      <w:r w:rsidRPr="00176F0E">
        <w:rPr>
          <w:rFonts w:ascii="Times New Roman" w:hAnsi="Times New Roman"/>
          <w:sz w:val="26"/>
          <w:szCs w:val="26"/>
        </w:rPr>
        <w:t>Даний перелік не є вичерпним, вимоги до первинної документації можуть змінюватись залежно від специфіки заходів.</w:t>
      </w:r>
    </w:p>
    <w:p w14:paraId="0FC7A2AD" w14:textId="77777777" w:rsidR="00CC10E8" w:rsidRPr="00176F0E" w:rsidRDefault="00CC10E8" w:rsidP="00CC10E8">
      <w:pPr>
        <w:tabs>
          <w:tab w:val="left" w:pos="567"/>
          <w:tab w:val="left" w:pos="993"/>
        </w:tabs>
        <w:spacing w:after="0" w:line="240" w:lineRule="auto"/>
        <w:ind w:firstLine="567"/>
        <w:jc w:val="both"/>
        <w:rPr>
          <w:rFonts w:ascii="Times New Roman" w:hAnsi="Times New Roman"/>
          <w:b/>
          <w:bCs/>
          <w:sz w:val="26"/>
          <w:szCs w:val="26"/>
        </w:rPr>
      </w:pPr>
    </w:p>
    <w:p w14:paraId="5A811992" w14:textId="77777777" w:rsidR="00CC10E8" w:rsidRPr="00176F0E" w:rsidRDefault="00CC10E8" w:rsidP="00CC10E8">
      <w:pPr>
        <w:tabs>
          <w:tab w:val="left" w:pos="567"/>
          <w:tab w:val="left" w:pos="993"/>
        </w:tabs>
        <w:spacing w:after="0" w:line="240" w:lineRule="auto"/>
        <w:ind w:firstLine="567"/>
        <w:jc w:val="both"/>
        <w:rPr>
          <w:rFonts w:ascii="Times New Roman" w:hAnsi="Times New Roman"/>
          <w:b/>
          <w:bCs/>
          <w:sz w:val="26"/>
          <w:szCs w:val="26"/>
        </w:rPr>
      </w:pPr>
      <w:r w:rsidRPr="00176F0E">
        <w:rPr>
          <w:rFonts w:ascii="Times New Roman" w:hAnsi="Times New Roman"/>
          <w:b/>
          <w:bCs/>
          <w:sz w:val="26"/>
          <w:szCs w:val="26"/>
        </w:rPr>
        <w:t>Умови оплати наданих послуг:</w:t>
      </w:r>
    </w:p>
    <w:p w14:paraId="110ECC6A" w14:textId="0355A560" w:rsidR="00B22CC0" w:rsidRPr="00DF0D56" w:rsidRDefault="00CC10E8" w:rsidP="00B22CC0">
      <w:pPr>
        <w:tabs>
          <w:tab w:val="left" w:pos="567"/>
          <w:tab w:val="left" w:pos="993"/>
        </w:tabs>
        <w:spacing w:after="0" w:line="240" w:lineRule="auto"/>
        <w:ind w:firstLine="567"/>
        <w:jc w:val="both"/>
        <w:rPr>
          <w:rFonts w:ascii="Times New Roman" w:eastAsia="Calibri" w:hAnsi="Times New Roman"/>
          <w:sz w:val="26"/>
          <w:szCs w:val="26"/>
        </w:rPr>
      </w:pPr>
      <w:r w:rsidRPr="00176F0E">
        <w:rPr>
          <w:rFonts w:ascii="Times New Roman" w:hAnsi="Times New Roman"/>
          <w:sz w:val="26"/>
          <w:szCs w:val="26"/>
          <w:lang w:eastAsia="en-US"/>
        </w:rPr>
        <w:t xml:space="preserve">Оплата </w:t>
      </w:r>
      <w:r w:rsidR="00B22CC0" w:rsidRPr="00176F0E">
        <w:rPr>
          <w:rFonts w:ascii="Times New Roman" w:hAnsi="Times New Roman"/>
          <w:sz w:val="26"/>
          <w:szCs w:val="26"/>
          <w:lang w:eastAsia="en-US"/>
        </w:rPr>
        <w:t>вартості послуг здійснюватиметьс</w:t>
      </w:r>
      <w:r w:rsidR="00B22CC0" w:rsidRPr="00176F0E">
        <w:rPr>
          <w:rFonts w:ascii="Times New Roman" w:hAnsi="Times New Roman"/>
          <w:sz w:val="26"/>
          <w:szCs w:val="26"/>
        </w:rPr>
        <w:t xml:space="preserve">я </w:t>
      </w:r>
      <w:r w:rsidR="00B22CC0" w:rsidRPr="00176F0E">
        <w:rPr>
          <w:rFonts w:ascii="Times New Roman" w:hAnsi="Times New Roman"/>
          <w:sz w:val="26"/>
          <w:szCs w:val="26"/>
          <w:lang w:eastAsia="en-US"/>
        </w:rPr>
        <w:t xml:space="preserve">без урахування ПДВ </w:t>
      </w:r>
      <w:r w:rsidR="00B22CC0" w:rsidRPr="00176F0E">
        <w:rPr>
          <w:rFonts w:ascii="Times New Roman" w:hAnsi="Times New Roman"/>
          <w:sz w:val="26"/>
          <w:szCs w:val="26"/>
        </w:rPr>
        <w:t xml:space="preserve">у зв’язку зі звільненням даних операцій від оподаткування податком на додану вартість </w:t>
      </w:r>
      <w:r w:rsidR="00B22CC0" w:rsidRPr="00176F0E">
        <w:rPr>
          <w:rFonts w:ascii="Times New Roman" w:hAnsi="Times New Roman"/>
          <w:sz w:val="26"/>
          <w:szCs w:val="26"/>
          <w:lang w:eastAsia="en-US"/>
        </w:rPr>
        <w:t>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B22CC0">
        <w:rPr>
          <w:rFonts w:ascii="Times New Roman" w:hAnsi="Times New Roman"/>
          <w:sz w:val="26"/>
          <w:szCs w:val="26"/>
          <w:lang w:eastAsia="en-US"/>
        </w:rPr>
        <w:t xml:space="preserve"> </w:t>
      </w:r>
      <w:r w:rsidR="00B22CC0" w:rsidRPr="00DF0D56">
        <w:rPr>
          <w:rFonts w:ascii="Times New Roman" w:hAnsi="Times New Roman"/>
          <w:color w:val="000000"/>
          <w:sz w:val="26"/>
          <w:szCs w:val="26"/>
          <w:shd w:val="clear" w:color="auto" w:fill="FFFFFF"/>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w:t>
      </w:r>
      <w:r w:rsidR="00B22CC0" w:rsidRPr="00DF0D56">
        <w:rPr>
          <w:rFonts w:ascii="Times New Roman" w:hAnsi="Times New Roman"/>
          <w:sz w:val="26"/>
          <w:szCs w:val="26"/>
          <w:lang w:eastAsia="en-US"/>
        </w:rPr>
        <w:t xml:space="preserve">: </w:t>
      </w:r>
    </w:p>
    <w:p w14:paraId="2547F041" w14:textId="77777777" w:rsidR="00CC10E8" w:rsidRPr="00052901" w:rsidRDefault="00CC10E8" w:rsidP="00CC10E8">
      <w:pPr>
        <w:tabs>
          <w:tab w:val="left" w:pos="567"/>
          <w:tab w:val="left" w:pos="993"/>
        </w:tabs>
        <w:spacing w:after="0" w:line="240" w:lineRule="auto"/>
        <w:ind w:firstLine="567"/>
        <w:jc w:val="both"/>
        <w:rPr>
          <w:rFonts w:ascii="Times New Roman" w:hAnsi="Times New Roman"/>
          <w:sz w:val="26"/>
          <w:szCs w:val="26"/>
        </w:rPr>
      </w:pPr>
      <w:r w:rsidRPr="00052901">
        <w:rPr>
          <w:rFonts w:ascii="Times New Roman" w:eastAsia="Calibri" w:hAnsi="Times New Roman"/>
          <w:sz w:val="26"/>
          <w:szCs w:val="26"/>
        </w:rPr>
        <w:t>-</w:t>
      </w:r>
      <w:r w:rsidRPr="00052901">
        <w:rPr>
          <w:rFonts w:ascii="Times New Roman" w:hAnsi="Times New Roman"/>
          <w:sz w:val="26"/>
          <w:szCs w:val="26"/>
        </w:rPr>
        <w:t xml:space="preserve"> </w:t>
      </w:r>
      <w:bookmarkStart w:id="15" w:name="_Hlk90888948"/>
      <w:r w:rsidRPr="00052901">
        <w:rPr>
          <w:rFonts w:ascii="Times New Roman" w:hAnsi="Times New Roman"/>
          <w:sz w:val="26"/>
          <w:szCs w:val="26"/>
        </w:rPr>
        <w:t>на умовах оплати по факту, після проведення заходу та здійснення фінансової звірки для заходів вартістю до 300 000 гривень;</w:t>
      </w:r>
    </w:p>
    <w:p w14:paraId="53D8C341" w14:textId="77777777" w:rsidR="00CC10E8" w:rsidRPr="00052901" w:rsidRDefault="00CC10E8" w:rsidP="00CC10E8">
      <w:pPr>
        <w:tabs>
          <w:tab w:val="left" w:pos="567"/>
          <w:tab w:val="left" w:pos="993"/>
        </w:tabs>
        <w:spacing w:after="0" w:line="240" w:lineRule="auto"/>
        <w:ind w:firstLine="567"/>
        <w:jc w:val="both"/>
        <w:rPr>
          <w:rFonts w:ascii="Times New Roman" w:hAnsi="Times New Roman"/>
          <w:sz w:val="26"/>
          <w:szCs w:val="26"/>
        </w:rPr>
      </w:pPr>
      <w:r w:rsidRPr="00052901">
        <w:rPr>
          <w:rFonts w:ascii="Times New Roman" w:hAnsi="Times New Roman"/>
          <w:sz w:val="26"/>
          <w:szCs w:val="26"/>
        </w:rPr>
        <w:t>- 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bookmarkEnd w:id="15"/>
    <w:p w14:paraId="3DC7860E"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lang w:eastAsia="en-US"/>
        </w:rPr>
      </w:pPr>
      <w:r w:rsidRPr="00052901">
        <w:rPr>
          <w:rFonts w:ascii="Times New Roman" w:hAnsi="Times New Roman"/>
          <w:sz w:val="26"/>
          <w:szCs w:val="26"/>
        </w:rPr>
        <w:t>Вартість послуг із організації та забезпечення проведення заходу визначається в договорі про закупівлю конкретного заходу, який</w:t>
      </w:r>
      <w:r w:rsidRPr="00176F0E">
        <w:rPr>
          <w:rFonts w:ascii="Times New Roman" w:hAnsi="Times New Roman"/>
          <w:sz w:val="26"/>
          <w:szCs w:val="26"/>
        </w:rPr>
        <w:t xml:space="preserve"> укладається за наслідком проведення Центром конкурентного відбору </w:t>
      </w:r>
      <w:r w:rsidRPr="00176F0E">
        <w:rPr>
          <w:rFonts w:ascii="Times New Roman" w:hAnsi="Times New Roman"/>
          <w:color w:val="000000"/>
          <w:sz w:val="26"/>
          <w:szCs w:val="26"/>
        </w:rPr>
        <w:t xml:space="preserve">виключно з тими учасниками, з якими укладено рамкову угоду. </w:t>
      </w:r>
      <w:r w:rsidRPr="00176F0E">
        <w:rPr>
          <w:rFonts w:ascii="Times New Roman" w:hAnsi="Times New Roman"/>
          <w:sz w:val="26"/>
          <w:szCs w:val="26"/>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2A6EA114"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lang w:eastAsia="en-US"/>
        </w:rPr>
      </w:pPr>
      <w:r w:rsidRPr="00176F0E">
        <w:rPr>
          <w:rFonts w:ascii="Times New Roman" w:eastAsia="Calibri" w:hAnsi="Times New Roman"/>
          <w:sz w:val="26"/>
          <w:szCs w:val="26"/>
        </w:rPr>
        <w:t xml:space="preserve">Вартість послуг </w:t>
      </w:r>
      <w:r w:rsidRPr="00176F0E">
        <w:rPr>
          <w:rFonts w:ascii="Times New Roman" w:hAnsi="Times New Roman"/>
          <w:sz w:val="26"/>
          <w:szCs w:val="26"/>
        </w:rPr>
        <w:t xml:space="preserve">із організації та забезпечення проведення заходу, що зазначена в договорі про закупівлю конкретного заходу складається із вартості послуг, що визначені з переліку згідно Додатку № 2 та суми сервісного збору, що розрахована </w:t>
      </w:r>
      <w:r w:rsidRPr="00176F0E">
        <w:rPr>
          <w:rFonts w:ascii="Times New Roman" w:hAnsi="Times New Roman"/>
          <w:sz w:val="26"/>
          <w:szCs w:val="26"/>
          <w:lang w:eastAsia="en-US"/>
        </w:rPr>
        <w:t>відповідно до Додатку №4 та умов рамкової угоди</w:t>
      </w:r>
      <w:r w:rsidRPr="00176F0E">
        <w:rPr>
          <w:rFonts w:ascii="Times New Roman" w:hAnsi="Times New Roman"/>
          <w:sz w:val="26"/>
          <w:szCs w:val="26"/>
        </w:rPr>
        <w:t xml:space="preserve"> відповідно до умов рамкової угоди.</w:t>
      </w:r>
    </w:p>
    <w:p w14:paraId="71263582"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rPr>
      </w:pPr>
      <w:r w:rsidRPr="00176F0E">
        <w:rPr>
          <w:rFonts w:ascii="Times New Roman" w:hAnsi="Times New Roman"/>
          <w:sz w:val="26"/>
          <w:szCs w:val="26"/>
          <w:lang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61DFB3BC" w14:textId="77777777" w:rsidR="00CC10E8" w:rsidRPr="00176F0E" w:rsidRDefault="00CC10E8" w:rsidP="00CC10E8">
      <w:pPr>
        <w:pStyle w:val="a8"/>
        <w:widowControl w:val="0"/>
        <w:tabs>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 xml:space="preserve">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 </w:t>
      </w:r>
    </w:p>
    <w:p w14:paraId="5DFF28B5" w14:textId="77777777" w:rsidR="00CC10E8" w:rsidRPr="00176F0E" w:rsidRDefault="00CC10E8" w:rsidP="00CC10E8">
      <w:pPr>
        <w:pStyle w:val="a8"/>
        <w:widowControl w:val="0"/>
        <w:tabs>
          <w:tab w:val="left" w:pos="993"/>
        </w:tabs>
        <w:ind w:left="0" w:firstLine="567"/>
        <w:jc w:val="both"/>
        <w:rPr>
          <w:rFonts w:ascii="Times New Roman" w:hAnsi="Times New Roman"/>
          <w:sz w:val="26"/>
          <w:szCs w:val="26"/>
          <w:lang w:val="uk-UA"/>
        </w:rPr>
      </w:pPr>
      <w:r w:rsidRPr="00176F0E">
        <w:rPr>
          <w:rFonts w:ascii="Times New Roman" w:hAnsi="Times New Roman"/>
          <w:sz w:val="26"/>
          <w:szCs w:val="26"/>
          <w:lang w:val="uk-UA"/>
        </w:rPr>
        <w:t>Супровід заходу менеджером за межами міста Київ та Київської області повинен бути врахований в суму відсотка сервісного збору</w:t>
      </w:r>
    </w:p>
    <w:p w14:paraId="20C999CC" w14:textId="77777777" w:rsidR="00CC10E8" w:rsidRPr="00176F0E" w:rsidRDefault="00CC10E8" w:rsidP="00CC10E8">
      <w:pPr>
        <w:tabs>
          <w:tab w:val="left" w:pos="567"/>
          <w:tab w:val="left" w:pos="993"/>
        </w:tabs>
        <w:spacing w:after="0" w:line="240" w:lineRule="auto"/>
        <w:ind w:firstLine="567"/>
        <w:jc w:val="both"/>
        <w:rPr>
          <w:rFonts w:ascii="Times New Roman" w:hAnsi="Times New Roman"/>
          <w:sz w:val="26"/>
          <w:szCs w:val="26"/>
        </w:rPr>
      </w:pPr>
    </w:p>
    <w:p w14:paraId="711DEC1E" w14:textId="77777777" w:rsidR="00CC10E8" w:rsidRPr="00176F0E" w:rsidRDefault="00CC10E8" w:rsidP="00CC10E8">
      <w:pPr>
        <w:tabs>
          <w:tab w:val="left" w:pos="180"/>
          <w:tab w:val="left" w:pos="567"/>
        </w:tabs>
        <w:spacing w:after="0" w:line="240" w:lineRule="auto"/>
        <w:ind w:firstLine="567"/>
        <w:jc w:val="both"/>
        <w:rPr>
          <w:rFonts w:ascii="Times New Roman" w:hAnsi="Times New Roman"/>
          <w:b/>
          <w:bCs/>
          <w:sz w:val="26"/>
          <w:szCs w:val="26"/>
        </w:rPr>
      </w:pPr>
      <w:r w:rsidRPr="00176F0E">
        <w:rPr>
          <w:rFonts w:ascii="Times New Roman" w:hAnsi="Times New Roman"/>
          <w:b/>
          <w:bCs/>
          <w:sz w:val="26"/>
          <w:szCs w:val="26"/>
        </w:rPr>
        <w:lastRenderedPageBreak/>
        <w:t xml:space="preserve">     Послуги із забезпечення конференц сервісу заходів повинні включати наступні послуги:</w:t>
      </w:r>
    </w:p>
    <w:p w14:paraId="23F81FE7"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00ECB511"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технічний супровід заходів (доставка, монтаж, демонтаж обладнання);</w:t>
      </w:r>
    </w:p>
    <w:p w14:paraId="13EAFFFB" w14:textId="77777777" w:rsidR="00CC10E8" w:rsidRPr="00176F0E" w:rsidRDefault="00CC10E8" w:rsidP="00CC10E8">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доставка друкованих матеріалів, канцелярських виробів, банерів для проведення заходів;</w:t>
      </w:r>
    </w:p>
    <w:p w14:paraId="396AF981" w14:textId="77777777" w:rsidR="00CC10E8" w:rsidRPr="00176F0E" w:rsidRDefault="00CC10E8" w:rsidP="005278C1">
      <w:pPr>
        <w:pStyle w:val="a8"/>
        <w:numPr>
          <w:ilvl w:val="0"/>
          <w:numId w:val="25"/>
        </w:numPr>
        <w:tabs>
          <w:tab w:val="left" w:pos="180"/>
          <w:tab w:val="left" w:pos="567"/>
        </w:tabs>
        <w:ind w:left="0" w:firstLine="567"/>
        <w:jc w:val="both"/>
        <w:rPr>
          <w:rFonts w:ascii="Times New Roman" w:hAnsi="Times New Roman"/>
          <w:sz w:val="26"/>
          <w:szCs w:val="26"/>
          <w:lang w:val="uk-UA"/>
        </w:rPr>
      </w:pPr>
      <w:r w:rsidRPr="00176F0E">
        <w:rPr>
          <w:rFonts w:ascii="Times New Roman" w:hAnsi="Times New Roman"/>
          <w:sz w:val="26"/>
          <w:szCs w:val="26"/>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57F2AD7B" w14:textId="77777777" w:rsidR="00CC10E8" w:rsidRPr="00176F0E" w:rsidRDefault="00CC10E8" w:rsidP="00CC10E8">
      <w:pPr>
        <w:tabs>
          <w:tab w:val="left" w:pos="180"/>
          <w:tab w:val="left" w:pos="567"/>
          <w:tab w:val="left" w:pos="993"/>
        </w:tabs>
        <w:spacing w:after="0" w:line="240" w:lineRule="auto"/>
        <w:ind w:firstLine="567"/>
        <w:contextualSpacing/>
        <w:jc w:val="both"/>
        <w:rPr>
          <w:rFonts w:ascii="Times New Roman" w:eastAsia="Calibri" w:hAnsi="Times New Roman"/>
          <w:sz w:val="26"/>
          <w:szCs w:val="26"/>
        </w:rPr>
      </w:pPr>
    </w:p>
    <w:p w14:paraId="7BCD6C8A" w14:textId="77777777" w:rsidR="009B178A" w:rsidRPr="00F71F24" w:rsidRDefault="009B178A" w:rsidP="009B178A">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579FACFF" w14:textId="41C52DA7" w:rsidR="00273E8C" w:rsidRDefault="00273E8C" w:rsidP="005C2A67">
      <w:pPr>
        <w:pStyle w:val="a8"/>
        <w:tabs>
          <w:tab w:val="left" w:pos="180"/>
          <w:tab w:val="left" w:pos="567"/>
          <w:tab w:val="left" w:pos="993"/>
        </w:tabs>
        <w:ind w:left="0" w:right="-284"/>
        <w:rPr>
          <w:rFonts w:ascii="Times New Roman" w:hAnsi="Times New Roman"/>
          <w:sz w:val="26"/>
          <w:szCs w:val="26"/>
          <w:lang w:val="uk-UA"/>
        </w:rPr>
      </w:pPr>
    </w:p>
    <w:p w14:paraId="44753935" w14:textId="6020826A" w:rsidR="005278C1" w:rsidRDefault="005278C1" w:rsidP="005C2A67">
      <w:pPr>
        <w:pStyle w:val="a8"/>
        <w:tabs>
          <w:tab w:val="left" w:pos="180"/>
          <w:tab w:val="left" w:pos="567"/>
          <w:tab w:val="left" w:pos="993"/>
        </w:tabs>
        <w:ind w:left="0" w:right="-284"/>
        <w:rPr>
          <w:rFonts w:ascii="Times New Roman" w:hAnsi="Times New Roman"/>
          <w:sz w:val="26"/>
          <w:szCs w:val="26"/>
          <w:lang w:val="uk-UA"/>
        </w:rPr>
      </w:pPr>
    </w:p>
    <w:p w14:paraId="5A380661" w14:textId="77777777" w:rsidR="005278C1" w:rsidRDefault="005278C1" w:rsidP="005C2A67">
      <w:pPr>
        <w:pStyle w:val="a8"/>
        <w:tabs>
          <w:tab w:val="left" w:pos="180"/>
          <w:tab w:val="left" w:pos="567"/>
          <w:tab w:val="left" w:pos="993"/>
        </w:tabs>
        <w:ind w:left="0" w:right="-284"/>
        <w:rPr>
          <w:rFonts w:ascii="Times New Roman" w:hAnsi="Times New Roman"/>
          <w:sz w:val="26"/>
          <w:szCs w:val="26"/>
          <w:lang w:val="uk-UA"/>
        </w:rPr>
      </w:pPr>
    </w:p>
    <w:p w14:paraId="5F5EFE68" w14:textId="77777777" w:rsidR="001460AF" w:rsidRPr="008A53AB" w:rsidRDefault="001460AF" w:rsidP="005C2A67">
      <w:pPr>
        <w:pStyle w:val="a8"/>
        <w:tabs>
          <w:tab w:val="left" w:pos="180"/>
          <w:tab w:val="left" w:pos="567"/>
          <w:tab w:val="left" w:pos="993"/>
        </w:tabs>
        <w:ind w:left="0" w:right="-284"/>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8A53AB" w14:paraId="4B05A23D" w14:textId="77777777" w:rsidTr="0040474D">
        <w:tc>
          <w:tcPr>
            <w:tcW w:w="4859" w:type="dxa"/>
          </w:tcPr>
          <w:p w14:paraId="504586FF" w14:textId="77777777" w:rsidR="00972A56" w:rsidRPr="008A53AB"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8A53AB">
              <w:rPr>
                <w:rFonts w:ascii="Times New Roman" w:hAnsi="Times New Roman"/>
                <w:color w:val="000000"/>
                <w:sz w:val="26"/>
                <w:szCs w:val="26"/>
              </w:rPr>
              <w:t xml:space="preserve">Керівник Учасника процедури закупівлі </w:t>
            </w:r>
          </w:p>
          <w:p w14:paraId="1658D1F6" w14:textId="77777777" w:rsidR="00972A56" w:rsidRPr="008A53AB"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8A53AB">
              <w:rPr>
                <w:rFonts w:ascii="Times New Roman" w:hAnsi="Times New Roman"/>
                <w:color w:val="000000"/>
                <w:sz w:val="26"/>
                <w:szCs w:val="26"/>
              </w:rPr>
              <w:t xml:space="preserve">(або уповноважена особа) </w:t>
            </w:r>
          </w:p>
        </w:tc>
        <w:tc>
          <w:tcPr>
            <w:tcW w:w="2518" w:type="dxa"/>
          </w:tcPr>
          <w:p w14:paraId="687B7E5E" w14:textId="77777777" w:rsidR="00972A56" w:rsidRPr="008A53AB"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8A53AB">
              <w:rPr>
                <w:rFonts w:ascii="Times New Roman" w:hAnsi="Times New Roman"/>
                <w:color w:val="000000"/>
                <w:sz w:val="26"/>
                <w:szCs w:val="26"/>
              </w:rPr>
              <w:t>підпис</w:t>
            </w:r>
          </w:p>
        </w:tc>
        <w:tc>
          <w:tcPr>
            <w:tcW w:w="2121" w:type="dxa"/>
          </w:tcPr>
          <w:p w14:paraId="64ABB83C" w14:textId="77777777" w:rsidR="00972A56" w:rsidRPr="008A53AB"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8A53AB">
              <w:rPr>
                <w:rFonts w:ascii="Times New Roman" w:hAnsi="Times New Roman"/>
                <w:color w:val="000000"/>
                <w:sz w:val="26"/>
                <w:szCs w:val="26"/>
              </w:rPr>
              <w:t>Прізвище,</w:t>
            </w:r>
          </w:p>
          <w:p w14:paraId="2AC7B8B4" w14:textId="77777777" w:rsidR="00972A56" w:rsidRPr="008A53AB"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8A53AB">
              <w:rPr>
                <w:rFonts w:ascii="Times New Roman" w:hAnsi="Times New Roman"/>
                <w:color w:val="000000"/>
                <w:sz w:val="26"/>
                <w:szCs w:val="26"/>
              </w:rPr>
              <w:t>ініціали</w:t>
            </w:r>
          </w:p>
        </w:tc>
      </w:tr>
    </w:tbl>
    <w:p w14:paraId="322DD7A0" w14:textId="77777777" w:rsidR="004F038D" w:rsidRPr="00972A56" w:rsidRDefault="004F038D" w:rsidP="00972A56">
      <w:pPr>
        <w:tabs>
          <w:tab w:val="left" w:pos="180"/>
          <w:tab w:val="left" w:pos="993"/>
        </w:tabs>
        <w:jc w:val="both"/>
        <w:rPr>
          <w:rFonts w:ascii="Times New Roman" w:hAnsi="Times New Roman"/>
          <w:b/>
          <w:sz w:val="24"/>
          <w:szCs w:val="24"/>
        </w:rPr>
      </w:pPr>
    </w:p>
    <w:p w14:paraId="23B5EA52" w14:textId="0C6D9D77" w:rsidR="004F038D"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Default="00E23603" w:rsidP="004F038D">
      <w:pPr>
        <w:pStyle w:val="a8"/>
        <w:tabs>
          <w:tab w:val="left" w:pos="180"/>
          <w:tab w:val="left" w:pos="993"/>
        </w:tabs>
        <w:jc w:val="both"/>
        <w:rPr>
          <w:rFonts w:ascii="Times New Roman" w:hAnsi="Times New Roman"/>
          <w:b/>
          <w:sz w:val="24"/>
          <w:szCs w:val="24"/>
          <w:lang w:val="uk-UA"/>
        </w:rPr>
      </w:pPr>
    </w:p>
    <w:p w14:paraId="6673CE6A" w14:textId="03C2B079" w:rsidR="00E23603" w:rsidRDefault="00E23603" w:rsidP="004F038D">
      <w:pPr>
        <w:pStyle w:val="a8"/>
        <w:tabs>
          <w:tab w:val="left" w:pos="180"/>
          <w:tab w:val="left" w:pos="993"/>
        </w:tabs>
        <w:jc w:val="both"/>
        <w:rPr>
          <w:rFonts w:ascii="Times New Roman" w:hAnsi="Times New Roman"/>
          <w:b/>
          <w:sz w:val="24"/>
          <w:szCs w:val="24"/>
          <w:lang w:val="uk-UA"/>
        </w:rPr>
      </w:pPr>
    </w:p>
    <w:p w14:paraId="5EF8BE03" w14:textId="079E71CE" w:rsidR="00E23603" w:rsidRDefault="00E23603" w:rsidP="004F038D">
      <w:pPr>
        <w:pStyle w:val="a8"/>
        <w:tabs>
          <w:tab w:val="left" w:pos="180"/>
          <w:tab w:val="left" w:pos="993"/>
        </w:tabs>
        <w:jc w:val="both"/>
        <w:rPr>
          <w:rFonts w:ascii="Times New Roman" w:hAnsi="Times New Roman"/>
          <w:b/>
          <w:sz w:val="24"/>
          <w:szCs w:val="24"/>
          <w:lang w:val="uk-UA"/>
        </w:rPr>
      </w:pPr>
    </w:p>
    <w:p w14:paraId="648090D9" w14:textId="3341CAB2" w:rsidR="00E23603" w:rsidRDefault="00E23603" w:rsidP="004F038D">
      <w:pPr>
        <w:pStyle w:val="a8"/>
        <w:tabs>
          <w:tab w:val="left" w:pos="180"/>
          <w:tab w:val="left" w:pos="993"/>
        </w:tabs>
        <w:jc w:val="both"/>
        <w:rPr>
          <w:rFonts w:ascii="Times New Roman" w:hAnsi="Times New Roman"/>
          <w:b/>
          <w:sz w:val="24"/>
          <w:szCs w:val="24"/>
          <w:lang w:val="uk-UA"/>
        </w:rPr>
      </w:pPr>
    </w:p>
    <w:p w14:paraId="7E09DDC9" w14:textId="5B8E6107" w:rsidR="00E23603" w:rsidRDefault="00E23603" w:rsidP="004F038D">
      <w:pPr>
        <w:pStyle w:val="a8"/>
        <w:tabs>
          <w:tab w:val="left" w:pos="180"/>
          <w:tab w:val="left" w:pos="993"/>
        </w:tabs>
        <w:jc w:val="both"/>
        <w:rPr>
          <w:rFonts w:ascii="Times New Roman" w:hAnsi="Times New Roman"/>
          <w:b/>
          <w:sz w:val="24"/>
          <w:szCs w:val="24"/>
          <w:lang w:val="uk-UA"/>
        </w:rPr>
      </w:pPr>
    </w:p>
    <w:p w14:paraId="002D30E0" w14:textId="60B8A0FE" w:rsidR="00E23603" w:rsidRDefault="00E23603" w:rsidP="004F038D">
      <w:pPr>
        <w:pStyle w:val="a8"/>
        <w:tabs>
          <w:tab w:val="left" w:pos="180"/>
          <w:tab w:val="left" w:pos="993"/>
        </w:tabs>
        <w:jc w:val="both"/>
        <w:rPr>
          <w:rFonts w:ascii="Times New Roman" w:hAnsi="Times New Roman"/>
          <w:b/>
          <w:sz w:val="24"/>
          <w:szCs w:val="24"/>
          <w:lang w:val="uk-UA"/>
        </w:rPr>
      </w:pPr>
    </w:p>
    <w:p w14:paraId="26052324" w14:textId="2E21EF66" w:rsidR="00E23603" w:rsidRDefault="00E23603" w:rsidP="004F038D">
      <w:pPr>
        <w:pStyle w:val="a8"/>
        <w:tabs>
          <w:tab w:val="left" w:pos="180"/>
          <w:tab w:val="left" w:pos="993"/>
        </w:tabs>
        <w:jc w:val="both"/>
        <w:rPr>
          <w:rFonts w:ascii="Times New Roman" w:hAnsi="Times New Roman"/>
          <w:b/>
          <w:sz w:val="24"/>
          <w:szCs w:val="24"/>
          <w:lang w:val="uk-UA"/>
        </w:rPr>
      </w:pPr>
    </w:p>
    <w:p w14:paraId="0FA78CE3" w14:textId="77777777" w:rsidR="005278C1" w:rsidRDefault="005278C1" w:rsidP="007E445E">
      <w:pPr>
        <w:spacing w:after="0" w:line="240" w:lineRule="auto"/>
        <w:ind w:left="7371"/>
        <w:rPr>
          <w:rFonts w:ascii="Times New Roman" w:hAnsi="Times New Roman"/>
          <w:sz w:val="26"/>
          <w:szCs w:val="26"/>
        </w:rPr>
      </w:pPr>
    </w:p>
    <w:p w14:paraId="5C6D0883" w14:textId="77777777" w:rsidR="005278C1" w:rsidRDefault="005278C1" w:rsidP="007E445E">
      <w:pPr>
        <w:spacing w:after="0" w:line="240" w:lineRule="auto"/>
        <w:ind w:left="7371"/>
        <w:rPr>
          <w:rFonts w:ascii="Times New Roman" w:hAnsi="Times New Roman"/>
          <w:sz w:val="26"/>
          <w:szCs w:val="26"/>
        </w:rPr>
      </w:pPr>
    </w:p>
    <w:p w14:paraId="54249CCD" w14:textId="77777777" w:rsidR="005278C1" w:rsidRDefault="005278C1" w:rsidP="007E445E">
      <w:pPr>
        <w:spacing w:after="0" w:line="240" w:lineRule="auto"/>
        <w:ind w:left="7371"/>
        <w:rPr>
          <w:rFonts w:ascii="Times New Roman" w:hAnsi="Times New Roman"/>
          <w:sz w:val="26"/>
          <w:szCs w:val="26"/>
        </w:rPr>
      </w:pPr>
    </w:p>
    <w:p w14:paraId="6CF39B33" w14:textId="77777777" w:rsidR="005278C1" w:rsidRDefault="005278C1" w:rsidP="007E445E">
      <w:pPr>
        <w:spacing w:after="0" w:line="240" w:lineRule="auto"/>
        <w:ind w:left="7371"/>
        <w:rPr>
          <w:rFonts w:ascii="Times New Roman" w:hAnsi="Times New Roman"/>
          <w:sz w:val="26"/>
          <w:szCs w:val="26"/>
        </w:rPr>
      </w:pPr>
    </w:p>
    <w:p w14:paraId="0805491A" w14:textId="77777777" w:rsidR="005278C1" w:rsidRDefault="005278C1" w:rsidP="007E445E">
      <w:pPr>
        <w:spacing w:after="0" w:line="240" w:lineRule="auto"/>
        <w:ind w:left="7371"/>
        <w:rPr>
          <w:rFonts w:ascii="Times New Roman" w:hAnsi="Times New Roman"/>
          <w:sz w:val="26"/>
          <w:szCs w:val="26"/>
        </w:rPr>
      </w:pPr>
    </w:p>
    <w:p w14:paraId="1325BDA4" w14:textId="77777777" w:rsidR="005278C1" w:rsidRDefault="005278C1" w:rsidP="007E445E">
      <w:pPr>
        <w:spacing w:after="0" w:line="240" w:lineRule="auto"/>
        <w:ind w:left="7371"/>
        <w:rPr>
          <w:rFonts w:ascii="Times New Roman" w:hAnsi="Times New Roman"/>
          <w:sz w:val="26"/>
          <w:szCs w:val="26"/>
        </w:rPr>
      </w:pPr>
    </w:p>
    <w:p w14:paraId="66E10B2E" w14:textId="77777777" w:rsidR="005278C1" w:rsidRDefault="005278C1" w:rsidP="007E445E">
      <w:pPr>
        <w:spacing w:after="0" w:line="240" w:lineRule="auto"/>
        <w:ind w:left="7371"/>
        <w:rPr>
          <w:rFonts w:ascii="Times New Roman" w:hAnsi="Times New Roman"/>
          <w:sz w:val="26"/>
          <w:szCs w:val="26"/>
        </w:rPr>
      </w:pPr>
    </w:p>
    <w:p w14:paraId="03F31220" w14:textId="77777777" w:rsidR="005278C1" w:rsidRDefault="005278C1" w:rsidP="007E445E">
      <w:pPr>
        <w:spacing w:after="0" w:line="240" w:lineRule="auto"/>
        <w:ind w:left="7371"/>
        <w:rPr>
          <w:rFonts w:ascii="Times New Roman" w:hAnsi="Times New Roman"/>
          <w:sz w:val="26"/>
          <w:szCs w:val="26"/>
        </w:rPr>
      </w:pPr>
    </w:p>
    <w:p w14:paraId="071548DA" w14:textId="77777777" w:rsidR="005278C1" w:rsidRDefault="005278C1" w:rsidP="007E445E">
      <w:pPr>
        <w:spacing w:after="0" w:line="240" w:lineRule="auto"/>
        <w:ind w:left="7371"/>
        <w:rPr>
          <w:rFonts w:ascii="Times New Roman" w:hAnsi="Times New Roman"/>
          <w:sz w:val="26"/>
          <w:szCs w:val="26"/>
        </w:rPr>
      </w:pPr>
    </w:p>
    <w:p w14:paraId="34596752" w14:textId="77777777" w:rsidR="005278C1" w:rsidRDefault="005278C1" w:rsidP="007E445E">
      <w:pPr>
        <w:spacing w:after="0" w:line="240" w:lineRule="auto"/>
        <w:ind w:left="7371"/>
        <w:rPr>
          <w:rFonts w:ascii="Times New Roman" w:hAnsi="Times New Roman"/>
          <w:sz w:val="26"/>
          <w:szCs w:val="26"/>
        </w:rPr>
      </w:pPr>
    </w:p>
    <w:p w14:paraId="22736B23" w14:textId="77777777" w:rsidR="005278C1" w:rsidRDefault="005278C1" w:rsidP="007E445E">
      <w:pPr>
        <w:spacing w:after="0" w:line="240" w:lineRule="auto"/>
        <w:ind w:left="7371"/>
        <w:rPr>
          <w:rFonts w:ascii="Times New Roman" w:hAnsi="Times New Roman"/>
          <w:sz w:val="26"/>
          <w:szCs w:val="26"/>
        </w:rPr>
      </w:pPr>
    </w:p>
    <w:p w14:paraId="34C69815" w14:textId="77777777" w:rsidR="005278C1" w:rsidRDefault="005278C1" w:rsidP="007E445E">
      <w:pPr>
        <w:spacing w:after="0" w:line="240" w:lineRule="auto"/>
        <w:ind w:left="7371"/>
        <w:rPr>
          <w:rFonts w:ascii="Times New Roman" w:hAnsi="Times New Roman"/>
          <w:sz w:val="26"/>
          <w:szCs w:val="26"/>
        </w:rPr>
      </w:pPr>
    </w:p>
    <w:p w14:paraId="34E8325B" w14:textId="77777777" w:rsidR="005278C1" w:rsidRDefault="005278C1" w:rsidP="007E445E">
      <w:pPr>
        <w:spacing w:after="0" w:line="240" w:lineRule="auto"/>
        <w:ind w:left="7371"/>
        <w:rPr>
          <w:rFonts w:ascii="Times New Roman" w:hAnsi="Times New Roman"/>
          <w:sz w:val="26"/>
          <w:szCs w:val="26"/>
        </w:rPr>
      </w:pPr>
    </w:p>
    <w:p w14:paraId="26364553" w14:textId="77777777" w:rsidR="005278C1" w:rsidRDefault="005278C1" w:rsidP="007E445E">
      <w:pPr>
        <w:spacing w:after="0" w:line="240" w:lineRule="auto"/>
        <w:ind w:left="7371"/>
        <w:rPr>
          <w:rFonts w:ascii="Times New Roman" w:hAnsi="Times New Roman"/>
          <w:sz w:val="26"/>
          <w:szCs w:val="26"/>
        </w:rPr>
      </w:pPr>
    </w:p>
    <w:p w14:paraId="3F0807FE" w14:textId="77777777" w:rsidR="005278C1" w:rsidRDefault="005278C1" w:rsidP="007E445E">
      <w:pPr>
        <w:spacing w:after="0" w:line="240" w:lineRule="auto"/>
        <w:ind w:left="7371"/>
        <w:rPr>
          <w:rFonts w:ascii="Times New Roman" w:hAnsi="Times New Roman"/>
          <w:sz w:val="26"/>
          <w:szCs w:val="26"/>
        </w:rPr>
      </w:pPr>
    </w:p>
    <w:p w14:paraId="2CB0E322" w14:textId="77777777" w:rsidR="005278C1" w:rsidRDefault="005278C1" w:rsidP="007E445E">
      <w:pPr>
        <w:spacing w:after="0" w:line="240" w:lineRule="auto"/>
        <w:ind w:left="7371"/>
        <w:rPr>
          <w:rFonts w:ascii="Times New Roman" w:hAnsi="Times New Roman"/>
          <w:sz w:val="26"/>
          <w:szCs w:val="26"/>
        </w:rPr>
      </w:pPr>
    </w:p>
    <w:p w14:paraId="253237A8" w14:textId="77777777" w:rsidR="005278C1" w:rsidRDefault="005278C1" w:rsidP="007E445E">
      <w:pPr>
        <w:spacing w:after="0" w:line="240" w:lineRule="auto"/>
        <w:ind w:left="7371"/>
        <w:rPr>
          <w:rFonts w:ascii="Times New Roman" w:hAnsi="Times New Roman"/>
          <w:sz w:val="26"/>
          <w:szCs w:val="26"/>
        </w:rPr>
      </w:pPr>
    </w:p>
    <w:p w14:paraId="6AB45329" w14:textId="77777777" w:rsidR="005278C1" w:rsidRDefault="005278C1" w:rsidP="007E445E">
      <w:pPr>
        <w:spacing w:after="0" w:line="240" w:lineRule="auto"/>
        <w:ind w:left="7371"/>
        <w:rPr>
          <w:rFonts w:ascii="Times New Roman" w:hAnsi="Times New Roman"/>
          <w:sz w:val="26"/>
          <w:szCs w:val="26"/>
        </w:rPr>
      </w:pPr>
    </w:p>
    <w:p w14:paraId="197CC503" w14:textId="77777777" w:rsidR="005278C1" w:rsidRDefault="005278C1" w:rsidP="007E445E">
      <w:pPr>
        <w:spacing w:after="0" w:line="240" w:lineRule="auto"/>
        <w:ind w:left="7371"/>
        <w:rPr>
          <w:rFonts w:ascii="Times New Roman" w:hAnsi="Times New Roman"/>
          <w:sz w:val="26"/>
          <w:szCs w:val="26"/>
        </w:rPr>
      </w:pPr>
    </w:p>
    <w:p w14:paraId="0213F7E4" w14:textId="77777777" w:rsidR="005278C1" w:rsidRDefault="005278C1" w:rsidP="007E445E">
      <w:pPr>
        <w:spacing w:after="0" w:line="240" w:lineRule="auto"/>
        <w:ind w:left="7371"/>
        <w:rPr>
          <w:rFonts w:ascii="Times New Roman" w:hAnsi="Times New Roman"/>
          <w:sz w:val="26"/>
          <w:szCs w:val="26"/>
        </w:rPr>
      </w:pPr>
    </w:p>
    <w:p w14:paraId="159A13DA" w14:textId="77777777" w:rsidR="005278C1" w:rsidRDefault="005278C1" w:rsidP="007E445E">
      <w:pPr>
        <w:spacing w:after="0" w:line="240" w:lineRule="auto"/>
        <w:ind w:left="7371"/>
        <w:rPr>
          <w:rFonts w:ascii="Times New Roman" w:hAnsi="Times New Roman"/>
          <w:sz w:val="26"/>
          <w:szCs w:val="26"/>
        </w:rPr>
      </w:pPr>
    </w:p>
    <w:p w14:paraId="1CB4C535" w14:textId="77777777" w:rsidR="005278C1" w:rsidRDefault="005278C1" w:rsidP="007E445E">
      <w:pPr>
        <w:spacing w:after="0" w:line="240" w:lineRule="auto"/>
        <w:ind w:left="7371"/>
        <w:rPr>
          <w:rFonts w:ascii="Times New Roman" w:hAnsi="Times New Roman"/>
          <w:sz w:val="26"/>
          <w:szCs w:val="26"/>
        </w:rPr>
      </w:pPr>
    </w:p>
    <w:p w14:paraId="7D181053" w14:textId="77777777" w:rsidR="005278C1" w:rsidRDefault="005278C1" w:rsidP="007E445E">
      <w:pPr>
        <w:spacing w:after="0" w:line="240" w:lineRule="auto"/>
        <w:ind w:left="7371"/>
        <w:rPr>
          <w:rFonts w:ascii="Times New Roman" w:hAnsi="Times New Roman"/>
          <w:sz w:val="26"/>
          <w:szCs w:val="26"/>
        </w:rPr>
      </w:pPr>
    </w:p>
    <w:p w14:paraId="22655F7A" w14:textId="62D5C2DA" w:rsidR="00903456" w:rsidRDefault="00903456" w:rsidP="007E445E">
      <w:pPr>
        <w:spacing w:after="0" w:line="240" w:lineRule="auto"/>
        <w:ind w:left="7371"/>
        <w:rPr>
          <w:rFonts w:ascii="Times New Roman" w:hAnsi="Times New Roman"/>
          <w:sz w:val="26"/>
          <w:szCs w:val="26"/>
        </w:rPr>
      </w:pPr>
      <w:r w:rsidRPr="00695875">
        <w:rPr>
          <w:rFonts w:ascii="Times New Roman" w:hAnsi="Times New Roman"/>
          <w:sz w:val="26"/>
          <w:szCs w:val="26"/>
        </w:rPr>
        <w:lastRenderedPageBreak/>
        <w:t xml:space="preserve">Додаток № </w:t>
      </w:r>
      <w:r w:rsidR="00972A56" w:rsidRPr="00695875">
        <w:rPr>
          <w:rFonts w:ascii="Times New Roman" w:hAnsi="Times New Roman"/>
          <w:sz w:val="26"/>
          <w:szCs w:val="26"/>
        </w:rPr>
        <w:t>3</w:t>
      </w:r>
    </w:p>
    <w:p w14:paraId="3DA1027B" w14:textId="64E907FE" w:rsidR="005278C1" w:rsidRDefault="005278C1" w:rsidP="007E445E">
      <w:pPr>
        <w:spacing w:after="0" w:line="240" w:lineRule="auto"/>
        <w:ind w:left="7371"/>
        <w:rPr>
          <w:rFonts w:ascii="Times New Roman" w:hAnsi="Times New Roman"/>
          <w:sz w:val="26"/>
          <w:szCs w:val="26"/>
        </w:rPr>
      </w:pPr>
    </w:p>
    <w:p w14:paraId="260C84CB" w14:textId="09B2A81B" w:rsidR="00903456" w:rsidRDefault="00903456" w:rsidP="00903456">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494F1F6F" w14:textId="77777777" w:rsidR="00903456" w:rsidRPr="00695875"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143001EA"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695875">
        <w:rPr>
          <w:rFonts w:ascii="Times New Roman" w:hAnsi="Times New Roman"/>
          <w:sz w:val="26"/>
          <w:szCs w:val="26"/>
        </w:rPr>
        <w:t>Ми, ___________________________</w:t>
      </w:r>
      <w:r w:rsidR="007B6578" w:rsidRPr="00695875">
        <w:rPr>
          <w:rFonts w:ascii="Times New Roman" w:hAnsi="Times New Roman"/>
          <w:sz w:val="26"/>
          <w:szCs w:val="26"/>
        </w:rPr>
        <w:t>_______________________ (назва у</w:t>
      </w:r>
      <w:r w:rsidRPr="00695875">
        <w:rPr>
          <w:rFonts w:ascii="Times New Roman" w:hAnsi="Times New Roman"/>
          <w:sz w:val="26"/>
          <w:szCs w:val="26"/>
        </w:rPr>
        <w:t xml:space="preserve">часника), надаємо свою </w:t>
      </w:r>
      <w:r w:rsidR="00D77147" w:rsidRPr="00695875">
        <w:rPr>
          <w:rFonts w:ascii="Times New Roman" w:hAnsi="Times New Roman"/>
          <w:sz w:val="26"/>
          <w:szCs w:val="26"/>
        </w:rPr>
        <w:t xml:space="preserve">цінову </w:t>
      </w:r>
      <w:r w:rsidRPr="00695875">
        <w:rPr>
          <w:rFonts w:ascii="Times New Roman" w:hAnsi="Times New Roman"/>
          <w:sz w:val="26"/>
          <w:szCs w:val="26"/>
        </w:rPr>
        <w:t>пропозицію щодо участі у</w:t>
      </w:r>
      <w:r w:rsidR="00073CD9" w:rsidRPr="00695875">
        <w:rPr>
          <w:rFonts w:ascii="Times New Roman" w:hAnsi="Times New Roman"/>
          <w:sz w:val="26"/>
          <w:szCs w:val="26"/>
        </w:rPr>
        <w:t xml:space="preserve"> </w:t>
      </w:r>
      <w:r w:rsidR="007B6578" w:rsidRPr="00695875">
        <w:rPr>
          <w:rFonts w:ascii="Times New Roman" w:hAnsi="Times New Roman"/>
          <w:sz w:val="26"/>
          <w:szCs w:val="26"/>
        </w:rPr>
        <w:t xml:space="preserve">тендері </w:t>
      </w:r>
      <w:r w:rsidRPr="00695875">
        <w:rPr>
          <w:rFonts w:ascii="Times New Roman" w:hAnsi="Times New Roman"/>
          <w:sz w:val="26"/>
          <w:szCs w:val="26"/>
        </w:rPr>
        <w:t xml:space="preserve">на закупівлю </w:t>
      </w:r>
      <w:r w:rsidR="00D562CB" w:rsidRPr="00D562CB">
        <w:rPr>
          <w:rFonts w:ascii="Times New Roman" w:hAnsi="Times New Roman"/>
          <w:b/>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b/>
          <w:sz w:val="26"/>
          <w:szCs w:val="26"/>
        </w:rPr>
        <w:t xml:space="preserve">) </w:t>
      </w:r>
      <w:r w:rsidR="00BD37AF" w:rsidRPr="001E6FFB">
        <w:rPr>
          <w:rFonts w:ascii="Times New Roman" w:hAnsi="Times New Roman"/>
          <w:bCs/>
          <w:sz w:val="26"/>
          <w:szCs w:val="26"/>
        </w:rPr>
        <w:t>в рамках про</w:t>
      </w:r>
      <w:r w:rsidR="005278C1">
        <w:rPr>
          <w:rFonts w:ascii="Times New Roman" w:hAnsi="Times New Roman"/>
          <w:bCs/>
          <w:sz w:val="26"/>
          <w:szCs w:val="26"/>
        </w:rPr>
        <w:t>грами</w:t>
      </w:r>
      <w:r w:rsidR="00BD37AF" w:rsidRPr="001E6FFB">
        <w:rPr>
          <w:rFonts w:ascii="Times New Roman" w:hAnsi="Times New Roman"/>
          <w:bCs/>
          <w:sz w:val="26"/>
          <w:szCs w:val="26"/>
        </w:rPr>
        <w:t xml:space="preserve"> Глобального фонду</w:t>
      </w:r>
      <w:r w:rsidRPr="00695875">
        <w:rPr>
          <w:rFonts w:ascii="Times New Roman" w:hAnsi="Times New Roman"/>
          <w:sz w:val="26"/>
          <w:szCs w:val="26"/>
        </w:rPr>
        <w:t xml:space="preserve"> в наступному обсязі:</w:t>
      </w:r>
    </w:p>
    <w:p w14:paraId="5ED031E3" w14:textId="77777777" w:rsidR="00273E8C" w:rsidRPr="00695875"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695875" w14:paraId="708C1664" w14:textId="77777777" w:rsidTr="008A53AB">
        <w:tc>
          <w:tcPr>
            <w:tcW w:w="563" w:type="dxa"/>
            <w:shd w:val="clear" w:color="auto" w:fill="D9D9D9" w:themeFill="background1" w:themeFillShade="D9"/>
          </w:tcPr>
          <w:p w14:paraId="294F34C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695875"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695875">
              <w:rPr>
                <w:rFonts w:ascii="Times New Roman" w:hAnsi="Times New Roman"/>
                <w:sz w:val="26"/>
                <w:szCs w:val="26"/>
              </w:rPr>
              <w:t>Відомості про учасника*</w:t>
            </w:r>
          </w:p>
        </w:tc>
      </w:tr>
      <w:tr w:rsidR="00972A56" w:rsidRPr="00695875" w14:paraId="67F76DCB" w14:textId="77777777" w:rsidTr="008A53AB">
        <w:tc>
          <w:tcPr>
            <w:tcW w:w="563" w:type="dxa"/>
          </w:tcPr>
          <w:p w14:paraId="4943FBE1"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p>
        </w:tc>
        <w:tc>
          <w:tcPr>
            <w:tcW w:w="4536" w:type="dxa"/>
          </w:tcPr>
          <w:p w14:paraId="5022C2D3"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5029B56" w14:textId="77777777" w:rsidTr="008A53AB">
        <w:tc>
          <w:tcPr>
            <w:tcW w:w="563" w:type="dxa"/>
          </w:tcPr>
          <w:p w14:paraId="1A3C049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2</w:t>
            </w:r>
          </w:p>
        </w:tc>
        <w:tc>
          <w:tcPr>
            <w:tcW w:w="4536" w:type="dxa"/>
          </w:tcPr>
          <w:p w14:paraId="0B885099"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73981197" w14:textId="77777777" w:rsidTr="008A53AB">
        <w:tc>
          <w:tcPr>
            <w:tcW w:w="563" w:type="dxa"/>
          </w:tcPr>
          <w:p w14:paraId="700DE93D"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3</w:t>
            </w:r>
          </w:p>
        </w:tc>
        <w:tc>
          <w:tcPr>
            <w:tcW w:w="4536" w:type="dxa"/>
          </w:tcPr>
          <w:p w14:paraId="60B9AF7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78539D6" w14:textId="77777777" w:rsidTr="008A53AB">
        <w:tc>
          <w:tcPr>
            <w:tcW w:w="563" w:type="dxa"/>
          </w:tcPr>
          <w:p w14:paraId="2BE7D627"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4</w:t>
            </w:r>
          </w:p>
        </w:tc>
        <w:tc>
          <w:tcPr>
            <w:tcW w:w="4536" w:type="dxa"/>
          </w:tcPr>
          <w:p w14:paraId="780F593A"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14A686E" w14:textId="77777777" w:rsidTr="008A53AB">
        <w:tc>
          <w:tcPr>
            <w:tcW w:w="563" w:type="dxa"/>
          </w:tcPr>
          <w:p w14:paraId="3D087DD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5</w:t>
            </w:r>
          </w:p>
        </w:tc>
        <w:tc>
          <w:tcPr>
            <w:tcW w:w="4536" w:type="dxa"/>
          </w:tcPr>
          <w:p w14:paraId="09CF81D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049E863" w14:textId="77777777" w:rsidTr="008A53AB">
        <w:tc>
          <w:tcPr>
            <w:tcW w:w="563" w:type="dxa"/>
          </w:tcPr>
          <w:p w14:paraId="3E95002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6</w:t>
            </w:r>
          </w:p>
        </w:tc>
        <w:tc>
          <w:tcPr>
            <w:tcW w:w="4536" w:type="dxa"/>
          </w:tcPr>
          <w:p w14:paraId="7532C65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w:t>
            </w:r>
            <w:proofErr w:type="spellStart"/>
            <w:r w:rsidRPr="00695875">
              <w:rPr>
                <w:rFonts w:ascii="Times New Roman" w:hAnsi="Times New Roman"/>
                <w:color w:val="000000"/>
                <w:sz w:val="26"/>
                <w:szCs w:val="26"/>
              </w:rPr>
              <w:t>моб</w:t>
            </w:r>
            <w:proofErr w:type="spellEnd"/>
            <w:r w:rsidRPr="00695875">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63F3C0B" w14:textId="77777777" w:rsidTr="008A53AB">
        <w:tc>
          <w:tcPr>
            <w:tcW w:w="563" w:type="dxa"/>
          </w:tcPr>
          <w:p w14:paraId="4E64D7CF"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7</w:t>
            </w:r>
          </w:p>
        </w:tc>
        <w:tc>
          <w:tcPr>
            <w:tcW w:w="4536" w:type="dxa"/>
          </w:tcPr>
          <w:p w14:paraId="0DB802BC"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28BA524" w14:textId="77777777" w:rsidTr="008A53AB">
        <w:tc>
          <w:tcPr>
            <w:tcW w:w="563" w:type="dxa"/>
          </w:tcPr>
          <w:p w14:paraId="62EF455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8</w:t>
            </w:r>
          </w:p>
        </w:tc>
        <w:tc>
          <w:tcPr>
            <w:tcW w:w="4536" w:type="dxa"/>
          </w:tcPr>
          <w:p w14:paraId="10430DA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01F0FBEF" w14:textId="77777777" w:rsidTr="008A53AB">
        <w:tc>
          <w:tcPr>
            <w:tcW w:w="563" w:type="dxa"/>
          </w:tcPr>
          <w:p w14:paraId="624B216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9</w:t>
            </w:r>
          </w:p>
        </w:tc>
        <w:tc>
          <w:tcPr>
            <w:tcW w:w="4536" w:type="dxa"/>
          </w:tcPr>
          <w:p w14:paraId="774C7521"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5E96E544" w14:textId="77777777" w:rsidTr="008A53AB">
        <w:tc>
          <w:tcPr>
            <w:tcW w:w="563" w:type="dxa"/>
          </w:tcPr>
          <w:p w14:paraId="14FDA4D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0</w:t>
            </w:r>
          </w:p>
        </w:tc>
        <w:tc>
          <w:tcPr>
            <w:tcW w:w="4536" w:type="dxa"/>
          </w:tcPr>
          <w:p w14:paraId="61A99B9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146583D8" w14:textId="77777777" w:rsidTr="008A53AB">
        <w:tc>
          <w:tcPr>
            <w:tcW w:w="563" w:type="dxa"/>
          </w:tcPr>
          <w:p w14:paraId="5DE649C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1</w:t>
            </w:r>
          </w:p>
        </w:tc>
        <w:tc>
          <w:tcPr>
            <w:tcW w:w="4536" w:type="dxa"/>
          </w:tcPr>
          <w:p w14:paraId="66A93C98"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77777777" w:rsidR="00972A56" w:rsidRPr="00D77147" w:rsidRDefault="00972A56" w:rsidP="00972A56">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1E6FFB" w14:paraId="0244719F" w14:textId="77777777" w:rsidTr="001E6FFB">
        <w:trPr>
          <w:trHeight w:val="1200"/>
        </w:trPr>
        <w:tc>
          <w:tcPr>
            <w:tcW w:w="568" w:type="dxa"/>
            <w:shd w:val="clear" w:color="000000" w:fill="BFBFBF"/>
            <w:hideMark/>
          </w:tcPr>
          <w:p w14:paraId="5E9AD0E9" w14:textId="77777777" w:rsidR="00D77147" w:rsidRPr="001E6FFB" w:rsidRDefault="00D77147" w:rsidP="00D77147">
            <w:pPr>
              <w:spacing w:after="0" w:line="240" w:lineRule="auto"/>
              <w:jc w:val="center"/>
              <w:rPr>
                <w:rFonts w:ascii="Times New Roman" w:hAnsi="Times New Roman"/>
                <w:b/>
                <w:bCs/>
                <w:sz w:val="26"/>
                <w:szCs w:val="26"/>
              </w:rPr>
            </w:pPr>
            <w:r w:rsidRPr="001E6FFB">
              <w:rPr>
                <w:rFonts w:ascii="Times New Roman" w:hAnsi="Times New Roman"/>
                <w:b/>
                <w:bCs/>
                <w:sz w:val="26"/>
                <w:szCs w:val="26"/>
              </w:rPr>
              <w:t>№</w:t>
            </w:r>
          </w:p>
        </w:tc>
        <w:tc>
          <w:tcPr>
            <w:tcW w:w="4110" w:type="dxa"/>
            <w:gridSpan w:val="2"/>
            <w:shd w:val="clear" w:color="000000" w:fill="BFBFBF"/>
            <w:hideMark/>
          </w:tcPr>
          <w:p w14:paraId="744D662A" w14:textId="4E584C8D"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Назва послуг</w:t>
            </w:r>
          </w:p>
        </w:tc>
        <w:tc>
          <w:tcPr>
            <w:tcW w:w="2977" w:type="dxa"/>
            <w:gridSpan w:val="2"/>
            <w:shd w:val="clear" w:color="000000" w:fill="BFBFBF"/>
            <w:hideMark/>
          </w:tcPr>
          <w:p w14:paraId="58554C32" w14:textId="77777777"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Терміни постачання товарів, виконання робіт або надання послуг</w:t>
            </w:r>
          </w:p>
        </w:tc>
        <w:tc>
          <w:tcPr>
            <w:tcW w:w="2268" w:type="dxa"/>
            <w:shd w:val="clear" w:color="000000" w:fill="BFBFBF"/>
            <w:hideMark/>
          </w:tcPr>
          <w:p w14:paraId="5B590C94" w14:textId="254FE9CE"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 xml:space="preserve">Загальна сума </w:t>
            </w:r>
            <w:r w:rsidR="001E6FFB">
              <w:rPr>
                <w:rFonts w:ascii="Times New Roman" w:hAnsi="Times New Roman"/>
                <w:b/>
                <w:bCs/>
                <w:sz w:val="26"/>
                <w:szCs w:val="26"/>
              </w:rPr>
              <w:t xml:space="preserve">сервісного збору в гривнях </w:t>
            </w:r>
            <w:r w:rsidR="00075F9E" w:rsidRPr="001E6FFB">
              <w:rPr>
                <w:rFonts w:ascii="Times New Roman" w:hAnsi="Times New Roman"/>
                <w:b/>
                <w:bCs/>
                <w:sz w:val="26"/>
                <w:szCs w:val="26"/>
              </w:rPr>
              <w:t>(</w:t>
            </w:r>
            <w:r w:rsidRPr="001E6FFB">
              <w:rPr>
                <w:rFonts w:ascii="Times New Roman" w:hAnsi="Times New Roman"/>
                <w:b/>
                <w:bCs/>
                <w:sz w:val="26"/>
                <w:szCs w:val="26"/>
              </w:rPr>
              <w:t>відповідно Додатку № 4</w:t>
            </w:r>
            <w:r w:rsidR="00075F9E" w:rsidRPr="001E6FFB">
              <w:rPr>
                <w:rFonts w:ascii="Times New Roman" w:hAnsi="Times New Roman"/>
                <w:b/>
                <w:bCs/>
                <w:sz w:val="26"/>
                <w:szCs w:val="26"/>
              </w:rPr>
              <w:t>)</w:t>
            </w:r>
          </w:p>
        </w:tc>
      </w:tr>
      <w:tr w:rsidR="00B85FFF" w:rsidRPr="001E6FFB" w14:paraId="5F4FE9CE" w14:textId="77777777" w:rsidTr="001E6FFB">
        <w:trPr>
          <w:trHeight w:val="600"/>
        </w:trPr>
        <w:tc>
          <w:tcPr>
            <w:tcW w:w="568" w:type="dxa"/>
            <w:shd w:val="clear" w:color="auto" w:fill="auto"/>
            <w:hideMark/>
          </w:tcPr>
          <w:p w14:paraId="16C78ACD" w14:textId="77777777" w:rsidR="00B85FFF" w:rsidRPr="001E6FFB" w:rsidRDefault="00B85FFF" w:rsidP="00D77147">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1</w:t>
            </w:r>
          </w:p>
        </w:tc>
        <w:tc>
          <w:tcPr>
            <w:tcW w:w="4110" w:type="dxa"/>
            <w:gridSpan w:val="2"/>
            <w:shd w:val="clear" w:color="auto" w:fill="auto"/>
            <w:hideMark/>
          </w:tcPr>
          <w:p w14:paraId="00248A22" w14:textId="4E4026EB" w:rsidR="00B85FFF" w:rsidRPr="001E6FFB" w:rsidRDefault="00D562CB" w:rsidP="009356F0">
            <w:pPr>
              <w:spacing w:after="0" w:line="240" w:lineRule="auto"/>
              <w:rPr>
                <w:rFonts w:ascii="Times New Roman" w:hAnsi="Times New Roman"/>
                <w:color w:val="000000"/>
                <w:sz w:val="26"/>
                <w:szCs w:val="26"/>
              </w:rPr>
            </w:pPr>
            <w:r w:rsidRPr="00D562CB">
              <w:rPr>
                <w:rFonts w:ascii="Times New Roman" w:hAnsi="Times New Roman"/>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1E6FFB" w:rsidRPr="001E6FFB">
              <w:rPr>
                <w:rFonts w:ascii="Times New Roman" w:hAnsi="Times New Roman"/>
                <w:sz w:val="26"/>
                <w:szCs w:val="26"/>
              </w:rPr>
              <w:t>)</w:t>
            </w:r>
          </w:p>
        </w:tc>
        <w:tc>
          <w:tcPr>
            <w:tcW w:w="2977" w:type="dxa"/>
            <w:gridSpan w:val="2"/>
            <w:shd w:val="clear" w:color="auto" w:fill="auto"/>
            <w:hideMark/>
          </w:tcPr>
          <w:p w14:paraId="14D3F28D"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протягом терміну дії договору</w:t>
            </w:r>
          </w:p>
        </w:tc>
        <w:tc>
          <w:tcPr>
            <w:tcW w:w="2268" w:type="dxa"/>
            <w:shd w:val="clear" w:color="000000" w:fill="FFFF00"/>
            <w:noWrap/>
            <w:hideMark/>
          </w:tcPr>
          <w:p w14:paraId="220CC78B"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 </w:t>
            </w:r>
          </w:p>
        </w:tc>
      </w:tr>
      <w:tr w:rsidR="00695875" w:rsidRPr="00695875" w14:paraId="30F2DA0A" w14:textId="77777777" w:rsidTr="001E6FFB">
        <w:trPr>
          <w:trHeight w:val="765"/>
        </w:trPr>
        <w:tc>
          <w:tcPr>
            <w:tcW w:w="568" w:type="dxa"/>
            <w:shd w:val="clear" w:color="000000" w:fill="BFBFBF"/>
            <w:noWrap/>
            <w:vAlign w:val="bottom"/>
            <w:hideMark/>
          </w:tcPr>
          <w:p w14:paraId="7481F3CA" w14:textId="77777777" w:rsidR="00D77147" w:rsidRPr="00695875" w:rsidRDefault="00D77147" w:rsidP="00D77147">
            <w:pPr>
              <w:spacing w:after="0" w:line="240" w:lineRule="auto"/>
              <w:jc w:val="center"/>
              <w:rPr>
                <w:rFonts w:ascii="Times New Roman" w:hAnsi="Times New Roman"/>
                <w:color w:val="000000"/>
                <w:sz w:val="26"/>
                <w:szCs w:val="26"/>
              </w:rPr>
            </w:pPr>
          </w:p>
        </w:tc>
        <w:tc>
          <w:tcPr>
            <w:tcW w:w="7087" w:type="dxa"/>
            <w:gridSpan w:val="4"/>
            <w:shd w:val="clear" w:color="000000" w:fill="BFBFBF"/>
            <w:hideMark/>
          </w:tcPr>
          <w:p w14:paraId="38728A43"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2268" w:type="dxa"/>
            <w:shd w:val="clear" w:color="000000" w:fill="BFBFBF"/>
            <w:hideMark/>
          </w:tcPr>
          <w:p w14:paraId="1D2F0C2D"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D77147" w:rsidRPr="00695875" w14:paraId="19E05512" w14:textId="77777777" w:rsidTr="001E6FFB">
        <w:trPr>
          <w:trHeight w:val="510"/>
        </w:trPr>
        <w:tc>
          <w:tcPr>
            <w:tcW w:w="568" w:type="dxa"/>
            <w:shd w:val="clear" w:color="auto" w:fill="auto"/>
            <w:noWrap/>
            <w:hideMark/>
          </w:tcPr>
          <w:p w14:paraId="6FA3743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shd w:val="clear" w:color="auto" w:fill="auto"/>
            <w:hideMark/>
          </w:tcPr>
          <w:p w14:paraId="6CAF5AB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1984" w:type="dxa"/>
            <w:shd w:val="clear" w:color="auto" w:fill="auto"/>
            <w:hideMark/>
          </w:tcPr>
          <w:p w14:paraId="1E3829C6"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609" w:type="dxa"/>
            <w:shd w:val="clear" w:color="auto" w:fill="auto"/>
            <w:hideMark/>
          </w:tcPr>
          <w:p w14:paraId="6BA75E2E"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6" w:type="dxa"/>
            <w:gridSpan w:val="2"/>
            <w:shd w:val="clear" w:color="auto" w:fill="auto"/>
            <w:hideMark/>
          </w:tcPr>
          <w:p w14:paraId="0ED4EEF8" w14:textId="54C20F34" w:rsidR="00D77147" w:rsidRPr="00695875" w:rsidRDefault="00D77147" w:rsidP="00AF614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sidR="00BD37AF">
              <w:rPr>
                <w:rFonts w:ascii="Times New Roman" w:hAnsi="Times New Roman"/>
                <w:sz w:val="26"/>
                <w:szCs w:val="26"/>
              </w:rPr>
              <w:t>2</w:t>
            </w:r>
            <w:r w:rsidR="00DE750B">
              <w:rPr>
                <w:rFonts w:ascii="Times New Roman" w:hAnsi="Times New Roman"/>
                <w:sz w:val="26"/>
                <w:szCs w:val="26"/>
              </w:rPr>
              <w:t>2</w:t>
            </w:r>
          </w:p>
        </w:tc>
      </w:tr>
      <w:tr w:rsidR="00867E7B" w:rsidRPr="00695875" w14:paraId="16A1C54D" w14:textId="77777777" w:rsidTr="001E6FFB">
        <w:trPr>
          <w:trHeight w:val="876"/>
        </w:trPr>
        <w:tc>
          <w:tcPr>
            <w:tcW w:w="568" w:type="dxa"/>
            <w:shd w:val="clear" w:color="auto" w:fill="auto"/>
            <w:noWrap/>
            <w:hideMark/>
          </w:tcPr>
          <w:p w14:paraId="4E2C5720" w14:textId="77777777" w:rsidR="00867E7B"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2</w:t>
            </w:r>
          </w:p>
        </w:tc>
        <w:tc>
          <w:tcPr>
            <w:tcW w:w="2126" w:type="dxa"/>
            <w:shd w:val="clear" w:color="auto" w:fill="auto"/>
            <w:hideMark/>
          </w:tcPr>
          <w:p w14:paraId="16173A53" w14:textId="77777777" w:rsidR="00867E7B" w:rsidRPr="00695875" w:rsidRDefault="00867E7B"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4961" w:type="dxa"/>
            <w:gridSpan w:val="3"/>
            <w:shd w:val="clear" w:color="auto" w:fill="auto"/>
            <w:hideMark/>
          </w:tcPr>
          <w:p w14:paraId="62C8408E" w14:textId="7ABFCE5C" w:rsidR="004D6AF8" w:rsidRPr="004D6AF8" w:rsidRDefault="00867E7B" w:rsidP="004D6AF8">
            <w:pPr>
              <w:spacing w:after="0" w:line="240" w:lineRule="auto"/>
              <w:rPr>
                <w:rFonts w:ascii="Times New Roman" w:hAnsi="Times New Roman"/>
                <w:sz w:val="26"/>
                <w:szCs w:val="26"/>
              </w:rPr>
            </w:pPr>
            <w:r w:rsidRPr="00695875">
              <w:rPr>
                <w:rFonts w:ascii="Times New Roman" w:hAnsi="Times New Roman"/>
                <w:sz w:val="26"/>
                <w:szCs w:val="26"/>
              </w:rPr>
              <w:t>Оплата послуг здійснюється на умовах</w:t>
            </w:r>
            <w:r w:rsidR="004D6AF8">
              <w:rPr>
                <w:rFonts w:ascii="Times New Roman" w:hAnsi="Times New Roman"/>
                <w:sz w:val="26"/>
                <w:szCs w:val="26"/>
              </w:rPr>
              <w:t>:</w:t>
            </w:r>
            <w:r w:rsidRPr="00695875">
              <w:rPr>
                <w:rFonts w:ascii="Times New Roman" w:hAnsi="Times New Roman"/>
                <w:sz w:val="26"/>
                <w:szCs w:val="26"/>
              </w:rPr>
              <w:br/>
            </w:r>
            <w:r w:rsidR="004D6AF8" w:rsidRPr="004D6AF8">
              <w:rPr>
                <w:rFonts w:ascii="Times New Roman" w:hAnsi="Times New Roman"/>
                <w:sz w:val="26"/>
                <w:szCs w:val="26"/>
              </w:rPr>
              <w:t>•</w:t>
            </w:r>
            <w:r w:rsidR="004D6AF8">
              <w:rPr>
                <w:rFonts w:ascii="Times New Roman" w:hAnsi="Times New Roman"/>
                <w:sz w:val="26"/>
                <w:szCs w:val="26"/>
              </w:rPr>
              <w:t xml:space="preserve"> </w:t>
            </w:r>
            <w:r w:rsidR="004D6AF8" w:rsidRPr="004D6AF8">
              <w:rPr>
                <w:rFonts w:ascii="Times New Roman" w:hAnsi="Times New Roman"/>
                <w:sz w:val="26"/>
                <w:szCs w:val="26"/>
              </w:rPr>
              <w:t>за фактом надання послуг - після проведення заходу та здійснення фінансової звірки для заходів вартістю до 300 000 грн</w:t>
            </w:r>
            <w:r w:rsidR="004D6AF8">
              <w:rPr>
                <w:rFonts w:ascii="Times New Roman" w:hAnsi="Times New Roman"/>
                <w:sz w:val="26"/>
                <w:szCs w:val="26"/>
              </w:rPr>
              <w:t>.</w:t>
            </w:r>
            <w:r w:rsidR="004D6AF8" w:rsidRPr="004D6AF8">
              <w:rPr>
                <w:rFonts w:ascii="Times New Roman" w:hAnsi="Times New Roman"/>
                <w:sz w:val="26"/>
                <w:szCs w:val="26"/>
              </w:rPr>
              <w:t>;</w:t>
            </w:r>
          </w:p>
          <w:p w14:paraId="14253183" w14:textId="2287F2C3" w:rsidR="00867E7B" w:rsidRPr="00695875" w:rsidRDefault="004D6AF8" w:rsidP="004D6AF8">
            <w:pPr>
              <w:spacing w:after="0" w:line="240" w:lineRule="auto"/>
              <w:rPr>
                <w:rFonts w:ascii="Times New Roman" w:hAnsi="Times New Roman"/>
                <w:sz w:val="26"/>
                <w:szCs w:val="26"/>
              </w:rPr>
            </w:pPr>
            <w:r w:rsidRPr="004D6AF8">
              <w:rPr>
                <w:rFonts w:ascii="Times New Roman" w:hAnsi="Times New Roman"/>
                <w:sz w:val="26"/>
                <w:szCs w:val="26"/>
              </w:rPr>
              <w:t>•</w:t>
            </w:r>
            <w:r>
              <w:rPr>
                <w:rFonts w:ascii="Times New Roman" w:hAnsi="Times New Roman"/>
                <w:sz w:val="26"/>
                <w:szCs w:val="26"/>
              </w:rPr>
              <w:t xml:space="preserve"> </w:t>
            </w:r>
            <w:r w:rsidRPr="004D6AF8">
              <w:rPr>
                <w:rFonts w:ascii="Times New Roman" w:hAnsi="Times New Roman"/>
                <w:sz w:val="26"/>
                <w:szCs w:val="26"/>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грн.</w:t>
            </w:r>
          </w:p>
        </w:tc>
        <w:tc>
          <w:tcPr>
            <w:tcW w:w="2268" w:type="dxa"/>
            <w:shd w:val="clear" w:color="000000" w:fill="FFFF00"/>
            <w:noWrap/>
            <w:hideMark/>
          </w:tcPr>
          <w:p w14:paraId="71E91A45" w14:textId="7CFC7CB7" w:rsidR="00867E7B" w:rsidRPr="00695875" w:rsidRDefault="00867E7B" w:rsidP="009356F0">
            <w:pPr>
              <w:spacing w:after="0" w:line="240" w:lineRule="auto"/>
              <w:jc w:val="center"/>
              <w:rPr>
                <w:rFonts w:ascii="Times New Roman" w:hAnsi="Times New Roman"/>
                <w:sz w:val="26"/>
                <w:szCs w:val="26"/>
              </w:rPr>
            </w:pPr>
          </w:p>
        </w:tc>
      </w:tr>
      <w:tr w:rsidR="00695875" w:rsidRPr="00695875" w14:paraId="02EDCA96" w14:textId="77777777" w:rsidTr="001E6FFB">
        <w:trPr>
          <w:trHeight w:val="255"/>
        </w:trPr>
        <w:tc>
          <w:tcPr>
            <w:tcW w:w="568" w:type="dxa"/>
            <w:shd w:val="clear" w:color="auto" w:fill="auto"/>
            <w:noWrap/>
            <w:hideMark/>
          </w:tcPr>
          <w:p w14:paraId="571AD4B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3</w:t>
            </w:r>
          </w:p>
        </w:tc>
        <w:tc>
          <w:tcPr>
            <w:tcW w:w="2126" w:type="dxa"/>
            <w:shd w:val="clear" w:color="auto" w:fill="auto"/>
            <w:hideMark/>
          </w:tcPr>
          <w:p w14:paraId="3B605896"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4961" w:type="dxa"/>
            <w:gridSpan w:val="3"/>
            <w:shd w:val="clear" w:color="auto" w:fill="auto"/>
            <w:hideMark/>
          </w:tcPr>
          <w:p w14:paraId="7A334AFB"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2268" w:type="dxa"/>
            <w:shd w:val="clear" w:color="000000" w:fill="FFFF00"/>
            <w:noWrap/>
            <w:hideMark/>
          </w:tcPr>
          <w:p w14:paraId="1CD06CE2"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8A7F32" w14:textId="77777777" w:rsidTr="001E6FFB">
        <w:trPr>
          <w:trHeight w:val="570"/>
        </w:trPr>
        <w:tc>
          <w:tcPr>
            <w:tcW w:w="568" w:type="dxa"/>
            <w:shd w:val="clear" w:color="auto" w:fill="auto"/>
            <w:noWrap/>
            <w:hideMark/>
          </w:tcPr>
          <w:p w14:paraId="77817D9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4</w:t>
            </w:r>
          </w:p>
        </w:tc>
        <w:tc>
          <w:tcPr>
            <w:tcW w:w="2126" w:type="dxa"/>
            <w:shd w:val="clear" w:color="auto" w:fill="auto"/>
            <w:hideMark/>
          </w:tcPr>
          <w:p w14:paraId="3DBCAE74"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4961" w:type="dxa"/>
            <w:gridSpan w:val="3"/>
            <w:shd w:val="clear" w:color="auto" w:fill="auto"/>
            <w:hideMark/>
          </w:tcPr>
          <w:p w14:paraId="0A7D6E63"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ТАК</w:t>
            </w:r>
          </w:p>
        </w:tc>
        <w:tc>
          <w:tcPr>
            <w:tcW w:w="2268" w:type="dxa"/>
            <w:shd w:val="clear" w:color="000000" w:fill="FFFF00"/>
            <w:noWrap/>
            <w:hideMark/>
          </w:tcPr>
          <w:p w14:paraId="09008211"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9F68FB1" w14:textId="77777777" w:rsidTr="001E6FFB">
        <w:trPr>
          <w:trHeight w:val="405"/>
        </w:trPr>
        <w:tc>
          <w:tcPr>
            <w:tcW w:w="568" w:type="dxa"/>
            <w:shd w:val="clear" w:color="auto" w:fill="auto"/>
            <w:noWrap/>
            <w:hideMark/>
          </w:tcPr>
          <w:p w14:paraId="233E83C6"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5</w:t>
            </w:r>
          </w:p>
        </w:tc>
        <w:tc>
          <w:tcPr>
            <w:tcW w:w="2126" w:type="dxa"/>
            <w:shd w:val="clear" w:color="auto" w:fill="auto"/>
            <w:hideMark/>
          </w:tcPr>
          <w:p w14:paraId="3051F7E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4961" w:type="dxa"/>
            <w:gridSpan w:val="3"/>
            <w:shd w:val="clear" w:color="auto" w:fill="auto"/>
            <w:hideMark/>
          </w:tcPr>
          <w:p w14:paraId="53A042DE"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46321258"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2E86FCA" w14:textId="77777777" w:rsidTr="001E6FFB">
        <w:trPr>
          <w:trHeight w:val="420"/>
        </w:trPr>
        <w:tc>
          <w:tcPr>
            <w:tcW w:w="568" w:type="dxa"/>
            <w:shd w:val="clear" w:color="auto" w:fill="auto"/>
            <w:noWrap/>
            <w:hideMark/>
          </w:tcPr>
          <w:p w14:paraId="52F324F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6</w:t>
            </w:r>
          </w:p>
        </w:tc>
        <w:tc>
          <w:tcPr>
            <w:tcW w:w="2126" w:type="dxa"/>
            <w:shd w:val="clear" w:color="auto" w:fill="auto"/>
            <w:hideMark/>
          </w:tcPr>
          <w:p w14:paraId="54DEAD6A"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4961" w:type="dxa"/>
            <w:gridSpan w:val="3"/>
            <w:shd w:val="clear" w:color="auto" w:fill="auto"/>
            <w:hideMark/>
          </w:tcPr>
          <w:p w14:paraId="7DAF9B7D" w14:textId="77777777" w:rsidR="00D77147" w:rsidRPr="00695875" w:rsidRDefault="00D77147" w:rsidP="00D77147">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54ECFE6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50F3487A" w14:textId="77777777" w:rsidTr="001E6FFB">
        <w:trPr>
          <w:trHeight w:val="563"/>
        </w:trPr>
        <w:tc>
          <w:tcPr>
            <w:tcW w:w="568" w:type="dxa"/>
            <w:shd w:val="clear" w:color="auto" w:fill="auto"/>
            <w:noWrap/>
            <w:hideMark/>
          </w:tcPr>
          <w:p w14:paraId="4A155EF7"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7</w:t>
            </w:r>
          </w:p>
        </w:tc>
        <w:tc>
          <w:tcPr>
            <w:tcW w:w="2126" w:type="dxa"/>
            <w:shd w:val="clear" w:color="auto" w:fill="auto"/>
            <w:hideMark/>
          </w:tcPr>
          <w:p w14:paraId="30E9079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4961" w:type="dxa"/>
            <w:gridSpan w:val="3"/>
            <w:shd w:val="clear" w:color="auto" w:fill="auto"/>
            <w:hideMark/>
          </w:tcPr>
          <w:p w14:paraId="76D602B9" w14:textId="1A12AB93" w:rsidR="00D77147" w:rsidRPr="00695875" w:rsidRDefault="00D77147" w:rsidP="007E445E">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sidR="00B85FFF">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sidR="00B85FFF">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sidR="00B85FFF">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sidR="00B85FFF">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359EF50" w14:textId="77777777" w:rsidTr="001E6FFB">
        <w:trPr>
          <w:trHeight w:val="765"/>
        </w:trPr>
        <w:tc>
          <w:tcPr>
            <w:tcW w:w="568" w:type="dxa"/>
            <w:shd w:val="clear" w:color="auto" w:fill="auto"/>
            <w:noWrap/>
            <w:hideMark/>
          </w:tcPr>
          <w:p w14:paraId="203044B1"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8</w:t>
            </w:r>
          </w:p>
        </w:tc>
        <w:tc>
          <w:tcPr>
            <w:tcW w:w="2126" w:type="dxa"/>
            <w:shd w:val="clear" w:color="auto" w:fill="auto"/>
            <w:hideMark/>
          </w:tcPr>
          <w:p w14:paraId="76C80201" w14:textId="29F45C22"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4961" w:type="dxa"/>
            <w:gridSpan w:val="3"/>
            <w:shd w:val="clear" w:color="auto" w:fill="auto"/>
            <w:hideMark/>
          </w:tcPr>
          <w:p w14:paraId="7201DA0B" w14:textId="28FD9216" w:rsidR="00D77147" w:rsidRPr="00EC0DAB" w:rsidRDefault="00B85FFF" w:rsidP="00D77147">
            <w:pPr>
              <w:spacing w:after="0" w:line="240" w:lineRule="auto"/>
              <w:rPr>
                <w:rFonts w:ascii="Times New Roman" w:hAnsi="Times New Roman"/>
                <w:sz w:val="26"/>
                <w:szCs w:val="26"/>
              </w:rPr>
            </w:pPr>
            <w:r w:rsidRPr="00EC0DAB">
              <w:rPr>
                <w:rFonts w:ascii="Times New Roman" w:hAnsi="Times New Roman"/>
                <w:sz w:val="26"/>
                <w:szCs w:val="26"/>
              </w:rPr>
              <w:t>Відсоток</w:t>
            </w:r>
            <w:r w:rsidR="001E6FFB">
              <w:rPr>
                <w:rFonts w:ascii="Times New Roman" w:hAnsi="Times New Roman"/>
                <w:sz w:val="26"/>
                <w:szCs w:val="26"/>
              </w:rPr>
              <w:t xml:space="preserve"> сервісного збору</w:t>
            </w:r>
            <w:r w:rsidR="00075F9E">
              <w:rPr>
                <w:rFonts w:ascii="Times New Roman" w:hAnsi="Times New Roman"/>
                <w:sz w:val="26"/>
                <w:szCs w:val="26"/>
              </w:rPr>
              <w:t xml:space="preserve">, зазначених Учасником в </w:t>
            </w:r>
            <w:r w:rsidR="00EC0DAB" w:rsidRPr="00EC0DAB">
              <w:rPr>
                <w:rFonts w:ascii="Times New Roman" w:hAnsi="Times New Roman"/>
                <w:sz w:val="26"/>
                <w:szCs w:val="26"/>
              </w:rPr>
              <w:t>Додатк</w:t>
            </w:r>
            <w:r w:rsidR="003C3FE1">
              <w:rPr>
                <w:rFonts w:ascii="Times New Roman" w:hAnsi="Times New Roman"/>
                <w:sz w:val="26"/>
                <w:szCs w:val="26"/>
              </w:rPr>
              <w:t>у</w:t>
            </w:r>
            <w:r w:rsidR="00EC0DAB" w:rsidRPr="00EC0DAB">
              <w:rPr>
                <w:rFonts w:ascii="Times New Roman" w:hAnsi="Times New Roman"/>
                <w:sz w:val="26"/>
                <w:szCs w:val="26"/>
              </w:rPr>
              <w:t xml:space="preserve"> № 4</w:t>
            </w:r>
            <w:r w:rsidRPr="00EC0DAB">
              <w:rPr>
                <w:rFonts w:ascii="Times New Roman" w:hAnsi="Times New Roman"/>
                <w:sz w:val="26"/>
                <w:szCs w:val="26"/>
              </w:rPr>
              <w:t xml:space="preserve"> </w:t>
            </w:r>
            <w:r w:rsidR="00DA5E34" w:rsidRPr="00EC0DAB">
              <w:rPr>
                <w:rFonts w:ascii="Times New Roman" w:hAnsi="Times New Roman"/>
                <w:sz w:val="26"/>
                <w:szCs w:val="26"/>
              </w:rPr>
              <w:t>повинні бути фіксовані</w:t>
            </w:r>
            <w:r w:rsidRPr="00EC0DAB">
              <w:rPr>
                <w:rFonts w:ascii="Times New Roman" w:hAnsi="Times New Roman"/>
                <w:sz w:val="26"/>
                <w:szCs w:val="26"/>
              </w:rPr>
              <w:t xml:space="preserve"> </w:t>
            </w:r>
            <w:r w:rsidR="00D77147" w:rsidRPr="00EC0DAB">
              <w:rPr>
                <w:rFonts w:ascii="Times New Roman" w:hAnsi="Times New Roman"/>
                <w:sz w:val="26"/>
                <w:szCs w:val="26"/>
              </w:rPr>
              <w:t>протягом строку дії договору</w:t>
            </w:r>
            <w:r w:rsidR="00075F9E">
              <w:rPr>
                <w:rFonts w:ascii="Times New Roman" w:hAnsi="Times New Roman"/>
                <w:sz w:val="26"/>
                <w:szCs w:val="26"/>
              </w:rPr>
              <w:t>.</w:t>
            </w:r>
          </w:p>
        </w:tc>
        <w:tc>
          <w:tcPr>
            <w:tcW w:w="2268" w:type="dxa"/>
            <w:shd w:val="clear" w:color="000000" w:fill="FFFF00"/>
            <w:noWrap/>
            <w:hideMark/>
          </w:tcPr>
          <w:p w14:paraId="4C16D799"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FF6D6E6" w14:textId="77777777" w:rsidTr="001E6FFB">
        <w:trPr>
          <w:trHeight w:val="8996"/>
        </w:trPr>
        <w:tc>
          <w:tcPr>
            <w:tcW w:w="568" w:type="dxa"/>
            <w:shd w:val="clear" w:color="auto" w:fill="auto"/>
            <w:noWrap/>
            <w:hideMark/>
          </w:tcPr>
          <w:p w14:paraId="4C3E84A9"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9</w:t>
            </w:r>
          </w:p>
        </w:tc>
        <w:tc>
          <w:tcPr>
            <w:tcW w:w="2126" w:type="dxa"/>
            <w:shd w:val="clear" w:color="auto" w:fill="auto"/>
            <w:hideMark/>
          </w:tcPr>
          <w:p w14:paraId="157434D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Порядок звітування:</w:t>
            </w:r>
          </w:p>
        </w:tc>
        <w:tc>
          <w:tcPr>
            <w:tcW w:w="4961" w:type="dxa"/>
            <w:gridSpan w:val="3"/>
            <w:shd w:val="clear" w:color="auto" w:fill="auto"/>
            <w:hideMark/>
          </w:tcPr>
          <w:p w14:paraId="17137F89" w14:textId="478D292C"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r w:rsidRPr="00273E8C">
              <w:rPr>
                <w:rFonts w:ascii="Times New Roman" w:hAnsi="Times New Roman"/>
                <w:sz w:val="26"/>
                <w:szCs w:val="26"/>
              </w:rPr>
              <w:br/>
              <w:t xml:space="preserve">- виписка про проживання учасників від готелів/баз; </w:t>
            </w:r>
            <w:r w:rsidRPr="00273E8C">
              <w:rPr>
                <w:rFonts w:ascii="Times New Roman" w:hAnsi="Times New Roman"/>
                <w:sz w:val="26"/>
                <w:szCs w:val="26"/>
              </w:rPr>
              <w:br/>
              <w:t xml:space="preserve">- платіжне доручення; </w:t>
            </w:r>
            <w:r w:rsidRPr="00273E8C">
              <w:rPr>
                <w:rFonts w:ascii="Times New Roman" w:hAnsi="Times New Roman"/>
                <w:sz w:val="26"/>
                <w:szCs w:val="26"/>
              </w:rPr>
              <w:br/>
              <w:t xml:space="preserve">- акт виконаних робіт між готелем/базою та виконавцем; </w:t>
            </w:r>
            <w:r w:rsidRPr="00273E8C">
              <w:rPr>
                <w:rFonts w:ascii="Times New Roman" w:hAnsi="Times New Roman"/>
                <w:sz w:val="26"/>
                <w:szCs w:val="26"/>
              </w:rPr>
              <w:br/>
              <w:t xml:space="preserve">- рахунок та /або видаткова накладна на закупівлю канцелярських товарів; </w:t>
            </w:r>
            <w:r w:rsidRPr="00273E8C">
              <w:rPr>
                <w:rFonts w:ascii="Times New Roman" w:hAnsi="Times New Roman"/>
                <w:sz w:val="26"/>
                <w:szCs w:val="26"/>
              </w:rPr>
              <w:br/>
              <w:t xml:space="preserve">- акт виконаних робіт між виконавцем та підрядником; </w:t>
            </w:r>
            <w:r w:rsidRPr="00273E8C">
              <w:rPr>
                <w:rFonts w:ascii="Times New Roman" w:hAnsi="Times New Roman"/>
                <w:sz w:val="26"/>
                <w:szCs w:val="26"/>
              </w:rPr>
              <w:br/>
              <w:t xml:space="preserve">- </w:t>
            </w:r>
            <w:proofErr w:type="spellStart"/>
            <w:r w:rsidRPr="00273E8C">
              <w:rPr>
                <w:rFonts w:ascii="Times New Roman" w:hAnsi="Times New Roman"/>
                <w:sz w:val="26"/>
                <w:szCs w:val="26"/>
              </w:rPr>
              <w:t>прайс</w:t>
            </w:r>
            <w:proofErr w:type="spellEnd"/>
            <w:r w:rsidRPr="00273E8C">
              <w:rPr>
                <w:rFonts w:ascii="Times New Roman" w:hAnsi="Times New Roman"/>
                <w:sz w:val="26"/>
                <w:szCs w:val="26"/>
              </w:rPr>
              <w:t>-лист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r w:rsidR="0083247E">
              <w:rPr>
                <w:rFonts w:ascii="Times New Roman" w:hAnsi="Times New Roman"/>
                <w:sz w:val="26"/>
                <w:szCs w:val="26"/>
              </w:rPr>
              <w:t>;</w:t>
            </w:r>
            <w:r w:rsidRPr="00273E8C">
              <w:rPr>
                <w:rFonts w:ascii="Times New Roman" w:hAnsi="Times New Roman"/>
                <w:sz w:val="26"/>
                <w:szCs w:val="26"/>
              </w:rPr>
              <w:br/>
              <w:t>- копії проїзних документів учасників (квитки до місця проведення та копії зворотних)</w:t>
            </w:r>
            <w:r w:rsidR="0083247E">
              <w:rPr>
                <w:rFonts w:ascii="Times New Roman" w:hAnsi="Times New Roman"/>
                <w:sz w:val="26"/>
                <w:szCs w:val="26"/>
              </w:rPr>
              <w:t>;</w:t>
            </w:r>
          </w:p>
          <w:p w14:paraId="62106091"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компенсації проїзду з підписами учасників;</w:t>
            </w:r>
          </w:p>
          <w:p w14:paraId="2955848D"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реєстрації учасників заходу з підписами учасників;</w:t>
            </w:r>
          </w:p>
          <w:p w14:paraId="261CEA96" w14:textId="7DED936D" w:rsidR="00D77147" w:rsidRPr="005B251D" w:rsidRDefault="00273E8C" w:rsidP="00273E8C">
            <w:pPr>
              <w:tabs>
                <w:tab w:val="left" w:pos="567"/>
                <w:tab w:val="left" w:pos="993"/>
              </w:tabs>
              <w:ind w:right="-284"/>
              <w:rPr>
                <w:rFonts w:ascii="Times New Roman" w:hAnsi="Times New Roman"/>
                <w:sz w:val="26"/>
                <w:szCs w:val="26"/>
              </w:rPr>
            </w:pPr>
            <w:r w:rsidRPr="00273E8C">
              <w:rPr>
                <w:rFonts w:ascii="Times New Roman" w:hAnsi="Times New Roman"/>
                <w:sz w:val="26"/>
                <w:szCs w:val="26"/>
              </w:rPr>
              <w:t xml:space="preserve">- </w:t>
            </w:r>
            <w:proofErr w:type="spellStart"/>
            <w:r w:rsidRPr="00273E8C">
              <w:rPr>
                <w:rFonts w:ascii="Times New Roman" w:hAnsi="Times New Roman"/>
                <w:sz w:val="26"/>
                <w:szCs w:val="26"/>
              </w:rPr>
              <w:t>фотозвіт</w:t>
            </w:r>
            <w:proofErr w:type="spellEnd"/>
            <w:r w:rsidRPr="00273E8C">
              <w:rPr>
                <w:rFonts w:ascii="Times New Roman" w:hAnsi="Times New Roman"/>
                <w:sz w:val="26"/>
                <w:szCs w:val="26"/>
              </w:rPr>
              <w:t>.</w:t>
            </w:r>
            <w:r w:rsidRPr="00273E8C">
              <w:rPr>
                <w:rFonts w:ascii="Times New Roman" w:hAnsi="Times New Roman"/>
                <w:sz w:val="26"/>
                <w:szCs w:val="26"/>
              </w:rPr>
              <w:br/>
              <w:t xml:space="preserve"> Даний перелік не є вичерпним, вимоги до первинної документації можуть змінюватись залежно від специфіки заходів.</w:t>
            </w:r>
          </w:p>
        </w:tc>
        <w:tc>
          <w:tcPr>
            <w:tcW w:w="2268" w:type="dxa"/>
            <w:shd w:val="clear" w:color="000000" w:fill="FFFF00"/>
            <w:noWrap/>
            <w:hideMark/>
          </w:tcPr>
          <w:p w14:paraId="3E60505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5BDD91" w14:textId="77777777" w:rsidTr="001E6FFB">
        <w:trPr>
          <w:trHeight w:val="1124"/>
        </w:trPr>
        <w:tc>
          <w:tcPr>
            <w:tcW w:w="568" w:type="dxa"/>
            <w:shd w:val="clear" w:color="auto" w:fill="auto"/>
            <w:noWrap/>
            <w:hideMark/>
          </w:tcPr>
          <w:p w14:paraId="0B9EFF5D"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10</w:t>
            </w:r>
          </w:p>
        </w:tc>
        <w:tc>
          <w:tcPr>
            <w:tcW w:w="2126" w:type="dxa"/>
            <w:shd w:val="clear" w:color="auto" w:fill="auto"/>
            <w:hideMark/>
          </w:tcPr>
          <w:p w14:paraId="6DB74309"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Додаткові умови:</w:t>
            </w:r>
          </w:p>
        </w:tc>
        <w:tc>
          <w:tcPr>
            <w:tcW w:w="4961" w:type="dxa"/>
            <w:gridSpan w:val="3"/>
            <w:shd w:val="clear" w:color="auto" w:fill="auto"/>
            <w:hideMark/>
          </w:tcPr>
          <w:p w14:paraId="3756F395" w14:textId="77777777"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BF483B">
              <w:rPr>
                <w:rFonts w:ascii="Times New Roman" w:hAnsi="Times New Roman"/>
                <w:color w:val="000000"/>
                <w:sz w:val="26"/>
                <w:szCs w:val="26"/>
                <w:lang w:val="uk-UA"/>
              </w:rPr>
              <w:t>виключно з тими учасниками, з якими укладено рамкову угоду.</w:t>
            </w:r>
          </w:p>
          <w:p w14:paraId="40F88418" w14:textId="18F06EA7" w:rsidR="00386333" w:rsidRPr="00386333"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Участь у конкур</w:t>
            </w:r>
            <w:r w:rsidR="00BF483B" w:rsidRPr="00BF483B">
              <w:rPr>
                <w:rFonts w:ascii="Times New Roman" w:hAnsi="Times New Roman"/>
                <w:sz w:val="26"/>
                <w:szCs w:val="26"/>
                <w:lang w:val="uk-UA"/>
              </w:rPr>
              <w:t xml:space="preserve">ентному </w:t>
            </w:r>
            <w:r w:rsidRPr="00BF483B">
              <w:rPr>
                <w:rFonts w:ascii="Times New Roman" w:hAnsi="Times New Roman"/>
                <w:sz w:val="26"/>
                <w:szCs w:val="26"/>
                <w:lang w:val="uk-UA"/>
              </w:rPr>
              <w:t xml:space="preserve">відборі учасників, з якими укладено рамкову угоду є обов’язковою. </w:t>
            </w:r>
            <w:r w:rsidR="00386333" w:rsidRPr="00386333">
              <w:rPr>
                <w:rFonts w:ascii="Times New Roman" w:hAnsi="Times New Roman"/>
                <w:sz w:val="26"/>
                <w:szCs w:val="26"/>
                <w:lang w:val="uk-UA"/>
              </w:rPr>
              <w:t>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3694F19" w14:textId="7ADE65E9"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що зазначена в договорі про закупівлю </w:t>
            </w:r>
            <w:r w:rsidRPr="00BF483B">
              <w:rPr>
                <w:rFonts w:ascii="Times New Roman" w:hAnsi="Times New Roman"/>
                <w:sz w:val="26"/>
                <w:szCs w:val="26"/>
                <w:lang w:val="uk-UA"/>
              </w:rPr>
              <w:lastRenderedPageBreak/>
              <w:t xml:space="preserve">конкретного заходу складається із вартості послуг, що визначені з переліку згідно Додатку № 2 та суми сервісного збору, що </w:t>
            </w:r>
            <w:r w:rsidR="00BF483B" w:rsidRPr="00BF483B">
              <w:rPr>
                <w:rFonts w:ascii="Times New Roman" w:hAnsi="Times New Roman"/>
                <w:sz w:val="26"/>
                <w:szCs w:val="26"/>
                <w:lang w:val="uk-UA"/>
              </w:rPr>
              <w:t xml:space="preserve">розрахована </w:t>
            </w:r>
            <w:r w:rsidR="00BF483B" w:rsidRPr="00BF483B">
              <w:rPr>
                <w:rFonts w:ascii="Times New Roman" w:hAnsi="Times New Roman"/>
                <w:sz w:val="26"/>
                <w:szCs w:val="26"/>
                <w:lang w:val="uk-UA" w:eastAsia="en-US"/>
              </w:rPr>
              <w:t>відповідно до Додатку №4 та умов рамкової угоди</w:t>
            </w:r>
            <w:r w:rsidRPr="00BF483B">
              <w:rPr>
                <w:rFonts w:ascii="Times New Roman" w:hAnsi="Times New Roman"/>
                <w:sz w:val="26"/>
                <w:szCs w:val="26"/>
                <w:lang w:val="uk-UA"/>
              </w:rPr>
              <w:t>.</w:t>
            </w:r>
          </w:p>
          <w:p w14:paraId="68ACB0CB" w14:textId="77777777" w:rsidR="00BF483B" w:rsidRPr="00BF483B" w:rsidRDefault="00BF483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4F685C47" w14:textId="77777777" w:rsidR="00AA2841" w:rsidRPr="00AA2841" w:rsidRDefault="00BF483B" w:rsidP="00AA2841">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w:t>
            </w:r>
            <w:r w:rsidR="00D77147" w:rsidRPr="00BF483B">
              <w:rPr>
                <w:rFonts w:ascii="Times New Roman" w:hAnsi="Times New Roman"/>
                <w:sz w:val="26"/>
                <w:szCs w:val="26"/>
                <w:lang w:val="ru-RU"/>
              </w:rPr>
              <w:t xml:space="preserve"> </w:t>
            </w:r>
          </w:p>
          <w:p w14:paraId="7EC36541" w14:textId="5610CECB" w:rsidR="00AA2841" w:rsidRPr="00AA2841" w:rsidRDefault="00AA2841" w:rsidP="00386333">
            <w:pPr>
              <w:pStyle w:val="a8"/>
              <w:widowControl w:val="0"/>
              <w:shd w:val="clear" w:color="auto" w:fill="FFFFFF"/>
              <w:tabs>
                <w:tab w:val="left" w:pos="323"/>
              </w:tabs>
              <w:ind w:left="40"/>
              <w:contextualSpacing w:val="0"/>
              <w:jc w:val="both"/>
              <w:rPr>
                <w:rFonts w:ascii="Times New Roman" w:hAnsi="Times New Roman"/>
                <w:color w:val="000000"/>
                <w:sz w:val="26"/>
                <w:szCs w:val="26"/>
                <w:lang w:val="uk-UA"/>
              </w:rPr>
            </w:pPr>
          </w:p>
        </w:tc>
        <w:tc>
          <w:tcPr>
            <w:tcW w:w="2268" w:type="dxa"/>
            <w:shd w:val="clear" w:color="000000" w:fill="FFFF00"/>
            <w:noWrap/>
            <w:hideMark/>
          </w:tcPr>
          <w:p w14:paraId="29105A10"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lastRenderedPageBreak/>
              <w:t> </w:t>
            </w:r>
          </w:p>
        </w:tc>
      </w:tr>
    </w:tbl>
    <w:p w14:paraId="26500800" w14:textId="77777777" w:rsidR="005838BD" w:rsidRDefault="005838BD" w:rsidP="00522541">
      <w:pPr>
        <w:spacing w:after="0" w:line="240" w:lineRule="auto"/>
        <w:ind w:left="-284" w:right="-142" w:firstLine="568"/>
        <w:jc w:val="both"/>
        <w:rPr>
          <w:rFonts w:ascii="Times New Roman" w:hAnsi="Times New Roman"/>
          <w:sz w:val="24"/>
          <w:szCs w:val="24"/>
        </w:rPr>
      </w:pPr>
    </w:p>
    <w:p w14:paraId="674FB972" w14:textId="2F8D75B9" w:rsidR="00695875" w:rsidRDefault="00695875" w:rsidP="00C94449">
      <w:pPr>
        <w:spacing w:after="0" w:line="240" w:lineRule="auto"/>
        <w:ind w:right="-142"/>
        <w:jc w:val="both"/>
        <w:rPr>
          <w:rFonts w:ascii="Times New Roman" w:hAnsi="Times New Roman"/>
          <w:color w:val="000000"/>
          <w:sz w:val="26"/>
          <w:szCs w:val="26"/>
        </w:rPr>
      </w:pPr>
      <w:r w:rsidRPr="00695875">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D77147" w:rsidRDefault="00C94449" w:rsidP="00C94449">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Pr="00D77147">
        <w:rPr>
          <w:rFonts w:ascii="Times New Roman" w:hAnsi="Times New Roman"/>
          <w:sz w:val="24"/>
          <w:szCs w:val="24"/>
        </w:rPr>
        <w:t xml:space="preserve"> Учаснику необхідно заповнити клітинки, що виділено жовтим кольором.</w:t>
      </w:r>
    </w:p>
    <w:p w14:paraId="692A25ED" w14:textId="70072506" w:rsidR="003C732E" w:rsidRPr="003C732E" w:rsidRDefault="003C732E" w:rsidP="008A53AB">
      <w:pPr>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Pr>
          <w:rFonts w:ascii="Times New Roman" w:hAnsi="Times New Roman"/>
          <w:sz w:val="24"/>
          <w:szCs w:val="24"/>
        </w:rPr>
        <w:t xml:space="preserve">ержавною установою </w:t>
      </w:r>
      <w:r w:rsidRPr="003C732E">
        <w:rPr>
          <w:rFonts w:ascii="Times New Roman" w:hAnsi="Times New Roman"/>
          <w:sz w:val="24"/>
          <w:szCs w:val="24"/>
        </w:rPr>
        <w:t>«Центр громадського здоров’я М</w:t>
      </w:r>
      <w:r w:rsidR="00EC0DAB">
        <w:rPr>
          <w:rFonts w:ascii="Times New Roman" w:hAnsi="Times New Roman"/>
          <w:sz w:val="24"/>
          <w:szCs w:val="24"/>
        </w:rPr>
        <w:t xml:space="preserve">іністерства охорони здоров’я </w:t>
      </w:r>
      <w:r w:rsidRPr="003C732E">
        <w:rPr>
          <w:rFonts w:ascii="Times New Roman" w:hAnsi="Times New Roman"/>
          <w:sz w:val="24"/>
          <w:szCs w:val="24"/>
        </w:rPr>
        <w:t xml:space="preserve">України» протягом узгодженого терміну договір про </w:t>
      </w:r>
      <w:r w:rsidR="00A652D1">
        <w:rPr>
          <w:rFonts w:ascii="Times New Roman" w:hAnsi="Times New Roman"/>
          <w:sz w:val="24"/>
          <w:szCs w:val="24"/>
        </w:rPr>
        <w:t xml:space="preserve">закупівлю </w:t>
      </w:r>
      <w:r w:rsidR="00D562CB" w:rsidRPr="00D562CB">
        <w:rPr>
          <w:rFonts w:ascii="Times New Roman" w:hAnsi="Times New Roman"/>
          <w:sz w:val="24"/>
          <w:szCs w:val="24"/>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4"/>
          <w:szCs w:val="24"/>
        </w:rPr>
        <w:t xml:space="preserve">) </w:t>
      </w:r>
      <w:r w:rsidR="00BD37AF" w:rsidRPr="00BD37AF">
        <w:rPr>
          <w:rFonts w:ascii="Times New Roman" w:hAnsi="Times New Roman"/>
          <w:sz w:val="24"/>
          <w:szCs w:val="24"/>
        </w:rPr>
        <w:t>в рамках про</w:t>
      </w:r>
      <w:r w:rsidR="005278C1">
        <w:rPr>
          <w:rFonts w:ascii="Times New Roman" w:hAnsi="Times New Roman"/>
          <w:sz w:val="24"/>
          <w:szCs w:val="24"/>
        </w:rPr>
        <w:t>грами</w:t>
      </w:r>
      <w:r w:rsidR="00BD37AF" w:rsidRPr="00BD37AF">
        <w:rPr>
          <w:rFonts w:ascii="Times New Roman" w:hAnsi="Times New Roman"/>
          <w:sz w:val="24"/>
          <w:szCs w:val="24"/>
        </w:rPr>
        <w:t xml:space="preserve"> Глобального фонду</w:t>
      </w:r>
      <w:r w:rsidR="005838BD" w:rsidRPr="005838BD">
        <w:rPr>
          <w:rFonts w:ascii="Times New Roman" w:hAnsi="Times New Roman"/>
          <w:sz w:val="24"/>
          <w:szCs w:val="24"/>
        </w:rPr>
        <w:t xml:space="preserve"> </w:t>
      </w:r>
      <w:r w:rsidRPr="003C732E">
        <w:rPr>
          <w:rFonts w:ascii="Times New Roman" w:hAnsi="Times New Roman"/>
          <w:sz w:val="24"/>
          <w:szCs w:val="24"/>
        </w:rPr>
        <w:t xml:space="preserve">на умовах, які викладені у Оголошенні та пропозиції. </w:t>
      </w:r>
    </w:p>
    <w:p w14:paraId="10FDE62B" w14:textId="77777777" w:rsidR="003C732E" w:rsidRPr="003C732E"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 xml:space="preserve">Термін дії даної пропозиції </w:t>
      </w:r>
      <w:r w:rsidR="00522541">
        <w:rPr>
          <w:rFonts w:ascii="Times New Roman" w:hAnsi="Times New Roman"/>
          <w:sz w:val="24"/>
          <w:szCs w:val="24"/>
        </w:rPr>
        <w:t xml:space="preserve">складає </w:t>
      </w:r>
      <w:r w:rsidR="00D96889">
        <w:rPr>
          <w:rFonts w:ascii="Times New Roman" w:hAnsi="Times New Roman"/>
          <w:sz w:val="24"/>
          <w:szCs w:val="24"/>
        </w:rPr>
        <w:t>9</w:t>
      </w:r>
      <w:r w:rsidR="00522541">
        <w:rPr>
          <w:rFonts w:ascii="Times New Roman" w:hAnsi="Times New Roman"/>
          <w:sz w:val="24"/>
          <w:szCs w:val="24"/>
        </w:rPr>
        <w:t xml:space="preserve">0 </w:t>
      </w:r>
      <w:r w:rsidRPr="003C732E">
        <w:rPr>
          <w:rFonts w:ascii="Times New Roman" w:hAnsi="Times New Roman"/>
          <w:sz w:val="24"/>
          <w:szCs w:val="24"/>
        </w:rPr>
        <w:t>календарних днів з дня відкриття Пропозиції.</w:t>
      </w:r>
    </w:p>
    <w:p w14:paraId="7773B6C4" w14:textId="77777777" w:rsidR="003C732E" w:rsidRPr="003C732E"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bCs/>
          <w:iCs/>
          <w:sz w:val="24"/>
          <w:szCs w:val="24"/>
        </w:rPr>
        <w:t xml:space="preserve">Повідомляємо, що </w:t>
      </w:r>
      <w:r w:rsidRPr="003C732E">
        <w:rPr>
          <w:rFonts w:ascii="Times New Roman" w:hAnsi="Times New Roman"/>
          <w:b/>
          <w:bCs/>
          <w:iCs/>
          <w:sz w:val="24"/>
          <w:szCs w:val="24"/>
        </w:rPr>
        <w:t>ми ознайомлені</w:t>
      </w:r>
      <w:r w:rsidRPr="003C732E">
        <w:rPr>
          <w:rFonts w:ascii="Times New Roman" w:hAnsi="Times New Roman"/>
          <w:bCs/>
          <w:iCs/>
          <w:sz w:val="24"/>
          <w:szCs w:val="24"/>
        </w:rPr>
        <w:t xml:space="preserve"> з </w:t>
      </w:r>
      <w:r w:rsidRPr="003C732E">
        <w:rPr>
          <w:rFonts w:ascii="Times New Roman" w:hAnsi="Times New Roman"/>
          <w:sz w:val="24"/>
          <w:szCs w:val="24"/>
        </w:rPr>
        <w:t xml:space="preserve">Постановою  Кабінету Міністрів України </w:t>
      </w:r>
      <w:r w:rsidRPr="003C732E">
        <w:rPr>
          <w:rFonts w:ascii="Times New Roman" w:eastAsia="Arial" w:hAnsi="Times New Roman"/>
          <w:sz w:val="24"/>
          <w:szCs w:val="24"/>
        </w:rPr>
        <w:t xml:space="preserve">від 17 квітня 2013 р. № 284 </w:t>
      </w:r>
      <w:r w:rsidRPr="003C732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732E">
        <w:rPr>
          <w:rFonts w:ascii="Times New Roman" w:hAnsi="Times New Roman"/>
          <w:b/>
          <w:sz w:val="24"/>
          <w:szCs w:val="24"/>
        </w:rPr>
        <w:t>зобов’язуємось дотримуватись їх умов.</w:t>
      </w:r>
    </w:p>
    <w:p w14:paraId="2D37716B" w14:textId="77777777" w:rsidR="00522541"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3C732E" w:rsidRDefault="003C732E" w:rsidP="00522541">
      <w:pPr>
        <w:suppressAutoHyphens/>
        <w:spacing w:after="0" w:line="240" w:lineRule="auto"/>
        <w:ind w:left="-284" w:right="-142" w:firstLine="568"/>
        <w:jc w:val="both"/>
        <w:rPr>
          <w:rFonts w:ascii="Times New Roman" w:hAnsi="Times New Roman"/>
          <w:sz w:val="24"/>
          <w:szCs w:val="24"/>
        </w:rPr>
      </w:pPr>
      <w:r w:rsidRPr="003C732E">
        <w:rPr>
          <w:rFonts w:ascii="Times New Roman" w:hAnsi="Times New Roman"/>
          <w:sz w:val="24"/>
          <w:szCs w:val="24"/>
        </w:rPr>
        <w:t xml:space="preserve">Дата:  </w:t>
      </w:r>
      <w:r w:rsidR="00EE7CB5">
        <w:rPr>
          <w:rFonts w:ascii="Times New Roman" w:hAnsi="Times New Roman"/>
          <w:sz w:val="24"/>
          <w:szCs w:val="24"/>
        </w:rPr>
        <w:t>«</w:t>
      </w:r>
      <w:r w:rsidRPr="003C732E">
        <w:rPr>
          <w:rFonts w:ascii="Times New Roman" w:hAnsi="Times New Roman"/>
          <w:sz w:val="24"/>
          <w:szCs w:val="24"/>
        </w:rPr>
        <w:t>____</w:t>
      </w:r>
      <w:r w:rsidR="00EE7CB5">
        <w:rPr>
          <w:rFonts w:ascii="Times New Roman" w:hAnsi="Times New Roman"/>
          <w:sz w:val="24"/>
          <w:szCs w:val="24"/>
        </w:rPr>
        <w:t>»</w:t>
      </w:r>
      <w:r w:rsidRPr="003C732E">
        <w:rPr>
          <w:rFonts w:ascii="Times New Roman" w:hAnsi="Times New Roman"/>
          <w:sz w:val="24"/>
          <w:szCs w:val="24"/>
        </w:rPr>
        <w:t>_____________ 20</w:t>
      </w:r>
      <w:r w:rsidR="00BD37AF">
        <w:rPr>
          <w:rFonts w:ascii="Times New Roman" w:hAnsi="Times New Roman"/>
          <w:sz w:val="24"/>
          <w:szCs w:val="24"/>
        </w:rPr>
        <w:t>2</w:t>
      </w:r>
      <w:r w:rsidR="00DE750B">
        <w:rPr>
          <w:rFonts w:ascii="Times New Roman" w:hAnsi="Times New Roman"/>
          <w:sz w:val="24"/>
          <w:szCs w:val="24"/>
        </w:rPr>
        <w:t>2</w:t>
      </w:r>
      <w:r w:rsidRPr="003C732E">
        <w:rPr>
          <w:rFonts w:ascii="Times New Roman" w:hAnsi="Times New Roman"/>
          <w:sz w:val="24"/>
          <w:szCs w:val="24"/>
        </w:rPr>
        <w:t xml:space="preserve"> р.</w:t>
      </w:r>
    </w:p>
    <w:p w14:paraId="2D883815" w14:textId="77777777" w:rsidR="009A15E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A10EE" w14:paraId="458D6CD6" w14:textId="77777777" w:rsidTr="0040474D">
        <w:tc>
          <w:tcPr>
            <w:tcW w:w="4859" w:type="dxa"/>
          </w:tcPr>
          <w:p w14:paraId="5DDC3DD7"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Керівник Учасника процедури закупівлі </w:t>
            </w:r>
          </w:p>
          <w:p w14:paraId="653D547E"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C42E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BC42E5">
              <w:rPr>
                <w:rFonts w:ascii="Times New Roman" w:hAnsi="Times New Roman"/>
                <w:color w:val="000000"/>
              </w:rPr>
              <w:t>підпис</w:t>
            </w:r>
          </w:p>
        </w:tc>
        <w:tc>
          <w:tcPr>
            <w:tcW w:w="2121" w:type="dxa"/>
          </w:tcPr>
          <w:p w14:paraId="1FC58B9A"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C42E5">
              <w:rPr>
                <w:rFonts w:ascii="Times New Roman" w:hAnsi="Times New Roman"/>
                <w:color w:val="000000"/>
                <w:sz w:val="24"/>
                <w:szCs w:val="24"/>
              </w:rPr>
              <w:t>Прізвище,</w:t>
            </w:r>
          </w:p>
          <w:p w14:paraId="7889479E"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BC42E5">
              <w:rPr>
                <w:rFonts w:ascii="Times New Roman" w:hAnsi="Times New Roman"/>
                <w:color w:val="000000"/>
                <w:sz w:val="24"/>
                <w:szCs w:val="24"/>
              </w:rPr>
              <w:t>ініціали</w:t>
            </w:r>
          </w:p>
        </w:tc>
      </w:tr>
    </w:tbl>
    <w:p w14:paraId="5D953212" w14:textId="77777777" w:rsidR="007E445E" w:rsidRDefault="007E445E" w:rsidP="00261435">
      <w:pPr>
        <w:spacing w:after="0"/>
        <w:ind w:left="5812"/>
        <w:jc w:val="right"/>
        <w:rPr>
          <w:rFonts w:ascii="Times New Roman" w:hAnsi="Times New Roman"/>
          <w:bCs/>
          <w:sz w:val="24"/>
          <w:szCs w:val="24"/>
        </w:rPr>
      </w:pPr>
    </w:p>
    <w:p w14:paraId="3FAEBEB2" w14:textId="77777777" w:rsidR="007E445E" w:rsidRDefault="007E445E" w:rsidP="00261435">
      <w:pPr>
        <w:spacing w:after="0"/>
        <w:ind w:left="5812"/>
        <w:jc w:val="right"/>
        <w:rPr>
          <w:rFonts w:ascii="Times New Roman" w:hAnsi="Times New Roman"/>
          <w:bCs/>
          <w:sz w:val="24"/>
          <w:szCs w:val="24"/>
        </w:rPr>
      </w:pPr>
    </w:p>
    <w:p w14:paraId="2DD68A8E" w14:textId="77777777" w:rsidR="007E445E" w:rsidRDefault="007E445E" w:rsidP="00261435">
      <w:pPr>
        <w:spacing w:after="0"/>
        <w:ind w:left="5812"/>
        <w:jc w:val="right"/>
        <w:rPr>
          <w:rFonts w:ascii="Times New Roman" w:hAnsi="Times New Roman"/>
          <w:bCs/>
          <w:sz w:val="24"/>
          <w:szCs w:val="24"/>
        </w:rPr>
      </w:pPr>
    </w:p>
    <w:p w14:paraId="16C813FB" w14:textId="77777777" w:rsidR="00386333" w:rsidRDefault="00386333" w:rsidP="00261435">
      <w:pPr>
        <w:spacing w:after="0"/>
        <w:ind w:left="5812"/>
        <w:jc w:val="right"/>
        <w:rPr>
          <w:rFonts w:ascii="Times New Roman" w:hAnsi="Times New Roman"/>
          <w:bCs/>
          <w:sz w:val="24"/>
          <w:szCs w:val="24"/>
        </w:rPr>
      </w:pPr>
    </w:p>
    <w:p w14:paraId="3CF1E2F8" w14:textId="77777777" w:rsidR="00386333" w:rsidRDefault="00386333" w:rsidP="00261435">
      <w:pPr>
        <w:spacing w:after="0"/>
        <w:ind w:left="5812"/>
        <w:jc w:val="right"/>
        <w:rPr>
          <w:rFonts w:ascii="Times New Roman" w:hAnsi="Times New Roman"/>
          <w:bCs/>
          <w:sz w:val="24"/>
          <w:szCs w:val="24"/>
        </w:rPr>
      </w:pPr>
    </w:p>
    <w:p w14:paraId="7386D785" w14:textId="77777777" w:rsidR="00386333" w:rsidRDefault="00386333" w:rsidP="00261435">
      <w:pPr>
        <w:spacing w:after="0"/>
        <w:ind w:left="5812"/>
        <w:jc w:val="right"/>
        <w:rPr>
          <w:rFonts w:ascii="Times New Roman" w:hAnsi="Times New Roman"/>
          <w:bCs/>
          <w:sz w:val="24"/>
          <w:szCs w:val="24"/>
        </w:rPr>
      </w:pPr>
    </w:p>
    <w:p w14:paraId="03E5666A" w14:textId="77777777" w:rsidR="00386333" w:rsidRDefault="00386333" w:rsidP="00261435">
      <w:pPr>
        <w:spacing w:after="0"/>
        <w:ind w:left="5812"/>
        <w:jc w:val="right"/>
        <w:rPr>
          <w:rFonts w:ascii="Times New Roman" w:hAnsi="Times New Roman"/>
          <w:bCs/>
          <w:sz w:val="24"/>
          <w:szCs w:val="24"/>
        </w:rPr>
      </w:pPr>
    </w:p>
    <w:p w14:paraId="3917E0F8" w14:textId="77777777" w:rsidR="00386333" w:rsidRDefault="00386333" w:rsidP="00261435">
      <w:pPr>
        <w:spacing w:after="0"/>
        <w:ind w:left="5812"/>
        <w:jc w:val="right"/>
        <w:rPr>
          <w:rFonts w:ascii="Times New Roman" w:hAnsi="Times New Roman"/>
          <w:bCs/>
          <w:sz w:val="24"/>
          <w:szCs w:val="24"/>
        </w:rPr>
      </w:pPr>
    </w:p>
    <w:p w14:paraId="7ADE9129" w14:textId="77777777" w:rsidR="00386333" w:rsidRDefault="00386333" w:rsidP="00261435">
      <w:pPr>
        <w:spacing w:after="0"/>
        <w:ind w:left="5812"/>
        <w:jc w:val="right"/>
        <w:rPr>
          <w:rFonts w:ascii="Times New Roman" w:hAnsi="Times New Roman"/>
          <w:bCs/>
          <w:sz w:val="24"/>
          <w:szCs w:val="24"/>
        </w:rPr>
      </w:pPr>
    </w:p>
    <w:p w14:paraId="04517D4B" w14:textId="0548DE97" w:rsidR="00261435" w:rsidRDefault="00261435" w:rsidP="00261435">
      <w:pPr>
        <w:spacing w:after="0"/>
        <w:ind w:left="5812"/>
        <w:jc w:val="right"/>
        <w:rPr>
          <w:rFonts w:ascii="Times New Roman" w:hAnsi="Times New Roman"/>
          <w:bCs/>
          <w:sz w:val="24"/>
          <w:szCs w:val="24"/>
        </w:rPr>
      </w:pPr>
      <w:r w:rsidRPr="002067B0">
        <w:rPr>
          <w:rFonts w:ascii="Times New Roman" w:hAnsi="Times New Roman"/>
          <w:bCs/>
          <w:sz w:val="24"/>
          <w:szCs w:val="24"/>
        </w:rPr>
        <w:lastRenderedPageBreak/>
        <w:t xml:space="preserve">Додаток № </w:t>
      </w:r>
      <w:r w:rsidR="00695875">
        <w:rPr>
          <w:rFonts w:ascii="Times New Roman" w:hAnsi="Times New Roman"/>
          <w:bCs/>
          <w:sz w:val="24"/>
          <w:szCs w:val="24"/>
        </w:rPr>
        <w:t>5</w:t>
      </w:r>
    </w:p>
    <w:p w14:paraId="501267A3" w14:textId="7D16B13C" w:rsidR="00261435" w:rsidRPr="00D1664A" w:rsidRDefault="009B178A" w:rsidP="00F077EB">
      <w:pPr>
        <w:spacing w:after="0"/>
        <w:rPr>
          <w:lang w:val="en-US"/>
        </w:rPr>
      </w:pPr>
      <w:r>
        <w:rPr>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Pr>
          <w:b/>
          <w:bCs/>
        </w:rPr>
        <w:t xml:space="preserve"> </w:t>
      </w:r>
      <w:r w:rsidR="00261435" w:rsidRPr="00D1664A">
        <w:rPr>
          <w:b/>
          <w:bCs/>
          <w:lang w:val="en-US"/>
        </w:rPr>
        <w:t>The Global Fund</w:t>
      </w:r>
    </w:p>
    <w:p w14:paraId="6D1EC2AF" w14:textId="17A5554D" w:rsidR="00261435" w:rsidRPr="00D1664A" w:rsidRDefault="009B178A" w:rsidP="00261435">
      <w:pPr>
        <w:pStyle w:val="Default"/>
        <w:rPr>
          <w:lang w:val="en-US"/>
        </w:rPr>
      </w:pPr>
      <w:r>
        <w:rPr>
          <w:lang w:val="uk-UA"/>
        </w:rPr>
        <w:t xml:space="preserve">                    </w:t>
      </w:r>
      <w:r w:rsidR="00261435" w:rsidRPr="00D1664A">
        <w:rPr>
          <w:lang w:val="en-US"/>
        </w:rPr>
        <w:t xml:space="preserve">To Fight </w:t>
      </w:r>
      <w:r w:rsidR="00261435" w:rsidRPr="00D1664A">
        <w:rPr>
          <w:rFonts w:ascii="Trebuchet MS" w:hAnsi="Trebuchet MS" w:cs="Trebuchet MS"/>
          <w:b/>
          <w:bCs/>
          <w:lang w:val="en-US"/>
        </w:rPr>
        <w:t xml:space="preserve">AIDS, </w:t>
      </w:r>
      <w:r w:rsidR="00261435" w:rsidRPr="00D1664A">
        <w:rPr>
          <w:lang w:val="en-US"/>
        </w:rPr>
        <w:t xml:space="preserve">Tuberculosis and Malaria </w:t>
      </w:r>
      <w:r w:rsidR="00261435" w:rsidRPr="00D1664A">
        <w:rPr>
          <w:lang w:val="uk-UA"/>
        </w:rPr>
        <w:t xml:space="preserve"> </w:t>
      </w:r>
    </w:p>
    <w:p w14:paraId="501FB80C" w14:textId="77777777" w:rsidR="00261435" w:rsidRPr="00D1664A" w:rsidRDefault="00261435" w:rsidP="00261435">
      <w:pPr>
        <w:pStyle w:val="Default"/>
        <w:jc w:val="both"/>
        <w:rPr>
          <w:rFonts w:ascii="Arial" w:hAnsi="Arial" w:cs="Arial"/>
          <w:lang w:val="uk-UA"/>
        </w:rPr>
      </w:pPr>
    </w:p>
    <w:p w14:paraId="6BE48397" w14:textId="77777777" w:rsidR="009F1172" w:rsidRDefault="009F1172" w:rsidP="00261435">
      <w:pPr>
        <w:pStyle w:val="Default"/>
        <w:jc w:val="center"/>
        <w:rPr>
          <w:rFonts w:ascii="Arial" w:hAnsi="Arial" w:cs="Arial"/>
          <w:b/>
          <w:lang w:val="uk-UA"/>
        </w:rPr>
      </w:pPr>
    </w:p>
    <w:p w14:paraId="389932E3" w14:textId="77777777" w:rsidR="00261435" w:rsidRPr="00D1664A" w:rsidRDefault="00261435" w:rsidP="00261435">
      <w:pPr>
        <w:pStyle w:val="Default"/>
        <w:jc w:val="center"/>
        <w:rPr>
          <w:rFonts w:ascii="Arial" w:hAnsi="Arial" w:cs="Arial"/>
          <w:b/>
          <w:lang w:val="uk-UA"/>
        </w:rPr>
      </w:pPr>
      <w:r w:rsidRPr="00D1664A">
        <w:rPr>
          <w:rFonts w:ascii="Arial" w:hAnsi="Arial" w:cs="Arial"/>
          <w:b/>
          <w:lang w:val="uk-UA"/>
        </w:rPr>
        <w:t>КОДЕКС ПОВЕДІНКИ ПОСТАЧАЛЬНИКІВ*</w:t>
      </w:r>
    </w:p>
    <w:p w14:paraId="68421231" w14:textId="77777777" w:rsidR="00261435" w:rsidRPr="00D1664A" w:rsidRDefault="00261435" w:rsidP="00261435">
      <w:pPr>
        <w:pStyle w:val="Default"/>
        <w:jc w:val="both"/>
        <w:rPr>
          <w:rFonts w:ascii="Arial" w:hAnsi="Arial" w:cs="Arial"/>
          <w:b/>
          <w:lang w:val="uk-UA"/>
        </w:rPr>
      </w:pPr>
    </w:p>
    <w:p w14:paraId="49C0D8F0"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Вступ</w:t>
      </w:r>
    </w:p>
    <w:p w14:paraId="064F41B0" w14:textId="77777777" w:rsidR="00261435" w:rsidRPr="00D1664A" w:rsidRDefault="00261435" w:rsidP="00261435">
      <w:pPr>
        <w:pStyle w:val="Default"/>
        <w:jc w:val="both"/>
        <w:rPr>
          <w:rFonts w:ascii="Arial" w:hAnsi="Arial" w:cs="Arial"/>
          <w:lang w:val="uk-UA"/>
        </w:rPr>
      </w:pPr>
    </w:p>
    <w:p w14:paraId="2997AFE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1664A" w:rsidRDefault="00261435" w:rsidP="00261435">
      <w:pPr>
        <w:pStyle w:val="Default"/>
        <w:jc w:val="both"/>
        <w:rPr>
          <w:rFonts w:ascii="Arial" w:hAnsi="Arial" w:cs="Arial"/>
          <w:lang w:val="uk-UA"/>
        </w:rPr>
      </w:pPr>
    </w:p>
    <w:p w14:paraId="28556CDE" w14:textId="07514FD0"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03E4C40" w14:textId="77777777" w:rsidR="00261435" w:rsidRPr="00D1664A" w:rsidRDefault="00261435" w:rsidP="00261435">
      <w:pPr>
        <w:pStyle w:val="Default"/>
        <w:jc w:val="both"/>
        <w:rPr>
          <w:rFonts w:ascii="Arial" w:hAnsi="Arial" w:cs="Arial"/>
          <w:lang w:val="uk-UA"/>
        </w:rPr>
      </w:pPr>
    </w:p>
    <w:p w14:paraId="210017A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1664A" w:rsidRDefault="00261435" w:rsidP="00261435">
      <w:pPr>
        <w:pStyle w:val="Default"/>
        <w:jc w:val="both"/>
        <w:rPr>
          <w:rFonts w:ascii="Arial" w:hAnsi="Arial" w:cs="Arial"/>
          <w:lang w:val="uk-UA"/>
        </w:rPr>
      </w:pPr>
    </w:p>
    <w:p w14:paraId="3C7A218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1664A" w:rsidRDefault="00261435" w:rsidP="00261435">
      <w:pPr>
        <w:pStyle w:val="Default"/>
        <w:jc w:val="both"/>
        <w:rPr>
          <w:rFonts w:ascii="Arial" w:hAnsi="Arial" w:cs="Arial"/>
          <w:lang w:val="uk-UA"/>
        </w:rPr>
      </w:pPr>
    </w:p>
    <w:p w14:paraId="1399DE82" w14:textId="77777777" w:rsidR="00261435" w:rsidRPr="00D1664A" w:rsidRDefault="00261435" w:rsidP="00261435">
      <w:pPr>
        <w:pStyle w:val="Default"/>
        <w:jc w:val="both"/>
        <w:rPr>
          <w:rFonts w:ascii="Arial" w:hAnsi="Arial" w:cs="Arial"/>
          <w:lang w:val="uk-UA"/>
        </w:rPr>
      </w:pPr>
    </w:p>
    <w:p w14:paraId="10F9D11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Мандат цього Кодексу </w:t>
      </w:r>
    </w:p>
    <w:p w14:paraId="5AD7D545" w14:textId="77777777" w:rsidR="00261435" w:rsidRPr="00D1664A" w:rsidRDefault="00261435" w:rsidP="00261435">
      <w:pPr>
        <w:pStyle w:val="Default"/>
        <w:jc w:val="both"/>
        <w:rPr>
          <w:rFonts w:ascii="Arial" w:hAnsi="Arial" w:cs="Arial"/>
          <w:lang w:val="uk-UA"/>
        </w:rPr>
      </w:pPr>
    </w:p>
    <w:p w14:paraId="251D977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5. Цей Кодексу </w:t>
      </w:r>
      <w:r w:rsidRPr="00D1664A">
        <w:rPr>
          <w:rFonts w:ascii="Arial" w:hAnsi="Arial" w:cs="Arial"/>
          <w:b/>
          <w:lang w:val="uk-UA"/>
        </w:rPr>
        <w:t>вимагає від</w:t>
      </w:r>
      <w:r w:rsidRPr="00D1664A">
        <w:rPr>
          <w:rFonts w:ascii="Arial" w:hAnsi="Arial" w:cs="Arial"/>
          <w:lang w:val="uk-UA"/>
        </w:rPr>
        <w:t xml:space="preserve"> усіх учасників тендерів, постачальників, агентів, посередників, консультантів та підрядників («</w:t>
      </w:r>
      <w:r w:rsidRPr="00D1664A">
        <w:rPr>
          <w:rFonts w:ascii="Arial" w:hAnsi="Arial" w:cs="Arial"/>
          <w:i/>
          <w:lang w:val="uk-UA"/>
        </w:rPr>
        <w:t>постачальники</w:t>
      </w:r>
      <w:r w:rsidRPr="00D1664A">
        <w:rPr>
          <w:rFonts w:ascii="Arial" w:hAnsi="Arial" w:cs="Arial"/>
          <w:lang w:val="uk-UA"/>
        </w:rPr>
        <w:t xml:space="preserve">»), включаючи всіх </w:t>
      </w:r>
    </w:p>
    <w:p w14:paraId="7B47F961"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D1664A" w:rsidRDefault="00261435" w:rsidP="00261435">
      <w:pPr>
        <w:pStyle w:val="Default"/>
        <w:jc w:val="both"/>
        <w:rPr>
          <w:rFonts w:ascii="Arial" w:hAnsi="Arial" w:cs="Arial"/>
          <w:i/>
          <w:lang w:val="uk-UA"/>
        </w:rPr>
      </w:pPr>
      <w:r w:rsidRPr="00D1664A">
        <w:rPr>
          <w:rFonts w:ascii="Arial" w:hAnsi="Arial" w:cs="Arial"/>
          <w:lang w:val="uk-UA"/>
        </w:rPr>
        <w:t>та посередників постачальних організацій (кожен з яких є «</w:t>
      </w:r>
      <w:r w:rsidRPr="00D1664A">
        <w:rPr>
          <w:rFonts w:ascii="Arial" w:hAnsi="Arial" w:cs="Arial"/>
          <w:i/>
          <w:lang w:val="uk-UA"/>
        </w:rPr>
        <w:t>представником постачальника</w:t>
      </w:r>
      <w:r w:rsidRPr="00D1664A">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1664A">
        <w:rPr>
          <w:rFonts w:ascii="Arial" w:hAnsi="Arial" w:cs="Arial"/>
          <w:lang w:val="uk-UA"/>
        </w:rPr>
        <w:t>суб</w:t>
      </w:r>
      <w:proofErr w:type="spellEnd"/>
      <w:r w:rsidRPr="00D1664A">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1664A" w:rsidRDefault="00261435" w:rsidP="00261435">
      <w:pPr>
        <w:pStyle w:val="Default"/>
        <w:jc w:val="both"/>
        <w:rPr>
          <w:rFonts w:ascii="Arial" w:hAnsi="Arial" w:cs="Arial"/>
          <w:lang w:val="uk-UA"/>
        </w:rPr>
      </w:pPr>
    </w:p>
    <w:p w14:paraId="2EADE64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6. Основні реципієнти, </w:t>
      </w:r>
      <w:proofErr w:type="spellStart"/>
      <w:r w:rsidRPr="00D1664A">
        <w:rPr>
          <w:rFonts w:ascii="Arial" w:hAnsi="Arial" w:cs="Arial"/>
          <w:lang w:val="uk-UA"/>
        </w:rPr>
        <w:t>суб</w:t>
      </w:r>
      <w:proofErr w:type="spellEnd"/>
      <w:r w:rsidRPr="00D1664A">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1664A">
        <w:rPr>
          <w:rFonts w:ascii="Arial" w:hAnsi="Arial" w:cs="Arial"/>
          <w:lang w:val="uk-UA"/>
        </w:rPr>
        <w:t>т.ч</w:t>
      </w:r>
      <w:proofErr w:type="spellEnd"/>
      <w:r w:rsidRPr="00D1664A">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1664A" w:rsidRDefault="00261435" w:rsidP="00261435">
      <w:pPr>
        <w:pStyle w:val="Default"/>
        <w:jc w:val="both"/>
        <w:rPr>
          <w:rFonts w:ascii="Arial" w:hAnsi="Arial" w:cs="Arial"/>
          <w:b/>
          <w:lang w:val="uk-UA"/>
        </w:rPr>
      </w:pPr>
    </w:p>
    <w:p w14:paraId="1716A38A"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lastRenderedPageBreak/>
        <w:t xml:space="preserve">Чесність та прозорість діяльності </w:t>
      </w:r>
    </w:p>
    <w:p w14:paraId="5A8C911D" w14:textId="77777777" w:rsidR="00261435" w:rsidRPr="00D1664A" w:rsidRDefault="00261435" w:rsidP="00261435">
      <w:pPr>
        <w:pStyle w:val="Default"/>
        <w:jc w:val="both"/>
        <w:rPr>
          <w:rFonts w:ascii="Arial" w:hAnsi="Arial" w:cs="Arial"/>
          <w:lang w:val="uk-UA"/>
        </w:rPr>
      </w:pPr>
    </w:p>
    <w:p w14:paraId="5DA7F74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7. Глобальний Фонд жорстко заперечує будь-яку корупційну, </w:t>
      </w:r>
      <w:proofErr w:type="spellStart"/>
      <w:r w:rsidRPr="00D1664A">
        <w:rPr>
          <w:rFonts w:ascii="Arial" w:hAnsi="Arial" w:cs="Arial"/>
          <w:lang w:val="uk-UA"/>
        </w:rPr>
        <w:t>шахрайську,змовницьку</w:t>
      </w:r>
      <w:proofErr w:type="spellEnd"/>
      <w:r w:rsidRPr="00D1664A">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1664A" w:rsidRDefault="00261435" w:rsidP="00261435">
      <w:pPr>
        <w:pStyle w:val="Default"/>
        <w:jc w:val="both"/>
        <w:rPr>
          <w:rFonts w:ascii="Arial" w:hAnsi="Arial" w:cs="Arial"/>
          <w:lang w:val="uk-UA"/>
        </w:rPr>
      </w:pPr>
    </w:p>
    <w:p w14:paraId="40EAC25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1664A">
        <w:rPr>
          <w:rFonts w:ascii="Arial" w:hAnsi="Arial" w:cs="Arial"/>
          <w:lang w:val="uk-UA"/>
        </w:rPr>
        <w:t>підзвітно</w:t>
      </w:r>
      <w:proofErr w:type="spellEnd"/>
      <w:r w:rsidRPr="00D1664A">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9. Постачальники та представники постачальників повинні відповідати на тендерні/конкурсні </w:t>
      </w:r>
      <w:r w:rsidR="007B6578">
        <w:rPr>
          <w:rFonts w:ascii="Arial" w:hAnsi="Arial" w:cs="Arial"/>
          <w:lang w:val="uk-UA"/>
        </w:rPr>
        <w:t xml:space="preserve">оголошення </w:t>
      </w:r>
      <w:r w:rsidRPr="00D1664A">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Pr>
          <w:rFonts w:ascii="Arial" w:hAnsi="Arial" w:cs="Arial"/>
          <w:lang w:val="uk-UA"/>
        </w:rPr>
        <w:t xml:space="preserve">тендеру </w:t>
      </w:r>
      <w:r w:rsidRPr="00D1664A">
        <w:rPr>
          <w:rFonts w:ascii="Arial" w:hAnsi="Arial" w:cs="Arial"/>
          <w:lang w:val="uk-UA"/>
        </w:rPr>
        <w:t xml:space="preserve">або контрактних документів. Вони також повинні дотримуватися усіх </w:t>
      </w:r>
      <w:proofErr w:type="spellStart"/>
      <w:r w:rsidRPr="00D1664A">
        <w:rPr>
          <w:rFonts w:ascii="Arial" w:hAnsi="Arial" w:cs="Arial"/>
          <w:lang w:val="uk-UA"/>
        </w:rPr>
        <w:t>правил,встановлених</w:t>
      </w:r>
      <w:proofErr w:type="spellEnd"/>
      <w:r w:rsidRPr="00D1664A">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1664A" w:rsidRDefault="00261435" w:rsidP="00261435">
      <w:pPr>
        <w:pStyle w:val="Default"/>
        <w:jc w:val="both"/>
        <w:rPr>
          <w:rFonts w:ascii="Arial" w:hAnsi="Arial" w:cs="Arial"/>
          <w:lang w:val="uk-UA"/>
        </w:rPr>
      </w:pPr>
    </w:p>
    <w:p w14:paraId="447DA00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1664A">
        <w:rPr>
          <w:rFonts w:ascii="Arial" w:hAnsi="Arial" w:cs="Arial"/>
          <w:lang w:val="uk-UA"/>
        </w:rPr>
        <w:t>конкуретної</w:t>
      </w:r>
      <w:proofErr w:type="spellEnd"/>
      <w:r w:rsidRPr="00D1664A">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1664A" w:rsidRDefault="00261435" w:rsidP="00261435">
      <w:pPr>
        <w:pStyle w:val="Default"/>
        <w:jc w:val="both"/>
        <w:rPr>
          <w:rFonts w:ascii="Arial" w:hAnsi="Arial" w:cs="Arial"/>
          <w:lang w:val="uk-UA"/>
        </w:rPr>
      </w:pPr>
    </w:p>
    <w:p w14:paraId="6F2F7A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1664A" w:rsidRDefault="00261435" w:rsidP="00261435">
      <w:pPr>
        <w:pStyle w:val="Default"/>
        <w:jc w:val="both"/>
        <w:rPr>
          <w:rFonts w:ascii="Arial" w:hAnsi="Arial" w:cs="Arial"/>
          <w:lang w:val="uk-UA"/>
        </w:rPr>
      </w:pPr>
    </w:p>
    <w:p w14:paraId="4907827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1664A" w:rsidRDefault="00261435" w:rsidP="00261435">
      <w:pPr>
        <w:pStyle w:val="Default"/>
        <w:jc w:val="both"/>
        <w:rPr>
          <w:rFonts w:ascii="Arial" w:hAnsi="Arial" w:cs="Arial"/>
          <w:lang w:val="uk-UA"/>
        </w:rPr>
      </w:pPr>
    </w:p>
    <w:p w14:paraId="7FE0FD3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1664A" w:rsidRDefault="00261435" w:rsidP="00261435">
      <w:pPr>
        <w:pStyle w:val="Default"/>
        <w:jc w:val="both"/>
        <w:rPr>
          <w:rFonts w:ascii="Arial" w:hAnsi="Arial" w:cs="Arial"/>
          <w:lang w:val="uk-UA"/>
        </w:rPr>
      </w:pPr>
    </w:p>
    <w:p w14:paraId="710A117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1664A" w:rsidRDefault="00261435" w:rsidP="00261435">
      <w:pPr>
        <w:pStyle w:val="Default"/>
        <w:jc w:val="both"/>
        <w:rPr>
          <w:rFonts w:ascii="Arial" w:hAnsi="Arial" w:cs="Arial"/>
          <w:lang w:val="uk-UA"/>
        </w:rPr>
      </w:pPr>
    </w:p>
    <w:p w14:paraId="5058B77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1664A" w:rsidRDefault="00261435" w:rsidP="00261435">
      <w:pPr>
        <w:pStyle w:val="Default"/>
        <w:jc w:val="both"/>
        <w:rPr>
          <w:rFonts w:ascii="Arial" w:hAnsi="Arial" w:cs="Arial"/>
          <w:lang w:val="uk-UA"/>
        </w:rPr>
      </w:pPr>
    </w:p>
    <w:p w14:paraId="07A5899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1664A" w:rsidRDefault="00261435" w:rsidP="00261435">
      <w:pPr>
        <w:pStyle w:val="Default"/>
        <w:jc w:val="both"/>
        <w:rPr>
          <w:rFonts w:ascii="Arial" w:hAnsi="Arial" w:cs="Arial"/>
          <w:lang w:val="uk-UA"/>
        </w:rPr>
      </w:pPr>
    </w:p>
    <w:p w14:paraId="1DD624F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1664A" w:rsidRDefault="00261435" w:rsidP="00261435">
      <w:pPr>
        <w:pStyle w:val="Default"/>
        <w:jc w:val="both"/>
        <w:rPr>
          <w:rFonts w:ascii="Arial" w:hAnsi="Arial" w:cs="Arial"/>
          <w:b/>
          <w:lang w:val="uk-UA"/>
        </w:rPr>
      </w:pPr>
    </w:p>
    <w:p w14:paraId="693C9BA9"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Дотримання законодавства </w:t>
      </w:r>
    </w:p>
    <w:p w14:paraId="552C7F61" w14:textId="77777777" w:rsidR="00261435" w:rsidRPr="00D1664A" w:rsidRDefault="00261435" w:rsidP="00261435">
      <w:pPr>
        <w:pStyle w:val="Default"/>
        <w:jc w:val="both"/>
        <w:rPr>
          <w:rFonts w:ascii="Arial" w:hAnsi="Arial" w:cs="Arial"/>
          <w:lang w:val="uk-UA"/>
        </w:rPr>
      </w:pPr>
    </w:p>
    <w:p w14:paraId="271F960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1664A" w:rsidRDefault="00261435" w:rsidP="00261435">
      <w:pPr>
        <w:pStyle w:val="Default"/>
        <w:jc w:val="both"/>
        <w:rPr>
          <w:rFonts w:ascii="Arial" w:hAnsi="Arial" w:cs="Arial"/>
          <w:lang w:val="uk-UA"/>
        </w:rPr>
      </w:pPr>
    </w:p>
    <w:p w14:paraId="0113B14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1664A" w:rsidRDefault="00261435" w:rsidP="00261435">
      <w:pPr>
        <w:pStyle w:val="Default"/>
        <w:jc w:val="both"/>
        <w:rPr>
          <w:rFonts w:ascii="Arial" w:hAnsi="Arial" w:cs="Arial"/>
          <w:lang w:val="uk-UA"/>
        </w:rPr>
      </w:pPr>
    </w:p>
    <w:p w14:paraId="705619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1664A" w:rsidRDefault="00261435" w:rsidP="00261435">
      <w:pPr>
        <w:pStyle w:val="Default"/>
        <w:jc w:val="both"/>
        <w:rPr>
          <w:rFonts w:ascii="Arial" w:hAnsi="Arial" w:cs="Arial"/>
          <w:lang w:val="uk-UA"/>
        </w:rPr>
      </w:pPr>
    </w:p>
    <w:p w14:paraId="515380CC" w14:textId="77777777" w:rsidR="00261435" w:rsidRPr="00D1664A" w:rsidRDefault="00261435" w:rsidP="00261435">
      <w:pPr>
        <w:pStyle w:val="Default"/>
        <w:jc w:val="both"/>
        <w:rPr>
          <w:rFonts w:ascii="Arial" w:hAnsi="Arial" w:cs="Arial"/>
          <w:lang w:val="uk-UA"/>
        </w:rPr>
      </w:pPr>
    </w:p>
    <w:p w14:paraId="0B8105A7"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Доступ та співпраця </w:t>
      </w:r>
    </w:p>
    <w:p w14:paraId="6FC28E96" w14:textId="77777777" w:rsidR="00261435" w:rsidRPr="00D1664A" w:rsidRDefault="00261435" w:rsidP="00261435">
      <w:pPr>
        <w:pStyle w:val="Default"/>
        <w:jc w:val="both"/>
        <w:rPr>
          <w:rFonts w:ascii="Arial" w:hAnsi="Arial" w:cs="Arial"/>
          <w:lang w:val="uk-UA"/>
        </w:rPr>
      </w:pPr>
    </w:p>
    <w:p w14:paraId="15E516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1664A" w:rsidRDefault="00261435" w:rsidP="00261435">
      <w:pPr>
        <w:pStyle w:val="Default"/>
        <w:jc w:val="both"/>
        <w:rPr>
          <w:rFonts w:ascii="Arial" w:hAnsi="Arial" w:cs="Arial"/>
          <w:lang w:val="uk-UA"/>
        </w:rPr>
      </w:pPr>
    </w:p>
    <w:p w14:paraId="04E444A7"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1664A" w:rsidRDefault="00261435" w:rsidP="00261435">
      <w:pPr>
        <w:pStyle w:val="Default"/>
        <w:jc w:val="both"/>
        <w:rPr>
          <w:rFonts w:ascii="Arial" w:hAnsi="Arial" w:cs="Arial"/>
          <w:lang w:val="uk-UA"/>
        </w:rPr>
      </w:pPr>
    </w:p>
    <w:p w14:paraId="2D2BF7F5"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1664A" w:rsidRDefault="00261435" w:rsidP="00261435">
      <w:pPr>
        <w:pStyle w:val="Default"/>
        <w:jc w:val="both"/>
        <w:rPr>
          <w:rFonts w:ascii="Arial" w:hAnsi="Arial" w:cs="Arial"/>
          <w:lang w:val="uk-UA"/>
        </w:rPr>
      </w:pPr>
    </w:p>
    <w:p w14:paraId="0A2714E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1664A">
        <w:rPr>
          <w:rFonts w:ascii="Arial" w:hAnsi="Arial" w:cs="Arial"/>
          <w:lang w:val="uk-UA"/>
        </w:rPr>
        <w:t>бенефіціаріїв</w:t>
      </w:r>
      <w:proofErr w:type="spellEnd"/>
      <w:r w:rsidRPr="00D1664A">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1664A">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1664A" w:rsidRDefault="00261435" w:rsidP="00261435">
      <w:pPr>
        <w:pStyle w:val="Default"/>
        <w:jc w:val="both"/>
        <w:rPr>
          <w:rFonts w:ascii="Arial" w:hAnsi="Arial" w:cs="Arial"/>
          <w:b/>
          <w:lang w:val="uk-UA"/>
        </w:rPr>
      </w:pPr>
    </w:p>
    <w:p w14:paraId="478FFB9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Публікації та реклама </w:t>
      </w:r>
    </w:p>
    <w:p w14:paraId="79B47A4B" w14:textId="77777777" w:rsidR="00261435" w:rsidRPr="00D1664A" w:rsidRDefault="00261435" w:rsidP="00261435">
      <w:pPr>
        <w:pStyle w:val="Default"/>
        <w:jc w:val="both"/>
        <w:rPr>
          <w:rFonts w:ascii="Arial" w:hAnsi="Arial" w:cs="Arial"/>
          <w:lang w:val="uk-UA"/>
        </w:rPr>
      </w:pPr>
    </w:p>
    <w:p w14:paraId="1BC47B4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26E69052"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Повне і відкрите надання інформації і конфлікти інтересів </w:t>
      </w:r>
    </w:p>
    <w:p w14:paraId="763B6E15" w14:textId="77777777" w:rsidR="00261435" w:rsidRPr="00D1664A" w:rsidRDefault="00261435" w:rsidP="00261435">
      <w:pPr>
        <w:pStyle w:val="Default"/>
        <w:jc w:val="both"/>
        <w:rPr>
          <w:rFonts w:ascii="Arial" w:hAnsi="Arial" w:cs="Arial"/>
          <w:lang w:val="uk-UA"/>
        </w:rPr>
      </w:pPr>
    </w:p>
    <w:p w14:paraId="60FB02B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1664A" w:rsidRDefault="00261435" w:rsidP="00261435">
      <w:pPr>
        <w:pStyle w:val="Default"/>
        <w:jc w:val="both"/>
        <w:rPr>
          <w:rFonts w:ascii="Arial" w:hAnsi="Arial" w:cs="Arial"/>
          <w:lang w:val="uk-UA"/>
        </w:rPr>
      </w:pPr>
    </w:p>
    <w:p w14:paraId="7D5016BD"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1664A" w:rsidRDefault="00261435" w:rsidP="00261435">
      <w:pPr>
        <w:pStyle w:val="Default"/>
        <w:jc w:val="both"/>
        <w:rPr>
          <w:rFonts w:ascii="Arial" w:hAnsi="Arial" w:cs="Arial"/>
          <w:lang w:val="uk-UA"/>
        </w:rPr>
      </w:pPr>
    </w:p>
    <w:p w14:paraId="503C776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1664A">
        <w:rPr>
          <w:rFonts w:ascii="Arial" w:hAnsi="Arial" w:cs="Arial"/>
          <w:color w:val="0000FF"/>
          <w:u w:val="single"/>
          <w:lang w:val="uk-UA"/>
        </w:rPr>
        <w:t>http://www.theglobalfund.org/documents/policies/PolicyonEthicsandConflictoflnt</w:t>
      </w:r>
      <w:r w:rsidRPr="00D1664A">
        <w:rPr>
          <w:rFonts w:ascii="Arial" w:hAnsi="Arial" w:cs="Arial"/>
          <w:color w:val="0099FF"/>
          <w:u w:val="single"/>
          <w:lang w:val="uk-UA"/>
        </w:rPr>
        <w:t xml:space="preserve"> </w:t>
      </w:r>
      <w:r w:rsidRPr="00D1664A">
        <w:rPr>
          <w:rFonts w:ascii="Arial" w:hAnsi="Arial" w:cs="Arial"/>
          <w:lang w:val="uk-UA"/>
        </w:rPr>
        <w:t xml:space="preserve">erestforGlobalFundlnstitutions.pdf). </w:t>
      </w:r>
    </w:p>
    <w:p w14:paraId="1D6937D8" w14:textId="77777777" w:rsidR="00261435" w:rsidRPr="00D1664A" w:rsidRDefault="00261435" w:rsidP="00261435">
      <w:pPr>
        <w:pStyle w:val="Default"/>
        <w:jc w:val="both"/>
        <w:rPr>
          <w:rFonts w:ascii="Arial" w:hAnsi="Arial" w:cs="Arial"/>
          <w:lang w:val="uk-UA"/>
        </w:rPr>
      </w:pPr>
    </w:p>
    <w:p w14:paraId="68901E7A" w14:textId="77777777" w:rsidR="00261435" w:rsidRPr="00D1664A" w:rsidRDefault="00261435" w:rsidP="00261435">
      <w:pPr>
        <w:pStyle w:val="Default"/>
        <w:jc w:val="both"/>
        <w:rPr>
          <w:rFonts w:ascii="Arial" w:hAnsi="Arial" w:cs="Arial"/>
          <w:lang w:val="uk-UA"/>
        </w:rPr>
      </w:pPr>
    </w:p>
    <w:p w14:paraId="7BEE135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1664A" w:rsidRDefault="00261435" w:rsidP="00261435">
      <w:pPr>
        <w:pStyle w:val="Default"/>
        <w:jc w:val="both"/>
        <w:rPr>
          <w:rFonts w:ascii="Arial" w:hAnsi="Arial" w:cs="Arial"/>
          <w:color w:val="0000FF"/>
          <w:u w:val="single"/>
          <w:lang w:val="uk-UA"/>
        </w:rPr>
      </w:pPr>
      <w:r w:rsidRPr="00D1664A">
        <w:rPr>
          <w:rFonts w:ascii="Arial" w:hAnsi="Arial" w:cs="Arial"/>
          <w:color w:val="0000FF"/>
          <w:u w:val="single"/>
          <w:lang w:val="uk-UA"/>
        </w:rPr>
        <w:t xml:space="preserve">http://www.theglobalfund.org/en/oig/. </w:t>
      </w:r>
    </w:p>
    <w:p w14:paraId="7251DBD9" w14:textId="77777777" w:rsidR="00261435" w:rsidRPr="00D1664A" w:rsidRDefault="00261435" w:rsidP="00261435">
      <w:pPr>
        <w:pStyle w:val="Default"/>
        <w:jc w:val="both"/>
        <w:rPr>
          <w:rFonts w:ascii="Arial" w:hAnsi="Arial" w:cs="Arial"/>
          <w:lang w:val="uk-UA"/>
        </w:rPr>
      </w:pPr>
    </w:p>
    <w:p w14:paraId="496BFA8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4E781AFD"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D1664A" w:rsidRDefault="00261435" w:rsidP="00261435">
      <w:pPr>
        <w:pStyle w:val="Default"/>
        <w:jc w:val="both"/>
        <w:rPr>
          <w:rFonts w:ascii="Arial" w:hAnsi="Arial" w:cs="Arial"/>
          <w:lang w:val="uk-UA"/>
        </w:rPr>
      </w:pPr>
    </w:p>
    <w:p w14:paraId="31478CB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25. Глобальний Договір ООН є мережею добровільної міжнародної корпоративної </w:t>
      </w:r>
      <w:r w:rsidRPr="00D1664A">
        <w:rPr>
          <w:rFonts w:ascii="Arial" w:hAnsi="Arial" w:cs="Arial"/>
          <w:b/>
          <w:lang w:val="uk-UA"/>
        </w:rPr>
        <w:t>відповідальності</w:t>
      </w:r>
      <w:r w:rsidRPr="00D1664A">
        <w:rPr>
          <w:rFonts w:ascii="Arial" w:hAnsi="Arial" w:cs="Arial"/>
          <w:lang w:val="uk-UA"/>
        </w:rPr>
        <w:t xml:space="preserve">, створеною з метою підтримки участі приватного сектору та інших </w:t>
      </w:r>
      <w:r w:rsidRPr="00D1664A">
        <w:rPr>
          <w:rFonts w:ascii="Arial" w:hAnsi="Arial" w:cs="Arial"/>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1664A">
        <w:rPr>
          <w:rFonts w:ascii="Arial" w:hAnsi="Arial" w:cs="Arial"/>
          <w:color w:val="0000FF"/>
          <w:u w:val="single"/>
          <w:lang w:val="uk-UA"/>
        </w:rPr>
        <w:t>www.unglobalcompact.org</w:t>
      </w:r>
      <w:r w:rsidRPr="00D1664A">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D1664A" w:rsidRDefault="00261435" w:rsidP="00261435">
      <w:pPr>
        <w:pStyle w:val="Default"/>
        <w:jc w:val="both"/>
        <w:rPr>
          <w:rFonts w:ascii="Arial" w:hAnsi="Arial" w:cs="Arial"/>
          <w:lang w:val="uk-UA"/>
        </w:rPr>
      </w:pPr>
    </w:p>
    <w:p w14:paraId="7B11F86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1664A" w:rsidRDefault="00261435" w:rsidP="00261435">
      <w:pPr>
        <w:pStyle w:val="Default"/>
        <w:jc w:val="both"/>
        <w:rPr>
          <w:rFonts w:ascii="Arial" w:hAnsi="Arial" w:cs="Arial"/>
          <w:lang w:val="uk-UA"/>
        </w:rPr>
      </w:pPr>
    </w:p>
    <w:p w14:paraId="7D0BFFB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d) підтримка боротьби з будь-якими формами примусової праці; </w:t>
      </w:r>
    </w:p>
    <w:p w14:paraId="78C96B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e) підтримка дій зі скасування дитячої праці; </w:t>
      </w:r>
    </w:p>
    <w:p w14:paraId="622150E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f) підтримка дій, направлених на зменшення дискримінації при </w:t>
      </w:r>
    </w:p>
    <w:p w14:paraId="332960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працевлаштуванні та на робочих місцях; </w:t>
      </w:r>
    </w:p>
    <w:p w14:paraId="555C336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Default="00261435" w:rsidP="00261435">
      <w:pPr>
        <w:pStyle w:val="Default"/>
        <w:jc w:val="both"/>
        <w:rPr>
          <w:rFonts w:ascii="Arial" w:hAnsi="Arial" w:cs="Arial"/>
          <w:lang w:val="uk-UA"/>
        </w:rPr>
      </w:pPr>
      <w:r w:rsidRPr="00D1664A">
        <w:rPr>
          <w:rFonts w:ascii="Arial" w:hAnsi="Arial" w:cs="Arial"/>
          <w:lang w:val="uk-UA"/>
        </w:rPr>
        <w:t>j) протидія корупції у всіх її проявах, включаючи вимагання та хабарництво.</w:t>
      </w:r>
    </w:p>
    <w:p w14:paraId="6F731D14" w14:textId="77777777" w:rsidR="00261435" w:rsidRDefault="00261435" w:rsidP="00261435">
      <w:pPr>
        <w:pStyle w:val="Default"/>
        <w:jc w:val="both"/>
        <w:rPr>
          <w:rFonts w:ascii="Arial" w:hAnsi="Arial" w:cs="Arial"/>
          <w:lang w:val="uk-UA"/>
        </w:rPr>
      </w:pPr>
    </w:p>
    <w:p w14:paraId="2E2F7896" w14:textId="77777777" w:rsidR="00261435" w:rsidRDefault="00261435" w:rsidP="00261435">
      <w:pPr>
        <w:pStyle w:val="Default"/>
        <w:jc w:val="both"/>
        <w:rPr>
          <w:rFonts w:ascii="Arial" w:hAnsi="Arial" w:cs="Arial"/>
          <w:lang w:val="uk-UA"/>
        </w:rPr>
      </w:pPr>
    </w:p>
    <w:p w14:paraId="6E31D0C1" w14:textId="77777777" w:rsidR="00261435" w:rsidRDefault="00261435" w:rsidP="00261435">
      <w:pPr>
        <w:spacing w:after="120" w:line="240" w:lineRule="auto"/>
        <w:ind w:left="360"/>
        <w:jc w:val="both"/>
        <w:rPr>
          <w:rFonts w:asciiTheme="minorHAnsi" w:hAnsiTheme="minorHAnsi"/>
          <w:sz w:val="24"/>
          <w:szCs w:val="24"/>
        </w:rPr>
      </w:pPr>
    </w:p>
    <w:p w14:paraId="08227A25" w14:textId="77777777" w:rsidR="00261435" w:rsidRDefault="00261435" w:rsidP="00261435">
      <w:pPr>
        <w:spacing w:after="120" w:line="240" w:lineRule="auto"/>
        <w:ind w:left="360"/>
        <w:jc w:val="both"/>
        <w:rPr>
          <w:rFonts w:asciiTheme="minorHAnsi" w:hAnsiTheme="minorHAnsi"/>
          <w:sz w:val="24"/>
          <w:szCs w:val="24"/>
        </w:rPr>
      </w:pPr>
    </w:p>
    <w:p w14:paraId="2DB4A500" w14:textId="77777777" w:rsidR="00261435" w:rsidRDefault="00261435" w:rsidP="00261435">
      <w:pPr>
        <w:spacing w:after="120" w:line="240" w:lineRule="auto"/>
        <w:ind w:left="360"/>
        <w:jc w:val="both"/>
        <w:rPr>
          <w:rFonts w:asciiTheme="minorHAnsi" w:hAnsiTheme="minorHAnsi"/>
          <w:sz w:val="24"/>
          <w:szCs w:val="24"/>
        </w:rPr>
      </w:pPr>
    </w:p>
    <w:p w14:paraId="062AB663" w14:textId="77777777" w:rsidR="00261435" w:rsidRDefault="00261435" w:rsidP="00261435">
      <w:pPr>
        <w:spacing w:after="120" w:line="240" w:lineRule="auto"/>
        <w:ind w:left="360"/>
        <w:jc w:val="both"/>
        <w:rPr>
          <w:rFonts w:asciiTheme="minorHAnsi" w:hAnsiTheme="minorHAnsi"/>
          <w:sz w:val="24"/>
          <w:szCs w:val="24"/>
        </w:rPr>
      </w:pPr>
    </w:p>
    <w:p w14:paraId="2FA3AF16" w14:textId="77777777" w:rsidR="00261435" w:rsidRDefault="00261435" w:rsidP="00261435">
      <w:pPr>
        <w:spacing w:after="120" w:line="240" w:lineRule="auto"/>
        <w:ind w:left="360"/>
        <w:jc w:val="both"/>
        <w:rPr>
          <w:rFonts w:asciiTheme="minorHAnsi" w:hAnsiTheme="minorHAnsi"/>
          <w:sz w:val="24"/>
          <w:szCs w:val="24"/>
        </w:rPr>
      </w:pPr>
    </w:p>
    <w:p w14:paraId="35809E88" w14:textId="77777777" w:rsidR="00261435" w:rsidRDefault="00261435" w:rsidP="00261435">
      <w:pPr>
        <w:spacing w:after="120" w:line="240" w:lineRule="auto"/>
        <w:ind w:left="360"/>
        <w:jc w:val="both"/>
        <w:rPr>
          <w:rFonts w:asciiTheme="minorHAnsi" w:hAnsiTheme="minorHAnsi"/>
          <w:sz w:val="24"/>
          <w:szCs w:val="24"/>
        </w:rPr>
      </w:pPr>
    </w:p>
    <w:p w14:paraId="224EA272" w14:textId="77777777" w:rsidR="00261435" w:rsidRDefault="00261435" w:rsidP="00261435">
      <w:pPr>
        <w:spacing w:after="120" w:line="240" w:lineRule="auto"/>
        <w:ind w:left="360"/>
        <w:jc w:val="both"/>
        <w:rPr>
          <w:rFonts w:asciiTheme="minorHAnsi" w:hAnsiTheme="minorHAnsi"/>
          <w:sz w:val="24"/>
          <w:szCs w:val="24"/>
        </w:rPr>
      </w:pPr>
    </w:p>
    <w:p w14:paraId="3DBABD7D" w14:textId="465185CF" w:rsidR="00261435" w:rsidRDefault="00261435" w:rsidP="00261435">
      <w:pPr>
        <w:spacing w:after="120" w:line="240" w:lineRule="auto"/>
        <w:ind w:left="360"/>
        <w:jc w:val="both"/>
        <w:rPr>
          <w:rFonts w:asciiTheme="minorHAnsi" w:hAnsiTheme="minorHAnsi"/>
          <w:sz w:val="24"/>
          <w:szCs w:val="24"/>
        </w:rPr>
      </w:pPr>
    </w:p>
    <w:p w14:paraId="40874205" w14:textId="1FFCA245" w:rsidR="00E23603" w:rsidRDefault="00E23603" w:rsidP="00261435">
      <w:pPr>
        <w:spacing w:after="120" w:line="240" w:lineRule="auto"/>
        <w:ind w:left="360"/>
        <w:jc w:val="both"/>
        <w:rPr>
          <w:rFonts w:asciiTheme="minorHAnsi" w:hAnsiTheme="minorHAnsi"/>
          <w:sz w:val="24"/>
          <w:szCs w:val="24"/>
        </w:rPr>
      </w:pPr>
    </w:p>
    <w:p w14:paraId="39E9EC7C" w14:textId="5E222C75" w:rsidR="00E23603" w:rsidRDefault="00E23603" w:rsidP="00261435">
      <w:pPr>
        <w:spacing w:after="120" w:line="240" w:lineRule="auto"/>
        <w:ind w:left="360"/>
        <w:jc w:val="both"/>
        <w:rPr>
          <w:rFonts w:asciiTheme="minorHAnsi" w:hAnsiTheme="minorHAnsi"/>
          <w:sz w:val="24"/>
          <w:szCs w:val="24"/>
        </w:rPr>
      </w:pPr>
    </w:p>
    <w:p w14:paraId="6010756B" w14:textId="72757FCE" w:rsidR="00E23603" w:rsidRDefault="00E23603" w:rsidP="00261435">
      <w:pPr>
        <w:spacing w:after="120" w:line="240" w:lineRule="auto"/>
        <w:ind w:left="360"/>
        <w:jc w:val="both"/>
        <w:rPr>
          <w:rFonts w:asciiTheme="minorHAnsi" w:hAnsiTheme="minorHAnsi"/>
          <w:sz w:val="24"/>
          <w:szCs w:val="24"/>
        </w:rPr>
      </w:pPr>
    </w:p>
    <w:p w14:paraId="20B4FE4B" w14:textId="5A8C51D8" w:rsidR="00E23603" w:rsidRDefault="00E23603" w:rsidP="00261435">
      <w:pPr>
        <w:spacing w:after="120" w:line="240" w:lineRule="auto"/>
        <w:ind w:left="360"/>
        <w:jc w:val="both"/>
        <w:rPr>
          <w:rFonts w:asciiTheme="minorHAnsi" w:hAnsiTheme="minorHAnsi"/>
          <w:sz w:val="24"/>
          <w:szCs w:val="24"/>
        </w:rPr>
      </w:pPr>
    </w:p>
    <w:p w14:paraId="542CBA10" w14:textId="52EAD58C" w:rsidR="00E23603" w:rsidRDefault="00E23603" w:rsidP="00261435">
      <w:pPr>
        <w:spacing w:after="120" w:line="240" w:lineRule="auto"/>
        <w:ind w:left="360"/>
        <w:jc w:val="both"/>
        <w:rPr>
          <w:rFonts w:asciiTheme="minorHAnsi" w:hAnsiTheme="minorHAnsi"/>
          <w:sz w:val="24"/>
          <w:szCs w:val="24"/>
        </w:rPr>
      </w:pPr>
    </w:p>
    <w:p w14:paraId="160F3E9E" w14:textId="61E1F64F" w:rsidR="00E23603" w:rsidRDefault="00E23603" w:rsidP="00261435">
      <w:pPr>
        <w:spacing w:after="120" w:line="240" w:lineRule="auto"/>
        <w:ind w:left="360"/>
        <w:jc w:val="both"/>
        <w:rPr>
          <w:rFonts w:asciiTheme="minorHAnsi" w:hAnsiTheme="minorHAnsi"/>
          <w:sz w:val="24"/>
          <w:szCs w:val="24"/>
        </w:rPr>
      </w:pPr>
    </w:p>
    <w:p w14:paraId="34B31668" w14:textId="556F6839" w:rsidR="00E23603" w:rsidRDefault="00E23603" w:rsidP="00261435">
      <w:pPr>
        <w:spacing w:after="120" w:line="240" w:lineRule="auto"/>
        <w:ind w:left="360"/>
        <w:jc w:val="both"/>
        <w:rPr>
          <w:rFonts w:asciiTheme="minorHAnsi" w:hAnsiTheme="minorHAnsi"/>
          <w:sz w:val="24"/>
          <w:szCs w:val="24"/>
        </w:rPr>
      </w:pPr>
    </w:p>
    <w:p w14:paraId="2DFE47BF" w14:textId="77777777" w:rsidR="00E23603" w:rsidRDefault="00E23603" w:rsidP="00261435">
      <w:pPr>
        <w:spacing w:after="120" w:line="240" w:lineRule="auto"/>
        <w:ind w:left="360"/>
        <w:jc w:val="both"/>
        <w:rPr>
          <w:rFonts w:asciiTheme="minorHAnsi" w:hAnsiTheme="minorHAnsi"/>
          <w:sz w:val="24"/>
          <w:szCs w:val="24"/>
        </w:rPr>
      </w:pPr>
    </w:p>
    <w:p w14:paraId="24B4F131" w14:textId="77777777" w:rsidR="00567BCC" w:rsidRDefault="00567BCC" w:rsidP="005403F9">
      <w:pPr>
        <w:spacing w:after="0" w:line="240" w:lineRule="auto"/>
        <w:ind w:left="4820"/>
        <w:rPr>
          <w:rFonts w:ascii="Times New Roman" w:hAnsi="Times New Roman"/>
          <w:sz w:val="24"/>
          <w:szCs w:val="24"/>
        </w:rPr>
      </w:pPr>
    </w:p>
    <w:p w14:paraId="25BFC246" w14:textId="77777777" w:rsidR="00567BCC" w:rsidRDefault="00567BCC" w:rsidP="005403F9">
      <w:pPr>
        <w:spacing w:after="0" w:line="240" w:lineRule="auto"/>
        <w:ind w:left="4820"/>
        <w:rPr>
          <w:rFonts w:ascii="Times New Roman" w:hAnsi="Times New Roman"/>
          <w:sz w:val="24"/>
          <w:szCs w:val="24"/>
        </w:rPr>
      </w:pPr>
    </w:p>
    <w:p w14:paraId="582650B6" w14:textId="77777777" w:rsidR="00567BCC" w:rsidRDefault="00567BCC" w:rsidP="005403F9">
      <w:pPr>
        <w:spacing w:after="0" w:line="240" w:lineRule="auto"/>
        <w:ind w:left="4820"/>
        <w:rPr>
          <w:rFonts w:ascii="Times New Roman" w:hAnsi="Times New Roman"/>
          <w:sz w:val="24"/>
          <w:szCs w:val="24"/>
        </w:rPr>
      </w:pPr>
    </w:p>
    <w:p w14:paraId="1C5B5D7D" w14:textId="77777777" w:rsidR="00567BCC" w:rsidRDefault="00567BCC" w:rsidP="005403F9">
      <w:pPr>
        <w:spacing w:after="0" w:line="240" w:lineRule="auto"/>
        <w:ind w:left="4820"/>
        <w:rPr>
          <w:rFonts w:ascii="Times New Roman" w:hAnsi="Times New Roman"/>
          <w:sz w:val="24"/>
          <w:szCs w:val="24"/>
        </w:rPr>
      </w:pPr>
    </w:p>
    <w:p w14:paraId="3D27308C" w14:textId="77777777" w:rsidR="00567BCC" w:rsidRDefault="00567BCC" w:rsidP="005403F9">
      <w:pPr>
        <w:spacing w:after="0" w:line="240" w:lineRule="auto"/>
        <w:ind w:left="4820"/>
        <w:rPr>
          <w:rFonts w:ascii="Times New Roman" w:hAnsi="Times New Roman"/>
          <w:sz w:val="24"/>
          <w:szCs w:val="24"/>
        </w:rPr>
      </w:pPr>
    </w:p>
    <w:p w14:paraId="3DAB5DDF" w14:textId="77777777" w:rsidR="00567BCC" w:rsidRDefault="00567BCC" w:rsidP="005403F9">
      <w:pPr>
        <w:spacing w:after="0" w:line="240" w:lineRule="auto"/>
        <w:ind w:left="4820"/>
        <w:rPr>
          <w:rFonts w:ascii="Times New Roman" w:hAnsi="Times New Roman"/>
          <w:sz w:val="24"/>
          <w:szCs w:val="24"/>
        </w:rPr>
      </w:pPr>
    </w:p>
    <w:p w14:paraId="2CECE2FD" w14:textId="77777777" w:rsidR="00567BCC" w:rsidRDefault="00567BCC" w:rsidP="005403F9">
      <w:pPr>
        <w:spacing w:after="0" w:line="240" w:lineRule="auto"/>
        <w:ind w:left="4820"/>
        <w:rPr>
          <w:rFonts w:ascii="Times New Roman" w:hAnsi="Times New Roman"/>
          <w:sz w:val="24"/>
          <w:szCs w:val="24"/>
        </w:rPr>
      </w:pPr>
    </w:p>
    <w:p w14:paraId="6EB9626C" w14:textId="0B22191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lastRenderedPageBreak/>
        <w:t xml:space="preserve">Додаток № 6 </w:t>
      </w:r>
    </w:p>
    <w:p w14:paraId="5901C0AB" w14:textId="7777777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t>Державній установі «Центр громадського здоров’я Міністерства охорони здоров’я України»</w:t>
      </w:r>
    </w:p>
    <w:p w14:paraId="33494EA4" w14:textId="77777777" w:rsidR="005403F9" w:rsidRDefault="005403F9" w:rsidP="005403F9">
      <w:pPr>
        <w:spacing w:after="0" w:line="240" w:lineRule="auto"/>
        <w:ind w:left="4820"/>
        <w:rPr>
          <w:rFonts w:ascii="Times New Roman" w:hAnsi="Times New Roman"/>
          <w:sz w:val="26"/>
          <w:szCs w:val="26"/>
        </w:rPr>
      </w:pPr>
    </w:p>
    <w:p w14:paraId="1E5AC059" w14:textId="77777777" w:rsidR="005403F9" w:rsidRPr="00F900C4" w:rsidRDefault="005403F9" w:rsidP="005403F9">
      <w:pPr>
        <w:pStyle w:val="a3"/>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1A91D6D9" w14:textId="77777777" w:rsidR="005403F9" w:rsidRPr="00B2545A" w:rsidRDefault="005403F9" w:rsidP="005403F9">
      <w:pPr>
        <w:pStyle w:val="a3"/>
        <w:spacing w:before="0" w:beforeAutospacing="0" w:after="0" w:afterAutospacing="0"/>
        <w:jc w:val="center"/>
        <w:rPr>
          <w:rFonts w:ascii="Times New Roman" w:hAnsi="Times New Roman" w:cs="Times New Roman"/>
        </w:rPr>
      </w:pPr>
      <w:r w:rsidRPr="00B2545A">
        <w:rPr>
          <w:rFonts w:ascii="Times New Roman" w:hAnsi="Times New Roman" w:cs="Times New Roman"/>
          <w:color w:val="000000"/>
        </w:rPr>
        <w:t>Учасника тендерної процедури</w:t>
      </w:r>
    </w:p>
    <w:p w14:paraId="67EC055E" w14:textId="77777777" w:rsidR="005403F9" w:rsidRPr="00B2545A" w:rsidRDefault="005403F9" w:rsidP="005403F9">
      <w:pPr>
        <w:spacing w:after="0" w:line="240" w:lineRule="auto"/>
        <w:rPr>
          <w:rFonts w:ascii="Times New Roman" w:hAnsi="Times New Roman"/>
          <w:sz w:val="24"/>
          <w:szCs w:val="24"/>
        </w:rPr>
      </w:pPr>
    </w:p>
    <w:p w14:paraId="6496CC60" w14:textId="538C324C" w:rsidR="005403F9" w:rsidRPr="00BD37AF" w:rsidRDefault="005403F9" w:rsidP="005C227E">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Щодо тендерної процедури</w:t>
      </w:r>
      <w:r w:rsidR="00867E7B" w:rsidRPr="00BD37AF">
        <w:t xml:space="preserve"> </w:t>
      </w:r>
      <w:r w:rsidR="00867E7B" w:rsidRPr="00BD37AF">
        <w:rPr>
          <w:rFonts w:ascii="Times New Roman" w:hAnsi="Times New Roman" w:cs="Times New Roman"/>
          <w:color w:val="000000"/>
        </w:rPr>
        <w:t xml:space="preserve">відкритих торгів з попередньою кваліфікацією на закупівлю </w:t>
      </w:r>
      <w:r w:rsidR="00D562CB" w:rsidRPr="00D562CB">
        <w:rPr>
          <w:rFonts w:ascii="Times New Roman" w:hAnsi="Times New Roman" w:cs="Times New Roman"/>
          <w:color w:val="000000"/>
        </w:rPr>
        <w:t>ДК 021:2015 - 55120000-7 Послуг з організації зустрічей і конференцій у готелях (Послуги із організації та забезпечення проведення заходів у 2022 році</w:t>
      </w:r>
      <w:r w:rsidR="005C227E" w:rsidRPr="005C227E">
        <w:rPr>
          <w:rFonts w:ascii="Times New Roman" w:hAnsi="Times New Roman" w:cs="Times New Roman"/>
          <w:color w:val="000000"/>
        </w:rPr>
        <w:t xml:space="preserve">) </w:t>
      </w:r>
      <w:r w:rsidR="00BD37AF" w:rsidRPr="00BD37AF">
        <w:rPr>
          <w:rFonts w:ascii="Times New Roman" w:hAnsi="Times New Roman" w:cs="Times New Roman"/>
          <w:color w:val="000000"/>
        </w:rPr>
        <w:t>в рамках про</w:t>
      </w:r>
      <w:r w:rsidR="005278C1">
        <w:rPr>
          <w:rFonts w:ascii="Times New Roman" w:hAnsi="Times New Roman" w:cs="Times New Roman"/>
          <w:color w:val="000000"/>
        </w:rPr>
        <w:t>грами</w:t>
      </w:r>
      <w:r w:rsidR="00BD37AF" w:rsidRPr="00BD37AF">
        <w:rPr>
          <w:rFonts w:ascii="Times New Roman" w:hAnsi="Times New Roman" w:cs="Times New Roman"/>
          <w:color w:val="000000"/>
        </w:rPr>
        <w:t xml:space="preserve"> Глобального фонду </w:t>
      </w:r>
      <w:r w:rsidR="00867E7B" w:rsidRPr="00BD37AF">
        <w:rPr>
          <w:rFonts w:ascii="Times New Roman" w:hAnsi="Times New Roman" w:cs="Times New Roman"/>
          <w:color w:val="000000"/>
        </w:rPr>
        <w:t xml:space="preserve">для боротьби зі СНІДом, туберкульозом та малярією </w:t>
      </w:r>
    </w:p>
    <w:p w14:paraId="082B67EE" w14:textId="77777777" w:rsidR="005403F9" w:rsidRPr="00BD37AF" w:rsidRDefault="005403F9" w:rsidP="005403F9">
      <w:pPr>
        <w:pStyle w:val="a3"/>
        <w:spacing w:before="0" w:beforeAutospacing="0" w:after="0" w:afterAutospacing="0"/>
        <w:ind w:firstLine="709"/>
        <w:jc w:val="both"/>
        <w:rPr>
          <w:rFonts w:ascii="Times New Roman" w:hAnsi="Times New Roman" w:cs="Times New Roman"/>
        </w:rPr>
      </w:pPr>
      <w:r w:rsidRPr="00BD37A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3EBBE7" w14:textId="77777777" w:rsidR="005403F9" w:rsidRPr="00BD37AF" w:rsidRDefault="005403F9" w:rsidP="005403F9">
      <w:pPr>
        <w:pStyle w:val="a3"/>
        <w:spacing w:before="0" w:beforeAutospacing="0" w:after="0" w:afterAutospacing="0"/>
        <w:jc w:val="both"/>
        <w:rPr>
          <w:rFonts w:ascii="Times New Roman" w:hAnsi="Times New Roman" w:cs="Times New Roman"/>
          <w:color w:val="000000"/>
          <w:shd w:val="clear" w:color="auto" w:fill="FFFFFF"/>
        </w:rPr>
      </w:pPr>
      <w:r w:rsidRPr="00BD37A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5403F9" w:rsidRPr="00F900C4" w14:paraId="7D14E7B6"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D8856"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42515"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Відповідь</w:t>
            </w:r>
          </w:p>
          <w:p w14:paraId="6F1F684C"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12B5D"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Роз’яснення</w:t>
            </w:r>
          </w:p>
          <w:p w14:paraId="19195D17"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 xml:space="preserve"> якщо </w:t>
            </w:r>
            <w:r w:rsidR="00BD37AF">
              <w:rPr>
                <w:rFonts w:ascii="Times New Roman" w:hAnsi="Times New Roman" w:cs="Times New Roman"/>
                <w:color w:val="000000"/>
                <w:sz w:val="20"/>
                <w:szCs w:val="20"/>
              </w:rPr>
              <w:t xml:space="preserve"> </w:t>
            </w:r>
            <w:r w:rsidRPr="00BD37AF">
              <w:rPr>
                <w:rFonts w:ascii="Times New Roman" w:hAnsi="Times New Roman" w:cs="Times New Roman"/>
                <w:color w:val="000000"/>
                <w:sz w:val="20"/>
                <w:szCs w:val="20"/>
              </w:rPr>
              <w:t xml:space="preserve">відповідь </w:t>
            </w:r>
            <w:r w:rsidR="00BD37AF">
              <w:rPr>
                <w:rFonts w:ascii="Times New Roman" w:hAnsi="Times New Roman" w:cs="Times New Roman"/>
                <w:color w:val="000000"/>
                <w:sz w:val="20"/>
                <w:szCs w:val="20"/>
              </w:rPr>
              <w:t>«</w:t>
            </w:r>
            <w:r w:rsidRPr="00BD37AF">
              <w:rPr>
                <w:rFonts w:ascii="Times New Roman" w:hAnsi="Times New Roman" w:cs="Times New Roman"/>
                <w:color w:val="000000"/>
                <w:sz w:val="20"/>
                <w:szCs w:val="20"/>
              </w:rPr>
              <w:t>Так»</w:t>
            </w:r>
          </w:p>
        </w:tc>
      </w:tr>
      <w:tr w:rsidR="005403F9" w:rsidRPr="00F900C4" w14:paraId="60397B94"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1F57"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0792"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6A5E" w14:textId="77777777" w:rsidR="005403F9" w:rsidRPr="00F900C4" w:rsidRDefault="005403F9" w:rsidP="005403F9">
            <w:pPr>
              <w:rPr>
                <w:rFonts w:ascii="Times New Roman" w:hAnsi="Times New Roman"/>
                <w:sz w:val="26"/>
                <w:szCs w:val="26"/>
              </w:rPr>
            </w:pPr>
          </w:p>
        </w:tc>
      </w:tr>
      <w:tr w:rsidR="005403F9" w:rsidRPr="00F900C4" w14:paraId="12A2D87C"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B808"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D37AF">
              <w:rPr>
                <w:rFonts w:ascii="Times New Roman" w:hAnsi="Times New Roman" w:cs="Times New Roman"/>
                <w:color w:val="000000"/>
              </w:rPr>
              <w:t>т.п</w:t>
            </w:r>
            <w:proofErr w:type="spellEnd"/>
            <w:r w:rsidRPr="00BD37AF">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785"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3780" w14:textId="77777777" w:rsidR="005403F9" w:rsidRPr="00F900C4" w:rsidRDefault="005403F9" w:rsidP="005403F9">
            <w:pPr>
              <w:rPr>
                <w:rFonts w:ascii="Times New Roman" w:hAnsi="Times New Roman"/>
                <w:sz w:val="26"/>
                <w:szCs w:val="26"/>
              </w:rPr>
            </w:pPr>
          </w:p>
        </w:tc>
      </w:tr>
      <w:tr w:rsidR="005403F9" w:rsidRPr="00F900C4" w14:paraId="5CC0D2A9"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BC41"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BD37AF" w:rsidRPr="00BD37AF">
              <w:rPr>
                <w:rFonts w:ascii="Times New Roman" w:hAnsi="Times New Roman" w:cs="Times New Roman"/>
                <w:color w:val="000000"/>
              </w:rPr>
              <w:t>сприйняте</w:t>
            </w:r>
            <w:r w:rsidRPr="00BD37A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DCDBA"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1052" w14:textId="77777777" w:rsidR="005403F9" w:rsidRPr="00F900C4" w:rsidRDefault="005403F9" w:rsidP="005403F9">
            <w:pPr>
              <w:rPr>
                <w:rFonts w:ascii="Times New Roman" w:hAnsi="Times New Roman"/>
                <w:sz w:val="26"/>
                <w:szCs w:val="26"/>
              </w:rPr>
            </w:pPr>
          </w:p>
        </w:tc>
      </w:tr>
    </w:tbl>
    <w:p w14:paraId="6C5E7210"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F900C4">
        <w:rPr>
          <w:rFonts w:ascii="Times New Roman" w:hAnsi="Times New Roman" w:cs="Times New Roman"/>
          <w:b/>
          <w:bCs/>
          <w:color w:val="000000"/>
          <w:sz w:val="26"/>
          <w:szCs w:val="26"/>
          <w:shd w:val="clear" w:color="auto" w:fill="FFFFFF"/>
        </w:rPr>
        <w:t>*</w:t>
      </w:r>
      <w:r w:rsidRPr="00BD37AF">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E4AB364"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b/>
          <w:bCs/>
          <w:color w:val="000000"/>
          <w:shd w:val="clear" w:color="auto" w:fill="FFFFFF"/>
        </w:rPr>
        <w:t>**</w:t>
      </w:r>
      <w:r w:rsidRPr="00BD37A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BD37AF">
          <w:rPr>
            <w:rStyle w:val="a4"/>
            <w:rFonts w:ascii="Times New Roman" w:hAnsi="Times New Roman"/>
            <w:color w:val="000000"/>
          </w:rPr>
          <w:t>частині першій</w:t>
        </w:r>
      </w:hyperlink>
      <w:r w:rsidRPr="00BD37AF">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411B1B9" w14:textId="77777777" w:rsidR="005403F9" w:rsidRPr="00BD37AF" w:rsidRDefault="005403F9" w:rsidP="005403F9">
      <w:pPr>
        <w:rPr>
          <w:rFonts w:ascii="Times New Roman" w:hAnsi="Times New Roman"/>
          <w:sz w:val="24"/>
          <w:szCs w:val="24"/>
        </w:rPr>
      </w:pPr>
      <w:r w:rsidRPr="00BD37AF">
        <w:rPr>
          <w:rFonts w:ascii="Times New Roman" w:hAnsi="Times New Roman"/>
          <w:sz w:val="24"/>
          <w:szCs w:val="24"/>
        </w:rPr>
        <w:t>«__»______20___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________________</w:t>
      </w:r>
    </w:p>
    <w:p w14:paraId="65DC07FB" w14:textId="77777777" w:rsidR="005403F9" w:rsidRDefault="005403F9" w:rsidP="005403F9">
      <w:pPr>
        <w:rPr>
          <w:rFonts w:ascii="Times New Roman" w:hAnsi="Times New Roman"/>
          <w:sz w:val="28"/>
          <w:szCs w:val="28"/>
        </w:rPr>
      </w:pP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 xml:space="preserve">  </w:t>
      </w:r>
      <w:r w:rsidRPr="00BD37AF">
        <w:rPr>
          <w:rFonts w:ascii="Times New Roman" w:hAnsi="Times New Roman"/>
          <w:sz w:val="20"/>
          <w:szCs w:val="20"/>
        </w:rPr>
        <w:t>(підпис)</w:t>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t xml:space="preserve">   П.І.Б.</w:t>
      </w:r>
    </w:p>
    <w:p w14:paraId="45E8EC95" w14:textId="77777777" w:rsidR="0086371D" w:rsidRPr="00856AF4" w:rsidRDefault="0086371D" w:rsidP="008522B0">
      <w:pPr>
        <w:rPr>
          <w:rFonts w:ascii="Times New Roman" w:hAnsi="Times New Roman"/>
          <w:sz w:val="26"/>
          <w:szCs w:val="26"/>
        </w:rPr>
      </w:pPr>
    </w:p>
    <w:sectPr w:rsidR="0086371D" w:rsidRPr="00856AF4"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DB9E" w14:textId="77777777" w:rsidR="008D0D31" w:rsidRDefault="008D0D31" w:rsidP="00495E36">
      <w:pPr>
        <w:spacing w:after="0" w:line="240" w:lineRule="auto"/>
      </w:pPr>
      <w:r>
        <w:separator/>
      </w:r>
    </w:p>
  </w:endnote>
  <w:endnote w:type="continuationSeparator" w:id="0">
    <w:p w14:paraId="01BBBAB5" w14:textId="77777777" w:rsidR="008D0D31" w:rsidRDefault="008D0D3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EC74" w14:textId="77777777" w:rsidR="008D0D31" w:rsidRDefault="008D0D31" w:rsidP="00495E36">
      <w:pPr>
        <w:spacing w:after="0" w:line="240" w:lineRule="auto"/>
      </w:pPr>
      <w:r>
        <w:separator/>
      </w:r>
    </w:p>
  </w:footnote>
  <w:footnote w:type="continuationSeparator" w:id="0">
    <w:p w14:paraId="2EB3354B" w14:textId="77777777" w:rsidR="008D0D31" w:rsidRDefault="008D0D3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A04FF6"/>
    <w:multiLevelType w:val="hybridMultilevel"/>
    <w:tmpl w:val="0C0A1776"/>
    <w:numStyleLink w:val="2"/>
  </w:abstractNum>
  <w:abstractNum w:abstractNumId="2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15"/>
  </w:num>
  <w:num w:numId="5">
    <w:abstractNumId w:val="23"/>
  </w:num>
  <w:num w:numId="6">
    <w:abstractNumId w:val="5"/>
  </w:num>
  <w:num w:numId="7">
    <w:abstractNumId w:val="9"/>
  </w:num>
  <w:num w:numId="8">
    <w:abstractNumId w:val="3"/>
  </w:num>
  <w:num w:numId="9">
    <w:abstractNumId w:val="24"/>
  </w:num>
  <w:num w:numId="10">
    <w:abstractNumId w:val="10"/>
  </w:num>
  <w:num w:numId="11">
    <w:abstractNumId w:val="22"/>
  </w:num>
  <w:num w:numId="12">
    <w:abstractNumId w:val="21"/>
  </w:num>
  <w:num w:numId="13">
    <w:abstractNumId w:val="20"/>
  </w:num>
  <w:num w:numId="14">
    <w:abstractNumId w:val="11"/>
  </w:num>
  <w:num w:numId="15">
    <w:abstractNumId w:val="6"/>
  </w:num>
  <w:num w:numId="16">
    <w:abstractNumId w:val="13"/>
  </w:num>
  <w:num w:numId="17">
    <w:abstractNumId w:val="27"/>
  </w:num>
  <w:num w:numId="18">
    <w:abstractNumId w:val="29"/>
  </w:num>
  <w:num w:numId="19">
    <w:abstractNumId w:val="8"/>
  </w:num>
  <w:num w:numId="20">
    <w:abstractNumId w:val="7"/>
  </w:num>
  <w:num w:numId="21">
    <w:abstractNumId w:val="16"/>
  </w:num>
  <w:num w:numId="22">
    <w:abstractNumId w:val="26"/>
  </w:num>
  <w:num w:numId="23">
    <w:abstractNumId w:val="28"/>
  </w:num>
  <w:num w:numId="24">
    <w:abstractNumId w:val="4"/>
  </w:num>
  <w:num w:numId="25">
    <w:abstractNumId w:val="25"/>
  </w:num>
  <w:num w:numId="26">
    <w:abstractNumId w:val="14"/>
  </w:num>
  <w:num w:numId="27">
    <w:abstractNumId w:val="1"/>
  </w:num>
  <w:num w:numId="28">
    <w:abstractNumId w:val="0"/>
  </w:num>
  <w:num w:numId="29">
    <w:abstractNumId w:val="19"/>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5F7D"/>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1E60"/>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4C7F"/>
    <w:rsid w:val="00330F1C"/>
    <w:rsid w:val="00331D57"/>
    <w:rsid w:val="003343D5"/>
    <w:rsid w:val="003367E5"/>
    <w:rsid w:val="00336FE3"/>
    <w:rsid w:val="00337CCF"/>
    <w:rsid w:val="00347D80"/>
    <w:rsid w:val="003569B7"/>
    <w:rsid w:val="00357976"/>
    <w:rsid w:val="00362E48"/>
    <w:rsid w:val="003658D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B19"/>
    <w:rsid w:val="00473FDF"/>
    <w:rsid w:val="004753F4"/>
    <w:rsid w:val="00476650"/>
    <w:rsid w:val="004800A5"/>
    <w:rsid w:val="00485D0A"/>
    <w:rsid w:val="00487361"/>
    <w:rsid w:val="00491527"/>
    <w:rsid w:val="00495943"/>
    <w:rsid w:val="00495E36"/>
    <w:rsid w:val="004974FC"/>
    <w:rsid w:val="00497819"/>
    <w:rsid w:val="004A2E11"/>
    <w:rsid w:val="004A4246"/>
    <w:rsid w:val="004A5F4F"/>
    <w:rsid w:val="004A6CDF"/>
    <w:rsid w:val="004B34EF"/>
    <w:rsid w:val="004C01D7"/>
    <w:rsid w:val="004C07A5"/>
    <w:rsid w:val="004C0995"/>
    <w:rsid w:val="004C0E9F"/>
    <w:rsid w:val="004C20A4"/>
    <w:rsid w:val="004C21D0"/>
    <w:rsid w:val="004C2A68"/>
    <w:rsid w:val="004C4B95"/>
    <w:rsid w:val="004C4CFD"/>
    <w:rsid w:val="004C7103"/>
    <w:rsid w:val="004D0197"/>
    <w:rsid w:val="004D0A1A"/>
    <w:rsid w:val="004D1A0C"/>
    <w:rsid w:val="004D22DB"/>
    <w:rsid w:val="004D2E95"/>
    <w:rsid w:val="004D6AF8"/>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354CE"/>
    <w:rsid w:val="00741122"/>
    <w:rsid w:val="007414AA"/>
    <w:rsid w:val="0074234E"/>
    <w:rsid w:val="00746BAD"/>
    <w:rsid w:val="00751658"/>
    <w:rsid w:val="00752253"/>
    <w:rsid w:val="00756456"/>
    <w:rsid w:val="007576F2"/>
    <w:rsid w:val="007578A5"/>
    <w:rsid w:val="00757AC6"/>
    <w:rsid w:val="00760329"/>
    <w:rsid w:val="00777997"/>
    <w:rsid w:val="007908FC"/>
    <w:rsid w:val="0079241D"/>
    <w:rsid w:val="0079245A"/>
    <w:rsid w:val="007A0225"/>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1520"/>
    <w:rsid w:val="00821DF4"/>
    <w:rsid w:val="0082439A"/>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3B18"/>
    <w:rsid w:val="008C5FF4"/>
    <w:rsid w:val="008D0D31"/>
    <w:rsid w:val="008E10CC"/>
    <w:rsid w:val="008E7E30"/>
    <w:rsid w:val="008F0316"/>
    <w:rsid w:val="008F39F9"/>
    <w:rsid w:val="008F4819"/>
    <w:rsid w:val="008F6BF3"/>
    <w:rsid w:val="00901DEF"/>
    <w:rsid w:val="00902430"/>
    <w:rsid w:val="0090266C"/>
    <w:rsid w:val="00903456"/>
    <w:rsid w:val="00905094"/>
    <w:rsid w:val="00911913"/>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A56"/>
    <w:rsid w:val="009734EE"/>
    <w:rsid w:val="00974649"/>
    <w:rsid w:val="009756CD"/>
    <w:rsid w:val="00981970"/>
    <w:rsid w:val="00983684"/>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54AC"/>
    <w:rsid w:val="009F5FAD"/>
    <w:rsid w:val="009F69EB"/>
    <w:rsid w:val="00A00DEE"/>
    <w:rsid w:val="00A00F36"/>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2CC0"/>
    <w:rsid w:val="00B2545A"/>
    <w:rsid w:val="00B35152"/>
    <w:rsid w:val="00B353F3"/>
    <w:rsid w:val="00B378C7"/>
    <w:rsid w:val="00B419F0"/>
    <w:rsid w:val="00B42B53"/>
    <w:rsid w:val="00B44AF5"/>
    <w:rsid w:val="00B473D6"/>
    <w:rsid w:val="00B552B9"/>
    <w:rsid w:val="00B5564C"/>
    <w:rsid w:val="00B5584D"/>
    <w:rsid w:val="00B61C7B"/>
    <w:rsid w:val="00B736B8"/>
    <w:rsid w:val="00B7587D"/>
    <w:rsid w:val="00B77396"/>
    <w:rsid w:val="00B85FFF"/>
    <w:rsid w:val="00B87F1A"/>
    <w:rsid w:val="00B9120F"/>
    <w:rsid w:val="00BA2B4A"/>
    <w:rsid w:val="00BA4A34"/>
    <w:rsid w:val="00BA60F1"/>
    <w:rsid w:val="00BA68EC"/>
    <w:rsid w:val="00BA794E"/>
    <w:rsid w:val="00BC0D82"/>
    <w:rsid w:val="00BC3352"/>
    <w:rsid w:val="00BC42E5"/>
    <w:rsid w:val="00BC53F2"/>
    <w:rsid w:val="00BD19CC"/>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C00A9"/>
    <w:rsid w:val="00CC10E8"/>
    <w:rsid w:val="00CC1112"/>
    <w:rsid w:val="00CC6B80"/>
    <w:rsid w:val="00CD06B7"/>
    <w:rsid w:val="00CD3132"/>
    <w:rsid w:val="00CD7C0A"/>
    <w:rsid w:val="00CE1555"/>
    <w:rsid w:val="00CE2CCE"/>
    <w:rsid w:val="00CE77B0"/>
    <w:rsid w:val="00CF32E6"/>
    <w:rsid w:val="00CF4D1A"/>
    <w:rsid w:val="00CF7EB7"/>
    <w:rsid w:val="00D02BB8"/>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46FB"/>
    <w:rsid w:val="00DA5E34"/>
    <w:rsid w:val="00DB52B5"/>
    <w:rsid w:val="00DC1125"/>
    <w:rsid w:val="00DC3005"/>
    <w:rsid w:val="00DC3196"/>
    <w:rsid w:val="00DC3254"/>
    <w:rsid w:val="00DC4FAF"/>
    <w:rsid w:val="00DD17CE"/>
    <w:rsid w:val="00DD7184"/>
    <w:rsid w:val="00DE03E8"/>
    <w:rsid w:val="00DE5F42"/>
    <w:rsid w:val="00DE750B"/>
    <w:rsid w:val="00DF22A5"/>
    <w:rsid w:val="00DF2FA7"/>
    <w:rsid w:val="00DF34A1"/>
    <w:rsid w:val="00DF49EB"/>
    <w:rsid w:val="00DF549C"/>
    <w:rsid w:val="00DF5C07"/>
    <w:rsid w:val="00DF6DAB"/>
    <w:rsid w:val="00E025B0"/>
    <w:rsid w:val="00E029BA"/>
    <w:rsid w:val="00E06127"/>
    <w:rsid w:val="00E07246"/>
    <w:rsid w:val="00E076C2"/>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9061A"/>
    <w:rsid w:val="00E944CD"/>
    <w:rsid w:val="00E947D7"/>
    <w:rsid w:val="00E954E8"/>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3DD7"/>
    <w:rsid w:val="00EE4C51"/>
    <w:rsid w:val="00EE78A4"/>
    <w:rsid w:val="00EE78CE"/>
    <w:rsid w:val="00EE7CB5"/>
    <w:rsid w:val="00EF195F"/>
    <w:rsid w:val="00EF411E"/>
    <w:rsid w:val="00F01139"/>
    <w:rsid w:val="00F01B5B"/>
    <w:rsid w:val="00F0696B"/>
    <w:rsid w:val="00F077EB"/>
    <w:rsid w:val="00F07B80"/>
    <w:rsid w:val="00F115CF"/>
    <w:rsid w:val="00F15D6C"/>
    <w:rsid w:val="00F2173B"/>
    <w:rsid w:val="00F240BF"/>
    <w:rsid w:val="00F24826"/>
    <w:rsid w:val="00F259D5"/>
    <w:rsid w:val="00F26866"/>
    <w:rsid w:val="00F30B4C"/>
    <w:rsid w:val="00F316DF"/>
    <w:rsid w:val="00F328CC"/>
    <w:rsid w:val="00F3724A"/>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279"/>
    <w:rsid w:val="00FB14BC"/>
    <w:rsid w:val="00FB347D"/>
    <w:rsid w:val="00FC379A"/>
    <w:rsid w:val="00FC6F6D"/>
    <w:rsid w:val="00FC7D6B"/>
    <w:rsid w:val="00FD32F3"/>
    <w:rsid w:val="00FD34CE"/>
    <w:rsid w:val="00FD4471"/>
    <w:rsid w:val="00FD782E"/>
    <w:rsid w:val="00FE0DD7"/>
    <w:rsid w:val="00FE1198"/>
    <w:rsid w:val="00FE3541"/>
    <w:rsid w:val="00FE3D5E"/>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24</Pages>
  <Words>37414</Words>
  <Characters>21327</Characters>
  <Application>Microsoft Office Word</Application>
  <DocSecurity>0</DocSecurity>
  <Lines>177</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58624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29</cp:revision>
  <cp:lastPrinted>2021-12-16T13:28:00Z</cp:lastPrinted>
  <dcterms:created xsi:type="dcterms:W3CDTF">2021-02-02T09:35:00Z</dcterms:created>
  <dcterms:modified xsi:type="dcterms:W3CDTF">2022-01-19T13:22:00Z</dcterms:modified>
</cp:coreProperties>
</file>