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24B2C"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124B2C" w:rsidRDefault="00541841" w:rsidP="00541841">
            <w:pPr>
              <w:spacing w:after="0" w:line="240" w:lineRule="auto"/>
              <w:ind w:left="5553"/>
              <w:rPr>
                <w:rFonts w:ascii="Times New Roman" w:hAnsi="Times New Roman"/>
                <w:iCs/>
                <w:sz w:val="24"/>
                <w:szCs w:val="24"/>
              </w:rPr>
            </w:pPr>
            <w:r w:rsidRPr="00124B2C">
              <w:rPr>
                <w:rFonts w:ascii="Times New Roman" w:hAnsi="Times New Roman"/>
                <w:iCs/>
                <w:sz w:val="24"/>
                <w:szCs w:val="24"/>
              </w:rPr>
              <w:t>ЗАТВЕРДЖЕНО</w:t>
            </w:r>
          </w:p>
          <w:p w14:paraId="0BAF83F4" w14:textId="77777777" w:rsidR="00541841" w:rsidRPr="00124B2C" w:rsidRDefault="00541841" w:rsidP="00541841">
            <w:pPr>
              <w:spacing w:after="0" w:line="240" w:lineRule="auto"/>
              <w:ind w:left="5553"/>
              <w:rPr>
                <w:rFonts w:ascii="Times New Roman" w:hAnsi="Times New Roman"/>
                <w:iCs/>
                <w:sz w:val="24"/>
                <w:szCs w:val="24"/>
              </w:rPr>
            </w:pPr>
            <w:r w:rsidRPr="00124B2C">
              <w:rPr>
                <w:rFonts w:ascii="Times New Roman" w:hAnsi="Times New Roman"/>
                <w:iCs/>
                <w:sz w:val="24"/>
                <w:szCs w:val="24"/>
              </w:rPr>
              <w:t>Рішенням тендерного комітету</w:t>
            </w:r>
          </w:p>
          <w:p w14:paraId="6765DD36" w14:textId="7F91A1DC" w:rsidR="00541841" w:rsidRPr="00124B2C" w:rsidRDefault="00541841" w:rsidP="00541841">
            <w:pPr>
              <w:spacing w:after="0" w:line="240" w:lineRule="auto"/>
              <w:ind w:left="5553"/>
              <w:rPr>
                <w:rFonts w:ascii="Times New Roman" w:hAnsi="Times New Roman"/>
                <w:iCs/>
                <w:sz w:val="24"/>
                <w:szCs w:val="24"/>
              </w:rPr>
            </w:pPr>
            <w:r w:rsidRPr="00124B2C">
              <w:rPr>
                <w:rFonts w:ascii="Times New Roman" w:hAnsi="Times New Roman"/>
                <w:iCs/>
                <w:sz w:val="24"/>
                <w:szCs w:val="24"/>
              </w:rPr>
              <w:t>від "</w:t>
            </w:r>
            <w:r w:rsidR="001831FD">
              <w:rPr>
                <w:rFonts w:ascii="Times New Roman" w:hAnsi="Times New Roman"/>
                <w:iCs/>
                <w:sz w:val="24"/>
                <w:szCs w:val="24"/>
              </w:rPr>
              <w:t>20</w:t>
            </w:r>
            <w:r w:rsidRPr="00124B2C">
              <w:rPr>
                <w:rFonts w:ascii="Times New Roman" w:hAnsi="Times New Roman"/>
                <w:iCs/>
                <w:sz w:val="24"/>
                <w:szCs w:val="24"/>
              </w:rPr>
              <w:t>"</w:t>
            </w:r>
            <w:r w:rsidR="00114CA7" w:rsidRPr="00124B2C">
              <w:rPr>
                <w:rFonts w:ascii="Times New Roman" w:hAnsi="Times New Roman"/>
                <w:iCs/>
                <w:sz w:val="24"/>
                <w:szCs w:val="24"/>
              </w:rPr>
              <w:t xml:space="preserve"> </w:t>
            </w:r>
            <w:r w:rsidR="001831FD">
              <w:rPr>
                <w:rFonts w:ascii="Times New Roman" w:hAnsi="Times New Roman"/>
                <w:iCs/>
                <w:sz w:val="24"/>
                <w:szCs w:val="24"/>
              </w:rPr>
              <w:t>квітня</w:t>
            </w:r>
            <w:r w:rsidRPr="00124B2C">
              <w:rPr>
                <w:rFonts w:ascii="Times New Roman" w:hAnsi="Times New Roman"/>
                <w:iCs/>
                <w:sz w:val="24"/>
                <w:szCs w:val="24"/>
              </w:rPr>
              <w:t xml:space="preserve"> 20</w:t>
            </w:r>
            <w:r w:rsidR="00EC68FD" w:rsidRPr="00124B2C">
              <w:rPr>
                <w:rFonts w:ascii="Times New Roman" w:hAnsi="Times New Roman"/>
                <w:iCs/>
                <w:sz w:val="24"/>
                <w:szCs w:val="24"/>
              </w:rPr>
              <w:t>2</w:t>
            </w:r>
            <w:r w:rsidR="00124B2C" w:rsidRPr="00124B2C">
              <w:rPr>
                <w:rFonts w:ascii="Times New Roman" w:hAnsi="Times New Roman"/>
                <w:iCs/>
                <w:sz w:val="24"/>
                <w:szCs w:val="24"/>
              </w:rPr>
              <w:t>1</w:t>
            </w:r>
            <w:r w:rsidRPr="00124B2C">
              <w:rPr>
                <w:rFonts w:ascii="Times New Roman" w:hAnsi="Times New Roman"/>
                <w:iCs/>
                <w:sz w:val="24"/>
                <w:szCs w:val="24"/>
              </w:rPr>
              <w:t xml:space="preserve"> року № </w:t>
            </w:r>
            <w:r w:rsidR="00124B2C">
              <w:rPr>
                <w:rFonts w:ascii="Times New Roman" w:hAnsi="Times New Roman"/>
                <w:iCs/>
                <w:sz w:val="24"/>
                <w:szCs w:val="24"/>
              </w:rPr>
              <w:t>1</w:t>
            </w:r>
            <w:r w:rsidR="001831FD">
              <w:rPr>
                <w:rFonts w:ascii="Times New Roman" w:hAnsi="Times New Roman"/>
                <w:iCs/>
                <w:sz w:val="24"/>
                <w:szCs w:val="24"/>
              </w:rPr>
              <w:t>71</w:t>
            </w:r>
          </w:p>
          <w:p w14:paraId="49E45BF3" w14:textId="2FC0A63A" w:rsidR="00541841" w:rsidRPr="00124B2C" w:rsidRDefault="00BE73C8" w:rsidP="00541841">
            <w:pPr>
              <w:spacing w:after="0" w:line="240" w:lineRule="auto"/>
              <w:ind w:left="5553"/>
              <w:rPr>
                <w:rFonts w:ascii="Times New Roman" w:hAnsi="Times New Roman"/>
                <w:color w:val="000000"/>
                <w:sz w:val="24"/>
                <w:szCs w:val="24"/>
              </w:rPr>
            </w:pPr>
            <w:r w:rsidRPr="00124B2C">
              <w:rPr>
                <w:rFonts w:ascii="Times New Roman" w:hAnsi="Times New Roman"/>
                <w:color w:val="000000"/>
                <w:sz w:val="24"/>
                <w:szCs w:val="24"/>
              </w:rPr>
              <w:t>Г</w:t>
            </w:r>
            <w:r w:rsidR="0063183F" w:rsidRPr="00124B2C">
              <w:rPr>
                <w:rFonts w:ascii="Times New Roman" w:hAnsi="Times New Roman"/>
                <w:color w:val="000000"/>
                <w:sz w:val="24"/>
                <w:szCs w:val="24"/>
              </w:rPr>
              <w:t>олов</w:t>
            </w:r>
            <w:r w:rsidR="00124B2C" w:rsidRPr="00124B2C">
              <w:rPr>
                <w:rFonts w:ascii="Times New Roman" w:hAnsi="Times New Roman"/>
                <w:color w:val="000000"/>
                <w:sz w:val="24"/>
                <w:szCs w:val="24"/>
              </w:rPr>
              <w:t>а</w:t>
            </w:r>
            <w:r w:rsidR="0063183F" w:rsidRPr="00124B2C">
              <w:rPr>
                <w:rFonts w:ascii="Times New Roman" w:hAnsi="Times New Roman"/>
                <w:color w:val="000000"/>
                <w:sz w:val="24"/>
                <w:szCs w:val="24"/>
              </w:rPr>
              <w:t xml:space="preserve"> тендерного комітету</w:t>
            </w:r>
          </w:p>
          <w:p w14:paraId="58A8525E" w14:textId="77777777" w:rsidR="0063183F" w:rsidRPr="00124B2C" w:rsidRDefault="0063183F" w:rsidP="00541841">
            <w:pPr>
              <w:spacing w:after="0" w:line="240" w:lineRule="auto"/>
              <w:ind w:left="5553"/>
              <w:rPr>
                <w:rFonts w:ascii="Times New Roman" w:hAnsi="Times New Roman"/>
                <w:iCs/>
                <w:sz w:val="24"/>
                <w:szCs w:val="24"/>
              </w:rPr>
            </w:pPr>
          </w:p>
          <w:p w14:paraId="4C6CB8DD" w14:textId="55C2BBA0" w:rsidR="0063183F" w:rsidRPr="00124B2C" w:rsidRDefault="0063183F" w:rsidP="00541841">
            <w:pPr>
              <w:spacing w:after="0" w:line="240" w:lineRule="auto"/>
              <w:ind w:left="5553"/>
              <w:rPr>
                <w:rFonts w:ascii="Times New Roman" w:hAnsi="Times New Roman"/>
                <w:iCs/>
                <w:sz w:val="24"/>
                <w:szCs w:val="24"/>
              </w:rPr>
            </w:pPr>
            <w:r w:rsidRPr="00124B2C">
              <w:rPr>
                <w:rFonts w:ascii="Times New Roman" w:hAnsi="Times New Roman"/>
                <w:iCs/>
                <w:sz w:val="24"/>
                <w:szCs w:val="24"/>
              </w:rPr>
              <w:softHyphen/>
            </w:r>
            <w:r w:rsidRPr="00124B2C">
              <w:rPr>
                <w:rFonts w:ascii="Times New Roman" w:hAnsi="Times New Roman"/>
                <w:iCs/>
                <w:sz w:val="24"/>
                <w:szCs w:val="24"/>
              </w:rPr>
              <w:softHyphen/>
              <w:t xml:space="preserve">____________  </w:t>
            </w:r>
            <w:r w:rsidR="00124B2C" w:rsidRPr="00124B2C">
              <w:rPr>
                <w:rFonts w:ascii="Times New Roman" w:hAnsi="Times New Roman"/>
                <w:iCs/>
                <w:sz w:val="24"/>
                <w:szCs w:val="24"/>
              </w:rPr>
              <w:t>О.Ю. Вовченко</w:t>
            </w:r>
          </w:p>
          <w:p w14:paraId="5B252928" w14:textId="2582E171" w:rsidR="009F5EF2" w:rsidRPr="00124B2C" w:rsidRDefault="009F5EF2" w:rsidP="00541841">
            <w:pPr>
              <w:spacing w:after="0" w:line="240" w:lineRule="auto"/>
              <w:ind w:left="5978" w:hanging="425"/>
              <w:jc w:val="right"/>
              <w:rPr>
                <w:rFonts w:ascii="Times New Roman" w:hAnsi="Times New Roman"/>
                <w:iCs/>
                <w:sz w:val="24"/>
                <w:szCs w:val="24"/>
              </w:rPr>
            </w:pPr>
          </w:p>
        </w:tc>
      </w:tr>
    </w:tbl>
    <w:p w14:paraId="56A069B7" w14:textId="14543AB1" w:rsidR="002B4FB9" w:rsidRPr="00124B2C" w:rsidRDefault="002B4FB9" w:rsidP="002B4FB9">
      <w:pPr>
        <w:spacing w:after="0" w:line="240" w:lineRule="auto"/>
        <w:jc w:val="center"/>
        <w:rPr>
          <w:rFonts w:ascii="Times New Roman" w:hAnsi="Times New Roman"/>
          <w:b/>
          <w:sz w:val="24"/>
          <w:szCs w:val="24"/>
          <w:lang w:val="ru-RU"/>
        </w:rPr>
      </w:pPr>
      <w:r w:rsidRPr="00124B2C">
        <w:rPr>
          <w:rFonts w:ascii="Times New Roman" w:hAnsi="Times New Roman"/>
          <w:b/>
          <w:sz w:val="24"/>
          <w:szCs w:val="24"/>
        </w:rPr>
        <w:t xml:space="preserve">ОГОЛОШЕННЯ № </w:t>
      </w:r>
      <w:r w:rsidR="00124B2C">
        <w:rPr>
          <w:rFonts w:ascii="Times New Roman" w:hAnsi="Times New Roman"/>
          <w:b/>
          <w:sz w:val="24"/>
          <w:szCs w:val="24"/>
        </w:rPr>
        <w:t>1</w:t>
      </w:r>
      <w:r w:rsidR="001831FD">
        <w:rPr>
          <w:rFonts w:ascii="Times New Roman" w:hAnsi="Times New Roman"/>
          <w:b/>
          <w:sz w:val="24"/>
          <w:szCs w:val="24"/>
        </w:rPr>
        <w:t>71</w:t>
      </w:r>
      <w:r w:rsidRPr="00124B2C">
        <w:rPr>
          <w:rFonts w:ascii="Times New Roman" w:hAnsi="Times New Roman"/>
          <w:b/>
          <w:sz w:val="24"/>
          <w:szCs w:val="24"/>
        </w:rPr>
        <w:t xml:space="preserve"> </w:t>
      </w:r>
    </w:p>
    <w:p w14:paraId="63047CED" w14:textId="6F566C67" w:rsidR="002B4FB9" w:rsidRPr="00124B2C" w:rsidRDefault="002B4FB9" w:rsidP="002B4FB9">
      <w:pPr>
        <w:spacing w:after="0" w:line="240" w:lineRule="auto"/>
        <w:jc w:val="center"/>
        <w:rPr>
          <w:rFonts w:ascii="Times New Roman" w:hAnsi="Times New Roman"/>
          <w:b/>
          <w:sz w:val="24"/>
          <w:szCs w:val="24"/>
        </w:rPr>
      </w:pPr>
      <w:r w:rsidRPr="00124B2C">
        <w:rPr>
          <w:rFonts w:ascii="Times New Roman" w:hAnsi="Times New Roman"/>
          <w:b/>
          <w:sz w:val="24"/>
          <w:szCs w:val="24"/>
        </w:rPr>
        <w:t xml:space="preserve">про проведення </w:t>
      </w:r>
      <w:r w:rsidR="003D0AD2" w:rsidRPr="00124B2C">
        <w:rPr>
          <w:rFonts w:ascii="Times New Roman" w:hAnsi="Times New Roman"/>
          <w:b/>
          <w:sz w:val="24"/>
          <w:szCs w:val="24"/>
        </w:rPr>
        <w:t>запиту цінових пропозицій</w:t>
      </w:r>
    </w:p>
    <w:p w14:paraId="61899AD6" w14:textId="77777777" w:rsidR="00B16C04" w:rsidRPr="00124B2C" w:rsidRDefault="00B16C04" w:rsidP="002B4FB9">
      <w:pPr>
        <w:spacing w:after="0" w:line="240" w:lineRule="auto"/>
        <w:jc w:val="center"/>
        <w:rPr>
          <w:rFonts w:ascii="Times New Roman" w:hAnsi="Times New Roman"/>
          <w:b/>
          <w:sz w:val="24"/>
          <w:szCs w:val="24"/>
        </w:rPr>
      </w:pPr>
    </w:p>
    <w:p w14:paraId="3E598E90" w14:textId="42E76755"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124B2C">
        <w:rPr>
          <w:rFonts w:ascii="Times New Roman" w:hAnsi="Times New Roman"/>
          <w:sz w:val="24"/>
          <w:szCs w:val="24"/>
        </w:rPr>
        <w:t>Державна установа «Центр громадського здоров’я Міністерства</w:t>
      </w:r>
      <w:r w:rsidRPr="00D85AB9">
        <w:rPr>
          <w:rFonts w:ascii="Times New Roman" w:hAnsi="Times New Roman"/>
          <w:sz w:val="24"/>
          <w:szCs w:val="24"/>
        </w:rPr>
        <w:t xml:space="preserve">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5E59D7">
        <w:rPr>
          <w:rFonts w:ascii="Times New Roman" w:hAnsi="Times New Roman"/>
          <w:sz w:val="24"/>
          <w:szCs w:val="24"/>
        </w:rPr>
        <w:t xml:space="preserve">код </w:t>
      </w:r>
      <w:bookmarkStart w:id="4" w:name="_Hlk69914258"/>
      <w:bookmarkEnd w:id="1"/>
      <w:r w:rsidR="007D3080" w:rsidRPr="007D3080">
        <w:rPr>
          <w:rFonts w:ascii="Times New Roman" w:hAnsi="Times New Roman"/>
          <w:b/>
          <w:sz w:val="24"/>
          <w:szCs w:val="24"/>
        </w:rPr>
        <w:t xml:space="preserve">ДК </w:t>
      </w:r>
      <w:r w:rsidR="001831FD" w:rsidRPr="001831FD">
        <w:rPr>
          <w:rFonts w:ascii="Times New Roman" w:hAnsi="Times New Roman"/>
          <w:b/>
          <w:sz w:val="24"/>
          <w:szCs w:val="24"/>
        </w:rPr>
        <w:t>021:2015 - 39710000-2 Електричн</w:t>
      </w:r>
      <w:r w:rsidR="001831FD">
        <w:rPr>
          <w:rFonts w:ascii="Times New Roman" w:hAnsi="Times New Roman"/>
          <w:b/>
          <w:sz w:val="24"/>
          <w:szCs w:val="24"/>
        </w:rPr>
        <w:t>их</w:t>
      </w:r>
      <w:r w:rsidR="001831FD" w:rsidRPr="001831FD">
        <w:rPr>
          <w:rFonts w:ascii="Times New Roman" w:hAnsi="Times New Roman"/>
          <w:b/>
          <w:sz w:val="24"/>
          <w:szCs w:val="24"/>
        </w:rPr>
        <w:t xml:space="preserve"> побутов</w:t>
      </w:r>
      <w:r w:rsidR="001831FD">
        <w:rPr>
          <w:rFonts w:ascii="Times New Roman" w:hAnsi="Times New Roman"/>
          <w:b/>
          <w:sz w:val="24"/>
          <w:szCs w:val="24"/>
        </w:rPr>
        <w:t>их</w:t>
      </w:r>
      <w:r w:rsidR="001831FD" w:rsidRPr="001831FD">
        <w:rPr>
          <w:rFonts w:ascii="Times New Roman" w:hAnsi="Times New Roman"/>
          <w:b/>
          <w:sz w:val="24"/>
          <w:szCs w:val="24"/>
        </w:rPr>
        <w:t xml:space="preserve"> прилад</w:t>
      </w:r>
      <w:r w:rsidR="001831FD">
        <w:rPr>
          <w:rFonts w:ascii="Times New Roman" w:hAnsi="Times New Roman"/>
          <w:b/>
          <w:sz w:val="24"/>
          <w:szCs w:val="24"/>
        </w:rPr>
        <w:t>ів</w:t>
      </w:r>
      <w:r w:rsidR="001831FD" w:rsidRPr="001831FD">
        <w:rPr>
          <w:rFonts w:ascii="Times New Roman" w:hAnsi="Times New Roman"/>
          <w:b/>
          <w:sz w:val="24"/>
          <w:szCs w:val="24"/>
        </w:rPr>
        <w:t xml:space="preserve"> (Холодильники побутові з доставкою)</w:t>
      </w:r>
      <w:r w:rsidR="007D3080" w:rsidRPr="007D3080">
        <w:rPr>
          <w:rFonts w:ascii="Times New Roman" w:hAnsi="Times New Roman"/>
          <w:b/>
          <w:sz w:val="24"/>
          <w:szCs w:val="24"/>
        </w:rPr>
        <w:t xml:space="preserve"> </w:t>
      </w:r>
      <w:bookmarkEnd w:id="4"/>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16B4C8B7" w14:textId="3A25EBB7" w:rsidR="00AC252D" w:rsidRPr="00AC252D" w:rsidRDefault="002B4FB9" w:rsidP="00AC252D">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AC252D" w:rsidRPr="00AC252D">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00AC252D" w:rsidRPr="00AC252D">
        <w:rPr>
          <w:rFonts w:ascii="Times New Roman" w:hAnsi="Times New Roman"/>
          <w:sz w:val="24"/>
          <w:szCs w:val="24"/>
        </w:rPr>
        <w:t>Gain</w:t>
      </w:r>
      <w:proofErr w:type="spellEnd"/>
      <w:r w:rsidR="00AC252D" w:rsidRPr="00AC252D">
        <w:rPr>
          <w:rFonts w:ascii="Times New Roman" w:hAnsi="Times New Roman"/>
          <w:sz w:val="24"/>
          <w:szCs w:val="24"/>
        </w:rPr>
        <w:t xml:space="preserve"> </w:t>
      </w:r>
      <w:proofErr w:type="spellStart"/>
      <w:r w:rsidR="00AC252D" w:rsidRPr="00AC252D">
        <w:rPr>
          <w:rFonts w:ascii="Times New Roman" w:hAnsi="Times New Roman"/>
          <w:sz w:val="24"/>
          <w:szCs w:val="24"/>
        </w:rPr>
        <w:t>momentum</w:t>
      </w:r>
      <w:proofErr w:type="spellEnd"/>
      <w:r w:rsidR="00AC252D" w:rsidRPr="00AC252D">
        <w:rPr>
          <w:rFonts w:ascii="Times New Roman" w:hAnsi="Times New Roman"/>
          <w:sz w:val="24"/>
          <w:szCs w:val="24"/>
        </w:rPr>
        <w:t xml:space="preserve"> </w:t>
      </w:r>
      <w:proofErr w:type="spellStart"/>
      <w:r w:rsidR="00AC252D" w:rsidRPr="00AC252D">
        <w:rPr>
          <w:rFonts w:ascii="Times New Roman" w:hAnsi="Times New Roman"/>
          <w:sz w:val="24"/>
          <w:szCs w:val="24"/>
        </w:rPr>
        <w:t>in</w:t>
      </w:r>
      <w:proofErr w:type="spellEnd"/>
      <w:r w:rsidR="00AC252D" w:rsidRPr="00AC252D">
        <w:rPr>
          <w:rFonts w:ascii="Times New Roman" w:hAnsi="Times New Roman"/>
          <w:sz w:val="24"/>
          <w:szCs w:val="24"/>
        </w:rPr>
        <w:t xml:space="preserve"> </w:t>
      </w:r>
      <w:proofErr w:type="spellStart"/>
      <w:r w:rsidR="00AC252D" w:rsidRPr="00AC252D">
        <w:rPr>
          <w:rFonts w:ascii="Times New Roman" w:hAnsi="Times New Roman"/>
          <w:sz w:val="24"/>
          <w:szCs w:val="24"/>
        </w:rPr>
        <w:t>reducing</w:t>
      </w:r>
      <w:proofErr w:type="spellEnd"/>
      <w:r w:rsidR="00AC252D" w:rsidRPr="00AC252D">
        <w:rPr>
          <w:rFonts w:ascii="Times New Roman" w:hAnsi="Times New Roman"/>
          <w:sz w:val="24"/>
          <w:szCs w:val="24"/>
        </w:rPr>
        <w:t xml:space="preserve"> TB/ HIV </w:t>
      </w:r>
      <w:proofErr w:type="spellStart"/>
      <w:r w:rsidR="00AC252D" w:rsidRPr="00AC252D">
        <w:rPr>
          <w:rFonts w:ascii="Times New Roman" w:hAnsi="Times New Roman"/>
          <w:sz w:val="24"/>
          <w:szCs w:val="24"/>
        </w:rPr>
        <w:t>burden</w:t>
      </w:r>
      <w:proofErr w:type="spellEnd"/>
      <w:r w:rsidR="00AC252D" w:rsidRPr="00AC252D">
        <w:rPr>
          <w:rFonts w:ascii="Times New Roman" w:hAnsi="Times New Roman"/>
          <w:sz w:val="24"/>
          <w:szCs w:val="24"/>
        </w:rPr>
        <w:t xml:space="preserve"> </w:t>
      </w:r>
      <w:proofErr w:type="spellStart"/>
      <w:r w:rsidR="00AC252D" w:rsidRPr="00AC252D">
        <w:rPr>
          <w:rFonts w:ascii="Times New Roman" w:hAnsi="Times New Roman"/>
          <w:sz w:val="24"/>
          <w:szCs w:val="24"/>
        </w:rPr>
        <w:t>in</w:t>
      </w:r>
      <w:proofErr w:type="spellEnd"/>
      <w:r w:rsidR="00AC252D" w:rsidRPr="00AC252D">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3084C629" w14:textId="77777777" w:rsidR="00AC252D" w:rsidRPr="00AC252D" w:rsidRDefault="00AC252D" w:rsidP="00AC252D">
      <w:pPr>
        <w:spacing w:after="0" w:line="240" w:lineRule="auto"/>
        <w:ind w:firstLine="709"/>
        <w:jc w:val="both"/>
        <w:rPr>
          <w:rFonts w:ascii="Times New Roman" w:hAnsi="Times New Roman"/>
          <w:sz w:val="24"/>
          <w:szCs w:val="24"/>
        </w:rPr>
      </w:pPr>
    </w:p>
    <w:p w14:paraId="00DEF2F0" w14:textId="1D276E9F"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5E59D7">
        <w:rPr>
          <w:rFonts w:ascii="Times New Roman" w:hAnsi="Times New Roman"/>
          <w:b/>
          <w:sz w:val="24"/>
          <w:szCs w:val="24"/>
          <w:lang w:val="ru-RU"/>
        </w:rPr>
        <w:t xml:space="preserve">код </w:t>
      </w:r>
      <w:r w:rsidR="001831FD" w:rsidRPr="001831FD">
        <w:rPr>
          <w:rFonts w:ascii="Times New Roman" w:hAnsi="Times New Roman"/>
          <w:b/>
          <w:sz w:val="24"/>
          <w:szCs w:val="24"/>
          <w:lang w:val="ru-RU"/>
        </w:rPr>
        <w:t xml:space="preserve">ДК 021:2015 - 39710000-2 </w:t>
      </w:r>
      <w:proofErr w:type="spellStart"/>
      <w:r w:rsidR="001831FD" w:rsidRPr="001831FD">
        <w:rPr>
          <w:rFonts w:ascii="Times New Roman" w:hAnsi="Times New Roman"/>
          <w:b/>
          <w:sz w:val="24"/>
          <w:szCs w:val="24"/>
          <w:lang w:val="ru-RU"/>
        </w:rPr>
        <w:t>Електричні</w:t>
      </w:r>
      <w:proofErr w:type="spellEnd"/>
      <w:r w:rsidR="001831FD" w:rsidRPr="001831FD">
        <w:rPr>
          <w:rFonts w:ascii="Times New Roman" w:hAnsi="Times New Roman"/>
          <w:b/>
          <w:sz w:val="24"/>
          <w:szCs w:val="24"/>
          <w:lang w:val="ru-RU"/>
        </w:rPr>
        <w:t xml:space="preserve"> </w:t>
      </w:r>
      <w:proofErr w:type="spellStart"/>
      <w:r w:rsidR="001831FD" w:rsidRPr="001831FD">
        <w:rPr>
          <w:rFonts w:ascii="Times New Roman" w:hAnsi="Times New Roman"/>
          <w:b/>
          <w:sz w:val="24"/>
          <w:szCs w:val="24"/>
          <w:lang w:val="ru-RU"/>
        </w:rPr>
        <w:t>побутові</w:t>
      </w:r>
      <w:proofErr w:type="spellEnd"/>
      <w:r w:rsidR="001831FD" w:rsidRPr="001831FD">
        <w:rPr>
          <w:rFonts w:ascii="Times New Roman" w:hAnsi="Times New Roman"/>
          <w:b/>
          <w:sz w:val="24"/>
          <w:szCs w:val="24"/>
          <w:lang w:val="ru-RU"/>
        </w:rPr>
        <w:t xml:space="preserve"> </w:t>
      </w:r>
      <w:proofErr w:type="spellStart"/>
      <w:r w:rsidR="001831FD" w:rsidRPr="001831FD">
        <w:rPr>
          <w:rFonts w:ascii="Times New Roman" w:hAnsi="Times New Roman"/>
          <w:b/>
          <w:sz w:val="24"/>
          <w:szCs w:val="24"/>
          <w:lang w:val="ru-RU"/>
        </w:rPr>
        <w:t>прилади</w:t>
      </w:r>
      <w:proofErr w:type="spellEnd"/>
      <w:r w:rsidR="001831FD" w:rsidRPr="001831FD">
        <w:rPr>
          <w:rFonts w:ascii="Times New Roman" w:hAnsi="Times New Roman"/>
          <w:b/>
          <w:sz w:val="24"/>
          <w:szCs w:val="24"/>
          <w:lang w:val="ru-RU"/>
        </w:rPr>
        <w:t xml:space="preserve"> (Холодильники </w:t>
      </w:r>
      <w:proofErr w:type="spellStart"/>
      <w:r w:rsidR="001831FD" w:rsidRPr="001831FD">
        <w:rPr>
          <w:rFonts w:ascii="Times New Roman" w:hAnsi="Times New Roman"/>
          <w:b/>
          <w:sz w:val="24"/>
          <w:szCs w:val="24"/>
          <w:lang w:val="ru-RU"/>
        </w:rPr>
        <w:t>побутові</w:t>
      </w:r>
      <w:proofErr w:type="spellEnd"/>
      <w:r w:rsidR="001831FD" w:rsidRPr="001831FD">
        <w:rPr>
          <w:rFonts w:ascii="Times New Roman" w:hAnsi="Times New Roman"/>
          <w:b/>
          <w:sz w:val="24"/>
          <w:szCs w:val="24"/>
          <w:lang w:val="ru-RU"/>
        </w:rPr>
        <w:t xml:space="preserve"> з </w:t>
      </w:r>
      <w:proofErr w:type="spellStart"/>
      <w:r w:rsidR="001831FD" w:rsidRPr="001831FD">
        <w:rPr>
          <w:rFonts w:ascii="Times New Roman" w:hAnsi="Times New Roman"/>
          <w:b/>
          <w:sz w:val="24"/>
          <w:szCs w:val="24"/>
          <w:lang w:val="ru-RU"/>
        </w:rPr>
        <w:t>доставкою</w:t>
      </w:r>
      <w:proofErr w:type="spellEnd"/>
      <w:r w:rsidR="001831FD" w:rsidRPr="001831FD">
        <w:rPr>
          <w:rFonts w:ascii="Times New Roman" w:hAnsi="Times New Roman"/>
          <w:b/>
          <w:sz w:val="24"/>
          <w:szCs w:val="24"/>
          <w:lang w:val="ru-RU"/>
        </w:rPr>
        <w:t>)</w:t>
      </w:r>
      <w:r w:rsidRPr="00791A27">
        <w:rPr>
          <w:rFonts w:ascii="Times New Roman" w:hAnsi="Times New Roman"/>
          <w:sz w:val="24"/>
          <w:szCs w:val="24"/>
          <w:lang w:val="uk-UA"/>
        </w:rPr>
        <w:t>.</w:t>
      </w:r>
    </w:p>
    <w:bookmarkEnd w:id="5"/>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092870F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6F832D98" w14:textId="4E6E2D7F"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F252E6">
        <w:rPr>
          <w:rFonts w:ascii="Times New Roman" w:hAnsi="Times New Roman"/>
          <w:b/>
          <w:sz w:val="24"/>
          <w:szCs w:val="24"/>
          <w:lang w:val="uk-UA" w:eastAsia="ru-RU"/>
        </w:rPr>
        <w:t>13</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F252E6">
        <w:rPr>
          <w:rFonts w:ascii="Times New Roman" w:hAnsi="Times New Roman"/>
          <w:b/>
          <w:sz w:val="24"/>
          <w:szCs w:val="24"/>
          <w:lang w:val="uk-UA" w:eastAsia="ru-RU"/>
        </w:rPr>
        <w:t>трав</w:t>
      </w:r>
      <w:r w:rsidR="00DA4851">
        <w:rPr>
          <w:rFonts w:ascii="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w:t>
      </w:r>
      <w:r w:rsidR="00124B2C">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16791F82" w14:textId="77777777" w:rsidR="002B4FB9" w:rsidRPr="000D1572" w:rsidRDefault="002B4FB9" w:rsidP="002B4FB9">
      <w:pPr>
        <w:pStyle w:val="a8"/>
        <w:jc w:val="both"/>
        <w:rPr>
          <w:rFonts w:ascii="Times New Roman" w:hAnsi="Times New Roman"/>
          <w:bCs/>
          <w:iCs/>
          <w:sz w:val="24"/>
          <w:szCs w:val="24"/>
          <w:lang w:val="uk-UA"/>
        </w:rPr>
      </w:pPr>
    </w:p>
    <w:p w14:paraId="3FBA6A82" w14:textId="77777777" w:rsidR="002B4FB9" w:rsidRPr="0094654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4654E">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94654E">
          <w:rPr>
            <w:rStyle w:val="a4"/>
            <w:rFonts w:ascii="Times New Roman" w:hAnsi="Times New Roman"/>
            <w:bCs/>
            <w:iCs/>
            <w:sz w:val="24"/>
            <w:szCs w:val="24"/>
            <w:lang w:val="uk-UA"/>
          </w:rPr>
          <w:t>https://phc.org.ua</w:t>
        </w:r>
      </w:hyperlink>
      <w:r w:rsidRPr="0094654E">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7A622FF3" w14:textId="63C1B010" w:rsidR="001831FD" w:rsidRPr="001831FD" w:rsidRDefault="005E59D7" w:rsidP="001831FD">
      <w:pPr>
        <w:pStyle w:val="a8"/>
        <w:numPr>
          <w:ilvl w:val="0"/>
          <w:numId w:val="1"/>
        </w:numPr>
        <w:tabs>
          <w:tab w:val="left" w:pos="284"/>
          <w:tab w:val="left" w:pos="1134"/>
        </w:tabs>
        <w:ind w:left="0" w:firstLine="709"/>
        <w:rPr>
          <w:u w:val="single"/>
          <w:lang w:val="uk-UA"/>
        </w:rPr>
      </w:pPr>
      <w:r w:rsidRPr="0094654E">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1831FD" w:rsidRPr="004B3960">
          <w:rPr>
            <w:rStyle w:val="a4"/>
            <w:lang w:val="uk-UA"/>
          </w:rPr>
          <w:t>https://prozorro.gov.ua/plan/UA-P-2021-04-20-002364-c</w:t>
        </w:r>
      </w:hyperlink>
      <w:r w:rsidR="001831FD">
        <w:rPr>
          <w:u w:val="single"/>
          <w:lang w:val="uk-UA"/>
        </w:rPr>
        <w:t xml:space="preserve"> </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10F2F8AC"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5CB4497" w14:textId="77777777" w:rsidR="00F252E6" w:rsidRPr="00F252E6" w:rsidRDefault="00F252E6" w:rsidP="00F252E6">
      <w:pPr>
        <w:pStyle w:val="a8"/>
        <w:numPr>
          <w:ilvl w:val="0"/>
          <w:numId w:val="1"/>
        </w:numPr>
        <w:rPr>
          <w:rFonts w:ascii="Times New Roman" w:eastAsia="Tahoma" w:hAnsi="Times New Roman"/>
          <w:b/>
          <w:sz w:val="24"/>
          <w:szCs w:val="24"/>
          <w:lang w:val="uk-UA" w:eastAsia="ru-RU"/>
        </w:rPr>
      </w:pPr>
      <w:bookmarkStart w:id="7" w:name="_Hlk12010228"/>
      <w:r w:rsidRPr="00F252E6">
        <w:rPr>
          <w:rFonts w:ascii="Times New Roman" w:eastAsia="Tahoma" w:hAnsi="Times New Roman"/>
          <w:b/>
          <w:sz w:val="24"/>
          <w:szCs w:val="24"/>
          <w:lang w:val="uk-UA" w:eastAsia="ru-RU"/>
        </w:rPr>
        <w:t>Строк поставки: до 15 червня 2021 року.</w:t>
      </w:r>
    </w:p>
    <w:p w14:paraId="0C06FE57" w14:textId="4D0E6913" w:rsidR="00AF765A" w:rsidRPr="00725FC4" w:rsidRDefault="00AF765A" w:rsidP="00F252E6">
      <w:pPr>
        <w:pStyle w:val="a8"/>
        <w:tabs>
          <w:tab w:val="left" w:pos="1134"/>
        </w:tabs>
        <w:ind w:left="709"/>
        <w:jc w:val="both"/>
        <w:rPr>
          <w:rFonts w:ascii="Times New Roman" w:eastAsia="Times New Roman" w:hAnsi="Times New Roman"/>
          <w:bCs/>
          <w:iCs/>
          <w:sz w:val="24"/>
          <w:szCs w:val="24"/>
          <w:lang w:val="uk-UA"/>
        </w:rPr>
      </w:pPr>
    </w:p>
    <w:bookmarkEnd w:id="7"/>
    <w:p w14:paraId="55AF5E64" w14:textId="77777777" w:rsidR="00F252E6" w:rsidRPr="00F252E6" w:rsidRDefault="00F252E6" w:rsidP="00F252E6">
      <w:pPr>
        <w:pStyle w:val="a8"/>
        <w:numPr>
          <w:ilvl w:val="0"/>
          <w:numId w:val="1"/>
        </w:numPr>
        <w:tabs>
          <w:tab w:val="left" w:pos="1134"/>
        </w:tabs>
        <w:ind w:left="0" w:firstLine="709"/>
        <w:jc w:val="both"/>
        <w:rPr>
          <w:rFonts w:ascii="Times New Roman" w:hAnsi="Times New Roman"/>
          <w:bCs/>
          <w:iCs/>
          <w:sz w:val="24"/>
          <w:szCs w:val="24"/>
          <w:lang w:val="uk-UA"/>
        </w:rPr>
      </w:pPr>
      <w:r w:rsidRPr="00F252E6">
        <w:rPr>
          <w:rFonts w:ascii="Times New Roman" w:eastAsia="Arial" w:hAnsi="Times New Roman"/>
          <w:b/>
          <w:bCs/>
          <w:sz w:val="24"/>
          <w:szCs w:val="24"/>
          <w:lang w:val="uk-UA"/>
        </w:rPr>
        <w:lastRenderedPageBreak/>
        <w:t>Умови поставки:</w:t>
      </w:r>
    </w:p>
    <w:p w14:paraId="43C4FCD7" w14:textId="77777777" w:rsidR="00F252E6" w:rsidRPr="00F252E6" w:rsidRDefault="00F252E6" w:rsidP="00F252E6">
      <w:pPr>
        <w:pStyle w:val="a8"/>
        <w:tabs>
          <w:tab w:val="left" w:pos="1134"/>
        </w:tabs>
        <w:ind w:left="0" w:firstLine="709"/>
        <w:jc w:val="both"/>
        <w:rPr>
          <w:rFonts w:ascii="Times New Roman" w:hAnsi="Times New Roman"/>
          <w:sz w:val="24"/>
          <w:szCs w:val="24"/>
          <w:lang w:val="uk-UA"/>
        </w:rPr>
      </w:pPr>
      <w:r w:rsidRPr="00F252E6">
        <w:rPr>
          <w:rFonts w:ascii="Times New Roman" w:hAnsi="Times New Roman"/>
          <w:sz w:val="24"/>
          <w:szCs w:val="24"/>
          <w:lang w:val="uk-UA"/>
        </w:rPr>
        <w:t>Поставка товару відбуватиметься на умовах DDP правил Інкотермс.</w:t>
      </w:r>
    </w:p>
    <w:p w14:paraId="7724AE20" w14:textId="77777777" w:rsidR="00F252E6" w:rsidRPr="00F252E6" w:rsidRDefault="00F252E6" w:rsidP="00F252E6">
      <w:pPr>
        <w:pStyle w:val="a8"/>
        <w:tabs>
          <w:tab w:val="left" w:pos="1134"/>
        </w:tabs>
        <w:ind w:left="0" w:firstLine="709"/>
        <w:jc w:val="both"/>
        <w:rPr>
          <w:rFonts w:ascii="Times New Roman" w:hAnsi="Times New Roman"/>
          <w:sz w:val="24"/>
          <w:szCs w:val="24"/>
          <w:lang w:val="uk-UA" w:eastAsia="ru-RU"/>
        </w:rPr>
      </w:pPr>
      <w:r w:rsidRPr="00F252E6">
        <w:rPr>
          <w:rFonts w:ascii="Times New Roman" w:hAnsi="Times New Roman"/>
          <w:sz w:val="24"/>
          <w:szCs w:val="24"/>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F252E6">
        <w:rPr>
          <w:rFonts w:ascii="Times New Roman" w:hAnsi="Times New Roman"/>
          <w:sz w:val="24"/>
          <w:szCs w:val="24"/>
          <w:lang w:val="uk-UA" w:eastAsia="ru-RU"/>
        </w:rPr>
        <w:t>перевірка кількості, якості і комплектності).</w:t>
      </w:r>
    </w:p>
    <w:p w14:paraId="553902A7" w14:textId="662F73F9" w:rsidR="00F252E6" w:rsidRPr="0068368F" w:rsidRDefault="00F252E6" w:rsidP="00F252E6">
      <w:pPr>
        <w:pStyle w:val="a8"/>
        <w:tabs>
          <w:tab w:val="left" w:pos="1134"/>
        </w:tabs>
        <w:ind w:left="0" w:firstLine="709"/>
        <w:jc w:val="both"/>
        <w:rPr>
          <w:rFonts w:ascii="Times New Roman" w:hAnsi="Times New Roman"/>
          <w:sz w:val="24"/>
          <w:szCs w:val="24"/>
          <w:lang w:val="uk-UA" w:eastAsia="ru-RU"/>
        </w:rPr>
      </w:pPr>
      <w:r w:rsidRPr="00F252E6">
        <w:rPr>
          <w:rFonts w:ascii="Times New Roman" w:hAnsi="Times New Roman"/>
          <w:bCs/>
          <w:iCs/>
          <w:sz w:val="24"/>
          <w:szCs w:val="24"/>
          <w:lang w:val="uk-UA"/>
        </w:rPr>
        <w:t xml:space="preserve">Після перевірки товару Замовником, Постачальник повинен за свій рахунок здійснити його доставку до установ за адресами, у відповідності </w:t>
      </w:r>
      <w:r w:rsidRPr="0068368F">
        <w:rPr>
          <w:rFonts w:ascii="Times New Roman" w:hAnsi="Times New Roman"/>
          <w:bCs/>
          <w:iCs/>
          <w:sz w:val="24"/>
          <w:szCs w:val="24"/>
          <w:lang w:val="uk-UA"/>
        </w:rPr>
        <w:t xml:space="preserve">до Додатку № </w:t>
      </w:r>
      <w:r w:rsidR="0068368F" w:rsidRPr="0068368F">
        <w:rPr>
          <w:rFonts w:ascii="Times New Roman" w:hAnsi="Times New Roman"/>
          <w:bCs/>
          <w:iCs/>
          <w:sz w:val="24"/>
          <w:szCs w:val="24"/>
          <w:lang w:val="uk-UA"/>
        </w:rPr>
        <w:t>5</w:t>
      </w:r>
      <w:r w:rsidRPr="0068368F">
        <w:rPr>
          <w:rFonts w:ascii="Times New Roman" w:hAnsi="Times New Roman"/>
          <w:bCs/>
          <w:iCs/>
          <w:sz w:val="24"/>
          <w:szCs w:val="24"/>
          <w:lang w:val="uk-UA"/>
        </w:rPr>
        <w:t xml:space="preserve"> «Перелік</w:t>
      </w:r>
      <w:r w:rsidRPr="0068368F">
        <w:rPr>
          <w:rFonts w:ascii="Times New Roman" w:hAnsi="Times New Roman"/>
          <w:bCs/>
          <w:iCs/>
          <w:sz w:val="24"/>
          <w:szCs w:val="24"/>
          <w:lang w:val="ru-RU"/>
        </w:rPr>
        <w:t xml:space="preserve"> </w:t>
      </w:r>
      <w:r w:rsidRPr="0068368F">
        <w:rPr>
          <w:rFonts w:ascii="Times New Roman" w:hAnsi="Times New Roman"/>
          <w:bCs/>
          <w:iCs/>
          <w:sz w:val="24"/>
          <w:szCs w:val="24"/>
          <w:lang w:val="uk-UA"/>
        </w:rPr>
        <w:t>установ – отримувачів товару». Перелік установ-отримувачів товару та їх адреси можуть змінюватись в процесі виконання договору.</w:t>
      </w:r>
    </w:p>
    <w:p w14:paraId="0727926B" w14:textId="77777777" w:rsidR="00F252E6" w:rsidRPr="0068368F" w:rsidRDefault="00F252E6" w:rsidP="00F252E6">
      <w:pPr>
        <w:pStyle w:val="a8"/>
        <w:tabs>
          <w:tab w:val="left" w:pos="1134"/>
        </w:tabs>
        <w:ind w:left="0" w:firstLine="709"/>
        <w:jc w:val="both"/>
        <w:rPr>
          <w:rFonts w:ascii="Times New Roman" w:hAnsi="Times New Roman"/>
          <w:sz w:val="24"/>
          <w:szCs w:val="24"/>
          <w:lang w:val="uk-UA" w:eastAsia="ru-RU"/>
        </w:rPr>
      </w:pPr>
      <w:r w:rsidRPr="0068368F">
        <w:rPr>
          <w:rFonts w:ascii="Times New Roman" w:hAnsi="Times New Roman"/>
          <w:sz w:val="24"/>
          <w:szCs w:val="24"/>
          <w:lang w:val="uk-UA" w:eastAsia="ru-RU"/>
        </w:rPr>
        <w:t>Постачальник несе всі ризики за пошкодження або втрату товару до передачі його установам.</w:t>
      </w:r>
    </w:p>
    <w:p w14:paraId="1428CCDE" w14:textId="77777777" w:rsidR="00F252E6" w:rsidRPr="0068368F" w:rsidRDefault="00F252E6" w:rsidP="00F252E6">
      <w:pPr>
        <w:pStyle w:val="a8"/>
        <w:tabs>
          <w:tab w:val="left" w:pos="1134"/>
        </w:tabs>
        <w:ind w:left="0" w:firstLine="709"/>
        <w:jc w:val="both"/>
        <w:rPr>
          <w:rFonts w:ascii="Times New Roman" w:hAnsi="Times New Roman"/>
          <w:sz w:val="24"/>
          <w:szCs w:val="24"/>
          <w:lang w:val="uk-UA" w:eastAsia="ru-RU"/>
        </w:rPr>
      </w:pPr>
      <w:r w:rsidRPr="0068368F">
        <w:rPr>
          <w:rFonts w:ascii="Times New Roman" w:hAnsi="Times New Roman"/>
          <w:sz w:val="24"/>
          <w:szCs w:val="24"/>
          <w:lang w:val="uk-UA" w:eastAsia="ru-RU"/>
        </w:rPr>
        <w:t>В обов’язки Постачальника входить упаковка товару, необхідна для забезпечення безпечного перевезення товару.</w:t>
      </w:r>
    </w:p>
    <w:p w14:paraId="7C482AC0" w14:textId="45205F23" w:rsidR="00F252E6" w:rsidRPr="00F252E6" w:rsidRDefault="00F252E6" w:rsidP="00F252E6">
      <w:pPr>
        <w:pStyle w:val="a8"/>
        <w:tabs>
          <w:tab w:val="left" w:pos="1134"/>
        </w:tabs>
        <w:ind w:left="0" w:firstLine="709"/>
        <w:jc w:val="both"/>
        <w:rPr>
          <w:rFonts w:ascii="Times New Roman" w:hAnsi="Times New Roman"/>
          <w:sz w:val="24"/>
          <w:szCs w:val="24"/>
          <w:lang w:val="uk-UA" w:eastAsia="ru-RU"/>
        </w:rPr>
      </w:pPr>
      <w:r w:rsidRPr="0068368F">
        <w:rPr>
          <w:rFonts w:ascii="Times New Roman" w:hAnsi="Times New Roman"/>
          <w:sz w:val="24"/>
          <w:szCs w:val="24"/>
          <w:lang w:val="uk-UA" w:eastAsia="ru-RU"/>
        </w:rPr>
        <w:t xml:space="preserve">Постачальник зобов’язаний виготовити наклейки та нанести зображення на Товар у відповідності до Додатку № </w:t>
      </w:r>
      <w:r w:rsidR="0068368F">
        <w:rPr>
          <w:rFonts w:ascii="Times New Roman" w:hAnsi="Times New Roman"/>
          <w:sz w:val="24"/>
          <w:szCs w:val="24"/>
          <w:lang w:val="uk-UA" w:eastAsia="ru-RU"/>
        </w:rPr>
        <w:t>6</w:t>
      </w:r>
      <w:r w:rsidRPr="0068368F">
        <w:rPr>
          <w:rFonts w:ascii="Times New Roman" w:hAnsi="Times New Roman"/>
          <w:sz w:val="24"/>
          <w:szCs w:val="24"/>
          <w:lang w:val="uk-UA" w:eastAsia="ru-RU"/>
        </w:rPr>
        <w:t xml:space="preserve"> «Технічні вимоги до наклейок та нанесення зображень».</w:t>
      </w:r>
    </w:p>
    <w:p w14:paraId="779CFA3D" w14:textId="77777777" w:rsidR="00F252E6" w:rsidRPr="00F252E6" w:rsidRDefault="00F252E6" w:rsidP="00F252E6">
      <w:pPr>
        <w:pStyle w:val="a8"/>
        <w:tabs>
          <w:tab w:val="left" w:pos="1134"/>
        </w:tabs>
        <w:ind w:left="0"/>
        <w:jc w:val="both"/>
        <w:rPr>
          <w:rFonts w:ascii="Times New Roman" w:hAnsi="Times New Roman"/>
          <w:bCs/>
          <w:iCs/>
          <w:sz w:val="24"/>
          <w:szCs w:val="24"/>
          <w:lang w:val="uk-UA"/>
        </w:rPr>
      </w:pPr>
      <w:r w:rsidRPr="00F252E6">
        <w:rPr>
          <w:rFonts w:ascii="Times New Roman" w:hAnsi="Times New Roman"/>
          <w:bCs/>
          <w:iCs/>
          <w:sz w:val="24"/>
          <w:szCs w:val="24"/>
          <w:lang w:val="uk-UA"/>
        </w:rPr>
        <w:t xml:space="preserve">          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50 %.</w:t>
      </w:r>
    </w:p>
    <w:p w14:paraId="5638A218" w14:textId="4C8EBD9C" w:rsidR="00F252E6" w:rsidRDefault="00F252E6" w:rsidP="00F252E6">
      <w:pPr>
        <w:pStyle w:val="a8"/>
        <w:tabs>
          <w:tab w:val="left" w:pos="1134"/>
        </w:tabs>
        <w:ind w:left="709"/>
        <w:jc w:val="both"/>
        <w:rPr>
          <w:rFonts w:ascii="Times New Roman" w:eastAsia="Times New Roman" w:hAnsi="Times New Roman"/>
          <w:sz w:val="24"/>
          <w:szCs w:val="24"/>
          <w:lang w:val="uk-UA"/>
        </w:rPr>
      </w:pPr>
    </w:p>
    <w:p w14:paraId="1B0CD979" w14:textId="77777777" w:rsidR="00426CF9" w:rsidRPr="00F252E6" w:rsidRDefault="00426CF9" w:rsidP="00F252E6">
      <w:pPr>
        <w:pStyle w:val="a8"/>
        <w:tabs>
          <w:tab w:val="left" w:pos="1134"/>
        </w:tabs>
        <w:ind w:left="709"/>
        <w:jc w:val="both"/>
        <w:rPr>
          <w:rFonts w:ascii="Times New Roman" w:eastAsia="Times New Roman" w:hAnsi="Times New Roman"/>
          <w:sz w:val="24"/>
          <w:szCs w:val="24"/>
          <w:lang w:val="uk-UA"/>
        </w:rPr>
      </w:pPr>
    </w:p>
    <w:p w14:paraId="3F72A433" w14:textId="607A5396"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2"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bookmarkStart w:id="8" w:name="_Hlk69914501"/>
      <w:r w:rsidR="00135F65" w:rsidRPr="00135F65">
        <w:rPr>
          <w:rFonts w:ascii="Times New Roman" w:hAnsi="Times New Roman"/>
          <w:b/>
          <w:sz w:val="24"/>
          <w:szCs w:val="24"/>
          <w:lang w:val="uk-UA"/>
        </w:rPr>
        <w:t>ДК 021:2015 - 39710000-2 Електричних побутових приладів (Холодильники побутові з доставкою)</w:t>
      </w:r>
      <w:r w:rsidR="00B42431" w:rsidRPr="00B42431">
        <w:rPr>
          <w:rFonts w:ascii="Times New Roman" w:hAnsi="Times New Roman"/>
          <w:b/>
          <w:sz w:val="24"/>
          <w:szCs w:val="24"/>
          <w:lang w:val="uk-UA"/>
        </w:rPr>
        <w:t xml:space="preserve">»  </w:t>
      </w:r>
    </w:p>
    <w:bookmarkEnd w:id="8"/>
    <w:p w14:paraId="2C120BED" w14:textId="28734B0C"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AC252D">
        <w:rPr>
          <w:rFonts w:ascii="Times New Roman" w:hAnsi="Times New Roman"/>
          <w:sz w:val="24"/>
          <w:szCs w:val="24"/>
          <w:lang w:val="uk-UA"/>
        </w:rPr>
        <w:t>голов</w:t>
      </w:r>
      <w:r w:rsidRPr="00B42431">
        <w:rPr>
          <w:rFonts w:ascii="Times New Roman" w:hAnsi="Times New Roman"/>
          <w:sz w:val="24"/>
          <w:szCs w:val="24"/>
          <w:lang w:val="uk-UA"/>
        </w:rPr>
        <w:t xml:space="preserve">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3"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4B603CF1" w14:textId="41CD6619" w:rsidR="002B4FB9" w:rsidRDefault="002B4FB9" w:rsidP="002B4FB9">
      <w:pPr>
        <w:pStyle w:val="a8"/>
        <w:tabs>
          <w:tab w:val="left" w:pos="1134"/>
        </w:tabs>
        <w:ind w:left="0" w:firstLine="709"/>
        <w:jc w:val="both"/>
        <w:rPr>
          <w:rFonts w:ascii="Times New Roman" w:eastAsia="Times New Roman" w:hAnsi="Times New Roman"/>
          <w:sz w:val="24"/>
          <w:szCs w:val="24"/>
          <w:lang w:val="uk-UA"/>
        </w:rPr>
      </w:pPr>
    </w:p>
    <w:p w14:paraId="7FD29443" w14:textId="77777777" w:rsidR="00426CF9" w:rsidRPr="000D1572" w:rsidRDefault="00426CF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135F65"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135F65">
        <w:rPr>
          <w:rFonts w:ascii="Times New Roman" w:eastAsia="Arial" w:hAnsi="Times New Roman"/>
          <w:b/>
          <w:sz w:val="24"/>
          <w:szCs w:val="24"/>
          <w:lang w:val="uk-UA"/>
        </w:rPr>
        <w:t>Організаційні вимоги:</w:t>
      </w:r>
    </w:p>
    <w:p w14:paraId="6C606F49" w14:textId="77777777" w:rsidR="00135F65" w:rsidRPr="00135F65" w:rsidRDefault="00135F65" w:rsidP="00135F65">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5F65">
        <w:rPr>
          <w:rFonts w:ascii="Times New Roman" w:hAnsi="Times New Roman"/>
          <w:sz w:val="24"/>
          <w:szCs w:val="24"/>
          <w:lang w:val="uk-UA"/>
        </w:rPr>
        <w:t>Юридична особа або Фізична особа-підприємець за законодавством України. Оплата за товар відбуватиметься виключно без ПДВ.</w:t>
      </w:r>
    </w:p>
    <w:p w14:paraId="188FCB3E" w14:textId="406D7279" w:rsidR="00135F65" w:rsidRPr="00135F65" w:rsidRDefault="00135F65" w:rsidP="00135F65">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5F65">
        <w:rPr>
          <w:rFonts w:ascii="Times New Roman" w:hAnsi="Times New Roman"/>
          <w:sz w:val="24"/>
          <w:szCs w:val="24"/>
          <w:lang w:val="uk-UA"/>
        </w:rPr>
        <w:t xml:space="preserve">Відповідність </w:t>
      </w:r>
      <w:r w:rsidRPr="00135F65">
        <w:rPr>
          <w:rFonts w:ascii="Times New Roman" w:hAnsi="Times New Roman"/>
          <w:sz w:val="24"/>
          <w:szCs w:val="24"/>
          <w:lang w:val="uk-UA" w:eastAsia="ru-RU"/>
        </w:rPr>
        <w:t xml:space="preserve">запропонованого Товару технічним вимогам Замовника, визначеним в Додатку № </w:t>
      </w:r>
      <w:r w:rsidR="00426CF9">
        <w:rPr>
          <w:rFonts w:ascii="Times New Roman" w:hAnsi="Times New Roman"/>
          <w:sz w:val="24"/>
          <w:szCs w:val="24"/>
          <w:lang w:val="uk-UA" w:eastAsia="ru-RU"/>
        </w:rPr>
        <w:t>1</w:t>
      </w:r>
      <w:r w:rsidRPr="00135F65">
        <w:rPr>
          <w:rFonts w:ascii="Times New Roman" w:hAnsi="Times New Roman"/>
          <w:sz w:val="24"/>
          <w:szCs w:val="24"/>
          <w:lang w:val="uk-UA" w:eastAsia="ru-RU"/>
        </w:rPr>
        <w:t xml:space="preserve"> </w:t>
      </w:r>
      <w:r w:rsidRPr="00135F65">
        <w:rPr>
          <w:rFonts w:ascii="Times New Roman" w:hAnsi="Times New Roman"/>
          <w:sz w:val="24"/>
          <w:szCs w:val="24"/>
          <w:lang w:val="uk-UA"/>
        </w:rPr>
        <w:t>«Технічні вимоги».</w:t>
      </w:r>
    </w:p>
    <w:p w14:paraId="5F74B73A" w14:textId="2BCC7862" w:rsidR="00135F65" w:rsidRPr="00135F65" w:rsidRDefault="00135F65" w:rsidP="00135F65">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5F65">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135F65">
        <w:rPr>
          <w:rFonts w:ascii="Times New Roman" w:hAnsi="Times New Roman"/>
          <w:bCs/>
          <w:iCs/>
          <w:sz w:val="24"/>
          <w:szCs w:val="24"/>
          <w:lang w:val="uk-UA"/>
        </w:rPr>
        <w:t xml:space="preserve">товару до установ за адресами, що зазначені у Додатку № </w:t>
      </w:r>
      <w:r w:rsidR="00426CF9">
        <w:rPr>
          <w:rFonts w:ascii="Times New Roman" w:hAnsi="Times New Roman"/>
          <w:bCs/>
          <w:iCs/>
          <w:sz w:val="24"/>
          <w:szCs w:val="24"/>
          <w:lang w:val="uk-UA"/>
        </w:rPr>
        <w:t>5</w:t>
      </w:r>
      <w:r w:rsidRPr="00135F65">
        <w:rPr>
          <w:rFonts w:ascii="Times New Roman" w:hAnsi="Times New Roman"/>
          <w:bCs/>
          <w:iCs/>
          <w:sz w:val="24"/>
          <w:szCs w:val="24"/>
          <w:lang w:val="uk-UA"/>
        </w:rPr>
        <w:t xml:space="preserve"> «Перелік установ – отримувачів товару»</w:t>
      </w:r>
      <w:r w:rsidRPr="00135F65">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39EA11C" w14:textId="77777777" w:rsidR="00E64B81" w:rsidRPr="00135F65" w:rsidRDefault="00E64B81" w:rsidP="00E64B81">
      <w:pPr>
        <w:pStyle w:val="a8"/>
        <w:numPr>
          <w:ilvl w:val="0"/>
          <w:numId w:val="34"/>
        </w:numPr>
        <w:tabs>
          <w:tab w:val="left" w:pos="1134"/>
        </w:tabs>
        <w:ind w:left="0" w:firstLine="709"/>
        <w:jc w:val="both"/>
        <w:rPr>
          <w:rFonts w:ascii="Times New Roman" w:hAnsi="Times New Roman"/>
          <w:b/>
          <w:sz w:val="24"/>
          <w:szCs w:val="24"/>
          <w:lang w:val="uk-UA" w:eastAsia="ru-RU"/>
        </w:rPr>
      </w:pPr>
      <w:r w:rsidRPr="00135F65">
        <w:rPr>
          <w:rFonts w:ascii="Times New Roman" w:hAnsi="Times New Roman"/>
          <w:sz w:val="24"/>
          <w:szCs w:val="24"/>
          <w:lang w:val="uk-UA" w:eastAsia="ru-RU"/>
        </w:rPr>
        <w:t>підписаний Додаток № 1</w:t>
      </w:r>
      <w:r w:rsidRPr="00135F65">
        <w:rPr>
          <w:rFonts w:ascii="Times New Roman" w:hAnsi="Times New Roman"/>
          <w:b/>
          <w:sz w:val="24"/>
          <w:szCs w:val="24"/>
          <w:lang w:val="uk-UA"/>
        </w:rPr>
        <w:t xml:space="preserve"> </w:t>
      </w:r>
      <w:r w:rsidRPr="00135F65">
        <w:rPr>
          <w:rFonts w:ascii="Times New Roman" w:hAnsi="Times New Roman"/>
          <w:sz w:val="24"/>
          <w:szCs w:val="24"/>
          <w:lang w:val="uk-UA"/>
        </w:rPr>
        <w:t>«Технічн</w:t>
      </w:r>
      <w:r>
        <w:rPr>
          <w:rFonts w:ascii="Times New Roman" w:hAnsi="Times New Roman"/>
          <w:sz w:val="24"/>
          <w:szCs w:val="24"/>
          <w:lang w:val="uk-UA"/>
        </w:rPr>
        <w:t>і вимоги</w:t>
      </w:r>
      <w:r w:rsidRPr="00135F65">
        <w:rPr>
          <w:rFonts w:ascii="Times New Roman" w:hAnsi="Times New Roman"/>
          <w:bCs/>
          <w:sz w:val="24"/>
          <w:szCs w:val="24"/>
          <w:lang w:val="uk-UA"/>
        </w:rPr>
        <w:t>»;</w:t>
      </w:r>
    </w:p>
    <w:p w14:paraId="4ED2D594" w14:textId="1FA5E4F5"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006C89DB" w14:textId="3FB73C21" w:rsidR="00135F65" w:rsidRPr="00135F65" w:rsidRDefault="00135F65"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135F65">
        <w:rPr>
          <w:rFonts w:ascii="Times New Roman" w:hAnsi="Times New Roman"/>
          <w:color w:val="000000"/>
          <w:sz w:val="24"/>
          <w:szCs w:val="24"/>
          <w:lang w:val="uk-UA"/>
        </w:rPr>
        <w:t>копі</w:t>
      </w:r>
      <w:r>
        <w:rPr>
          <w:rFonts w:ascii="Times New Roman" w:hAnsi="Times New Roman"/>
          <w:color w:val="000000"/>
          <w:sz w:val="24"/>
          <w:szCs w:val="24"/>
          <w:lang w:val="uk-UA"/>
        </w:rPr>
        <w:t>ю</w:t>
      </w:r>
      <w:r w:rsidRPr="00135F65">
        <w:rPr>
          <w:rFonts w:ascii="Times New Roman" w:hAnsi="Times New Roman"/>
          <w:color w:val="000000"/>
          <w:sz w:val="24"/>
          <w:szCs w:val="24"/>
          <w:lang w:val="uk-UA"/>
        </w:rPr>
        <w:t xml:space="preserve"> договор</w:t>
      </w:r>
      <w:r>
        <w:rPr>
          <w:rFonts w:ascii="Times New Roman" w:hAnsi="Times New Roman"/>
          <w:color w:val="000000"/>
          <w:sz w:val="24"/>
          <w:szCs w:val="24"/>
          <w:lang w:val="uk-UA"/>
        </w:rPr>
        <w:t>у</w:t>
      </w:r>
      <w:r w:rsidRPr="00135F65">
        <w:rPr>
          <w:rFonts w:ascii="Times New Roman" w:hAnsi="Times New Roman"/>
          <w:color w:val="000000"/>
          <w:sz w:val="24"/>
          <w:szCs w:val="24"/>
          <w:lang w:val="uk-UA"/>
        </w:rPr>
        <w:t xml:space="preserve"> (з додатками та додатковими угодами, що є його невід’ємними частинами) про постачання аналогічного товару у 2020 та/або 2021 році (</w:t>
      </w:r>
      <w:r w:rsidR="002A3C24">
        <w:rPr>
          <w:rFonts w:ascii="Times New Roman" w:hAnsi="Times New Roman"/>
          <w:color w:val="000000"/>
          <w:sz w:val="24"/>
          <w:szCs w:val="24"/>
          <w:lang w:val="uk-UA"/>
        </w:rPr>
        <w:t xml:space="preserve">надається на підтвердження </w:t>
      </w:r>
      <w:proofErr w:type="spellStart"/>
      <w:r w:rsidRPr="00135F65">
        <w:rPr>
          <w:rFonts w:ascii="Times New Roman" w:hAnsi="Times New Roman"/>
          <w:sz w:val="24"/>
          <w:szCs w:val="24"/>
          <w:lang w:val="ru-RU"/>
        </w:rPr>
        <w:t>досвіду</w:t>
      </w:r>
      <w:proofErr w:type="spellEnd"/>
      <w:r w:rsidRPr="00135F65">
        <w:rPr>
          <w:rFonts w:ascii="Times New Roman" w:hAnsi="Times New Roman"/>
          <w:sz w:val="24"/>
          <w:szCs w:val="24"/>
          <w:lang w:val="ru-RU"/>
        </w:rPr>
        <w:t xml:space="preserve"> </w:t>
      </w:r>
      <w:proofErr w:type="spellStart"/>
      <w:r w:rsidRPr="00135F65">
        <w:rPr>
          <w:rFonts w:ascii="Times New Roman" w:hAnsi="Times New Roman"/>
          <w:sz w:val="24"/>
          <w:szCs w:val="24"/>
          <w:lang w:val="ru-RU"/>
        </w:rPr>
        <w:t>виконання</w:t>
      </w:r>
      <w:proofErr w:type="spellEnd"/>
      <w:r w:rsidRPr="00135F65">
        <w:rPr>
          <w:rFonts w:ascii="Times New Roman" w:hAnsi="Times New Roman"/>
          <w:sz w:val="24"/>
          <w:szCs w:val="24"/>
          <w:lang w:val="ru-RU"/>
        </w:rPr>
        <w:t xml:space="preserve"> </w:t>
      </w:r>
      <w:proofErr w:type="spellStart"/>
      <w:r w:rsidRPr="00135F65">
        <w:rPr>
          <w:rFonts w:ascii="Times New Roman" w:hAnsi="Times New Roman"/>
          <w:sz w:val="24"/>
          <w:szCs w:val="24"/>
          <w:lang w:val="ru-RU"/>
        </w:rPr>
        <w:t>аналогічних</w:t>
      </w:r>
      <w:proofErr w:type="spellEnd"/>
      <w:r w:rsidRPr="00135F65">
        <w:rPr>
          <w:rFonts w:ascii="Times New Roman" w:hAnsi="Times New Roman"/>
          <w:sz w:val="24"/>
          <w:szCs w:val="24"/>
          <w:lang w:val="ru-RU"/>
        </w:rPr>
        <w:t xml:space="preserve"> </w:t>
      </w:r>
      <w:proofErr w:type="spellStart"/>
      <w:r w:rsidRPr="00135F65">
        <w:rPr>
          <w:rFonts w:ascii="Times New Roman" w:hAnsi="Times New Roman"/>
          <w:sz w:val="24"/>
          <w:szCs w:val="24"/>
          <w:lang w:val="ru-RU"/>
        </w:rPr>
        <w:t>договорів</w:t>
      </w:r>
      <w:proofErr w:type="spellEnd"/>
      <w:r w:rsidRPr="00135F65">
        <w:rPr>
          <w:rFonts w:ascii="Times New Roman" w:hAnsi="Times New Roman"/>
          <w:sz w:val="24"/>
          <w:szCs w:val="24"/>
          <w:lang w:val="ru-RU"/>
        </w:rPr>
        <w:t>)</w:t>
      </w:r>
      <w:r w:rsidRPr="00135F65">
        <w:rPr>
          <w:rFonts w:ascii="Times New Roman" w:hAnsi="Times New Roman"/>
          <w:color w:val="000000"/>
          <w:sz w:val="24"/>
          <w:szCs w:val="24"/>
          <w:lang w:val="uk-UA"/>
        </w:rPr>
        <w:t xml:space="preserve">. </w:t>
      </w:r>
      <w:r w:rsidRPr="00135F65">
        <w:rPr>
          <w:rFonts w:ascii="Times New Roman" w:hAnsi="Times New Roman"/>
          <w:bCs/>
          <w:color w:val="000000"/>
          <w:sz w:val="24"/>
          <w:szCs w:val="24"/>
          <w:lang w:val="uk-UA"/>
        </w:rPr>
        <w:t>У разі, якщо в договорі  існує конфіденційна інформація, учасник має право цю інформацію закреслити/затемнити</w:t>
      </w:r>
      <w:r>
        <w:rPr>
          <w:rFonts w:ascii="Times New Roman" w:hAnsi="Times New Roman"/>
          <w:bCs/>
          <w:color w:val="000000"/>
          <w:sz w:val="24"/>
          <w:szCs w:val="24"/>
          <w:lang w:val="uk-UA"/>
        </w:rPr>
        <w:t>;</w:t>
      </w:r>
    </w:p>
    <w:p w14:paraId="157A5C5D"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lastRenderedPageBreak/>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123625F8"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425B47D3" w14:textId="091CD2D1" w:rsidR="006158AE" w:rsidRDefault="00E17321"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E17321">
        <w:rPr>
          <w:rFonts w:ascii="Times New Roman" w:hAnsi="Times New Roman"/>
          <w:sz w:val="24"/>
          <w:szCs w:val="24"/>
          <w:lang w:val="uk-UA" w:eastAsia="ru-RU"/>
        </w:rPr>
        <w:t>заповнений</w:t>
      </w:r>
      <w:r w:rsidRPr="00E17321">
        <w:rPr>
          <w:rFonts w:ascii="Times New Roman" w:hAnsi="Times New Roman"/>
          <w:sz w:val="24"/>
          <w:szCs w:val="24"/>
          <w:lang w:val="uk-UA" w:eastAsia="ru-RU"/>
        </w:rPr>
        <w:t xml:space="preserve"> </w:t>
      </w:r>
      <w:r>
        <w:rPr>
          <w:rFonts w:ascii="Times New Roman" w:hAnsi="Times New Roman"/>
          <w:sz w:val="24"/>
          <w:szCs w:val="24"/>
          <w:lang w:val="uk-UA" w:eastAsia="ru-RU"/>
        </w:rPr>
        <w:t xml:space="preserve">та </w:t>
      </w:r>
      <w:r w:rsidR="00F54A4C">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678D67F" w14:textId="14449737" w:rsidR="0068368F" w:rsidRPr="0068368F" w:rsidRDefault="00E17321" w:rsidP="0068368F">
      <w:pPr>
        <w:pStyle w:val="a8"/>
        <w:numPr>
          <w:ilvl w:val="0"/>
          <w:numId w:val="34"/>
        </w:numPr>
        <w:tabs>
          <w:tab w:val="left" w:pos="1134"/>
        </w:tabs>
        <w:ind w:left="0" w:firstLine="709"/>
        <w:jc w:val="both"/>
        <w:rPr>
          <w:rFonts w:ascii="Times New Roman" w:hAnsi="Times New Roman"/>
          <w:sz w:val="24"/>
          <w:szCs w:val="24"/>
          <w:lang w:val="uk-UA" w:eastAsia="ru-RU"/>
        </w:rPr>
      </w:pPr>
      <w:r w:rsidRPr="00E17321">
        <w:rPr>
          <w:rFonts w:ascii="Times New Roman" w:hAnsi="Times New Roman"/>
          <w:sz w:val="24"/>
          <w:szCs w:val="24"/>
          <w:lang w:val="uk-UA" w:eastAsia="ru-RU"/>
        </w:rPr>
        <w:t>заповнений</w:t>
      </w:r>
      <w:r w:rsidRPr="00E17321">
        <w:rPr>
          <w:rFonts w:ascii="Times New Roman" w:hAnsi="Times New Roman"/>
          <w:sz w:val="24"/>
          <w:szCs w:val="24"/>
          <w:lang w:val="uk-UA" w:eastAsia="ru-RU"/>
        </w:rPr>
        <w:t xml:space="preserve"> </w:t>
      </w:r>
      <w:r>
        <w:rPr>
          <w:rFonts w:ascii="Times New Roman" w:hAnsi="Times New Roman"/>
          <w:sz w:val="24"/>
          <w:szCs w:val="24"/>
          <w:lang w:val="uk-UA" w:eastAsia="ru-RU"/>
        </w:rPr>
        <w:t xml:space="preserve">та </w:t>
      </w:r>
      <w:r w:rsidR="0068368F" w:rsidRPr="0068368F">
        <w:rPr>
          <w:rFonts w:ascii="Times New Roman" w:hAnsi="Times New Roman"/>
          <w:sz w:val="24"/>
          <w:szCs w:val="24"/>
          <w:lang w:val="uk-UA" w:eastAsia="ru-RU"/>
        </w:rPr>
        <w:t xml:space="preserve">підписаний Додаток № </w:t>
      </w:r>
      <w:r w:rsidR="0068368F">
        <w:rPr>
          <w:rFonts w:ascii="Times New Roman" w:hAnsi="Times New Roman"/>
          <w:sz w:val="24"/>
          <w:szCs w:val="24"/>
          <w:lang w:val="uk-UA" w:eastAsia="ru-RU"/>
        </w:rPr>
        <w:t>7</w:t>
      </w:r>
      <w:r w:rsidR="0068368F" w:rsidRPr="0068368F">
        <w:rPr>
          <w:rFonts w:ascii="Times New Roman" w:hAnsi="Times New Roman"/>
          <w:sz w:val="24"/>
          <w:szCs w:val="24"/>
          <w:lang w:val="uk-UA" w:eastAsia="ru-RU"/>
        </w:rPr>
        <w:t xml:space="preserve"> «Таблиця відповідності товару технічним вимогам»;</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2F1FD246"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5A6836">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135F65"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135F65">
        <w:rPr>
          <w:rFonts w:ascii="Times New Roman" w:hAnsi="Times New Roman"/>
          <w:b/>
          <w:sz w:val="24"/>
          <w:szCs w:val="24"/>
          <w:lang w:val="uk-UA" w:eastAsia="ru-RU"/>
        </w:rPr>
        <w:t xml:space="preserve">Додатками до цього оголошення є: </w:t>
      </w:r>
    </w:p>
    <w:p w14:paraId="5538196E" w14:textId="5DB9F260" w:rsidR="00135F65" w:rsidRPr="00E64B81" w:rsidRDefault="00135F65" w:rsidP="00C571AC">
      <w:pPr>
        <w:pStyle w:val="a8"/>
        <w:numPr>
          <w:ilvl w:val="0"/>
          <w:numId w:val="43"/>
        </w:numPr>
        <w:tabs>
          <w:tab w:val="left" w:pos="1134"/>
        </w:tabs>
        <w:ind w:left="0" w:firstLine="709"/>
        <w:jc w:val="both"/>
        <w:rPr>
          <w:rFonts w:ascii="Times New Roman" w:hAnsi="Times New Roman"/>
          <w:sz w:val="24"/>
          <w:szCs w:val="24"/>
          <w:lang w:val="uk-UA" w:eastAsia="ru-RU"/>
        </w:rPr>
      </w:pPr>
      <w:r w:rsidRPr="00E64B81">
        <w:rPr>
          <w:rFonts w:ascii="Times New Roman" w:hAnsi="Times New Roman"/>
          <w:sz w:val="24"/>
          <w:szCs w:val="24"/>
          <w:lang w:val="uk-UA" w:eastAsia="ru-RU"/>
        </w:rPr>
        <w:t xml:space="preserve">Додаток № 1 </w:t>
      </w:r>
      <w:r w:rsidRPr="00E64B81">
        <w:rPr>
          <w:rFonts w:ascii="Times New Roman" w:hAnsi="Times New Roman"/>
          <w:sz w:val="24"/>
          <w:szCs w:val="24"/>
          <w:lang w:val="uk-UA"/>
        </w:rPr>
        <w:t>«Т</w:t>
      </w:r>
      <w:r w:rsidRPr="00E64B81">
        <w:rPr>
          <w:rFonts w:ascii="Times New Roman" w:hAnsi="Times New Roman"/>
          <w:color w:val="000000"/>
          <w:sz w:val="24"/>
          <w:szCs w:val="24"/>
          <w:lang w:val="uk-UA"/>
        </w:rPr>
        <w:t>ехнічні вимоги</w:t>
      </w:r>
      <w:r w:rsidRPr="00E64B81">
        <w:rPr>
          <w:rFonts w:ascii="Times New Roman" w:hAnsi="Times New Roman"/>
          <w:sz w:val="24"/>
          <w:szCs w:val="24"/>
          <w:lang w:val="uk-UA"/>
        </w:rPr>
        <w:t>»</w:t>
      </w:r>
      <w:r w:rsidRPr="00E64B81">
        <w:rPr>
          <w:rFonts w:ascii="Times New Roman" w:hAnsi="Times New Roman"/>
          <w:bCs/>
          <w:sz w:val="24"/>
          <w:szCs w:val="24"/>
          <w:lang w:val="uk-UA"/>
        </w:rPr>
        <w:t>;</w:t>
      </w:r>
    </w:p>
    <w:p w14:paraId="64346507" w14:textId="4BBAC666" w:rsidR="00135F65" w:rsidRPr="00135F65" w:rsidRDefault="00135F65" w:rsidP="00135F65">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2</w:t>
      </w:r>
      <w:r w:rsidRPr="00135F65">
        <w:rPr>
          <w:rFonts w:ascii="Times New Roman" w:hAnsi="Times New Roman"/>
          <w:sz w:val="24"/>
          <w:szCs w:val="24"/>
          <w:lang w:val="uk-UA" w:eastAsia="ru-RU"/>
        </w:rPr>
        <w:t xml:space="preserve"> «Форма цінової пропозиції»;</w:t>
      </w:r>
    </w:p>
    <w:p w14:paraId="4914B61A" w14:textId="366665EE" w:rsidR="00135F65" w:rsidRPr="00135F65" w:rsidRDefault="00135F65" w:rsidP="00135F65">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3</w:t>
      </w:r>
      <w:r w:rsidRPr="00135F65">
        <w:rPr>
          <w:rFonts w:ascii="Times New Roman" w:hAnsi="Times New Roman"/>
          <w:sz w:val="24"/>
          <w:szCs w:val="24"/>
          <w:lang w:val="uk-UA" w:eastAsia="ru-RU"/>
        </w:rPr>
        <w:t xml:space="preserve"> «Декларація конфлікту інтересів учасника тендерної процедури»;</w:t>
      </w:r>
    </w:p>
    <w:p w14:paraId="3A9AE740" w14:textId="5AB0CC59" w:rsidR="00135F65" w:rsidRPr="00135F65" w:rsidRDefault="00135F65" w:rsidP="00135F65">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4</w:t>
      </w:r>
      <w:r w:rsidRPr="00135F65">
        <w:rPr>
          <w:rFonts w:ascii="Times New Roman" w:hAnsi="Times New Roman"/>
          <w:sz w:val="24"/>
          <w:szCs w:val="24"/>
          <w:lang w:val="uk-UA" w:eastAsia="ru-RU"/>
        </w:rPr>
        <w:t xml:space="preserve"> «Кодекс поведінки постачальників»;</w:t>
      </w:r>
    </w:p>
    <w:p w14:paraId="63A659FD" w14:textId="48BDE7A7" w:rsidR="00135F65" w:rsidRPr="00135F65" w:rsidRDefault="00135F65" w:rsidP="00135F65">
      <w:pPr>
        <w:pStyle w:val="a8"/>
        <w:numPr>
          <w:ilvl w:val="0"/>
          <w:numId w:val="3"/>
        </w:numPr>
        <w:tabs>
          <w:tab w:val="left" w:pos="1134"/>
        </w:tabs>
        <w:ind w:left="0" w:firstLine="709"/>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5</w:t>
      </w:r>
      <w:r w:rsidRPr="00135F65">
        <w:rPr>
          <w:rFonts w:ascii="Times New Roman" w:hAnsi="Times New Roman"/>
          <w:sz w:val="24"/>
          <w:szCs w:val="24"/>
          <w:lang w:val="uk-UA" w:eastAsia="ru-RU"/>
        </w:rPr>
        <w:t xml:space="preserve"> «Перелік установ – отримувачів товару»;</w:t>
      </w:r>
    </w:p>
    <w:p w14:paraId="7FD733A5" w14:textId="4129C780" w:rsidR="00135F65" w:rsidRPr="00135F65" w:rsidRDefault="00135F65" w:rsidP="00135F65">
      <w:pPr>
        <w:pStyle w:val="a8"/>
        <w:numPr>
          <w:ilvl w:val="0"/>
          <w:numId w:val="3"/>
        </w:numPr>
        <w:tabs>
          <w:tab w:val="left" w:pos="1134"/>
        </w:tabs>
        <w:ind w:left="0" w:firstLine="709"/>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6</w:t>
      </w:r>
      <w:r w:rsidRPr="00135F65">
        <w:rPr>
          <w:rFonts w:ascii="Times New Roman" w:hAnsi="Times New Roman"/>
          <w:sz w:val="24"/>
          <w:szCs w:val="24"/>
          <w:lang w:val="uk-UA" w:eastAsia="ru-RU"/>
        </w:rPr>
        <w:t xml:space="preserve"> «Технічні вимоги до наклейок та нанесення зображень»;</w:t>
      </w:r>
    </w:p>
    <w:p w14:paraId="7DE540FE" w14:textId="33936C09" w:rsidR="00135F65" w:rsidRPr="00135F65" w:rsidRDefault="00135F65" w:rsidP="00135F65">
      <w:pPr>
        <w:pStyle w:val="a8"/>
        <w:numPr>
          <w:ilvl w:val="0"/>
          <w:numId w:val="3"/>
        </w:numPr>
        <w:tabs>
          <w:tab w:val="left" w:pos="1134"/>
        </w:tabs>
        <w:ind w:left="0" w:firstLine="709"/>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7</w:t>
      </w:r>
      <w:r w:rsidRPr="00135F65">
        <w:rPr>
          <w:rFonts w:ascii="Times New Roman" w:hAnsi="Times New Roman"/>
          <w:sz w:val="24"/>
          <w:szCs w:val="24"/>
          <w:lang w:val="uk-UA" w:eastAsia="ru-RU"/>
        </w:rPr>
        <w:t xml:space="preserve"> </w:t>
      </w:r>
      <w:r w:rsidRPr="00135F65">
        <w:rPr>
          <w:rFonts w:ascii="Times New Roman" w:hAnsi="Times New Roman"/>
          <w:sz w:val="24"/>
          <w:szCs w:val="24"/>
          <w:lang w:val="uk-UA"/>
        </w:rPr>
        <w:t>«Таблиця відповідності товару технічним вимогам».</w:t>
      </w:r>
    </w:p>
    <w:p w14:paraId="7589F718" w14:textId="3D24DEAF" w:rsidR="002B4FB9" w:rsidRPr="00135F65" w:rsidRDefault="00135F65" w:rsidP="00135F65">
      <w:pPr>
        <w:pStyle w:val="a8"/>
        <w:numPr>
          <w:ilvl w:val="0"/>
          <w:numId w:val="3"/>
        </w:numPr>
        <w:tabs>
          <w:tab w:val="left" w:pos="993"/>
        </w:tabs>
        <w:jc w:val="both"/>
        <w:rPr>
          <w:rFonts w:ascii="Times New Roman" w:hAnsi="Times New Roman"/>
          <w:sz w:val="24"/>
          <w:szCs w:val="24"/>
          <w:lang w:val="ru-RU" w:eastAsia="ru-RU"/>
        </w:rPr>
      </w:pPr>
      <w:r w:rsidRPr="00135F65">
        <w:rPr>
          <w:rFonts w:ascii="Times New Roman" w:hAnsi="Times New Roman"/>
          <w:sz w:val="24"/>
          <w:szCs w:val="24"/>
          <w:lang w:val="uk-UA"/>
        </w:rPr>
        <w:t xml:space="preserve">  </w:t>
      </w:r>
      <w:proofErr w:type="spellStart"/>
      <w:r w:rsidRPr="00135F65">
        <w:rPr>
          <w:rFonts w:ascii="Times New Roman" w:hAnsi="Times New Roman"/>
          <w:sz w:val="24"/>
          <w:szCs w:val="24"/>
          <w:lang w:val="ru-RU"/>
        </w:rPr>
        <w:t>Додаток</w:t>
      </w:r>
      <w:proofErr w:type="spellEnd"/>
      <w:r w:rsidRPr="00135F65">
        <w:rPr>
          <w:rFonts w:ascii="Times New Roman" w:hAnsi="Times New Roman"/>
          <w:sz w:val="24"/>
          <w:szCs w:val="24"/>
          <w:lang w:val="ru-RU"/>
        </w:rPr>
        <w:t xml:space="preserve"> № </w:t>
      </w:r>
      <w:r w:rsidR="0068368F">
        <w:rPr>
          <w:rFonts w:ascii="Times New Roman" w:hAnsi="Times New Roman"/>
          <w:sz w:val="24"/>
          <w:szCs w:val="24"/>
          <w:lang w:val="ru-RU"/>
        </w:rPr>
        <w:t>8</w:t>
      </w:r>
      <w:r w:rsidRPr="00135F65">
        <w:rPr>
          <w:rFonts w:ascii="Times New Roman" w:hAnsi="Times New Roman"/>
          <w:sz w:val="24"/>
          <w:szCs w:val="24"/>
          <w:lang w:val="ru-RU"/>
        </w:rPr>
        <w:t xml:space="preserve"> «Проект договору про закупівлю товару»</w:t>
      </w:r>
      <w:r w:rsidR="002B4FB9" w:rsidRPr="00135F65">
        <w:rPr>
          <w:rFonts w:ascii="Times New Roman" w:hAnsi="Times New Roman"/>
          <w:sz w:val="24"/>
          <w:szCs w:val="24"/>
          <w:lang w:val="ru-RU" w:eastAsia="ru-RU"/>
        </w:rPr>
        <w:t>.</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061423D4" w14:textId="587D7DE5" w:rsidR="00135F65" w:rsidRPr="00135F65" w:rsidRDefault="00F54A4C" w:rsidP="00135F65">
      <w:pPr>
        <w:pStyle w:val="a8"/>
        <w:widowControl w:val="0"/>
        <w:numPr>
          <w:ilvl w:val="0"/>
          <w:numId w:val="2"/>
        </w:numPr>
        <w:tabs>
          <w:tab w:val="left" w:pos="993"/>
          <w:tab w:val="left" w:pos="1134"/>
        </w:tabs>
        <w:ind w:left="0" w:firstLine="709"/>
        <w:jc w:val="both"/>
        <w:rPr>
          <w:rFonts w:ascii="Times New Roman" w:hAnsi="Times New Roman"/>
          <w:b/>
          <w:sz w:val="24"/>
          <w:szCs w:val="24"/>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135F65">
        <w:rPr>
          <w:rFonts w:ascii="Times New Roman" w:hAnsi="Times New Roman"/>
          <w:sz w:val="24"/>
          <w:szCs w:val="24"/>
          <w:lang w:val="uk-UA" w:eastAsia="ru-RU"/>
        </w:rPr>
        <w:t>2</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r w:rsidR="00135F65">
        <w:rPr>
          <w:rFonts w:ascii="Times New Roman" w:hAnsi="Times New Roman"/>
          <w:sz w:val="24"/>
          <w:szCs w:val="24"/>
          <w:lang w:val="uk-UA" w:eastAsia="ru-RU"/>
        </w:rPr>
        <w:t xml:space="preserve"> </w:t>
      </w:r>
      <w:hyperlink r:id="rId16" w:history="1">
        <w:r w:rsidR="00135F65" w:rsidRPr="004B3960">
          <w:rPr>
            <w:rStyle w:val="a4"/>
            <w:rFonts w:ascii="Times New Roman" w:hAnsi="Times New Roman"/>
            <w:sz w:val="24"/>
            <w:szCs w:val="24"/>
            <w:lang w:val="uk-UA" w:eastAsia="ru-RU"/>
          </w:rPr>
          <w:t>v.klevtsova@phc.org.ua</w:t>
        </w:r>
      </w:hyperlink>
      <w:r w:rsidR="00135F65">
        <w:rPr>
          <w:rStyle w:val="a9"/>
          <w:rFonts w:ascii="Times New Roman" w:hAnsi="Times New Roman"/>
          <w:sz w:val="24"/>
          <w:szCs w:val="24"/>
          <w:lang w:val="uk-UA" w:eastAsia="ru-RU"/>
        </w:rPr>
        <w:t xml:space="preserve"> </w:t>
      </w:r>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135F65" w:rsidRPr="00135F65">
        <w:rPr>
          <w:rFonts w:ascii="Times New Roman" w:hAnsi="Times New Roman"/>
          <w:b/>
          <w:sz w:val="24"/>
          <w:szCs w:val="24"/>
        </w:rPr>
        <w:t xml:space="preserve">ДК 021:2015 - 39710000-2 </w:t>
      </w:r>
      <w:proofErr w:type="spellStart"/>
      <w:r w:rsidR="00135F65" w:rsidRPr="00135F65">
        <w:rPr>
          <w:rFonts w:ascii="Times New Roman" w:hAnsi="Times New Roman"/>
          <w:b/>
          <w:sz w:val="24"/>
          <w:szCs w:val="24"/>
        </w:rPr>
        <w:t>Електричних</w:t>
      </w:r>
      <w:proofErr w:type="spellEnd"/>
      <w:r w:rsidR="00135F65" w:rsidRPr="00135F65">
        <w:rPr>
          <w:rFonts w:ascii="Times New Roman" w:hAnsi="Times New Roman"/>
          <w:b/>
          <w:sz w:val="24"/>
          <w:szCs w:val="24"/>
        </w:rPr>
        <w:t xml:space="preserve"> </w:t>
      </w:r>
      <w:proofErr w:type="spellStart"/>
      <w:r w:rsidR="00135F65" w:rsidRPr="00135F65">
        <w:rPr>
          <w:rFonts w:ascii="Times New Roman" w:hAnsi="Times New Roman"/>
          <w:b/>
          <w:sz w:val="24"/>
          <w:szCs w:val="24"/>
        </w:rPr>
        <w:t>побутових</w:t>
      </w:r>
      <w:proofErr w:type="spellEnd"/>
      <w:r w:rsidR="00135F65" w:rsidRPr="00135F65">
        <w:rPr>
          <w:rFonts w:ascii="Times New Roman" w:hAnsi="Times New Roman"/>
          <w:b/>
          <w:sz w:val="24"/>
          <w:szCs w:val="24"/>
        </w:rPr>
        <w:t xml:space="preserve"> </w:t>
      </w:r>
      <w:proofErr w:type="spellStart"/>
      <w:r w:rsidR="00135F65" w:rsidRPr="00135F65">
        <w:rPr>
          <w:rFonts w:ascii="Times New Roman" w:hAnsi="Times New Roman"/>
          <w:b/>
          <w:sz w:val="24"/>
          <w:szCs w:val="24"/>
        </w:rPr>
        <w:t>приладів</w:t>
      </w:r>
      <w:proofErr w:type="spellEnd"/>
      <w:r w:rsidR="00135F65" w:rsidRPr="00135F65">
        <w:rPr>
          <w:rFonts w:ascii="Times New Roman" w:hAnsi="Times New Roman"/>
          <w:b/>
          <w:sz w:val="24"/>
          <w:szCs w:val="24"/>
        </w:rPr>
        <w:t xml:space="preserve"> (</w:t>
      </w:r>
      <w:proofErr w:type="spellStart"/>
      <w:r w:rsidR="00135F65" w:rsidRPr="00135F65">
        <w:rPr>
          <w:rFonts w:ascii="Times New Roman" w:hAnsi="Times New Roman"/>
          <w:b/>
          <w:sz w:val="24"/>
          <w:szCs w:val="24"/>
        </w:rPr>
        <w:t>Холодильники</w:t>
      </w:r>
      <w:proofErr w:type="spellEnd"/>
      <w:r w:rsidR="00135F65" w:rsidRPr="00135F65">
        <w:rPr>
          <w:rFonts w:ascii="Times New Roman" w:hAnsi="Times New Roman"/>
          <w:b/>
          <w:sz w:val="24"/>
          <w:szCs w:val="24"/>
        </w:rPr>
        <w:t xml:space="preserve"> </w:t>
      </w:r>
      <w:proofErr w:type="spellStart"/>
      <w:r w:rsidR="00135F65" w:rsidRPr="00135F65">
        <w:rPr>
          <w:rFonts w:ascii="Times New Roman" w:hAnsi="Times New Roman"/>
          <w:b/>
          <w:sz w:val="24"/>
          <w:szCs w:val="24"/>
        </w:rPr>
        <w:t>побутові</w:t>
      </w:r>
      <w:proofErr w:type="spellEnd"/>
      <w:r w:rsidR="00135F65" w:rsidRPr="00135F65">
        <w:rPr>
          <w:rFonts w:ascii="Times New Roman" w:hAnsi="Times New Roman"/>
          <w:b/>
          <w:sz w:val="24"/>
          <w:szCs w:val="24"/>
        </w:rPr>
        <w:t xml:space="preserve"> з </w:t>
      </w:r>
      <w:proofErr w:type="spellStart"/>
      <w:r w:rsidR="00135F65" w:rsidRPr="00135F65">
        <w:rPr>
          <w:rFonts w:ascii="Times New Roman" w:hAnsi="Times New Roman"/>
          <w:b/>
          <w:sz w:val="24"/>
          <w:szCs w:val="24"/>
        </w:rPr>
        <w:t>доставкою</w:t>
      </w:r>
      <w:proofErr w:type="spellEnd"/>
      <w:r w:rsidR="00135F65" w:rsidRPr="00135F65">
        <w:rPr>
          <w:rFonts w:ascii="Times New Roman" w:hAnsi="Times New Roman"/>
          <w:b/>
          <w:sz w:val="24"/>
          <w:szCs w:val="24"/>
        </w:rPr>
        <w:t>)»</w:t>
      </w:r>
      <w:r w:rsidR="00135F65">
        <w:rPr>
          <w:rFonts w:ascii="Times New Roman" w:hAnsi="Times New Roman"/>
          <w:b/>
          <w:sz w:val="24"/>
          <w:szCs w:val="24"/>
          <w:lang w:val="uk-UA"/>
        </w:rPr>
        <w:t>.</w:t>
      </w:r>
      <w:r w:rsidR="00135F65" w:rsidRPr="00135F65">
        <w:rPr>
          <w:rFonts w:ascii="Times New Roman" w:hAnsi="Times New Roman"/>
          <w:b/>
          <w:sz w:val="24"/>
          <w:szCs w:val="24"/>
        </w:rPr>
        <w:t xml:space="preserve">  </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lastRenderedPageBreak/>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46F1C8D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44B232EC"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32395FF1"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pgSz w:w="11906" w:h="16838"/>
          <w:pgMar w:top="567" w:right="1133" w:bottom="851" w:left="1701" w:header="708" w:footer="708" w:gutter="0"/>
          <w:cols w:space="708"/>
          <w:docGrid w:linePitch="360"/>
        </w:sectPr>
      </w:pPr>
    </w:p>
    <w:p w14:paraId="07920E55" w14:textId="79372BAB"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435408B4" w14:textId="77777777" w:rsidR="00E64B81" w:rsidRDefault="00E64B81" w:rsidP="00427F1D">
      <w:pPr>
        <w:spacing w:after="0" w:line="240" w:lineRule="auto"/>
        <w:jc w:val="center"/>
        <w:rPr>
          <w:rFonts w:ascii="Times New Roman" w:hAnsi="Times New Roman"/>
          <w:b/>
          <w:sz w:val="24"/>
          <w:szCs w:val="24"/>
          <w:highlight w:val="white"/>
          <w:lang w:eastAsia="ru-RU"/>
        </w:rPr>
      </w:pPr>
      <w:bookmarkStart w:id="9" w:name="_Hlk12010026"/>
      <w:bookmarkStart w:id="10" w:name="_Hlk10454009"/>
    </w:p>
    <w:p w14:paraId="46B51F4E" w14:textId="29B5ED0E" w:rsidR="00E64B81" w:rsidRDefault="00427F1D" w:rsidP="00427F1D">
      <w:pPr>
        <w:spacing w:after="0" w:line="240" w:lineRule="auto"/>
        <w:jc w:val="center"/>
        <w:rPr>
          <w:rFonts w:ascii="Times New Roman" w:hAnsi="Times New Roman"/>
          <w:b/>
          <w:sz w:val="24"/>
          <w:szCs w:val="24"/>
          <w:lang w:eastAsia="ru-RU"/>
        </w:rPr>
      </w:pPr>
      <w:r w:rsidRPr="00427F1D">
        <w:rPr>
          <w:rFonts w:ascii="Times New Roman" w:hAnsi="Times New Roman"/>
          <w:b/>
          <w:sz w:val="24"/>
          <w:szCs w:val="24"/>
          <w:highlight w:val="white"/>
          <w:lang w:eastAsia="ru-RU"/>
        </w:rPr>
        <w:t>ТЕХНІЧН</w:t>
      </w:r>
      <w:r w:rsidR="00E64B81">
        <w:rPr>
          <w:rFonts w:ascii="Times New Roman" w:hAnsi="Times New Roman"/>
          <w:b/>
          <w:sz w:val="24"/>
          <w:szCs w:val="24"/>
          <w:highlight w:val="white"/>
          <w:lang w:eastAsia="ru-RU"/>
        </w:rPr>
        <w:t xml:space="preserve">І </w:t>
      </w:r>
      <w:r w:rsidR="00E64B81">
        <w:rPr>
          <w:rFonts w:ascii="Times New Roman" w:hAnsi="Times New Roman"/>
          <w:b/>
          <w:sz w:val="24"/>
          <w:szCs w:val="24"/>
          <w:lang w:eastAsia="ru-RU"/>
        </w:rPr>
        <w:t>ВИМОГИ</w:t>
      </w:r>
    </w:p>
    <w:p w14:paraId="3818B274" w14:textId="142305F0" w:rsid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1EA78A20" w14:textId="32270A26" w:rsidR="00E64B81" w:rsidRPr="00E64B81" w:rsidRDefault="00E64B81" w:rsidP="00427F1D">
      <w:pPr>
        <w:spacing w:after="0" w:line="240" w:lineRule="auto"/>
        <w:jc w:val="center"/>
        <w:rPr>
          <w:rFonts w:ascii="Times New Roman" w:eastAsia="Calibri" w:hAnsi="Times New Roman"/>
          <w:b/>
          <w:bCs/>
          <w:color w:val="000000"/>
          <w:sz w:val="24"/>
          <w:szCs w:val="24"/>
          <w:shd w:val="clear" w:color="auto" w:fill="FFFFFF"/>
          <w:lang w:eastAsia="ru-RU"/>
        </w:rPr>
      </w:pPr>
      <w:r w:rsidRPr="00E64B81">
        <w:rPr>
          <w:rFonts w:ascii="Times New Roman" w:eastAsia="Calibri" w:hAnsi="Times New Roman"/>
          <w:b/>
          <w:bCs/>
          <w:color w:val="000000"/>
          <w:sz w:val="24"/>
          <w:szCs w:val="24"/>
          <w:shd w:val="clear" w:color="auto" w:fill="FFFFFF"/>
          <w:lang w:eastAsia="ru-RU"/>
        </w:rPr>
        <w:t>ДК 021:2015: 39710000-2 Електричні побутові прилади (Холодильники побутові з доставкою)</w:t>
      </w:r>
    </w:p>
    <w:p w14:paraId="1EBD2DDF" w14:textId="77777777" w:rsidR="00E64B81" w:rsidRPr="00427F1D" w:rsidRDefault="00E64B81" w:rsidP="00427F1D">
      <w:pPr>
        <w:spacing w:after="0" w:line="240" w:lineRule="auto"/>
        <w:jc w:val="center"/>
        <w:rPr>
          <w:rFonts w:ascii="Times New Roman" w:eastAsia="Calibri" w:hAnsi="Times New Roman"/>
          <w:color w:val="000000"/>
          <w:sz w:val="24"/>
          <w:szCs w:val="24"/>
          <w:shd w:val="clear" w:color="auto" w:fill="FFFFFF"/>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2693"/>
        <w:gridCol w:w="2410"/>
        <w:gridCol w:w="2410"/>
      </w:tblGrid>
      <w:tr w:rsidR="00E64B81" w:rsidRPr="007B39B9" w14:paraId="3A6E722E" w14:textId="77777777" w:rsidTr="00B25AA9">
        <w:tc>
          <w:tcPr>
            <w:tcW w:w="2405" w:type="dxa"/>
            <w:gridSpan w:val="2"/>
            <w:shd w:val="clear" w:color="auto" w:fill="auto"/>
          </w:tcPr>
          <w:p w14:paraId="0E8D6C16" w14:textId="77777777" w:rsidR="00E64B81" w:rsidRPr="007B39B9" w:rsidRDefault="00E64B81" w:rsidP="00B25AA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B39B9">
              <w:rPr>
                <w:rFonts w:ascii="Times New Roman" w:eastAsia="SimSun" w:hAnsi="Times New Roman"/>
                <w:b/>
                <w:color w:val="000000"/>
                <w:kern w:val="2"/>
                <w:sz w:val="24"/>
                <w:szCs w:val="24"/>
                <w:lang w:eastAsia="hi-IN" w:bidi="hi-IN"/>
              </w:rPr>
              <w:t>Назва предмету закупівлі:</w:t>
            </w:r>
          </w:p>
        </w:tc>
        <w:tc>
          <w:tcPr>
            <w:tcW w:w="7513" w:type="dxa"/>
            <w:gridSpan w:val="3"/>
            <w:shd w:val="clear" w:color="auto" w:fill="auto"/>
          </w:tcPr>
          <w:p w14:paraId="62784150" w14:textId="77777777" w:rsidR="00E64B81" w:rsidRPr="007B39B9" w:rsidRDefault="00E64B81" w:rsidP="00B25AA9">
            <w:pPr>
              <w:widowControl w:val="0"/>
              <w:suppressAutoHyphens/>
              <w:spacing w:after="0" w:line="240" w:lineRule="auto"/>
              <w:jc w:val="both"/>
              <w:rPr>
                <w:rFonts w:ascii="Times New Roman" w:eastAsia="SimSun" w:hAnsi="Times New Roman"/>
                <w:b/>
                <w:color w:val="000000"/>
                <w:kern w:val="2"/>
                <w:sz w:val="24"/>
                <w:szCs w:val="24"/>
                <w:lang w:eastAsia="hi-IN" w:bidi="hi-IN"/>
              </w:rPr>
            </w:pPr>
            <w:bookmarkStart w:id="11" w:name="_Hlk69916278"/>
            <w:r w:rsidRPr="007B39B9">
              <w:rPr>
                <w:rFonts w:ascii="Times New Roman" w:hAnsi="Times New Roman"/>
                <w:sz w:val="24"/>
                <w:szCs w:val="24"/>
              </w:rPr>
              <w:t>ДК 021:2015: 39710000-2 Електричні побутові прилади (Холодильники побутові з доставкою)</w:t>
            </w:r>
            <w:bookmarkEnd w:id="11"/>
          </w:p>
        </w:tc>
      </w:tr>
      <w:tr w:rsidR="00E64B81" w:rsidRPr="002B23F0" w14:paraId="546BC273" w14:textId="77777777" w:rsidTr="00B25AA9">
        <w:tc>
          <w:tcPr>
            <w:tcW w:w="2405" w:type="dxa"/>
            <w:gridSpan w:val="2"/>
            <w:shd w:val="clear" w:color="auto" w:fill="auto"/>
          </w:tcPr>
          <w:p w14:paraId="3A1F1991" w14:textId="77777777" w:rsidR="00E64B81" w:rsidRPr="002B23F0" w:rsidRDefault="00E64B81" w:rsidP="00B25AA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Кількість:</w:t>
            </w:r>
          </w:p>
        </w:tc>
        <w:tc>
          <w:tcPr>
            <w:tcW w:w="7513" w:type="dxa"/>
            <w:gridSpan w:val="3"/>
            <w:shd w:val="clear" w:color="auto" w:fill="auto"/>
          </w:tcPr>
          <w:p w14:paraId="562494C2" w14:textId="77777777" w:rsidR="00E64B81" w:rsidRPr="002B23F0" w:rsidRDefault="00E64B81" w:rsidP="00B25AA9">
            <w:pPr>
              <w:widowControl w:val="0"/>
              <w:suppressAutoHyphens/>
              <w:spacing w:after="0" w:line="240" w:lineRule="auto"/>
              <w:jc w:val="both"/>
              <w:rPr>
                <w:rFonts w:ascii="Times New Roman" w:hAnsi="Times New Roman"/>
                <w:sz w:val="24"/>
                <w:szCs w:val="24"/>
              </w:rPr>
            </w:pPr>
            <w:r>
              <w:rPr>
                <w:rFonts w:ascii="Times New Roman" w:hAnsi="Times New Roman"/>
                <w:bCs/>
                <w:sz w:val="24"/>
                <w:szCs w:val="24"/>
              </w:rPr>
              <w:t>19 (дев’ятнадцять)</w:t>
            </w:r>
            <w:r w:rsidRPr="002B23F0">
              <w:rPr>
                <w:rFonts w:ascii="Times New Roman" w:hAnsi="Times New Roman"/>
                <w:bCs/>
                <w:sz w:val="24"/>
                <w:szCs w:val="24"/>
              </w:rPr>
              <w:t xml:space="preserve"> штук</w:t>
            </w:r>
          </w:p>
        </w:tc>
      </w:tr>
      <w:tr w:rsidR="00E64B81" w:rsidRPr="002B23F0" w14:paraId="5AEDC640" w14:textId="77777777" w:rsidTr="00B25AA9">
        <w:tc>
          <w:tcPr>
            <w:tcW w:w="2405" w:type="dxa"/>
            <w:gridSpan w:val="2"/>
            <w:shd w:val="clear" w:color="auto" w:fill="auto"/>
          </w:tcPr>
          <w:p w14:paraId="450F85CD" w14:textId="77777777" w:rsidR="00E64B81" w:rsidRPr="002B23F0" w:rsidRDefault="00E64B81" w:rsidP="00B25AA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Строк поставки:</w:t>
            </w:r>
          </w:p>
        </w:tc>
        <w:tc>
          <w:tcPr>
            <w:tcW w:w="7513" w:type="dxa"/>
            <w:gridSpan w:val="3"/>
            <w:shd w:val="clear" w:color="auto" w:fill="auto"/>
          </w:tcPr>
          <w:p w14:paraId="7F8CE302" w14:textId="77777777" w:rsidR="00E64B81" w:rsidRPr="002B23F0" w:rsidRDefault="00E64B81" w:rsidP="00B25AA9">
            <w:pPr>
              <w:widowControl w:val="0"/>
              <w:suppressAutoHyphens/>
              <w:spacing w:after="0" w:line="240" w:lineRule="auto"/>
              <w:jc w:val="both"/>
              <w:rPr>
                <w:rFonts w:ascii="Times New Roman" w:hAnsi="Times New Roman"/>
                <w:sz w:val="24"/>
                <w:szCs w:val="24"/>
              </w:rPr>
            </w:pPr>
            <w:r>
              <w:rPr>
                <w:rFonts w:ascii="Times New Roman" w:eastAsia="Tahoma" w:hAnsi="Times New Roman"/>
                <w:bCs/>
                <w:sz w:val="24"/>
                <w:szCs w:val="24"/>
                <w:lang w:eastAsia="ru-RU"/>
              </w:rPr>
              <w:t>до 15 червня 2021 року</w:t>
            </w:r>
          </w:p>
        </w:tc>
      </w:tr>
      <w:tr w:rsidR="00E64B81" w:rsidRPr="002B23F0" w14:paraId="6F549CD4" w14:textId="77777777" w:rsidTr="00B25AA9">
        <w:trPr>
          <w:trHeight w:val="1111"/>
        </w:trPr>
        <w:tc>
          <w:tcPr>
            <w:tcW w:w="675" w:type="dxa"/>
            <w:shd w:val="clear" w:color="auto" w:fill="auto"/>
            <w:vAlign w:val="center"/>
          </w:tcPr>
          <w:p w14:paraId="6EDB6F45" w14:textId="77777777" w:rsidR="00E64B81" w:rsidRPr="002B23F0" w:rsidRDefault="00E64B81" w:rsidP="00B25AA9">
            <w:pPr>
              <w:pStyle w:val="13"/>
              <w:jc w:val="center"/>
              <w:rPr>
                <w:rFonts w:eastAsia="Calibri"/>
                <w:b/>
                <w:lang w:val="uk-UA"/>
              </w:rPr>
            </w:pPr>
            <w:r w:rsidRPr="002B23F0">
              <w:rPr>
                <w:rFonts w:eastAsia="Calibri"/>
                <w:b/>
                <w:lang w:val="uk-UA"/>
              </w:rPr>
              <w:t>№ з/п</w:t>
            </w:r>
          </w:p>
        </w:tc>
        <w:tc>
          <w:tcPr>
            <w:tcW w:w="4423" w:type="dxa"/>
            <w:gridSpan w:val="2"/>
            <w:shd w:val="clear" w:color="auto" w:fill="auto"/>
            <w:vAlign w:val="center"/>
          </w:tcPr>
          <w:p w14:paraId="7348AB17" w14:textId="77777777" w:rsidR="00E64B81" w:rsidRPr="002B23F0" w:rsidRDefault="00E64B81" w:rsidP="00B25AA9">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Технічні характеристики</w:t>
            </w:r>
          </w:p>
        </w:tc>
        <w:tc>
          <w:tcPr>
            <w:tcW w:w="2410" w:type="dxa"/>
            <w:shd w:val="clear" w:color="auto" w:fill="auto"/>
            <w:vAlign w:val="center"/>
          </w:tcPr>
          <w:p w14:paraId="45D88977"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Вимоги</w:t>
            </w:r>
          </w:p>
        </w:tc>
        <w:tc>
          <w:tcPr>
            <w:tcW w:w="2410" w:type="dxa"/>
            <w:shd w:val="clear" w:color="auto" w:fill="auto"/>
            <w:vAlign w:val="center"/>
          </w:tcPr>
          <w:p w14:paraId="1F1E7AAA"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b/>
                <w:bCs/>
                <w:sz w:val="24"/>
                <w:szCs w:val="24"/>
              </w:rPr>
              <w:t>Підтверджуючі документи, які повинні бути подані учасником</w:t>
            </w:r>
          </w:p>
        </w:tc>
      </w:tr>
      <w:tr w:rsidR="00E64B81" w:rsidRPr="002B23F0" w14:paraId="618521DE" w14:textId="77777777" w:rsidTr="00E64B81">
        <w:trPr>
          <w:trHeight w:val="343"/>
        </w:trPr>
        <w:tc>
          <w:tcPr>
            <w:tcW w:w="9918" w:type="dxa"/>
            <w:gridSpan w:val="5"/>
            <w:shd w:val="clear" w:color="auto" w:fill="auto"/>
          </w:tcPr>
          <w:p w14:paraId="1C115F63" w14:textId="77777777" w:rsidR="00E64B81" w:rsidRPr="002B23F0" w:rsidRDefault="00E64B81" w:rsidP="00B25AA9">
            <w:pPr>
              <w:widowControl w:val="0"/>
              <w:suppressAutoHyphens/>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A"/>
                <w:kern w:val="2"/>
                <w:sz w:val="24"/>
                <w:szCs w:val="24"/>
                <w:lang w:eastAsia="hi-IN" w:bidi="hi-IN"/>
              </w:rPr>
              <w:t xml:space="preserve">Загальна характеристика </w:t>
            </w:r>
            <w:r>
              <w:rPr>
                <w:rFonts w:ascii="Times New Roman" w:eastAsia="SimSun" w:hAnsi="Times New Roman"/>
                <w:b/>
                <w:color w:val="00000A"/>
                <w:kern w:val="2"/>
                <w:sz w:val="24"/>
                <w:szCs w:val="24"/>
                <w:lang w:eastAsia="hi-IN" w:bidi="hi-IN"/>
              </w:rPr>
              <w:t>холодильника побутового</w:t>
            </w:r>
            <w:r w:rsidRPr="002B23F0">
              <w:rPr>
                <w:rFonts w:ascii="Times New Roman" w:eastAsia="SimSun" w:hAnsi="Times New Roman"/>
                <w:b/>
                <w:color w:val="00000A"/>
                <w:kern w:val="2"/>
                <w:sz w:val="24"/>
                <w:szCs w:val="24"/>
                <w:lang w:eastAsia="hi-IN" w:bidi="hi-IN"/>
              </w:rPr>
              <w:t>:</w:t>
            </w:r>
          </w:p>
        </w:tc>
      </w:tr>
      <w:tr w:rsidR="00E64B81" w:rsidRPr="002B23F0" w14:paraId="03FAAB94" w14:textId="77777777" w:rsidTr="00B25AA9">
        <w:trPr>
          <w:trHeight w:val="4965"/>
        </w:trPr>
        <w:tc>
          <w:tcPr>
            <w:tcW w:w="675" w:type="dxa"/>
            <w:shd w:val="clear" w:color="auto" w:fill="auto"/>
            <w:vAlign w:val="center"/>
          </w:tcPr>
          <w:p w14:paraId="4B7137BC" w14:textId="77777777" w:rsidR="00E64B81" w:rsidRPr="002B23F0" w:rsidRDefault="00E64B81" w:rsidP="00B25AA9">
            <w:pPr>
              <w:pStyle w:val="13"/>
              <w:jc w:val="center"/>
              <w:rPr>
                <w:rFonts w:eastAsia="Calibri"/>
                <w:b/>
                <w:lang w:val="uk-UA"/>
              </w:rPr>
            </w:pPr>
            <w:r w:rsidRPr="002B23F0">
              <w:rPr>
                <w:rFonts w:eastAsia="Calibri"/>
                <w:b/>
                <w:lang w:val="uk-UA"/>
              </w:rPr>
              <w:t>1</w:t>
            </w:r>
          </w:p>
        </w:tc>
        <w:tc>
          <w:tcPr>
            <w:tcW w:w="4423" w:type="dxa"/>
            <w:gridSpan w:val="2"/>
            <w:shd w:val="clear" w:color="auto" w:fill="auto"/>
          </w:tcPr>
          <w:p w14:paraId="51740B53" w14:textId="77777777" w:rsidR="00E64B81" w:rsidRPr="002B23F0" w:rsidRDefault="00E64B81" w:rsidP="00B25AA9">
            <w:pPr>
              <w:widowControl w:val="0"/>
              <w:suppressAutoHyphens/>
              <w:spacing w:after="0" w:line="240" w:lineRule="auto"/>
              <w:rPr>
                <w:rFonts w:ascii="Times New Roman" w:eastAsia="SimSun" w:hAnsi="Times New Roman"/>
                <w:b/>
                <w:color w:val="000000"/>
                <w:kern w:val="2"/>
                <w:lang w:eastAsia="hi-IN" w:bidi="hi-IN"/>
              </w:rPr>
            </w:pPr>
            <w:r w:rsidRPr="002B23F0">
              <w:rPr>
                <w:rFonts w:ascii="Times New Roman" w:hAnsi="Times New Roman"/>
                <w:color w:val="00000A"/>
                <w:kern w:val="2"/>
                <w:sz w:val="24"/>
                <w:szCs w:val="24"/>
                <w:lang w:eastAsia="zh-CN"/>
              </w:rPr>
              <w:t>Обладнання повинне бути в повній комплектації згідно рекомендацій виробників та готове до експлуатації</w:t>
            </w:r>
          </w:p>
        </w:tc>
        <w:tc>
          <w:tcPr>
            <w:tcW w:w="2410" w:type="dxa"/>
            <w:shd w:val="clear" w:color="auto" w:fill="auto"/>
          </w:tcPr>
          <w:p w14:paraId="6BE35BCC"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color w:val="00000A"/>
                <w:kern w:val="2"/>
                <w:sz w:val="24"/>
                <w:szCs w:val="24"/>
                <w:lang w:eastAsia="hi-IN" w:bidi="hi-IN"/>
              </w:rPr>
              <w:t>відповідність</w:t>
            </w:r>
          </w:p>
        </w:tc>
        <w:tc>
          <w:tcPr>
            <w:tcW w:w="2410" w:type="dxa"/>
            <w:vMerge w:val="restart"/>
            <w:shd w:val="clear" w:color="auto" w:fill="auto"/>
          </w:tcPr>
          <w:p w14:paraId="0C45897D" w14:textId="77777777" w:rsidR="00E64B81" w:rsidRPr="002B23F0" w:rsidRDefault="00E64B81" w:rsidP="00B25AA9">
            <w:pPr>
              <w:autoSpaceDE w:val="0"/>
              <w:autoSpaceDN w:val="0"/>
              <w:adjustRightInd w:val="0"/>
              <w:spacing w:after="0" w:line="240" w:lineRule="auto"/>
              <w:jc w:val="center"/>
              <w:rPr>
                <w:rFonts w:ascii="Times New Roman" w:hAnsi="Times New Roman"/>
                <w:sz w:val="24"/>
                <w:szCs w:val="24"/>
              </w:rPr>
            </w:pPr>
            <w:r w:rsidRPr="002B23F0">
              <w:rPr>
                <w:rFonts w:ascii="Times New Roman" w:hAnsi="Times New Roman"/>
                <w:sz w:val="24"/>
                <w:szCs w:val="24"/>
              </w:rPr>
              <w:t>Копія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w:t>
            </w:r>
          </w:p>
          <w:p w14:paraId="62B834EF" w14:textId="77777777" w:rsidR="00E64B81" w:rsidRDefault="00E64B81" w:rsidP="00B25AA9">
            <w:pPr>
              <w:autoSpaceDE w:val="0"/>
              <w:autoSpaceDN w:val="0"/>
              <w:adjustRightInd w:val="0"/>
              <w:spacing w:after="0" w:line="240" w:lineRule="auto"/>
              <w:jc w:val="center"/>
              <w:rPr>
                <w:rFonts w:ascii="Times New Roman" w:hAnsi="Times New Roman"/>
                <w:sz w:val="24"/>
                <w:szCs w:val="24"/>
              </w:rPr>
            </w:pPr>
            <w:r w:rsidRPr="002B23F0">
              <w:rPr>
                <w:rFonts w:ascii="Times New Roman" w:hAnsi="Times New Roman"/>
                <w:sz w:val="24"/>
                <w:szCs w:val="24"/>
              </w:rPr>
              <w:t xml:space="preserve">та заповнений та підписаний службовою (посадовою) особою Учасника Додаток № 8 «Таблиця відповідності товару </w:t>
            </w:r>
          </w:p>
          <w:p w14:paraId="4FD39B53" w14:textId="77777777" w:rsidR="00E64B81" w:rsidRPr="002B23F0" w:rsidRDefault="00E64B81" w:rsidP="00B25AA9">
            <w:pPr>
              <w:autoSpaceDE w:val="0"/>
              <w:autoSpaceDN w:val="0"/>
              <w:adjustRightInd w:val="0"/>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 xml:space="preserve">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 </w:t>
            </w:r>
            <w:r w:rsidRPr="002B23F0">
              <w:rPr>
                <w:rFonts w:ascii="Times New Roman" w:hAnsi="Times New Roman"/>
                <w:color w:val="00000A"/>
                <w:sz w:val="24"/>
                <w:szCs w:val="24"/>
                <w:lang w:bidi="hi-IN"/>
              </w:rPr>
              <w:t>з посиланнями на сторінки наданих технічних документів, на яких міститься відповідна підтверджуюча інформація</w:t>
            </w:r>
          </w:p>
        </w:tc>
      </w:tr>
      <w:tr w:rsidR="00E64B81" w:rsidRPr="002B23F0" w14:paraId="326AF0F4" w14:textId="77777777" w:rsidTr="00B25AA9">
        <w:tc>
          <w:tcPr>
            <w:tcW w:w="675" w:type="dxa"/>
            <w:shd w:val="clear" w:color="auto" w:fill="auto"/>
            <w:vAlign w:val="center"/>
          </w:tcPr>
          <w:p w14:paraId="4294F9DF" w14:textId="77777777" w:rsidR="00E64B81" w:rsidRPr="002B23F0" w:rsidRDefault="00E64B81" w:rsidP="00B25AA9">
            <w:pPr>
              <w:pStyle w:val="13"/>
              <w:jc w:val="center"/>
              <w:rPr>
                <w:rFonts w:eastAsia="Calibri"/>
                <w:b/>
                <w:lang w:val="uk-UA"/>
              </w:rPr>
            </w:pPr>
            <w:r>
              <w:rPr>
                <w:rFonts w:eastAsia="Calibri"/>
                <w:b/>
                <w:lang w:val="uk-UA"/>
              </w:rPr>
              <w:t>2</w:t>
            </w:r>
          </w:p>
        </w:tc>
        <w:tc>
          <w:tcPr>
            <w:tcW w:w="4423" w:type="dxa"/>
            <w:gridSpan w:val="2"/>
            <w:shd w:val="clear" w:color="auto" w:fill="auto"/>
          </w:tcPr>
          <w:p w14:paraId="6842C730" w14:textId="77777777" w:rsidR="00E64B81" w:rsidRPr="002B23F0" w:rsidRDefault="00E64B81" w:rsidP="00B25AA9">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A"/>
                <w:kern w:val="2"/>
                <w:sz w:val="24"/>
                <w:szCs w:val="24"/>
                <w:lang w:eastAsia="zh-CN"/>
              </w:rPr>
              <w:t>Технічний опис обладнання, експлуатаційна і технічна документація повинна бути оформлена українською або російською мовами</w:t>
            </w:r>
          </w:p>
        </w:tc>
        <w:tc>
          <w:tcPr>
            <w:tcW w:w="2410" w:type="dxa"/>
            <w:shd w:val="clear" w:color="auto" w:fill="auto"/>
          </w:tcPr>
          <w:p w14:paraId="64E05AD8"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color w:val="00000A"/>
                <w:kern w:val="2"/>
                <w:sz w:val="24"/>
                <w:szCs w:val="24"/>
                <w:lang w:eastAsia="hi-IN" w:bidi="hi-IN"/>
              </w:rPr>
              <w:t>відповідність</w:t>
            </w:r>
          </w:p>
        </w:tc>
        <w:tc>
          <w:tcPr>
            <w:tcW w:w="2410" w:type="dxa"/>
            <w:vMerge/>
            <w:shd w:val="clear" w:color="auto" w:fill="auto"/>
          </w:tcPr>
          <w:p w14:paraId="0E0A0B94"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E64B81" w:rsidRPr="002B23F0" w14:paraId="66E4A12B" w14:textId="77777777" w:rsidTr="00B25AA9">
        <w:trPr>
          <w:trHeight w:val="570"/>
        </w:trPr>
        <w:tc>
          <w:tcPr>
            <w:tcW w:w="9918" w:type="dxa"/>
            <w:gridSpan w:val="5"/>
            <w:shd w:val="clear" w:color="auto" w:fill="auto"/>
            <w:vAlign w:val="center"/>
          </w:tcPr>
          <w:p w14:paraId="4BAA7F5B"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A"/>
                <w:kern w:val="2"/>
                <w:sz w:val="24"/>
                <w:szCs w:val="24"/>
                <w:lang w:eastAsia="hi-IN" w:bidi="hi-IN"/>
              </w:rPr>
              <w:lastRenderedPageBreak/>
              <w:t xml:space="preserve">Детальний опис обладнання та комплектації </w:t>
            </w:r>
            <w:r>
              <w:rPr>
                <w:rFonts w:ascii="Times New Roman" w:eastAsia="SimSun" w:hAnsi="Times New Roman"/>
                <w:b/>
                <w:color w:val="00000A"/>
                <w:kern w:val="2"/>
                <w:sz w:val="24"/>
                <w:szCs w:val="24"/>
                <w:lang w:eastAsia="hi-IN" w:bidi="hi-IN"/>
              </w:rPr>
              <w:t>холодильника побутового</w:t>
            </w:r>
            <w:r w:rsidRPr="002B23F0">
              <w:rPr>
                <w:rFonts w:ascii="Times New Roman" w:eastAsia="SimSun" w:hAnsi="Times New Roman"/>
                <w:b/>
                <w:color w:val="00000A"/>
                <w:kern w:val="2"/>
                <w:sz w:val="24"/>
                <w:szCs w:val="24"/>
                <w:lang w:eastAsia="hi-IN" w:bidi="hi-IN"/>
              </w:rPr>
              <w:t>:</w:t>
            </w:r>
          </w:p>
        </w:tc>
      </w:tr>
      <w:tr w:rsidR="00E64B81" w:rsidRPr="002B23F0" w14:paraId="0788E8BE" w14:textId="77777777" w:rsidTr="00B25AA9">
        <w:trPr>
          <w:trHeight w:val="1105"/>
        </w:trPr>
        <w:tc>
          <w:tcPr>
            <w:tcW w:w="675" w:type="dxa"/>
            <w:shd w:val="clear" w:color="auto" w:fill="auto"/>
            <w:vAlign w:val="center"/>
          </w:tcPr>
          <w:p w14:paraId="6C07EA07" w14:textId="77777777" w:rsidR="00E64B81" w:rsidRPr="002B23F0" w:rsidRDefault="00E64B81" w:rsidP="00B25AA9">
            <w:pPr>
              <w:pStyle w:val="13"/>
              <w:jc w:val="center"/>
              <w:rPr>
                <w:rFonts w:eastAsia="Calibri"/>
                <w:b/>
                <w:lang w:val="uk-UA"/>
              </w:rPr>
            </w:pPr>
            <w:r>
              <w:rPr>
                <w:rFonts w:eastAsia="Calibri"/>
                <w:b/>
                <w:lang w:val="uk-UA"/>
              </w:rPr>
              <w:t>3</w:t>
            </w:r>
          </w:p>
        </w:tc>
        <w:tc>
          <w:tcPr>
            <w:tcW w:w="4423" w:type="dxa"/>
            <w:gridSpan w:val="2"/>
            <w:shd w:val="clear" w:color="auto" w:fill="auto"/>
          </w:tcPr>
          <w:p w14:paraId="06A9EE9B" w14:textId="77777777" w:rsidR="00E64B81" w:rsidRPr="00A76676" w:rsidRDefault="00E64B81" w:rsidP="00B25AA9">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Г</w:t>
            </w:r>
            <w:r w:rsidRPr="00A76676">
              <w:rPr>
                <w:rFonts w:ascii="Times New Roman" w:hAnsi="Times New Roman"/>
                <w:color w:val="000000"/>
                <w:sz w:val="24"/>
                <w:szCs w:val="24"/>
              </w:rPr>
              <w:t xml:space="preserve">абаритні розміри </w:t>
            </w:r>
            <w:proofErr w:type="spellStart"/>
            <w:r w:rsidRPr="00A76676">
              <w:rPr>
                <w:rFonts w:ascii="Times New Roman" w:hAnsi="Times New Roman"/>
                <w:color w:val="000000"/>
                <w:sz w:val="24"/>
                <w:szCs w:val="24"/>
              </w:rPr>
              <w:t>ШхВхГ</w:t>
            </w:r>
            <w:proofErr w:type="spellEnd"/>
            <w:r w:rsidRPr="00A76676">
              <w:rPr>
                <w:rFonts w:ascii="Times New Roman" w:hAnsi="Times New Roman"/>
                <w:color w:val="000000"/>
                <w:sz w:val="24"/>
                <w:szCs w:val="24"/>
              </w:rPr>
              <w:t xml:space="preserve"> мм</w:t>
            </w:r>
          </w:p>
        </w:tc>
        <w:tc>
          <w:tcPr>
            <w:tcW w:w="2410" w:type="dxa"/>
            <w:shd w:val="clear" w:color="auto" w:fill="auto"/>
            <w:vAlign w:val="center"/>
          </w:tcPr>
          <w:p w14:paraId="40335EB1" w14:textId="77777777" w:rsidR="00E64B81" w:rsidRPr="00A76676"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A76676">
              <w:rPr>
                <w:rFonts w:ascii="Times New Roman" w:hAnsi="Times New Roman"/>
                <w:color w:val="000000"/>
                <w:sz w:val="24"/>
                <w:szCs w:val="24"/>
              </w:rPr>
              <w:t>55-60х140-</w:t>
            </w:r>
            <w:r>
              <w:rPr>
                <w:rFonts w:ascii="Times New Roman" w:hAnsi="Times New Roman"/>
                <w:color w:val="000000"/>
                <w:sz w:val="24"/>
                <w:szCs w:val="24"/>
              </w:rPr>
              <w:t>200</w:t>
            </w:r>
            <w:r w:rsidRPr="00A76676">
              <w:rPr>
                <w:rFonts w:ascii="Times New Roman" w:hAnsi="Times New Roman"/>
                <w:color w:val="000000"/>
                <w:sz w:val="24"/>
                <w:szCs w:val="24"/>
              </w:rPr>
              <w:t>х60-70</w:t>
            </w:r>
          </w:p>
        </w:tc>
        <w:tc>
          <w:tcPr>
            <w:tcW w:w="2410" w:type="dxa"/>
            <w:vMerge w:val="restart"/>
            <w:shd w:val="clear" w:color="auto" w:fill="auto"/>
          </w:tcPr>
          <w:p w14:paraId="0DC4707D" w14:textId="77777777" w:rsidR="00E64B81" w:rsidRPr="002B23F0" w:rsidRDefault="00E64B81" w:rsidP="00B25AA9">
            <w:pPr>
              <w:autoSpaceDE w:val="0"/>
              <w:autoSpaceDN w:val="0"/>
              <w:adjustRightInd w:val="0"/>
              <w:spacing w:after="0" w:line="240" w:lineRule="auto"/>
              <w:jc w:val="center"/>
              <w:rPr>
                <w:rFonts w:ascii="Times New Roman" w:hAnsi="Times New Roman"/>
                <w:sz w:val="24"/>
                <w:szCs w:val="24"/>
              </w:rPr>
            </w:pPr>
            <w:r w:rsidRPr="002B23F0">
              <w:rPr>
                <w:rFonts w:ascii="Times New Roman" w:hAnsi="Times New Roman"/>
                <w:sz w:val="24"/>
                <w:szCs w:val="24"/>
              </w:rPr>
              <w:t>Копія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w:t>
            </w:r>
          </w:p>
          <w:p w14:paraId="441C2A20"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 xml:space="preserve">та заповнений та підписаний службовою (посадовою) особою Учасника Додаток № 8 «Таблиця відповідності товару 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 </w:t>
            </w:r>
            <w:r w:rsidRPr="002B23F0">
              <w:rPr>
                <w:rFonts w:ascii="Times New Roman" w:hAnsi="Times New Roman"/>
                <w:color w:val="00000A"/>
                <w:sz w:val="24"/>
                <w:szCs w:val="24"/>
                <w:lang w:bidi="hi-IN"/>
              </w:rPr>
              <w:t>з посиланнями на сторінки наданих технічних документів, на яких міститься відповідна підтверджуюча інформація</w:t>
            </w:r>
          </w:p>
        </w:tc>
      </w:tr>
      <w:tr w:rsidR="00E64B81" w:rsidRPr="002B23F0" w14:paraId="39C21395" w14:textId="77777777" w:rsidTr="00B25AA9">
        <w:trPr>
          <w:trHeight w:val="709"/>
        </w:trPr>
        <w:tc>
          <w:tcPr>
            <w:tcW w:w="675" w:type="dxa"/>
            <w:shd w:val="clear" w:color="auto" w:fill="auto"/>
            <w:vAlign w:val="center"/>
          </w:tcPr>
          <w:p w14:paraId="2A556FB5" w14:textId="77777777" w:rsidR="00E64B81" w:rsidRPr="002B23F0" w:rsidRDefault="00E64B81" w:rsidP="00B25AA9">
            <w:pPr>
              <w:pStyle w:val="13"/>
              <w:jc w:val="center"/>
              <w:rPr>
                <w:rFonts w:eastAsia="Calibri"/>
                <w:b/>
                <w:lang w:val="uk-UA"/>
              </w:rPr>
            </w:pPr>
            <w:r>
              <w:rPr>
                <w:rFonts w:eastAsia="Calibri"/>
                <w:b/>
                <w:lang w:val="uk-UA"/>
              </w:rPr>
              <w:t>4</w:t>
            </w:r>
          </w:p>
        </w:tc>
        <w:tc>
          <w:tcPr>
            <w:tcW w:w="4423" w:type="dxa"/>
            <w:gridSpan w:val="2"/>
            <w:shd w:val="clear" w:color="auto" w:fill="auto"/>
          </w:tcPr>
          <w:p w14:paraId="2AAB2C73" w14:textId="77777777" w:rsidR="00E64B81" w:rsidRPr="00A76676" w:rsidRDefault="00E64B81" w:rsidP="00B25AA9">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К</w:t>
            </w:r>
            <w:r w:rsidRPr="00A76676">
              <w:rPr>
                <w:rFonts w:ascii="Times New Roman" w:hAnsi="Times New Roman"/>
                <w:color w:val="000000"/>
                <w:sz w:val="24"/>
                <w:szCs w:val="24"/>
              </w:rPr>
              <w:t>ількість дверей</w:t>
            </w:r>
          </w:p>
        </w:tc>
        <w:tc>
          <w:tcPr>
            <w:tcW w:w="2410" w:type="dxa"/>
            <w:shd w:val="clear" w:color="auto" w:fill="auto"/>
            <w:vAlign w:val="center"/>
          </w:tcPr>
          <w:p w14:paraId="03D50C60" w14:textId="77777777" w:rsidR="00E64B81" w:rsidRPr="00A76676" w:rsidRDefault="00E64B81" w:rsidP="00B25AA9">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2</w:t>
            </w:r>
          </w:p>
        </w:tc>
        <w:tc>
          <w:tcPr>
            <w:tcW w:w="2410" w:type="dxa"/>
            <w:vMerge/>
            <w:shd w:val="clear" w:color="auto" w:fill="auto"/>
          </w:tcPr>
          <w:p w14:paraId="1F487520"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E64B81" w:rsidRPr="002B23F0" w14:paraId="019118C1" w14:textId="77777777" w:rsidTr="00B25AA9">
        <w:trPr>
          <w:trHeight w:val="705"/>
        </w:trPr>
        <w:tc>
          <w:tcPr>
            <w:tcW w:w="675" w:type="dxa"/>
            <w:shd w:val="clear" w:color="auto" w:fill="auto"/>
            <w:vAlign w:val="center"/>
          </w:tcPr>
          <w:p w14:paraId="6576157E" w14:textId="77777777" w:rsidR="00E64B81" w:rsidRPr="002B23F0" w:rsidRDefault="00E64B81" w:rsidP="00B25AA9">
            <w:pPr>
              <w:pStyle w:val="13"/>
              <w:jc w:val="center"/>
              <w:rPr>
                <w:rFonts w:eastAsia="Calibri"/>
                <w:b/>
                <w:lang w:val="uk-UA"/>
              </w:rPr>
            </w:pPr>
            <w:r>
              <w:rPr>
                <w:rFonts w:eastAsia="Calibri"/>
                <w:b/>
                <w:lang w:val="uk-UA"/>
              </w:rPr>
              <w:t>5</w:t>
            </w:r>
          </w:p>
        </w:tc>
        <w:tc>
          <w:tcPr>
            <w:tcW w:w="4423" w:type="dxa"/>
            <w:gridSpan w:val="2"/>
            <w:shd w:val="clear" w:color="auto" w:fill="auto"/>
          </w:tcPr>
          <w:p w14:paraId="7E235EDB" w14:textId="77777777" w:rsidR="00E64B81" w:rsidRPr="00A76676" w:rsidRDefault="00E64B81" w:rsidP="00B25AA9">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К</w:t>
            </w:r>
            <w:r w:rsidRPr="00A76676">
              <w:rPr>
                <w:rFonts w:ascii="Times New Roman" w:hAnsi="Times New Roman"/>
                <w:color w:val="000000"/>
                <w:sz w:val="24"/>
                <w:szCs w:val="24"/>
              </w:rPr>
              <w:t>лас енергоспоживання</w:t>
            </w:r>
          </w:p>
        </w:tc>
        <w:tc>
          <w:tcPr>
            <w:tcW w:w="2410" w:type="dxa"/>
            <w:shd w:val="clear" w:color="auto" w:fill="auto"/>
            <w:vAlign w:val="center"/>
          </w:tcPr>
          <w:p w14:paraId="2DFB00D4" w14:textId="77777777" w:rsidR="00E64B81" w:rsidRPr="00A76676" w:rsidRDefault="00E64B81" w:rsidP="00B25AA9">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А++</w:t>
            </w:r>
          </w:p>
        </w:tc>
        <w:tc>
          <w:tcPr>
            <w:tcW w:w="2410" w:type="dxa"/>
            <w:vMerge/>
            <w:shd w:val="clear" w:color="auto" w:fill="auto"/>
          </w:tcPr>
          <w:p w14:paraId="115B95DE"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E64B81" w:rsidRPr="002B23F0" w14:paraId="10F9B25F" w14:textId="77777777" w:rsidTr="00B25AA9">
        <w:trPr>
          <w:trHeight w:val="701"/>
        </w:trPr>
        <w:tc>
          <w:tcPr>
            <w:tcW w:w="675" w:type="dxa"/>
            <w:shd w:val="clear" w:color="auto" w:fill="auto"/>
            <w:vAlign w:val="center"/>
          </w:tcPr>
          <w:p w14:paraId="366F52F2" w14:textId="77777777" w:rsidR="00E64B81" w:rsidRPr="002B23F0" w:rsidRDefault="00E64B81" w:rsidP="00B25AA9">
            <w:pPr>
              <w:pStyle w:val="13"/>
              <w:jc w:val="center"/>
              <w:rPr>
                <w:rFonts w:eastAsia="Calibri"/>
                <w:b/>
                <w:lang w:val="uk-UA"/>
              </w:rPr>
            </w:pPr>
            <w:r>
              <w:rPr>
                <w:rFonts w:eastAsia="Calibri"/>
                <w:b/>
                <w:lang w:val="uk-UA"/>
              </w:rPr>
              <w:t>6</w:t>
            </w:r>
          </w:p>
        </w:tc>
        <w:tc>
          <w:tcPr>
            <w:tcW w:w="4423" w:type="dxa"/>
            <w:gridSpan w:val="2"/>
            <w:shd w:val="clear" w:color="auto" w:fill="auto"/>
          </w:tcPr>
          <w:p w14:paraId="67CDD58B" w14:textId="77777777" w:rsidR="00E64B81" w:rsidRPr="00A76676" w:rsidRDefault="00E64B81" w:rsidP="00B25AA9">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А</w:t>
            </w:r>
            <w:r w:rsidRPr="00A76676">
              <w:rPr>
                <w:rFonts w:ascii="Times New Roman" w:hAnsi="Times New Roman"/>
                <w:color w:val="000000"/>
                <w:sz w:val="24"/>
                <w:szCs w:val="24"/>
              </w:rPr>
              <w:t>втономне збереження холоду, год.</w:t>
            </w:r>
          </w:p>
        </w:tc>
        <w:tc>
          <w:tcPr>
            <w:tcW w:w="2410" w:type="dxa"/>
            <w:shd w:val="clear" w:color="auto" w:fill="auto"/>
            <w:vAlign w:val="center"/>
          </w:tcPr>
          <w:p w14:paraId="5E8633AC" w14:textId="77777777" w:rsidR="00E64B81" w:rsidRPr="00A76676" w:rsidRDefault="00E64B81" w:rsidP="00B25AA9">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 xml:space="preserve"> не менш ніж 11 годин</w:t>
            </w:r>
          </w:p>
        </w:tc>
        <w:tc>
          <w:tcPr>
            <w:tcW w:w="2410" w:type="dxa"/>
            <w:vMerge/>
            <w:shd w:val="clear" w:color="auto" w:fill="auto"/>
          </w:tcPr>
          <w:p w14:paraId="5D794931"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E64B81" w:rsidRPr="002B23F0" w14:paraId="1F60750A" w14:textId="77777777" w:rsidTr="00B25AA9">
        <w:trPr>
          <w:trHeight w:val="697"/>
        </w:trPr>
        <w:tc>
          <w:tcPr>
            <w:tcW w:w="675" w:type="dxa"/>
            <w:shd w:val="clear" w:color="auto" w:fill="auto"/>
            <w:vAlign w:val="center"/>
          </w:tcPr>
          <w:p w14:paraId="563CAA9F" w14:textId="77777777" w:rsidR="00E64B81" w:rsidRPr="002B23F0" w:rsidRDefault="00E64B81" w:rsidP="00B25AA9">
            <w:pPr>
              <w:pStyle w:val="13"/>
              <w:jc w:val="center"/>
              <w:rPr>
                <w:rFonts w:eastAsia="Calibri"/>
                <w:b/>
                <w:lang w:val="uk-UA"/>
              </w:rPr>
            </w:pPr>
            <w:r>
              <w:rPr>
                <w:rFonts w:eastAsia="Calibri"/>
                <w:b/>
                <w:lang w:val="uk-UA"/>
              </w:rPr>
              <w:t>7</w:t>
            </w:r>
          </w:p>
        </w:tc>
        <w:tc>
          <w:tcPr>
            <w:tcW w:w="4423" w:type="dxa"/>
            <w:gridSpan w:val="2"/>
            <w:shd w:val="clear" w:color="auto" w:fill="auto"/>
          </w:tcPr>
          <w:p w14:paraId="706A73DE" w14:textId="77777777" w:rsidR="00E64B81" w:rsidRPr="00A76676" w:rsidRDefault="00E64B81" w:rsidP="00B25AA9">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О</w:t>
            </w:r>
            <w:r w:rsidRPr="00A76676">
              <w:rPr>
                <w:rFonts w:ascii="Times New Roman" w:hAnsi="Times New Roman"/>
                <w:color w:val="000000"/>
                <w:sz w:val="24"/>
                <w:szCs w:val="24"/>
              </w:rPr>
              <w:t>б `</w:t>
            </w:r>
            <w:proofErr w:type="spellStart"/>
            <w:r w:rsidRPr="00A76676">
              <w:rPr>
                <w:rFonts w:ascii="Times New Roman" w:hAnsi="Times New Roman"/>
                <w:color w:val="000000"/>
                <w:sz w:val="24"/>
                <w:szCs w:val="24"/>
              </w:rPr>
              <w:t>єм</w:t>
            </w:r>
            <w:proofErr w:type="spellEnd"/>
            <w:r w:rsidRPr="00A76676">
              <w:rPr>
                <w:rFonts w:ascii="Times New Roman" w:hAnsi="Times New Roman"/>
                <w:color w:val="000000"/>
                <w:sz w:val="24"/>
                <w:szCs w:val="24"/>
              </w:rPr>
              <w:t xml:space="preserve"> холодильної камери, л </w:t>
            </w:r>
          </w:p>
        </w:tc>
        <w:tc>
          <w:tcPr>
            <w:tcW w:w="2410" w:type="dxa"/>
            <w:shd w:val="clear" w:color="auto" w:fill="auto"/>
            <w:vAlign w:val="center"/>
          </w:tcPr>
          <w:p w14:paraId="3EEC113F" w14:textId="77777777" w:rsidR="00E64B81" w:rsidRPr="00A76676" w:rsidRDefault="00E64B81" w:rsidP="00B25AA9">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не менш ніж 220 л</w:t>
            </w:r>
          </w:p>
        </w:tc>
        <w:tc>
          <w:tcPr>
            <w:tcW w:w="2410" w:type="dxa"/>
            <w:vMerge/>
            <w:shd w:val="clear" w:color="auto" w:fill="auto"/>
          </w:tcPr>
          <w:p w14:paraId="015E72A3"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E64B81" w:rsidRPr="002B23F0" w14:paraId="4C91B116" w14:textId="77777777" w:rsidTr="00B25AA9">
        <w:trPr>
          <w:trHeight w:val="694"/>
        </w:trPr>
        <w:tc>
          <w:tcPr>
            <w:tcW w:w="675" w:type="dxa"/>
            <w:shd w:val="clear" w:color="auto" w:fill="auto"/>
            <w:vAlign w:val="center"/>
          </w:tcPr>
          <w:p w14:paraId="5276BF59" w14:textId="77777777" w:rsidR="00E64B81" w:rsidRPr="002B23F0" w:rsidRDefault="00E64B81" w:rsidP="00B25AA9">
            <w:pPr>
              <w:pStyle w:val="13"/>
              <w:jc w:val="center"/>
              <w:rPr>
                <w:rFonts w:eastAsia="Calibri"/>
                <w:b/>
                <w:lang w:val="uk-UA"/>
              </w:rPr>
            </w:pPr>
            <w:r>
              <w:rPr>
                <w:rFonts w:eastAsia="Calibri"/>
                <w:b/>
                <w:lang w:val="uk-UA"/>
              </w:rPr>
              <w:t>8</w:t>
            </w:r>
          </w:p>
        </w:tc>
        <w:tc>
          <w:tcPr>
            <w:tcW w:w="4423" w:type="dxa"/>
            <w:gridSpan w:val="2"/>
            <w:shd w:val="clear" w:color="auto" w:fill="auto"/>
          </w:tcPr>
          <w:p w14:paraId="30979FF3" w14:textId="77777777" w:rsidR="00E64B81" w:rsidRPr="00A76676" w:rsidRDefault="00E64B81" w:rsidP="00B25AA9">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О</w:t>
            </w:r>
            <w:r w:rsidRPr="00A76676">
              <w:rPr>
                <w:rFonts w:ascii="Times New Roman" w:hAnsi="Times New Roman"/>
                <w:color w:val="000000"/>
                <w:sz w:val="24"/>
                <w:szCs w:val="24"/>
              </w:rPr>
              <w:t>б `</w:t>
            </w:r>
            <w:proofErr w:type="spellStart"/>
            <w:r w:rsidRPr="00A76676">
              <w:rPr>
                <w:rFonts w:ascii="Times New Roman" w:hAnsi="Times New Roman"/>
                <w:color w:val="000000"/>
                <w:sz w:val="24"/>
                <w:szCs w:val="24"/>
              </w:rPr>
              <w:t>єм</w:t>
            </w:r>
            <w:proofErr w:type="spellEnd"/>
            <w:r w:rsidRPr="00A76676">
              <w:rPr>
                <w:rFonts w:ascii="Times New Roman" w:hAnsi="Times New Roman"/>
                <w:color w:val="000000"/>
                <w:sz w:val="24"/>
                <w:szCs w:val="24"/>
              </w:rPr>
              <w:t xml:space="preserve"> морозильної камери, л </w:t>
            </w:r>
          </w:p>
        </w:tc>
        <w:tc>
          <w:tcPr>
            <w:tcW w:w="2410" w:type="dxa"/>
            <w:shd w:val="clear" w:color="auto" w:fill="auto"/>
            <w:vAlign w:val="center"/>
          </w:tcPr>
          <w:p w14:paraId="43DFEA92" w14:textId="77777777" w:rsidR="00E64B81" w:rsidRPr="00A76676" w:rsidRDefault="00E64B81" w:rsidP="00B25AA9">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 xml:space="preserve">не </w:t>
            </w:r>
            <w:r>
              <w:rPr>
                <w:rFonts w:ascii="Times New Roman" w:hAnsi="Times New Roman"/>
                <w:color w:val="000000"/>
                <w:sz w:val="24"/>
                <w:szCs w:val="24"/>
              </w:rPr>
              <w:t xml:space="preserve">більше </w:t>
            </w:r>
            <w:r w:rsidRPr="00A76676">
              <w:rPr>
                <w:rFonts w:ascii="Times New Roman" w:hAnsi="Times New Roman"/>
                <w:color w:val="000000"/>
                <w:sz w:val="24"/>
                <w:szCs w:val="24"/>
              </w:rPr>
              <w:t xml:space="preserve">ніж </w:t>
            </w:r>
            <w:r>
              <w:rPr>
                <w:rFonts w:ascii="Times New Roman" w:hAnsi="Times New Roman"/>
                <w:color w:val="000000"/>
                <w:sz w:val="24"/>
                <w:szCs w:val="24"/>
              </w:rPr>
              <w:t>5</w:t>
            </w:r>
            <w:r w:rsidRPr="00A76676">
              <w:rPr>
                <w:rFonts w:ascii="Times New Roman" w:hAnsi="Times New Roman"/>
                <w:color w:val="000000"/>
                <w:sz w:val="24"/>
                <w:szCs w:val="24"/>
              </w:rPr>
              <w:t>0 л</w:t>
            </w:r>
          </w:p>
        </w:tc>
        <w:tc>
          <w:tcPr>
            <w:tcW w:w="2410" w:type="dxa"/>
            <w:vMerge/>
            <w:shd w:val="clear" w:color="auto" w:fill="auto"/>
          </w:tcPr>
          <w:p w14:paraId="0036ACD9"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E64B81" w:rsidRPr="002B23F0" w14:paraId="2D6AD019" w14:textId="77777777" w:rsidTr="00B25AA9">
        <w:trPr>
          <w:trHeight w:val="772"/>
        </w:trPr>
        <w:tc>
          <w:tcPr>
            <w:tcW w:w="675" w:type="dxa"/>
            <w:shd w:val="clear" w:color="auto" w:fill="auto"/>
            <w:vAlign w:val="center"/>
          </w:tcPr>
          <w:p w14:paraId="0C4371F0" w14:textId="77777777" w:rsidR="00E64B81" w:rsidRPr="002B23F0" w:rsidRDefault="00E64B81" w:rsidP="00B25AA9">
            <w:pPr>
              <w:pStyle w:val="13"/>
              <w:jc w:val="center"/>
              <w:rPr>
                <w:rFonts w:eastAsia="Calibri"/>
                <w:b/>
                <w:lang w:val="uk-UA"/>
              </w:rPr>
            </w:pPr>
            <w:r>
              <w:rPr>
                <w:rFonts w:eastAsia="Calibri"/>
                <w:b/>
                <w:lang w:val="uk-UA"/>
              </w:rPr>
              <w:t>9</w:t>
            </w:r>
          </w:p>
        </w:tc>
        <w:tc>
          <w:tcPr>
            <w:tcW w:w="4423" w:type="dxa"/>
            <w:gridSpan w:val="2"/>
            <w:shd w:val="clear" w:color="auto" w:fill="auto"/>
          </w:tcPr>
          <w:p w14:paraId="1276B6FE" w14:textId="77777777" w:rsidR="00E64B81" w:rsidRPr="00A76676" w:rsidRDefault="00E64B81" w:rsidP="00B25AA9">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Т</w:t>
            </w:r>
            <w:r w:rsidRPr="00A76676">
              <w:rPr>
                <w:rFonts w:ascii="Times New Roman" w:hAnsi="Times New Roman"/>
                <w:color w:val="000000"/>
                <w:sz w:val="24"/>
                <w:szCs w:val="24"/>
              </w:rPr>
              <w:t>емпературний діапазон</w:t>
            </w:r>
          </w:p>
        </w:tc>
        <w:tc>
          <w:tcPr>
            <w:tcW w:w="2410" w:type="dxa"/>
            <w:shd w:val="clear" w:color="auto" w:fill="auto"/>
            <w:vAlign w:val="center"/>
          </w:tcPr>
          <w:p w14:paraId="6F56E797" w14:textId="77777777" w:rsidR="00E64B81" w:rsidRPr="00A76676" w:rsidRDefault="00E64B81" w:rsidP="00B25AA9">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 xml:space="preserve"> від 0°C до + 10°C</w:t>
            </w:r>
          </w:p>
        </w:tc>
        <w:tc>
          <w:tcPr>
            <w:tcW w:w="2410" w:type="dxa"/>
            <w:vMerge/>
            <w:shd w:val="clear" w:color="auto" w:fill="auto"/>
          </w:tcPr>
          <w:p w14:paraId="73FF8A55"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E64B81" w:rsidRPr="002B23F0" w14:paraId="2DAF4D76" w14:textId="77777777" w:rsidTr="00B25AA9">
        <w:trPr>
          <w:trHeight w:val="771"/>
        </w:trPr>
        <w:tc>
          <w:tcPr>
            <w:tcW w:w="675" w:type="dxa"/>
            <w:shd w:val="clear" w:color="auto" w:fill="auto"/>
            <w:vAlign w:val="center"/>
          </w:tcPr>
          <w:p w14:paraId="75BE143D" w14:textId="77777777" w:rsidR="00E64B81" w:rsidRPr="002B23F0" w:rsidRDefault="00E64B81" w:rsidP="00B25AA9">
            <w:pPr>
              <w:pStyle w:val="13"/>
              <w:jc w:val="center"/>
              <w:rPr>
                <w:rFonts w:eastAsia="Calibri"/>
                <w:b/>
                <w:lang w:val="uk-UA"/>
              </w:rPr>
            </w:pPr>
            <w:r>
              <w:rPr>
                <w:rFonts w:eastAsia="Calibri"/>
                <w:b/>
                <w:lang w:val="uk-UA"/>
              </w:rPr>
              <w:t>10</w:t>
            </w:r>
          </w:p>
        </w:tc>
        <w:tc>
          <w:tcPr>
            <w:tcW w:w="4423" w:type="dxa"/>
            <w:gridSpan w:val="2"/>
            <w:shd w:val="clear" w:color="auto" w:fill="auto"/>
          </w:tcPr>
          <w:p w14:paraId="181B5B1A" w14:textId="77777777" w:rsidR="00E64B81" w:rsidRPr="00A76676" w:rsidRDefault="00E64B81" w:rsidP="00B25AA9">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Н</w:t>
            </w:r>
            <w:r w:rsidRPr="00A76676">
              <w:rPr>
                <w:rFonts w:ascii="Times New Roman" w:hAnsi="Times New Roman"/>
                <w:color w:val="000000"/>
                <w:sz w:val="24"/>
                <w:szCs w:val="24"/>
              </w:rPr>
              <w:t>аявність рідкокристалічного дисплея</w:t>
            </w:r>
          </w:p>
        </w:tc>
        <w:tc>
          <w:tcPr>
            <w:tcW w:w="2410" w:type="dxa"/>
            <w:shd w:val="clear" w:color="auto" w:fill="auto"/>
            <w:vAlign w:val="center"/>
          </w:tcPr>
          <w:p w14:paraId="6C82C07F" w14:textId="77777777" w:rsidR="00E64B81" w:rsidRPr="00A76676" w:rsidRDefault="00E64B81" w:rsidP="00B25AA9">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наявність</w:t>
            </w:r>
          </w:p>
        </w:tc>
        <w:tc>
          <w:tcPr>
            <w:tcW w:w="2410" w:type="dxa"/>
            <w:vMerge/>
            <w:shd w:val="clear" w:color="auto" w:fill="auto"/>
          </w:tcPr>
          <w:p w14:paraId="6F1FAFFC"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E64B81" w:rsidRPr="002B23F0" w14:paraId="17FCB3BA" w14:textId="77777777" w:rsidTr="00B25AA9">
        <w:trPr>
          <w:trHeight w:val="839"/>
        </w:trPr>
        <w:tc>
          <w:tcPr>
            <w:tcW w:w="675" w:type="dxa"/>
            <w:shd w:val="clear" w:color="auto" w:fill="auto"/>
            <w:vAlign w:val="center"/>
          </w:tcPr>
          <w:p w14:paraId="393B6589" w14:textId="77777777" w:rsidR="00E64B81" w:rsidRPr="002B23F0" w:rsidRDefault="00E64B81" w:rsidP="00B25AA9">
            <w:pPr>
              <w:pStyle w:val="13"/>
              <w:jc w:val="center"/>
              <w:rPr>
                <w:rFonts w:eastAsia="Calibri"/>
                <w:b/>
                <w:lang w:val="uk-UA"/>
              </w:rPr>
            </w:pPr>
            <w:r w:rsidRPr="002B23F0">
              <w:rPr>
                <w:rFonts w:eastAsia="Calibri"/>
                <w:b/>
                <w:lang w:val="uk-UA"/>
              </w:rPr>
              <w:t>1</w:t>
            </w:r>
            <w:r>
              <w:rPr>
                <w:rFonts w:eastAsia="Calibri"/>
                <w:b/>
                <w:lang w:val="uk-UA"/>
              </w:rPr>
              <w:t>1</w:t>
            </w:r>
          </w:p>
        </w:tc>
        <w:tc>
          <w:tcPr>
            <w:tcW w:w="4423" w:type="dxa"/>
            <w:gridSpan w:val="2"/>
            <w:shd w:val="clear" w:color="auto" w:fill="auto"/>
          </w:tcPr>
          <w:p w14:paraId="36B2FF0E" w14:textId="77777777" w:rsidR="00E64B81" w:rsidRPr="00A76676" w:rsidRDefault="00E64B81" w:rsidP="00B25AA9">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С</w:t>
            </w:r>
            <w:r w:rsidRPr="00A76676">
              <w:rPr>
                <w:rFonts w:ascii="Times New Roman" w:hAnsi="Times New Roman"/>
                <w:color w:val="000000"/>
                <w:sz w:val="24"/>
                <w:szCs w:val="24"/>
              </w:rPr>
              <w:t>игнал і електронний індикатор відкритих дверей</w:t>
            </w:r>
          </w:p>
        </w:tc>
        <w:tc>
          <w:tcPr>
            <w:tcW w:w="2410" w:type="dxa"/>
            <w:shd w:val="clear" w:color="auto" w:fill="auto"/>
            <w:vAlign w:val="center"/>
          </w:tcPr>
          <w:p w14:paraId="0BEF7E1A" w14:textId="77777777" w:rsidR="00E64B81" w:rsidRPr="00A76676"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A76676">
              <w:rPr>
                <w:rFonts w:ascii="Times New Roman" w:hAnsi="Times New Roman"/>
                <w:color w:val="000000"/>
                <w:sz w:val="24"/>
                <w:szCs w:val="24"/>
              </w:rPr>
              <w:t>наявність</w:t>
            </w:r>
          </w:p>
        </w:tc>
        <w:tc>
          <w:tcPr>
            <w:tcW w:w="2410" w:type="dxa"/>
            <w:vMerge/>
            <w:shd w:val="clear" w:color="auto" w:fill="auto"/>
          </w:tcPr>
          <w:p w14:paraId="7DC55FE4"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E64B81" w:rsidRPr="002B23F0" w14:paraId="7886869D" w14:textId="77777777" w:rsidTr="00B25AA9">
        <w:trPr>
          <w:trHeight w:val="1404"/>
        </w:trPr>
        <w:tc>
          <w:tcPr>
            <w:tcW w:w="675" w:type="dxa"/>
            <w:shd w:val="clear" w:color="auto" w:fill="auto"/>
            <w:vAlign w:val="center"/>
          </w:tcPr>
          <w:p w14:paraId="5487B0D3" w14:textId="77777777" w:rsidR="00E64B81" w:rsidRPr="002B23F0" w:rsidRDefault="00E64B81" w:rsidP="00B25AA9">
            <w:pPr>
              <w:pStyle w:val="13"/>
              <w:jc w:val="center"/>
              <w:rPr>
                <w:rFonts w:eastAsia="Calibri"/>
                <w:b/>
                <w:lang w:val="uk-UA"/>
              </w:rPr>
            </w:pPr>
            <w:r w:rsidRPr="002B23F0">
              <w:rPr>
                <w:rFonts w:eastAsia="Calibri"/>
                <w:b/>
                <w:lang w:val="uk-UA"/>
              </w:rPr>
              <w:t>1</w:t>
            </w:r>
            <w:r>
              <w:rPr>
                <w:rFonts w:eastAsia="Calibri"/>
                <w:b/>
                <w:lang w:val="uk-UA"/>
              </w:rPr>
              <w:t>2</w:t>
            </w:r>
          </w:p>
        </w:tc>
        <w:tc>
          <w:tcPr>
            <w:tcW w:w="4423" w:type="dxa"/>
            <w:gridSpan w:val="2"/>
            <w:shd w:val="clear" w:color="auto" w:fill="auto"/>
          </w:tcPr>
          <w:p w14:paraId="749768B7" w14:textId="77777777" w:rsidR="00E64B81" w:rsidRPr="00A76676" w:rsidRDefault="00E64B81" w:rsidP="00B25AA9">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С</w:t>
            </w:r>
            <w:r w:rsidRPr="00A76676">
              <w:rPr>
                <w:rFonts w:ascii="Times New Roman" w:hAnsi="Times New Roman"/>
                <w:color w:val="000000"/>
                <w:sz w:val="24"/>
                <w:szCs w:val="24"/>
              </w:rPr>
              <w:t>истема попередження про несправності та  підвищення температури з використанням сигналу та візуальної індикації (буде перевагою)</w:t>
            </w:r>
          </w:p>
        </w:tc>
        <w:tc>
          <w:tcPr>
            <w:tcW w:w="2410" w:type="dxa"/>
            <w:shd w:val="clear" w:color="auto" w:fill="auto"/>
            <w:vAlign w:val="center"/>
          </w:tcPr>
          <w:p w14:paraId="6F991B0E" w14:textId="77777777" w:rsidR="00E64B81" w:rsidRPr="00A76676" w:rsidRDefault="00E64B81" w:rsidP="00B25AA9">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наявність</w:t>
            </w:r>
          </w:p>
        </w:tc>
        <w:tc>
          <w:tcPr>
            <w:tcW w:w="2410" w:type="dxa"/>
            <w:vMerge/>
            <w:shd w:val="clear" w:color="auto" w:fill="auto"/>
          </w:tcPr>
          <w:p w14:paraId="5FAFDB8D"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E64B81" w:rsidRPr="002B23F0" w14:paraId="23CD801F" w14:textId="77777777" w:rsidTr="00B25AA9">
        <w:trPr>
          <w:trHeight w:val="984"/>
        </w:trPr>
        <w:tc>
          <w:tcPr>
            <w:tcW w:w="675" w:type="dxa"/>
            <w:shd w:val="clear" w:color="auto" w:fill="auto"/>
            <w:vAlign w:val="center"/>
          </w:tcPr>
          <w:p w14:paraId="5BE71F6F" w14:textId="77777777" w:rsidR="00E64B81" w:rsidRPr="002B23F0" w:rsidRDefault="00E64B81" w:rsidP="00B25AA9">
            <w:pPr>
              <w:pStyle w:val="13"/>
              <w:jc w:val="center"/>
              <w:rPr>
                <w:rFonts w:eastAsia="Calibri"/>
                <w:b/>
                <w:lang w:val="uk-UA"/>
              </w:rPr>
            </w:pPr>
            <w:r w:rsidRPr="002B23F0">
              <w:rPr>
                <w:rFonts w:eastAsia="Calibri"/>
                <w:b/>
                <w:lang w:val="uk-UA"/>
              </w:rPr>
              <w:t>1</w:t>
            </w:r>
            <w:r>
              <w:rPr>
                <w:rFonts w:eastAsia="Calibri"/>
                <w:b/>
                <w:lang w:val="uk-UA"/>
              </w:rPr>
              <w:t>3</w:t>
            </w:r>
          </w:p>
        </w:tc>
        <w:tc>
          <w:tcPr>
            <w:tcW w:w="4423" w:type="dxa"/>
            <w:gridSpan w:val="2"/>
            <w:shd w:val="clear" w:color="auto" w:fill="auto"/>
          </w:tcPr>
          <w:p w14:paraId="4CADBC77" w14:textId="77777777" w:rsidR="00E64B81" w:rsidRPr="00A76676" w:rsidRDefault="00E64B81" w:rsidP="00B25AA9">
            <w:pPr>
              <w:widowControl w:val="0"/>
              <w:suppressAutoHyphens/>
              <w:spacing w:after="0" w:line="240" w:lineRule="auto"/>
              <w:rPr>
                <w:rFonts w:ascii="Times New Roman" w:hAnsi="Times New Roman"/>
                <w:color w:val="00000A"/>
                <w:kern w:val="2"/>
                <w:sz w:val="24"/>
                <w:szCs w:val="24"/>
                <w:lang w:eastAsia="zh-CN"/>
              </w:rPr>
            </w:pPr>
            <w:r>
              <w:rPr>
                <w:rFonts w:ascii="Times New Roman" w:hAnsi="Times New Roman"/>
                <w:color w:val="000000"/>
                <w:sz w:val="24"/>
                <w:szCs w:val="24"/>
              </w:rPr>
              <w:t>М</w:t>
            </w:r>
            <w:r w:rsidRPr="00A76676">
              <w:rPr>
                <w:rFonts w:ascii="Times New Roman" w:hAnsi="Times New Roman"/>
                <w:color w:val="000000"/>
                <w:sz w:val="24"/>
                <w:szCs w:val="24"/>
              </w:rPr>
              <w:t>ожливість установки та регулювання температури</w:t>
            </w:r>
          </w:p>
        </w:tc>
        <w:tc>
          <w:tcPr>
            <w:tcW w:w="2410" w:type="dxa"/>
            <w:shd w:val="clear" w:color="auto" w:fill="auto"/>
            <w:vAlign w:val="center"/>
          </w:tcPr>
          <w:p w14:paraId="40240496" w14:textId="77777777" w:rsidR="00E64B81" w:rsidRPr="00A76676"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A76676">
              <w:rPr>
                <w:rFonts w:ascii="Times New Roman" w:hAnsi="Times New Roman"/>
                <w:color w:val="000000"/>
                <w:sz w:val="24"/>
                <w:szCs w:val="24"/>
              </w:rPr>
              <w:t>наявність</w:t>
            </w:r>
          </w:p>
        </w:tc>
        <w:tc>
          <w:tcPr>
            <w:tcW w:w="2410" w:type="dxa"/>
            <w:vMerge/>
            <w:shd w:val="clear" w:color="auto" w:fill="auto"/>
          </w:tcPr>
          <w:p w14:paraId="40D0C2C9"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E64B81" w:rsidRPr="002B23F0" w14:paraId="5F251D1D" w14:textId="77777777" w:rsidTr="00B25AA9">
        <w:trPr>
          <w:trHeight w:val="972"/>
        </w:trPr>
        <w:tc>
          <w:tcPr>
            <w:tcW w:w="675" w:type="dxa"/>
            <w:shd w:val="clear" w:color="auto" w:fill="auto"/>
            <w:vAlign w:val="center"/>
          </w:tcPr>
          <w:p w14:paraId="1DB8FCB5" w14:textId="77777777" w:rsidR="00E64B81" w:rsidRPr="002B23F0" w:rsidRDefault="00E64B81" w:rsidP="00B25AA9">
            <w:pPr>
              <w:pStyle w:val="13"/>
              <w:jc w:val="center"/>
              <w:rPr>
                <w:rFonts w:eastAsia="Calibri"/>
                <w:b/>
                <w:lang w:val="uk-UA"/>
              </w:rPr>
            </w:pPr>
            <w:r w:rsidRPr="002B23F0">
              <w:rPr>
                <w:rFonts w:eastAsia="Calibri"/>
                <w:b/>
                <w:lang w:val="uk-UA"/>
              </w:rPr>
              <w:t>1</w:t>
            </w:r>
            <w:r>
              <w:rPr>
                <w:rFonts w:eastAsia="Calibri"/>
                <w:b/>
                <w:lang w:val="uk-UA"/>
              </w:rPr>
              <w:t>4</w:t>
            </w:r>
          </w:p>
        </w:tc>
        <w:tc>
          <w:tcPr>
            <w:tcW w:w="4423" w:type="dxa"/>
            <w:gridSpan w:val="2"/>
            <w:shd w:val="clear" w:color="auto" w:fill="auto"/>
          </w:tcPr>
          <w:p w14:paraId="5CC35E41" w14:textId="77777777" w:rsidR="00E64B81" w:rsidRPr="00A76676" w:rsidRDefault="00E64B81" w:rsidP="00B25AA9">
            <w:pPr>
              <w:widowControl w:val="0"/>
              <w:suppressAutoHyphens/>
              <w:spacing w:after="0" w:line="240" w:lineRule="auto"/>
              <w:rPr>
                <w:rFonts w:ascii="Times New Roman" w:hAnsi="Times New Roman"/>
                <w:color w:val="00000A"/>
                <w:kern w:val="2"/>
                <w:sz w:val="24"/>
                <w:szCs w:val="24"/>
                <w:lang w:eastAsia="zh-CN"/>
              </w:rPr>
            </w:pPr>
            <w:r w:rsidRPr="00A76676">
              <w:rPr>
                <w:rFonts w:ascii="Times New Roman" w:hAnsi="Times New Roman"/>
                <w:color w:val="000000"/>
                <w:sz w:val="24"/>
                <w:szCs w:val="24"/>
              </w:rPr>
              <w:t>Відповідає вимогам стандарту IEC 61010-2-010, або іншим аналогічним стандартам країн виробників.</w:t>
            </w:r>
          </w:p>
        </w:tc>
        <w:tc>
          <w:tcPr>
            <w:tcW w:w="2410" w:type="dxa"/>
            <w:shd w:val="clear" w:color="auto" w:fill="auto"/>
            <w:vAlign w:val="center"/>
          </w:tcPr>
          <w:p w14:paraId="4E03CDC9" w14:textId="77777777" w:rsidR="00E64B81" w:rsidRPr="00A76676" w:rsidRDefault="00E64B81" w:rsidP="00B25AA9">
            <w:pPr>
              <w:suppressAutoHyphens/>
              <w:spacing w:after="0" w:line="240" w:lineRule="auto"/>
              <w:jc w:val="center"/>
              <w:rPr>
                <w:rFonts w:ascii="Times New Roman" w:eastAsia="Calibri" w:hAnsi="Times New Roman"/>
                <w:sz w:val="24"/>
                <w:szCs w:val="24"/>
              </w:rPr>
            </w:pPr>
            <w:r w:rsidRPr="00A76676">
              <w:rPr>
                <w:rFonts w:ascii="Times New Roman" w:hAnsi="Times New Roman"/>
                <w:color w:val="000000"/>
                <w:sz w:val="24"/>
                <w:szCs w:val="24"/>
              </w:rPr>
              <w:t>відповідність</w:t>
            </w:r>
          </w:p>
        </w:tc>
        <w:tc>
          <w:tcPr>
            <w:tcW w:w="2410" w:type="dxa"/>
            <w:vMerge/>
            <w:shd w:val="clear" w:color="auto" w:fill="auto"/>
          </w:tcPr>
          <w:p w14:paraId="02FA80A0"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E64B81" w:rsidRPr="002B23F0" w14:paraId="401323D8" w14:textId="77777777" w:rsidTr="00B25AA9">
        <w:tc>
          <w:tcPr>
            <w:tcW w:w="9918" w:type="dxa"/>
            <w:gridSpan w:val="5"/>
            <w:shd w:val="clear" w:color="auto" w:fill="auto"/>
            <w:vAlign w:val="center"/>
          </w:tcPr>
          <w:p w14:paraId="2DDADB13"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b/>
                <w:bCs/>
                <w:sz w:val="24"/>
                <w:szCs w:val="24"/>
              </w:rPr>
              <w:t>Інші вимоги:</w:t>
            </w:r>
          </w:p>
        </w:tc>
      </w:tr>
      <w:tr w:rsidR="00E64B81" w:rsidRPr="002B23F0" w14:paraId="6939123B" w14:textId="77777777" w:rsidTr="00B25AA9">
        <w:trPr>
          <w:trHeight w:val="1259"/>
        </w:trPr>
        <w:tc>
          <w:tcPr>
            <w:tcW w:w="675" w:type="dxa"/>
            <w:shd w:val="clear" w:color="auto" w:fill="auto"/>
            <w:vAlign w:val="center"/>
          </w:tcPr>
          <w:p w14:paraId="3952FB4C" w14:textId="77777777" w:rsidR="00E64B81" w:rsidRPr="002B23F0" w:rsidRDefault="00E64B81" w:rsidP="00B25AA9">
            <w:pPr>
              <w:pStyle w:val="13"/>
              <w:jc w:val="center"/>
              <w:rPr>
                <w:rFonts w:eastAsia="Calibri"/>
                <w:b/>
                <w:lang w:val="uk-UA"/>
              </w:rPr>
            </w:pPr>
            <w:r>
              <w:rPr>
                <w:rFonts w:eastAsia="Calibri"/>
                <w:b/>
                <w:lang w:val="uk-UA"/>
              </w:rPr>
              <w:t>15</w:t>
            </w:r>
          </w:p>
        </w:tc>
        <w:tc>
          <w:tcPr>
            <w:tcW w:w="4423" w:type="dxa"/>
            <w:gridSpan w:val="2"/>
            <w:shd w:val="clear" w:color="auto" w:fill="auto"/>
          </w:tcPr>
          <w:p w14:paraId="3F7F66AE" w14:textId="77777777" w:rsidR="00E64B81" w:rsidRPr="002B23F0" w:rsidRDefault="00E64B81" w:rsidP="00B25AA9">
            <w:pPr>
              <w:pStyle w:val="13"/>
              <w:ind w:firstLine="1"/>
              <w:contextualSpacing/>
              <w:rPr>
                <w:lang w:val="uk-UA"/>
              </w:rPr>
            </w:pPr>
            <w:r w:rsidRPr="002B23F0">
              <w:rPr>
                <w:lang w:val="uk-UA"/>
              </w:rPr>
              <w:t>Обладнання, що пропонується  повинно відповідати вимогам чинного законодавства із захисту довкілля.</w:t>
            </w:r>
          </w:p>
        </w:tc>
        <w:tc>
          <w:tcPr>
            <w:tcW w:w="2410" w:type="dxa"/>
            <w:shd w:val="clear" w:color="auto" w:fill="auto"/>
            <w:vAlign w:val="center"/>
          </w:tcPr>
          <w:p w14:paraId="1592F369" w14:textId="77777777" w:rsidR="00E64B81" w:rsidRPr="002B23F0" w:rsidRDefault="00E64B81" w:rsidP="00B25AA9">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наявність</w:t>
            </w:r>
          </w:p>
        </w:tc>
        <w:tc>
          <w:tcPr>
            <w:tcW w:w="2410" w:type="dxa"/>
            <w:shd w:val="clear" w:color="auto" w:fill="auto"/>
          </w:tcPr>
          <w:p w14:paraId="4190C096"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Лист від Учасника в довільній формі про застосування заходів із захисту довкілля</w:t>
            </w:r>
          </w:p>
        </w:tc>
      </w:tr>
      <w:tr w:rsidR="00E64B81" w:rsidRPr="002B23F0" w14:paraId="2DB8E251" w14:textId="77777777" w:rsidTr="00B25AA9">
        <w:trPr>
          <w:trHeight w:val="70"/>
        </w:trPr>
        <w:tc>
          <w:tcPr>
            <w:tcW w:w="675" w:type="dxa"/>
            <w:shd w:val="clear" w:color="auto" w:fill="auto"/>
            <w:vAlign w:val="center"/>
          </w:tcPr>
          <w:p w14:paraId="4D7D562C" w14:textId="77777777" w:rsidR="00E64B81" w:rsidRPr="002B23F0" w:rsidRDefault="00E64B81" w:rsidP="00B25AA9">
            <w:pPr>
              <w:pStyle w:val="13"/>
              <w:jc w:val="center"/>
              <w:rPr>
                <w:rFonts w:eastAsia="Calibri"/>
                <w:b/>
                <w:lang w:val="uk-UA"/>
              </w:rPr>
            </w:pPr>
            <w:r>
              <w:rPr>
                <w:rFonts w:eastAsia="Calibri"/>
                <w:b/>
                <w:lang w:val="uk-UA"/>
              </w:rPr>
              <w:t>16</w:t>
            </w:r>
          </w:p>
        </w:tc>
        <w:tc>
          <w:tcPr>
            <w:tcW w:w="4423" w:type="dxa"/>
            <w:gridSpan w:val="2"/>
            <w:shd w:val="clear" w:color="auto" w:fill="auto"/>
          </w:tcPr>
          <w:p w14:paraId="5C5FAFAC" w14:textId="77777777" w:rsidR="00E64B81" w:rsidRPr="002B23F0" w:rsidRDefault="00E64B81" w:rsidP="00B25AA9">
            <w:pPr>
              <w:pStyle w:val="13"/>
              <w:ind w:firstLine="1"/>
              <w:contextualSpacing/>
              <w:rPr>
                <w:lang w:val="uk-UA"/>
              </w:rPr>
            </w:pPr>
            <w:r w:rsidRPr="002B23F0">
              <w:rPr>
                <w:color w:val="000000" w:themeColor="text1"/>
                <w:lang w:val="uk-UA"/>
              </w:rPr>
              <w:t>Строк гарантійного обслуговування повинен складати не менше 12 місяців</w:t>
            </w:r>
          </w:p>
        </w:tc>
        <w:tc>
          <w:tcPr>
            <w:tcW w:w="2410" w:type="dxa"/>
            <w:shd w:val="clear" w:color="auto" w:fill="auto"/>
            <w:vAlign w:val="center"/>
          </w:tcPr>
          <w:p w14:paraId="5DE34395" w14:textId="77777777" w:rsidR="00E64B81" w:rsidRPr="002B23F0" w:rsidRDefault="00E64B81" w:rsidP="00B25AA9">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відповідність</w:t>
            </w:r>
          </w:p>
        </w:tc>
        <w:tc>
          <w:tcPr>
            <w:tcW w:w="2410" w:type="dxa"/>
            <w:shd w:val="clear" w:color="auto" w:fill="auto"/>
          </w:tcPr>
          <w:p w14:paraId="72A48CC2" w14:textId="77777777" w:rsidR="00E64B81" w:rsidRPr="002B23F0" w:rsidRDefault="00E64B81" w:rsidP="00B25AA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iCs/>
                <w:sz w:val="24"/>
                <w:szCs w:val="24"/>
              </w:rPr>
              <w:t>Лист від Учасника в довільній формі  в якому він повинен зазначити гарантійний термін (строк), запропонованого ним товару</w:t>
            </w:r>
          </w:p>
        </w:tc>
      </w:tr>
      <w:tr w:rsidR="00E64B81" w:rsidRPr="002B23F0" w14:paraId="652B30CA" w14:textId="77777777" w:rsidTr="00B25AA9">
        <w:tc>
          <w:tcPr>
            <w:tcW w:w="675" w:type="dxa"/>
            <w:shd w:val="clear" w:color="auto" w:fill="auto"/>
            <w:vAlign w:val="center"/>
          </w:tcPr>
          <w:p w14:paraId="28CF1060" w14:textId="77777777" w:rsidR="00E64B81" w:rsidRPr="002B23F0" w:rsidRDefault="00E64B81" w:rsidP="00B25AA9">
            <w:pPr>
              <w:pStyle w:val="13"/>
              <w:jc w:val="center"/>
              <w:rPr>
                <w:rFonts w:eastAsia="Calibri"/>
                <w:b/>
                <w:lang w:val="uk-UA"/>
              </w:rPr>
            </w:pPr>
            <w:r>
              <w:rPr>
                <w:rFonts w:eastAsia="Calibri"/>
                <w:b/>
                <w:lang w:val="uk-UA"/>
              </w:rPr>
              <w:t>17</w:t>
            </w:r>
          </w:p>
        </w:tc>
        <w:tc>
          <w:tcPr>
            <w:tcW w:w="4423" w:type="dxa"/>
            <w:gridSpan w:val="2"/>
            <w:shd w:val="clear" w:color="auto" w:fill="auto"/>
          </w:tcPr>
          <w:p w14:paraId="2AB3E946" w14:textId="77777777" w:rsidR="00E64B81" w:rsidRPr="002B23F0" w:rsidRDefault="00E64B81" w:rsidP="00B25AA9">
            <w:pPr>
              <w:tabs>
                <w:tab w:val="left" w:pos="709"/>
              </w:tabs>
              <w:rPr>
                <w:rFonts w:ascii="Times New Roman" w:hAnsi="Times New Roman"/>
                <w:sz w:val="24"/>
                <w:szCs w:val="24"/>
              </w:rPr>
            </w:pPr>
            <w:r w:rsidRPr="002B23F0">
              <w:rPr>
                <w:rFonts w:ascii="Times New Roman" w:hAnsi="Times New Roman"/>
                <w:color w:val="00000A"/>
                <w:kern w:val="2"/>
                <w:sz w:val="24"/>
                <w:szCs w:val="24"/>
                <w:lang w:eastAsia="zh-CN"/>
              </w:rPr>
              <w:t xml:space="preserve">Обладнання </w:t>
            </w:r>
            <w:r w:rsidRPr="002B23F0">
              <w:rPr>
                <w:rFonts w:ascii="Times New Roman" w:hAnsi="Times New Roman"/>
                <w:sz w:val="24"/>
                <w:szCs w:val="24"/>
                <w:lang w:eastAsia="zh-CN"/>
              </w:rPr>
              <w:t xml:space="preserve">повинне бути новим, яке  не </w:t>
            </w:r>
            <w:r w:rsidRPr="002B23F0">
              <w:rPr>
                <w:rFonts w:ascii="Times New Roman" w:hAnsi="Times New Roman"/>
                <w:sz w:val="24"/>
                <w:szCs w:val="24"/>
                <w:lang w:eastAsia="zh-CN"/>
              </w:rPr>
              <w:lastRenderedPageBreak/>
              <w:t xml:space="preserve">працювало раніше, і виготовлене </w:t>
            </w:r>
            <w:r w:rsidRPr="002B23F0">
              <w:rPr>
                <w:rFonts w:ascii="Times New Roman" w:hAnsi="Times New Roman"/>
                <w:sz w:val="24"/>
                <w:szCs w:val="24"/>
                <w:lang w:eastAsia="ar-SA"/>
              </w:rPr>
              <w:t>не раніше</w:t>
            </w:r>
            <w:r w:rsidRPr="002B23F0">
              <w:rPr>
                <w:rFonts w:ascii="Times New Roman" w:hAnsi="Times New Roman"/>
                <w:sz w:val="24"/>
                <w:szCs w:val="24"/>
                <w:lang w:eastAsia="zh-CN"/>
              </w:rPr>
              <w:t xml:space="preserve"> 2020 року</w:t>
            </w:r>
          </w:p>
          <w:p w14:paraId="5308F753" w14:textId="77777777" w:rsidR="00E64B81" w:rsidRDefault="00E64B81" w:rsidP="00B25AA9">
            <w:pPr>
              <w:pStyle w:val="13"/>
              <w:ind w:firstLine="1"/>
              <w:contextualSpacing/>
              <w:rPr>
                <w:color w:val="000000" w:themeColor="text1"/>
                <w:lang w:val="uk-UA"/>
              </w:rPr>
            </w:pPr>
          </w:p>
          <w:p w14:paraId="1A04FD47" w14:textId="77777777" w:rsidR="00E64B81" w:rsidRPr="00D932FD" w:rsidRDefault="00E64B81" w:rsidP="00B25AA9">
            <w:pPr>
              <w:rPr>
                <w:lang w:eastAsia="zh-CN"/>
              </w:rPr>
            </w:pPr>
          </w:p>
          <w:p w14:paraId="4C754344" w14:textId="77777777" w:rsidR="00E64B81" w:rsidRPr="00D932FD" w:rsidRDefault="00E64B81" w:rsidP="00B25AA9">
            <w:pPr>
              <w:rPr>
                <w:lang w:eastAsia="zh-CN"/>
              </w:rPr>
            </w:pPr>
          </w:p>
          <w:p w14:paraId="49A26391" w14:textId="77777777" w:rsidR="00E64B81" w:rsidRPr="00D932FD" w:rsidRDefault="00E64B81" w:rsidP="00B25AA9">
            <w:pPr>
              <w:jc w:val="right"/>
              <w:rPr>
                <w:lang w:eastAsia="zh-CN"/>
              </w:rPr>
            </w:pPr>
          </w:p>
        </w:tc>
        <w:tc>
          <w:tcPr>
            <w:tcW w:w="2410" w:type="dxa"/>
            <w:shd w:val="clear" w:color="auto" w:fill="auto"/>
            <w:vAlign w:val="center"/>
          </w:tcPr>
          <w:p w14:paraId="75D27FAC" w14:textId="77777777" w:rsidR="00E64B81" w:rsidRPr="002B23F0" w:rsidRDefault="00E64B81" w:rsidP="00B25AA9">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lastRenderedPageBreak/>
              <w:t>відповідність</w:t>
            </w:r>
          </w:p>
        </w:tc>
        <w:tc>
          <w:tcPr>
            <w:tcW w:w="2410" w:type="dxa"/>
            <w:shd w:val="clear" w:color="auto" w:fill="auto"/>
          </w:tcPr>
          <w:p w14:paraId="2778ED0F" w14:textId="77777777" w:rsidR="00E64B81" w:rsidRPr="002B23F0" w:rsidRDefault="00E64B81" w:rsidP="00B25AA9">
            <w:pPr>
              <w:widowControl w:val="0"/>
              <w:suppressAutoHyphens/>
              <w:spacing w:after="0" w:line="240" w:lineRule="auto"/>
              <w:jc w:val="center"/>
              <w:rPr>
                <w:rFonts w:ascii="Times New Roman" w:hAnsi="Times New Roman"/>
                <w:iCs/>
                <w:sz w:val="24"/>
                <w:szCs w:val="24"/>
              </w:rPr>
            </w:pPr>
            <w:r w:rsidRPr="002B23F0">
              <w:rPr>
                <w:rFonts w:ascii="Times New Roman" w:hAnsi="Times New Roman"/>
                <w:color w:val="00000A"/>
                <w:sz w:val="24"/>
                <w:szCs w:val="24"/>
              </w:rPr>
              <w:t xml:space="preserve">Оригінал або копію гарантійного листа </w:t>
            </w:r>
            <w:r w:rsidRPr="002B23F0">
              <w:rPr>
                <w:rFonts w:ascii="Times New Roman" w:hAnsi="Times New Roman"/>
                <w:color w:val="00000A"/>
                <w:sz w:val="24"/>
                <w:szCs w:val="24"/>
              </w:rPr>
              <w:lastRenderedPageBreak/>
              <w:t>(або іншого документу) виробника, або представництва, або філії виробника – якщо їх відповідні повноваження поширюються на територію України (з наданням підтвердження відповідних повноважень, або права представництва), яким підтверджується можливість поставки товару, який є предметом закупівлі цих торгів та пропонується учасником. Лист обов’язково має посилання на оголошення про проведення відкритих торгів та інформацію, щодо дати виробництва запропонованого обладнання.</w:t>
            </w:r>
          </w:p>
        </w:tc>
      </w:tr>
    </w:tbl>
    <w:p w14:paraId="44FB9524" w14:textId="77777777" w:rsidR="00E64B81" w:rsidRPr="002B23F0" w:rsidRDefault="00E64B81" w:rsidP="00E64B81">
      <w:pPr>
        <w:numPr>
          <w:ilvl w:val="0"/>
          <w:numId w:val="45"/>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sz w:val="24"/>
          <w:szCs w:val="24"/>
        </w:rPr>
        <w:lastRenderedPageBreak/>
        <w:t xml:space="preserve">Учасник повинен підтвердити відповідність запропонованого ним товару вказаним технічним вимогам щодо даного предмету закупівлі шляхом заповнення Додатку № </w:t>
      </w:r>
      <w:r w:rsidRPr="002B23F0">
        <w:rPr>
          <w:rFonts w:ascii="Times New Roman" w:hAnsi="Times New Roman"/>
          <w:sz w:val="24"/>
          <w:szCs w:val="24"/>
          <w:lang w:eastAsia="ru-RU"/>
        </w:rPr>
        <w:t xml:space="preserve">8 </w:t>
      </w:r>
      <w:r w:rsidRPr="002B23F0">
        <w:rPr>
          <w:rFonts w:ascii="Times New Roman" w:hAnsi="Times New Roman"/>
          <w:sz w:val="24"/>
          <w:szCs w:val="24"/>
        </w:rPr>
        <w:t>«Таблиця відповідності товару технічним вимогам» в повному обсязі  з  посиланням на відповідну сторінку (пункт) в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w:t>
      </w:r>
    </w:p>
    <w:p w14:paraId="0295652B" w14:textId="77777777" w:rsidR="00E64B81" w:rsidRPr="002B23F0" w:rsidRDefault="00E64B81" w:rsidP="00E64B81">
      <w:pPr>
        <w:tabs>
          <w:tab w:val="left" w:pos="993"/>
        </w:tabs>
        <w:suppressAutoHyphens/>
        <w:spacing w:after="0" w:line="240" w:lineRule="auto"/>
        <w:ind w:right="-284" w:firstLine="567"/>
        <w:jc w:val="both"/>
        <w:rPr>
          <w:rFonts w:ascii="Times New Roman" w:hAnsi="Times New Roman"/>
          <w:sz w:val="24"/>
          <w:szCs w:val="24"/>
        </w:rPr>
      </w:pPr>
      <w:r w:rsidRPr="002B23F0">
        <w:rPr>
          <w:rFonts w:ascii="Times New Roman" w:hAnsi="Times New Roman"/>
          <w:sz w:val="24"/>
          <w:szCs w:val="24"/>
        </w:rPr>
        <w:t>Таку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 надані українською (російською) мовою (або переклад) виробником продукції  на  запропоноване  обладнання, учасник повинен подати разом у складі своєї пропозиції.</w:t>
      </w:r>
    </w:p>
    <w:p w14:paraId="3856C2FE" w14:textId="77777777" w:rsidR="00E64B81" w:rsidRPr="002B23F0" w:rsidRDefault="00E64B81" w:rsidP="00E64B81">
      <w:pPr>
        <w:tabs>
          <w:tab w:val="left" w:pos="0"/>
          <w:tab w:val="left" w:pos="993"/>
        </w:tabs>
        <w:autoSpaceDE w:val="0"/>
        <w:autoSpaceDN w:val="0"/>
        <w:adjustRightInd w:val="0"/>
        <w:spacing w:after="0" w:line="240" w:lineRule="auto"/>
        <w:ind w:right="-284" w:firstLine="567"/>
        <w:jc w:val="both"/>
        <w:rPr>
          <w:rFonts w:ascii="Times New Roman" w:hAnsi="Times New Roman"/>
          <w:sz w:val="24"/>
          <w:szCs w:val="24"/>
        </w:rPr>
      </w:pPr>
      <w:r w:rsidRPr="002B23F0">
        <w:rPr>
          <w:rFonts w:ascii="Times New Roman" w:hAnsi="Times New Roman"/>
          <w:sz w:val="24"/>
          <w:szCs w:val="24"/>
        </w:rPr>
        <w:t xml:space="preserve">Відсутність підтвердження відповідності у будь-якому пункті Додатку № </w:t>
      </w:r>
      <w:r w:rsidRPr="002B23F0">
        <w:rPr>
          <w:rFonts w:ascii="Times New Roman" w:hAnsi="Times New Roman"/>
          <w:sz w:val="24"/>
          <w:szCs w:val="24"/>
          <w:lang w:eastAsia="ru-RU"/>
        </w:rPr>
        <w:t xml:space="preserve">8 </w:t>
      </w:r>
      <w:r w:rsidRPr="002B23F0">
        <w:rPr>
          <w:rFonts w:ascii="Times New Roman" w:hAnsi="Times New Roman"/>
          <w:sz w:val="24"/>
          <w:szCs w:val="24"/>
        </w:rPr>
        <w:t>«Таблиця відповідності товару технічним вимогам»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3834FBB" w14:textId="77777777" w:rsidR="00E64B81" w:rsidRPr="002B23F0" w:rsidRDefault="00E64B81" w:rsidP="00E64B81">
      <w:pPr>
        <w:numPr>
          <w:ilvl w:val="0"/>
          <w:numId w:val="45"/>
        </w:numPr>
        <w:tabs>
          <w:tab w:val="left" w:pos="993"/>
        </w:tabs>
        <w:spacing w:after="0" w:line="240" w:lineRule="auto"/>
        <w:ind w:left="0" w:right="-284" w:firstLine="567"/>
        <w:jc w:val="both"/>
        <w:rPr>
          <w:rFonts w:ascii="Times New Roman" w:hAnsi="Times New Roman"/>
          <w:sz w:val="24"/>
          <w:szCs w:val="24"/>
        </w:rPr>
      </w:pPr>
      <w:r w:rsidRPr="002B23F0">
        <w:rPr>
          <w:rFonts w:ascii="Times New Roman" w:hAnsi="Times New Roman"/>
          <w:sz w:val="24"/>
          <w:szCs w:val="24"/>
        </w:rPr>
        <w:t>Учасник в разі перемоги повинен провести встановлення, налагодження всього обладнання та провести інструктаж працівників Замовника  роботі на обладнанні.</w:t>
      </w:r>
    </w:p>
    <w:p w14:paraId="0F96B864" w14:textId="77777777" w:rsidR="00E64B81" w:rsidRPr="002B23F0" w:rsidRDefault="00E64B81" w:rsidP="00E64B81">
      <w:pPr>
        <w:numPr>
          <w:ilvl w:val="0"/>
          <w:numId w:val="45"/>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Запропонований Товар повинен бути однієї моделі, марки та від одного виробника.</w:t>
      </w:r>
    </w:p>
    <w:p w14:paraId="242C86C2" w14:textId="77777777" w:rsidR="00E64B81" w:rsidRPr="002B23F0" w:rsidRDefault="00E64B81" w:rsidP="00E64B81">
      <w:pPr>
        <w:numPr>
          <w:ilvl w:val="0"/>
          <w:numId w:val="45"/>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5B3A7D51" w14:textId="77777777" w:rsidR="00E64B81" w:rsidRPr="002B23F0" w:rsidRDefault="00E64B81" w:rsidP="00E64B81">
      <w:pPr>
        <w:pStyle w:val="xfmc7"/>
        <w:numPr>
          <w:ilvl w:val="0"/>
          <w:numId w:val="45"/>
        </w:numPr>
        <w:shd w:val="clear" w:color="auto" w:fill="FFFFFF"/>
        <w:tabs>
          <w:tab w:val="left" w:pos="993"/>
          <w:tab w:val="left" w:pos="1276"/>
        </w:tabs>
        <w:spacing w:before="0" w:beforeAutospacing="0" w:after="0" w:afterAutospacing="0"/>
        <w:ind w:left="0" w:right="-284" w:firstLine="567"/>
        <w:jc w:val="both"/>
        <w:rPr>
          <w:color w:val="000000"/>
          <w:lang w:val="uk-UA"/>
        </w:rPr>
      </w:pPr>
      <w:r w:rsidRPr="002B23F0">
        <w:rPr>
          <w:color w:val="000000"/>
          <w:lang w:val="uk-UA"/>
        </w:rPr>
        <w:t xml:space="preserve">Транспортні витрати, вантажно-розвантажувальні роботи, </w:t>
      </w:r>
      <w:r w:rsidRPr="002B23F0">
        <w:rPr>
          <w:snapToGrid w:val="0"/>
          <w:lang w:val="uk-UA"/>
        </w:rPr>
        <w:t>проведення монтажних і пусконалагоджувальних робіт на місці використання товару,</w:t>
      </w:r>
      <w:r w:rsidRPr="002B23F0">
        <w:rPr>
          <w:color w:val="000000"/>
          <w:lang w:val="uk-UA"/>
        </w:rPr>
        <w:t xml:space="preserve"> послуги зберігання та доставки товару до Замовника (згідно Додатку № 6) за рахунок постачальника.</w:t>
      </w:r>
      <w:r w:rsidRPr="002B23F0">
        <w:rPr>
          <w:b/>
          <w:bCs/>
          <w:color w:val="000000"/>
          <w:lang w:val="uk-UA"/>
        </w:rPr>
        <w:t xml:space="preserve"> </w:t>
      </w:r>
      <w:r w:rsidRPr="002B23F0">
        <w:rPr>
          <w:color w:val="000000"/>
          <w:lang w:val="uk-UA"/>
        </w:rPr>
        <w:t>Вказані послуги окремо не сплачуються та включаються учасником до загальної вартості товару.</w:t>
      </w:r>
    </w:p>
    <w:p w14:paraId="6DE67925" w14:textId="77777777" w:rsidR="00E64B81" w:rsidRPr="002B23F0" w:rsidRDefault="00E64B81" w:rsidP="00E64B81">
      <w:pPr>
        <w:pStyle w:val="a8"/>
        <w:numPr>
          <w:ilvl w:val="0"/>
          <w:numId w:val="45"/>
        </w:numPr>
        <w:tabs>
          <w:tab w:val="left" w:pos="993"/>
        </w:tabs>
        <w:ind w:left="0" w:right="-284" w:firstLine="567"/>
        <w:jc w:val="both"/>
        <w:rPr>
          <w:rFonts w:ascii="Times New Roman" w:hAnsi="Times New Roman"/>
          <w:sz w:val="24"/>
          <w:szCs w:val="24"/>
          <w:lang w:val="uk-UA"/>
        </w:rPr>
      </w:pPr>
      <w:r w:rsidRPr="002B23F0">
        <w:rPr>
          <w:rFonts w:ascii="Times New Roman" w:hAnsi="Times New Roman"/>
          <w:sz w:val="24"/>
          <w:szCs w:val="24"/>
          <w:lang w:val="uk-UA"/>
        </w:rPr>
        <w:lastRenderedPageBreak/>
        <w:t xml:space="preserve">Монтаж та інсталяцію обладнання проводить Постачальник безкоштовно протягом одного дня з моменту поставки товару.    </w:t>
      </w:r>
    </w:p>
    <w:p w14:paraId="3DC26FC9" w14:textId="77777777" w:rsidR="00E64B81" w:rsidRPr="002B23F0" w:rsidRDefault="00E64B81" w:rsidP="00E64B81">
      <w:pPr>
        <w:pStyle w:val="a8"/>
        <w:numPr>
          <w:ilvl w:val="0"/>
          <w:numId w:val="45"/>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674748DC" w14:textId="77777777" w:rsidR="00E64B81" w:rsidRPr="002B23F0" w:rsidRDefault="00E64B81" w:rsidP="00E64B81">
      <w:pPr>
        <w:pStyle w:val="a8"/>
        <w:numPr>
          <w:ilvl w:val="0"/>
          <w:numId w:val="45"/>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sz w:val="24"/>
          <w:szCs w:val="24"/>
          <w:lang w:val="uk-UA" w:bidi="hi-IN"/>
        </w:rPr>
        <w:t>Товар, що поставляється, повинен забезпечуватися керівництвом (інструкцією) з експлуатації, і технічною документацією українською та англійською мовами.</w:t>
      </w:r>
    </w:p>
    <w:p w14:paraId="68EE39F2" w14:textId="07E3C69B" w:rsidR="00427F1D" w:rsidRDefault="00E64B81" w:rsidP="00E64B81">
      <w:pPr>
        <w:tabs>
          <w:tab w:val="left" w:pos="1560"/>
        </w:tabs>
        <w:spacing w:after="0" w:line="240" w:lineRule="auto"/>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4846D9E9" w14:textId="6122A2EC" w:rsidR="00E64B81" w:rsidRDefault="00E64B81" w:rsidP="00E64B81">
      <w:pPr>
        <w:tabs>
          <w:tab w:val="left" w:pos="1560"/>
        </w:tabs>
        <w:spacing w:after="0" w:line="240" w:lineRule="auto"/>
        <w:jc w:val="both"/>
        <w:rPr>
          <w:rFonts w:ascii="Times New Roman" w:hAnsi="Times New Roman"/>
          <w:sz w:val="24"/>
          <w:szCs w:val="24"/>
        </w:rPr>
      </w:pPr>
    </w:p>
    <w:p w14:paraId="08D12B6D" w14:textId="5B7BB975" w:rsidR="00E64B81" w:rsidRDefault="00E64B81" w:rsidP="00E64B81">
      <w:pPr>
        <w:tabs>
          <w:tab w:val="left" w:pos="1560"/>
        </w:tabs>
        <w:spacing w:after="0" w:line="240" w:lineRule="auto"/>
        <w:jc w:val="both"/>
        <w:rPr>
          <w:rFonts w:ascii="Times New Roman" w:hAnsi="Times New Roman"/>
          <w:sz w:val="24"/>
          <w:szCs w:val="24"/>
        </w:rPr>
      </w:pPr>
    </w:p>
    <w:p w14:paraId="34869492" w14:textId="29FE816D" w:rsidR="00E64B81" w:rsidRDefault="00E64B81" w:rsidP="00E64B81">
      <w:pPr>
        <w:tabs>
          <w:tab w:val="left" w:pos="1560"/>
        </w:tabs>
        <w:spacing w:after="0" w:line="240" w:lineRule="auto"/>
        <w:jc w:val="both"/>
        <w:rPr>
          <w:rFonts w:ascii="Times New Roman" w:hAnsi="Times New Roman"/>
          <w:sz w:val="24"/>
          <w:szCs w:val="24"/>
        </w:rPr>
      </w:pPr>
    </w:p>
    <w:p w14:paraId="23B80B04" w14:textId="77777777" w:rsidR="00E64B81" w:rsidRPr="00427F1D" w:rsidRDefault="00E64B81" w:rsidP="00E64B81">
      <w:pPr>
        <w:tabs>
          <w:tab w:val="left" w:pos="1560"/>
        </w:tabs>
        <w:spacing w:after="0" w:line="240" w:lineRule="auto"/>
        <w:jc w:val="both"/>
        <w:rPr>
          <w:rFonts w:ascii="Times New Roman" w:hAnsi="Times New Roman"/>
          <w:color w:val="000000"/>
          <w:sz w:val="24"/>
          <w:szCs w:val="24"/>
          <w:lang w:eastAsia="ru-RU"/>
        </w:rPr>
      </w:pPr>
    </w:p>
    <w:p w14:paraId="1631EB2F" w14:textId="77777777" w:rsidR="00427F1D" w:rsidRPr="00427F1D" w:rsidRDefault="00427F1D" w:rsidP="00427F1D">
      <w:pPr>
        <w:pBdr>
          <w:top w:val="nil"/>
          <w:left w:val="nil"/>
          <w:bottom w:val="nil"/>
          <w:right w:val="nil"/>
          <w:between w:val="nil"/>
        </w:pBdr>
        <w:tabs>
          <w:tab w:val="left" w:pos="567"/>
          <w:tab w:val="left" w:pos="1276"/>
        </w:tabs>
        <w:spacing w:after="0" w:line="240" w:lineRule="auto"/>
        <w:rPr>
          <w:rFonts w:ascii="Times New Roman" w:hAnsi="Times New Roman"/>
          <w:color w:val="000000"/>
          <w:sz w:val="24"/>
          <w:szCs w:val="24"/>
          <w:lang w:eastAsia="ru-RU"/>
        </w:rPr>
      </w:pPr>
    </w:p>
    <w:bookmarkEnd w:id="9"/>
    <w:bookmarkEnd w:id="10"/>
    <w:p w14:paraId="46655FF8" w14:textId="77777777" w:rsidR="00D00A57" w:rsidRPr="00921998" w:rsidRDefault="00D00A57" w:rsidP="000233F4">
      <w:pPr>
        <w:spacing w:after="0" w:line="240" w:lineRule="auto"/>
        <w:ind w:left="320"/>
        <w:jc w:val="center"/>
        <w:rPr>
          <w:rFonts w:ascii="Times New Roman" w:hAnsi="Times New Roman"/>
          <w:b/>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p w14:paraId="3A1F8C7A"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7941C545" w14:textId="77777777" w:rsidR="00A610A4" w:rsidRPr="00921998"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1F1A30E7" w14:textId="77777777" w:rsidR="005856D1" w:rsidRDefault="005856D1" w:rsidP="0076395E">
      <w:pPr>
        <w:spacing w:after="0" w:line="240" w:lineRule="auto"/>
        <w:ind w:left="8222" w:right="-173"/>
        <w:jc w:val="right"/>
        <w:rPr>
          <w:rFonts w:ascii="Times New Roman" w:hAnsi="Times New Roman"/>
          <w:sz w:val="24"/>
          <w:szCs w:val="24"/>
        </w:rPr>
      </w:pPr>
    </w:p>
    <w:p w14:paraId="1731993D" w14:textId="77777777" w:rsidR="005856D1" w:rsidRDefault="005856D1" w:rsidP="0076395E">
      <w:pPr>
        <w:spacing w:after="0" w:line="240" w:lineRule="auto"/>
        <w:ind w:left="8222" w:right="-173"/>
        <w:jc w:val="right"/>
        <w:rPr>
          <w:rFonts w:ascii="Times New Roman" w:hAnsi="Times New Roman"/>
          <w:sz w:val="24"/>
          <w:szCs w:val="24"/>
        </w:rPr>
      </w:pPr>
    </w:p>
    <w:p w14:paraId="66CCAB32" w14:textId="77777777" w:rsidR="00124B2C" w:rsidRDefault="00124B2C" w:rsidP="0076395E">
      <w:pPr>
        <w:spacing w:after="0" w:line="240" w:lineRule="auto"/>
        <w:ind w:left="8222" w:right="-173"/>
        <w:jc w:val="right"/>
        <w:rPr>
          <w:rFonts w:ascii="Times New Roman" w:hAnsi="Times New Roman"/>
          <w:sz w:val="24"/>
          <w:szCs w:val="24"/>
        </w:rPr>
      </w:pPr>
    </w:p>
    <w:p w14:paraId="5D4CB4AB" w14:textId="77777777" w:rsidR="00124B2C" w:rsidRDefault="00124B2C" w:rsidP="0076395E">
      <w:pPr>
        <w:spacing w:after="0" w:line="240" w:lineRule="auto"/>
        <w:ind w:left="8222" w:right="-173"/>
        <w:jc w:val="right"/>
        <w:rPr>
          <w:rFonts w:ascii="Times New Roman" w:hAnsi="Times New Roman"/>
          <w:sz w:val="24"/>
          <w:szCs w:val="24"/>
        </w:rPr>
      </w:pPr>
    </w:p>
    <w:p w14:paraId="5FC86F4D" w14:textId="77777777" w:rsidR="00124B2C" w:rsidRDefault="00124B2C" w:rsidP="0076395E">
      <w:pPr>
        <w:spacing w:after="0" w:line="240" w:lineRule="auto"/>
        <w:ind w:left="8222" w:right="-173"/>
        <w:jc w:val="right"/>
        <w:rPr>
          <w:rFonts w:ascii="Times New Roman" w:hAnsi="Times New Roman"/>
          <w:sz w:val="24"/>
          <w:szCs w:val="24"/>
        </w:rPr>
      </w:pPr>
    </w:p>
    <w:p w14:paraId="11E97148" w14:textId="77777777" w:rsidR="00124B2C" w:rsidRDefault="00124B2C" w:rsidP="0076395E">
      <w:pPr>
        <w:spacing w:after="0" w:line="240" w:lineRule="auto"/>
        <w:ind w:left="8222" w:right="-173"/>
        <w:jc w:val="right"/>
        <w:rPr>
          <w:rFonts w:ascii="Times New Roman" w:hAnsi="Times New Roman"/>
          <w:sz w:val="24"/>
          <w:szCs w:val="24"/>
        </w:rPr>
      </w:pPr>
    </w:p>
    <w:p w14:paraId="27A0D51A" w14:textId="77777777" w:rsidR="00427F1D" w:rsidRDefault="00427F1D" w:rsidP="0076395E">
      <w:pPr>
        <w:spacing w:after="0" w:line="240" w:lineRule="auto"/>
        <w:ind w:left="8222" w:right="-173"/>
        <w:jc w:val="right"/>
        <w:rPr>
          <w:rFonts w:ascii="Times New Roman" w:hAnsi="Times New Roman"/>
          <w:sz w:val="24"/>
          <w:szCs w:val="24"/>
        </w:rPr>
      </w:pPr>
    </w:p>
    <w:p w14:paraId="2F4C4202" w14:textId="77777777" w:rsidR="00427F1D" w:rsidRDefault="00427F1D" w:rsidP="0076395E">
      <w:pPr>
        <w:spacing w:after="0" w:line="240" w:lineRule="auto"/>
        <w:ind w:left="8222" w:right="-173"/>
        <w:jc w:val="right"/>
        <w:rPr>
          <w:rFonts w:ascii="Times New Roman" w:hAnsi="Times New Roman"/>
          <w:sz w:val="24"/>
          <w:szCs w:val="24"/>
        </w:rPr>
      </w:pPr>
    </w:p>
    <w:p w14:paraId="0CC8D326" w14:textId="77777777" w:rsidR="00427F1D" w:rsidRDefault="00427F1D" w:rsidP="0076395E">
      <w:pPr>
        <w:spacing w:after="0" w:line="240" w:lineRule="auto"/>
        <w:ind w:left="8222" w:right="-173"/>
        <w:jc w:val="right"/>
        <w:rPr>
          <w:rFonts w:ascii="Times New Roman" w:hAnsi="Times New Roman"/>
          <w:sz w:val="24"/>
          <w:szCs w:val="24"/>
        </w:rPr>
      </w:pPr>
    </w:p>
    <w:p w14:paraId="6775299A" w14:textId="77777777" w:rsidR="00427F1D" w:rsidRDefault="00427F1D" w:rsidP="0076395E">
      <w:pPr>
        <w:spacing w:after="0" w:line="240" w:lineRule="auto"/>
        <w:ind w:left="8222" w:right="-173"/>
        <w:jc w:val="right"/>
        <w:rPr>
          <w:rFonts w:ascii="Times New Roman" w:hAnsi="Times New Roman"/>
          <w:sz w:val="24"/>
          <w:szCs w:val="24"/>
        </w:rPr>
      </w:pPr>
    </w:p>
    <w:p w14:paraId="1EA52F50" w14:textId="77777777" w:rsidR="00427F1D" w:rsidRDefault="00427F1D" w:rsidP="0076395E">
      <w:pPr>
        <w:spacing w:after="0" w:line="240" w:lineRule="auto"/>
        <w:ind w:left="8222" w:right="-173"/>
        <w:jc w:val="right"/>
        <w:rPr>
          <w:rFonts w:ascii="Times New Roman" w:hAnsi="Times New Roman"/>
          <w:sz w:val="24"/>
          <w:szCs w:val="24"/>
        </w:rPr>
      </w:pPr>
    </w:p>
    <w:p w14:paraId="34B1F35F" w14:textId="77777777" w:rsidR="00427F1D" w:rsidRDefault="00427F1D" w:rsidP="0076395E">
      <w:pPr>
        <w:spacing w:after="0" w:line="240" w:lineRule="auto"/>
        <w:ind w:left="8222" w:right="-173"/>
        <w:jc w:val="right"/>
        <w:rPr>
          <w:rFonts w:ascii="Times New Roman" w:hAnsi="Times New Roman"/>
          <w:sz w:val="24"/>
          <w:szCs w:val="24"/>
        </w:rPr>
      </w:pPr>
    </w:p>
    <w:p w14:paraId="03C4B4DC" w14:textId="77777777" w:rsidR="00427F1D" w:rsidRDefault="00427F1D" w:rsidP="0076395E">
      <w:pPr>
        <w:spacing w:after="0" w:line="240" w:lineRule="auto"/>
        <w:ind w:left="8222" w:right="-173"/>
        <w:jc w:val="right"/>
        <w:rPr>
          <w:rFonts w:ascii="Times New Roman" w:hAnsi="Times New Roman"/>
          <w:sz w:val="24"/>
          <w:szCs w:val="24"/>
        </w:rPr>
      </w:pPr>
    </w:p>
    <w:p w14:paraId="396DF021" w14:textId="77777777" w:rsidR="00427F1D" w:rsidRDefault="00427F1D" w:rsidP="0076395E">
      <w:pPr>
        <w:spacing w:after="0" w:line="240" w:lineRule="auto"/>
        <w:ind w:left="8222" w:right="-173"/>
        <w:jc w:val="right"/>
        <w:rPr>
          <w:rFonts w:ascii="Times New Roman" w:hAnsi="Times New Roman"/>
          <w:sz w:val="24"/>
          <w:szCs w:val="24"/>
        </w:rPr>
      </w:pPr>
    </w:p>
    <w:p w14:paraId="63C2E2A8" w14:textId="77777777" w:rsidR="00427F1D" w:rsidRDefault="00427F1D" w:rsidP="0076395E">
      <w:pPr>
        <w:spacing w:after="0" w:line="240" w:lineRule="auto"/>
        <w:ind w:left="8222" w:right="-173"/>
        <w:jc w:val="right"/>
        <w:rPr>
          <w:rFonts w:ascii="Times New Roman" w:hAnsi="Times New Roman"/>
          <w:sz w:val="24"/>
          <w:szCs w:val="24"/>
        </w:rPr>
      </w:pPr>
    </w:p>
    <w:p w14:paraId="700A9952" w14:textId="77777777" w:rsidR="00427F1D" w:rsidRDefault="00427F1D" w:rsidP="0076395E">
      <w:pPr>
        <w:spacing w:after="0" w:line="240" w:lineRule="auto"/>
        <w:ind w:left="8222" w:right="-173"/>
        <w:jc w:val="right"/>
        <w:rPr>
          <w:rFonts w:ascii="Times New Roman" w:hAnsi="Times New Roman"/>
          <w:sz w:val="24"/>
          <w:szCs w:val="24"/>
        </w:rPr>
      </w:pPr>
    </w:p>
    <w:p w14:paraId="21DF3D4E" w14:textId="77777777" w:rsidR="00427F1D" w:rsidRDefault="00427F1D" w:rsidP="0076395E">
      <w:pPr>
        <w:spacing w:after="0" w:line="240" w:lineRule="auto"/>
        <w:ind w:left="8222" w:right="-173"/>
        <w:jc w:val="right"/>
        <w:rPr>
          <w:rFonts w:ascii="Times New Roman" w:hAnsi="Times New Roman"/>
          <w:sz w:val="24"/>
          <w:szCs w:val="24"/>
        </w:rPr>
      </w:pPr>
    </w:p>
    <w:p w14:paraId="0ADB24E4" w14:textId="77777777" w:rsidR="00E64B81" w:rsidRDefault="00E64B81" w:rsidP="0076395E">
      <w:pPr>
        <w:spacing w:after="0" w:line="240" w:lineRule="auto"/>
        <w:ind w:left="8222" w:right="-173"/>
        <w:jc w:val="right"/>
        <w:rPr>
          <w:rFonts w:ascii="Times New Roman" w:hAnsi="Times New Roman"/>
          <w:sz w:val="24"/>
          <w:szCs w:val="24"/>
        </w:rPr>
      </w:pPr>
    </w:p>
    <w:p w14:paraId="0559CDD3" w14:textId="77777777" w:rsidR="00E64B81" w:rsidRDefault="00E64B81" w:rsidP="0076395E">
      <w:pPr>
        <w:spacing w:after="0" w:line="240" w:lineRule="auto"/>
        <w:ind w:left="8222" w:right="-173"/>
        <w:jc w:val="right"/>
        <w:rPr>
          <w:rFonts w:ascii="Times New Roman" w:hAnsi="Times New Roman"/>
          <w:sz w:val="24"/>
          <w:szCs w:val="24"/>
        </w:rPr>
      </w:pPr>
    </w:p>
    <w:p w14:paraId="03FB6297" w14:textId="77777777" w:rsidR="00E64B81" w:rsidRDefault="00E64B81" w:rsidP="0076395E">
      <w:pPr>
        <w:spacing w:after="0" w:line="240" w:lineRule="auto"/>
        <w:ind w:left="8222" w:right="-173"/>
        <w:jc w:val="right"/>
        <w:rPr>
          <w:rFonts w:ascii="Times New Roman" w:hAnsi="Times New Roman"/>
          <w:sz w:val="24"/>
          <w:szCs w:val="24"/>
        </w:rPr>
      </w:pPr>
    </w:p>
    <w:p w14:paraId="0D20AD89" w14:textId="77777777" w:rsidR="00E64B81" w:rsidRDefault="00E64B81" w:rsidP="0076395E">
      <w:pPr>
        <w:spacing w:after="0" w:line="240" w:lineRule="auto"/>
        <w:ind w:left="8222" w:right="-173"/>
        <w:jc w:val="right"/>
        <w:rPr>
          <w:rFonts w:ascii="Times New Roman" w:hAnsi="Times New Roman"/>
          <w:sz w:val="24"/>
          <w:szCs w:val="24"/>
        </w:rPr>
      </w:pPr>
    </w:p>
    <w:p w14:paraId="65880F5A" w14:textId="77777777" w:rsidR="00E64B81" w:rsidRDefault="00E64B81" w:rsidP="0076395E">
      <w:pPr>
        <w:spacing w:after="0" w:line="240" w:lineRule="auto"/>
        <w:ind w:left="8222" w:right="-173"/>
        <w:jc w:val="right"/>
        <w:rPr>
          <w:rFonts w:ascii="Times New Roman" w:hAnsi="Times New Roman"/>
          <w:sz w:val="24"/>
          <w:szCs w:val="24"/>
        </w:rPr>
      </w:pPr>
    </w:p>
    <w:p w14:paraId="3A0C8B0B" w14:textId="77777777" w:rsidR="00E64B81" w:rsidRDefault="00E64B81" w:rsidP="0076395E">
      <w:pPr>
        <w:spacing w:after="0" w:line="240" w:lineRule="auto"/>
        <w:ind w:left="8222" w:right="-173"/>
        <w:jc w:val="right"/>
        <w:rPr>
          <w:rFonts w:ascii="Times New Roman" w:hAnsi="Times New Roman"/>
          <w:sz w:val="24"/>
          <w:szCs w:val="24"/>
        </w:rPr>
      </w:pPr>
    </w:p>
    <w:p w14:paraId="210B31B1" w14:textId="77777777" w:rsidR="00E64B81" w:rsidRDefault="00E64B81" w:rsidP="0076395E">
      <w:pPr>
        <w:spacing w:after="0" w:line="240" w:lineRule="auto"/>
        <w:ind w:left="8222" w:right="-173"/>
        <w:jc w:val="right"/>
        <w:rPr>
          <w:rFonts w:ascii="Times New Roman" w:hAnsi="Times New Roman"/>
          <w:sz w:val="24"/>
          <w:szCs w:val="24"/>
        </w:rPr>
      </w:pPr>
    </w:p>
    <w:p w14:paraId="13CD58CE" w14:textId="77777777" w:rsidR="00E64B81" w:rsidRDefault="00E64B81" w:rsidP="0076395E">
      <w:pPr>
        <w:spacing w:after="0" w:line="240" w:lineRule="auto"/>
        <w:ind w:left="8222" w:right="-173"/>
        <w:jc w:val="right"/>
        <w:rPr>
          <w:rFonts w:ascii="Times New Roman" w:hAnsi="Times New Roman"/>
          <w:sz w:val="24"/>
          <w:szCs w:val="24"/>
        </w:rPr>
      </w:pPr>
    </w:p>
    <w:p w14:paraId="42B64F1C" w14:textId="77777777" w:rsidR="00E64B81" w:rsidRDefault="00E64B81" w:rsidP="0076395E">
      <w:pPr>
        <w:spacing w:after="0" w:line="240" w:lineRule="auto"/>
        <w:ind w:left="8222" w:right="-173"/>
        <w:jc w:val="right"/>
        <w:rPr>
          <w:rFonts w:ascii="Times New Roman" w:hAnsi="Times New Roman"/>
          <w:sz w:val="24"/>
          <w:szCs w:val="24"/>
        </w:rPr>
      </w:pPr>
    </w:p>
    <w:p w14:paraId="62D3E3E1" w14:textId="77777777" w:rsidR="00E64B81" w:rsidRDefault="00E64B81" w:rsidP="0076395E">
      <w:pPr>
        <w:spacing w:after="0" w:line="240" w:lineRule="auto"/>
        <w:ind w:left="8222" w:right="-173"/>
        <w:jc w:val="right"/>
        <w:rPr>
          <w:rFonts w:ascii="Times New Roman" w:hAnsi="Times New Roman"/>
          <w:sz w:val="24"/>
          <w:szCs w:val="24"/>
        </w:rPr>
      </w:pPr>
    </w:p>
    <w:p w14:paraId="4CEEB4BE" w14:textId="77777777" w:rsidR="00E64B81" w:rsidRDefault="00E64B81" w:rsidP="0076395E">
      <w:pPr>
        <w:spacing w:after="0" w:line="240" w:lineRule="auto"/>
        <w:ind w:left="8222" w:right="-173"/>
        <w:jc w:val="right"/>
        <w:rPr>
          <w:rFonts w:ascii="Times New Roman" w:hAnsi="Times New Roman"/>
          <w:sz w:val="24"/>
          <w:szCs w:val="24"/>
        </w:rPr>
      </w:pPr>
    </w:p>
    <w:p w14:paraId="08FF95B8" w14:textId="77777777" w:rsidR="00E64B81" w:rsidRDefault="00E64B81" w:rsidP="0076395E">
      <w:pPr>
        <w:spacing w:after="0" w:line="240" w:lineRule="auto"/>
        <w:ind w:left="8222" w:right="-173"/>
        <w:jc w:val="right"/>
        <w:rPr>
          <w:rFonts w:ascii="Times New Roman" w:hAnsi="Times New Roman"/>
          <w:sz w:val="24"/>
          <w:szCs w:val="24"/>
        </w:rPr>
      </w:pPr>
    </w:p>
    <w:p w14:paraId="624F697D" w14:textId="77777777" w:rsidR="00E64B81" w:rsidRDefault="00E64B81" w:rsidP="0076395E">
      <w:pPr>
        <w:spacing w:after="0" w:line="240" w:lineRule="auto"/>
        <w:ind w:left="8222" w:right="-173"/>
        <w:jc w:val="right"/>
        <w:rPr>
          <w:rFonts w:ascii="Times New Roman" w:hAnsi="Times New Roman"/>
          <w:sz w:val="24"/>
          <w:szCs w:val="24"/>
        </w:rPr>
      </w:pPr>
    </w:p>
    <w:p w14:paraId="52DE7D9F" w14:textId="77777777" w:rsidR="00E64B81" w:rsidRDefault="00E64B81" w:rsidP="0076395E">
      <w:pPr>
        <w:spacing w:after="0" w:line="240" w:lineRule="auto"/>
        <w:ind w:left="8222" w:right="-173"/>
        <w:jc w:val="right"/>
        <w:rPr>
          <w:rFonts w:ascii="Times New Roman" w:hAnsi="Times New Roman"/>
          <w:sz w:val="24"/>
          <w:szCs w:val="24"/>
        </w:rPr>
      </w:pPr>
    </w:p>
    <w:p w14:paraId="7F855EF5" w14:textId="77777777" w:rsidR="00E64B81" w:rsidRDefault="00E64B81" w:rsidP="0076395E">
      <w:pPr>
        <w:spacing w:after="0" w:line="240" w:lineRule="auto"/>
        <w:ind w:left="8222" w:right="-173"/>
        <w:jc w:val="right"/>
        <w:rPr>
          <w:rFonts w:ascii="Times New Roman" w:hAnsi="Times New Roman"/>
          <w:sz w:val="24"/>
          <w:szCs w:val="24"/>
        </w:rPr>
      </w:pPr>
    </w:p>
    <w:p w14:paraId="161D43FC" w14:textId="77777777" w:rsidR="00E64B81" w:rsidRDefault="00E64B81" w:rsidP="0076395E">
      <w:pPr>
        <w:spacing w:after="0" w:line="240" w:lineRule="auto"/>
        <w:ind w:left="8222" w:right="-173"/>
        <w:jc w:val="right"/>
        <w:rPr>
          <w:rFonts w:ascii="Times New Roman" w:hAnsi="Times New Roman"/>
          <w:sz w:val="24"/>
          <w:szCs w:val="24"/>
        </w:rPr>
      </w:pPr>
    </w:p>
    <w:p w14:paraId="716BCC18" w14:textId="77777777" w:rsidR="00E64B81" w:rsidRDefault="00E64B81" w:rsidP="0076395E">
      <w:pPr>
        <w:spacing w:after="0" w:line="240" w:lineRule="auto"/>
        <w:ind w:left="8222" w:right="-173"/>
        <w:jc w:val="right"/>
        <w:rPr>
          <w:rFonts w:ascii="Times New Roman" w:hAnsi="Times New Roman"/>
          <w:sz w:val="24"/>
          <w:szCs w:val="24"/>
        </w:rPr>
      </w:pPr>
    </w:p>
    <w:p w14:paraId="3DC19696" w14:textId="77777777" w:rsidR="00E64B81" w:rsidRDefault="00E64B81" w:rsidP="0076395E">
      <w:pPr>
        <w:spacing w:after="0" w:line="240" w:lineRule="auto"/>
        <w:ind w:left="8222" w:right="-173"/>
        <w:jc w:val="right"/>
        <w:rPr>
          <w:rFonts w:ascii="Times New Roman" w:hAnsi="Times New Roman"/>
          <w:sz w:val="24"/>
          <w:szCs w:val="24"/>
        </w:rPr>
      </w:pPr>
    </w:p>
    <w:p w14:paraId="06B1093D" w14:textId="77777777" w:rsidR="00E64B81" w:rsidRDefault="00E64B81" w:rsidP="0076395E">
      <w:pPr>
        <w:spacing w:after="0" w:line="240" w:lineRule="auto"/>
        <w:ind w:left="8222" w:right="-173"/>
        <w:jc w:val="right"/>
        <w:rPr>
          <w:rFonts w:ascii="Times New Roman" w:hAnsi="Times New Roman"/>
          <w:sz w:val="24"/>
          <w:szCs w:val="24"/>
        </w:rPr>
      </w:pPr>
    </w:p>
    <w:p w14:paraId="797E1EC0" w14:textId="46BAC8AA" w:rsidR="00903456" w:rsidRPr="00D85AB9" w:rsidRDefault="00903456" w:rsidP="0076395E">
      <w:pPr>
        <w:spacing w:after="0" w:line="240" w:lineRule="auto"/>
        <w:ind w:left="8222" w:right="-173"/>
        <w:jc w:val="right"/>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9268FFF" w14:textId="77777777" w:rsidR="0068368F" w:rsidRPr="00695875" w:rsidRDefault="0068368F" w:rsidP="0068368F">
      <w:pPr>
        <w:pStyle w:val="a8"/>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276EF132" w14:textId="77777777" w:rsidR="0068368F" w:rsidRPr="00B94700" w:rsidRDefault="0068368F" w:rsidP="0068368F">
      <w:pPr>
        <w:spacing w:after="0" w:line="240" w:lineRule="auto"/>
        <w:jc w:val="center"/>
        <w:rPr>
          <w:rFonts w:ascii="Times New Roman" w:hAnsi="Times New Roman"/>
          <w:b/>
          <w:sz w:val="24"/>
          <w:szCs w:val="24"/>
        </w:rPr>
      </w:pPr>
    </w:p>
    <w:p w14:paraId="6627D08C" w14:textId="77777777" w:rsidR="0068368F" w:rsidRPr="0068368F" w:rsidRDefault="0068368F" w:rsidP="0068368F">
      <w:pPr>
        <w:widowControl w:val="0"/>
        <w:autoSpaceDE w:val="0"/>
        <w:autoSpaceDN w:val="0"/>
        <w:adjustRightInd w:val="0"/>
        <w:spacing w:after="0" w:line="240" w:lineRule="auto"/>
        <w:ind w:right="-142" w:firstLine="709"/>
        <w:jc w:val="both"/>
        <w:rPr>
          <w:rFonts w:ascii="Times New Roman" w:hAnsi="Times New Roman"/>
          <w:sz w:val="24"/>
          <w:szCs w:val="24"/>
        </w:rPr>
      </w:pPr>
      <w:r w:rsidRPr="00345B89">
        <w:rPr>
          <w:rFonts w:ascii="Times New Roman" w:hAnsi="Times New Roman"/>
          <w:sz w:val="24"/>
          <w:szCs w:val="24"/>
        </w:rPr>
        <w:t xml:space="preserve">Ми, ______________________________________________________________ (назва учасника), надаємо свою </w:t>
      </w:r>
      <w:r w:rsidRPr="0068368F">
        <w:rPr>
          <w:rFonts w:ascii="Times New Roman" w:hAnsi="Times New Roman"/>
          <w:sz w:val="24"/>
          <w:szCs w:val="24"/>
        </w:rPr>
        <w:t xml:space="preserve">цінову пропозицію щодо участі у тендері на закупівлю згідно </w:t>
      </w:r>
      <w:r w:rsidRPr="0068368F">
        <w:rPr>
          <w:rFonts w:ascii="Times New Roman" w:hAnsi="Times New Roman"/>
          <w:sz w:val="24"/>
          <w:szCs w:val="24"/>
        </w:rPr>
        <w:br/>
      </w:r>
      <w:r w:rsidRPr="0068368F">
        <w:rPr>
          <w:rFonts w:ascii="Times New Roman" w:hAnsi="Times New Roman"/>
          <w:b/>
          <w:bCs/>
          <w:sz w:val="24"/>
          <w:szCs w:val="24"/>
        </w:rPr>
        <w:t>ДК 021:2015: 39710000-2 Електричні побутові прилади (Холодильники побутові з доставкою)</w:t>
      </w:r>
      <w:r w:rsidRPr="0068368F">
        <w:rPr>
          <w:rFonts w:ascii="Times New Roman" w:hAnsi="Times New Roman"/>
          <w:sz w:val="24"/>
          <w:szCs w:val="24"/>
        </w:rPr>
        <w:t xml:space="preserve"> у наступному обсязі:</w:t>
      </w:r>
    </w:p>
    <w:p w14:paraId="20786C58" w14:textId="77777777" w:rsidR="0068368F" w:rsidRPr="00345B89" w:rsidRDefault="0068368F" w:rsidP="0068368F">
      <w:pPr>
        <w:widowControl w:val="0"/>
        <w:autoSpaceDE w:val="0"/>
        <w:autoSpaceDN w:val="0"/>
        <w:adjustRightInd w:val="0"/>
        <w:spacing w:after="0" w:line="240" w:lineRule="auto"/>
        <w:ind w:right="-142" w:firstLine="709"/>
        <w:jc w:val="both"/>
        <w:rPr>
          <w:rFonts w:ascii="Times New Roman" w:hAnsi="Times New Roman"/>
          <w:sz w:val="24"/>
          <w:szCs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593"/>
        <w:gridCol w:w="1048"/>
        <w:gridCol w:w="1454"/>
        <w:gridCol w:w="1470"/>
      </w:tblGrid>
      <w:tr w:rsidR="0068368F" w:rsidRPr="00345B89" w14:paraId="17A29340" w14:textId="77777777" w:rsidTr="00B25AA9">
        <w:trPr>
          <w:trHeight w:val="1050"/>
        </w:trPr>
        <w:tc>
          <w:tcPr>
            <w:tcW w:w="290" w:type="pct"/>
            <w:tcBorders>
              <w:top w:val="single" w:sz="4" w:space="0" w:color="auto"/>
              <w:left w:val="single" w:sz="4" w:space="0" w:color="auto"/>
              <w:bottom w:val="single" w:sz="4" w:space="0" w:color="auto"/>
              <w:right w:val="single" w:sz="4" w:space="0" w:color="auto"/>
            </w:tcBorders>
            <w:vAlign w:val="center"/>
            <w:hideMark/>
          </w:tcPr>
          <w:p w14:paraId="46E12B82" w14:textId="77777777" w:rsidR="0068368F" w:rsidRPr="00345B89" w:rsidRDefault="0068368F" w:rsidP="00B25AA9">
            <w:pPr>
              <w:spacing w:after="0" w:line="240" w:lineRule="auto"/>
              <w:jc w:val="center"/>
              <w:rPr>
                <w:rFonts w:ascii="Times New Roman" w:hAnsi="Times New Roman"/>
                <w:b/>
                <w:sz w:val="24"/>
                <w:szCs w:val="24"/>
              </w:rPr>
            </w:pPr>
            <w:r w:rsidRPr="00345B89">
              <w:rPr>
                <w:rFonts w:ascii="Times New Roman" w:hAnsi="Times New Roman"/>
                <w:b/>
                <w:sz w:val="24"/>
                <w:szCs w:val="24"/>
              </w:rPr>
              <w:t>№</w:t>
            </w:r>
          </w:p>
        </w:tc>
        <w:tc>
          <w:tcPr>
            <w:tcW w:w="2754" w:type="pct"/>
            <w:tcBorders>
              <w:top w:val="single" w:sz="4" w:space="0" w:color="auto"/>
              <w:left w:val="single" w:sz="4" w:space="0" w:color="auto"/>
              <w:bottom w:val="single" w:sz="4" w:space="0" w:color="auto"/>
              <w:right w:val="single" w:sz="4" w:space="0" w:color="auto"/>
            </w:tcBorders>
            <w:hideMark/>
          </w:tcPr>
          <w:p w14:paraId="474EF544" w14:textId="77777777" w:rsidR="0068368F" w:rsidRPr="00345B89" w:rsidRDefault="0068368F" w:rsidP="00B25AA9">
            <w:pPr>
              <w:spacing w:after="0" w:line="240" w:lineRule="auto"/>
              <w:jc w:val="center"/>
              <w:rPr>
                <w:rFonts w:ascii="Times New Roman" w:hAnsi="Times New Roman"/>
                <w:b/>
                <w:sz w:val="24"/>
                <w:szCs w:val="24"/>
              </w:rPr>
            </w:pPr>
            <w:r w:rsidRPr="00345B89">
              <w:rPr>
                <w:rFonts w:ascii="Times New Roman" w:hAnsi="Times New Roman"/>
                <w:b/>
                <w:sz w:val="24"/>
                <w:szCs w:val="24"/>
              </w:rPr>
              <w:t>Найменування товару</w:t>
            </w:r>
          </w:p>
        </w:tc>
        <w:tc>
          <w:tcPr>
            <w:tcW w:w="516" w:type="pct"/>
            <w:tcBorders>
              <w:top w:val="single" w:sz="4" w:space="0" w:color="auto"/>
              <w:left w:val="single" w:sz="4" w:space="0" w:color="auto"/>
              <w:bottom w:val="single" w:sz="4" w:space="0" w:color="auto"/>
              <w:right w:val="single" w:sz="4" w:space="0" w:color="auto"/>
            </w:tcBorders>
            <w:hideMark/>
          </w:tcPr>
          <w:p w14:paraId="3B23FFC7" w14:textId="77777777" w:rsidR="0068368F" w:rsidRPr="00345B89" w:rsidRDefault="0068368F" w:rsidP="00B25AA9">
            <w:pPr>
              <w:spacing w:after="0" w:line="240" w:lineRule="auto"/>
              <w:jc w:val="center"/>
              <w:rPr>
                <w:rFonts w:ascii="Times New Roman" w:hAnsi="Times New Roman"/>
                <w:b/>
                <w:sz w:val="24"/>
                <w:szCs w:val="24"/>
              </w:rPr>
            </w:pPr>
            <w:r w:rsidRPr="00345B89">
              <w:rPr>
                <w:rFonts w:ascii="Times New Roman" w:hAnsi="Times New Roman"/>
                <w:b/>
                <w:sz w:val="24"/>
                <w:szCs w:val="24"/>
              </w:rPr>
              <w:t>Кількість,</w:t>
            </w:r>
          </w:p>
          <w:p w14:paraId="6F185978" w14:textId="77777777" w:rsidR="0068368F" w:rsidRPr="00345B89" w:rsidRDefault="0068368F" w:rsidP="00B25AA9">
            <w:pPr>
              <w:spacing w:after="0" w:line="240" w:lineRule="auto"/>
              <w:jc w:val="center"/>
              <w:rPr>
                <w:rFonts w:ascii="Times New Roman" w:hAnsi="Times New Roman"/>
                <w:b/>
                <w:sz w:val="24"/>
                <w:szCs w:val="24"/>
              </w:rPr>
            </w:pPr>
            <w:r w:rsidRPr="00345B89">
              <w:rPr>
                <w:rFonts w:ascii="Times New Roman" w:hAnsi="Times New Roman"/>
                <w:b/>
                <w:sz w:val="24"/>
                <w:szCs w:val="24"/>
              </w:rPr>
              <w:t>шт.</w:t>
            </w:r>
          </w:p>
        </w:tc>
        <w:tc>
          <w:tcPr>
            <w:tcW w:w="716" w:type="pct"/>
            <w:tcBorders>
              <w:top w:val="single" w:sz="4" w:space="0" w:color="auto"/>
              <w:left w:val="single" w:sz="4" w:space="0" w:color="auto"/>
              <w:bottom w:val="single" w:sz="4" w:space="0" w:color="auto"/>
              <w:right w:val="single" w:sz="4" w:space="0" w:color="auto"/>
            </w:tcBorders>
          </w:tcPr>
          <w:p w14:paraId="142D4B2E" w14:textId="77777777" w:rsidR="0068368F" w:rsidRPr="00345B89" w:rsidRDefault="0068368F" w:rsidP="00B25AA9">
            <w:pPr>
              <w:spacing w:after="0" w:line="240" w:lineRule="auto"/>
              <w:jc w:val="center"/>
              <w:rPr>
                <w:rFonts w:ascii="Times New Roman" w:hAnsi="Times New Roman"/>
                <w:b/>
                <w:sz w:val="24"/>
                <w:szCs w:val="24"/>
              </w:rPr>
            </w:pPr>
            <w:r w:rsidRPr="00345B89">
              <w:rPr>
                <w:rFonts w:ascii="Times New Roman" w:hAnsi="Times New Roman"/>
                <w:b/>
                <w:sz w:val="24"/>
                <w:szCs w:val="24"/>
              </w:rPr>
              <w:t>Ціна за одиницю (без ПДВ), грн</w:t>
            </w:r>
          </w:p>
        </w:tc>
        <w:tc>
          <w:tcPr>
            <w:tcW w:w="724" w:type="pct"/>
            <w:tcBorders>
              <w:top w:val="single" w:sz="4" w:space="0" w:color="auto"/>
              <w:left w:val="single" w:sz="4" w:space="0" w:color="auto"/>
              <w:bottom w:val="single" w:sz="4" w:space="0" w:color="auto"/>
              <w:right w:val="single" w:sz="4" w:space="0" w:color="auto"/>
            </w:tcBorders>
          </w:tcPr>
          <w:p w14:paraId="28A9DD7B" w14:textId="77777777" w:rsidR="0068368F" w:rsidRPr="00345B89" w:rsidRDefault="0068368F" w:rsidP="00B25AA9">
            <w:pPr>
              <w:spacing w:after="0" w:line="240" w:lineRule="auto"/>
              <w:jc w:val="center"/>
              <w:rPr>
                <w:rFonts w:ascii="Times New Roman" w:hAnsi="Times New Roman"/>
                <w:b/>
                <w:sz w:val="24"/>
                <w:szCs w:val="24"/>
              </w:rPr>
            </w:pPr>
            <w:r w:rsidRPr="00345B89">
              <w:rPr>
                <w:rFonts w:ascii="Times New Roman" w:hAnsi="Times New Roman"/>
                <w:b/>
                <w:sz w:val="24"/>
                <w:szCs w:val="24"/>
              </w:rPr>
              <w:t>Вартість товару(без ПДВ), грн.</w:t>
            </w:r>
          </w:p>
        </w:tc>
      </w:tr>
      <w:tr w:rsidR="0068368F" w:rsidRPr="00345B89" w14:paraId="2B07FD11" w14:textId="77777777" w:rsidTr="00B25AA9">
        <w:trPr>
          <w:trHeight w:val="454"/>
        </w:trPr>
        <w:tc>
          <w:tcPr>
            <w:tcW w:w="290" w:type="pct"/>
            <w:tcBorders>
              <w:top w:val="single" w:sz="4" w:space="0" w:color="auto"/>
              <w:left w:val="single" w:sz="4" w:space="0" w:color="auto"/>
              <w:bottom w:val="single" w:sz="4" w:space="0" w:color="auto"/>
              <w:right w:val="single" w:sz="4" w:space="0" w:color="auto"/>
            </w:tcBorders>
            <w:vAlign w:val="center"/>
          </w:tcPr>
          <w:p w14:paraId="52F7B060" w14:textId="77777777" w:rsidR="0068368F" w:rsidRPr="00345B89" w:rsidRDefault="0068368F" w:rsidP="00B25AA9">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54" w:type="pct"/>
            <w:tcBorders>
              <w:top w:val="single" w:sz="4" w:space="0" w:color="auto"/>
              <w:left w:val="single" w:sz="4" w:space="0" w:color="auto"/>
              <w:bottom w:val="single" w:sz="4" w:space="0" w:color="auto"/>
              <w:right w:val="single" w:sz="4" w:space="0" w:color="auto"/>
            </w:tcBorders>
          </w:tcPr>
          <w:p w14:paraId="03364093" w14:textId="77777777" w:rsidR="0068368F" w:rsidRDefault="0068368F" w:rsidP="00B25AA9">
            <w:pPr>
              <w:spacing w:after="0" w:line="240" w:lineRule="auto"/>
              <w:rPr>
                <w:rFonts w:ascii="Times New Roman" w:hAnsi="Times New Roman"/>
                <w:sz w:val="26"/>
                <w:szCs w:val="26"/>
              </w:rPr>
            </w:pPr>
            <w:r w:rsidRPr="004E3069">
              <w:rPr>
                <w:rFonts w:ascii="Times New Roman" w:hAnsi="Times New Roman"/>
                <w:sz w:val="26"/>
                <w:szCs w:val="26"/>
              </w:rPr>
              <w:t>ДК 021:2015: 39710000-2 Електричні побутові прилади (Холодильники побутові</w:t>
            </w:r>
            <w:r>
              <w:rPr>
                <w:rFonts w:ascii="Times New Roman" w:hAnsi="Times New Roman"/>
                <w:sz w:val="26"/>
                <w:szCs w:val="26"/>
              </w:rPr>
              <w:t xml:space="preserve"> з доставкою</w:t>
            </w:r>
            <w:r w:rsidRPr="004E3069">
              <w:rPr>
                <w:rFonts w:ascii="Times New Roman" w:hAnsi="Times New Roman"/>
                <w:sz w:val="26"/>
                <w:szCs w:val="26"/>
              </w:rPr>
              <w:t>)</w:t>
            </w:r>
          </w:p>
          <w:p w14:paraId="5357F7E1" w14:textId="77777777" w:rsidR="0068368F" w:rsidRPr="00345B89" w:rsidRDefault="0068368F" w:rsidP="00B25AA9">
            <w:pPr>
              <w:spacing w:after="0" w:line="240" w:lineRule="auto"/>
              <w:rPr>
                <w:rFonts w:ascii="Times New Roman" w:hAnsi="Times New Roman"/>
                <w:bCs/>
                <w:sz w:val="24"/>
                <w:szCs w:val="24"/>
              </w:rPr>
            </w:pPr>
            <w:r w:rsidRPr="00345B89">
              <w:rPr>
                <w:rFonts w:ascii="Times New Roman" w:hAnsi="Times New Roman"/>
                <w:bCs/>
                <w:i/>
                <w:iCs/>
                <w:color w:val="FF0000"/>
                <w:sz w:val="24"/>
                <w:szCs w:val="24"/>
              </w:rPr>
              <w:t>Вказати марку і модель запропонованого товару</w:t>
            </w:r>
          </w:p>
        </w:tc>
        <w:tc>
          <w:tcPr>
            <w:tcW w:w="516" w:type="pct"/>
            <w:tcBorders>
              <w:top w:val="single" w:sz="4" w:space="0" w:color="auto"/>
              <w:left w:val="single" w:sz="4" w:space="0" w:color="auto"/>
              <w:bottom w:val="single" w:sz="4" w:space="0" w:color="auto"/>
              <w:right w:val="single" w:sz="4" w:space="0" w:color="auto"/>
            </w:tcBorders>
          </w:tcPr>
          <w:p w14:paraId="6798E8E9" w14:textId="77777777" w:rsidR="0068368F" w:rsidRDefault="0068368F" w:rsidP="00B25AA9">
            <w:pPr>
              <w:spacing w:after="0" w:line="240" w:lineRule="auto"/>
              <w:jc w:val="center"/>
              <w:rPr>
                <w:rFonts w:ascii="Times New Roman" w:hAnsi="Times New Roman"/>
                <w:bCs/>
                <w:sz w:val="24"/>
                <w:szCs w:val="24"/>
              </w:rPr>
            </w:pPr>
          </w:p>
          <w:p w14:paraId="70CD6095" w14:textId="6167D666" w:rsidR="0068368F" w:rsidRPr="00345B89" w:rsidRDefault="0068368F" w:rsidP="00B25AA9">
            <w:pPr>
              <w:spacing w:after="0" w:line="240" w:lineRule="auto"/>
              <w:jc w:val="center"/>
              <w:rPr>
                <w:rFonts w:ascii="Times New Roman" w:hAnsi="Times New Roman"/>
                <w:bCs/>
                <w:sz w:val="24"/>
                <w:szCs w:val="24"/>
              </w:rPr>
            </w:pPr>
            <w:r>
              <w:rPr>
                <w:rFonts w:ascii="Times New Roman" w:hAnsi="Times New Roman"/>
                <w:bCs/>
                <w:sz w:val="24"/>
                <w:szCs w:val="24"/>
              </w:rPr>
              <w:t>19</w:t>
            </w:r>
          </w:p>
        </w:tc>
        <w:tc>
          <w:tcPr>
            <w:tcW w:w="716" w:type="pct"/>
            <w:tcBorders>
              <w:top w:val="single" w:sz="4" w:space="0" w:color="auto"/>
              <w:left w:val="single" w:sz="4" w:space="0" w:color="auto"/>
              <w:bottom w:val="single" w:sz="4" w:space="0" w:color="auto"/>
              <w:right w:val="single" w:sz="4" w:space="0" w:color="auto"/>
            </w:tcBorders>
            <w:shd w:val="clear" w:color="auto" w:fill="FFFF00"/>
          </w:tcPr>
          <w:p w14:paraId="11FF2FEA" w14:textId="77777777" w:rsidR="0068368F" w:rsidRPr="00345B89" w:rsidRDefault="0068368F" w:rsidP="00B25AA9">
            <w:pPr>
              <w:spacing w:after="0" w:line="240" w:lineRule="auto"/>
              <w:rPr>
                <w:rFonts w:ascii="Times New Roman" w:hAnsi="Times New Roman"/>
                <w:bCs/>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00"/>
          </w:tcPr>
          <w:p w14:paraId="05DDDA2F" w14:textId="77777777" w:rsidR="0068368F" w:rsidRPr="00345B89" w:rsidRDefault="0068368F" w:rsidP="00B25AA9">
            <w:pPr>
              <w:spacing w:after="0" w:line="240" w:lineRule="auto"/>
              <w:rPr>
                <w:rFonts w:ascii="Times New Roman" w:hAnsi="Times New Roman"/>
                <w:sz w:val="24"/>
                <w:szCs w:val="24"/>
              </w:rPr>
            </w:pPr>
          </w:p>
        </w:tc>
      </w:tr>
      <w:tr w:rsidR="0068368F" w:rsidRPr="00345B89" w14:paraId="68426837" w14:textId="77777777" w:rsidTr="00B25AA9">
        <w:tc>
          <w:tcPr>
            <w:tcW w:w="3044" w:type="pct"/>
            <w:gridSpan w:val="2"/>
            <w:tcBorders>
              <w:top w:val="single" w:sz="4" w:space="0" w:color="auto"/>
              <w:left w:val="single" w:sz="4" w:space="0" w:color="auto"/>
              <w:bottom w:val="single" w:sz="4" w:space="0" w:color="auto"/>
              <w:right w:val="single" w:sz="4" w:space="0" w:color="auto"/>
            </w:tcBorders>
            <w:vAlign w:val="center"/>
            <w:hideMark/>
          </w:tcPr>
          <w:p w14:paraId="6C842D4B" w14:textId="77777777" w:rsidR="0068368F" w:rsidRPr="00345B89" w:rsidRDefault="0068368F" w:rsidP="00B25AA9">
            <w:pPr>
              <w:spacing w:after="0" w:line="240" w:lineRule="auto"/>
              <w:jc w:val="right"/>
              <w:rPr>
                <w:rFonts w:ascii="Times New Roman" w:hAnsi="Times New Roman"/>
                <w:b/>
                <w:sz w:val="24"/>
                <w:szCs w:val="24"/>
              </w:rPr>
            </w:pPr>
            <w:r w:rsidRPr="00345B89">
              <w:rPr>
                <w:rFonts w:ascii="Times New Roman" w:hAnsi="Times New Roman"/>
                <w:b/>
                <w:sz w:val="24"/>
                <w:szCs w:val="24"/>
              </w:rPr>
              <w:t>Всього:</w:t>
            </w:r>
          </w:p>
        </w:tc>
        <w:tc>
          <w:tcPr>
            <w:tcW w:w="1956" w:type="pct"/>
            <w:gridSpan w:val="3"/>
            <w:tcBorders>
              <w:top w:val="single" w:sz="4" w:space="0" w:color="auto"/>
              <w:left w:val="single" w:sz="4" w:space="0" w:color="auto"/>
              <w:bottom w:val="single" w:sz="4" w:space="0" w:color="auto"/>
              <w:right w:val="single" w:sz="4" w:space="0" w:color="auto"/>
            </w:tcBorders>
            <w:shd w:val="clear" w:color="auto" w:fill="FFFF00"/>
          </w:tcPr>
          <w:p w14:paraId="25CA9853" w14:textId="77777777" w:rsidR="0068368F" w:rsidRPr="00345B89" w:rsidRDefault="0068368F" w:rsidP="00B25AA9">
            <w:pPr>
              <w:spacing w:after="0" w:line="240" w:lineRule="auto"/>
              <w:rPr>
                <w:rFonts w:ascii="Times New Roman" w:hAnsi="Times New Roman"/>
                <w:b/>
                <w:sz w:val="24"/>
                <w:szCs w:val="24"/>
              </w:rPr>
            </w:pPr>
          </w:p>
        </w:tc>
      </w:tr>
    </w:tbl>
    <w:p w14:paraId="56A4EB6F" w14:textId="77777777" w:rsidR="0068368F" w:rsidRPr="00345B89" w:rsidRDefault="0068368F" w:rsidP="0068368F">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Умови оплати:</w:t>
      </w:r>
      <w:r w:rsidRPr="00345B89">
        <w:rPr>
          <w:rFonts w:ascii="Times New Roman" w:hAnsi="Times New Roman"/>
          <w:bCs/>
          <w:iCs/>
          <w:sz w:val="24"/>
          <w:szCs w:val="24"/>
        </w:rPr>
        <w:t xml:space="preserve"> по факту постачання  (100% післяплата).</w:t>
      </w:r>
    </w:p>
    <w:p w14:paraId="0FE8D8EB" w14:textId="77777777" w:rsidR="0068368F" w:rsidRPr="00345B89" w:rsidRDefault="0068368F" w:rsidP="0068368F">
      <w:pPr>
        <w:spacing w:after="0" w:line="240" w:lineRule="auto"/>
        <w:ind w:firstLine="426"/>
        <w:jc w:val="both"/>
        <w:rPr>
          <w:rFonts w:ascii="Times New Roman" w:hAnsi="Times New Roman"/>
          <w:color w:val="000000"/>
          <w:sz w:val="24"/>
          <w:szCs w:val="24"/>
        </w:rPr>
      </w:pPr>
      <w:r w:rsidRPr="00345B89">
        <w:rPr>
          <w:rFonts w:ascii="Times New Roman" w:hAnsi="Times New Roman"/>
          <w:color w:val="000000"/>
          <w:sz w:val="24"/>
          <w:szCs w:val="24"/>
        </w:rPr>
        <w:t>Запропонований Товар повинен бути однієї моделі, марки та від одного виробника.</w:t>
      </w:r>
    </w:p>
    <w:p w14:paraId="72D66FCF" w14:textId="77777777" w:rsidR="0068368F" w:rsidRPr="00345B89" w:rsidRDefault="0068368F" w:rsidP="0068368F">
      <w:pPr>
        <w:spacing w:after="0" w:line="240" w:lineRule="auto"/>
        <w:ind w:firstLine="426"/>
        <w:jc w:val="both"/>
        <w:rPr>
          <w:rFonts w:ascii="Times New Roman" w:hAnsi="Times New Roman"/>
          <w:bCs/>
          <w:iCs/>
          <w:sz w:val="24"/>
          <w:szCs w:val="24"/>
        </w:rPr>
      </w:pPr>
    </w:p>
    <w:tbl>
      <w:tblPr>
        <w:tblStyle w:val="af5"/>
        <w:tblW w:w="10036" w:type="dxa"/>
        <w:tblInd w:w="-5" w:type="dxa"/>
        <w:tblLook w:val="04A0" w:firstRow="1" w:lastRow="0" w:firstColumn="1" w:lastColumn="0" w:noHBand="0" w:noVBand="1"/>
      </w:tblPr>
      <w:tblGrid>
        <w:gridCol w:w="567"/>
        <w:gridCol w:w="4678"/>
        <w:gridCol w:w="4791"/>
      </w:tblGrid>
      <w:tr w:rsidR="0068368F" w:rsidRPr="00345B89" w14:paraId="7106C4C9" w14:textId="77777777" w:rsidTr="00B25AA9">
        <w:tc>
          <w:tcPr>
            <w:tcW w:w="567" w:type="dxa"/>
            <w:shd w:val="clear" w:color="auto" w:fill="D9D9D9" w:themeFill="background1" w:themeFillShade="D9"/>
          </w:tcPr>
          <w:p w14:paraId="278C3A22" w14:textId="77777777" w:rsidR="0068368F" w:rsidRPr="00345B89" w:rsidRDefault="0068368F" w:rsidP="00B25AA9">
            <w:pPr>
              <w:widowControl w:val="0"/>
              <w:autoSpaceDE w:val="0"/>
              <w:autoSpaceDN w:val="0"/>
              <w:adjustRightInd w:val="0"/>
              <w:spacing w:after="0" w:line="240" w:lineRule="auto"/>
              <w:ind w:left="-113" w:right="-297"/>
              <w:jc w:val="center"/>
              <w:rPr>
                <w:rFonts w:ascii="Times New Roman" w:hAnsi="Times New Roman"/>
                <w:sz w:val="24"/>
                <w:szCs w:val="24"/>
              </w:rPr>
            </w:pPr>
            <w:r w:rsidRPr="00345B89">
              <w:rPr>
                <w:rFonts w:ascii="Times New Roman" w:hAnsi="Times New Roman"/>
                <w:sz w:val="24"/>
                <w:szCs w:val="24"/>
              </w:rPr>
              <w:t>№</w:t>
            </w:r>
          </w:p>
        </w:tc>
        <w:tc>
          <w:tcPr>
            <w:tcW w:w="9469" w:type="dxa"/>
            <w:gridSpan w:val="2"/>
            <w:shd w:val="clear" w:color="auto" w:fill="D9D9D9" w:themeFill="background1" w:themeFillShade="D9"/>
          </w:tcPr>
          <w:p w14:paraId="499EED6A" w14:textId="77777777" w:rsidR="0068368F" w:rsidRPr="00345B89" w:rsidRDefault="0068368F" w:rsidP="00B25AA9">
            <w:pPr>
              <w:widowControl w:val="0"/>
              <w:autoSpaceDE w:val="0"/>
              <w:autoSpaceDN w:val="0"/>
              <w:adjustRightInd w:val="0"/>
              <w:spacing w:after="0" w:line="240" w:lineRule="auto"/>
              <w:ind w:right="-284"/>
              <w:jc w:val="center"/>
              <w:rPr>
                <w:rFonts w:ascii="Times New Roman" w:hAnsi="Times New Roman"/>
                <w:sz w:val="24"/>
                <w:szCs w:val="24"/>
              </w:rPr>
            </w:pPr>
            <w:r w:rsidRPr="00345B89">
              <w:rPr>
                <w:rFonts w:ascii="Times New Roman" w:hAnsi="Times New Roman"/>
                <w:sz w:val="24"/>
                <w:szCs w:val="24"/>
              </w:rPr>
              <w:t>Відомості про учасника*</w:t>
            </w:r>
          </w:p>
        </w:tc>
      </w:tr>
      <w:tr w:rsidR="0068368F" w:rsidRPr="00345B89" w14:paraId="0BCBC8B4" w14:textId="77777777" w:rsidTr="00B25AA9">
        <w:tc>
          <w:tcPr>
            <w:tcW w:w="567" w:type="dxa"/>
          </w:tcPr>
          <w:p w14:paraId="2BB84596"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w:t>
            </w:r>
          </w:p>
        </w:tc>
        <w:tc>
          <w:tcPr>
            <w:tcW w:w="4678" w:type="dxa"/>
          </w:tcPr>
          <w:p w14:paraId="57525AF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Найменування юридичної особи:</w:t>
            </w:r>
          </w:p>
        </w:tc>
        <w:tc>
          <w:tcPr>
            <w:tcW w:w="4791" w:type="dxa"/>
            <w:shd w:val="clear" w:color="auto" w:fill="FFFF00"/>
          </w:tcPr>
          <w:p w14:paraId="0D799167"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D2D683C" w14:textId="77777777" w:rsidTr="00B25AA9">
        <w:tc>
          <w:tcPr>
            <w:tcW w:w="567" w:type="dxa"/>
          </w:tcPr>
          <w:p w14:paraId="23DF6248"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2</w:t>
            </w:r>
          </w:p>
        </w:tc>
        <w:tc>
          <w:tcPr>
            <w:tcW w:w="4678" w:type="dxa"/>
          </w:tcPr>
          <w:p w14:paraId="4BCA232C"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Юридична адреса:</w:t>
            </w:r>
          </w:p>
        </w:tc>
        <w:tc>
          <w:tcPr>
            <w:tcW w:w="4791" w:type="dxa"/>
            <w:shd w:val="clear" w:color="auto" w:fill="FFFF00"/>
          </w:tcPr>
          <w:p w14:paraId="24B41F9C"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F688EDB" w14:textId="77777777" w:rsidTr="00B25AA9">
        <w:tc>
          <w:tcPr>
            <w:tcW w:w="567" w:type="dxa"/>
          </w:tcPr>
          <w:p w14:paraId="420480FE"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3</w:t>
            </w:r>
          </w:p>
        </w:tc>
        <w:tc>
          <w:tcPr>
            <w:tcW w:w="4678" w:type="dxa"/>
          </w:tcPr>
          <w:p w14:paraId="41D556C8"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ПІБ та посада керівника юридичної особи (для Юр. осіб):</w:t>
            </w:r>
          </w:p>
        </w:tc>
        <w:tc>
          <w:tcPr>
            <w:tcW w:w="4791" w:type="dxa"/>
            <w:shd w:val="clear" w:color="auto" w:fill="FFFF00"/>
          </w:tcPr>
          <w:p w14:paraId="306F0D93"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32094D3B" w14:textId="77777777" w:rsidTr="00B25AA9">
        <w:tc>
          <w:tcPr>
            <w:tcW w:w="567" w:type="dxa"/>
          </w:tcPr>
          <w:p w14:paraId="593D21DA"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4</w:t>
            </w:r>
          </w:p>
        </w:tc>
        <w:tc>
          <w:tcPr>
            <w:tcW w:w="4678" w:type="dxa"/>
          </w:tcPr>
          <w:p w14:paraId="19488E2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телефону керівника юридичної особи  (для Юр. осіб):</w:t>
            </w:r>
          </w:p>
        </w:tc>
        <w:tc>
          <w:tcPr>
            <w:tcW w:w="4791" w:type="dxa"/>
            <w:shd w:val="clear" w:color="auto" w:fill="FFFF00"/>
          </w:tcPr>
          <w:p w14:paraId="0F830FFE"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B5DA426" w14:textId="77777777" w:rsidTr="00B25AA9">
        <w:tc>
          <w:tcPr>
            <w:tcW w:w="567" w:type="dxa"/>
          </w:tcPr>
          <w:p w14:paraId="29E48EA0"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5</w:t>
            </w:r>
          </w:p>
        </w:tc>
        <w:tc>
          <w:tcPr>
            <w:tcW w:w="4678" w:type="dxa"/>
          </w:tcPr>
          <w:p w14:paraId="404060D3"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Контактна особа:</w:t>
            </w:r>
          </w:p>
        </w:tc>
        <w:tc>
          <w:tcPr>
            <w:tcW w:w="4791" w:type="dxa"/>
            <w:shd w:val="clear" w:color="auto" w:fill="FFFF00"/>
          </w:tcPr>
          <w:p w14:paraId="00CF4A2F"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0DF6CAD" w14:textId="77777777" w:rsidTr="00B25AA9">
        <w:tc>
          <w:tcPr>
            <w:tcW w:w="567" w:type="dxa"/>
          </w:tcPr>
          <w:p w14:paraId="426F0CB0"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6</w:t>
            </w:r>
          </w:p>
        </w:tc>
        <w:tc>
          <w:tcPr>
            <w:tcW w:w="4678" w:type="dxa"/>
          </w:tcPr>
          <w:p w14:paraId="39469AD6"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 xml:space="preserve">Номер </w:t>
            </w:r>
            <w:proofErr w:type="spellStart"/>
            <w:r w:rsidRPr="00345B89">
              <w:rPr>
                <w:rFonts w:ascii="Times New Roman" w:hAnsi="Times New Roman"/>
                <w:color w:val="000000"/>
                <w:sz w:val="24"/>
                <w:szCs w:val="24"/>
              </w:rPr>
              <w:t>моб</w:t>
            </w:r>
            <w:proofErr w:type="spellEnd"/>
            <w:r w:rsidRPr="00345B89">
              <w:rPr>
                <w:rFonts w:ascii="Times New Roman" w:hAnsi="Times New Roman"/>
                <w:color w:val="000000"/>
                <w:sz w:val="24"/>
                <w:szCs w:val="24"/>
              </w:rPr>
              <w:t>. телефону контактної особи:</w:t>
            </w:r>
          </w:p>
        </w:tc>
        <w:tc>
          <w:tcPr>
            <w:tcW w:w="4791" w:type="dxa"/>
            <w:shd w:val="clear" w:color="auto" w:fill="FFFF00"/>
          </w:tcPr>
          <w:p w14:paraId="64AECC45"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19F82490" w14:textId="77777777" w:rsidTr="00B25AA9">
        <w:tc>
          <w:tcPr>
            <w:tcW w:w="567" w:type="dxa"/>
          </w:tcPr>
          <w:p w14:paraId="3658FB1F"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7</w:t>
            </w:r>
          </w:p>
        </w:tc>
        <w:tc>
          <w:tcPr>
            <w:tcW w:w="4678" w:type="dxa"/>
          </w:tcPr>
          <w:p w14:paraId="0EA698A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Електронна пошта контактної особи:</w:t>
            </w:r>
          </w:p>
        </w:tc>
        <w:tc>
          <w:tcPr>
            <w:tcW w:w="4791" w:type="dxa"/>
            <w:shd w:val="clear" w:color="auto" w:fill="FFFF00"/>
          </w:tcPr>
          <w:p w14:paraId="283BD21B"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31E27C9C" w14:textId="77777777" w:rsidTr="00B25AA9">
        <w:tc>
          <w:tcPr>
            <w:tcW w:w="567" w:type="dxa"/>
          </w:tcPr>
          <w:p w14:paraId="5F9F581D"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8</w:t>
            </w:r>
          </w:p>
        </w:tc>
        <w:tc>
          <w:tcPr>
            <w:tcW w:w="4678" w:type="dxa"/>
          </w:tcPr>
          <w:p w14:paraId="7F044C63"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Адреса веб-сайту (за наявності):</w:t>
            </w:r>
          </w:p>
        </w:tc>
        <w:tc>
          <w:tcPr>
            <w:tcW w:w="4791" w:type="dxa"/>
            <w:shd w:val="clear" w:color="auto" w:fill="FFFF00"/>
          </w:tcPr>
          <w:p w14:paraId="62F37BD5"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4055F1BF" w14:textId="77777777" w:rsidTr="00B25AA9">
        <w:tc>
          <w:tcPr>
            <w:tcW w:w="567" w:type="dxa"/>
          </w:tcPr>
          <w:p w14:paraId="58D34B88"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9</w:t>
            </w:r>
          </w:p>
        </w:tc>
        <w:tc>
          <w:tcPr>
            <w:tcW w:w="4678" w:type="dxa"/>
          </w:tcPr>
          <w:p w14:paraId="3D057899"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Банківські реквізити:</w:t>
            </w:r>
          </w:p>
        </w:tc>
        <w:tc>
          <w:tcPr>
            <w:tcW w:w="4791" w:type="dxa"/>
            <w:shd w:val="clear" w:color="auto" w:fill="FFFF00"/>
          </w:tcPr>
          <w:p w14:paraId="15F05768"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37A1A500" w14:textId="77777777" w:rsidTr="00B25AA9">
        <w:tc>
          <w:tcPr>
            <w:tcW w:w="567" w:type="dxa"/>
          </w:tcPr>
          <w:p w14:paraId="3C27F25F"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10</w:t>
            </w:r>
          </w:p>
        </w:tc>
        <w:tc>
          <w:tcPr>
            <w:tcW w:w="4678" w:type="dxa"/>
          </w:tcPr>
          <w:p w14:paraId="6389F303"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791" w:type="dxa"/>
            <w:shd w:val="clear" w:color="auto" w:fill="FFFF00"/>
          </w:tcPr>
          <w:p w14:paraId="3E3CA563"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56EA958A" w14:textId="77777777" w:rsidTr="00B25AA9">
        <w:tc>
          <w:tcPr>
            <w:tcW w:w="567" w:type="dxa"/>
          </w:tcPr>
          <w:p w14:paraId="4F43C944"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11</w:t>
            </w:r>
          </w:p>
        </w:tc>
        <w:tc>
          <w:tcPr>
            <w:tcW w:w="4678" w:type="dxa"/>
          </w:tcPr>
          <w:p w14:paraId="768D0E7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Група платника єдиного податку (лише для платників єдиного податку):</w:t>
            </w:r>
          </w:p>
        </w:tc>
        <w:tc>
          <w:tcPr>
            <w:tcW w:w="4791" w:type="dxa"/>
            <w:shd w:val="clear" w:color="auto" w:fill="FFFF00"/>
          </w:tcPr>
          <w:p w14:paraId="1C71DAFB"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bl>
    <w:p w14:paraId="0077BE7B" w14:textId="77777777" w:rsidR="0068368F" w:rsidRDefault="0068368F" w:rsidP="0068368F">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p w14:paraId="0CD32504" w14:textId="77777777" w:rsidR="0068368F" w:rsidRPr="00345B89" w:rsidRDefault="0068368F" w:rsidP="0068368F">
      <w:pPr>
        <w:pBdr>
          <w:top w:val="nil"/>
          <w:left w:val="nil"/>
          <w:bottom w:val="nil"/>
          <w:right w:val="nil"/>
          <w:between w:val="nil"/>
        </w:pBdr>
        <w:ind w:right="-426"/>
        <w:rPr>
          <w:rFonts w:ascii="Times New Roman" w:hAnsi="Times New Roman"/>
          <w:sz w:val="24"/>
          <w:szCs w:val="24"/>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956"/>
      </w:tblGrid>
      <w:tr w:rsidR="0068368F" w:rsidRPr="00345B89" w14:paraId="0855BFEE" w14:textId="77777777" w:rsidTr="0068368F">
        <w:trPr>
          <w:trHeight w:val="765"/>
        </w:trPr>
        <w:tc>
          <w:tcPr>
            <w:tcW w:w="567" w:type="dxa"/>
            <w:shd w:val="clear" w:color="000000" w:fill="BFBFBF"/>
            <w:noWrap/>
            <w:vAlign w:val="bottom"/>
            <w:hideMark/>
          </w:tcPr>
          <w:p w14:paraId="1B3FC400" w14:textId="77777777" w:rsidR="0068368F" w:rsidRPr="00345B89" w:rsidRDefault="0068368F" w:rsidP="00B25AA9">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784F0628" w14:textId="77777777" w:rsidR="0068368F" w:rsidRPr="00345B89" w:rsidRDefault="0068368F" w:rsidP="00B25AA9">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956" w:type="dxa"/>
            <w:shd w:val="clear" w:color="000000" w:fill="BFBFBF"/>
            <w:hideMark/>
          </w:tcPr>
          <w:p w14:paraId="0AAC2009" w14:textId="77777777" w:rsidR="0068368F" w:rsidRPr="00345B89" w:rsidRDefault="0068368F" w:rsidP="00B25AA9">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68368F" w:rsidRPr="00345B89" w14:paraId="20873E71" w14:textId="77777777" w:rsidTr="0068368F">
        <w:trPr>
          <w:trHeight w:val="510"/>
        </w:trPr>
        <w:tc>
          <w:tcPr>
            <w:tcW w:w="567" w:type="dxa"/>
            <w:shd w:val="clear" w:color="auto" w:fill="auto"/>
            <w:noWrap/>
            <w:hideMark/>
          </w:tcPr>
          <w:p w14:paraId="5CB0CBF3"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58D15DA"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Загальний термін договору:</w:t>
            </w:r>
          </w:p>
        </w:tc>
        <w:tc>
          <w:tcPr>
            <w:tcW w:w="1417" w:type="dxa"/>
            <w:shd w:val="clear" w:color="auto" w:fill="auto"/>
            <w:hideMark/>
          </w:tcPr>
          <w:p w14:paraId="108C073E" w14:textId="77777777" w:rsidR="0068368F" w:rsidRPr="00345B89" w:rsidRDefault="0068368F" w:rsidP="00B25AA9">
            <w:pPr>
              <w:spacing w:after="0" w:line="240" w:lineRule="auto"/>
              <w:jc w:val="right"/>
              <w:rPr>
                <w:rFonts w:ascii="Times New Roman" w:hAnsi="Times New Roman"/>
                <w:sz w:val="24"/>
                <w:szCs w:val="24"/>
              </w:rPr>
            </w:pPr>
            <w:r w:rsidRPr="00345B89">
              <w:rPr>
                <w:rFonts w:ascii="Times New Roman" w:hAnsi="Times New Roman"/>
                <w:sz w:val="24"/>
                <w:szCs w:val="24"/>
              </w:rPr>
              <w:t>початок:</w:t>
            </w:r>
          </w:p>
        </w:tc>
        <w:tc>
          <w:tcPr>
            <w:tcW w:w="1467" w:type="dxa"/>
            <w:shd w:val="clear" w:color="auto" w:fill="auto"/>
            <w:hideMark/>
          </w:tcPr>
          <w:p w14:paraId="66FE8E18" w14:textId="77777777" w:rsidR="0068368F" w:rsidRPr="00345B89" w:rsidRDefault="0068368F" w:rsidP="00B25AA9">
            <w:pPr>
              <w:spacing w:after="0" w:line="240" w:lineRule="auto"/>
              <w:jc w:val="right"/>
              <w:rPr>
                <w:rFonts w:ascii="Times New Roman" w:hAnsi="Times New Roman"/>
                <w:sz w:val="24"/>
                <w:szCs w:val="24"/>
              </w:rPr>
            </w:pPr>
            <w:r w:rsidRPr="00345B89">
              <w:rPr>
                <w:rFonts w:ascii="Times New Roman" w:hAnsi="Times New Roman"/>
                <w:sz w:val="24"/>
                <w:szCs w:val="24"/>
              </w:rPr>
              <w:t>З моменту підписання договору</w:t>
            </w:r>
          </w:p>
        </w:tc>
        <w:tc>
          <w:tcPr>
            <w:tcW w:w="3891" w:type="dxa"/>
            <w:gridSpan w:val="2"/>
            <w:shd w:val="clear" w:color="auto" w:fill="auto"/>
            <w:hideMark/>
          </w:tcPr>
          <w:p w14:paraId="4E9E0DE1"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кінець: 31.12.2021</w:t>
            </w:r>
          </w:p>
        </w:tc>
      </w:tr>
      <w:tr w:rsidR="0068368F" w:rsidRPr="00345B89" w14:paraId="3788DA25" w14:textId="77777777" w:rsidTr="0068368F">
        <w:trPr>
          <w:trHeight w:val="897"/>
        </w:trPr>
        <w:tc>
          <w:tcPr>
            <w:tcW w:w="567" w:type="dxa"/>
            <w:shd w:val="clear" w:color="auto" w:fill="auto"/>
            <w:noWrap/>
            <w:hideMark/>
          </w:tcPr>
          <w:p w14:paraId="7F733662"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01FA5CCB"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7CC68FB7"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Оплата товару здійснюється на умовах оплати за фактом постачання  (100 % післяплата)</w:t>
            </w:r>
          </w:p>
        </w:tc>
        <w:tc>
          <w:tcPr>
            <w:tcW w:w="1956" w:type="dxa"/>
            <w:shd w:val="clear" w:color="000000" w:fill="FFFF00"/>
            <w:noWrap/>
            <w:hideMark/>
          </w:tcPr>
          <w:p w14:paraId="6884539F" w14:textId="77777777" w:rsidR="0068368F" w:rsidRPr="00345B89" w:rsidRDefault="0068368F" w:rsidP="00B25AA9">
            <w:pPr>
              <w:spacing w:after="0" w:line="240" w:lineRule="auto"/>
              <w:jc w:val="center"/>
              <w:rPr>
                <w:rFonts w:ascii="Times New Roman" w:hAnsi="Times New Roman"/>
                <w:sz w:val="24"/>
                <w:szCs w:val="24"/>
              </w:rPr>
            </w:pPr>
          </w:p>
        </w:tc>
      </w:tr>
      <w:tr w:rsidR="0068368F" w:rsidRPr="00345B89" w14:paraId="4B6AF664" w14:textId="77777777" w:rsidTr="0068368F">
        <w:trPr>
          <w:trHeight w:val="255"/>
        </w:trPr>
        <w:tc>
          <w:tcPr>
            <w:tcW w:w="567" w:type="dxa"/>
            <w:shd w:val="clear" w:color="auto" w:fill="auto"/>
            <w:noWrap/>
            <w:hideMark/>
          </w:tcPr>
          <w:p w14:paraId="1825A00D"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7679C7B2"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38EEE19D"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p>
        </w:tc>
        <w:tc>
          <w:tcPr>
            <w:tcW w:w="1956" w:type="dxa"/>
            <w:shd w:val="clear" w:color="000000" w:fill="FFFF00"/>
            <w:noWrap/>
            <w:hideMark/>
          </w:tcPr>
          <w:p w14:paraId="3F5217E1"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2201E6EA" w14:textId="77777777" w:rsidTr="0068368F">
        <w:trPr>
          <w:trHeight w:val="570"/>
        </w:trPr>
        <w:tc>
          <w:tcPr>
            <w:tcW w:w="567" w:type="dxa"/>
            <w:shd w:val="clear" w:color="auto" w:fill="auto"/>
            <w:noWrap/>
            <w:hideMark/>
          </w:tcPr>
          <w:p w14:paraId="617B4A7E"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51E5C0C1"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Можливість обрання кількох переможців:</w:t>
            </w:r>
          </w:p>
        </w:tc>
        <w:tc>
          <w:tcPr>
            <w:tcW w:w="4819" w:type="dxa"/>
            <w:gridSpan w:val="3"/>
            <w:shd w:val="clear" w:color="auto" w:fill="auto"/>
            <w:hideMark/>
          </w:tcPr>
          <w:p w14:paraId="7620850D"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НІ</w:t>
            </w:r>
          </w:p>
        </w:tc>
        <w:tc>
          <w:tcPr>
            <w:tcW w:w="1956" w:type="dxa"/>
            <w:shd w:val="clear" w:color="000000" w:fill="FFFF00"/>
            <w:noWrap/>
            <w:hideMark/>
          </w:tcPr>
          <w:p w14:paraId="589D34DD"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2E01E129" w14:textId="77777777" w:rsidTr="0068368F">
        <w:trPr>
          <w:trHeight w:val="234"/>
        </w:trPr>
        <w:tc>
          <w:tcPr>
            <w:tcW w:w="567" w:type="dxa"/>
            <w:shd w:val="clear" w:color="auto" w:fill="auto"/>
            <w:noWrap/>
            <w:hideMark/>
          </w:tcPr>
          <w:p w14:paraId="3E0476AD"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5</w:t>
            </w:r>
          </w:p>
        </w:tc>
        <w:tc>
          <w:tcPr>
            <w:tcW w:w="2694" w:type="dxa"/>
            <w:shd w:val="clear" w:color="auto" w:fill="auto"/>
            <w:hideMark/>
          </w:tcPr>
          <w:p w14:paraId="4C499241"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3D7CA56D"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956" w:type="dxa"/>
            <w:shd w:val="clear" w:color="000000" w:fill="FFFF00"/>
            <w:noWrap/>
            <w:hideMark/>
          </w:tcPr>
          <w:p w14:paraId="71E309F5"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407CB396" w14:textId="77777777" w:rsidTr="0068368F">
        <w:trPr>
          <w:trHeight w:val="420"/>
        </w:trPr>
        <w:tc>
          <w:tcPr>
            <w:tcW w:w="567" w:type="dxa"/>
            <w:shd w:val="clear" w:color="auto" w:fill="auto"/>
            <w:noWrap/>
            <w:hideMark/>
          </w:tcPr>
          <w:p w14:paraId="19279DC4"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1FDC20B4"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Умови постачання товару</w:t>
            </w:r>
          </w:p>
        </w:tc>
        <w:tc>
          <w:tcPr>
            <w:tcW w:w="4819" w:type="dxa"/>
            <w:gridSpan w:val="3"/>
            <w:shd w:val="clear" w:color="auto" w:fill="auto"/>
            <w:hideMark/>
          </w:tcPr>
          <w:p w14:paraId="5ADF4B37"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956" w:type="dxa"/>
            <w:shd w:val="clear" w:color="000000" w:fill="FFFF00"/>
            <w:noWrap/>
            <w:hideMark/>
          </w:tcPr>
          <w:p w14:paraId="4355752A"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40A1214F" w14:textId="77777777" w:rsidTr="0068368F">
        <w:trPr>
          <w:trHeight w:val="563"/>
        </w:trPr>
        <w:tc>
          <w:tcPr>
            <w:tcW w:w="567" w:type="dxa"/>
            <w:shd w:val="clear" w:color="auto" w:fill="auto"/>
            <w:noWrap/>
            <w:hideMark/>
          </w:tcPr>
          <w:p w14:paraId="0B02477B"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717CDFD2"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5EA36696"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56" w:type="dxa"/>
            <w:shd w:val="clear" w:color="000000" w:fill="FFFF00"/>
            <w:noWrap/>
            <w:hideMark/>
          </w:tcPr>
          <w:p w14:paraId="3DA36687"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311D4727" w14:textId="77777777" w:rsidTr="0068368F">
        <w:trPr>
          <w:trHeight w:val="765"/>
        </w:trPr>
        <w:tc>
          <w:tcPr>
            <w:tcW w:w="567" w:type="dxa"/>
            <w:shd w:val="clear" w:color="auto" w:fill="auto"/>
            <w:noWrap/>
            <w:hideMark/>
          </w:tcPr>
          <w:p w14:paraId="0087AC7E"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6FF11A9D"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F96E5C3"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p>
        </w:tc>
        <w:tc>
          <w:tcPr>
            <w:tcW w:w="1956" w:type="dxa"/>
            <w:shd w:val="clear" w:color="000000" w:fill="FFFF00"/>
            <w:noWrap/>
            <w:hideMark/>
          </w:tcPr>
          <w:p w14:paraId="2AF91812"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4B3F6A20" w14:textId="77777777" w:rsidR="0068368F" w:rsidRPr="00345B89" w:rsidRDefault="0068368F" w:rsidP="0068368F">
      <w:pPr>
        <w:spacing w:after="0" w:line="240" w:lineRule="auto"/>
        <w:ind w:left="-284" w:right="-142" w:firstLine="568"/>
        <w:jc w:val="both"/>
        <w:rPr>
          <w:rFonts w:ascii="Times New Roman" w:hAnsi="Times New Roman"/>
          <w:sz w:val="24"/>
          <w:szCs w:val="24"/>
        </w:rPr>
      </w:pPr>
    </w:p>
    <w:p w14:paraId="5AD727FD" w14:textId="77777777" w:rsidR="0068368F" w:rsidRPr="00345B89" w:rsidRDefault="0068368F" w:rsidP="0068368F">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color w:val="000000"/>
          <w:sz w:val="24"/>
          <w:szCs w:val="24"/>
        </w:rPr>
        <w:t>*Неприйняття умов співпраці призводить до автоматичної дискваліфікації</w:t>
      </w:r>
    </w:p>
    <w:p w14:paraId="0B25F100" w14:textId="77777777" w:rsidR="0068368F" w:rsidRPr="0068368F" w:rsidRDefault="0068368F" w:rsidP="0068368F">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 xml:space="preserve">Обсяг предмету закупівлі та послуг, пов’язаних з постачанням товару може бути </w:t>
      </w:r>
      <w:r w:rsidRPr="0068368F">
        <w:rPr>
          <w:rFonts w:ascii="Times New Roman" w:hAnsi="Times New Roman"/>
          <w:sz w:val="24"/>
          <w:szCs w:val="24"/>
        </w:rPr>
        <w:t>збільшений Замовником після підписання договору з Переможцем, але не більше ніж на 50 %.</w:t>
      </w:r>
    </w:p>
    <w:p w14:paraId="499B498B" w14:textId="632D717E" w:rsidR="0068368F" w:rsidRPr="0068368F" w:rsidRDefault="0068368F" w:rsidP="0068368F">
      <w:pPr>
        <w:spacing w:after="0" w:line="240" w:lineRule="auto"/>
        <w:ind w:left="-142" w:firstLine="568"/>
        <w:jc w:val="both"/>
        <w:rPr>
          <w:rFonts w:ascii="Times New Roman" w:hAnsi="Times New Roman"/>
          <w:sz w:val="24"/>
          <w:szCs w:val="24"/>
        </w:rPr>
      </w:pPr>
      <w:r w:rsidRPr="0068368F">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товару </w:t>
      </w:r>
      <w:r w:rsidRPr="0068368F">
        <w:rPr>
          <w:rFonts w:ascii="Times New Roman" w:hAnsi="Times New Roman"/>
          <w:b/>
          <w:bCs/>
          <w:sz w:val="24"/>
          <w:szCs w:val="24"/>
        </w:rPr>
        <w:t xml:space="preserve">ДК 021:2015: 39710000-2 Електричні побутові прилади (Холодильники побутові з доставкою) </w:t>
      </w:r>
      <w:r w:rsidRPr="0068368F">
        <w:rPr>
          <w:rFonts w:ascii="Times New Roman" w:hAnsi="Times New Roman"/>
          <w:sz w:val="24"/>
          <w:szCs w:val="24"/>
        </w:rPr>
        <w:t xml:space="preserve">в рамках проекту Глобального Фонду у відповідності до Додатку № </w:t>
      </w:r>
      <w:r>
        <w:rPr>
          <w:rFonts w:ascii="Times New Roman" w:hAnsi="Times New Roman"/>
          <w:sz w:val="24"/>
          <w:szCs w:val="24"/>
        </w:rPr>
        <w:t>8</w:t>
      </w:r>
      <w:r w:rsidRPr="0068368F">
        <w:rPr>
          <w:rFonts w:ascii="Times New Roman" w:hAnsi="Times New Roman"/>
          <w:sz w:val="24"/>
          <w:szCs w:val="24"/>
        </w:rPr>
        <w:t xml:space="preserve"> «Проект договору про закупівлю товару» та на умовах, які викладені у Оголошенні та пропозиції Переможця. </w:t>
      </w:r>
    </w:p>
    <w:p w14:paraId="65612A57" w14:textId="77777777" w:rsidR="0068368F" w:rsidRPr="0068368F" w:rsidRDefault="0068368F" w:rsidP="0068368F">
      <w:pPr>
        <w:spacing w:after="0" w:line="240" w:lineRule="auto"/>
        <w:ind w:left="-142" w:firstLine="568"/>
        <w:jc w:val="both"/>
        <w:rPr>
          <w:rFonts w:ascii="Times New Roman" w:hAnsi="Times New Roman"/>
          <w:sz w:val="24"/>
          <w:szCs w:val="24"/>
        </w:rPr>
      </w:pPr>
      <w:r w:rsidRPr="0068368F">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5BA24B6F" w14:textId="77777777" w:rsidR="0068368F" w:rsidRPr="0068368F" w:rsidRDefault="0068368F" w:rsidP="0068368F">
      <w:pPr>
        <w:suppressAutoHyphens/>
        <w:spacing w:after="0" w:line="240" w:lineRule="auto"/>
        <w:ind w:left="-142" w:firstLine="568"/>
        <w:jc w:val="both"/>
        <w:rPr>
          <w:rFonts w:ascii="Times New Roman" w:hAnsi="Times New Roman"/>
          <w:sz w:val="24"/>
          <w:szCs w:val="24"/>
        </w:rPr>
      </w:pPr>
      <w:r w:rsidRPr="0068368F">
        <w:rPr>
          <w:rFonts w:ascii="Times New Roman" w:hAnsi="Times New Roman"/>
          <w:sz w:val="24"/>
          <w:szCs w:val="24"/>
        </w:rPr>
        <w:t>Термін дії даної пропозиції складає 90 календарних днів з дня відкриття Пропозиції.</w:t>
      </w:r>
    </w:p>
    <w:p w14:paraId="7C34B684" w14:textId="77777777" w:rsidR="0068368F" w:rsidRPr="00345B89" w:rsidRDefault="0068368F" w:rsidP="0068368F">
      <w:pPr>
        <w:tabs>
          <w:tab w:val="right" w:pos="9356"/>
        </w:tabs>
        <w:suppressAutoHyphens/>
        <w:spacing w:after="0" w:line="240" w:lineRule="auto"/>
        <w:ind w:left="-142" w:firstLine="568"/>
        <w:jc w:val="both"/>
        <w:rPr>
          <w:rFonts w:ascii="Times New Roman" w:hAnsi="Times New Roman"/>
          <w:sz w:val="24"/>
          <w:szCs w:val="24"/>
        </w:rPr>
      </w:pPr>
      <w:r w:rsidRPr="0068368F">
        <w:rPr>
          <w:rFonts w:ascii="Times New Roman" w:hAnsi="Times New Roman"/>
          <w:bCs/>
          <w:iCs/>
          <w:sz w:val="24"/>
          <w:szCs w:val="24"/>
        </w:rPr>
        <w:t xml:space="preserve">Повідомляємо, що </w:t>
      </w:r>
      <w:r w:rsidRPr="0068368F">
        <w:rPr>
          <w:rFonts w:ascii="Times New Roman" w:hAnsi="Times New Roman"/>
          <w:b/>
          <w:bCs/>
          <w:iCs/>
          <w:sz w:val="24"/>
          <w:szCs w:val="24"/>
        </w:rPr>
        <w:t>ми ознайомлені</w:t>
      </w:r>
      <w:r w:rsidRPr="0068368F">
        <w:rPr>
          <w:rFonts w:ascii="Times New Roman" w:hAnsi="Times New Roman"/>
          <w:bCs/>
          <w:iCs/>
          <w:sz w:val="24"/>
          <w:szCs w:val="24"/>
        </w:rPr>
        <w:t xml:space="preserve"> з </w:t>
      </w:r>
      <w:r w:rsidRPr="0068368F">
        <w:rPr>
          <w:rFonts w:ascii="Times New Roman" w:hAnsi="Times New Roman"/>
          <w:sz w:val="24"/>
          <w:szCs w:val="24"/>
        </w:rPr>
        <w:t xml:space="preserve">Постановою Кабінету Міністрів України </w:t>
      </w:r>
      <w:r w:rsidRPr="0068368F">
        <w:rPr>
          <w:rFonts w:ascii="Times New Roman" w:eastAsia="Arial" w:hAnsi="Times New Roman"/>
          <w:sz w:val="24"/>
          <w:szCs w:val="24"/>
        </w:rPr>
        <w:t xml:space="preserve">від </w:t>
      </w:r>
      <w:r w:rsidRPr="0068368F">
        <w:rPr>
          <w:rFonts w:ascii="Times New Roman" w:eastAsia="Arial" w:hAnsi="Times New Roman"/>
          <w:sz w:val="24"/>
          <w:szCs w:val="24"/>
        </w:rPr>
        <w:br/>
        <w:t xml:space="preserve">17 квітня 2013 р. № 284 </w:t>
      </w:r>
      <w:r w:rsidRPr="0068368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w:t>
      </w:r>
      <w:r w:rsidRPr="00345B89">
        <w:rPr>
          <w:rFonts w:ascii="Times New Roman" w:hAnsi="Times New Roman"/>
          <w:sz w:val="24"/>
          <w:szCs w:val="24"/>
        </w:rPr>
        <w:t xml:space="preserve">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0D4AD3F4" w14:textId="77777777" w:rsidR="0068368F" w:rsidRPr="00345B89" w:rsidRDefault="0068368F" w:rsidP="0068368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7A60A41" w14:textId="77777777" w:rsidR="0068368F" w:rsidRDefault="0068368F" w:rsidP="0068368F">
      <w:pPr>
        <w:suppressAutoHyphens/>
        <w:spacing w:after="0" w:line="240" w:lineRule="auto"/>
        <w:ind w:firstLine="426"/>
        <w:jc w:val="both"/>
        <w:rPr>
          <w:rFonts w:ascii="Times New Roman" w:hAnsi="Times New Roman"/>
          <w:sz w:val="24"/>
          <w:szCs w:val="24"/>
        </w:rPr>
      </w:pPr>
      <w:bookmarkStart w:id="12" w:name="_Hlk59713092"/>
    </w:p>
    <w:p w14:paraId="0AB1DDA2" w14:textId="2F598091" w:rsidR="0068368F" w:rsidRPr="00345B89" w:rsidRDefault="0068368F" w:rsidP="0068368F">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68368F" w:rsidRPr="00345B89" w14:paraId="5603D7E6" w14:textId="77777777" w:rsidTr="00B25AA9">
        <w:tc>
          <w:tcPr>
            <w:tcW w:w="4859" w:type="dxa"/>
          </w:tcPr>
          <w:p w14:paraId="649046D9" w14:textId="77777777" w:rsidR="0068368F" w:rsidRPr="00345B89" w:rsidRDefault="0068368F" w:rsidP="00B25AA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DFAD91D" w14:textId="77777777" w:rsidR="0068368F" w:rsidRPr="00345B89" w:rsidRDefault="0068368F" w:rsidP="00B25AA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6B67DEB0" w14:textId="77777777" w:rsidR="0068368F" w:rsidRPr="00345B89" w:rsidRDefault="0068368F" w:rsidP="00B25AA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0AD6E5C6"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1399CB1"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4A3D223E"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578CC0"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07BF6EA1"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12"/>
    </w:tbl>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67592264" w14:textId="77777777" w:rsidR="00266E0D" w:rsidRDefault="00266E0D" w:rsidP="00D447B1">
      <w:pPr>
        <w:spacing w:after="0" w:line="240" w:lineRule="auto"/>
        <w:ind w:left="4820"/>
        <w:rPr>
          <w:rFonts w:ascii="Times New Roman" w:hAnsi="Times New Roman"/>
          <w:bCs/>
          <w:sz w:val="24"/>
          <w:szCs w:val="24"/>
        </w:rPr>
        <w:sectPr w:rsidR="00266E0D" w:rsidSect="00EE5DB3">
          <w:pgSz w:w="11906" w:h="16838"/>
          <w:pgMar w:top="567" w:right="991" w:bottom="851" w:left="1134" w:header="709" w:footer="709" w:gutter="0"/>
          <w:cols w:space="708"/>
          <w:docGrid w:linePitch="360"/>
        </w:sectPr>
      </w:pPr>
    </w:p>
    <w:p w14:paraId="2329CC94" w14:textId="4A778C96"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5DDC23B9"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Щодо конкурсу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F806BE" w:rsidRPr="00F806BE">
        <w:rPr>
          <w:rFonts w:ascii="Times New Roman" w:hAnsi="Times New Roman" w:cs="Times New Roman"/>
          <w:b/>
          <w:color w:val="000000"/>
        </w:rPr>
        <w:t xml:space="preserve">ДК </w:t>
      </w:r>
      <w:r w:rsidR="002A3C24" w:rsidRPr="002A3C24">
        <w:rPr>
          <w:rFonts w:ascii="Times New Roman" w:hAnsi="Times New Roman" w:cs="Times New Roman"/>
          <w:b/>
          <w:color w:val="000000"/>
        </w:rPr>
        <w:t>021:2015 - 39710000-2 Електричн</w:t>
      </w:r>
      <w:r w:rsidR="002A3C24">
        <w:rPr>
          <w:rFonts w:ascii="Times New Roman" w:hAnsi="Times New Roman" w:cs="Times New Roman"/>
          <w:b/>
          <w:color w:val="000000"/>
        </w:rPr>
        <w:t>их</w:t>
      </w:r>
      <w:r w:rsidR="002A3C24" w:rsidRPr="002A3C24">
        <w:rPr>
          <w:rFonts w:ascii="Times New Roman" w:hAnsi="Times New Roman" w:cs="Times New Roman"/>
          <w:b/>
          <w:color w:val="000000"/>
        </w:rPr>
        <w:t xml:space="preserve"> побутов</w:t>
      </w:r>
      <w:r w:rsidR="002A3C24">
        <w:rPr>
          <w:rFonts w:ascii="Times New Roman" w:hAnsi="Times New Roman" w:cs="Times New Roman"/>
          <w:b/>
          <w:color w:val="000000"/>
        </w:rPr>
        <w:t>их</w:t>
      </w:r>
      <w:r w:rsidR="002A3C24" w:rsidRPr="002A3C24">
        <w:rPr>
          <w:rFonts w:ascii="Times New Roman" w:hAnsi="Times New Roman" w:cs="Times New Roman"/>
          <w:b/>
          <w:color w:val="000000"/>
        </w:rPr>
        <w:t xml:space="preserve"> прилад</w:t>
      </w:r>
      <w:r w:rsidR="002A3C24">
        <w:rPr>
          <w:rFonts w:ascii="Times New Roman" w:hAnsi="Times New Roman" w:cs="Times New Roman"/>
          <w:b/>
          <w:color w:val="000000"/>
        </w:rPr>
        <w:t>ів</w:t>
      </w:r>
      <w:r w:rsidR="002A3C24" w:rsidRPr="002A3C24">
        <w:rPr>
          <w:rFonts w:ascii="Times New Roman" w:hAnsi="Times New Roman" w:cs="Times New Roman"/>
          <w:b/>
          <w:color w:val="000000"/>
        </w:rPr>
        <w:t xml:space="preserve"> (Холодильники побутові з доставкою)</w:t>
      </w:r>
      <w:r w:rsidRPr="00645138">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447B1">
              <w:rPr>
                <w:rFonts w:ascii="Times New Roman" w:hAnsi="Times New Roman" w:cs="Times New Roman"/>
                <w:color w:val="000000"/>
                <w:sz w:val="22"/>
                <w:szCs w:val="22"/>
              </w:rPr>
              <w:t>т.п</w:t>
            </w:r>
            <w:proofErr w:type="spellEnd"/>
            <w:r w:rsidRPr="00D447B1">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447B1">
              <w:rPr>
                <w:rFonts w:ascii="Times New Roman" w:hAnsi="Times New Roman" w:cs="Times New Roman"/>
                <w:color w:val="000000"/>
                <w:sz w:val="22"/>
                <w:szCs w:val="22"/>
              </w:rPr>
              <w:t>сприйнято</w:t>
            </w:r>
            <w:proofErr w:type="spellEnd"/>
            <w:r w:rsidRPr="00D447B1">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2E1D861" w14:textId="77777777" w:rsidR="00D447B1" w:rsidRDefault="00D447B1" w:rsidP="00261435">
      <w:pPr>
        <w:spacing w:after="0"/>
        <w:ind w:left="5812"/>
        <w:jc w:val="right"/>
        <w:rPr>
          <w:rFonts w:ascii="Times New Roman" w:hAnsi="Times New Roman"/>
          <w:bCs/>
          <w:sz w:val="24"/>
          <w:szCs w:val="24"/>
        </w:rPr>
      </w:pPr>
    </w:p>
    <w:p w14:paraId="2677C564" w14:textId="77777777" w:rsidR="00D447B1" w:rsidRDefault="00D447B1" w:rsidP="00261435">
      <w:pPr>
        <w:spacing w:after="0"/>
        <w:ind w:left="5812"/>
        <w:jc w:val="right"/>
        <w:rPr>
          <w:rFonts w:ascii="Times New Roman" w:hAnsi="Times New Roman"/>
          <w:bCs/>
          <w:sz w:val="24"/>
          <w:szCs w:val="24"/>
        </w:rPr>
      </w:pPr>
    </w:p>
    <w:p w14:paraId="7F58C949" w14:textId="77777777" w:rsidR="00921998" w:rsidRDefault="00921998" w:rsidP="00261435">
      <w:pPr>
        <w:spacing w:after="0"/>
        <w:ind w:left="5812"/>
        <w:jc w:val="right"/>
        <w:rPr>
          <w:rFonts w:ascii="Times New Roman" w:hAnsi="Times New Roman"/>
          <w:bCs/>
          <w:sz w:val="24"/>
          <w:szCs w:val="24"/>
        </w:rPr>
      </w:pPr>
    </w:p>
    <w:p w14:paraId="02DD11C8" w14:textId="77777777" w:rsidR="00921998" w:rsidRDefault="00921998" w:rsidP="00261435">
      <w:pPr>
        <w:spacing w:after="0"/>
        <w:ind w:left="5812"/>
        <w:jc w:val="right"/>
        <w:rPr>
          <w:rFonts w:ascii="Times New Roman" w:hAnsi="Times New Roman"/>
          <w:bCs/>
          <w:sz w:val="24"/>
          <w:szCs w:val="24"/>
        </w:rPr>
      </w:pPr>
    </w:p>
    <w:p w14:paraId="70F3A62E" w14:textId="633CE9F1"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11B2386" w14:textId="77777777" w:rsidR="002A3C24" w:rsidRDefault="002A3C24" w:rsidP="007E445E">
      <w:pPr>
        <w:spacing w:after="0" w:line="240" w:lineRule="auto"/>
        <w:rPr>
          <w:b/>
          <w:bCs/>
          <w:sz w:val="24"/>
          <w:szCs w:val="24"/>
          <w:lang w:val="en-US"/>
        </w:rPr>
      </w:pPr>
    </w:p>
    <w:p w14:paraId="504B0AAF" w14:textId="556EA775"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D85AB9">
        <w:rPr>
          <w:rFonts w:ascii="Arial" w:hAnsi="Arial" w:cs="Arial"/>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D85AB9">
        <w:rPr>
          <w:rFonts w:ascii="Arial" w:hAnsi="Arial" w:cs="Arial"/>
          <w:lang w:val="uk-UA"/>
        </w:rPr>
        <w:lastRenderedPageBreak/>
        <w:t>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F806BE">
      <w:pgSz w:w="11906" w:h="16838"/>
      <w:pgMar w:top="567" w:right="127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54E5" w14:textId="77777777" w:rsidR="00135F65" w:rsidRDefault="00135F65" w:rsidP="00495E36">
      <w:pPr>
        <w:spacing w:after="0" w:line="240" w:lineRule="auto"/>
      </w:pPr>
      <w:r>
        <w:separator/>
      </w:r>
    </w:p>
  </w:endnote>
  <w:endnote w:type="continuationSeparator" w:id="0">
    <w:p w14:paraId="6B08D9E7" w14:textId="77777777" w:rsidR="00135F65" w:rsidRDefault="00135F6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968D" w14:textId="77777777" w:rsidR="00135F65" w:rsidRDefault="00135F65" w:rsidP="00495E36">
      <w:pPr>
        <w:spacing w:after="0" w:line="240" w:lineRule="auto"/>
      </w:pPr>
      <w:r>
        <w:separator/>
      </w:r>
    </w:p>
  </w:footnote>
  <w:footnote w:type="continuationSeparator" w:id="0">
    <w:p w14:paraId="3802DAA3" w14:textId="77777777" w:rsidR="00135F65" w:rsidRDefault="00135F6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737D77"/>
    <w:multiLevelType w:val="hybridMultilevel"/>
    <w:tmpl w:val="1A86D8C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3ED589F"/>
    <w:multiLevelType w:val="hybridMultilevel"/>
    <w:tmpl w:val="700A9238"/>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5"/>
  </w:num>
  <w:num w:numId="3">
    <w:abstractNumId w:val="3"/>
  </w:num>
  <w:num w:numId="4">
    <w:abstractNumId w:val="20"/>
  </w:num>
  <w:num w:numId="5">
    <w:abstractNumId w:val="32"/>
  </w:num>
  <w:num w:numId="6">
    <w:abstractNumId w:val="7"/>
  </w:num>
  <w:num w:numId="7">
    <w:abstractNumId w:val="14"/>
  </w:num>
  <w:num w:numId="8">
    <w:abstractNumId w:val="4"/>
  </w:num>
  <w:num w:numId="9">
    <w:abstractNumId w:val="35"/>
  </w:num>
  <w:num w:numId="10">
    <w:abstractNumId w:val="15"/>
  </w:num>
  <w:num w:numId="11">
    <w:abstractNumId w:val="31"/>
  </w:num>
  <w:num w:numId="12">
    <w:abstractNumId w:val="30"/>
  </w:num>
  <w:num w:numId="13">
    <w:abstractNumId w:val="27"/>
  </w:num>
  <w:num w:numId="14">
    <w:abstractNumId w:val="16"/>
  </w:num>
  <w:num w:numId="15">
    <w:abstractNumId w:val="8"/>
  </w:num>
  <w:num w:numId="16">
    <w:abstractNumId w:val="18"/>
  </w:num>
  <w:num w:numId="17">
    <w:abstractNumId w:val="37"/>
  </w:num>
  <w:num w:numId="18">
    <w:abstractNumId w:val="42"/>
  </w:num>
  <w:num w:numId="19">
    <w:abstractNumId w:val="11"/>
  </w:num>
  <w:num w:numId="20">
    <w:abstractNumId w:val="10"/>
  </w:num>
  <w:num w:numId="21">
    <w:abstractNumId w:val="22"/>
  </w:num>
  <w:num w:numId="22">
    <w:abstractNumId w:val="36"/>
  </w:num>
  <w:num w:numId="23">
    <w:abstractNumId w:val="39"/>
  </w:num>
  <w:num w:numId="24">
    <w:abstractNumId w:val="17"/>
  </w:num>
  <w:num w:numId="25">
    <w:abstractNumId w:val="21"/>
  </w:num>
  <w:num w:numId="26">
    <w:abstractNumId w:val="33"/>
  </w:num>
  <w:num w:numId="27">
    <w:abstractNumId w:val="12"/>
  </w:num>
  <w:num w:numId="28">
    <w:abstractNumId w:val="40"/>
  </w:num>
  <w:num w:numId="29">
    <w:abstractNumId w:val="41"/>
  </w:num>
  <w:num w:numId="30">
    <w:abstractNumId w:val="0"/>
  </w:num>
  <w:num w:numId="31">
    <w:abstractNumId w:val="6"/>
  </w:num>
  <w:num w:numId="32">
    <w:abstractNumId w:val="5"/>
  </w:num>
  <w:num w:numId="33">
    <w:abstractNumId w:val="34"/>
  </w:num>
  <w:num w:numId="34">
    <w:abstractNumId w:val="28"/>
  </w:num>
  <w:num w:numId="35">
    <w:abstractNumId w:val="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9"/>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9"/>
  </w:num>
  <w:num w:numId="42">
    <w:abstractNumId w:val="24"/>
  </w:num>
  <w:num w:numId="43">
    <w:abstractNumId w:val="29"/>
  </w:num>
  <w:num w:numId="44">
    <w:abstractNumId w:val="2"/>
  </w:num>
  <w:num w:numId="45">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3D82"/>
    <w:rsid w:val="0000516D"/>
    <w:rsid w:val="00005F78"/>
    <w:rsid w:val="00010A85"/>
    <w:rsid w:val="00014099"/>
    <w:rsid w:val="00015A19"/>
    <w:rsid w:val="000233F4"/>
    <w:rsid w:val="00024266"/>
    <w:rsid w:val="00030674"/>
    <w:rsid w:val="00031869"/>
    <w:rsid w:val="00031E78"/>
    <w:rsid w:val="000348FF"/>
    <w:rsid w:val="000370D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9C7"/>
    <w:rsid w:val="00083293"/>
    <w:rsid w:val="00085B27"/>
    <w:rsid w:val="0009252D"/>
    <w:rsid w:val="00092EA5"/>
    <w:rsid w:val="000936F5"/>
    <w:rsid w:val="0009425E"/>
    <w:rsid w:val="000A0D27"/>
    <w:rsid w:val="000A11DE"/>
    <w:rsid w:val="000A297B"/>
    <w:rsid w:val="000A7736"/>
    <w:rsid w:val="000B14AC"/>
    <w:rsid w:val="000B24B8"/>
    <w:rsid w:val="000B5F15"/>
    <w:rsid w:val="000B60A6"/>
    <w:rsid w:val="000C24FA"/>
    <w:rsid w:val="000C5F7D"/>
    <w:rsid w:val="000C7838"/>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4918"/>
    <w:rsid w:val="00124B2C"/>
    <w:rsid w:val="00126E5C"/>
    <w:rsid w:val="0013277A"/>
    <w:rsid w:val="00135F65"/>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1FD"/>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17DFC"/>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3C24"/>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6174"/>
    <w:rsid w:val="00316BCB"/>
    <w:rsid w:val="00317748"/>
    <w:rsid w:val="003208AD"/>
    <w:rsid w:val="00321029"/>
    <w:rsid w:val="00323302"/>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732E"/>
    <w:rsid w:val="003D02CC"/>
    <w:rsid w:val="003D0AD2"/>
    <w:rsid w:val="003D2510"/>
    <w:rsid w:val="003D5E7D"/>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6CF9"/>
    <w:rsid w:val="00427B53"/>
    <w:rsid w:val="00427F1D"/>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726C"/>
    <w:rsid w:val="004E1F72"/>
    <w:rsid w:val="004E4F89"/>
    <w:rsid w:val="004E590E"/>
    <w:rsid w:val="004E5B17"/>
    <w:rsid w:val="004E64C0"/>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70FCE"/>
    <w:rsid w:val="0057783F"/>
    <w:rsid w:val="005805D9"/>
    <w:rsid w:val="005838BD"/>
    <w:rsid w:val="00583EA5"/>
    <w:rsid w:val="005856D1"/>
    <w:rsid w:val="0058581E"/>
    <w:rsid w:val="005860F7"/>
    <w:rsid w:val="00594590"/>
    <w:rsid w:val="00595608"/>
    <w:rsid w:val="00597928"/>
    <w:rsid w:val="005A1668"/>
    <w:rsid w:val="005A35CB"/>
    <w:rsid w:val="005A6836"/>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59D7"/>
    <w:rsid w:val="005E7E9E"/>
    <w:rsid w:val="005F03F0"/>
    <w:rsid w:val="005F35B6"/>
    <w:rsid w:val="005F4BB7"/>
    <w:rsid w:val="005F7AF0"/>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0D1B"/>
    <w:rsid w:val="00671020"/>
    <w:rsid w:val="00671398"/>
    <w:rsid w:val="0067308A"/>
    <w:rsid w:val="00673BDC"/>
    <w:rsid w:val="00673F9C"/>
    <w:rsid w:val="00674940"/>
    <w:rsid w:val="006756B7"/>
    <w:rsid w:val="00675BD4"/>
    <w:rsid w:val="00676025"/>
    <w:rsid w:val="00681908"/>
    <w:rsid w:val="0068368F"/>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6B0E"/>
    <w:rsid w:val="007170F1"/>
    <w:rsid w:val="00721011"/>
    <w:rsid w:val="0072161A"/>
    <w:rsid w:val="0072565B"/>
    <w:rsid w:val="00725877"/>
    <w:rsid w:val="00725FC4"/>
    <w:rsid w:val="007354CE"/>
    <w:rsid w:val="0073554E"/>
    <w:rsid w:val="00741122"/>
    <w:rsid w:val="007414AA"/>
    <w:rsid w:val="00746BAD"/>
    <w:rsid w:val="00756456"/>
    <w:rsid w:val="007576F2"/>
    <w:rsid w:val="007578A5"/>
    <w:rsid w:val="00757AC6"/>
    <w:rsid w:val="00760329"/>
    <w:rsid w:val="0076395E"/>
    <w:rsid w:val="00770C8D"/>
    <w:rsid w:val="00777997"/>
    <w:rsid w:val="00784184"/>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998"/>
    <w:rsid w:val="00924345"/>
    <w:rsid w:val="00925FA6"/>
    <w:rsid w:val="0093035F"/>
    <w:rsid w:val="0093307D"/>
    <w:rsid w:val="009356F0"/>
    <w:rsid w:val="00940943"/>
    <w:rsid w:val="0094654E"/>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827"/>
    <w:rsid w:val="009D0A8F"/>
    <w:rsid w:val="009D61E0"/>
    <w:rsid w:val="009D76B3"/>
    <w:rsid w:val="009E19DD"/>
    <w:rsid w:val="009E466D"/>
    <w:rsid w:val="009E4A31"/>
    <w:rsid w:val="009E5F08"/>
    <w:rsid w:val="009E69AC"/>
    <w:rsid w:val="009E7530"/>
    <w:rsid w:val="009F0AF4"/>
    <w:rsid w:val="009F1172"/>
    <w:rsid w:val="009F21F5"/>
    <w:rsid w:val="009F54AC"/>
    <w:rsid w:val="009F5EF2"/>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5BAF"/>
    <w:rsid w:val="00AA60A5"/>
    <w:rsid w:val="00AA7763"/>
    <w:rsid w:val="00AB16C0"/>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2721"/>
    <w:rsid w:val="00B87F1A"/>
    <w:rsid w:val="00B9120F"/>
    <w:rsid w:val="00BA2B4A"/>
    <w:rsid w:val="00BA38B4"/>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1577"/>
    <w:rsid w:val="00CF4D1A"/>
    <w:rsid w:val="00CF7524"/>
    <w:rsid w:val="00D00A57"/>
    <w:rsid w:val="00D02BB8"/>
    <w:rsid w:val="00D11367"/>
    <w:rsid w:val="00D116E1"/>
    <w:rsid w:val="00D139C4"/>
    <w:rsid w:val="00D170D8"/>
    <w:rsid w:val="00D26749"/>
    <w:rsid w:val="00D40FBD"/>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17321"/>
    <w:rsid w:val="00E206AF"/>
    <w:rsid w:val="00E20B8B"/>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4B81"/>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5DB3"/>
    <w:rsid w:val="00EE78A4"/>
    <w:rsid w:val="00EE78CE"/>
    <w:rsid w:val="00EE7CB5"/>
    <w:rsid w:val="00EF74F9"/>
    <w:rsid w:val="00F01139"/>
    <w:rsid w:val="00F0696B"/>
    <w:rsid w:val="00F07B80"/>
    <w:rsid w:val="00F115CF"/>
    <w:rsid w:val="00F2173B"/>
    <w:rsid w:val="00F233B3"/>
    <w:rsid w:val="00F24826"/>
    <w:rsid w:val="00F252E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E49"/>
    <w:rsid w:val="00F84E28"/>
    <w:rsid w:val="00F85EC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 w:type="paragraph" w:customStyle="1" w:styleId="xfmc7">
    <w:name w:val="xfmc7"/>
    <w:basedOn w:val="a"/>
    <w:rsid w:val="00E64B81"/>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87866063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4-20-002364-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EB84E-63AB-4EDB-AB83-F8578F3126DE}">
  <ds:schemaRefs>
    <ds:schemaRef ds:uri="http://schemas.openxmlformats.org/officeDocument/2006/bibliography"/>
  </ds:schemaRefs>
</ds:datastoreItem>
</file>

<file path=customXml/itemProps2.xml><?xml version="1.0" encoding="utf-8"?>
<ds:datastoreItem xmlns:ds="http://schemas.openxmlformats.org/officeDocument/2006/customXml" ds:itemID="{7DC2421E-BBFC-47F1-B0DE-44CBF171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16</Pages>
  <Words>23521</Words>
  <Characters>13407</Characters>
  <Application>Microsoft Office Word</Application>
  <DocSecurity>0</DocSecurity>
  <Lines>111</Lines>
  <Paragraphs>73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36855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55</cp:revision>
  <cp:lastPrinted>2021-04-21T14:36:00Z</cp:lastPrinted>
  <dcterms:created xsi:type="dcterms:W3CDTF">2019-11-19T14:56:00Z</dcterms:created>
  <dcterms:modified xsi:type="dcterms:W3CDTF">2021-04-21T14:36:00Z</dcterms:modified>
</cp:coreProperties>
</file>