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7BCA4421"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474F41">
              <w:rPr>
                <w:rFonts w:ascii="Times New Roman" w:hAnsi="Times New Roman"/>
                <w:iCs/>
                <w:sz w:val="24"/>
                <w:szCs w:val="24"/>
              </w:rPr>
              <w:t>2</w:t>
            </w:r>
            <w:r w:rsidR="003F1D09">
              <w:rPr>
                <w:rFonts w:ascii="Times New Roman" w:hAnsi="Times New Roman"/>
                <w:iCs/>
                <w:sz w:val="24"/>
                <w:szCs w:val="24"/>
              </w:rPr>
              <w:t>7</w:t>
            </w:r>
            <w:r w:rsidRPr="001670A0">
              <w:rPr>
                <w:rFonts w:ascii="Times New Roman" w:hAnsi="Times New Roman"/>
                <w:iCs/>
                <w:sz w:val="24"/>
                <w:szCs w:val="24"/>
              </w:rPr>
              <w:t>"</w:t>
            </w:r>
            <w:r w:rsidR="00474F41">
              <w:rPr>
                <w:rFonts w:ascii="Times New Roman" w:hAnsi="Times New Roman"/>
                <w:iCs/>
                <w:sz w:val="24"/>
                <w:szCs w:val="24"/>
              </w:rPr>
              <w:t xml:space="preserve"> верес</w:t>
            </w:r>
            <w:r w:rsidR="00691971">
              <w:rPr>
                <w:rFonts w:ascii="Times New Roman" w:hAnsi="Times New Roman"/>
                <w:iCs/>
                <w:sz w:val="24"/>
                <w:szCs w:val="24"/>
              </w:rPr>
              <w:t>ня</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6A04DB">
              <w:rPr>
                <w:rFonts w:ascii="Times New Roman" w:hAnsi="Times New Roman"/>
                <w:iCs/>
                <w:sz w:val="24"/>
                <w:szCs w:val="24"/>
              </w:rPr>
              <w:t>2</w:t>
            </w:r>
            <w:r w:rsidRPr="001670A0">
              <w:rPr>
                <w:rFonts w:ascii="Times New Roman" w:hAnsi="Times New Roman"/>
                <w:iCs/>
                <w:sz w:val="24"/>
                <w:szCs w:val="24"/>
              </w:rPr>
              <w:t xml:space="preserve"> року № </w:t>
            </w:r>
            <w:r w:rsidR="00DF11E6">
              <w:rPr>
                <w:rFonts w:ascii="Times New Roman" w:hAnsi="Times New Roman"/>
                <w:iCs/>
                <w:sz w:val="24"/>
                <w:szCs w:val="24"/>
              </w:rPr>
              <w:t>105</w:t>
            </w:r>
          </w:p>
          <w:p w14:paraId="1F13CC35" w14:textId="77777777" w:rsidR="00541841" w:rsidRPr="001670A0" w:rsidRDefault="00BE73C8" w:rsidP="00541841">
            <w:pPr>
              <w:spacing w:after="0" w:line="240" w:lineRule="auto"/>
              <w:ind w:left="5553"/>
              <w:rPr>
                <w:rFonts w:ascii="Times New Roman" w:hAnsi="Times New Roman"/>
                <w:color w:val="000000"/>
                <w:sz w:val="24"/>
                <w:szCs w:val="24"/>
              </w:rPr>
            </w:pPr>
            <w:r w:rsidRPr="001670A0">
              <w:rPr>
                <w:rFonts w:ascii="Times New Roman" w:hAnsi="Times New Roman"/>
                <w:color w:val="000000"/>
                <w:sz w:val="24"/>
                <w:szCs w:val="24"/>
              </w:rPr>
              <w:t>Г</w:t>
            </w:r>
            <w:r w:rsidR="0063183F" w:rsidRPr="001670A0">
              <w:rPr>
                <w:rFonts w:ascii="Times New Roman" w:hAnsi="Times New Roman"/>
                <w:color w:val="000000"/>
                <w:sz w:val="24"/>
                <w:szCs w:val="24"/>
              </w:rPr>
              <w:t>олов</w:t>
            </w:r>
            <w:r w:rsidRPr="001670A0">
              <w:rPr>
                <w:rFonts w:ascii="Times New Roman" w:hAnsi="Times New Roman"/>
                <w:color w:val="000000"/>
                <w:sz w:val="24"/>
                <w:szCs w:val="24"/>
              </w:rPr>
              <w:t>а</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77777777"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911128" w:rsidRPr="001670A0">
              <w:rPr>
                <w:rFonts w:ascii="Times New Roman" w:hAnsi="Times New Roman"/>
                <w:iCs/>
                <w:sz w:val="24"/>
                <w:szCs w:val="24"/>
              </w:rPr>
              <w:t>О.Ю. Вовченко</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1670A0" w:rsidRDefault="00C66CE3" w:rsidP="002B4FB9">
      <w:pPr>
        <w:spacing w:after="0" w:line="240" w:lineRule="auto"/>
        <w:jc w:val="center"/>
        <w:rPr>
          <w:rFonts w:ascii="Times New Roman" w:hAnsi="Times New Roman"/>
          <w:b/>
          <w:sz w:val="24"/>
          <w:szCs w:val="24"/>
        </w:rPr>
      </w:pPr>
    </w:p>
    <w:p w14:paraId="691C1AB0" w14:textId="0EB1E640"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 xml:space="preserve">ОГОЛОШЕННЯ №  </w:t>
      </w:r>
      <w:r w:rsidR="00DF11E6">
        <w:rPr>
          <w:rFonts w:ascii="Times New Roman" w:hAnsi="Times New Roman"/>
          <w:b/>
          <w:sz w:val="24"/>
          <w:szCs w:val="24"/>
        </w:rPr>
        <w:t>105</w:t>
      </w:r>
    </w:p>
    <w:p w14:paraId="7638CF4A" w14:textId="7838883F"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2C797BF8" w14:textId="77BA7182"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End w:id="1"/>
      <w:r w:rsidR="00C66CE3" w:rsidRPr="00355E31">
        <w:rPr>
          <w:rFonts w:ascii="Times New Roman" w:hAnsi="Times New Roman"/>
          <w:b/>
          <w:sz w:val="24"/>
          <w:szCs w:val="24"/>
        </w:rPr>
        <w:t>ДК 021:2015</w:t>
      </w:r>
      <w:r w:rsidR="00BF32F2" w:rsidRPr="00355E31">
        <w:rPr>
          <w:rFonts w:ascii="Times New Roman" w:hAnsi="Times New Roman"/>
          <w:b/>
          <w:sz w:val="24"/>
          <w:szCs w:val="24"/>
        </w:rPr>
        <w:t xml:space="preserve"> - 79340000-9 Рекламних та маркетингових послуг </w:t>
      </w:r>
      <w:r w:rsidR="003127F7" w:rsidRPr="00355E31">
        <w:rPr>
          <w:rFonts w:ascii="Times New Roman" w:hAnsi="Times New Roman"/>
          <w:b/>
          <w:sz w:val="24"/>
          <w:szCs w:val="24"/>
        </w:rPr>
        <w:t>(Послуги з планування та реалізації інформаційної кампанії до Всесвітнього дня боротьби зі СНІДом)</w:t>
      </w:r>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Ukraine»)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11605C1C"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73536246"/>
      <w:bookmarkStart w:id="5" w:name="_Hlk532227539"/>
      <w:r w:rsidR="003127F7" w:rsidRPr="003127F7">
        <w:rPr>
          <w:rFonts w:ascii="Times New Roman" w:hAnsi="Times New Roman"/>
          <w:b/>
          <w:iCs/>
          <w:sz w:val="24"/>
          <w:szCs w:val="24"/>
          <w:lang w:val="uk-UA"/>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bookmarkEnd w:id="4"/>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5E688206"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E350D1">
        <w:rPr>
          <w:rFonts w:ascii="Times New Roman" w:hAnsi="Times New Roman"/>
          <w:b/>
          <w:sz w:val="24"/>
          <w:szCs w:val="24"/>
          <w:lang w:val="uk-UA" w:eastAsia="ru-RU"/>
        </w:rPr>
        <w:t>0</w:t>
      </w:r>
      <w:r w:rsidR="003F1D09">
        <w:rPr>
          <w:rFonts w:ascii="Times New Roman" w:hAnsi="Times New Roman"/>
          <w:b/>
          <w:sz w:val="24"/>
          <w:szCs w:val="24"/>
          <w:lang w:val="uk-UA" w:eastAsia="ru-RU"/>
        </w:rPr>
        <w:t>4</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3127F7">
        <w:rPr>
          <w:rFonts w:ascii="Times New Roman" w:hAnsi="Times New Roman"/>
          <w:b/>
          <w:sz w:val="24"/>
          <w:szCs w:val="24"/>
          <w:lang w:val="uk-UA" w:eastAsia="ru-RU"/>
        </w:rPr>
        <w:t>жовт</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E350D1">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31993936"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Pr>
          <w:rFonts w:ascii="Times New Roman" w:hAnsi="Times New Roman"/>
          <w:bCs/>
          <w:iCs/>
          <w:sz w:val="24"/>
          <w:szCs w:val="24"/>
          <w:u w:val="single"/>
          <w:lang w:val="uk-UA"/>
        </w:rPr>
        <w:t>795 600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7729DB4D"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B42431" w:rsidRPr="006A04DB">
        <w:rPr>
          <w:rFonts w:ascii="Times New Roman" w:eastAsia="Tahoma" w:hAnsi="Times New Roman"/>
          <w:sz w:val="24"/>
          <w:szCs w:val="24"/>
          <w:lang w:val="uk-UA" w:eastAsia="ru-RU"/>
        </w:rPr>
        <w:t>дати підписання договору</w:t>
      </w:r>
      <w:r w:rsidR="001338F7" w:rsidRPr="006A04DB">
        <w:rPr>
          <w:rFonts w:ascii="Times New Roman" w:eastAsia="Tahoma" w:hAnsi="Times New Roman"/>
          <w:sz w:val="24"/>
          <w:szCs w:val="24"/>
          <w:lang w:val="uk-UA" w:eastAsia="ru-RU"/>
        </w:rPr>
        <w:t xml:space="preserve"> – до </w:t>
      </w:r>
      <w:r w:rsidR="006A04DB">
        <w:rPr>
          <w:rFonts w:ascii="Times New Roman" w:eastAsia="Tahoma" w:hAnsi="Times New Roman"/>
          <w:sz w:val="24"/>
          <w:szCs w:val="24"/>
          <w:lang w:val="uk-UA" w:eastAsia="ru-RU"/>
        </w:rPr>
        <w:t>23</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A04DB">
        <w:rPr>
          <w:rFonts w:ascii="Times New Roman" w:eastAsia="Tahoma" w:hAnsi="Times New Roman"/>
          <w:sz w:val="24"/>
          <w:szCs w:val="24"/>
          <w:lang w:val="uk-UA" w:eastAsia="ru-RU"/>
        </w:rPr>
        <w:t>2</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261AD13E"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листа: «</w:t>
      </w:r>
      <w:r w:rsidR="00CF7D7D" w:rsidRPr="00CF7D7D">
        <w:rPr>
          <w:rFonts w:ascii="Times New Roman" w:hAnsi="Times New Roman"/>
          <w:b/>
          <w:iCs/>
          <w:sz w:val="24"/>
          <w:szCs w:val="24"/>
          <w:lang w:val="uk-UA"/>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03591046"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9" w:name="_Hlk73541535"/>
      <w:r w:rsidR="009B1ABB">
        <w:rPr>
          <w:rFonts w:ascii="Times New Roman" w:hAnsi="Times New Roman"/>
          <w:sz w:val="24"/>
          <w:szCs w:val="24"/>
          <w:lang w:val="uk-UA"/>
        </w:rPr>
        <w:t xml:space="preserve">щомісячно - </w:t>
      </w:r>
      <w:r w:rsidR="009B1ABB" w:rsidRPr="009B1ABB">
        <w:rPr>
          <w:rFonts w:ascii="Times New Roman" w:hAnsi="Times New Roman"/>
          <w:sz w:val="24"/>
          <w:szCs w:val="24"/>
          <w:lang w:val="uk-UA"/>
        </w:rPr>
        <w:t xml:space="preserve">за фактом надання послуг (післяплата) щомісячно - за фактом надання послуг протягом 5 (п’ять) робочих днів на підставі актів надання послуг. </w:t>
      </w:r>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7080CB8A"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474F41" w:rsidRPr="00474F41">
        <w:rPr>
          <w:rFonts w:ascii="Times New Roman" w:hAnsi="Times New Roman"/>
          <w:b/>
          <w:iCs/>
          <w:sz w:val="24"/>
          <w:szCs w:val="24"/>
          <w:lang w:val="uk-UA" w:eastAsia="ru-RU"/>
        </w:rPr>
        <w:t xml:space="preserve">ДК </w:t>
      </w:r>
      <w:r w:rsidR="00474F41" w:rsidRPr="00474F41">
        <w:rPr>
          <w:rFonts w:ascii="Times New Roman" w:hAnsi="Times New Roman"/>
          <w:b/>
          <w:iCs/>
          <w:sz w:val="24"/>
          <w:szCs w:val="24"/>
          <w:lang w:val="uk-UA" w:eastAsia="ru-RU"/>
        </w:rPr>
        <w:lastRenderedPageBreak/>
        <w:t>021:2015 - 79340000-9 - Рекламні та маркетингові послуги (Послуги з планування та реалізації інформаційної кампанії до Всесвітнього дня боротьби зі СНІДом)</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77777777" w:rsidR="005A5DF3" w:rsidRPr="00700FA4" w:rsidRDefault="005A5DF3"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договір</w:t>
            </w:r>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r w:rsidR="005A5DF3" w:rsidRPr="00700FA4" w14:paraId="67960634" w14:textId="77777777" w:rsidTr="005A5DF3">
        <w:trPr>
          <w:trHeight w:val="1140"/>
        </w:trPr>
        <w:tc>
          <w:tcPr>
            <w:tcW w:w="534" w:type="dxa"/>
          </w:tcPr>
          <w:p w14:paraId="36CF9EC9" w14:textId="50EF85D5" w:rsidR="005A5DF3" w:rsidRDefault="005A5DF3"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2</w:t>
            </w:r>
          </w:p>
        </w:tc>
        <w:tc>
          <w:tcPr>
            <w:tcW w:w="3260" w:type="dxa"/>
          </w:tcPr>
          <w:p w14:paraId="560B654D" w14:textId="27366B68" w:rsidR="005A5DF3" w:rsidRDefault="00901678" w:rsidP="00F90E26">
            <w:pPr>
              <w:pBdr>
                <w:top w:val="nil"/>
                <w:left w:val="nil"/>
                <w:bottom w:val="nil"/>
                <w:right w:val="nil"/>
                <w:between w:val="nil"/>
              </w:pBdr>
              <w:rPr>
                <w:rFonts w:ascii="Times New Roman" w:hAnsi="Times New Roman"/>
                <w:b/>
                <w:color w:val="000000"/>
                <w:sz w:val="24"/>
                <w:szCs w:val="24"/>
              </w:rPr>
            </w:pPr>
            <w:r w:rsidRPr="00901678">
              <w:rPr>
                <w:rFonts w:ascii="Times New Roman" w:hAnsi="Times New Roman"/>
                <w:b/>
                <w:color w:val="000000"/>
                <w:sz w:val="24"/>
                <w:szCs w:val="24"/>
              </w:rPr>
              <w:t xml:space="preserve">Наявність документально підтвердженого досвіду </w:t>
            </w:r>
            <w:r>
              <w:rPr>
                <w:rFonts w:ascii="Times New Roman" w:hAnsi="Times New Roman"/>
                <w:b/>
                <w:color w:val="000000"/>
                <w:sz w:val="24"/>
                <w:szCs w:val="24"/>
              </w:rPr>
              <w:t xml:space="preserve">учасника по </w:t>
            </w:r>
            <w:r w:rsidR="0049154C">
              <w:rPr>
                <w:rFonts w:ascii="Times New Roman" w:hAnsi="Times New Roman"/>
                <w:b/>
                <w:color w:val="000000"/>
                <w:sz w:val="24"/>
                <w:szCs w:val="24"/>
              </w:rPr>
              <w:t>надан</w:t>
            </w:r>
            <w:r w:rsidRPr="00901678">
              <w:rPr>
                <w:rFonts w:ascii="Times New Roman" w:hAnsi="Times New Roman"/>
                <w:b/>
                <w:color w:val="000000"/>
                <w:sz w:val="24"/>
                <w:szCs w:val="24"/>
              </w:rPr>
              <w:t>н</w:t>
            </w:r>
            <w:r>
              <w:rPr>
                <w:rFonts w:ascii="Times New Roman" w:hAnsi="Times New Roman"/>
                <w:b/>
                <w:color w:val="000000"/>
                <w:sz w:val="24"/>
                <w:szCs w:val="24"/>
              </w:rPr>
              <w:t>ю</w:t>
            </w:r>
            <w:r w:rsidRPr="00901678">
              <w:rPr>
                <w:rFonts w:ascii="Times New Roman" w:hAnsi="Times New Roman"/>
                <w:b/>
                <w:color w:val="000000"/>
                <w:sz w:val="24"/>
                <w:szCs w:val="24"/>
              </w:rPr>
              <w:t xml:space="preserve"> аналогічн</w:t>
            </w:r>
            <w:r>
              <w:rPr>
                <w:rFonts w:ascii="Times New Roman" w:hAnsi="Times New Roman"/>
                <w:b/>
                <w:color w:val="000000"/>
                <w:sz w:val="24"/>
                <w:szCs w:val="24"/>
              </w:rPr>
              <w:t>их послуг</w:t>
            </w:r>
          </w:p>
        </w:tc>
        <w:tc>
          <w:tcPr>
            <w:tcW w:w="5777" w:type="dxa"/>
          </w:tcPr>
          <w:p w14:paraId="0E3A247A" w14:textId="30A40D28" w:rsidR="005A5DF3" w:rsidRPr="00D167CB" w:rsidRDefault="00F90E26" w:rsidP="00F90E26">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Портфоліо учасника </w:t>
            </w:r>
            <w:r w:rsidR="00901678">
              <w:rPr>
                <w:rFonts w:ascii="Times New Roman" w:hAnsi="Times New Roman"/>
                <w:color w:val="000000"/>
                <w:sz w:val="24"/>
                <w:szCs w:val="24"/>
              </w:rPr>
              <w:t xml:space="preserve">з </w:t>
            </w:r>
            <w:r w:rsidR="0049154C">
              <w:rPr>
                <w:rFonts w:ascii="Times New Roman" w:hAnsi="Times New Roman"/>
                <w:color w:val="000000"/>
                <w:sz w:val="24"/>
                <w:szCs w:val="24"/>
              </w:rPr>
              <w:t xml:space="preserve">презентаціями </w:t>
            </w:r>
            <w:r w:rsidR="00901678">
              <w:rPr>
                <w:rFonts w:ascii="Times New Roman" w:hAnsi="Times New Roman"/>
                <w:color w:val="000000"/>
                <w:sz w:val="24"/>
                <w:szCs w:val="24"/>
              </w:rPr>
              <w:t>приклад</w:t>
            </w:r>
            <w:r w:rsidR="0049154C">
              <w:rPr>
                <w:rFonts w:ascii="Times New Roman" w:hAnsi="Times New Roman"/>
                <w:color w:val="000000"/>
                <w:sz w:val="24"/>
                <w:szCs w:val="24"/>
              </w:rPr>
              <w:t xml:space="preserve">ів надання інформаційних </w:t>
            </w:r>
            <w:r w:rsidR="00901678">
              <w:rPr>
                <w:rFonts w:ascii="Times New Roman" w:hAnsi="Times New Roman"/>
                <w:color w:val="000000"/>
                <w:sz w:val="24"/>
                <w:szCs w:val="24"/>
              </w:rPr>
              <w:t>послуг</w:t>
            </w:r>
            <w:r w:rsidR="0049154C">
              <w:rPr>
                <w:rFonts w:ascii="Times New Roman" w:hAnsi="Times New Roman"/>
                <w:color w:val="000000"/>
                <w:sz w:val="24"/>
                <w:szCs w:val="24"/>
              </w:rPr>
              <w:t>.</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44F2CC2" w14:textId="77777777" w:rsidR="00901678" w:rsidRDefault="00901678" w:rsidP="00F54A4C">
      <w:pPr>
        <w:tabs>
          <w:tab w:val="left" w:pos="993"/>
        </w:tabs>
        <w:spacing w:after="0" w:line="240" w:lineRule="auto"/>
        <w:ind w:left="7655"/>
        <w:rPr>
          <w:rFonts w:ascii="Times New Roman" w:hAnsi="Times New Roman"/>
          <w:sz w:val="24"/>
          <w:szCs w:val="24"/>
        </w:rPr>
      </w:pPr>
    </w:p>
    <w:p w14:paraId="3C23BB8C" w14:textId="77777777" w:rsidR="00901678" w:rsidRDefault="00901678" w:rsidP="00F54A4C">
      <w:pPr>
        <w:tabs>
          <w:tab w:val="left" w:pos="993"/>
        </w:tabs>
        <w:spacing w:after="0" w:line="240" w:lineRule="auto"/>
        <w:ind w:left="7655"/>
        <w:rPr>
          <w:rFonts w:ascii="Times New Roman" w:hAnsi="Times New Roman"/>
          <w:sz w:val="24"/>
          <w:szCs w:val="24"/>
        </w:rPr>
      </w:pPr>
    </w:p>
    <w:p w14:paraId="184BCF9E" w14:textId="77777777" w:rsidR="00901678" w:rsidRDefault="00901678" w:rsidP="00F54A4C">
      <w:pPr>
        <w:tabs>
          <w:tab w:val="left" w:pos="993"/>
        </w:tabs>
        <w:spacing w:after="0" w:line="240" w:lineRule="auto"/>
        <w:ind w:left="7655"/>
        <w:rPr>
          <w:rFonts w:ascii="Times New Roman" w:hAnsi="Times New Roman"/>
          <w:sz w:val="24"/>
          <w:szCs w:val="24"/>
        </w:rPr>
      </w:pPr>
    </w:p>
    <w:p w14:paraId="5D0BA6DE" w14:textId="77777777" w:rsidR="00901678" w:rsidRDefault="00901678" w:rsidP="00F54A4C">
      <w:pPr>
        <w:tabs>
          <w:tab w:val="left" w:pos="993"/>
        </w:tabs>
        <w:spacing w:after="0" w:line="240" w:lineRule="auto"/>
        <w:ind w:left="7655"/>
        <w:rPr>
          <w:rFonts w:ascii="Times New Roman" w:hAnsi="Times New Roman"/>
          <w:sz w:val="24"/>
          <w:szCs w:val="24"/>
        </w:rPr>
      </w:pPr>
    </w:p>
    <w:p w14:paraId="59745620" w14:textId="77777777" w:rsidR="00901678" w:rsidRDefault="00901678" w:rsidP="00F54A4C">
      <w:pPr>
        <w:tabs>
          <w:tab w:val="left" w:pos="993"/>
        </w:tabs>
        <w:spacing w:after="0" w:line="240" w:lineRule="auto"/>
        <w:ind w:left="7655"/>
        <w:rPr>
          <w:rFonts w:ascii="Times New Roman" w:hAnsi="Times New Roman"/>
          <w:sz w:val="24"/>
          <w:szCs w:val="24"/>
        </w:rPr>
      </w:pPr>
    </w:p>
    <w:p w14:paraId="5CAC71EE" w14:textId="77777777" w:rsidR="00901678" w:rsidRDefault="00901678" w:rsidP="00F54A4C">
      <w:pPr>
        <w:tabs>
          <w:tab w:val="left" w:pos="993"/>
        </w:tabs>
        <w:spacing w:after="0" w:line="240" w:lineRule="auto"/>
        <w:ind w:left="7655"/>
        <w:rPr>
          <w:rFonts w:ascii="Times New Roman" w:hAnsi="Times New Roman"/>
          <w:sz w:val="24"/>
          <w:szCs w:val="24"/>
        </w:rPr>
      </w:pPr>
    </w:p>
    <w:p w14:paraId="13CE29DE" w14:textId="77777777" w:rsidR="00901678" w:rsidRDefault="00901678" w:rsidP="00F54A4C">
      <w:pPr>
        <w:tabs>
          <w:tab w:val="left" w:pos="993"/>
        </w:tabs>
        <w:spacing w:after="0" w:line="240" w:lineRule="auto"/>
        <w:ind w:left="7655"/>
        <w:rPr>
          <w:rFonts w:ascii="Times New Roman" w:hAnsi="Times New Roman"/>
          <w:sz w:val="24"/>
          <w:szCs w:val="24"/>
        </w:rPr>
      </w:pPr>
    </w:p>
    <w:p w14:paraId="2824CA5D" w14:textId="77777777" w:rsidR="00901678" w:rsidRDefault="00901678" w:rsidP="00F54A4C">
      <w:pPr>
        <w:tabs>
          <w:tab w:val="left" w:pos="993"/>
        </w:tabs>
        <w:spacing w:after="0" w:line="240" w:lineRule="auto"/>
        <w:ind w:left="7655"/>
        <w:rPr>
          <w:rFonts w:ascii="Times New Roman" w:hAnsi="Times New Roman"/>
          <w:sz w:val="24"/>
          <w:szCs w:val="24"/>
        </w:rPr>
      </w:pPr>
    </w:p>
    <w:p w14:paraId="507E3906" w14:textId="77777777" w:rsidR="00901678" w:rsidRDefault="00901678" w:rsidP="00F54A4C">
      <w:pPr>
        <w:tabs>
          <w:tab w:val="left" w:pos="993"/>
        </w:tabs>
        <w:spacing w:after="0" w:line="240" w:lineRule="auto"/>
        <w:ind w:left="7655"/>
        <w:rPr>
          <w:rFonts w:ascii="Times New Roman" w:hAnsi="Times New Roman"/>
          <w:sz w:val="24"/>
          <w:szCs w:val="24"/>
        </w:rPr>
      </w:pPr>
    </w:p>
    <w:p w14:paraId="629C9F6B" w14:textId="77777777" w:rsidR="00901678" w:rsidRDefault="00901678" w:rsidP="00F54A4C">
      <w:pPr>
        <w:tabs>
          <w:tab w:val="left" w:pos="993"/>
        </w:tabs>
        <w:spacing w:after="0" w:line="240" w:lineRule="auto"/>
        <w:ind w:left="7655"/>
        <w:rPr>
          <w:rFonts w:ascii="Times New Roman" w:hAnsi="Times New Roman"/>
          <w:sz w:val="24"/>
          <w:szCs w:val="24"/>
        </w:rPr>
      </w:pPr>
    </w:p>
    <w:p w14:paraId="71C1186B" w14:textId="77777777" w:rsidR="00901678" w:rsidRDefault="00901678" w:rsidP="00F54A4C">
      <w:pPr>
        <w:tabs>
          <w:tab w:val="left" w:pos="993"/>
        </w:tabs>
        <w:spacing w:after="0" w:line="240" w:lineRule="auto"/>
        <w:ind w:left="7655"/>
        <w:rPr>
          <w:rFonts w:ascii="Times New Roman" w:hAnsi="Times New Roman"/>
          <w:sz w:val="24"/>
          <w:szCs w:val="24"/>
        </w:rPr>
      </w:pPr>
    </w:p>
    <w:p w14:paraId="0A31D411" w14:textId="77777777" w:rsidR="00901678" w:rsidRDefault="00901678" w:rsidP="00F54A4C">
      <w:pPr>
        <w:tabs>
          <w:tab w:val="left" w:pos="993"/>
        </w:tabs>
        <w:spacing w:after="0" w:line="240" w:lineRule="auto"/>
        <w:ind w:left="7655"/>
        <w:rPr>
          <w:rFonts w:ascii="Times New Roman" w:hAnsi="Times New Roman"/>
          <w:sz w:val="24"/>
          <w:szCs w:val="24"/>
        </w:rPr>
      </w:pPr>
    </w:p>
    <w:p w14:paraId="2C732F66" w14:textId="77777777" w:rsidR="00901678" w:rsidRDefault="00901678" w:rsidP="00F54A4C">
      <w:pPr>
        <w:tabs>
          <w:tab w:val="left" w:pos="993"/>
        </w:tabs>
        <w:spacing w:after="0" w:line="240" w:lineRule="auto"/>
        <w:ind w:left="7655"/>
        <w:rPr>
          <w:rFonts w:ascii="Times New Roman" w:hAnsi="Times New Roman"/>
          <w:sz w:val="24"/>
          <w:szCs w:val="24"/>
        </w:rPr>
      </w:pPr>
    </w:p>
    <w:p w14:paraId="1F7467F3" w14:textId="77777777" w:rsidR="00901678" w:rsidRDefault="00901678" w:rsidP="00F54A4C">
      <w:pPr>
        <w:tabs>
          <w:tab w:val="left" w:pos="993"/>
        </w:tabs>
        <w:spacing w:after="0" w:line="240" w:lineRule="auto"/>
        <w:ind w:left="7655"/>
        <w:rPr>
          <w:rFonts w:ascii="Times New Roman" w:hAnsi="Times New Roman"/>
          <w:sz w:val="24"/>
          <w:szCs w:val="24"/>
        </w:rPr>
      </w:pPr>
    </w:p>
    <w:p w14:paraId="4182C880" w14:textId="77777777" w:rsidR="00901678" w:rsidRDefault="00901678" w:rsidP="00F54A4C">
      <w:pPr>
        <w:tabs>
          <w:tab w:val="left" w:pos="993"/>
        </w:tabs>
        <w:spacing w:after="0" w:line="240" w:lineRule="auto"/>
        <w:ind w:left="7655"/>
        <w:rPr>
          <w:rFonts w:ascii="Times New Roman" w:hAnsi="Times New Roman"/>
          <w:sz w:val="24"/>
          <w:szCs w:val="24"/>
        </w:rPr>
      </w:pPr>
    </w:p>
    <w:p w14:paraId="6DAB1B1C" w14:textId="77777777" w:rsidR="00901678" w:rsidRDefault="00901678" w:rsidP="00F54A4C">
      <w:pPr>
        <w:tabs>
          <w:tab w:val="left" w:pos="993"/>
        </w:tabs>
        <w:spacing w:after="0" w:line="240" w:lineRule="auto"/>
        <w:ind w:left="7655"/>
        <w:rPr>
          <w:rFonts w:ascii="Times New Roman" w:hAnsi="Times New Roman"/>
          <w:sz w:val="24"/>
          <w:szCs w:val="24"/>
        </w:rPr>
      </w:pPr>
    </w:p>
    <w:p w14:paraId="0E86CECC" w14:textId="77777777" w:rsidR="00901678" w:rsidRDefault="00901678" w:rsidP="00F54A4C">
      <w:pPr>
        <w:tabs>
          <w:tab w:val="left" w:pos="993"/>
        </w:tabs>
        <w:spacing w:after="0" w:line="240" w:lineRule="auto"/>
        <w:ind w:left="7655"/>
        <w:rPr>
          <w:rFonts w:ascii="Times New Roman" w:hAnsi="Times New Roman"/>
          <w:sz w:val="24"/>
          <w:szCs w:val="24"/>
        </w:rPr>
      </w:pPr>
    </w:p>
    <w:p w14:paraId="090698A3"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623966E2" w14:textId="1CC0609B" w:rsidR="00B42431"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474F41" w:rsidRPr="00474F41">
        <w:rPr>
          <w:rFonts w:ascii="Times New Roman" w:hAnsi="Times New Roman"/>
          <w:b/>
          <w:iCs/>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p>
    <w:p w14:paraId="1B46D67B" w14:textId="079EDAB1" w:rsidR="006A04DB" w:rsidRDefault="006A04DB" w:rsidP="000233F4">
      <w:pPr>
        <w:spacing w:after="0" w:line="240" w:lineRule="auto"/>
        <w:ind w:left="320"/>
        <w:jc w:val="center"/>
        <w:rPr>
          <w:rFonts w:ascii="Times New Roman" w:hAnsi="Times New Roman"/>
          <w:b/>
          <w:iCs/>
          <w:sz w:val="24"/>
          <w:szCs w:val="24"/>
        </w:rPr>
      </w:pPr>
    </w:p>
    <w:tbl>
      <w:tblPr>
        <w:tblW w:w="10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1860"/>
        <w:gridCol w:w="5345"/>
        <w:gridCol w:w="1134"/>
        <w:gridCol w:w="1275"/>
      </w:tblGrid>
      <w:tr w:rsidR="00C2331A" w:rsidRPr="00533B59" w14:paraId="1192055D" w14:textId="203B0D9B" w:rsidTr="005B183C">
        <w:trPr>
          <w:trHeight w:val="682"/>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C596A15" w14:textId="77777777" w:rsidR="00C2331A" w:rsidRPr="00533B59" w:rsidRDefault="00C2331A" w:rsidP="00D61BF8">
            <w:pPr>
              <w:spacing w:line="240" w:lineRule="auto"/>
              <w:jc w:val="center"/>
              <w:rPr>
                <w:rFonts w:ascii="Times New Roman" w:hAnsi="Times New Roman"/>
                <w:b/>
                <w:sz w:val="21"/>
                <w:szCs w:val="21"/>
              </w:rPr>
            </w:pPr>
            <w:r w:rsidRPr="00533B59">
              <w:rPr>
                <w:rFonts w:ascii="Times New Roman" w:hAnsi="Times New Roman"/>
                <w:b/>
                <w:sz w:val="21"/>
                <w:szCs w:val="21"/>
              </w:rPr>
              <w:t>№ п/п</w:t>
            </w:r>
          </w:p>
        </w:tc>
        <w:tc>
          <w:tcPr>
            <w:tcW w:w="1860"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D47903B" w14:textId="77777777" w:rsidR="00C2331A" w:rsidRPr="00533B59" w:rsidRDefault="00C2331A" w:rsidP="00D61BF8">
            <w:pPr>
              <w:spacing w:line="240" w:lineRule="auto"/>
              <w:jc w:val="center"/>
              <w:rPr>
                <w:rFonts w:ascii="Times New Roman" w:hAnsi="Times New Roman"/>
                <w:b/>
                <w:sz w:val="21"/>
                <w:szCs w:val="21"/>
              </w:rPr>
            </w:pPr>
            <w:r w:rsidRPr="00533B59">
              <w:rPr>
                <w:rFonts w:ascii="Times New Roman" w:hAnsi="Times New Roman"/>
                <w:b/>
                <w:sz w:val="21"/>
                <w:szCs w:val="21"/>
              </w:rPr>
              <w:t>Назва</w:t>
            </w:r>
          </w:p>
        </w:tc>
        <w:tc>
          <w:tcPr>
            <w:tcW w:w="5345"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74F0C9" w14:textId="77777777" w:rsidR="00C2331A" w:rsidRPr="00533B59" w:rsidRDefault="00C2331A" w:rsidP="00D61BF8">
            <w:pPr>
              <w:spacing w:line="240" w:lineRule="auto"/>
              <w:jc w:val="center"/>
              <w:rPr>
                <w:rFonts w:ascii="Times New Roman" w:hAnsi="Times New Roman"/>
                <w:b/>
                <w:sz w:val="21"/>
                <w:szCs w:val="21"/>
              </w:rPr>
            </w:pPr>
            <w:r w:rsidRPr="00533B59">
              <w:rPr>
                <w:rFonts w:ascii="Times New Roman" w:hAnsi="Times New Roman"/>
                <w:b/>
                <w:sz w:val="21"/>
                <w:szCs w:val="21"/>
              </w:rPr>
              <w:t>Характеристика товару</w:t>
            </w:r>
          </w:p>
        </w:tc>
        <w:tc>
          <w:tcPr>
            <w:tcW w:w="1134"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55A3AE4" w14:textId="47EB808E" w:rsidR="00C2331A" w:rsidRPr="00533B59" w:rsidRDefault="00C2331A" w:rsidP="00C2331A">
            <w:pPr>
              <w:spacing w:line="240" w:lineRule="auto"/>
              <w:jc w:val="center"/>
              <w:rPr>
                <w:rFonts w:ascii="Times New Roman" w:hAnsi="Times New Roman"/>
                <w:b/>
                <w:sz w:val="21"/>
                <w:szCs w:val="21"/>
              </w:rPr>
            </w:pPr>
            <w:r w:rsidRPr="00533B59">
              <w:rPr>
                <w:rFonts w:ascii="Times New Roman" w:hAnsi="Times New Roman"/>
                <w:b/>
                <w:sz w:val="21"/>
                <w:szCs w:val="21"/>
              </w:rPr>
              <w:t>К-сть,</w:t>
            </w:r>
            <w:r>
              <w:rPr>
                <w:rFonts w:ascii="Times New Roman" w:hAnsi="Times New Roman"/>
                <w:b/>
                <w:sz w:val="21"/>
                <w:szCs w:val="21"/>
              </w:rPr>
              <w:t xml:space="preserve"> </w:t>
            </w:r>
            <w:r w:rsidRPr="00533B59">
              <w:rPr>
                <w:rFonts w:ascii="Times New Roman" w:hAnsi="Times New Roman"/>
                <w:b/>
                <w:sz w:val="21"/>
                <w:szCs w:val="21"/>
              </w:rPr>
              <w:t>шт.</w:t>
            </w:r>
          </w:p>
        </w:tc>
        <w:tc>
          <w:tcPr>
            <w:tcW w:w="1275" w:type="dxa"/>
            <w:tcBorders>
              <w:top w:val="single" w:sz="8" w:space="0" w:color="000000"/>
              <w:bottom w:val="single" w:sz="8" w:space="0" w:color="000000"/>
              <w:right w:val="single" w:sz="8" w:space="0" w:color="000000"/>
            </w:tcBorders>
            <w:vAlign w:val="center"/>
          </w:tcPr>
          <w:p w14:paraId="1485B566" w14:textId="1831BA21" w:rsidR="00C2331A" w:rsidRPr="00533B59" w:rsidRDefault="00C2331A" w:rsidP="00C2331A">
            <w:pPr>
              <w:spacing w:line="240" w:lineRule="auto"/>
              <w:jc w:val="center"/>
              <w:rPr>
                <w:rFonts w:ascii="Times New Roman" w:hAnsi="Times New Roman"/>
                <w:b/>
                <w:sz w:val="21"/>
                <w:szCs w:val="21"/>
              </w:rPr>
            </w:pPr>
            <w:r>
              <w:rPr>
                <w:rFonts w:ascii="Times New Roman" w:hAnsi="Times New Roman"/>
                <w:b/>
                <w:sz w:val="21"/>
                <w:szCs w:val="21"/>
              </w:rPr>
              <w:t>Строк надання послуг</w:t>
            </w:r>
          </w:p>
        </w:tc>
      </w:tr>
      <w:tr w:rsidR="00C2331A" w:rsidRPr="00533B59" w14:paraId="5F554CE2" w14:textId="688CC578" w:rsidTr="005B183C">
        <w:trPr>
          <w:trHeight w:val="6037"/>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E46DAB" w14:textId="77777777" w:rsidR="00C2331A" w:rsidRPr="00533B59" w:rsidRDefault="00C2331A" w:rsidP="00D61BF8">
            <w:pPr>
              <w:spacing w:line="240" w:lineRule="auto"/>
              <w:rPr>
                <w:rFonts w:ascii="Times New Roman" w:hAnsi="Times New Roman"/>
              </w:rPr>
            </w:pPr>
            <w:r w:rsidRPr="00533B59">
              <w:rPr>
                <w:rFonts w:ascii="Times New Roman" w:hAnsi="Times New Roman"/>
              </w:rPr>
              <w:t>1.</w:t>
            </w:r>
          </w:p>
        </w:tc>
        <w:tc>
          <w:tcPr>
            <w:tcW w:w="1860" w:type="dxa"/>
            <w:shd w:val="clear" w:color="auto" w:fill="auto"/>
            <w:vAlign w:val="center"/>
          </w:tcPr>
          <w:p w14:paraId="3B500B65" w14:textId="77777777" w:rsidR="00C2331A" w:rsidRPr="00533B59" w:rsidRDefault="00C2331A" w:rsidP="00D61BF8">
            <w:pPr>
              <w:spacing w:line="240" w:lineRule="auto"/>
              <w:rPr>
                <w:rFonts w:ascii="Times New Roman" w:hAnsi="Times New Roman"/>
              </w:rPr>
            </w:pPr>
            <w:r w:rsidRPr="00533B59">
              <w:rPr>
                <w:rFonts w:ascii="Times New Roman" w:hAnsi="Times New Roman"/>
              </w:rPr>
              <w:t>Планування, координація та організація інформаційної кампанії до Всесвітнього дня боротьби з ВІЛ/СНІДом</w:t>
            </w:r>
          </w:p>
        </w:tc>
        <w:tc>
          <w:tcPr>
            <w:tcW w:w="5345" w:type="dxa"/>
            <w:shd w:val="clear" w:color="auto" w:fill="auto"/>
            <w:vAlign w:val="center"/>
          </w:tcPr>
          <w:p w14:paraId="08D1E61B" w14:textId="77777777" w:rsidR="00C2331A" w:rsidRPr="00533B59" w:rsidRDefault="00C2331A" w:rsidP="00D61BF8">
            <w:pPr>
              <w:spacing w:line="240" w:lineRule="auto"/>
              <w:rPr>
                <w:rFonts w:ascii="Times New Roman" w:hAnsi="Times New Roman"/>
              </w:rPr>
            </w:pPr>
            <w:r w:rsidRPr="00533B59">
              <w:rPr>
                <w:rFonts w:ascii="Times New Roman" w:hAnsi="Times New Roman"/>
              </w:rPr>
              <w:t>Планування, координація та організація інформаційної кампанії до Всесвітнього дня боротьби з ВІЛ/СНІДом</w:t>
            </w:r>
          </w:p>
          <w:p w14:paraId="693425EC" w14:textId="77777777" w:rsidR="00C2331A" w:rsidRPr="00533B59" w:rsidRDefault="00C2331A" w:rsidP="00D61BF8">
            <w:pPr>
              <w:spacing w:line="240" w:lineRule="auto"/>
              <w:rPr>
                <w:rFonts w:ascii="Times New Roman" w:hAnsi="Times New Roman"/>
                <w:i/>
              </w:rPr>
            </w:pPr>
            <w:r w:rsidRPr="00533B59">
              <w:rPr>
                <w:rFonts w:ascii="Times New Roman" w:hAnsi="Times New Roman"/>
                <w:i/>
              </w:rPr>
              <w:t>Щорічно 1 грудня відзначається Всесвітній день боротьби з ВІЛ/СНІДом. Мета Дня — підвищення обізнаності про проблему ВІЛ/СНІД, способи тестування, профілактики та лікування, а також зниження рівня стигматизації людей, які живуть з ВІЛ.</w:t>
            </w:r>
          </w:p>
          <w:p w14:paraId="5D48A511" w14:textId="77777777" w:rsidR="00C2331A" w:rsidRPr="00533B59" w:rsidRDefault="00C2331A" w:rsidP="00D61BF8">
            <w:pPr>
              <w:spacing w:line="240" w:lineRule="auto"/>
              <w:rPr>
                <w:rFonts w:ascii="Times New Roman" w:hAnsi="Times New Roman"/>
                <w:i/>
              </w:rPr>
            </w:pPr>
            <w:r w:rsidRPr="00533B59">
              <w:rPr>
                <w:rFonts w:ascii="Times New Roman" w:hAnsi="Times New Roman"/>
                <w:i/>
              </w:rPr>
              <w:t xml:space="preserve">У 2022 році під час повномасштабного вторгнення </w:t>
            </w:r>
            <w:proofErr w:type="spellStart"/>
            <w:r w:rsidRPr="00533B59">
              <w:rPr>
                <w:rFonts w:ascii="Times New Roman" w:hAnsi="Times New Roman"/>
                <w:i/>
              </w:rPr>
              <w:t>росії</w:t>
            </w:r>
            <w:proofErr w:type="spellEnd"/>
            <w:r w:rsidRPr="00533B59">
              <w:rPr>
                <w:rFonts w:ascii="Times New Roman" w:hAnsi="Times New Roman"/>
                <w:i/>
              </w:rPr>
              <w:t xml:space="preserve"> в Україну важливо говорити передусім про профілактику ВІЛ, оскільки війна та бойові дії завжди тягнуть за собою підвищені ризики інфікування ВІЛ.</w:t>
            </w:r>
          </w:p>
          <w:p w14:paraId="3478BC8E"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Цілі інформаційної кампанії: підвищити обізнаність про ВІЛ/СНІД, методи профілактики інфікування ВІЛ під час війни та у мирний час. </w:t>
            </w:r>
          </w:p>
          <w:p w14:paraId="213A3DAF" w14:textId="77777777" w:rsidR="00C2331A" w:rsidRPr="00533B59" w:rsidRDefault="00C2331A" w:rsidP="00D61BF8">
            <w:pPr>
              <w:spacing w:line="240" w:lineRule="auto"/>
              <w:rPr>
                <w:rFonts w:ascii="Times New Roman" w:hAnsi="Times New Roman"/>
              </w:rPr>
            </w:pPr>
            <w:r w:rsidRPr="00533B59">
              <w:rPr>
                <w:rFonts w:ascii="Times New Roman" w:hAnsi="Times New Roman"/>
              </w:rPr>
              <w:t>Попередній слоган кампанії: Війна і ВІЛ — виклики часу. Давайте перемагати разом!</w:t>
            </w:r>
          </w:p>
          <w:p w14:paraId="5CF7CAC8"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Дізнатися більше про профілактику ВІЛ під час війни й у мирний час можна за посиланням: </w:t>
            </w:r>
            <w:hyperlink r:id="rId16">
              <w:r w:rsidRPr="00533B59">
                <w:rPr>
                  <w:rFonts w:ascii="Times New Roman" w:hAnsi="Times New Roman"/>
                  <w:color w:val="1155CC"/>
                  <w:u w:val="single"/>
                </w:rPr>
                <w:t>https://bit.ly/3Chvonh</w:t>
              </w:r>
            </w:hyperlink>
            <w:r w:rsidRPr="00533B59">
              <w:rPr>
                <w:rFonts w:ascii="Times New Roman" w:hAnsi="Times New Roman"/>
              </w:rPr>
              <w:t xml:space="preserve">  </w:t>
            </w:r>
          </w:p>
          <w:p w14:paraId="7E1E890A" w14:textId="12D2C07B" w:rsidR="00C2331A" w:rsidRPr="00533B59" w:rsidRDefault="00C2331A" w:rsidP="00D61BF8">
            <w:pPr>
              <w:spacing w:line="240" w:lineRule="auto"/>
              <w:rPr>
                <w:rFonts w:ascii="Times New Roman" w:hAnsi="Times New Roman"/>
              </w:rPr>
            </w:pPr>
            <w:r w:rsidRPr="00533B59">
              <w:rPr>
                <w:rFonts w:ascii="Times New Roman" w:hAnsi="Times New Roman"/>
              </w:rPr>
              <w:t xml:space="preserve">Тривалість кампанії: 1 грудня — </w:t>
            </w:r>
            <w:r w:rsidR="005B183C">
              <w:rPr>
                <w:rFonts w:ascii="Times New Roman" w:hAnsi="Times New Roman"/>
              </w:rPr>
              <w:t>23</w:t>
            </w:r>
            <w:r w:rsidRPr="00533B59">
              <w:rPr>
                <w:rFonts w:ascii="Times New Roman" w:hAnsi="Times New Roman"/>
              </w:rPr>
              <w:t xml:space="preserve"> грудня </w:t>
            </w:r>
            <w:r w:rsidR="00D30328">
              <w:rPr>
                <w:rFonts w:ascii="Times New Roman" w:hAnsi="Times New Roman"/>
              </w:rPr>
              <w:t>2022 року.</w:t>
            </w:r>
          </w:p>
        </w:tc>
        <w:tc>
          <w:tcPr>
            <w:tcW w:w="1134" w:type="dxa"/>
            <w:shd w:val="clear" w:color="auto" w:fill="auto"/>
            <w:vAlign w:val="center"/>
          </w:tcPr>
          <w:p w14:paraId="747C4AFA" w14:textId="77777777" w:rsidR="00C2331A" w:rsidRPr="00533B59" w:rsidRDefault="00C2331A" w:rsidP="00D61BF8">
            <w:pPr>
              <w:spacing w:line="240" w:lineRule="auto"/>
              <w:jc w:val="center"/>
              <w:rPr>
                <w:rFonts w:ascii="Times New Roman" w:hAnsi="Times New Roman"/>
              </w:rPr>
            </w:pPr>
            <w:r w:rsidRPr="00533B59">
              <w:rPr>
                <w:rFonts w:ascii="Times New Roman" w:hAnsi="Times New Roman"/>
              </w:rPr>
              <w:t>1</w:t>
            </w:r>
          </w:p>
        </w:tc>
        <w:tc>
          <w:tcPr>
            <w:tcW w:w="1275" w:type="dxa"/>
            <w:vAlign w:val="center"/>
          </w:tcPr>
          <w:p w14:paraId="7B808E5E" w14:textId="3E29EFCE" w:rsidR="00C2331A" w:rsidRPr="00533B59" w:rsidRDefault="00C2331A" w:rsidP="00C2331A">
            <w:pPr>
              <w:spacing w:line="240" w:lineRule="auto"/>
              <w:jc w:val="center"/>
              <w:rPr>
                <w:rFonts w:ascii="Times New Roman" w:hAnsi="Times New Roman"/>
              </w:rPr>
            </w:pPr>
            <w:r>
              <w:rPr>
                <w:rFonts w:ascii="Times New Roman" w:hAnsi="Times New Roman"/>
              </w:rPr>
              <w:t>До 23 грудня 2022 року</w:t>
            </w:r>
          </w:p>
        </w:tc>
      </w:tr>
      <w:tr w:rsidR="00C2331A" w:rsidRPr="00533B59" w14:paraId="2D5E1D83" w14:textId="0DE29D12" w:rsidTr="005B183C">
        <w:trPr>
          <w:trHeight w:val="472"/>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7361E0"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2. </w:t>
            </w:r>
          </w:p>
        </w:tc>
        <w:tc>
          <w:tcPr>
            <w:tcW w:w="1860" w:type="dxa"/>
            <w:shd w:val="clear" w:color="auto" w:fill="auto"/>
            <w:vAlign w:val="center"/>
          </w:tcPr>
          <w:p w14:paraId="737EBE2A"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Розробка візуального брендингу кампанії </w:t>
            </w:r>
          </w:p>
        </w:tc>
        <w:tc>
          <w:tcPr>
            <w:tcW w:w="5345" w:type="dxa"/>
            <w:shd w:val="clear" w:color="auto" w:fill="auto"/>
            <w:vAlign w:val="center"/>
          </w:tcPr>
          <w:p w14:paraId="605251C2"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Створення </w:t>
            </w:r>
            <w:proofErr w:type="spellStart"/>
            <w:r w:rsidRPr="00533B59">
              <w:rPr>
                <w:rFonts w:ascii="Times New Roman" w:hAnsi="Times New Roman"/>
              </w:rPr>
              <w:t>логобуку</w:t>
            </w:r>
            <w:proofErr w:type="spellEnd"/>
            <w:r w:rsidRPr="00533B59">
              <w:rPr>
                <w:rFonts w:ascii="Times New Roman" w:hAnsi="Times New Roman"/>
              </w:rPr>
              <w:t xml:space="preserve"> для кампанії до Всесвітнього дня боротьби з ВІЛ/СНІДом. Меседжі, вимоги та </w:t>
            </w:r>
            <w:proofErr w:type="spellStart"/>
            <w:r w:rsidRPr="00533B59">
              <w:rPr>
                <w:rFonts w:ascii="Times New Roman" w:hAnsi="Times New Roman"/>
              </w:rPr>
              <w:t>референси</w:t>
            </w:r>
            <w:proofErr w:type="spellEnd"/>
            <w:r w:rsidRPr="00533B59">
              <w:rPr>
                <w:rFonts w:ascii="Times New Roman" w:hAnsi="Times New Roman"/>
              </w:rPr>
              <w:t xml:space="preserve"> будуть надані Замовником.</w:t>
            </w:r>
          </w:p>
          <w:p w14:paraId="0AC127F6"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Технічні вимоги до </w:t>
            </w:r>
            <w:proofErr w:type="spellStart"/>
            <w:r w:rsidRPr="00533B59">
              <w:rPr>
                <w:rFonts w:ascii="Times New Roman" w:hAnsi="Times New Roman"/>
              </w:rPr>
              <w:t>логобуку</w:t>
            </w:r>
            <w:proofErr w:type="spellEnd"/>
            <w:r w:rsidRPr="00533B59">
              <w:rPr>
                <w:rFonts w:ascii="Times New Roman" w:hAnsi="Times New Roman"/>
              </w:rPr>
              <w:t xml:space="preserve">: </w:t>
            </w:r>
          </w:p>
          <w:p w14:paraId="2F26AD9C" w14:textId="77777777" w:rsidR="00C2331A" w:rsidRPr="00533B59" w:rsidRDefault="00C2331A" w:rsidP="00D61BF8">
            <w:pPr>
              <w:spacing w:line="240" w:lineRule="auto"/>
              <w:rPr>
                <w:rFonts w:ascii="Times New Roman" w:hAnsi="Times New Roman"/>
              </w:rPr>
            </w:pPr>
            <w:r w:rsidRPr="00533B59">
              <w:rPr>
                <w:rFonts w:ascii="Times New Roman" w:hAnsi="Times New Roman"/>
              </w:rPr>
              <w:t>— розробка логотипу кампанії у трьох різних колірних варіаціях (основний, градація чорного та градація білого);</w:t>
            </w:r>
          </w:p>
          <w:p w14:paraId="79DEF7B6" w14:textId="77777777" w:rsidR="00C2331A" w:rsidRPr="00533B59" w:rsidRDefault="00C2331A" w:rsidP="00D61BF8">
            <w:pPr>
              <w:spacing w:line="240" w:lineRule="auto"/>
              <w:rPr>
                <w:rFonts w:ascii="Times New Roman" w:hAnsi="Times New Roman"/>
              </w:rPr>
            </w:pPr>
            <w:r w:rsidRPr="00533B59">
              <w:rPr>
                <w:rFonts w:ascii="Times New Roman" w:hAnsi="Times New Roman"/>
              </w:rPr>
              <w:t>— підбір основної кольорової палітри та розробка правил використання кольорів;</w:t>
            </w:r>
          </w:p>
          <w:p w14:paraId="79D1EA3D" w14:textId="77777777" w:rsidR="00C2331A" w:rsidRPr="00533B59" w:rsidRDefault="00C2331A" w:rsidP="00D61BF8">
            <w:pPr>
              <w:spacing w:line="240" w:lineRule="auto"/>
              <w:rPr>
                <w:rFonts w:ascii="Times New Roman" w:hAnsi="Times New Roman"/>
              </w:rPr>
            </w:pPr>
            <w:r w:rsidRPr="00533B59">
              <w:rPr>
                <w:rFonts w:ascii="Times New Roman" w:hAnsi="Times New Roman"/>
              </w:rPr>
              <w:t>— розробка правил взаємного розміщення логотипу й основних фірмових елементів;</w:t>
            </w:r>
          </w:p>
          <w:p w14:paraId="0514205F" w14:textId="77777777" w:rsidR="00C2331A" w:rsidRPr="00533B59" w:rsidRDefault="00C2331A" w:rsidP="00D61BF8">
            <w:pPr>
              <w:spacing w:line="240" w:lineRule="auto"/>
              <w:rPr>
                <w:rFonts w:ascii="Times New Roman" w:hAnsi="Times New Roman"/>
              </w:rPr>
            </w:pPr>
            <w:r w:rsidRPr="00533B59">
              <w:rPr>
                <w:rFonts w:ascii="Times New Roman" w:hAnsi="Times New Roman"/>
              </w:rPr>
              <w:lastRenderedPageBreak/>
              <w:t>— підбір шрифтів та оформлення правил використання шрифтів.</w:t>
            </w:r>
          </w:p>
        </w:tc>
        <w:tc>
          <w:tcPr>
            <w:tcW w:w="1134" w:type="dxa"/>
            <w:shd w:val="clear" w:color="auto" w:fill="auto"/>
            <w:vAlign w:val="center"/>
          </w:tcPr>
          <w:p w14:paraId="702A99E0" w14:textId="77777777" w:rsidR="00C2331A" w:rsidRPr="00533B59" w:rsidRDefault="00C2331A" w:rsidP="00D61BF8">
            <w:pPr>
              <w:spacing w:line="240" w:lineRule="auto"/>
              <w:jc w:val="center"/>
              <w:rPr>
                <w:rFonts w:ascii="Times New Roman" w:hAnsi="Times New Roman"/>
              </w:rPr>
            </w:pPr>
            <w:r w:rsidRPr="00533B59">
              <w:rPr>
                <w:rFonts w:ascii="Times New Roman" w:hAnsi="Times New Roman"/>
              </w:rPr>
              <w:lastRenderedPageBreak/>
              <w:t>1</w:t>
            </w:r>
          </w:p>
        </w:tc>
        <w:tc>
          <w:tcPr>
            <w:tcW w:w="1275" w:type="dxa"/>
            <w:vAlign w:val="center"/>
          </w:tcPr>
          <w:p w14:paraId="49B064D3" w14:textId="367EBE61" w:rsidR="00C2331A" w:rsidRPr="00533B59" w:rsidRDefault="00C2331A" w:rsidP="00C2331A">
            <w:pPr>
              <w:spacing w:line="240" w:lineRule="auto"/>
              <w:jc w:val="center"/>
              <w:rPr>
                <w:rFonts w:ascii="Times New Roman" w:hAnsi="Times New Roman"/>
              </w:rPr>
            </w:pPr>
            <w:r w:rsidRPr="00C2331A">
              <w:rPr>
                <w:rFonts w:ascii="Times New Roman" w:hAnsi="Times New Roman"/>
              </w:rPr>
              <w:t>До 3</w:t>
            </w:r>
            <w:r>
              <w:rPr>
                <w:rFonts w:ascii="Times New Roman" w:hAnsi="Times New Roman"/>
              </w:rPr>
              <w:t>1</w:t>
            </w:r>
            <w:r w:rsidRPr="00C2331A">
              <w:rPr>
                <w:rFonts w:ascii="Times New Roman" w:hAnsi="Times New Roman"/>
              </w:rPr>
              <w:t xml:space="preserve"> </w:t>
            </w:r>
            <w:r>
              <w:rPr>
                <w:rFonts w:ascii="Times New Roman" w:hAnsi="Times New Roman"/>
              </w:rPr>
              <w:t>жовт</w:t>
            </w:r>
            <w:r w:rsidRPr="00C2331A">
              <w:rPr>
                <w:rFonts w:ascii="Times New Roman" w:hAnsi="Times New Roman"/>
              </w:rPr>
              <w:t>ня 2022 року</w:t>
            </w:r>
          </w:p>
        </w:tc>
      </w:tr>
      <w:tr w:rsidR="00BC4E41" w:rsidRPr="00533B59" w14:paraId="43F1FC81" w14:textId="77777777" w:rsidTr="005B40F4">
        <w:trPr>
          <w:trHeight w:val="472"/>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E043312" w14:textId="7257D8E4" w:rsidR="00BC4E41" w:rsidRPr="00533B59" w:rsidRDefault="00BC4E41" w:rsidP="00BC4E41">
            <w:pPr>
              <w:spacing w:line="240" w:lineRule="auto"/>
              <w:rPr>
                <w:rFonts w:ascii="Times New Roman" w:hAnsi="Times New Roman"/>
              </w:rPr>
            </w:pPr>
            <w:r>
              <w:rPr>
                <w:rFonts w:ascii="Times New Roman" w:hAnsi="Times New Roman"/>
              </w:rPr>
              <w:t>3</w:t>
            </w:r>
            <w:r w:rsidRPr="00533B59">
              <w:rPr>
                <w:rFonts w:ascii="Times New Roman" w:hAnsi="Times New Roman"/>
              </w:rPr>
              <w:t xml:space="preserve">. </w:t>
            </w:r>
          </w:p>
        </w:tc>
        <w:tc>
          <w:tcPr>
            <w:tcW w:w="1860" w:type="dxa"/>
            <w:shd w:val="clear" w:color="auto" w:fill="auto"/>
            <w:vAlign w:val="center"/>
          </w:tcPr>
          <w:p w14:paraId="62282C7A" w14:textId="57ECEF9E" w:rsidR="00BC4E41" w:rsidRPr="00533B59" w:rsidRDefault="00BC4E41" w:rsidP="00BC4E41">
            <w:pPr>
              <w:spacing w:line="240" w:lineRule="auto"/>
              <w:rPr>
                <w:rFonts w:ascii="Times New Roman" w:hAnsi="Times New Roman"/>
              </w:rPr>
            </w:pPr>
            <w:r w:rsidRPr="00533B59">
              <w:rPr>
                <w:rFonts w:ascii="Times New Roman" w:hAnsi="Times New Roman"/>
              </w:rPr>
              <w:t>Зйомка та монтаж соціального ролика про принцип Н=Н</w:t>
            </w:r>
          </w:p>
        </w:tc>
        <w:tc>
          <w:tcPr>
            <w:tcW w:w="5345" w:type="dxa"/>
            <w:shd w:val="clear" w:color="auto" w:fill="auto"/>
            <w:vAlign w:val="center"/>
          </w:tcPr>
          <w:p w14:paraId="37B16A33" w14:textId="77777777" w:rsidR="00BC4E41" w:rsidRPr="00533B59" w:rsidRDefault="00BC4E41" w:rsidP="00BC4E41">
            <w:pPr>
              <w:spacing w:line="240" w:lineRule="auto"/>
              <w:rPr>
                <w:rFonts w:ascii="Times New Roman" w:hAnsi="Times New Roman"/>
              </w:rPr>
            </w:pPr>
            <w:r w:rsidRPr="00533B59">
              <w:rPr>
                <w:rFonts w:ascii="Times New Roman" w:hAnsi="Times New Roman"/>
              </w:rPr>
              <w:t xml:space="preserve">Зйомка та монтаж соціального ролика про профілактику ВІЛ під час війни і в мирний час. Більше тут: </w:t>
            </w:r>
            <w:hyperlink r:id="rId17">
              <w:r w:rsidRPr="00533B59">
                <w:rPr>
                  <w:rFonts w:ascii="Times New Roman" w:hAnsi="Times New Roman"/>
                  <w:color w:val="1155CC"/>
                  <w:u w:val="single"/>
                </w:rPr>
                <w:t>https://bit.ly/3Chvonh</w:t>
              </w:r>
            </w:hyperlink>
            <w:r w:rsidRPr="00533B59">
              <w:rPr>
                <w:rFonts w:ascii="Times New Roman" w:hAnsi="Times New Roman"/>
              </w:rPr>
              <w:t xml:space="preserve"> </w:t>
            </w:r>
          </w:p>
          <w:p w14:paraId="2C43EC4A" w14:textId="77777777" w:rsidR="00BC4E41" w:rsidRPr="00533B59" w:rsidRDefault="00BC4E41" w:rsidP="00BC4E41">
            <w:pPr>
              <w:spacing w:line="240" w:lineRule="auto"/>
              <w:rPr>
                <w:rFonts w:ascii="Times New Roman" w:hAnsi="Times New Roman"/>
              </w:rPr>
            </w:pPr>
            <w:r w:rsidRPr="00533B59">
              <w:rPr>
                <w:rFonts w:ascii="Times New Roman" w:hAnsi="Times New Roman"/>
              </w:rPr>
              <w:t xml:space="preserve">Сценарій ролика розробляється у співпраці із Замовником на основі спільних обговорень та </w:t>
            </w:r>
            <w:proofErr w:type="spellStart"/>
            <w:r w:rsidRPr="00533B59">
              <w:rPr>
                <w:rFonts w:ascii="Times New Roman" w:hAnsi="Times New Roman"/>
              </w:rPr>
              <w:t>брейнстормінгу</w:t>
            </w:r>
            <w:proofErr w:type="spellEnd"/>
            <w:r w:rsidRPr="00533B59">
              <w:rPr>
                <w:rFonts w:ascii="Times New Roman" w:hAnsi="Times New Roman"/>
              </w:rPr>
              <w:t xml:space="preserve">. Погодження акторів, тексту відео та інших елементів на кожному з етапів роботи із Замовником. </w:t>
            </w:r>
          </w:p>
          <w:p w14:paraId="44CC8A7B" w14:textId="77777777" w:rsidR="00BC4E41" w:rsidRPr="00533B59" w:rsidRDefault="00BC4E41" w:rsidP="00BC4E41">
            <w:pPr>
              <w:spacing w:line="240" w:lineRule="auto"/>
              <w:rPr>
                <w:rFonts w:ascii="Times New Roman" w:hAnsi="Times New Roman"/>
              </w:rPr>
            </w:pPr>
            <w:r w:rsidRPr="00533B59">
              <w:rPr>
                <w:rFonts w:ascii="Times New Roman" w:hAnsi="Times New Roman"/>
              </w:rPr>
              <w:t xml:space="preserve">Відео не має містити жодної з форми дискримінації за віком, статтю, сексуальною орієнтацією або гендерною ідентичністю, релігійними вподобаннями тощо. У жодному разі заборонена дискримінація за ВІЛ-статусом. </w:t>
            </w:r>
          </w:p>
          <w:p w14:paraId="75E961FA" w14:textId="77777777" w:rsidR="00BC4E41" w:rsidRPr="00533B59" w:rsidRDefault="00BC4E41" w:rsidP="00BC4E41">
            <w:pPr>
              <w:spacing w:line="240" w:lineRule="auto"/>
              <w:rPr>
                <w:rFonts w:ascii="Times New Roman" w:hAnsi="Times New Roman"/>
              </w:rPr>
            </w:pPr>
            <w:r w:rsidRPr="00533B59">
              <w:rPr>
                <w:rFonts w:ascii="Times New Roman" w:hAnsi="Times New Roman"/>
              </w:rPr>
              <w:t>Вимоги до якості відео:</w:t>
            </w:r>
          </w:p>
          <w:p w14:paraId="1560B719"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Роздільна здатність: 2560х1440 без артефактів цифрового кодування;</w:t>
            </w:r>
          </w:p>
          <w:p w14:paraId="3A5CF68D"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 xml:space="preserve">Бітрейт: 40 </w:t>
            </w:r>
            <w:proofErr w:type="spellStart"/>
            <w:r w:rsidRPr="00533B59">
              <w:rPr>
                <w:rFonts w:ascii="Times New Roman" w:hAnsi="Times New Roman"/>
              </w:rPr>
              <w:t>Мbps</w:t>
            </w:r>
            <w:proofErr w:type="spellEnd"/>
            <w:r w:rsidRPr="00533B59">
              <w:rPr>
                <w:rFonts w:ascii="Times New Roman" w:hAnsi="Times New Roman"/>
              </w:rPr>
              <w:t xml:space="preserve"> або вище;</w:t>
            </w:r>
          </w:p>
          <w:p w14:paraId="1B6B491B" w14:textId="77777777" w:rsidR="00BC4E41" w:rsidRPr="00533B59" w:rsidRDefault="00BC4E41" w:rsidP="00BC4E41">
            <w:pPr>
              <w:numPr>
                <w:ilvl w:val="0"/>
                <w:numId w:val="20"/>
              </w:numPr>
              <w:spacing w:after="0" w:line="240" w:lineRule="auto"/>
              <w:rPr>
                <w:rFonts w:ascii="Times New Roman" w:hAnsi="Times New Roman"/>
              </w:rPr>
            </w:pPr>
            <w:proofErr w:type="spellStart"/>
            <w:r w:rsidRPr="00533B59">
              <w:rPr>
                <w:rFonts w:ascii="Times New Roman" w:hAnsi="Times New Roman"/>
              </w:rPr>
              <w:t>Кодек</w:t>
            </w:r>
            <w:proofErr w:type="spellEnd"/>
            <w:r w:rsidRPr="00533B59">
              <w:rPr>
                <w:rFonts w:ascii="Times New Roman" w:hAnsi="Times New Roman"/>
              </w:rPr>
              <w:t>: h.264;</w:t>
            </w:r>
          </w:p>
          <w:p w14:paraId="7DE04807"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Контейнер: mp4;</w:t>
            </w:r>
          </w:p>
          <w:p w14:paraId="20382FBA" w14:textId="77777777" w:rsidR="00BC4E41" w:rsidRPr="00533B59" w:rsidRDefault="00BC4E41" w:rsidP="00BC4E41">
            <w:pPr>
              <w:numPr>
                <w:ilvl w:val="0"/>
                <w:numId w:val="20"/>
              </w:numPr>
              <w:spacing w:after="0" w:line="240" w:lineRule="auto"/>
              <w:rPr>
                <w:rFonts w:ascii="Times New Roman" w:hAnsi="Times New Roman"/>
              </w:rPr>
            </w:pPr>
            <w:proofErr w:type="spellStart"/>
            <w:r w:rsidRPr="00533B59">
              <w:rPr>
                <w:rFonts w:ascii="Times New Roman" w:hAnsi="Times New Roman"/>
              </w:rPr>
              <w:t>Bitrate</w:t>
            </w:r>
            <w:proofErr w:type="spellEnd"/>
            <w:r w:rsidRPr="00533B59">
              <w:rPr>
                <w:rFonts w:ascii="Times New Roman" w:hAnsi="Times New Roman"/>
              </w:rPr>
              <w:t xml:space="preserve"> </w:t>
            </w:r>
            <w:proofErr w:type="spellStart"/>
            <w:r w:rsidRPr="00533B59">
              <w:rPr>
                <w:rFonts w:ascii="Times New Roman" w:hAnsi="Times New Roman"/>
              </w:rPr>
              <w:t>encoding</w:t>
            </w:r>
            <w:proofErr w:type="spellEnd"/>
            <w:r w:rsidRPr="00533B59">
              <w:rPr>
                <w:rFonts w:ascii="Times New Roman" w:hAnsi="Times New Roman"/>
              </w:rPr>
              <w:t>: СBR;</w:t>
            </w:r>
          </w:p>
          <w:p w14:paraId="268BBDBA"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Кількість планів: 2 (загальний та крупний); Освітлення: рівномірне яскраве світло нейтральної світлової температури без різких тіней;</w:t>
            </w:r>
          </w:p>
          <w:p w14:paraId="59FA432A"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Відсутність монтажних склейок або інших елементів відео, що негативно впливають на сприйняття аудіовізуального ряду відео;</w:t>
            </w:r>
          </w:p>
          <w:p w14:paraId="70EF7DBE"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Субтитрування відео українською мовою відповідно до визначених стандартів субтитрування, вичитка та редагування субтитрів;</w:t>
            </w:r>
          </w:p>
          <w:p w14:paraId="2EB7D9E9"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Співвідношення сторін: 16:9;</w:t>
            </w:r>
          </w:p>
          <w:p w14:paraId="5E2F8B19" w14:textId="77777777" w:rsidR="00BC4E41" w:rsidRPr="00533B59" w:rsidRDefault="00BC4E41" w:rsidP="00BC4E41">
            <w:pPr>
              <w:numPr>
                <w:ilvl w:val="0"/>
                <w:numId w:val="20"/>
              </w:numPr>
              <w:spacing w:after="0" w:line="240" w:lineRule="auto"/>
              <w:rPr>
                <w:rFonts w:ascii="Times New Roman" w:hAnsi="Times New Roman"/>
              </w:rPr>
            </w:pPr>
            <w:r w:rsidRPr="00533B59">
              <w:rPr>
                <w:rFonts w:ascii="Times New Roman" w:hAnsi="Times New Roman"/>
              </w:rPr>
              <w:t>Орієнтовна тривалість відео – до 2 хвилин.</w:t>
            </w:r>
          </w:p>
          <w:p w14:paraId="60F8148C" w14:textId="77777777" w:rsidR="00BC4E41" w:rsidRPr="00533B59" w:rsidRDefault="00BC4E41" w:rsidP="00BC4E41">
            <w:pPr>
              <w:spacing w:line="240" w:lineRule="auto"/>
              <w:rPr>
                <w:rFonts w:ascii="Times New Roman" w:hAnsi="Times New Roman"/>
              </w:rPr>
            </w:pPr>
            <w:r w:rsidRPr="00533B59">
              <w:rPr>
                <w:rFonts w:ascii="Times New Roman" w:hAnsi="Times New Roman"/>
              </w:rPr>
              <w:t xml:space="preserve">Вимоги до </w:t>
            </w:r>
            <w:proofErr w:type="spellStart"/>
            <w:r w:rsidRPr="00533B59">
              <w:rPr>
                <w:rFonts w:ascii="Times New Roman" w:hAnsi="Times New Roman"/>
              </w:rPr>
              <w:t>аудіодоріжки</w:t>
            </w:r>
            <w:proofErr w:type="spellEnd"/>
            <w:r w:rsidRPr="00533B59">
              <w:rPr>
                <w:rFonts w:ascii="Times New Roman" w:hAnsi="Times New Roman"/>
              </w:rPr>
              <w:t>:</w:t>
            </w:r>
          </w:p>
          <w:p w14:paraId="2839303A" w14:textId="77777777" w:rsidR="00BC4E41" w:rsidRPr="00533B59" w:rsidRDefault="00BC4E41" w:rsidP="00BC4E41">
            <w:pPr>
              <w:numPr>
                <w:ilvl w:val="0"/>
                <w:numId w:val="21"/>
              </w:numPr>
              <w:spacing w:after="0" w:line="240" w:lineRule="auto"/>
              <w:rPr>
                <w:rFonts w:ascii="Times New Roman" w:hAnsi="Times New Roman"/>
              </w:rPr>
            </w:pPr>
            <w:proofErr w:type="spellStart"/>
            <w:r w:rsidRPr="00533B59">
              <w:rPr>
                <w:rFonts w:ascii="Times New Roman" w:hAnsi="Times New Roman"/>
              </w:rPr>
              <w:t>Audiocodec</w:t>
            </w:r>
            <w:proofErr w:type="spellEnd"/>
            <w:r w:rsidRPr="00533B59">
              <w:rPr>
                <w:rFonts w:ascii="Times New Roman" w:hAnsi="Times New Roman"/>
              </w:rPr>
              <w:t>: AAC;</w:t>
            </w:r>
          </w:p>
          <w:p w14:paraId="34FBF418" w14:textId="77777777" w:rsidR="00BC4E41" w:rsidRPr="00533B59" w:rsidRDefault="00BC4E41" w:rsidP="00BC4E41">
            <w:pPr>
              <w:numPr>
                <w:ilvl w:val="0"/>
                <w:numId w:val="21"/>
              </w:numPr>
              <w:spacing w:after="0" w:line="240" w:lineRule="auto"/>
              <w:rPr>
                <w:rFonts w:ascii="Times New Roman" w:hAnsi="Times New Roman"/>
              </w:rPr>
            </w:pPr>
            <w:proofErr w:type="spellStart"/>
            <w:r w:rsidRPr="00533B59">
              <w:rPr>
                <w:rFonts w:ascii="Times New Roman" w:hAnsi="Times New Roman"/>
              </w:rPr>
              <w:t>Sample</w:t>
            </w:r>
            <w:proofErr w:type="spellEnd"/>
            <w:r w:rsidRPr="00533B59">
              <w:rPr>
                <w:rFonts w:ascii="Times New Roman" w:hAnsi="Times New Roman"/>
              </w:rPr>
              <w:t xml:space="preserve"> </w:t>
            </w:r>
            <w:proofErr w:type="spellStart"/>
            <w:r w:rsidRPr="00533B59">
              <w:rPr>
                <w:rFonts w:ascii="Times New Roman" w:hAnsi="Times New Roman"/>
              </w:rPr>
              <w:t>rate</w:t>
            </w:r>
            <w:proofErr w:type="spellEnd"/>
            <w:r w:rsidRPr="00533B59">
              <w:rPr>
                <w:rFonts w:ascii="Times New Roman" w:hAnsi="Times New Roman"/>
              </w:rPr>
              <w:t xml:space="preserve">: 48 </w:t>
            </w:r>
            <w:proofErr w:type="spellStart"/>
            <w:r w:rsidRPr="00533B59">
              <w:rPr>
                <w:rFonts w:ascii="Times New Roman" w:hAnsi="Times New Roman"/>
              </w:rPr>
              <w:t>kHz</w:t>
            </w:r>
            <w:proofErr w:type="spellEnd"/>
            <w:r w:rsidRPr="00533B59">
              <w:rPr>
                <w:rFonts w:ascii="Times New Roman" w:hAnsi="Times New Roman"/>
              </w:rPr>
              <w:t>;</w:t>
            </w:r>
          </w:p>
          <w:p w14:paraId="40CFFA16" w14:textId="77777777" w:rsidR="00BC4E41" w:rsidRPr="00533B59" w:rsidRDefault="00BC4E41" w:rsidP="00BC4E41">
            <w:pPr>
              <w:numPr>
                <w:ilvl w:val="0"/>
                <w:numId w:val="21"/>
              </w:numPr>
              <w:spacing w:after="0" w:line="240" w:lineRule="auto"/>
              <w:rPr>
                <w:rFonts w:ascii="Times New Roman" w:hAnsi="Times New Roman"/>
              </w:rPr>
            </w:pPr>
            <w:proofErr w:type="spellStart"/>
            <w:r w:rsidRPr="00533B59">
              <w:rPr>
                <w:rFonts w:ascii="Times New Roman" w:hAnsi="Times New Roman"/>
              </w:rPr>
              <w:t>Audio</w:t>
            </w:r>
            <w:proofErr w:type="spellEnd"/>
            <w:r w:rsidRPr="00533B59">
              <w:rPr>
                <w:rFonts w:ascii="Times New Roman" w:hAnsi="Times New Roman"/>
              </w:rPr>
              <w:t xml:space="preserve"> </w:t>
            </w:r>
            <w:proofErr w:type="spellStart"/>
            <w:r w:rsidRPr="00533B59">
              <w:rPr>
                <w:rFonts w:ascii="Times New Roman" w:hAnsi="Times New Roman"/>
              </w:rPr>
              <w:t>Quality</w:t>
            </w:r>
            <w:proofErr w:type="spellEnd"/>
            <w:r w:rsidRPr="00533B59">
              <w:rPr>
                <w:rFonts w:ascii="Times New Roman" w:hAnsi="Times New Roman"/>
              </w:rPr>
              <w:t xml:space="preserve">: </w:t>
            </w:r>
            <w:proofErr w:type="spellStart"/>
            <w:r w:rsidRPr="00533B59">
              <w:rPr>
                <w:rFonts w:ascii="Times New Roman" w:hAnsi="Times New Roman"/>
              </w:rPr>
              <w:t>High</w:t>
            </w:r>
            <w:proofErr w:type="spellEnd"/>
            <w:r w:rsidRPr="00533B59">
              <w:rPr>
                <w:rFonts w:ascii="Times New Roman" w:hAnsi="Times New Roman"/>
              </w:rPr>
              <w:t>;</w:t>
            </w:r>
          </w:p>
          <w:p w14:paraId="05B9EEC5" w14:textId="77777777" w:rsidR="00BC4E41" w:rsidRPr="00533B59" w:rsidRDefault="00BC4E41" w:rsidP="00BC4E41">
            <w:pPr>
              <w:numPr>
                <w:ilvl w:val="0"/>
                <w:numId w:val="21"/>
              </w:numPr>
              <w:spacing w:after="0" w:line="240" w:lineRule="auto"/>
              <w:rPr>
                <w:rFonts w:ascii="Times New Roman" w:hAnsi="Times New Roman"/>
              </w:rPr>
            </w:pPr>
            <w:proofErr w:type="spellStart"/>
            <w:r w:rsidRPr="00533B59">
              <w:rPr>
                <w:rFonts w:ascii="Times New Roman" w:hAnsi="Times New Roman"/>
              </w:rPr>
              <w:t>Bitrate</w:t>
            </w:r>
            <w:proofErr w:type="spellEnd"/>
            <w:r w:rsidRPr="00533B59">
              <w:rPr>
                <w:rFonts w:ascii="Times New Roman" w:hAnsi="Times New Roman"/>
              </w:rPr>
              <w:t xml:space="preserve">: 320 </w:t>
            </w:r>
            <w:proofErr w:type="spellStart"/>
            <w:r w:rsidRPr="00533B59">
              <w:rPr>
                <w:rFonts w:ascii="Times New Roman" w:hAnsi="Times New Roman"/>
              </w:rPr>
              <w:t>kbps</w:t>
            </w:r>
            <w:proofErr w:type="spellEnd"/>
            <w:r w:rsidRPr="00533B59">
              <w:rPr>
                <w:rFonts w:ascii="Times New Roman" w:hAnsi="Times New Roman"/>
              </w:rPr>
              <w:t>;</w:t>
            </w:r>
          </w:p>
          <w:p w14:paraId="4909A7B3" w14:textId="77777777" w:rsidR="00BC4E41" w:rsidRPr="00533B59" w:rsidRDefault="00BC4E41" w:rsidP="00BC4E41">
            <w:pPr>
              <w:numPr>
                <w:ilvl w:val="0"/>
                <w:numId w:val="21"/>
              </w:numPr>
              <w:spacing w:after="0" w:line="240" w:lineRule="auto"/>
              <w:rPr>
                <w:rFonts w:ascii="Times New Roman" w:hAnsi="Times New Roman"/>
              </w:rPr>
            </w:pPr>
            <w:r w:rsidRPr="00533B59">
              <w:rPr>
                <w:rFonts w:ascii="Times New Roman" w:hAnsi="Times New Roman"/>
              </w:rPr>
              <w:t xml:space="preserve">Відсутність артефактів цифрового кодування, сторонніх шумів та </w:t>
            </w:r>
            <w:proofErr w:type="spellStart"/>
            <w:r w:rsidRPr="00533B59">
              <w:rPr>
                <w:rFonts w:ascii="Times New Roman" w:hAnsi="Times New Roman"/>
              </w:rPr>
              <w:t>аудіозавад</w:t>
            </w:r>
            <w:proofErr w:type="spellEnd"/>
            <w:r w:rsidRPr="00533B59">
              <w:rPr>
                <w:rFonts w:ascii="Times New Roman" w:hAnsi="Times New Roman"/>
              </w:rPr>
              <w:t>;</w:t>
            </w:r>
          </w:p>
          <w:p w14:paraId="12735758" w14:textId="77777777" w:rsidR="00BC4E41" w:rsidRPr="00533B59" w:rsidRDefault="00BC4E41" w:rsidP="00BC4E41">
            <w:pPr>
              <w:numPr>
                <w:ilvl w:val="0"/>
                <w:numId w:val="21"/>
              </w:numPr>
              <w:spacing w:after="0" w:line="240" w:lineRule="auto"/>
              <w:rPr>
                <w:rFonts w:ascii="Times New Roman" w:hAnsi="Times New Roman"/>
              </w:rPr>
            </w:pPr>
            <w:r w:rsidRPr="00533B59">
              <w:rPr>
                <w:rFonts w:ascii="Times New Roman" w:hAnsi="Times New Roman"/>
              </w:rPr>
              <w:t xml:space="preserve">Відсутність </w:t>
            </w:r>
            <w:proofErr w:type="spellStart"/>
            <w:r w:rsidRPr="00533B59">
              <w:rPr>
                <w:rFonts w:ascii="Times New Roman" w:hAnsi="Times New Roman"/>
              </w:rPr>
              <w:t>розсинхронування</w:t>
            </w:r>
            <w:proofErr w:type="spellEnd"/>
            <w:r w:rsidRPr="00533B59">
              <w:rPr>
                <w:rFonts w:ascii="Times New Roman" w:hAnsi="Times New Roman"/>
              </w:rPr>
              <w:t xml:space="preserve"> із </w:t>
            </w:r>
            <w:proofErr w:type="spellStart"/>
            <w:r w:rsidRPr="00533B59">
              <w:rPr>
                <w:rFonts w:ascii="Times New Roman" w:hAnsi="Times New Roman"/>
              </w:rPr>
              <w:t>відеодоріжкою</w:t>
            </w:r>
            <w:proofErr w:type="spellEnd"/>
            <w:r w:rsidRPr="00533B59">
              <w:rPr>
                <w:rFonts w:ascii="Times New Roman" w:hAnsi="Times New Roman"/>
              </w:rPr>
              <w:t xml:space="preserve"> або монтажних склейок, що негативно впливають на сприйняття аудіовізуального ряду відео.</w:t>
            </w:r>
          </w:p>
          <w:p w14:paraId="6DEA9239" w14:textId="77777777" w:rsidR="00BC4E41" w:rsidRPr="00533B59" w:rsidRDefault="00BC4E41" w:rsidP="00BC4E41">
            <w:pPr>
              <w:spacing w:line="240" w:lineRule="auto"/>
              <w:rPr>
                <w:rFonts w:ascii="Times New Roman" w:hAnsi="Times New Roman"/>
              </w:rPr>
            </w:pPr>
            <w:r w:rsidRPr="00533B59">
              <w:rPr>
                <w:rFonts w:ascii="Times New Roman" w:hAnsi="Times New Roman"/>
              </w:rPr>
              <w:t xml:space="preserve">Фінальний монтаж готового </w:t>
            </w:r>
            <w:proofErr w:type="spellStart"/>
            <w:r w:rsidRPr="00533B59">
              <w:rPr>
                <w:rFonts w:ascii="Times New Roman" w:hAnsi="Times New Roman"/>
              </w:rPr>
              <w:t>відеосюжету</w:t>
            </w:r>
            <w:proofErr w:type="spellEnd"/>
            <w:r w:rsidRPr="00533B59">
              <w:rPr>
                <w:rFonts w:ascii="Times New Roman" w:hAnsi="Times New Roman"/>
              </w:rPr>
              <w:t xml:space="preserve"> з </w:t>
            </w:r>
            <w:proofErr w:type="spellStart"/>
            <w:r w:rsidRPr="00533B59">
              <w:rPr>
                <w:rFonts w:ascii="Times New Roman" w:hAnsi="Times New Roman"/>
              </w:rPr>
              <w:t>кольорокорекцією</w:t>
            </w:r>
            <w:proofErr w:type="spellEnd"/>
            <w:r w:rsidRPr="00533B59">
              <w:rPr>
                <w:rFonts w:ascii="Times New Roman" w:hAnsi="Times New Roman"/>
              </w:rPr>
              <w:t xml:space="preserve"> з використанням у фінальному кадрі наданих Замовником логотипів у двох версіях: одне відео із субтитруванням, інше — без (виключно після внесення Замовником правок).</w:t>
            </w:r>
          </w:p>
          <w:p w14:paraId="5AF88AF1" w14:textId="77777777" w:rsidR="00BC4E41" w:rsidRPr="00533B59" w:rsidRDefault="00BC4E41" w:rsidP="00BC4E41">
            <w:pPr>
              <w:spacing w:line="240" w:lineRule="auto"/>
              <w:rPr>
                <w:rFonts w:ascii="Times New Roman" w:hAnsi="Times New Roman"/>
              </w:rPr>
            </w:pPr>
            <w:r w:rsidRPr="00533B59">
              <w:rPr>
                <w:rFonts w:ascii="Times New Roman" w:hAnsi="Times New Roman"/>
              </w:rPr>
              <w:lastRenderedPageBreak/>
              <w:t xml:space="preserve">Адаптація соціального ролика до використання у рекламній кампанії та на телеканалах. Створення 15-ти та 30-ти секундної версії соціального ролика. </w:t>
            </w:r>
          </w:p>
          <w:p w14:paraId="3A3F3696" w14:textId="0BF731AC" w:rsidR="00BC4E41" w:rsidRPr="00533B59" w:rsidRDefault="00BC4E41" w:rsidP="00BC4E41">
            <w:pPr>
              <w:spacing w:line="240" w:lineRule="auto"/>
              <w:rPr>
                <w:rFonts w:ascii="Times New Roman" w:hAnsi="Times New Roman"/>
              </w:rPr>
            </w:pPr>
            <w:r w:rsidRPr="00533B59">
              <w:rPr>
                <w:rFonts w:ascii="Times New Roman" w:hAnsi="Times New Roman"/>
              </w:rPr>
              <w:t>Передача робочих вихідних файлів Замовнику.</w:t>
            </w:r>
          </w:p>
        </w:tc>
        <w:tc>
          <w:tcPr>
            <w:tcW w:w="1134" w:type="dxa"/>
            <w:tcBorders>
              <w:bottom w:val="single" w:sz="8" w:space="0" w:color="000000"/>
              <w:right w:val="single" w:sz="8" w:space="0" w:color="000000"/>
            </w:tcBorders>
            <w:shd w:val="clear" w:color="auto" w:fill="auto"/>
            <w:vAlign w:val="center"/>
          </w:tcPr>
          <w:p w14:paraId="261DF268" w14:textId="2539391A" w:rsidR="00BC4E41" w:rsidRPr="00533B59" w:rsidRDefault="00BC4E41" w:rsidP="00BC4E41">
            <w:pPr>
              <w:spacing w:line="240" w:lineRule="auto"/>
              <w:jc w:val="center"/>
              <w:rPr>
                <w:rFonts w:ascii="Times New Roman" w:hAnsi="Times New Roman"/>
              </w:rPr>
            </w:pPr>
            <w:r w:rsidRPr="00533B59">
              <w:rPr>
                <w:rFonts w:ascii="Times New Roman" w:hAnsi="Times New Roman"/>
              </w:rPr>
              <w:lastRenderedPageBreak/>
              <w:t>1</w:t>
            </w:r>
          </w:p>
        </w:tc>
        <w:tc>
          <w:tcPr>
            <w:tcW w:w="1275" w:type="dxa"/>
            <w:tcBorders>
              <w:bottom w:val="single" w:sz="8" w:space="0" w:color="000000"/>
              <w:right w:val="single" w:sz="8" w:space="0" w:color="000000"/>
            </w:tcBorders>
            <w:vAlign w:val="center"/>
          </w:tcPr>
          <w:p w14:paraId="65E9586B" w14:textId="1F5054F7" w:rsidR="00BC4E41" w:rsidRPr="00C2331A" w:rsidRDefault="00BC4E41" w:rsidP="00BC4E41">
            <w:pPr>
              <w:spacing w:line="240" w:lineRule="auto"/>
              <w:jc w:val="center"/>
              <w:rPr>
                <w:rFonts w:ascii="Times New Roman" w:hAnsi="Times New Roman"/>
              </w:rPr>
            </w:pPr>
            <w:r w:rsidRPr="00C2331A">
              <w:rPr>
                <w:rFonts w:ascii="Times New Roman" w:hAnsi="Times New Roman"/>
              </w:rPr>
              <w:t xml:space="preserve">До </w:t>
            </w:r>
            <w:r>
              <w:rPr>
                <w:rFonts w:ascii="Times New Roman" w:hAnsi="Times New Roman"/>
              </w:rPr>
              <w:t>15</w:t>
            </w:r>
            <w:r w:rsidRPr="00C2331A">
              <w:rPr>
                <w:rFonts w:ascii="Times New Roman" w:hAnsi="Times New Roman"/>
              </w:rPr>
              <w:t xml:space="preserve"> </w:t>
            </w:r>
            <w:r>
              <w:rPr>
                <w:rFonts w:ascii="Times New Roman" w:hAnsi="Times New Roman"/>
              </w:rPr>
              <w:t>листопада</w:t>
            </w:r>
            <w:r w:rsidRPr="00C2331A">
              <w:rPr>
                <w:rFonts w:ascii="Times New Roman" w:hAnsi="Times New Roman"/>
              </w:rPr>
              <w:t xml:space="preserve"> 2022 року</w:t>
            </w:r>
          </w:p>
        </w:tc>
      </w:tr>
      <w:tr w:rsidR="00C2331A" w:rsidRPr="00533B59" w14:paraId="088340F6" w14:textId="0F18CFB7" w:rsidTr="005B183C">
        <w:trPr>
          <w:trHeight w:val="1995"/>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9EFD3D" w14:textId="42CCF535" w:rsidR="00C2331A" w:rsidRPr="00533B59" w:rsidRDefault="00BC4E41" w:rsidP="00D61BF8">
            <w:pPr>
              <w:spacing w:line="240" w:lineRule="auto"/>
              <w:rPr>
                <w:rFonts w:ascii="Times New Roman" w:hAnsi="Times New Roman"/>
              </w:rPr>
            </w:pPr>
            <w:r>
              <w:rPr>
                <w:rFonts w:ascii="Times New Roman" w:hAnsi="Times New Roman"/>
              </w:rPr>
              <w:t>4</w:t>
            </w:r>
            <w:r w:rsidR="00C2331A" w:rsidRPr="00533B59">
              <w:rPr>
                <w:rFonts w:ascii="Times New Roman" w:hAnsi="Times New Roman"/>
              </w:rPr>
              <w:t xml:space="preserve">. </w:t>
            </w:r>
          </w:p>
        </w:tc>
        <w:tc>
          <w:tcPr>
            <w:tcW w:w="1860" w:type="dxa"/>
            <w:shd w:val="clear" w:color="auto" w:fill="auto"/>
            <w:vAlign w:val="center"/>
          </w:tcPr>
          <w:p w14:paraId="0465CE0D" w14:textId="77777777" w:rsidR="00C2331A" w:rsidRPr="00533B59" w:rsidRDefault="00C2331A" w:rsidP="00D61BF8">
            <w:pPr>
              <w:spacing w:line="240" w:lineRule="auto"/>
              <w:rPr>
                <w:rFonts w:ascii="Times New Roman" w:hAnsi="Times New Roman"/>
              </w:rPr>
            </w:pPr>
            <w:r w:rsidRPr="00533B59">
              <w:rPr>
                <w:rFonts w:ascii="Times New Roman" w:hAnsi="Times New Roman"/>
              </w:rPr>
              <w:t>Розробка візуальних матеріалів для роботи у соціальних мережах</w:t>
            </w:r>
          </w:p>
        </w:tc>
        <w:tc>
          <w:tcPr>
            <w:tcW w:w="5345" w:type="dxa"/>
            <w:shd w:val="clear" w:color="auto" w:fill="auto"/>
            <w:vAlign w:val="center"/>
          </w:tcPr>
          <w:p w14:paraId="509E87BD" w14:textId="77777777" w:rsidR="00C2331A" w:rsidRPr="00533B59" w:rsidRDefault="00C2331A" w:rsidP="00D61BF8">
            <w:pPr>
              <w:spacing w:line="240" w:lineRule="auto"/>
              <w:rPr>
                <w:rFonts w:ascii="Times New Roman" w:hAnsi="Times New Roman"/>
              </w:rPr>
            </w:pPr>
            <w:r w:rsidRPr="00533B59">
              <w:rPr>
                <w:rFonts w:ascii="Times New Roman" w:hAnsi="Times New Roman"/>
              </w:rPr>
              <w:t>Створення візуальних продуктів для наповнення сторінок у соціальних мережах із використанням розробленого візуального брендингу:</w:t>
            </w:r>
          </w:p>
          <w:p w14:paraId="6CCA2E48" w14:textId="77777777" w:rsidR="00C2331A" w:rsidRPr="00533B59" w:rsidRDefault="00C2331A" w:rsidP="006A04DB">
            <w:pPr>
              <w:numPr>
                <w:ilvl w:val="0"/>
                <w:numId w:val="19"/>
              </w:numPr>
              <w:spacing w:after="0" w:line="240" w:lineRule="auto"/>
              <w:rPr>
                <w:rFonts w:ascii="Times New Roman" w:hAnsi="Times New Roman"/>
              </w:rPr>
            </w:pPr>
            <w:r w:rsidRPr="00533B59">
              <w:rPr>
                <w:rFonts w:ascii="Times New Roman" w:hAnsi="Times New Roman"/>
              </w:rPr>
              <w:t xml:space="preserve">Створення зображення на </w:t>
            </w:r>
            <w:proofErr w:type="spellStart"/>
            <w:r w:rsidRPr="00533B59">
              <w:rPr>
                <w:rFonts w:ascii="Times New Roman" w:hAnsi="Times New Roman"/>
              </w:rPr>
              <w:t>кавер</w:t>
            </w:r>
            <w:proofErr w:type="spellEnd"/>
            <w:r w:rsidRPr="00533B59">
              <w:rPr>
                <w:rFonts w:ascii="Times New Roman" w:hAnsi="Times New Roman"/>
              </w:rPr>
              <w:t xml:space="preserve"> у </w:t>
            </w:r>
            <w:proofErr w:type="spellStart"/>
            <w:r w:rsidRPr="00533B59">
              <w:rPr>
                <w:rFonts w:ascii="Times New Roman" w:hAnsi="Times New Roman"/>
              </w:rPr>
              <w:t>facebook</w:t>
            </w:r>
            <w:proofErr w:type="spellEnd"/>
            <w:r w:rsidRPr="00533B59">
              <w:rPr>
                <w:rFonts w:ascii="Times New Roman" w:hAnsi="Times New Roman"/>
              </w:rPr>
              <w:t>;</w:t>
            </w:r>
          </w:p>
          <w:p w14:paraId="235E6B15" w14:textId="77777777" w:rsidR="00C2331A" w:rsidRPr="00533B59" w:rsidRDefault="00C2331A" w:rsidP="006A04DB">
            <w:pPr>
              <w:numPr>
                <w:ilvl w:val="0"/>
                <w:numId w:val="19"/>
              </w:numPr>
              <w:spacing w:after="0" w:line="240" w:lineRule="auto"/>
              <w:rPr>
                <w:rFonts w:ascii="Times New Roman" w:hAnsi="Times New Roman"/>
              </w:rPr>
            </w:pPr>
            <w:r w:rsidRPr="00533B59">
              <w:rPr>
                <w:rFonts w:ascii="Times New Roman" w:hAnsi="Times New Roman"/>
              </w:rPr>
              <w:t xml:space="preserve">Створення шаблону ілюстрацій для дописів у </w:t>
            </w:r>
            <w:proofErr w:type="spellStart"/>
            <w:r w:rsidRPr="00533B59">
              <w:rPr>
                <w:rFonts w:ascii="Times New Roman" w:hAnsi="Times New Roman"/>
              </w:rPr>
              <w:t>facebook</w:t>
            </w:r>
            <w:proofErr w:type="spellEnd"/>
            <w:r w:rsidRPr="00533B59">
              <w:rPr>
                <w:rFonts w:ascii="Times New Roman" w:hAnsi="Times New Roman"/>
              </w:rPr>
              <w:t xml:space="preserve"> та </w:t>
            </w:r>
            <w:proofErr w:type="spellStart"/>
            <w:r w:rsidRPr="00533B59">
              <w:rPr>
                <w:rFonts w:ascii="Times New Roman" w:hAnsi="Times New Roman"/>
              </w:rPr>
              <w:t>instagram</w:t>
            </w:r>
            <w:proofErr w:type="spellEnd"/>
            <w:r w:rsidRPr="00533B59">
              <w:rPr>
                <w:rFonts w:ascii="Times New Roman" w:hAnsi="Times New Roman"/>
              </w:rPr>
              <w:t xml:space="preserve">. Розмір: 1080х1080. </w:t>
            </w:r>
          </w:p>
          <w:p w14:paraId="1A54A808"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Передача вихідних файлів Замовнику. </w:t>
            </w:r>
          </w:p>
        </w:tc>
        <w:tc>
          <w:tcPr>
            <w:tcW w:w="1134" w:type="dxa"/>
            <w:shd w:val="clear" w:color="auto" w:fill="auto"/>
            <w:vAlign w:val="center"/>
          </w:tcPr>
          <w:p w14:paraId="3CBF0DDA" w14:textId="77777777" w:rsidR="00C2331A" w:rsidRPr="00533B59" w:rsidRDefault="00C2331A" w:rsidP="00D61BF8">
            <w:pPr>
              <w:spacing w:line="240" w:lineRule="auto"/>
              <w:jc w:val="center"/>
              <w:rPr>
                <w:rFonts w:ascii="Times New Roman" w:hAnsi="Times New Roman"/>
              </w:rPr>
            </w:pPr>
          </w:p>
        </w:tc>
        <w:tc>
          <w:tcPr>
            <w:tcW w:w="1275" w:type="dxa"/>
            <w:vAlign w:val="center"/>
          </w:tcPr>
          <w:p w14:paraId="45E569E2" w14:textId="2800D5B0" w:rsidR="00C2331A" w:rsidRPr="00533B59" w:rsidRDefault="00C2331A" w:rsidP="00C2331A">
            <w:pPr>
              <w:spacing w:line="240" w:lineRule="auto"/>
              <w:jc w:val="center"/>
              <w:rPr>
                <w:rFonts w:ascii="Times New Roman" w:hAnsi="Times New Roman"/>
              </w:rPr>
            </w:pPr>
            <w:r w:rsidRPr="00C2331A">
              <w:rPr>
                <w:rFonts w:ascii="Times New Roman" w:hAnsi="Times New Roman"/>
              </w:rPr>
              <w:t xml:space="preserve">До 30 </w:t>
            </w:r>
            <w:r>
              <w:rPr>
                <w:rFonts w:ascii="Times New Roman" w:hAnsi="Times New Roman"/>
              </w:rPr>
              <w:t>листопада</w:t>
            </w:r>
            <w:r w:rsidRPr="00C2331A">
              <w:rPr>
                <w:rFonts w:ascii="Times New Roman" w:hAnsi="Times New Roman"/>
              </w:rPr>
              <w:t xml:space="preserve"> 2022 року</w:t>
            </w:r>
          </w:p>
        </w:tc>
      </w:tr>
      <w:tr w:rsidR="00C2331A" w:rsidRPr="00533B59" w14:paraId="2ACB9C8A" w14:textId="0D1BEB1B" w:rsidTr="005B183C">
        <w:trPr>
          <w:trHeight w:val="11103"/>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E5FCBE6" w14:textId="13C1C699" w:rsidR="00C2331A" w:rsidRPr="00533B59" w:rsidRDefault="00BC4E41" w:rsidP="00D61BF8">
            <w:pPr>
              <w:spacing w:line="240" w:lineRule="auto"/>
              <w:rPr>
                <w:rFonts w:ascii="Times New Roman" w:hAnsi="Times New Roman"/>
              </w:rPr>
            </w:pPr>
            <w:r>
              <w:rPr>
                <w:rFonts w:ascii="Times New Roman" w:hAnsi="Times New Roman"/>
              </w:rPr>
              <w:t>5</w:t>
            </w:r>
            <w:r w:rsidR="00C2331A" w:rsidRPr="00533B59">
              <w:rPr>
                <w:rFonts w:ascii="Times New Roman" w:hAnsi="Times New Roman"/>
              </w:rPr>
              <w:t>.</w:t>
            </w:r>
          </w:p>
        </w:tc>
        <w:tc>
          <w:tcPr>
            <w:tcW w:w="1860" w:type="dxa"/>
            <w:shd w:val="clear" w:color="auto" w:fill="auto"/>
            <w:tcMar>
              <w:top w:w="100" w:type="dxa"/>
              <w:left w:w="100" w:type="dxa"/>
              <w:bottom w:w="100" w:type="dxa"/>
              <w:right w:w="100" w:type="dxa"/>
            </w:tcMar>
          </w:tcPr>
          <w:p w14:paraId="2C1E08AD" w14:textId="77777777" w:rsidR="00C2331A" w:rsidRPr="00533B59" w:rsidRDefault="00C2331A" w:rsidP="00D61BF8">
            <w:pPr>
              <w:spacing w:line="240" w:lineRule="auto"/>
              <w:rPr>
                <w:rFonts w:ascii="Times New Roman" w:hAnsi="Times New Roman"/>
              </w:rPr>
            </w:pPr>
            <w:r w:rsidRPr="00533B59">
              <w:rPr>
                <w:rFonts w:ascii="Times New Roman" w:hAnsi="Times New Roman"/>
              </w:rPr>
              <w:t>Створення відеороликів для поширення у соціальних мережах</w:t>
            </w:r>
          </w:p>
        </w:tc>
        <w:tc>
          <w:tcPr>
            <w:tcW w:w="5345" w:type="dxa"/>
            <w:shd w:val="clear" w:color="auto" w:fill="auto"/>
            <w:tcMar>
              <w:top w:w="100" w:type="dxa"/>
              <w:left w:w="100" w:type="dxa"/>
              <w:bottom w:w="100" w:type="dxa"/>
              <w:right w:w="100" w:type="dxa"/>
            </w:tcMar>
          </w:tcPr>
          <w:p w14:paraId="173FB1B0" w14:textId="77777777" w:rsidR="00C2331A" w:rsidRPr="00533B59" w:rsidRDefault="00C2331A" w:rsidP="00D61BF8">
            <w:pPr>
              <w:spacing w:line="240" w:lineRule="auto"/>
              <w:rPr>
                <w:rFonts w:ascii="Times New Roman" w:hAnsi="Times New Roman"/>
              </w:rPr>
            </w:pPr>
            <w:r w:rsidRPr="00533B59">
              <w:rPr>
                <w:rFonts w:ascii="Times New Roman" w:hAnsi="Times New Roman"/>
              </w:rPr>
              <w:t>Створення шести (анімаційних) відеороликів відповідно до наданих Замовником меседжів, які закладені у інформаційну кампанію.</w:t>
            </w:r>
          </w:p>
          <w:p w14:paraId="1B1D30B1"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Сценарій ролика розробляється у співпраці із Замовником на основі спільних обговорень та </w:t>
            </w:r>
            <w:proofErr w:type="spellStart"/>
            <w:r w:rsidRPr="00533B59">
              <w:rPr>
                <w:rFonts w:ascii="Times New Roman" w:hAnsi="Times New Roman"/>
              </w:rPr>
              <w:t>брейнстормінгу</w:t>
            </w:r>
            <w:proofErr w:type="spellEnd"/>
            <w:r w:rsidRPr="00533B59">
              <w:rPr>
                <w:rFonts w:ascii="Times New Roman" w:hAnsi="Times New Roman"/>
              </w:rPr>
              <w:t xml:space="preserve">. Погодження героїв, тексту відео та інших елементів на кожному з етапів роботи із Замовником. </w:t>
            </w:r>
          </w:p>
          <w:p w14:paraId="71BC6EA5"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Відео не має містити жодної з форми дискримінації за віком, статтю, сексуальною орієнтацією або гендерною ідентичністю, релігійними вподобаннями тощо. У жодному разі заборонена дискримінація за станом здоров’я. </w:t>
            </w:r>
          </w:p>
          <w:p w14:paraId="0AE20BEB"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Тривалість відеороликів — до 30 секунд. </w:t>
            </w:r>
          </w:p>
          <w:p w14:paraId="39D4280D" w14:textId="77777777" w:rsidR="00C2331A" w:rsidRPr="00533B59" w:rsidRDefault="00C2331A" w:rsidP="006A04DB">
            <w:pPr>
              <w:numPr>
                <w:ilvl w:val="0"/>
                <w:numId w:val="17"/>
              </w:numPr>
              <w:spacing w:after="0" w:line="240" w:lineRule="auto"/>
              <w:rPr>
                <w:rFonts w:ascii="Times New Roman" w:hAnsi="Times New Roman"/>
              </w:rPr>
            </w:pPr>
            <w:r w:rsidRPr="00533B59">
              <w:rPr>
                <w:rFonts w:ascii="Times New Roman" w:hAnsi="Times New Roman"/>
              </w:rPr>
              <w:t>Створення 1-2 концептів подачі сюжету 2-D ролика, які мають доступно, зрозуміло, яскраво продемонструвати людям меседжі, закладені у цю кампанію</w:t>
            </w:r>
          </w:p>
          <w:p w14:paraId="1B113DDC" w14:textId="77777777" w:rsidR="00C2331A" w:rsidRPr="00533B59" w:rsidRDefault="00C2331A" w:rsidP="006A04DB">
            <w:pPr>
              <w:numPr>
                <w:ilvl w:val="0"/>
                <w:numId w:val="17"/>
              </w:numPr>
              <w:spacing w:after="0" w:line="240" w:lineRule="auto"/>
              <w:rPr>
                <w:rFonts w:ascii="Times New Roman" w:hAnsi="Times New Roman"/>
              </w:rPr>
            </w:pPr>
            <w:r w:rsidRPr="00533B59">
              <w:rPr>
                <w:rFonts w:ascii="Times New Roman" w:hAnsi="Times New Roman"/>
              </w:rPr>
              <w:t>Затвердження із Замовником концепції анімаційних відео та текстів, що будуть його супроводжувати</w:t>
            </w:r>
          </w:p>
          <w:p w14:paraId="7F7EF12B" w14:textId="77777777" w:rsidR="00C2331A" w:rsidRPr="00533B59" w:rsidRDefault="00C2331A" w:rsidP="006A04DB">
            <w:pPr>
              <w:numPr>
                <w:ilvl w:val="0"/>
                <w:numId w:val="17"/>
              </w:numPr>
              <w:spacing w:after="0" w:line="240" w:lineRule="auto"/>
              <w:rPr>
                <w:rFonts w:ascii="Times New Roman" w:hAnsi="Times New Roman"/>
              </w:rPr>
            </w:pPr>
            <w:r w:rsidRPr="00533B59">
              <w:rPr>
                <w:rFonts w:ascii="Times New Roman" w:hAnsi="Times New Roman"/>
              </w:rPr>
              <w:t>Проектування персонажів, створення розкадровки, вибір кольорової палітри, підготовка фону (з використанням стилістики наданої Замовником).</w:t>
            </w:r>
          </w:p>
          <w:p w14:paraId="43F6ED11" w14:textId="77777777" w:rsidR="00C2331A" w:rsidRPr="00533B59" w:rsidRDefault="00C2331A" w:rsidP="006A04DB">
            <w:pPr>
              <w:numPr>
                <w:ilvl w:val="0"/>
                <w:numId w:val="17"/>
              </w:numPr>
              <w:spacing w:after="0" w:line="240" w:lineRule="auto"/>
              <w:rPr>
                <w:rFonts w:ascii="Times New Roman" w:hAnsi="Times New Roman"/>
              </w:rPr>
            </w:pPr>
            <w:r w:rsidRPr="00533B59">
              <w:rPr>
                <w:rFonts w:ascii="Times New Roman" w:hAnsi="Times New Roman"/>
              </w:rPr>
              <w:t xml:space="preserve">Мова ролику — українська з титруванням. Технічні вимоги до 2-D ролика: якість відео — 4К, 4096 на 2160; аудіо — АС3, 5.1, 48 </w:t>
            </w:r>
            <w:proofErr w:type="spellStart"/>
            <w:r w:rsidRPr="00533B59">
              <w:rPr>
                <w:rFonts w:ascii="Times New Roman" w:hAnsi="Times New Roman"/>
              </w:rPr>
              <w:t>kHz</w:t>
            </w:r>
            <w:proofErr w:type="spellEnd"/>
            <w:r w:rsidRPr="00533B59">
              <w:rPr>
                <w:rFonts w:ascii="Times New Roman" w:hAnsi="Times New Roman"/>
              </w:rPr>
              <w:t xml:space="preserve">, 640 </w:t>
            </w:r>
            <w:proofErr w:type="spellStart"/>
            <w:r w:rsidRPr="00533B59">
              <w:rPr>
                <w:rFonts w:ascii="Times New Roman" w:hAnsi="Times New Roman"/>
              </w:rPr>
              <w:t>kbps</w:t>
            </w:r>
            <w:proofErr w:type="spellEnd"/>
            <w:r w:rsidRPr="00533B59">
              <w:rPr>
                <w:rFonts w:ascii="Times New Roman" w:hAnsi="Times New Roman"/>
              </w:rPr>
              <w:t>; формат файлів —.</w:t>
            </w:r>
            <w:proofErr w:type="spellStart"/>
            <w:r w:rsidRPr="00533B59">
              <w:rPr>
                <w:rFonts w:ascii="Times New Roman" w:hAnsi="Times New Roman"/>
              </w:rPr>
              <w:t>mkv</w:t>
            </w:r>
            <w:proofErr w:type="spellEnd"/>
            <w:r w:rsidRPr="00533B59">
              <w:rPr>
                <w:rFonts w:ascii="Times New Roman" w:hAnsi="Times New Roman"/>
              </w:rPr>
              <w:t>, .mp4, .</w:t>
            </w:r>
            <w:proofErr w:type="spellStart"/>
            <w:r w:rsidRPr="00533B59">
              <w:rPr>
                <w:rFonts w:ascii="Times New Roman" w:hAnsi="Times New Roman"/>
              </w:rPr>
              <w:t>avi</w:t>
            </w:r>
            <w:proofErr w:type="spellEnd"/>
          </w:p>
          <w:p w14:paraId="27BDE906" w14:textId="77777777" w:rsidR="00D20E12" w:rsidRDefault="00D20E12" w:rsidP="00D61BF8">
            <w:pPr>
              <w:spacing w:line="240" w:lineRule="auto"/>
              <w:rPr>
                <w:rFonts w:ascii="Times New Roman" w:hAnsi="Times New Roman"/>
              </w:rPr>
            </w:pPr>
          </w:p>
          <w:p w14:paraId="34271F32" w14:textId="05AF0E22" w:rsidR="00C2331A" w:rsidRPr="00533B59" w:rsidRDefault="00C2331A" w:rsidP="00D61BF8">
            <w:pPr>
              <w:spacing w:line="240" w:lineRule="auto"/>
              <w:rPr>
                <w:rFonts w:ascii="Times New Roman" w:hAnsi="Times New Roman"/>
              </w:rPr>
            </w:pPr>
            <w:r w:rsidRPr="00533B59">
              <w:rPr>
                <w:rFonts w:ascii="Times New Roman" w:hAnsi="Times New Roman"/>
              </w:rPr>
              <w:t>Фінальний монтаж готових 2d-роликів з використанням логотипів, наданих Замовником.</w:t>
            </w:r>
          </w:p>
          <w:p w14:paraId="6D183BA7" w14:textId="77777777" w:rsidR="00C2331A" w:rsidRPr="00533B59" w:rsidRDefault="00C2331A" w:rsidP="00D61BF8">
            <w:pPr>
              <w:spacing w:line="240" w:lineRule="auto"/>
              <w:rPr>
                <w:rFonts w:ascii="Times New Roman" w:hAnsi="Times New Roman"/>
              </w:rPr>
            </w:pPr>
            <w:r w:rsidRPr="00533B59">
              <w:rPr>
                <w:rFonts w:ascii="Times New Roman" w:hAnsi="Times New Roman"/>
              </w:rPr>
              <w:t xml:space="preserve">Передача Замовнику готового 2-D ролика та вихідних файлів на портативній карті пам'яті для використання сучасними засобами відтворення </w:t>
            </w:r>
            <w:proofErr w:type="spellStart"/>
            <w:r w:rsidRPr="00533B59">
              <w:rPr>
                <w:rFonts w:ascii="Times New Roman" w:hAnsi="Times New Roman"/>
              </w:rPr>
              <w:t>відеоформатів</w:t>
            </w:r>
            <w:proofErr w:type="spellEnd"/>
            <w:r w:rsidRPr="00533B59">
              <w:rPr>
                <w:rFonts w:ascii="Times New Roman" w:hAnsi="Times New Roman"/>
              </w:rPr>
              <w:t xml:space="preserve"> та фото (оригінал та копія готового матеріалу).</w:t>
            </w:r>
          </w:p>
        </w:tc>
        <w:tc>
          <w:tcPr>
            <w:tcW w:w="1134" w:type="dxa"/>
            <w:tcBorders>
              <w:bottom w:val="single" w:sz="8" w:space="0" w:color="000000"/>
              <w:right w:val="single" w:sz="8" w:space="0" w:color="000000"/>
            </w:tcBorders>
            <w:shd w:val="clear" w:color="auto" w:fill="auto"/>
            <w:tcMar>
              <w:top w:w="80" w:type="dxa"/>
              <w:left w:w="80" w:type="dxa"/>
              <w:bottom w:w="80" w:type="dxa"/>
              <w:right w:w="80" w:type="dxa"/>
            </w:tcMar>
            <w:vAlign w:val="center"/>
          </w:tcPr>
          <w:p w14:paraId="55B56409" w14:textId="77777777" w:rsidR="00C2331A" w:rsidRPr="00533B59" w:rsidRDefault="00C2331A" w:rsidP="00D61BF8">
            <w:pPr>
              <w:spacing w:line="240" w:lineRule="auto"/>
              <w:jc w:val="center"/>
              <w:rPr>
                <w:rFonts w:ascii="Times New Roman" w:hAnsi="Times New Roman"/>
              </w:rPr>
            </w:pPr>
            <w:r w:rsidRPr="00533B59">
              <w:rPr>
                <w:rFonts w:ascii="Times New Roman" w:hAnsi="Times New Roman"/>
              </w:rPr>
              <w:t>1</w:t>
            </w:r>
          </w:p>
        </w:tc>
        <w:tc>
          <w:tcPr>
            <w:tcW w:w="1275" w:type="dxa"/>
            <w:tcBorders>
              <w:bottom w:val="single" w:sz="8" w:space="0" w:color="000000"/>
              <w:right w:val="single" w:sz="8" w:space="0" w:color="000000"/>
            </w:tcBorders>
            <w:vAlign w:val="center"/>
          </w:tcPr>
          <w:p w14:paraId="031722C9" w14:textId="02A3C971" w:rsidR="00C2331A" w:rsidRPr="00533B59" w:rsidRDefault="00C2331A" w:rsidP="00C2331A">
            <w:pPr>
              <w:spacing w:line="240" w:lineRule="auto"/>
              <w:jc w:val="center"/>
              <w:rPr>
                <w:rFonts w:ascii="Times New Roman" w:hAnsi="Times New Roman"/>
              </w:rPr>
            </w:pPr>
            <w:r w:rsidRPr="00C2331A">
              <w:rPr>
                <w:rFonts w:ascii="Times New Roman" w:hAnsi="Times New Roman"/>
              </w:rPr>
              <w:t xml:space="preserve">До 30 </w:t>
            </w:r>
            <w:r>
              <w:rPr>
                <w:rFonts w:ascii="Times New Roman" w:hAnsi="Times New Roman"/>
              </w:rPr>
              <w:t>листопада</w:t>
            </w:r>
            <w:r w:rsidRPr="00C2331A">
              <w:rPr>
                <w:rFonts w:ascii="Times New Roman" w:hAnsi="Times New Roman"/>
              </w:rPr>
              <w:t xml:space="preserve"> 2022 року</w:t>
            </w:r>
          </w:p>
        </w:tc>
      </w:tr>
      <w:tr w:rsidR="00C2331A" w:rsidRPr="00533B59" w14:paraId="516CDFA3" w14:textId="1D57BE33" w:rsidTr="005B183C">
        <w:trPr>
          <w:trHeight w:val="11110"/>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E67C7D" w14:textId="77777777" w:rsidR="00C2331A" w:rsidRPr="00533B59" w:rsidRDefault="00C2331A" w:rsidP="00D61BF8">
            <w:pPr>
              <w:spacing w:line="240" w:lineRule="auto"/>
              <w:rPr>
                <w:rFonts w:ascii="Times New Roman" w:hAnsi="Times New Roman"/>
              </w:rPr>
            </w:pPr>
            <w:r w:rsidRPr="00533B59">
              <w:rPr>
                <w:rFonts w:ascii="Times New Roman" w:hAnsi="Times New Roman"/>
              </w:rPr>
              <w:lastRenderedPageBreak/>
              <w:t xml:space="preserve">6. </w:t>
            </w:r>
          </w:p>
        </w:tc>
        <w:tc>
          <w:tcPr>
            <w:tcW w:w="1860" w:type="dxa"/>
            <w:shd w:val="clear" w:color="auto" w:fill="auto"/>
            <w:vAlign w:val="center"/>
          </w:tcPr>
          <w:p w14:paraId="7842AD29" w14:textId="77777777" w:rsidR="00C2331A" w:rsidRPr="00533B59" w:rsidRDefault="00C2331A" w:rsidP="00D61BF8">
            <w:pPr>
              <w:spacing w:line="240" w:lineRule="auto"/>
              <w:rPr>
                <w:rFonts w:ascii="Times New Roman" w:hAnsi="Times New Roman"/>
              </w:rPr>
            </w:pPr>
            <w:r w:rsidRPr="00533B59">
              <w:rPr>
                <w:rFonts w:ascii="Times New Roman" w:hAnsi="Times New Roman"/>
              </w:rPr>
              <w:t>Налаштування таргетованої реклами</w:t>
            </w:r>
          </w:p>
        </w:tc>
        <w:tc>
          <w:tcPr>
            <w:tcW w:w="5345" w:type="dxa"/>
            <w:shd w:val="clear" w:color="auto" w:fill="auto"/>
          </w:tcPr>
          <w:p w14:paraId="30F9F183" w14:textId="77777777" w:rsidR="00C2331A" w:rsidRPr="00533B59" w:rsidRDefault="00C2331A" w:rsidP="00D61BF8">
            <w:pPr>
              <w:spacing w:line="240" w:lineRule="auto"/>
              <w:rPr>
                <w:rFonts w:ascii="Times New Roman" w:hAnsi="Times New Roman"/>
              </w:rPr>
            </w:pPr>
            <w:r w:rsidRPr="00533B59">
              <w:rPr>
                <w:rFonts w:ascii="Times New Roman" w:hAnsi="Times New Roman"/>
              </w:rPr>
              <w:t>Використання анімаційних відеороликів для налаштування таргетованої реклами у соціальних мережах Замовника (</w:t>
            </w:r>
            <w:proofErr w:type="spellStart"/>
            <w:r w:rsidRPr="00533B59">
              <w:rPr>
                <w:rFonts w:ascii="Times New Roman" w:hAnsi="Times New Roman"/>
              </w:rPr>
              <w:t>YouTube</w:t>
            </w:r>
            <w:proofErr w:type="spellEnd"/>
            <w:r w:rsidRPr="00533B59">
              <w:rPr>
                <w:rFonts w:ascii="Times New Roman" w:hAnsi="Times New Roman"/>
              </w:rPr>
              <w:t xml:space="preserve">, Facebook, </w:t>
            </w:r>
            <w:proofErr w:type="spellStart"/>
            <w:r w:rsidRPr="00533B59">
              <w:rPr>
                <w:rFonts w:ascii="Times New Roman" w:hAnsi="Times New Roman"/>
              </w:rPr>
              <w:t>Instagram</w:t>
            </w:r>
            <w:proofErr w:type="spellEnd"/>
            <w:r w:rsidRPr="00533B59">
              <w:rPr>
                <w:rFonts w:ascii="Times New Roman" w:hAnsi="Times New Roman"/>
              </w:rPr>
              <w:t>) за вказаними параметрами:</w:t>
            </w:r>
          </w:p>
          <w:p w14:paraId="7FB2EC8D" w14:textId="77777777" w:rsidR="00C2331A" w:rsidRPr="00533B59" w:rsidRDefault="00C2331A" w:rsidP="006A04DB">
            <w:pPr>
              <w:numPr>
                <w:ilvl w:val="0"/>
                <w:numId w:val="23"/>
              </w:numPr>
              <w:spacing w:after="0" w:line="240" w:lineRule="auto"/>
              <w:rPr>
                <w:rFonts w:ascii="Times New Roman" w:hAnsi="Times New Roman"/>
              </w:rPr>
            </w:pPr>
            <w:r w:rsidRPr="00533B59">
              <w:rPr>
                <w:rFonts w:ascii="Times New Roman" w:hAnsi="Times New Roman"/>
              </w:rPr>
              <w:t xml:space="preserve">Налаштування реклами відеороликів в </w:t>
            </w:r>
            <w:proofErr w:type="spellStart"/>
            <w:r w:rsidRPr="00533B59">
              <w:rPr>
                <w:rFonts w:ascii="Times New Roman" w:hAnsi="Times New Roman"/>
              </w:rPr>
              <w:t>Youtube</w:t>
            </w:r>
            <w:proofErr w:type="spellEnd"/>
            <w:r w:rsidRPr="00533B59">
              <w:rPr>
                <w:rFonts w:ascii="Times New Roman" w:hAnsi="Times New Roman"/>
              </w:rPr>
              <w:t>.</w:t>
            </w:r>
          </w:p>
          <w:p w14:paraId="0E29E5BF" w14:textId="77777777" w:rsidR="00C2331A" w:rsidRPr="00533B59" w:rsidRDefault="00C2331A" w:rsidP="006A04DB">
            <w:pPr>
              <w:numPr>
                <w:ilvl w:val="0"/>
                <w:numId w:val="22"/>
              </w:numPr>
              <w:spacing w:after="0" w:line="240" w:lineRule="auto"/>
              <w:rPr>
                <w:rFonts w:ascii="Times New Roman" w:hAnsi="Times New Roman"/>
              </w:rPr>
            </w:pPr>
            <w:r w:rsidRPr="00533B59">
              <w:rPr>
                <w:rFonts w:ascii="Times New Roman" w:hAnsi="Times New Roman"/>
              </w:rPr>
              <w:t xml:space="preserve">Очікувана кількість переглядів відео у </w:t>
            </w:r>
            <w:proofErr w:type="spellStart"/>
            <w:r w:rsidRPr="00533B59">
              <w:rPr>
                <w:rFonts w:ascii="Times New Roman" w:hAnsi="Times New Roman"/>
              </w:rPr>
              <w:t>Youtube</w:t>
            </w:r>
            <w:proofErr w:type="spellEnd"/>
            <w:r w:rsidRPr="00533B59">
              <w:rPr>
                <w:rFonts w:ascii="Times New Roman" w:hAnsi="Times New Roman"/>
              </w:rPr>
              <w:t>: 500 000.</w:t>
            </w:r>
          </w:p>
          <w:p w14:paraId="785F8210" w14:textId="77777777" w:rsidR="00C2331A" w:rsidRPr="00533B59" w:rsidRDefault="00C2331A" w:rsidP="006A04DB">
            <w:pPr>
              <w:numPr>
                <w:ilvl w:val="0"/>
                <w:numId w:val="22"/>
              </w:numPr>
              <w:spacing w:after="0" w:line="240" w:lineRule="auto"/>
              <w:rPr>
                <w:rFonts w:ascii="Times New Roman" w:hAnsi="Times New Roman"/>
              </w:rPr>
            </w:pPr>
            <w:r w:rsidRPr="00533B59">
              <w:rPr>
                <w:rFonts w:ascii="Times New Roman" w:hAnsi="Times New Roman"/>
              </w:rPr>
              <w:t>Цільова аудиторія — загальне населення України без окупованих територій віком від 20 до 45 років.</w:t>
            </w:r>
          </w:p>
          <w:p w14:paraId="030D8A11" w14:textId="77777777" w:rsidR="00C2331A" w:rsidRPr="00533B59" w:rsidRDefault="00C2331A" w:rsidP="006A04DB">
            <w:pPr>
              <w:numPr>
                <w:ilvl w:val="0"/>
                <w:numId w:val="23"/>
              </w:numPr>
              <w:spacing w:after="0" w:line="240" w:lineRule="auto"/>
              <w:rPr>
                <w:rFonts w:ascii="Times New Roman" w:hAnsi="Times New Roman"/>
              </w:rPr>
            </w:pPr>
            <w:r w:rsidRPr="00533B59">
              <w:rPr>
                <w:rFonts w:ascii="Times New Roman" w:hAnsi="Times New Roman"/>
              </w:rPr>
              <w:t>Налаштування реклами відеороликів в Facebook:</w:t>
            </w:r>
          </w:p>
          <w:p w14:paraId="3976512B" w14:textId="77777777" w:rsidR="00C2331A" w:rsidRPr="00533B59" w:rsidRDefault="00C2331A" w:rsidP="006A04DB">
            <w:pPr>
              <w:numPr>
                <w:ilvl w:val="0"/>
                <w:numId w:val="24"/>
              </w:numPr>
              <w:spacing w:after="0" w:line="240" w:lineRule="auto"/>
              <w:rPr>
                <w:rFonts w:ascii="Times New Roman" w:hAnsi="Times New Roman"/>
              </w:rPr>
            </w:pPr>
            <w:r w:rsidRPr="00533B59">
              <w:rPr>
                <w:rFonts w:ascii="Times New Roman" w:hAnsi="Times New Roman"/>
              </w:rPr>
              <w:t>Очікувана кількість переглядів відео у Facebook — 500 000.</w:t>
            </w:r>
          </w:p>
          <w:p w14:paraId="0B14B1CC" w14:textId="77777777" w:rsidR="00C2331A" w:rsidRPr="00533B59" w:rsidRDefault="00C2331A" w:rsidP="006A04DB">
            <w:pPr>
              <w:numPr>
                <w:ilvl w:val="0"/>
                <w:numId w:val="24"/>
              </w:numPr>
              <w:spacing w:after="0" w:line="240" w:lineRule="auto"/>
              <w:rPr>
                <w:rFonts w:ascii="Times New Roman" w:hAnsi="Times New Roman"/>
              </w:rPr>
            </w:pPr>
            <w:r w:rsidRPr="00533B59">
              <w:rPr>
                <w:rFonts w:ascii="Times New Roman" w:hAnsi="Times New Roman"/>
              </w:rPr>
              <w:t>Цільова аудиторія — загальне населення України без окупованих територій віком від 20 до 45 років.</w:t>
            </w:r>
          </w:p>
          <w:p w14:paraId="33F59B0E" w14:textId="77777777" w:rsidR="00C2331A" w:rsidRPr="00533B59" w:rsidRDefault="00C2331A" w:rsidP="00D61BF8">
            <w:pPr>
              <w:spacing w:line="240" w:lineRule="auto"/>
              <w:rPr>
                <w:rFonts w:ascii="Times New Roman" w:hAnsi="Times New Roman"/>
              </w:rPr>
            </w:pPr>
          </w:p>
          <w:p w14:paraId="704A278C" w14:textId="77777777" w:rsidR="00C2331A" w:rsidRPr="00533B59" w:rsidRDefault="00C2331A" w:rsidP="00D61BF8">
            <w:pPr>
              <w:spacing w:line="240" w:lineRule="auto"/>
              <w:rPr>
                <w:rFonts w:ascii="Times New Roman" w:hAnsi="Times New Roman"/>
              </w:rPr>
            </w:pPr>
            <w:r w:rsidRPr="00533B59">
              <w:rPr>
                <w:rFonts w:ascii="Times New Roman" w:hAnsi="Times New Roman"/>
              </w:rPr>
              <w:t>Тривалість кампанії: 1 місяць</w:t>
            </w:r>
          </w:p>
          <w:p w14:paraId="02CFAF99" w14:textId="77777777" w:rsidR="00C2331A" w:rsidRPr="00533B59" w:rsidRDefault="00C2331A" w:rsidP="00D61BF8">
            <w:pPr>
              <w:spacing w:line="240" w:lineRule="auto"/>
              <w:rPr>
                <w:rFonts w:ascii="Times New Roman" w:hAnsi="Times New Roman"/>
              </w:rPr>
            </w:pPr>
            <w:r w:rsidRPr="00533B59">
              <w:rPr>
                <w:rFonts w:ascii="Times New Roman" w:hAnsi="Times New Roman"/>
              </w:rPr>
              <w:t>Використання соціального відеоролика для налаштування таргетованої реклами у соціальних мережах Замовника (</w:t>
            </w:r>
            <w:proofErr w:type="spellStart"/>
            <w:r w:rsidRPr="00533B59">
              <w:rPr>
                <w:rFonts w:ascii="Times New Roman" w:hAnsi="Times New Roman"/>
              </w:rPr>
              <w:t>YouTube</w:t>
            </w:r>
            <w:proofErr w:type="spellEnd"/>
            <w:r w:rsidRPr="00533B59">
              <w:rPr>
                <w:rFonts w:ascii="Times New Roman" w:hAnsi="Times New Roman"/>
              </w:rPr>
              <w:t xml:space="preserve">, Facebook, </w:t>
            </w:r>
            <w:proofErr w:type="spellStart"/>
            <w:r w:rsidRPr="00533B59">
              <w:rPr>
                <w:rFonts w:ascii="Times New Roman" w:hAnsi="Times New Roman"/>
              </w:rPr>
              <w:t>Instagram</w:t>
            </w:r>
            <w:proofErr w:type="spellEnd"/>
            <w:r w:rsidRPr="00533B59">
              <w:rPr>
                <w:rFonts w:ascii="Times New Roman" w:hAnsi="Times New Roman"/>
              </w:rPr>
              <w:t>) за вказаними параметрами:</w:t>
            </w:r>
          </w:p>
          <w:p w14:paraId="74902598" w14:textId="77777777" w:rsidR="00C2331A" w:rsidRPr="00533B59" w:rsidRDefault="00C2331A" w:rsidP="006A04DB">
            <w:pPr>
              <w:numPr>
                <w:ilvl w:val="0"/>
                <w:numId w:val="18"/>
              </w:numPr>
              <w:spacing w:after="0" w:line="240" w:lineRule="auto"/>
              <w:rPr>
                <w:rFonts w:ascii="Times New Roman" w:hAnsi="Times New Roman"/>
              </w:rPr>
            </w:pPr>
            <w:r w:rsidRPr="00533B59">
              <w:rPr>
                <w:rFonts w:ascii="Times New Roman" w:hAnsi="Times New Roman"/>
              </w:rPr>
              <w:t xml:space="preserve">Налаштування реклами відеороликів в </w:t>
            </w:r>
            <w:proofErr w:type="spellStart"/>
            <w:r w:rsidRPr="00533B59">
              <w:rPr>
                <w:rFonts w:ascii="Times New Roman" w:hAnsi="Times New Roman"/>
              </w:rPr>
              <w:t>Youtube</w:t>
            </w:r>
            <w:proofErr w:type="spellEnd"/>
            <w:r w:rsidRPr="00533B59">
              <w:rPr>
                <w:rFonts w:ascii="Times New Roman" w:hAnsi="Times New Roman"/>
              </w:rPr>
              <w:t>.</w:t>
            </w:r>
          </w:p>
          <w:p w14:paraId="58FF2E15" w14:textId="77777777" w:rsidR="00C2331A" w:rsidRPr="00533B59" w:rsidRDefault="00C2331A" w:rsidP="006A04DB">
            <w:pPr>
              <w:numPr>
                <w:ilvl w:val="0"/>
                <w:numId w:val="22"/>
              </w:numPr>
              <w:spacing w:after="0" w:line="240" w:lineRule="auto"/>
              <w:rPr>
                <w:rFonts w:ascii="Times New Roman" w:hAnsi="Times New Roman"/>
              </w:rPr>
            </w:pPr>
            <w:r w:rsidRPr="00533B59">
              <w:rPr>
                <w:rFonts w:ascii="Times New Roman" w:hAnsi="Times New Roman"/>
              </w:rPr>
              <w:t xml:space="preserve">Очікувана кількість переглядів відео у </w:t>
            </w:r>
            <w:proofErr w:type="spellStart"/>
            <w:r w:rsidRPr="00533B59">
              <w:rPr>
                <w:rFonts w:ascii="Times New Roman" w:hAnsi="Times New Roman"/>
              </w:rPr>
              <w:t>Youtube</w:t>
            </w:r>
            <w:proofErr w:type="spellEnd"/>
            <w:r w:rsidRPr="00533B59">
              <w:rPr>
                <w:rFonts w:ascii="Times New Roman" w:hAnsi="Times New Roman"/>
              </w:rPr>
              <w:t>: 500 000.</w:t>
            </w:r>
          </w:p>
          <w:p w14:paraId="5097C1C1" w14:textId="77777777" w:rsidR="00C2331A" w:rsidRPr="00533B59" w:rsidRDefault="00C2331A" w:rsidP="006A04DB">
            <w:pPr>
              <w:numPr>
                <w:ilvl w:val="0"/>
                <w:numId w:val="22"/>
              </w:numPr>
              <w:spacing w:after="0" w:line="240" w:lineRule="auto"/>
              <w:rPr>
                <w:rFonts w:ascii="Times New Roman" w:hAnsi="Times New Roman"/>
              </w:rPr>
            </w:pPr>
            <w:r w:rsidRPr="00533B59">
              <w:rPr>
                <w:rFonts w:ascii="Times New Roman" w:hAnsi="Times New Roman"/>
              </w:rPr>
              <w:t>Цільова аудиторія — загальне населення України без окупованих територій віком від 20 до 45 років.</w:t>
            </w:r>
          </w:p>
          <w:p w14:paraId="68F0F90E" w14:textId="77777777" w:rsidR="00C2331A" w:rsidRPr="00533B59" w:rsidRDefault="00C2331A" w:rsidP="006A04DB">
            <w:pPr>
              <w:numPr>
                <w:ilvl w:val="0"/>
                <w:numId w:val="18"/>
              </w:numPr>
              <w:spacing w:after="0" w:line="240" w:lineRule="auto"/>
              <w:rPr>
                <w:rFonts w:ascii="Times New Roman" w:hAnsi="Times New Roman"/>
              </w:rPr>
            </w:pPr>
            <w:r w:rsidRPr="00533B59">
              <w:rPr>
                <w:rFonts w:ascii="Times New Roman" w:hAnsi="Times New Roman"/>
              </w:rPr>
              <w:t>Налаштування реклами відеороликів в Facebook:</w:t>
            </w:r>
          </w:p>
          <w:p w14:paraId="7F8F7628" w14:textId="77777777" w:rsidR="00C2331A" w:rsidRPr="00533B59" w:rsidRDefault="00C2331A" w:rsidP="006A04DB">
            <w:pPr>
              <w:numPr>
                <w:ilvl w:val="0"/>
                <w:numId w:val="24"/>
              </w:numPr>
              <w:spacing w:after="0" w:line="240" w:lineRule="auto"/>
              <w:rPr>
                <w:rFonts w:ascii="Times New Roman" w:hAnsi="Times New Roman"/>
              </w:rPr>
            </w:pPr>
            <w:r w:rsidRPr="00533B59">
              <w:rPr>
                <w:rFonts w:ascii="Times New Roman" w:hAnsi="Times New Roman"/>
              </w:rPr>
              <w:t xml:space="preserve">Очікувана кількість переглядів відео у Facebook </w:t>
            </w:r>
            <w:r>
              <w:rPr>
                <w:rFonts w:ascii="Times New Roman" w:hAnsi="Times New Roman"/>
              </w:rPr>
              <w:t>-</w:t>
            </w:r>
            <w:r w:rsidRPr="00533B59">
              <w:rPr>
                <w:rFonts w:ascii="Times New Roman" w:hAnsi="Times New Roman"/>
              </w:rPr>
              <w:t xml:space="preserve"> 500 000.</w:t>
            </w:r>
          </w:p>
          <w:p w14:paraId="3DB4E833" w14:textId="77777777" w:rsidR="00C2331A" w:rsidRPr="00533B59" w:rsidRDefault="00C2331A" w:rsidP="006A04DB">
            <w:pPr>
              <w:numPr>
                <w:ilvl w:val="0"/>
                <w:numId w:val="24"/>
              </w:numPr>
              <w:spacing w:after="0" w:line="240" w:lineRule="auto"/>
              <w:rPr>
                <w:rFonts w:ascii="Times New Roman" w:hAnsi="Times New Roman"/>
              </w:rPr>
            </w:pPr>
            <w:r w:rsidRPr="00533B59">
              <w:rPr>
                <w:rFonts w:ascii="Times New Roman" w:hAnsi="Times New Roman"/>
              </w:rPr>
              <w:t>Цільова аудиторія — загальне населення України без окупованих територій віком від 20 до 45 років.</w:t>
            </w:r>
          </w:p>
          <w:p w14:paraId="603CB62E" w14:textId="77777777" w:rsidR="00C2331A" w:rsidRPr="00533B59" w:rsidRDefault="00C2331A" w:rsidP="00D61BF8">
            <w:pPr>
              <w:spacing w:line="240" w:lineRule="auto"/>
              <w:rPr>
                <w:rFonts w:ascii="Times New Roman" w:hAnsi="Times New Roman"/>
              </w:rPr>
            </w:pPr>
          </w:p>
          <w:p w14:paraId="1425F1C2" w14:textId="7994F790" w:rsidR="00C2331A" w:rsidRPr="00533B59" w:rsidRDefault="00C2331A" w:rsidP="00D61BF8">
            <w:pPr>
              <w:spacing w:line="240" w:lineRule="auto"/>
              <w:rPr>
                <w:rFonts w:ascii="Times New Roman" w:hAnsi="Times New Roman"/>
              </w:rPr>
            </w:pPr>
            <w:r w:rsidRPr="00533B59">
              <w:rPr>
                <w:rFonts w:ascii="Times New Roman" w:hAnsi="Times New Roman"/>
              </w:rPr>
              <w:t xml:space="preserve">Тривалість кампанії: </w:t>
            </w:r>
            <w:r w:rsidR="00BC4E41">
              <w:rPr>
                <w:rFonts w:ascii="Times New Roman" w:hAnsi="Times New Roman"/>
              </w:rPr>
              <w:t>з 01 по 23 грудня 2022 року.</w:t>
            </w:r>
          </w:p>
        </w:tc>
        <w:tc>
          <w:tcPr>
            <w:tcW w:w="1134" w:type="dxa"/>
            <w:tcBorders>
              <w:bottom w:val="single" w:sz="8" w:space="0" w:color="000000"/>
              <w:right w:val="single" w:sz="8" w:space="0" w:color="000000"/>
            </w:tcBorders>
            <w:shd w:val="clear" w:color="auto" w:fill="auto"/>
            <w:tcMar>
              <w:top w:w="80" w:type="dxa"/>
              <w:left w:w="80" w:type="dxa"/>
              <w:bottom w:w="80" w:type="dxa"/>
              <w:right w:w="80" w:type="dxa"/>
            </w:tcMar>
            <w:vAlign w:val="center"/>
          </w:tcPr>
          <w:p w14:paraId="0EB85A4C" w14:textId="77777777" w:rsidR="00C2331A" w:rsidRPr="00533B59" w:rsidRDefault="00C2331A" w:rsidP="00D61BF8">
            <w:pPr>
              <w:spacing w:line="240" w:lineRule="auto"/>
              <w:jc w:val="center"/>
              <w:rPr>
                <w:rFonts w:ascii="Times New Roman" w:hAnsi="Times New Roman"/>
              </w:rPr>
            </w:pPr>
            <w:r>
              <w:rPr>
                <w:rFonts w:ascii="Times New Roman" w:hAnsi="Times New Roman"/>
              </w:rPr>
              <w:t>1</w:t>
            </w:r>
          </w:p>
        </w:tc>
        <w:tc>
          <w:tcPr>
            <w:tcW w:w="1275" w:type="dxa"/>
            <w:tcBorders>
              <w:bottom w:val="single" w:sz="8" w:space="0" w:color="000000"/>
              <w:right w:val="single" w:sz="8" w:space="0" w:color="000000"/>
            </w:tcBorders>
            <w:vAlign w:val="center"/>
          </w:tcPr>
          <w:p w14:paraId="4A2859BB" w14:textId="141E8F62" w:rsidR="00C2331A" w:rsidRDefault="00DA3ED8" w:rsidP="00C2331A">
            <w:pPr>
              <w:spacing w:line="240" w:lineRule="auto"/>
              <w:jc w:val="center"/>
              <w:rPr>
                <w:rFonts w:ascii="Times New Roman" w:hAnsi="Times New Roman"/>
              </w:rPr>
            </w:pPr>
            <w:r>
              <w:rPr>
                <w:rFonts w:ascii="Times New Roman" w:hAnsi="Times New Roman"/>
              </w:rPr>
              <w:t>З 01 по 23 грудня 2022 року.</w:t>
            </w:r>
          </w:p>
        </w:tc>
      </w:tr>
    </w:tbl>
    <w:p w14:paraId="58CC5BBC" w14:textId="77777777" w:rsidR="006A04DB" w:rsidRPr="00533B59" w:rsidRDefault="006A04DB" w:rsidP="006A04DB">
      <w:pPr>
        <w:rPr>
          <w:rFonts w:ascii="Times New Roman" w:hAnsi="Times New Roman"/>
        </w:rPr>
      </w:pPr>
    </w:p>
    <w:p w14:paraId="3F2CE862" w14:textId="77777777" w:rsidR="006A04DB" w:rsidRDefault="006A04DB" w:rsidP="000233F4">
      <w:pPr>
        <w:spacing w:after="0" w:line="240" w:lineRule="auto"/>
        <w:ind w:left="320"/>
        <w:jc w:val="center"/>
        <w:rPr>
          <w:rFonts w:ascii="Times New Roman" w:hAnsi="Times New Roman"/>
          <w:b/>
          <w:iCs/>
          <w:sz w:val="24"/>
          <w:szCs w:val="24"/>
        </w:rPr>
      </w:pPr>
    </w:p>
    <w:p w14:paraId="28D72F75" w14:textId="77777777" w:rsidR="001348B1" w:rsidRDefault="001348B1" w:rsidP="001348B1">
      <w:pPr>
        <w:spacing w:after="0" w:line="240" w:lineRule="auto"/>
        <w:jc w:val="right"/>
        <w:rPr>
          <w:rFonts w:ascii="Times New Roman" w:eastAsia="Calibri" w:hAnsi="Times New Roman"/>
          <w:b/>
          <w:lang w:eastAsia="en-US"/>
        </w:rPr>
      </w:pPr>
    </w:p>
    <w:p w14:paraId="0F5AC011" w14:textId="129816EE" w:rsidR="00BF32F2" w:rsidRDefault="00BF32F2"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3794D73C" w14:textId="2C22D0B8"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1C65CD9E" w14:textId="7F8B9A53"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247AA75E" w:rsidR="00474F41"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474F41" w:rsidRPr="00474F41">
        <w:rPr>
          <w:rFonts w:ascii="Times New Roman" w:hAnsi="Times New Roman"/>
          <w:b/>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701"/>
        <w:gridCol w:w="1132"/>
        <w:gridCol w:w="1540"/>
        <w:gridCol w:w="1012"/>
        <w:gridCol w:w="8"/>
      </w:tblGrid>
      <w:tr w:rsidR="00C845EC" w:rsidRPr="00725DDC" w14:paraId="0A21CAF4" w14:textId="77777777" w:rsidTr="00C8283C">
        <w:trPr>
          <w:gridAfter w:val="1"/>
          <w:wAfter w:w="8" w:type="dxa"/>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701"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540"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012"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C8283C">
        <w:trPr>
          <w:gridAfter w:val="1"/>
          <w:wAfter w:w="8" w:type="dxa"/>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4AC8D309" w:rsidR="004266D9" w:rsidRPr="008D7A8B" w:rsidRDefault="00836926" w:rsidP="008D7A8B">
            <w:pPr>
              <w:pStyle w:val="a8"/>
              <w:tabs>
                <w:tab w:val="left" w:pos="312"/>
              </w:tabs>
              <w:ind w:left="28"/>
              <w:rPr>
                <w:rFonts w:ascii="Times New Roman" w:eastAsia="Arial" w:hAnsi="Times New Roman"/>
                <w:sz w:val="24"/>
                <w:szCs w:val="24"/>
                <w:lang w:val="uk-UA" w:eastAsia="ru-RU"/>
              </w:rPr>
            </w:pPr>
            <w:r w:rsidRPr="00836926">
              <w:rPr>
                <w:rFonts w:ascii="Times New Roman" w:eastAsia="Arial" w:hAnsi="Times New Roman"/>
                <w:sz w:val="24"/>
                <w:szCs w:val="24"/>
                <w:lang w:val="uk" w:eastAsia="ru-RU"/>
              </w:rPr>
              <w:t>П</w:t>
            </w:r>
            <w:r>
              <w:rPr>
                <w:rFonts w:ascii="Times New Roman" w:eastAsia="Arial" w:hAnsi="Times New Roman"/>
                <w:sz w:val="24"/>
                <w:szCs w:val="24"/>
                <w:lang w:val="uk" w:eastAsia="ru-RU"/>
              </w:rPr>
              <w:t>ослуги з п</w:t>
            </w:r>
            <w:r w:rsidRPr="00836926">
              <w:rPr>
                <w:rFonts w:ascii="Times New Roman" w:eastAsia="Arial" w:hAnsi="Times New Roman"/>
                <w:sz w:val="24"/>
                <w:szCs w:val="24"/>
                <w:lang w:val="uk" w:eastAsia="ru-RU"/>
              </w:rPr>
              <w:t>ланування, координаці</w:t>
            </w:r>
            <w:r>
              <w:rPr>
                <w:rFonts w:ascii="Times New Roman" w:eastAsia="Arial" w:hAnsi="Times New Roman"/>
                <w:sz w:val="24"/>
                <w:szCs w:val="24"/>
                <w:lang w:val="uk" w:eastAsia="ru-RU"/>
              </w:rPr>
              <w:t>ї</w:t>
            </w:r>
            <w:r w:rsidRPr="00836926">
              <w:rPr>
                <w:rFonts w:ascii="Times New Roman" w:eastAsia="Arial" w:hAnsi="Times New Roman"/>
                <w:sz w:val="24"/>
                <w:szCs w:val="24"/>
                <w:lang w:val="uk" w:eastAsia="ru-RU"/>
              </w:rPr>
              <w:t xml:space="preserve"> та організаці</w:t>
            </w:r>
            <w:r>
              <w:rPr>
                <w:rFonts w:ascii="Times New Roman" w:eastAsia="Arial" w:hAnsi="Times New Roman"/>
                <w:sz w:val="24"/>
                <w:szCs w:val="24"/>
                <w:lang w:val="uk" w:eastAsia="ru-RU"/>
              </w:rPr>
              <w:t>ї</w:t>
            </w:r>
            <w:r w:rsidRPr="00836926">
              <w:rPr>
                <w:rFonts w:ascii="Times New Roman" w:eastAsia="Arial" w:hAnsi="Times New Roman"/>
                <w:sz w:val="24"/>
                <w:szCs w:val="24"/>
                <w:lang w:val="uk" w:eastAsia="ru-RU"/>
              </w:rPr>
              <w:t xml:space="preserve"> інформаційної кампанії до Всесвітнього дня боротьби з ВІЛ/СНІДом</w:t>
            </w:r>
          </w:p>
        </w:tc>
        <w:tc>
          <w:tcPr>
            <w:tcW w:w="1701" w:type="dxa"/>
            <w:tcBorders>
              <w:right w:val="single" w:sz="4" w:space="0" w:color="auto"/>
            </w:tcBorders>
            <w:shd w:val="clear" w:color="auto" w:fill="auto"/>
            <w:vAlign w:val="center"/>
          </w:tcPr>
          <w:p w14:paraId="471F1F50" w14:textId="4ECF2AB7" w:rsidR="004266D9" w:rsidRPr="00C8283C" w:rsidRDefault="00C8283C" w:rsidP="00C8283C">
            <w:pPr>
              <w:spacing w:after="0" w:line="240" w:lineRule="auto"/>
              <w:jc w:val="center"/>
              <w:rPr>
                <w:rFonts w:ascii="Times New Roman" w:hAnsi="Times New Roman"/>
              </w:rPr>
            </w:pPr>
            <w:r w:rsidRPr="00C8283C">
              <w:rPr>
                <w:rFonts w:ascii="Times New Roman" w:hAnsi="Times New Roman"/>
              </w:rPr>
              <w:t>До 23 грудня 2022 року</w:t>
            </w:r>
            <w:r w:rsidRPr="00C8283C">
              <w:rPr>
                <w:rFonts w:ascii="Times New Roman" w:hAnsi="Times New Roman"/>
              </w:rPr>
              <w:t xml:space="preserve">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6F54EA8" w:rsidR="004266D9" w:rsidRPr="008C0D13" w:rsidRDefault="004266D9" w:rsidP="00BC4E41">
            <w:pPr>
              <w:jc w:val="center"/>
              <w:rPr>
                <w:rFonts w:ascii="Times New Roman" w:hAnsi="Times New Roman"/>
              </w:rPr>
            </w:pPr>
            <w:r w:rsidRPr="008C0D13">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4266D9" w:rsidRPr="00725DDC" w14:paraId="63203A72" w14:textId="77777777" w:rsidTr="00C8283C">
        <w:trPr>
          <w:gridAfter w:val="1"/>
          <w:wAfter w:w="8" w:type="dxa"/>
          <w:trHeight w:val="365"/>
        </w:trPr>
        <w:tc>
          <w:tcPr>
            <w:tcW w:w="568" w:type="dxa"/>
            <w:shd w:val="clear" w:color="auto" w:fill="FFFFFF" w:themeFill="background1"/>
          </w:tcPr>
          <w:p w14:paraId="6D0E2568" w14:textId="77777777" w:rsidR="004266D9" w:rsidRPr="00725DDC" w:rsidRDefault="004266D9" w:rsidP="008D7A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678" w:type="dxa"/>
            <w:gridSpan w:val="2"/>
            <w:shd w:val="clear" w:color="auto" w:fill="auto"/>
            <w:vAlign w:val="center"/>
          </w:tcPr>
          <w:p w14:paraId="52BDEEA2" w14:textId="381EC434" w:rsidR="004266D9" w:rsidRPr="004266D9" w:rsidRDefault="00836926" w:rsidP="008D7A8B">
            <w:pPr>
              <w:pStyle w:val="a8"/>
              <w:tabs>
                <w:tab w:val="left" w:pos="312"/>
              </w:tabs>
              <w:ind w:left="28"/>
              <w:rPr>
                <w:rFonts w:ascii="Times New Roman" w:eastAsia="Arial" w:hAnsi="Times New Roman"/>
                <w:sz w:val="24"/>
                <w:szCs w:val="24"/>
                <w:lang w:val="uk-UA" w:eastAsia="ru-RU"/>
              </w:rPr>
            </w:pPr>
            <w:r>
              <w:rPr>
                <w:rFonts w:ascii="Times New Roman" w:eastAsia="Arial" w:hAnsi="Times New Roman"/>
                <w:sz w:val="24"/>
                <w:szCs w:val="24"/>
                <w:lang w:val="uk" w:eastAsia="ru-RU"/>
              </w:rPr>
              <w:t>Послуги з р</w:t>
            </w:r>
            <w:r w:rsidRPr="00836926">
              <w:rPr>
                <w:rFonts w:ascii="Times New Roman" w:eastAsia="Arial" w:hAnsi="Times New Roman"/>
                <w:sz w:val="24"/>
                <w:szCs w:val="24"/>
                <w:lang w:val="uk" w:eastAsia="ru-RU"/>
              </w:rPr>
              <w:t>озробк</w:t>
            </w:r>
            <w:r>
              <w:rPr>
                <w:rFonts w:ascii="Times New Roman" w:eastAsia="Arial" w:hAnsi="Times New Roman"/>
                <w:sz w:val="24"/>
                <w:szCs w:val="24"/>
                <w:lang w:val="uk" w:eastAsia="ru-RU"/>
              </w:rPr>
              <w:t>и</w:t>
            </w:r>
            <w:r w:rsidRPr="00836926">
              <w:rPr>
                <w:rFonts w:ascii="Times New Roman" w:eastAsia="Arial" w:hAnsi="Times New Roman"/>
                <w:sz w:val="24"/>
                <w:szCs w:val="24"/>
                <w:lang w:val="uk" w:eastAsia="ru-RU"/>
              </w:rPr>
              <w:t xml:space="preserve"> візуального брендингу кампанії</w:t>
            </w:r>
          </w:p>
        </w:tc>
        <w:tc>
          <w:tcPr>
            <w:tcW w:w="1701" w:type="dxa"/>
            <w:tcBorders>
              <w:right w:val="single" w:sz="4" w:space="0" w:color="auto"/>
            </w:tcBorders>
            <w:shd w:val="clear" w:color="auto" w:fill="auto"/>
            <w:vAlign w:val="center"/>
          </w:tcPr>
          <w:p w14:paraId="5B788D66" w14:textId="7F654997" w:rsidR="004266D9" w:rsidRPr="00C8283C" w:rsidRDefault="00C8283C" w:rsidP="00C8283C">
            <w:pPr>
              <w:spacing w:after="0" w:line="240" w:lineRule="auto"/>
              <w:jc w:val="center"/>
              <w:rPr>
                <w:rFonts w:ascii="Times New Roman" w:hAnsi="Times New Roman"/>
              </w:rPr>
            </w:pPr>
            <w:r w:rsidRPr="00C8283C">
              <w:rPr>
                <w:rFonts w:ascii="Times New Roman" w:hAnsi="Times New Roman"/>
              </w:rPr>
              <w:t>До 31 жовтня 2022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AD56602" w14:textId="5773C703" w:rsidR="004266D9" w:rsidRPr="008C0D13" w:rsidRDefault="004266D9" w:rsidP="00BC4E41">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4266D9" w:rsidRPr="00725DDC" w:rsidRDefault="004266D9" w:rsidP="00BC4E41">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4266D9" w:rsidRPr="00725DDC" w:rsidRDefault="004266D9" w:rsidP="00BC4E41">
            <w:pPr>
              <w:jc w:val="center"/>
              <w:rPr>
                <w:rFonts w:ascii="Times New Roman" w:hAnsi="Times New Roman"/>
                <w:b/>
                <w:bCs/>
                <w:sz w:val="24"/>
                <w:szCs w:val="24"/>
                <w:highlight w:val="yellow"/>
              </w:rPr>
            </w:pPr>
          </w:p>
        </w:tc>
      </w:tr>
      <w:tr w:rsidR="004266D9" w:rsidRPr="00725DDC" w14:paraId="736C4AAA" w14:textId="77777777" w:rsidTr="00C8283C">
        <w:trPr>
          <w:gridAfter w:val="1"/>
          <w:wAfter w:w="8" w:type="dxa"/>
          <w:trHeight w:val="359"/>
        </w:trPr>
        <w:tc>
          <w:tcPr>
            <w:tcW w:w="568" w:type="dxa"/>
            <w:shd w:val="clear" w:color="auto" w:fill="FFFFFF" w:themeFill="background1"/>
          </w:tcPr>
          <w:p w14:paraId="666F0A78" w14:textId="77777777"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678" w:type="dxa"/>
            <w:gridSpan w:val="2"/>
            <w:shd w:val="clear" w:color="auto" w:fill="auto"/>
          </w:tcPr>
          <w:p w14:paraId="4CF17C61" w14:textId="45DCA807" w:rsidR="004266D9" w:rsidRPr="004266D9" w:rsidRDefault="00BC4E41" w:rsidP="008D7A8B">
            <w:pPr>
              <w:spacing w:after="0" w:line="240" w:lineRule="auto"/>
              <w:rPr>
                <w:rFonts w:ascii="Times New Roman" w:eastAsia="Arial" w:hAnsi="Times New Roman"/>
                <w:sz w:val="24"/>
                <w:szCs w:val="24"/>
                <w:lang w:val="uk" w:eastAsia="ru-RU"/>
              </w:rPr>
            </w:pPr>
            <w:r w:rsidRPr="00BC4E41">
              <w:rPr>
                <w:rFonts w:ascii="Times New Roman" w:eastAsia="Arial" w:hAnsi="Times New Roman"/>
                <w:sz w:val="24"/>
                <w:szCs w:val="24"/>
                <w:lang w:val="uk" w:eastAsia="ru-RU"/>
              </w:rPr>
              <w:t xml:space="preserve">Послуги зі зйомки та монтажу соціального ролика про принцип Н=Н </w:t>
            </w:r>
          </w:p>
        </w:tc>
        <w:tc>
          <w:tcPr>
            <w:tcW w:w="1701" w:type="dxa"/>
            <w:tcBorders>
              <w:right w:val="single" w:sz="4" w:space="0" w:color="auto"/>
            </w:tcBorders>
            <w:shd w:val="clear" w:color="auto" w:fill="auto"/>
            <w:vAlign w:val="center"/>
          </w:tcPr>
          <w:p w14:paraId="673D6675" w14:textId="5E423953" w:rsidR="004266D9" w:rsidRPr="00C8283C" w:rsidRDefault="00C8283C" w:rsidP="00C8283C">
            <w:pPr>
              <w:spacing w:after="0" w:line="240" w:lineRule="auto"/>
              <w:jc w:val="center"/>
              <w:rPr>
                <w:rFonts w:ascii="Times New Roman" w:hAnsi="Times New Roman"/>
              </w:rPr>
            </w:pPr>
            <w:r w:rsidRPr="00C8283C">
              <w:rPr>
                <w:rFonts w:ascii="Times New Roman" w:hAnsi="Times New Roman"/>
              </w:rPr>
              <w:t>До 15 листопада 2022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399092D0" w14:textId="063D2405" w:rsidR="004266D9" w:rsidRPr="008C0D13" w:rsidRDefault="004266D9" w:rsidP="00BC4E41">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7A5CF626" w14:textId="77777777" w:rsidR="004266D9" w:rsidRPr="00725DDC" w:rsidRDefault="004266D9" w:rsidP="00BC4E41">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5B5BFFAC" w14:textId="77777777" w:rsidR="004266D9" w:rsidRPr="00725DDC" w:rsidRDefault="004266D9" w:rsidP="00BC4E41">
            <w:pPr>
              <w:jc w:val="center"/>
              <w:rPr>
                <w:rFonts w:ascii="Times New Roman" w:hAnsi="Times New Roman"/>
                <w:b/>
                <w:bCs/>
                <w:sz w:val="24"/>
                <w:szCs w:val="24"/>
                <w:highlight w:val="yellow"/>
              </w:rPr>
            </w:pPr>
          </w:p>
        </w:tc>
      </w:tr>
      <w:tr w:rsidR="004266D9" w:rsidRPr="00725DDC" w14:paraId="71B12315" w14:textId="77777777" w:rsidTr="00C8283C">
        <w:trPr>
          <w:gridAfter w:val="1"/>
          <w:wAfter w:w="8" w:type="dxa"/>
          <w:trHeight w:val="351"/>
        </w:trPr>
        <w:tc>
          <w:tcPr>
            <w:tcW w:w="568" w:type="dxa"/>
            <w:shd w:val="clear" w:color="auto" w:fill="FFFFFF" w:themeFill="background1"/>
          </w:tcPr>
          <w:p w14:paraId="1C794C27" w14:textId="77777777"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678" w:type="dxa"/>
            <w:gridSpan w:val="2"/>
            <w:shd w:val="clear" w:color="auto" w:fill="auto"/>
          </w:tcPr>
          <w:p w14:paraId="746B3953" w14:textId="3EE2BEC8" w:rsidR="004266D9" w:rsidRPr="004266D9" w:rsidRDefault="00BC4E41" w:rsidP="008C0D13">
            <w:pPr>
              <w:pStyle w:val="a8"/>
              <w:tabs>
                <w:tab w:val="left" w:pos="312"/>
              </w:tabs>
              <w:ind w:left="28"/>
              <w:rPr>
                <w:rFonts w:ascii="Times New Roman" w:eastAsia="Arial" w:hAnsi="Times New Roman"/>
                <w:sz w:val="24"/>
                <w:szCs w:val="24"/>
                <w:lang w:val="uk-UA" w:eastAsia="ru-RU"/>
              </w:rPr>
            </w:pPr>
            <w:r w:rsidRPr="00BC4E41">
              <w:rPr>
                <w:rFonts w:ascii="Times New Roman" w:eastAsia="Arial" w:hAnsi="Times New Roman"/>
                <w:sz w:val="24"/>
                <w:szCs w:val="24"/>
                <w:lang w:val="uk" w:eastAsia="ru-RU"/>
              </w:rPr>
              <w:t xml:space="preserve">Послуги з розробки візуальних матеріалів для роботи у соціальних мережах </w:t>
            </w:r>
          </w:p>
        </w:tc>
        <w:tc>
          <w:tcPr>
            <w:tcW w:w="1701" w:type="dxa"/>
            <w:tcBorders>
              <w:right w:val="single" w:sz="4" w:space="0" w:color="auto"/>
            </w:tcBorders>
            <w:shd w:val="clear" w:color="auto" w:fill="auto"/>
            <w:vAlign w:val="center"/>
          </w:tcPr>
          <w:p w14:paraId="50831817" w14:textId="618E1C94" w:rsidR="004266D9" w:rsidRPr="00C8283C" w:rsidRDefault="00C8283C" w:rsidP="00C8283C">
            <w:pPr>
              <w:spacing w:after="0" w:line="240" w:lineRule="auto"/>
              <w:jc w:val="center"/>
              <w:rPr>
                <w:rFonts w:ascii="Times New Roman" w:hAnsi="Times New Roman"/>
              </w:rPr>
            </w:pPr>
            <w:r w:rsidRPr="00C8283C">
              <w:rPr>
                <w:rFonts w:ascii="Times New Roman" w:hAnsi="Times New Roman"/>
              </w:rPr>
              <w:t>До 30 листопада 2022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0401CC5" w14:textId="4EB8B6A2" w:rsidR="004266D9" w:rsidRPr="008C0D13" w:rsidRDefault="004266D9" w:rsidP="00BC4E41">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469C996B" w14:textId="77777777" w:rsidR="004266D9" w:rsidRPr="00725DDC" w:rsidRDefault="004266D9" w:rsidP="00BC4E41">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00B66E46" w14:textId="77777777" w:rsidR="004266D9" w:rsidRPr="00725DDC" w:rsidRDefault="004266D9" w:rsidP="00BC4E41">
            <w:pPr>
              <w:jc w:val="center"/>
              <w:rPr>
                <w:rFonts w:ascii="Times New Roman" w:hAnsi="Times New Roman"/>
                <w:b/>
                <w:bCs/>
                <w:sz w:val="24"/>
                <w:szCs w:val="24"/>
                <w:highlight w:val="yellow"/>
              </w:rPr>
            </w:pPr>
          </w:p>
        </w:tc>
      </w:tr>
      <w:tr w:rsidR="004266D9" w:rsidRPr="00725DDC" w14:paraId="35F967F3" w14:textId="77777777" w:rsidTr="00C8283C">
        <w:trPr>
          <w:gridAfter w:val="1"/>
          <w:wAfter w:w="8" w:type="dxa"/>
          <w:trHeight w:val="345"/>
        </w:trPr>
        <w:tc>
          <w:tcPr>
            <w:tcW w:w="568" w:type="dxa"/>
            <w:shd w:val="clear" w:color="auto" w:fill="FFFFFF" w:themeFill="background1"/>
          </w:tcPr>
          <w:p w14:paraId="58A7B2A4" w14:textId="3B95B9E0"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678" w:type="dxa"/>
            <w:gridSpan w:val="2"/>
            <w:shd w:val="clear" w:color="auto" w:fill="auto"/>
          </w:tcPr>
          <w:p w14:paraId="347D2787" w14:textId="411AB8D1" w:rsidR="004266D9" w:rsidRPr="004266D9" w:rsidRDefault="00BC4E41" w:rsidP="008C0D13">
            <w:pPr>
              <w:pStyle w:val="a8"/>
              <w:tabs>
                <w:tab w:val="left" w:pos="312"/>
              </w:tabs>
              <w:ind w:left="28"/>
              <w:rPr>
                <w:rFonts w:ascii="Times New Roman" w:eastAsia="Arial" w:hAnsi="Times New Roman"/>
                <w:sz w:val="24"/>
                <w:szCs w:val="24"/>
                <w:lang w:val="uk"/>
              </w:rPr>
            </w:pPr>
            <w:r w:rsidRPr="00BC4E41">
              <w:rPr>
                <w:rFonts w:ascii="Times New Roman" w:eastAsia="Arial" w:hAnsi="Times New Roman"/>
                <w:sz w:val="24"/>
                <w:szCs w:val="24"/>
                <w:lang w:val="uk"/>
              </w:rPr>
              <w:t>Послуги зі створення відеороликів для поширення у соціальних мережах</w:t>
            </w:r>
          </w:p>
        </w:tc>
        <w:tc>
          <w:tcPr>
            <w:tcW w:w="1701" w:type="dxa"/>
            <w:tcBorders>
              <w:right w:val="single" w:sz="4" w:space="0" w:color="auto"/>
            </w:tcBorders>
            <w:shd w:val="clear" w:color="auto" w:fill="auto"/>
            <w:vAlign w:val="center"/>
          </w:tcPr>
          <w:p w14:paraId="406239BD" w14:textId="5235F277" w:rsidR="004266D9" w:rsidRPr="00C8283C" w:rsidRDefault="00C8283C" w:rsidP="00C8283C">
            <w:pPr>
              <w:spacing w:after="0" w:line="240" w:lineRule="auto"/>
              <w:jc w:val="center"/>
              <w:rPr>
                <w:rFonts w:ascii="Times New Roman" w:hAnsi="Times New Roman"/>
              </w:rPr>
            </w:pPr>
            <w:r w:rsidRPr="00C8283C">
              <w:rPr>
                <w:rFonts w:ascii="Times New Roman" w:hAnsi="Times New Roman"/>
              </w:rPr>
              <w:t>До 30 листопада 2022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34DDD62" w14:textId="34EDB83D" w:rsidR="004266D9" w:rsidRDefault="004266D9" w:rsidP="00BC4E41">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2D32A449" w14:textId="77777777" w:rsidR="004266D9" w:rsidRPr="00725DDC" w:rsidRDefault="004266D9" w:rsidP="00BC4E41">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0AD55A64" w14:textId="77777777" w:rsidR="004266D9" w:rsidRPr="00725DDC" w:rsidRDefault="004266D9" w:rsidP="00BC4E41">
            <w:pPr>
              <w:jc w:val="center"/>
              <w:rPr>
                <w:rFonts w:ascii="Times New Roman" w:hAnsi="Times New Roman"/>
                <w:b/>
                <w:bCs/>
                <w:sz w:val="24"/>
                <w:szCs w:val="24"/>
                <w:highlight w:val="yellow"/>
              </w:rPr>
            </w:pPr>
          </w:p>
        </w:tc>
      </w:tr>
      <w:tr w:rsidR="004266D9" w:rsidRPr="00725DDC" w14:paraId="2C992913" w14:textId="77777777" w:rsidTr="00C8283C">
        <w:trPr>
          <w:gridAfter w:val="1"/>
          <w:wAfter w:w="8" w:type="dxa"/>
          <w:trHeight w:val="555"/>
        </w:trPr>
        <w:tc>
          <w:tcPr>
            <w:tcW w:w="568" w:type="dxa"/>
            <w:shd w:val="clear" w:color="auto" w:fill="FFFFFF" w:themeFill="background1"/>
          </w:tcPr>
          <w:p w14:paraId="3C15A2E7" w14:textId="7A08A634" w:rsidR="004266D9" w:rsidRDefault="004266D9" w:rsidP="008C0D13">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678" w:type="dxa"/>
            <w:gridSpan w:val="2"/>
            <w:shd w:val="clear" w:color="auto" w:fill="auto"/>
          </w:tcPr>
          <w:p w14:paraId="251758A7" w14:textId="39C7C97B" w:rsidR="004266D9" w:rsidRPr="004266D9" w:rsidRDefault="00836926" w:rsidP="008C0D13">
            <w:pPr>
              <w:pStyle w:val="a8"/>
              <w:tabs>
                <w:tab w:val="left" w:pos="312"/>
              </w:tabs>
              <w:ind w:left="28"/>
              <w:rPr>
                <w:rFonts w:ascii="Times New Roman" w:eastAsia="Arial" w:hAnsi="Times New Roman"/>
                <w:sz w:val="24"/>
                <w:szCs w:val="24"/>
                <w:lang w:val="uk"/>
              </w:rPr>
            </w:pPr>
            <w:r>
              <w:rPr>
                <w:rFonts w:ascii="Times New Roman" w:eastAsia="Arial" w:hAnsi="Times New Roman"/>
                <w:sz w:val="24"/>
                <w:szCs w:val="24"/>
                <w:lang w:val="uk"/>
              </w:rPr>
              <w:t>Послуги з н</w:t>
            </w:r>
            <w:r w:rsidRPr="00836926">
              <w:rPr>
                <w:rFonts w:ascii="Times New Roman" w:eastAsia="Arial" w:hAnsi="Times New Roman"/>
                <w:sz w:val="24"/>
                <w:szCs w:val="24"/>
                <w:lang w:val="uk"/>
              </w:rPr>
              <w:t>алаштування таргетованої реклами</w:t>
            </w:r>
          </w:p>
        </w:tc>
        <w:tc>
          <w:tcPr>
            <w:tcW w:w="1701" w:type="dxa"/>
            <w:tcBorders>
              <w:right w:val="single" w:sz="4" w:space="0" w:color="auto"/>
            </w:tcBorders>
            <w:shd w:val="clear" w:color="auto" w:fill="auto"/>
            <w:vAlign w:val="center"/>
          </w:tcPr>
          <w:p w14:paraId="0BB0C541" w14:textId="47D620B2" w:rsidR="004266D9" w:rsidRPr="00C8283C" w:rsidRDefault="00C8283C" w:rsidP="00C8283C">
            <w:pPr>
              <w:spacing w:after="0" w:line="240" w:lineRule="auto"/>
              <w:jc w:val="center"/>
              <w:rPr>
                <w:rFonts w:ascii="Times New Roman" w:hAnsi="Times New Roman"/>
              </w:rPr>
            </w:pPr>
            <w:r w:rsidRPr="00C8283C">
              <w:rPr>
                <w:rFonts w:ascii="Times New Roman" w:hAnsi="Times New Roman"/>
              </w:rPr>
              <w:t>З 01 по 23 грудня 2022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78C0623" w14:textId="1EC1C13F" w:rsidR="004266D9" w:rsidRDefault="004266D9" w:rsidP="00BC4E41">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vAlign w:val="center"/>
          </w:tcPr>
          <w:p w14:paraId="71D4370A" w14:textId="77777777" w:rsidR="004266D9" w:rsidRPr="00725DDC" w:rsidRDefault="004266D9" w:rsidP="00BC4E41">
            <w:pPr>
              <w:jc w:val="center"/>
              <w:rPr>
                <w:rFonts w:ascii="Times New Roman" w:hAnsi="Times New Roman"/>
                <w:b/>
                <w:bCs/>
                <w:sz w:val="24"/>
                <w:szCs w:val="24"/>
                <w:highlight w:val="yellow"/>
              </w:rPr>
            </w:pP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tcPr>
          <w:p w14:paraId="75508206"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C8283C">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379"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92" w:type="dxa"/>
            <w:gridSpan w:val="4"/>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C8283C">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379"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92" w:type="dxa"/>
            <w:gridSpan w:val="4"/>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C8283C">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701"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92" w:type="dxa"/>
            <w:gridSpan w:val="4"/>
            <w:shd w:val="clear" w:color="auto" w:fill="auto"/>
            <w:hideMark/>
          </w:tcPr>
          <w:p w14:paraId="26E73D73" w14:textId="604AC88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6A04DB">
              <w:rPr>
                <w:rFonts w:ascii="Times New Roman" w:hAnsi="Times New Roman"/>
                <w:sz w:val="24"/>
                <w:szCs w:val="24"/>
              </w:rPr>
              <w:t>2</w:t>
            </w:r>
          </w:p>
        </w:tc>
      </w:tr>
      <w:tr w:rsidR="00C845EC" w:rsidRPr="00725DDC" w14:paraId="4F97D91B" w14:textId="77777777" w:rsidTr="00C8283C">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4111" w:type="dxa"/>
            <w:gridSpan w:val="2"/>
            <w:shd w:val="clear" w:color="auto" w:fill="auto"/>
            <w:hideMark/>
          </w:tcPr>
          <w:p w14:paraId="6B694434" w14:textId="6B2F79D7"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за фактом надання послуг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92" w:type="dxa"/>
            <w:gridSpan w:val="4"/>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C8283C">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4111"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92" w:type="dxa"/>
            <w:gridSpan w:val="4"/>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C8283C">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4111"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92" w:type="dxa"/>
            <w:gridSpan w:val="4"/>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C8283C">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4111"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92" w:type="dxa"/>
            <w:gridSpan w:val="4"/>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C8283C">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4111"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92" w:type="dxa"/>
            <w:gridSpan w:val="4"/>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C8283C">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4111"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w:t>
            </w:r>
            <w:r w:rsidRPr="006E4E50">
              <w:rPr>
                <w:rFonts w:ascii="Times New Roman" w:hAnsi="Times New Roman"/>
                <w:sz w:val="23"/>
                <w:szCs w:val="23"/>
              </w:rPr>
              <w:lastRenderedPageBreak/>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92" w:type="dxa"/>
            <w:gridSpan w:val="4"/>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C8283C">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4111"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92" w:type="dxa"/>
            <w:gridSpan w:val="4"/>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632" w:type="dxa"/>
        <w:tblInd w:w="-431" w:type="dxa"/>
        <w:tblLook w:val="04A0" w:firstRow="1" w:lastRow="0" w:firstColumn="1" w:lastColumn="0" w:noHBand="0" w:noVBand="1"/>
      </w:tblPr>
      <w:tblGrid>
        <w:gridCol w:w="852"/>
        <w:gridCol w:w="4536"/>
        <w:gridCol w:w="5244"/>
      </w:tblGrid>
      <w:tr w:rsidR="00C845EC" w:rsidRPr="00725DDC" w14:paraId="5D9DC34F" w14:textId="77777777" w:rsidTr="00C8283C">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780"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C8283C">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5244"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C8283C">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5244"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C8283C">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5244"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C8283C">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5244"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C8283C">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5244"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C8283C">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5244"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C8283C">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5244"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C8283C">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5244"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C8283C">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5244"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C8283C">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44"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C8283C">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5244"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1994A92D"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474F41" w:rsidRPr="00474F41">
        <w:rPr>
          <w:rFonts w:ascii="Times New Roman" w:hAnsi="Times New Roman"/>
          <w:sz w:val="24"/>
          <w:szCs w:val="24"/>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00C66CE3">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3752578"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212E4">
        <w:rPr>
          <w:rFonts w:ascii="Times New Roman" w:hAnsi="Times New Roman"/>
          <w:sz w:val="24"/>
          <w:szCs w:val="24"/>
        </w:rPr>
        <w:t>2</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3DF32831" w14:textId="3931057D"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6424B3C0"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474F41" w:rsidRPr="00474F41">
        <w:rPr>
          <w:rFonts w:ascii="Times New Roman" w:hAnsi="Times New Roman" w:cs="Times New Roman"/>
          <w:color w:val="000000"/>
        </w:rPr>
        <w:t>ДК 021:2015 - 79340000-9 - Рекламні та маркетингові послуги (Послуги з планування та реалізації інформаційної кампанії до Всесвітнього дня боротьби зі СНІДом)</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77777777" w:rsidR="00474F41" w:rsidRDefault="00474F41" w:rsidP="00261435">
      <w:pPr>
        <w:spacing w:after="0"/>
        <w:ind w:left="5812"/>
        <w:jc w:val="right"/>
        <w:rPr>
          <w:rFonts w:ascii="Times New Roman" w:hAnsi="Times New Roman"/>
          <w:bCs/>
          <w:sz w:val="24"/>
          <w:szCs w:val="24"/>
        </w:rPr>
      </w:pPr>
    </w:p>
    <w:p w14:paraId="0D8AA96F" w14:textId="77777777" w:rsidR="00DF0F98" w:rsidRDefault="00DF0F98" w:rsidP="00261435">
      <w:pPr>
        <w:spacing w:after="0"/>
        <w:ind w:left="5812"/>
        <w:jc w:val="right"/>
        <w:rPr>
          <w:rFonts w:ascii="Times New Roman" w:hAnsi="Times New Roman"/>
          <w:bCs/>
          <w:sz w:val="24"/>
          <w:szCs w:val="24"/>
        </w:rPr>
      </w:pPr>
    </w:p>
    <w:p w14:paraId="1414E75C" w14:textId="6CEDA7B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t xml:space="preserve">Додаток № </w:t>
      </w:r>
      <w:r w:rsidR="005A5DF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w:t>
      </w:r>
      <w:r w:rsidRPr="00725DDC">
        <w:rPr>
          <w:rFonts w:ascii="Times New Roman" w:hAnsi="Times New Roman" w:cs="Times New Roman"/>
          <w:lang w:val="uk-UA"/>
        </w:rPr>
        <w:lastRenderedPageBreak/>
        <w:t xml:space="preserve">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lastRenderedPageBreak/>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9"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011335">
    <w:abstractNumId w:val="16"/>
  </w:num>
  <w:num w:numId="2" w16cid:durableId="1976984994">
    <w:abstractNumId w:val="17"/>
  </w:num>
  <w:num w:numId="3" w16cid:durableId="703286724">
    <w:abstractNumId w:val="15"/>
  </w:num>
  <w:num w:numId="4" w16cid:durableId="366566979">
    <w:abstractNumId w:val="11"/>
  </w:num>
  <w:num w:numId="5" w16cid:durableId="948046748">
    <w:abstractNumId w:val="21"/>
  </w:num>
  <w:num w:numId="6" w16cid:durableId="1050348042">
    <w:abstractNumId w:val="22"/>
  </w:num>
  <w:num w:numId="7" w16cid:durableId="1332682181">
    <w:abstractNumId w:val="3"/>
  </w:num>
  <w:num w:numId="8" w16cid:durableId="1895048082">
    <w:abstractNumId w:val="20"/>
  </w:num>
  <w:num w:numId="9" w16cid:durableId="1331910363">
    <w:abstractNumId w:val="6"/>
  </w:num>
  <w:num w:numId="10" w16cid:durableId="1650743800">
    <w:abstractNumId w:val="4"/>
  </w:num>
  <w:num w:numId="11" w16cid:durableId="1297830852">
    <w:abstractNumId w:val="14"/>
  </w:num>
  <w:num w:numId="12" w16cid:durableId="352075661">
    <w:abstractNumId w:val="13"/>
  </w:num>
  <w:num w:numId="13" w16cid:durableId="1596354591">
    <w:abstractNumId w:val="19"/>
  </w:num>
  <w:num w:numId="14" w16cid:durableId="2016952810">
    <w:abstractNumId w:val="12"/>
  </w:num>
  <w:num w:numId="15" w16cid:durableId="1893804176">
    <w:abstractNumId w:val="9"/>
  </w:num>
  <w:num w:numId="16" w16cid:durableId="1335720126">
    <w:abstractNumId w:val="18"/>
  </w:num>
  <w:num w:numId="17" w16cid:durableId="712539117">
    <w:abstractNumId w:val="24"/>
  </w:num>
  <w:num w:numId="18" w16cid:durableId="17783130">
    <w:abstractNumId w:val="8"/>
  </w:num>
  <w:num w:numId="19" w16cid:durableId="685909221">
    <w:abstractNumId w:val="23"/>
  </w:num>
  <w:num w:numId="20" w16cid:durableId="310796881">
    <w:abstractNumId w:val="2"/>
  </w:num>
  <w:num w:numId="21" w16cid:durableId="224150653">
    <w:abstractNumId w:val="1"/>
  </w:num>
  <w:num w:numId="22" w16cid:durableId="1033263425">
    <w:abstractNumId w:val="5"/>
  </w:num>
  <w:num w:numId="23" w16cid:durableId="1624771713">
    <w:abstractNumId w:val="10"/>
  </w:num>
  <w:num w:numId="24" w16cid:durableId="180666001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83C"/>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A3ED8"/>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Chvonh" TargetMode="External"/><Relationship Id="rId2" Type="http://schemas.openxmlformats.org/officeDocument/2006/relationships/customXml" Target="../customXml/item2.xml"/><Relationship Id="rId16" Type="http://schemas.openxmlformats.org/officeDocument/2006/relationships/hyperlink" Target="https://bit.ly/3Chvon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23934</Words>
  <Characters>13643</Characters>
  <Application>Microsoft Office Word</Application>
  <DocSecurity>0</DocSecurity>
  <Lines>113</Lines>
  <Paragraphs>75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37502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11</cp:revision>
  <cp:lastPrinted>2022-09-27T09:57:00Z</cp:lastPrinted>
  <dcterms:created xsi:type="dcterms:W3CDTF">2022-09-26T14:02:00Z</dcterms:created>
  <dcterms:modified xsi:type="dcterms:W3CDTF">2022-09-28T06:09:00Z</dcterms:modified>
</cp:coreProperties>
</file>